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A322" w14:textId="6F2AB752" w:rsidR="0016325E" w:rsidRPr="00CA3AAF" w:rsidRDefault="0016325E" w:rsidP="002A3EFA">
      <w:pPr>
        <w:pStyle w:val="Normlnweb"/>
        <w:spacing w:before="0" w:beforeAutospacing="0" w:after="0" w:afterAutospacing="0"/>
        <w:jc w:val="center"/>
        <w:rPr>
          <w:rFonts w:ascii="Arial" w:eastAsia="Umprum" w:hAnsi="Arial" w:cs="Arial"/>
          <w:b/>
          <w:bCs/>
          <w:sz w:val="32"/>
          <w:szCs w:val="32"/>
        </w:rPr>
      </w:pPr>
      <w:r w:rsidRPr="00CA3AAF">
        <w:rPr>
          <w:rFonts w:ascii="Arial" w:eastAsia="Umprum" w:hAnsi="Arial" w:cs="Arial"/>
          <w:b/>
          <w:bCs/>
          <w:sz w:val="32"/>
          <w:szCs w:val="32"/>
        </w:rPr>
        <w:t>Dodatek č</w:t>
      </w:r>
      <w:r w:rsidR="00DA05D7" w:rsidRPr="00CA3AAF">
        <w:rPr>
          <w:rFonts w:ascii="Arial" w:eastAsia="Umprum" w:hAnsi="Arial" w:cs="Arial"/>
          <w:b/>
          <w:bCs/>
          <w:sz w:val="32"/>
          <w:szCs w:val="32"/>
        </w:rPr>
        <w:t>.</w:t>
      </w:r>
      <w:r w:rsidRPr="00CA3AAF">
        <w:rPr>
          <w:rFonts w:ascii="Arial" w:eastAsia="Umprum" w:hAnsi="Arial" w:cs="Arial"/>
          <w:b/>
          <w:bCs/>
          <w:sz w:val="32"/>
          <w:szCs w:val="32"/>
        </w:rPr>
        <w:t xml:space="preserve"> 1</w:t>
      </w:r>
    </w:p>
    <w:p w14:paraId="7001BC30" w14:textId="17028E92" w:rsidR="002C4352" w:rsidRDefault="002436C1" w:rsidP="002A3EFA">
      <w:pPr>
        <w:pStyle w:val="Normlnweb"/>
        <w:spacing w:before="0" w:beforeAutospacing="0" w:after="0" w:afterAutospacing="0"/>
        <w:jc w:val="center"/>
        <w:rPr>
          <w:rFonts w:ascii="Arial" w:eastAsia="Umprum" w:hAnsi="Arial" w:cs="Arial"/>
          <w:b/>
          <w:bCs/>
          <w:sz w:val="22"/>
          <w:szCs w:val="22"/>
        </w:rPr>
      </w:pPr>
      <w:r w:rsidRPr="00CA3AAF">
        <w:rPr>
          <w:rFonts w:ascii="Arial" w:eastAsia="Umprum" w:hAnsi="Arial" w:cs="Arial"/>
          <w:b/>
          <w:bCs/>
          <w:sz w:val="22"/>
          <w:szCs w:val="22"/>
        </w:rPr>
        <w:t>ke Smlouvě o vytvoření autorského díla a smlouvě licenční č. 250533</w:t>
      </w:r>
    </w:p>
    <w:p w14:paraId="495FC751" w14:textId="77777777" w:rsidR="002A3EFA" w:rsidRPr="00CA3AAF" w:rsidRDefault="002A3EFA" w:rsidP="002A3EFA">
      <w:pPr>
        <w:pStyle w:val="Normlnweb"/>
        <w:spacing w:before="0" w:beforeAutospacing="0" w:after="0" w:afterAutospacing="0"/>
        <w:jc w:val="center"/>
        <w:rPr>
          <w:rFonts w:ascii="Arial" w:eastAsia="Umprum" w:hAnsi="Arial" w:cs="Arial"/>
          <w:b/>
          <w:bCs/>
          <w:sz w:val="22"/>
          <w:szCs w:val="22"/>
        </w:rPr>
      </w:pPr>
    </w:p>
    <w:p w14:paraId="1F05202C" w14:textId="61901BFA" w:rsidR="008D6849" w:rsidRPr="00CA3AAF" w:rsidRDefault="009757E2" w:rsidP="00564597">
      <w:pPr>
        <w:rPr>
          <w:rFonts w:ascii="Arial" w:hAnsi="Arial" w:cs="Arial"/>
          <w:sz w:val="22"/>
          <w:szCs w:val="22"/>
        </w:rPr>
      </w:pPr>
      <w:r w:rsidRPr="00CA3AAF">
        <w:rPr>
          <w:rFonts w:ascii="Arial" w:hAnsi="Arial" w:cs="Arial"/>
          <w:sz w:val="22"/>
          <w:szCs w:val="22"/>
        </w:rPr>
        <w:t>Smluvní strany</w:t>
      </w:r>
      <w:r w:rsidR="00564597" w:rsidRPr="00CA3AAF">
        <w:rPr>
          <w:rFonts w:ascii="Arial" w:hAnsi="Arial" w:cs="Arial"/>
          <w:sz w:val="22"/>
          <w:szCs w:val="22"/>
        </w:rPr>
        <w:t>:</w:t>
      </w:r>
    </w:p>
    <w:p w14:paraId="22B0084F" w14:textId="77777777" w:rsidR="008D6849" w:rsidRPr="00CA3AAF" w:rsidRDefault="008D6849" w:rsidP="00564597">
      <w:pPr>
        <w:rPr>
          <w:rFonts w:ascii="Arial" w:hAnsi="Arial" w:cs="Arial"/>
          <w:sz w:val="22"/>
          <w:szCs w:val="22"/>
        </w:rPr>
      </w:pPr>
    </w:p>
    <w:p w14:paraId="563B8DBF" w14:textId="77777777" w:rsidR="008D6849" w:rsidRPr="00CA3AAF" w:rsidRDefault="009757E2" w:rsidP="00564597">
      <w:pPr>
        <w:rPr>
          <w:rFonts w:ascii="Arial" w:hAnsi="Arial" w:cs="Arial"/>
          <w:b/>
          <w:bCs/>
          <w:sz w:val="22"/>
          <w:szCs w:val="22"/>
        </w:rPr>
      </w:pPr>
      <w:r w:rsidRPr="00CA3AAF">
        <w:rPr>
          <w:rFonts w:ascii="Arial" w:hAnsi="Arial" w:cs="Arial"/>
          <w:b/>
          <w:bCs/>
          <w:sz w:val="22"/>
          <w:szCs w:val="22"/>
        </w:rPr>
        <w:t>Vysoká škola uměleckoprůmyslová v Praze</w:t>
      </w:r>
    </w:p>
    <w:p w14:paraId="45B9CA6D" w14:textId="0CD8F76C" w:rsidR="008D6849" w:rsidRPr="00CA3AAF" w:rsidRDefault="009757E2" w:rsidP="00564597">
      <w:pPr>
        <w:rPr>
          <w:rFonts w:ascii="Arial" w:hAnsi="Arial" w:cs="Arial"/>
          <w:sz w:val="22"/>
          <w:szCs w:val="22"/>
        </w:rPr>
      </w:pPr>
      <w:r w:rsidRPr="00CA3AAF">
        <w:rPr>
          <w:rFonts w:ascii="Arial" w:hAnsi="Arial" w:cs="Arial"/>
          <w:sz w:val="22"/>
          <w:szCs w:val="22"/>
        </w:rPr>
        <w:t>se sídlem</w:t>
      </w:r>
      <w:r w:rsidR="00757351" w:rsidRPr="00CA3AAF">
        <w:rPr>
          <w:rFonts w:ascii="Arial" w:hAnsi="Arial" w:cs="Arial"/>
          <w:sz w:val="22"/>
          <w:szCs w:val="22"/>
        </w:rPr>
        <w:t>:</w:t>
      </w:r>
      <w:r w:rsidRPr="00CA3AAF">
        <w:rPr>
          <w:rFonts w:ascii="Arial" w:hAnsi="Arial" w:cs="Arial"/>
          <w:sz w:val="22"/>
          <w:szCs w:val="22"/>
        </w:rPr>
        <w:t xml:space="preserve"> </w:t>
      </w:r>
      <w:r w:rsidR="00757351" w:rsidRPr="00CA3AAF">
        <w:rPr>
          <w:rFonts w:ascii="Arial" w:hAnsi="Arial" w:cs="Arial"/>
          <w:sz w:val="22"/>
          <w:szCs w:val="22"/>
        </w:rPr>
        <w:tab/>
      </w:r>
      <w:r w:rsidR="00757351" w:rsidRPr="00CA3AAF">
        <w:rPr>
          <w:rFonts w:ascii="Arial" w:hAnsi="Arial" w:cs="Arial"/>
          <w:sz w:val="22"/>
          <w:szCs w:val="22"/>
        </w:rPr>
        <w:tab/>
      </w:r>
      <w:r w:rsidRPr="00CA3AAF">
        <w:rPr>
          <w:rFonts w:ascii="Arial" w:hAnsi="Arial" w:cs="Arial"/>
          <w:sz w:val="22"/>
          <w:szCs w:val="22"/>
        </w:rPr>
        <w:t>nám. Jana Palacha 80/3, 116 93 Praha 1</w:t>
      </w:r>
    </w:p>
    <w:p w14:paraId="6B53E918" w14:textId="347CAC2F" w:rsidR="008D6849" w:rsidRPr="00CA3AAF" w:rsidRDefault="009757E2" w:rsidP="00564597">
      <w:pPr>
        <w:rPr>
          <w:rFonts w:ascii="Arial" w:hAnsi="Arial" w:cs="Arial"/>
          <w:sz w:val="22"/>
          <w:szCs w:val="22"/>
        </w:rPr>
      </w:pPr>
      <w:r w:rsidRPr="00CA3AAF">
        <w:rPr>
          <w:rFonts w:ascii="Arial" w:hAnsi="Arial" w:cs="Arial"/>
          <w:sz w:val="22"/>
          <w:szCs w:val="22"/>
        </w:rPr>
        <w:t xml:space="preserve">IČO: </w:t>
      </w:r>
      <w:r w:rsidR="00757351" w:rsidRPr="00CA3AAF">
        <w:rPr>
          <w:rFonts w:ascii="Arial" w:hAnsi="Arial" w:cs="Arial"/>
          <w:sz w:val="22"/>
          <w:szCs w:val="22"/>
        </w:rPr>
        <w:tab/>
      </w:r>
      <w:r w:rsidR="00757351" w:rsidRPr="00CA3AAF">
        <w:rPr>
          <w:rFonts w:ascii="Arial" w:hAnsi="Arial" w:cs="Arial"/>
          <w:sz w:val="22"/>
          <w:szCs w:val="22"/>
        </w:rPr>
        <w:tab/>
      </w:r>
      <w:r w:rsidR="00757351" w:rsidRPr="00CA3AAF">
        <w:rPr>
          <w:rFonts w:ascii="Arial" w:hAnsi="Arial" w:cs="Arial"/>
          <w:sz w:val="22"/>
          <w:szCs w:val="22"/>
        </w:rPr>
        <w:tab/>
      </w:r>
      <w:r w:rsidRPr="00CA3AAF">
        <w:rPr>
          <w:rFonts w:ascii="Arial" w:hAnsi="Arial" w:cs="Arial"/>
          <w:sz w:val="22"/>
          <w:szCs w:val="22"/>
        </w:rPr>
        <w:t xml:space="preserve">60461071 </w:t>
      </w:r>
    </w:p>
    <w:p w14:paraId="0D22383B" w14:textId="49241BA5" w:rsidR="008D6849" w:rsidRPr="00CA3AAF" w:rsidRDefault="009757E2" w:rsidP="00564597">
      <w:pPr>
        <w:rPr>
          <w:rFonts w:ascii="Arial" w:hAnsi="Arial" w:cs="Arial"/>
          <w:sz w:val="22"/>
          <w:szCs w:val="22"/>
        </w:rPr>
      </w:pPr>
      <w:r w:rsidRPr="00CA3AAF">
        <w:rPr>
          <w:rFonts w:ascii="Arial" w:hAnsi="Arial" w:cs="Arial"/>
          <w:sz w:val="22"/>
          <w:szCs w:val="22"/>
        </w:rPr>
        <w:t xml:space="preserve">DIČ: </w:t>
      </w:r>
      <w:r w:rsidR="00757351" w:rsidRPr="00CA3AAF">
        <w:rPr>
          <w:rFonts w:ascii="Arial" w:hAnsi="Arial" w:cs="Arial"/>
          <w:sz w:val="22"/>
          <w:szCs w:val="22"/>
        </w:rPr>
        <w:tab/>
      </w:r>
      <w:r w:rsidR="00757351" w:rsidRPr="00CA3AAF">
        <w:rPr>
          <w:rFonts w:ascii="Arial" w:hAnsi="Arial" w:cs="Arial"/>
          <w:sz w:val="22"/>
          <w:szCs w:val="22"/>
        </w:rPr>
        <w:tab/>
      </w:r>
      <w:r w:rsidR="00757351" w:rsidRPr="00CA3AAF">
        <w:rPr>
          <w:rFonts w:ascii="Arial" w:hAnsi="Arial" w:cs="Arial"/>
          <w:sz w:val="22"/>
          <w:szCs w:val="22"/>
        </w:rPr>
        <w:tab/>
      </w:r>
      <w:r w:rsidRPr="00CA3AAF">
        <w:rPr>
          <w:rFonts w:ascii="Arial" w:hAnsi="Arial" w:cs="Arial"/>
          <w:sz w:val="22"/>
          <w:szCs w:val="22"/>
        </w:rPr>
        <w:t>CZ60461071</w:t>
      </w:r>
    </w:p>
    <w:p w14:paraId="2F882B5D" w14:textId="60E64930" w:rsidR="00757351" w:rsidRPr="00CA3AAF" w:rsidRDefault="00757351" w:rsidP="00564597">
      <w:pPr>
        <w:rPr>
          <w:rFonts w:ascii="Arial" w:hAnsi="Arial" w:cs="Arial"/>
          <w:sz w:val="22"/>
          <w:szCs w:val="22"/>
        </w:rPr>
      </w:pPr>
      <w:r w:rsidRPr="00CA3AAF">
        <w:rPr>
          <w:rFonts w:ascii="Arial" w:hAnsi="Arial" w:cs="Arial"/>
          <w:sz w:val="22"/>
          <w:szCs w:val="22"/>
        </w:rPr>
        <w:t xml:space="preserve">zastoupená: </w:t>
      </w:r>
      <w:r w:rsidRPr="00CA3AAF">
        <w:rPr>
          <w:rFonts w:ascii="Arial" w:hAnsi="Arial" w:cs="Arial"/>
          <w:sz w:val="22"/>
          <w:szCs w:val="22"/>
        </w:rPr>
        <w:tab/>
      </w:r>
      <w:r w:rsidRPr="00CA3AAF">
        <w:rPr>
          <w:rFonts w:ascii="Arial" w:hAnsi="Arial" w:cs="Arial"/>
          <w:sz w:val="22"/>
          <w:szCs w:val="22"/>
        </w:rPr>
        <w:tab/>
        <w:t>prof. PhDr. et PaedDr. Jindřichem Vybíralem, DSc., rektorem</w:t>
      </w:r>
    </w:p>
    <w:p w14:paraId="20D9D441" w14:textId="3537126B" w:rsidR="003D7D9B" w:rsidRPr="00CA3AAF" w:rsidRDefault="00757351" w:rsidP="00564597">
      <w:pPr>
        <w:rPr>
          <w:rFonts w:ascii="Arial" w:hAnsi="Arial" w:cs="Arial"/>
          <w:sz w:val="22"/>
          <w:szCs w:val="22"/>
        </w:rPr>
      </w:pPr>
      <w:r w:rsidRPr="00CA3AAF">
        <w:rPr>
          <w:rFonts w:ascii="Arial" w:hAnsi="Arial" w:cs="Arial"/>
          <w:sz w:val="22"/>
          <w:szCs w:val="22"/>
        </w:rPr>
        <w:t>č. účtu</w:t>
      </w:r>
      <w:r w:rsidR="009757E2" w:rsidRPr="00CA3AAF">
        <w:rPr>
          <w:rFonts w:ascii="Arial" w:hAnsi="Arial" w:cs="Arial"/>
          <w:sz w:val="22"/>
          <w:szCs w:val="22"/>
        </w:rPr>
        <w:t>:</w:t>
      </w:r>
      <w:r w:rsidR="009C6118" w:rsidRPr="00CA3AAF">
        <w:rPr>
          <w:rFonts w:ascii="Arial" w:hAnsi="Arial" w:cs="Arial"/>
          <w:sz w:val="22"/>
          <w:szCs w:val="22"/>
        </w:rPr>
        <w:t xml:space="preserve"> </w:t>
      </w:r>
      <w:r w:rsidRPr="00CA3AAF">
        <w:rPr>
          <w:rFonts w:ascii="Arial" w:hAnsi="Arial" w:cs="Arial"/>
          <w:sz w:val="22"/>
          <w:szCs w:val="22"/>
        </w:rPr>
        <w:tab/>
      </w:r>
      <w:r w:rsidRPr="00CA3AAF">
        <w:rPr>
          <w:rFonts w:ascii="Arial" w:hAnsi="Arial" w:cs="Arial"/>
          <w:sz w:val="22"/>
          <w:szCs w:val="22"/>
        </w:rPr>
        <w:tab/>
      </w:r>
      <w:r w:rsidR="001C2AC2">
        <w:rPr>
          <w:rFonts w:ascii="Arial" w:hAnsi="Arial" w:cs="Arial"/>
          <w:sz w:val="22"/>
          <w:szCs w:val="22"/>
        </w:rPr>
        <w:t>XXXXXXXXXXXXXXXX</w:t>
      </w:r>
    </w:p>
    <w:p w14:paraId="7F44F057" w14:textId="41341DF0" w:rsidR="008D6849" w:rsidRPr="00CA3AAF" w:rsidRDefault="003D7D9B" w:rsidP="00564597">
      <w:pPr>
        <w:rPr>
          <w:rFonts w:ascii="Arial" w:hAnsi="Arial" w:cs="Arial"/>
          <w:sz w:val="22"/>
          <w:szCs w:val="22"/>
        </w:rPr>
      </w:pPr>
      <w:r w:rsidRPr="00CA3AAF">
        <w:rPr>
          <w:rFonts w:ascii="Arial" w:hAnsi="Arial" w:cs="Arial"/>
          <w:sz w:val="22"/>
          <w:szCs w:val="22"/>
        </w:rPr>
        <w:t>(dále jen „</w:t>
      </w:r>
      <w:r w:rsidR="00757351" w:rsidRPr="00CA3AAF">
        <w:rPr>
          <w:rFonts w:ascii="Arial" w:hAnsi="Arial" w:cs="Arial"/>
          <w:b/>
          <w:bCs/>
          <w:sz w:val="22"/>
          <w:szCs w:val="22"/>
        </w:rPr>
        <w:t>Zhotovitel</w:t>
      </w:r>
      <w:r w:rsidRPr="00CA3AAF">
        <w:rPr>
          <w:rFonts w:ascii="Arial" w:hAnsi="Arial" w:cs="Arial"/>
          <w:sz w:val="22"/>
          <w:szCs w:val="22"/>
        </w:rPr>
        <w:t>“) </w:t>
      </w:r>
      <w:r w:rsidR="0016325E" w:rsidRPr="00CA3AAF">
        <w:rPr>
          <w:rFonts w:ascii="Arial" w:hAnsi="Arial" w:cs="Arial"/>
          <w:sz w:val="22"/>
          <w:szCs w:val="22"/>
        </w:rPr>
        <w:br/>
      </w:r>
      <w:r w:rsidR="0016325E" w:rsidRPr="00CA3AAF">
        <w:rPr>
          <w:rFonts w:ascii="Arial" w:hAnsi="Arial" w:cs="Arial"/>
          <w:sz w:val="22"/>
          <w:szCs w:val="22"/>
        </w:rPr>
        <w:br/>
      </w:r>
      <w:r w:rsidR="009757E2" w:rsidRPr="00CA3AAF">
        <w:rPr>
          <w:rFonts w:ascii="Arial" w:hAnsi="Arial" w:cs="Arial"/>
          <w:sz w:val="22"/>
          <w:szCs w:val="22"/>
        </w:rPr>
        <w:t>a</w:t>
      </w:r>
    </w:p>
    <w:p w14:paraId="1F7B3530" w14:textId="77777777" w:rsidR="003D7D9B" w:rsidRPr="00CA3AAF" w:rsidRDefault="003D7D9B" w:rsidP="00564597">
      <w:pPr>
        <w:rPr>
          <w:rFonts w:ascii="Arial" w:hAnsi="Arial" w:cs="Arial"/>
          <w:sz w:val="22"/>
          <w:szCs w:val="22"/>
        </w:rPr>
      </w:pPr>
    </w:p>
    <w:p w14:paraId="7D8F2ADF" w14:textId="77777777" w:rsidR="00757351" w:rsidRPr="00CA3AAF" w:rsidRDefault="00757351" w:rsidP="00757351">
      <w:pPr>
        <w:pStyle w:val="HLAVICKA"/>
        <w:tabs>
          <w:tab w:val="clear" w:pos="284"/>
          <w:tab w:val="clear" w:pos="1134"/>
        </w:tabs>
        <w:spacing w:after="0"/>
        <w:rPr>
          <w:rFonts w:ascii="Arial" w:hAnsi="Arial" w:cs="Arial"/>
          <w:b/>
          <w:color w:val="000000"/>
          <w:sz w:val="22"/>
          <w:szCs w:val="22"/>
        </w:rPr>
      </w:pPr>
      <w:r w:rsidRPr="00CA3AAF">
        <w:rPr>
          <w:rFonts w:ascii="Arial" w:hAnsi="Arial" w:cs="Arial"/>
          <w:b/>
          <w:sz w:val="22"/>
          <w:szCs w:val="22"/>
        </w:rPr>
        <w:t>Národní muzeum</w:t>
      </w:r>
      <w:r w:rsidRPr="00CA3AAF">
        <w:rPr>
          <w:rFonts w:ascii="Arial" w:hAnsi="Arial" w:cs="Arial"/>
          <w:b/>
          <w:color w:val="000000"/>
          <w:sz w:val="22"/>
          <w:szCs w:val="22"/>
        </w:rPr>
        <w:tab/>
      </w:r>
      <w:r w:rsidRPr="00CA3AAF">
        <w:rPr>
          <w:rFonts w:ascii="Arial" w:hAnsi="Arial" w:cs="Arial"/>
          <w:b/>
          <w:color w:val="000000"/>
          <w:sz w:val="22"/>
          <w:szCs w:val="22"/>
        </w:rPr>
        <w:tab/>
      </w:r>
      <w:r w:rsidRPr="00CA3AAF">
        <w:rPr>
          <w:rFonts w:ascii="Arial" w:hAnsi="Arial" w:cs="Arial"/>
          <w:b/>
          <w:color w:val="000000"/>
          <w:sz w:val="22"/>
          <w:szCs w:val="22"/>
        </w:rPr>
        <w:tab/>
      </w:r>
    </w:p>
    <w:p w14:paraId="786C9768" w14:textId="77777777" w:rsidR="00757351" w:rsidRPr="00CA3AAF" w:rsidRDefault="00757351" w:rsidP="00757351">
      <w:pPr>
        <w:jc w:val="both"/>
        <w:rPr>
          <w:rFonts w:ascii="Arial" w:hAnsi="Arial" w:cs="Arial"/>
          <w:sz w:val="22"/>
          <w:szCs w:val="22"/>
        </w:rPr>
      </w:pPr>
      <w:r w:rsidRPr="00CA3AAF">
        <w:rPr>
          <w:rFonts w:ascii="Arial" w:hAnsi="Arial" w:cs="Arial"/>
          <w:sz w:val="22"/>
          <w:szCs w:val="22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78F96E48" w14:textId="77777777" w:rsidR="00757351" w:rsidRPr="00CA3AAF" w:rsidRDefault="00757351" w:rsidP="00757351">
      <w:pPr>
        <w:pStyle w:val="HLAVICKA"/>
        <w:spacing w:after="0"/>
        <w:rPr>
          <w:rFonts w:ascii="Arial" w:hAnsi="Arial" w:cs="Arial"/>
          <w:color w:val="000000"/>
          <w:sz w:val="22"/>
          <w:szCs w:val="22"/>
        </w:rPr>
      </w:pPr>
      <w:r w:rsidRPr="00CA3AAF">
        <w:rPr>
          <w:rFonts w:ascii="Arial" w:hAnsi="Arial" w:cs="Arial"/>
          <w:color w:val="000000"/>
          <w:sz w:val="22"/>
          <w:szCs w:val="22"/>
        </w:rPr>
        <w:t xml:space="preserve">se sídlem: </w:t>
      </w:r>
      <w:r w:rsidRPr="00CA3AAF">
        <w:rPr>
          <w:rFonts w:ascii="Arial" w:hAnsi="Arial" w:cs="Arial"/>
          <w:color w:val="000000"/>
          <w:sz w:val="22"/>
          <w:szCs w:val="22"/>
        </w:rPr>
        <w:tab/>
      </w:r>
      <w:r w:rsidRPr="00CA3AAF">
        <w:rPr>
          <w:rFonts w:ascii="Arial" w:hAnsi="Arial" w:cs="Arial"/>
          <w:color w:val="000000"/>
          <w:sz w:val="22"/>
          <w:szCs w:val="22"/>
        </w:rPr>
        <w:tab/>
      </w:r>
      <w:r w:rsidRPr="00CA3AAF">
        <w:rPr>
          <w:rFonts w:ascii="Arial" w:hAnsi="Arial" w:cs="Arial"/>
          <w:color w:val="000000"/>
          <w:sz w:val="22"/>
          <w:szCs w:val="22"/>
        </w:rPr>
        <w:tab/>
      </w:r>
      <w:r w:rsidRPr="00CA3AAF">
        <w:rPr>
          <w:rFonts w:ascii="Arial" w:hAnsi="Arial" w:cs="Arial"/>
          <w:sz w:val="22"/>
          <w:szCs w:val="22"/>
        </w:rPr>
        <w:t>Václavské náměstí 1700/68, 110 00 Praha 1</w:t>
      </w:r>
      <w:r w:rsidRPr="00CA3AAF">
        <w:rPr>
          <w:rFonts w:ascii="Arial" w:hAnsi="Arial" w:cs="Arial"/>
          <w:color w:val="000000"/>
          <w:sz w:val="22"/>
          <w:szCs w:val="22"/>
        </w:rPr>
        <w:tab/>
      </w:r>
      <w:r w:rsidRPr="00CA3AAF">
        <w:rPr>
          <w:rFonts w:ascii="Arial" w:hAnsi="Arial" w:cs="Arial"/>
          <w:color w:val="000000"/>
          <w:sz w:val="22"/>
          <w:szCs w:val="22"/>
        </w:rPr>
        <w:tab/>
      </w:r>
    </w:p>
    <w:p w14:paraId="1408C9F4" w14:textId="77777777" w:rsidR="00757351" w:rsidRPr="00CA3AAF" w:rsidRDefault="00757351" w:rsidP="00757351">
      <w:pPr>
        <w:pStyle w:val="HLAVICKA"/>
        <w:spacing w:after="0"/>
        <w:rPr>
          <w:rFonts w:ascii="Arial" w:hAnsi="Arial" w:cs="Arial"/>
          <w:color w:val="000000"/>
          <w:sz w:val="22"/>
          <w:szCs w:val="22"/>
        </w:rPr>
      </w:pPr>
      <w:r w:rsidRPr="00CA3AAF">
        <w:rPr>
          <w:rStyle w:val="Siln"/>
          <w:rFonts w:ascii="Arial" w:hAnsi="Arial" w:cs="Arial"/>
          <w:b w:val="0"/>
          <w:sz w:val="22"/>
          <w:szCs w:val="22"/>
        </w:rPr>
        <w:t>IČO:</w:t>
      </w:r>
      <w:r w:rsidRPr="00CA3AAF">
        <w:rPr>
          <w:rStyle w:val="Siln"/>
          <w:rFonts w:ascii="Arial" w:hAnsi="Arial" w:cs="Arial"/>
          <w:b w:val="0"/>
          <w:sz w:val="22"/>
          <w:szCs w:val="22"/>
        </w:rPr>
        <w:tab/>
      </w:r>
      <w:r w:rsidRPr="00CA3AAF">
        <w:rPr>
          <w:rStyle w:val="Siln"/>
          <w:rFonts w:ascii="Arial" w:hAnsi="Arial" w:cs="Arial"/>
          <w:b w:val="0"/>
          <w:sz w:val="22"/>
          <w:szCs w:val="22"/>
        </w:rPr>
        <w:tab/>
      </w:r>
      <w:r w:rsidRPr="00CA3AAF">
        <w:rPr>
          <w:rStyle w:val="Siln"/>
          <w:rFonts w:ascii="Arial" w:hAnsi="Arial" w:cs="Arial"/>
          <w:b w:val="0"/>
          <w:sz w:val="22"/>
          <w:szCs w:val="22"/>
        </w:rPr>
        <w:tab/>
      </w:r>
      <w:r w:rsidRPr="00CA3AAF">
        <w:rPr>
          <w:rFonts w:ascii="Arial" w:hAnsi="Arial" w:cs="Arial"/>
          <w:sz w:val="22"/>
          <w:szCs w:val="22"/>
        </w:rPr>
        <w:t>00023272</w:t>
      </w:r>
      <w:r w:rsidRPr="00CA3AAF">
        <w:rPr>
          <w:rFonts w:ascii="Arial" w:hAnsi="Arial" w:cs="Arial"/>
          <w:color w:val="000000"/>
          <w:sz w:val="22"/>
          <w:szCs w:val="22"/>
        </w:rPr>
        <w:tab/>
      </w:r>
      <w:r w:rsidRPr="00CA3AAF">
        <w:rPr>
          <w:rFonts w:ascii="Arial" w:hAnsi="Arial" w:cs="Arial"/>
          <w:color w:val="000000"/>
          <w:sz w:val="22"/>
          <w:szCs w:val="22"/>
        </w:rPr>
        <w:tab/>
      </w:r>
      <w:r w:rsidRPr="00CA3AAF">
        <w:rPr>
          <w:rFonts w:ascii="Arial" w:hAnsi="Arial" w:cs="Arial"/>
          <w:color w:val="000000"/>
          <w:sz w:val="22"/>
          <w:szCs w:val="22"/>
        </w:rPr>
        <w:tab/>
      </w:r>
      <w:r w:rsidRPr="00CA3AAF">
        <w:rPr>
          <w:rFonts w:ascii="Arial" w:hAnsi="Arial" w:cs="Arial"/>
          <w:color w:val="000000"/>
          <w:sz w:val="22"/>
          <w:szCs w:val="22"/>
        </w:rPr>
        <w:tab/>
      </w:r>
      <w:r w:rsidRPr="00CA3AAF">
        <w:rPr>
          <w:rFonts w:ascii="Arial" w:hAnsi="Arial" w:cs="Arial"/>
          <w:color w:val="000000"/>
          <w:sz w:val="22"/>
          <w:szCs w:val="22"/>
        </w:rPr>
        <w:br/>
      </w:r>
      <w:r w:rsidRPr="00CA3AAF">
        <w:rPr>
          <w:rStyle w:val="Siln"/>
          <w:rFonts w:ascii="Arial" w:hAnsi="Arial" w:cs="Arial"/>
          <w:b w:val="0"/>
          <w:sz w:val="22"/>
          <w:szCs w:val="22"/>
        </w:rPr>
        <w:t xml:space="preserve">DIČ: </w:t>
      </w:r>
      <w:r w:rsidRPr="00CA3AAF">
        <w:rPr>
          <w:rStyle w:val="Siln"/>
          <w:rFonts w:ascii="Arial" w:hAnsi="Arial" w:cs="Arial"/>
          <w:b w:val="0"/>
          <w:sz w:val="22"/>
          <w:szCs w:val="22"/>
        </w:rPr>
        <w:tab/>
      </w:r>
      <w:r w:rsidRPr="00CA3AAF">
        <w:rPr>
          <w:rStyle w:val="Siln"/>
          <w:rFonts w:ascii="Arial" w:hAnsi="Arial" w:cs="Arial"/>
          <w:b w:val="0"/>
          <w:sz w:val="22"/>
          <w:szCs w:val="22"/>
        </w:rPr>
        <w:tab/>
      </w:r>
      <w:r w:rsidRPr="00CA3AAF">
        <w:rPr>
          <w:rStyle w:val="Siln"/>
          <w:rFonts w:ascii="Arial" w:hAnsi="Arial" w:cs="Arial"/>
          <w:b w:val="0"/>
          <w:sz w:val="22"/>
          <w:szCs w:val="22"/>
        </w:rPr>
        <w:tab/>
        <w:t>CZ</w:t>
      </w:r>
      <w:r w:rsidRPr="00CA3AAF">
        <w:rPr>
          <w:rFonts w:ascii="Arial" w:hAnsi="Arial" w:cs="Arial"/>
          <w:sz w:val="22"/>
          <w:szCs w:val="22"/>
        </w:rPr>
        <w:t>00023272</w:t>
      </w:r>
      <w:r w:rsidRPr="00CA3AAF">
        <w:rPr>
          <w:rStyle w:val="Siln"/>
          <w:rFonts w:ascii="Arial" w:hAnsi="Arial" w:cs="Arial"/>
          <w:b w:val="0"/>
          <w:sz w:val="22"/>
          <w:szCs w:val="22"/>
        </w:rPr>
        <w:tab/>
      </w:r>
      <w:r w:rsidRPr="00CA3AAF">
        <w:rPr>
          <w:rStyle w:val="Siln"/>
          <w:rFonts w:ascii="Arial" w:hAnsi="Arial" w:cs="Arial"/>
          <w:b w:val="0"/>
          <w:sz w:val="22"/>
          <w:szCs w:val="22"/>
        </w:rPr>
        <w:tab/>
      </w:r>
      <w:r w:rsidRPr="00CA3AAF">
        <w:rPr>
          <w:rStyle w:val="Siln"/>
          <w:rFonts w:ascii="Arial" w:hAnsi="Arial" w:cs="Arial"/>
          <w:b w:val="0"/>
          <w:sz w:val="22"/>
          <w:szCs w:val="22"/>
        </w:rPr>
        <w:tab/>
      </w:r>
      <w:r w:rsidRPr="00CA3AAF">
        <w:rPr>
          <w:rStyle w:val="Siln"/>
          <w:rFonts w:ascii="Arial" w:hAnsi="Arial" w:cs="Arial"/>
          <w:b w:val="0"/>
          <w:sz w:val="22"/>
          <w:szCs w:val="22"/>
        </w:rPr>
        <w:tab/>
      </w:r>
    </w:p>
    <w:p w14:paraId="30384A9E" w14:textId="77777777" w:rsidR="00757351" w:rsidRPr="00CA3AAF" w:rsidRDefault="00757351" w:rsidP="00757351">
      <w:pPr>
        <w:pStyle w:val="HLAVICKA"/>
        <w:spacing w:after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CA3AA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Zastoupená: </w:t>
      </w:r>
      <w:bookmarkStart w:id="0" w:name="_Hlk132062676"/>
      <w:r w:rsidRPr="00CA3AAF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CA3AAF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bookmarkEnd w:id="0"/>
      <w:r w:rsidRPr="00CA3AAF">
        <w:rPr>
          <w:rFonts w:ascii="Arial" w:hAnsi="Arial" w:cs="Arial"/>
          <w:color w:val="000000"/>
          <w:sz w:val="22"/>
          <w:szCs w:val="22"/>
          <w:shd w:val="clear" w:color="auto" w:fill="FFFFFF"/>
        </w:rPr>
        <w:t>Mgr. Martinem Sekerou, Ph.D., ředitelem Knihovny Národního muzea</w:t>
      </w:r>
    </w:p>
    <w:p w14:paraId="4B034633" w14:textId="7BA40FA9" w:rsidR="008D6849" w:rsidRPr="00CA3AAF" w:rsidRDefault="00757351" w:rsidP="00757351">
      <w:pPr>
        <w:rPr>
          <w:rFonts w:ascii="Arial" w:hAnsi="Arial" w:cs="Arial"/>
          <w:sz w:val="22"/>
          <w:szCs w:val="22"/>
        </w:rPr>
      </w:pPr>
      <w:r w:rsidRPr="00CA3AAF">
        <w:rPr>
          <w:rFonts w:ascii="Arial" w:hAnsi="Arial" w:cs="Arial"/>
          <w:sz w:val="22"/>
          <w:szCs w:val="22"/>
          <w:shd w:val="clear" w:color="auto" w:fill="FFFFFF"/>
        </w:rPr>
        <w:t>č. účtu:</w:t>
      </w:r>
      <w:r w:rsidRPr="00CA3AAF"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CA3AAF">
        <w:rPr>
          <w:rFonts w:ascii="Arial" w:hAnsi="Arial" w:cs="Arial"/>
          <w:sz w:val="22"/>
          <w:szCs w:val="22"/>
          <w:shd w:val="clear" w:color="auto" w:fill="FFFFFF"/>
        </w:rPr>
        <w:tab/>
      </w:r>
      <w:r w:rsidR="001C2AC2">
        <w:rPr>
          <w:rFonts w:ascii="Arial" w:hAnsi="Arial" w:cs="Arial"/>
          <w:sz w:val="22"/>
          <w:szCs w:val="22"/>
        </w:rPr>
        <w:t>XXXXXXXXXXXXXX</w:t>
      </w:r>
    </w:p>
    <w:p w14:paraId="2A27798D" w14:textId="66017EB1" w:rsidR="003D7D9B" w:rsidRPr="00CA3AAF" w:rsidRDefault="003D7D9B" w:rsidP="00564597">
      <w:pPr>
        <w:rPr>
          <w:rFonts w:ascii="Arial" w:hAnsi="Arial" w:cs="Arial"/>
          <w:sz w:val="22"/>
          <w:szCs w:val="22"/>
        </w:rPr>
      </w:pPr>
      <w:r w:rsidRPr="00CA3AAF">
        <w:rPr>
          <w:rFonts w:ascii="Arial" w:hAnsi="Arial" w:cs="Arial"/>
          <w:sz w:val="22"/>
          <w:szCs w:val="22"/>
        </w:rPr>
        <w:t>(dále jen „</w:t>
      </w:r>
      <w:r w:rsidR="00757351" w:rsidRPr="00CA3AAF">
        <w:rPr>
          <w:rFonts w:ascii="Arial" w:hAnsi="Arial" w:cs="Arial"/>
          <w:b/>
          <w:bCs/>
          <w:sz w:val="22"/>
          <w:szCs w:val="22"/>
        </w:rPr>
        <w:t>Objednatel</w:t>
      </w:r>
      <w:r w:rsidRPr="00CA3AAF">
        <w:rPr>
          <w:rFonts w:ascii="Arial" w:hAnsi="Arial" w:cs="Arial"/>
          <w:sz w:val="22"/>
          <w:szCs w:val="22"/>
        </w:rPr>
        <w:t>“) </w:t>
      </w:r>
    </w:p>
    <w:p w14:paraId="7EAD02E0" w14:textId="48D18D53" w:rsidR="008D6849" w:rsidRPr="00CA3AAF" w:rsidRDefault="0016325E" w:rsidP="00564597">
      <w:pPr>
        <w:rPr>
          <w:rFonts w:ascii="Arial" w:hAnsi="Arial" w:cs="Arial"/>
          <w:sz w:val="22"/>
          <w:szCs w:val="22"/>
        </w:rPr>
      </w:pPr>
      <w:r w:rsidRPr="00CA3AAF">
        <w:rPr>
          <w:rFonts w:ascii="Arial" w:hAnsi="Arial" w:cs="Arial"/>
          <w:sz w:val="22"/>
          <w:szCs w:val="22"/>
        </w:rPr>
        <w:br/>
        <w:t xml:space="preserve">(společně dále jen </w:t>
      </w:r>
      <w:r w:rsidR="000F5C7B" w:rsidRPr="00CA3AAF">
        <w:rPr>
          <w:rFonts w:ascii="Arial" w:hAnsi="Arial" w:cs="Arial"/>
          <w:sz w:val="22"/>
          <w:szCs w:val="22"/>
        </w:rPr>
        <w:t>„</w:t>
      </w:r>
      <w:r w:rsidRPr="00CA3AAF">
        <w:rPr>
          <w:rFonts w:ascii="Arial" w:hAnsi="Arial" w:cs="Arial"/>
          <w:b/>
          <w:bCs/>
          <w:sz w:val="22"/>
          <w:szCs w:val="22"/>
        </w:rPr>
        <w:t>Smluvní strany</w:t>
      </w:r>
      <w:r w:rsidRPr="00CA3AAF">
        <w:rPr>
          <w:rFonts w:ascii="Arial" w:hAnsi="Arial" w:cs="Arial"/>
          <w:sz w:val="22"/>
          <w:szCs w:val="22"/>
        </w:rPr>
        <w:t>")</w:t>
      </w:r>
    </w:p>
    <w:p w14:paraId="0651125F" w14:textId="77777777" w:rsidR="00DA05D7" w:rsidRPr="00CA3AAF" w:rsidRDefault="00DA05D7" w:rsidP="0016325E">
      <w:pPr>
        <w:pStyle w:val="NormlnIMP"/>
        <w:spacing w:after="100" w:line="276" w:lineRule="auto"/>
        <w:rPr>
          <w:rFonts w:ascii="Arial" w:eastAsia="Umprum" w:hAnsi="Arial" w:cs="Arial"/>
          <w:sz w:val="22"/>
          <w:szCs w:val="22"/>
        </w:rPr>
      </w:pPr>
    </w:p>
    <w:p w14:paraId="6CA07DD6" w14:textId="46640BE0" w:rsidR="00DA05D7" w:rsidRPr="00CA3AAF" w:rsidRDefault="00DA05D7" w:rsidP="002E0CEB">
      <w:pPr>
        <w:ind w:right="192"/>
        <w:jc w:val="both"/>
        <w:rPr>
          <w:rFonts w:ascii="Arial" w:hAnsi="Arial" w:cs="Arial"/>
          <w:sz w:val="22"/>
          <w:szCs w:val="22"/>
        </w:rPr>
      </w:pPr>
      <w:r w:rsidRPr="00CA3AAF">
        <w:rPr>
          <w:rFonts w:ascii="Arial" w:hAnsi="Arial" w:cs="Arial"/>
          <w:sz w:val="22"/>
          <w:szCs w:val="22"/>
        </w:rPr>
        <w:t xml:space="preserve">uzavírají níže uvedeného dne tento Dodatek č. 1 (dále jen „Dodatek“) ke Smlouvě </w:t>
      </w:r>
      <w:r w:rsidRPr="00CA3AAF">
        <w:rPr>
          <w:rFonts w:ascii="Arial" w:hAnsi="Arial" w:cs="Arial"/>
          <w:sz w:val="22"/>
          <w:szCs w:val="22"/>
        </w:rPr>
        <w:br/>
      </w:r>
      <w:r w:rsidR="00757351" w:rsidRPr="00CA3AAF">
        <w:rPr>
          <w:rFonts w:ascii="Arial" w:eastAsia="Umprum" w:hAnsi="Arial" w:cs="Arial"/>
          <w:sz w:val="22"/>
          <w:szCs w:val="22"/>
        </w:rPr>
        <w:t>o vytvoření autorského díla a smlouvě licenční č. 250533, uzavřené dne 5. 5. 2025</w:t>
      </w:r>
      <w:r w:rsidR="00814825" w:rsidRPr="00CA3AAF">
        <w:rPr>
          <w:rFonts w:ascii="Arial" w:hAnsi="Arial" w:cs="Arial"/>
          <w:sz w:val="22"/>
          <w:szCs w:val="22"/>
        </w:rPr>
        <w:t xml:space="preserve">, evidované </w:t>
      </w:r>
      <w:r w:rsidR="00757351" w:rsidRPr="00CA3AAF">
        <w:rPr>
          <w:rFonts w:ascii="Arial" w:hAnsi="Arial" w:cs="Arial"/>
          <w:sz w:val="22"/>
          <w:szCs w:val="22"/>
        </w:rPr>
        <w:t>Objednatele</w:t>
      </w:r>
      <w:r w:rsidR="002E0CEB">
        <w:rPr>
          <w:rFonts w:ascii="Arial" w:hAnsi="Arial" w:cs="Arial"/>
          <w:sz w:val="22"/>
          <w:szCs w:val="22"/>
        </w:rPr>
        <w:t>m</w:t>
      </w:r>
      <w:r w:rsidR="00757351" w:rsidRPr="00CA3AAF">
        <w:rPr>
          <w:rFonts w:ascii="Arial" w:hAnsi="Arial" w:cs="Arial"/>
          <w:sz w:val="22"/>
          <w:szCs w:val="22"/>
        </w:rPr>
        <w:t xml:space="preserve"> pod č.j. 2025/2023/NM</w:t>
      </w:r>
      <w:r w:rsidRPr="00CA3AAF">
        <w:rPr>
          <w:rFonts w:ascii="Arial" w:hAnsi="Arial" w:cs="Arial"/>
          <w:sz w:val="22"/>
          <w:szCs w:val="22"/>
        </w:rPr>
        <w:t xml:space="preserve"> (dále jen „Smlouva“).</w:t>
      </w:r>
    </w:p>
    <w:p w14:paraId="1354A17F" w14:textId="77777777" w:rsidR="0016325E" w:rsidRPr="00CA3AAF" w:rsidRDefault="0016325E" w:rsidP="00564597">
      <w:pPr>
        <w:pStyle w:val="NormlnIMP"/>
        <w:spacing w:after="100" w:line="276" w:lineRule="auto"/>
        <w:jc w:val="both"/>
        <w:rPr>
          <w:rFonts w:ascii="Arial" w:eastAsia="Umprum" w:hAnsi="Arial" w:cs="Arial"/>
          <w:sz w:val="22"/>
          <w:szCs w:val="22"/>
        </w:rPr>
      </w:pPr>
    </w:p>
    <w:p w14:paraId="22CD5C96" w14:textId="77777777" w:rsidR="00DA05D7" w:rsidRPr="00CA3AAF" w:rsidRDefault="00DA05D7" w:rsidP="00564597">
      <w:pPr>
        <w:pStyle w:val="Odstavecseseznamem"/>
        <w:ind w:left="0" w:firstLine="708"/>
        <w:jc w:val="both"/>
        <w:rPr>
          <w:rFonts w:eastAsia="Calibri"/>
          <w:b/>
          <w:sz w:val="20"/>
          <w:szCs w:val="20"/>
        </w:rPr>
      </w:pPr>
    </w:p>
    <w:p w14:paraId="3B65AB34" w14:textId="77777777" w:rsidR="00DA05D7" w:rsidRPr="00CA3AAF" w:rsidRDefault="00DA05D7" w:rsidP="002E0CEB">
      <w:pPr>
        <w:pStyle w:val="Odstavecseseznamem"/>
        <w:ind w:left="0" w:right="50" w:firstLine="708"/>
        <w:jc w:val="center"/>
        <w:rPr>
          <w:rFonts w:eastAsia="Calibri"/>
          <w:b/>
        </w:rPr>
      </w:pPr>
      <w:r w:rsidRPr="00CA3AAF">
        <w:rPr>
          <w:rFonts w:eastAsia="Calibri"/>
          <w:b/>
        </w:rPr>
        <w:t>I.</w:t>
      </w:r>
    </w:p>
    <w:p w14:paraId="4665B305" w14:textId="77777777" w:rsidR="00DA05D7" w:rsidRPr="00CA3AAF" w:rsidRDefault="00DA05D7" w:rsidP="00564597">
      <w:pPr>
        <w:pStyle w:val="Odstavecseseznamem"/>
        <w:ind w:left="0" w:firstLine="708"/>
        <w:jc w:val="center"/>
        <w:rPr>
          <w:rFonts w:eastAsia="Calibri"/>
          <w:b/>
        </w:rPr>
      </w:pPr>
      <w:r w:rsidRPr="00CA3AAF">
        <w:rPr>
          <w:rFonts w:eastAsia="Calibri"/>
          <w:b/>
        </w:rPr>
        <w:t>Změna Smlouvy</w:t>
      </w:r>
    </w:p>
    <w:p w14:paraId="26C5A51C" w14:textId="77777777" w:rsidR="00AF0397" w:rsidRPr="00CA3AAF" w:rsidRDefault="00AF0397" w:rsidP="00564597">
      <w:pPr>
        <w:pStyle w:val="Odstavecseseznamem"/>
        <w:ind w:left="0" w:firstLine="708"/>
        <w:jc w:val="center"/>
        <w:rPr>
          <w:rFonts w:eastAsia="Calibri"/>
          <w:b/>
        </w:rPr>
      </w:pPr>
    </w:p>
    <w:p w14:paraId="15D1A186" w14:textId="48C7FF83" w:rsidR="00AF0397" w:rsidRPr="00CA3AAF" w:rsidRDefault="00AF0397" w:rsidP="0054697D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CA3AAF">
        <w:rPr>
          <w:rFonts w:ascii="Arial" w:eastAsia="Calibri" w:hAnsi="Arial" w:cs="Arial"/>
          <w:sz w:val="22"/>
          <w:szCs w:val="22"/>
        </w:rPr>
        <w:t xml:space="preserve">Smluvní strany se tímto dohodly na doplnění </w:t>
      </w:r>
      <w:r w:rsidR="0054697D" w:rsidRPr="00CA3AAF">
        <w:rPr>
          <w:rFonts w:ascii="Arial" w:eastAsia="Calibri" w:hAnsi="Arial" w:cs="Arial"/>
          <w:sz w:val="22"/>
          <w:szCs w:val="22"/>
        </w:rPr>
        <w:t xml:space="preserve">Smlouvy o </w:t>
      </w:r>
      <w:r w:rsidRPr="00CA3AAF">
        <w:rPr>
          <w:rFonts w:ascii="Arial" w:eastAsia="Calibri" w:hAnsi="Arial" w:cs="Arial"/>
          <w:sz w:val="22"/>
          <w:szCs w:val="22"/>
        </w:rPr>
        <w:t>čl</w:t>
      </w:r>
      <w:r w:rsidR="0054697D" w:rsidRPr="00CA3AAF">
        <w:rPr>
          <w:rFonts w:ascii="Arial" w:eastAsia="Calibri" w:hAnsi="Arial" w:cs="Arial"/>
          <w:sz w:val="22"/>
          <w:szCs w:val="22"/>
        </w:rPr>
        <w:t>ánek</w:t>
      </w:r>
      <w:r w:rsidRPr="00CA3AAF">
        <w:rPr>
          <w:rFonts w:ascii="Arial" w:eastAsia="Calibri" w:hAnsi="Arial" w:cs="Arial"/>
          <w:sz w:val="22"/>
          <w:szCs w:val="22"/>
        </w:rPr>
        <w:t xml:space="preserve"> I</w:t>
      </w:r>
      <w:r w:rsidR="0054697D" w:rsidRPr="00CA3AAF">
        <w:rPr>
          <w:rFonts w:ascii="Arial" w:eastAsia="Calibri" w:hAnsi="Arial" w:cs="Arial"/>
          <w:sz w:val="22"/>
          <w:szCs w:val="22"/>
        </w:rPr>
        <w:t>.</w:t>
      </w:r>
      <w:r w:rsidRPr="00CA3AAF">
        <w:rPr>
          <w:rFonts w:ascii="Arial" w:eastAsia="Calibri" w:hAnsi="Arial" w:cs="Arial"/>
          <w:sz w:val="22"/>
          <w:szCs w:val="22"/>
        </w:rPr>
        <w:t xml:space="preserve"> odst. 6</w:t>
      </w:r>
      <w:r w:rsidR="0054697D" w:rsidRPr="00CA3AAF">
        <w:rPr>
          <w:rFonts w:ascii="Arial" w:eastAsia="Calibri" w:hAnsi="Arial" w:cs="Arial"/>
          <w:sz w:val="22"/>
          <w:szCs w:val="22"/>
        </w:rPr>
        <w:t>, 7 a 8</w:t>
      </w:r>
      <w:r w:rsidRPr="00CA3AAF">
        <w:rPr>
          <w:rFonts w:ascii="Arial" w:eastAsia="Calibri" w:hAnsi="Arial" w:cs="Arial"/>
          <w:sz w:val="22"/>
          <w:szCs w:val="22"/>
        </w:rPr>
        <w:t> </w:t>
      </w:r>
      <w:r w:rsidR="0054697D" w:rsidRPr="00CA3AAF">
        <w:rPr>
          <w:rFonts w:ascii="Arial" w:eastAsia="Calibri" w:hAnsi="Arial" w:cs="Arial"/>
          <w:sz w:val="22"/>
          <w:szCs w:val="22"/>
        </w:rPr>
        <w:t>v následujícím znění</w:t>
      </w:r>
      <w:r w:rsidRPr="00CA3AAF">
        <w:rPr>
          <w:rFonts w:ascii="Arial" w:eastAsia="Calibri" w:hAnsi="Arial" w:cs="Arial"/>
          <w:sz w:val="22"/>
          <w:szCs w:val="22"/>
        </w:rPr>
        <w:t>:</w:t>
      </w:r>
    </w:p>
    <w:p w14:paraId="262E3C64" w14:textId="0C528B1E" w:rsidR="00AF0397" w:rsidRPr="00CA3AAF" w:rsidRDefault="00AF0397" w:rsidP="0054697D">
      <w:pPr>
        <w:spacing w:after="12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CA3AAF">
        <w:rPr>
          <w:rFonts w:ascii="Arial" w:eastAsia="Calibri" w:hAnsi="Arial" w:cs="Arial"/>
          <w:sz w:val="22"/>
          <w:szCs w:val="22"/>
        </w:rPr>
        <w:t xml:space="preserve">6. Zhotovitel </w:t>
      </w:r>
      <w:r w:rsidR="00A62AF3" w:rsidRPr="00CA3AAF">
        <w:rPr>
          <w:rFonts w:ascii="Arial" w:eastAsia="Calibri" w:hAnsi="Arial" w:cs="Arial"/>
          <w:sz w:val="22"/>
          <w:szCs w:val="22"/>
        </w:rPr>
        <w:t>se zavazuje poskytn</w:t>
      </w:r>
      <w:r w:rsidR="0054697D" w:rsidRPr="00CA3AAF">
        <w:rPr>
          <w:rFonts w:ascii="Arial" w:eastAsia="Calibri" w:hAnsi="Arial" w:cs="Arial"/>
          <w:sz w:val="22"/>
          <w:szCs w:val="22"/>
        </w:rPr>
        <w:t>out</w:t>
      </w:r>
      <w:r w:rsidRPr="00CA3AAF">
        <w:rPr>
          <w:rFonts w:ascii="Arial" w:eastAsia="Calibri" w:hAnsi="Arial" w:cs="Arial"/>
          <w:sz w:val="22"/>
          <w:szCs w:val="22"/>
        </w:rPr>
        <w:t xml:space="preserve"> Objednateli </w:t>
      </w:r>
      <w:r w:rsidR="0054697D" w:rsidRPr="00CA3AAF">
        <w:rPr>
          <w:rFonts w:ascii="Arial" w:eastAsia="Calibri" w:hAnsi="Arial" w:cs="Arial"/>
          <w:sz w:val="22"/>
          <w:szCs w:val="22"/>
        </w:rPr>
        <w:t xml:space="preserve">dílo v podobě </w:t>
      </w:r>
      <w:r w:rsidRPr="00CA3AAF">
        <w:rPr>
          <w:rFonts w:ascii="Arial" w:eastAsia="Calibri" w:hAnsi="Arial" w:cs="Arial"/>
          <w:sz w:val="22"/>
          <w:szCs w:val="22"/>
        </w:rPr>
        <w:t xml:space="preserve">dopracování Vítězného návrhu, a to </w:t>
      </w:r>
      <w:r w:rsidR="0054697D" w:rsidRPr="00CA3AAF">
        <w:rPr>
          <w:rFonts w:ascii="Arial" w:eastAsia="Calibri" w:hAnsi="Arial" w:cs="Arial"/>
          <w:sz w:val="22"/>
          <w:szCs w:val="22"/>
        </w:rPr>
        <w:t>formou</w:t>
      </w:r>
      <w:r w:rsidRPr="00CA3AAF">
        <w:rPr>
          <w:rFonts w:ascii="Arial" w:eastAsia="Calibri" w:hAnsi="Arial" w:cs="Arial"/>
          <w:sz w:val="22"/>
          <w:szCs w:val="22"/>
        </w:rPr>
        <w:t xml:space="preserve"> </w:t>
      </w:r>
      <w:r w:rsidR="00A62AF3" w:rsidRPr="00CA3AAF">
        <w:rPr>
          <w:rFonts w:ascii="Arial" w:eastAsia="Calibri" w:hAnsi="Arial" w:cs="Arial"/>
          <w:sz w:val="22"/>
          <w:szCs w:val="22"/>
        </w:rPr>
        <w:t>tzv. manuálu</w:t>
      </w:r>
      <w:r w:rsidR="0054697D" w:rsidRPr="00CA3AAF">
        <w:rPr>
          <w:rFonts w:ascii="Arial" w:eastAsia="Calibri" w:hAnsi="Arial" w:cs="Arial"/>
          <w:sz w:val="22"/>
          <w:szCs w:val="22"/>
        </w:rPr>
        <w:t>,</w:t>
      </w:r>
      <w:r w:rsidR="00A62AF3" w:rsidRPr="00CA3AAF">
        <w:rPr>
          <w:rFonts w:ascii="Arial" w:hAnsi="Arial" w:cs="Arial"/>
          <w:sz w:val="22"/>
          <w:szCs w:val="22"/>
        </w:rPr>
        <w:t xml:space="preserve"> (dále jen „</w:t>
      </w:r>
      <w:r w:rsidR="00A62AF3" w:rsidRPr="00CA3AAF">
        <w:rPr>
          <w:rFonts w:ascii="Arial" w:hAnsi="Arial" w:cs="Arial"/>
          <w:bCs/>
          <w:sz w:val="22"/>
          <w:szCs w:val="22"/>
        </w:rPr>
        <w:t>Manuál“).</w:t>
      </w:r>
      <w:r w:rsidR="00257A77" w:rsidRPr="00CA3AAF">
        <w:rPr>
          <w:rFonts w:ascii="Arial" w:hAnsi="Arial" w:cs="Arial"/>
          <w:bCs/>
          <w:sz w:val="22"/>
          <w:szCs w:val="22"/>
        </w:rPr>
        <w:t xml:space="preserve"> Manuál bude Zhotovitelem vypracován na základě písemné</w:t>
      </w:r>
      <w:r w:rsidR="00F62811">
        <w:rPr>
          <w:rFonts w:ascii="Arial" w:hAnsi="Arial" w:cs="Arial"/>
          <w:bCs/>
          <w:sz w:val="22"/>
          <w:szCs w:val="22"/>
        </w:rPr>
        <w:t xml:space="preserve"> výzvy </w:t>
      </w:r>
      <w:r w:rsidR="00257A77" w:rsidRPr="00CA3AAF">
        <w:rPr>
          <w:rFonts w:ascii="Arial" w:hAnsi="Arial" w:cs="Arial"/>
          <w:bCs/>
          <w:sz w:val="22"/>
          <w:szCs w:val="22"/>
        </w:rPr>
        <w:t>Objednatele</w:t>
      </w:r>
      <w:r w:rsidR="00CA3AAF" w:rsidRPr="00CA3AAF">
        <w:rPr>
          <w:rFonts w:ascii="Arial" w:hAnsi="Arial" w:cs="Arial"/>
          <w:bCs/>
          <w:sz w:val="22"/>
          <w:szCs w:val="22"/>
        </w:rPr>
        <w:t>.</w:t>
      </w:r>
    </w:p>
    <w:p w14:paraId="312C8688" w14:textId="7C4162DF" w:rsidR="00A62AF3" w:rsidRPr="00CA3AAF" w:rsidRDefault="00A62AF3" w:rsidP="00CA3AAF">
      <w:p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CA3AAF">
        <w:rPr>
          <w:rFonts w:ascii="Arial" w:hAnsi="Arial" w:cs="Arial"/>
          <w:bCs/>
          <w:sz w:val="22"/>
          <w:szCs w:val="22"/>
        </w:rPr>
        <w:t>Manuál bude v podobě přehledných definic, náhledů v měřítku 1:1 a slovního popisu obsahovat</w:t>
      </w:r>
      <w:r w:rsidR="00257A77" w:rsidRPr="00CA3AAF">
        <w:rPr>
          <w:rFonts w:ascii="Arial" w:hAnsi="Arial" w:cs="Arial"/>
          <w:bCs/>
          <w:sz w:val="22"/>
          <w:szCs w:val="22"/>
        </w:rPr>
        <w:t xml:space="preserve"> níže uvedené návrhy</w:t>
      </w:r>
      <w:r w:rsidR="00CA3AAF" w:rsidRPr="00CA3AAF">
        <w:rPr>
          <w:rFonts w:ascii="Arial" w:hAnsi="Arial" w:cs="Arial"/>
          <w:bCs/>
          <w:sz w:val="22"/>
          <w:szCs w:val="22"/>
        </w:rPr>
        <w:t>, a to</w:t>
      </w:r>
      <w:r w:rsidR="00257A77" w:rsidRPr="00CA3AAF">
        <w:rPr>
          <w:rFonts w:ascii="Arial" w:hAnsi="Arial" w:cs="Arial"/>
          <w:bCs/>
          <w:sz w:val="22"/>
          <w:szCs w:val="22"/>
        </w:rPr>
        <w:t xml:space="preserve"> v rozsahu dvou formátů Periodik</w:t>
      </w:r>
      <w:r w:rsidRPr="00CA3AAF">
        <w:rPr>
          <w:rFonts w:ascii="Arial" w:hAnsi="Arial" w:cs="Arial"/>
          <w:bCs/>
          <w:sz w:val="22"/>
          <w:szCs w:val="22"/>
        </w:rPr>
        <w:t>:</w:t>
      </w:r>
    </w:p>
    <w:p w14:paraId="1431E4FA" w14:textId="77777777" w:rsidR="00A62AF3" w:rsidRPr="00CA3AAF" w:rsidRDefault="00A62AF3" w:rsidP="0054697D">
      <w:pPr>
        <w:ind w:left="426"/>
        <w:rPr>
          <w:rFonts w:ascii="Arial" w:hAnsi="Arial" w:cs="Arial"/>
          <w:bCs/>
          <w:sz w:val="22"/>
          <w:szCs w:val="22"/>
        </w:rPr>
      </w:pPr>
    </w:p>
    <w:p w14:paraId="592A0EEE" w14:textId="17829F0D" w:rsidR="00A62AF3" w:rsidRPr="00CA3AAF" w:rsidRDefault="00EE13F4" w:rsidP="0054697D">
      <w:pPr>
        <w:pStyle w:val="Odstavecseseznamem1"/>
        <w:ind w:left="426"/>
        <w:rPr>
          <w:rFonts w:ascii="Arial" w:hAnsi="Arial" w:cs="Arial"/>
          <w:sz w:val="22"/>
          <w:szCs w:val="22"/>
        </w:rPr>
      </w:pPr>
      <w:r w:rsidRPr="00CA3AAF">
        <w:rPr>
          <w:rFonts w:ascii="Arial" w:hAnsi="Arial" w:cs="Arial"/>
          <w:sz w:val="22"/>
          <w:szCs w:val="22"/>
        </w:rPr>
        <w:t>a)</w:t>
      </w:r>
      <w:r w:rsidR="00A62AF3" w:rsidRPr="00CA3AAF">
        <w:rPr>
          <w:rFonts w:ascii="Arial" w:hAnsi="Arial" w:cs="Arial"/>
          <w:sz w:val="22"/>
          <w:szCs w:val="22"/>
        </w:rPr>
        <w:t xml:space="preserve"> </w:t>
      </w:r>
      <w:r w:rsidR="00A62AF3" w:rsidRPr="00CA3AAF">
        <w:rPr>
          <w:rFonts w:ascii="Arial" w:hAnsi="Arial" w:cs="Arial"/>
          <w:b/>
          <w:sz w:val="22"/>
          <w:szCs w:val="22"/>
        </w:rPr>
        <w:t>Základní vzhled</w:t>
      </w:r>
      <w:r w:rsidR="00257A77" w:rsidRPr="00CA3AAF">
        <w:rPr>
          <w:rFonts w:ascii="Arial" w:hAnsi="Arial" w:cs="Arial"/>
          <w:b/>
          <w:sz w:val="22"/>
          <w:szCs w:val="22"/>
        </w:rPr>
        <w:t xml:space="preserve"> </w:t>
      </w:r>
      <w:r w:rsidR="002E0CEB">
        <w:rPr>
          <w:rFonts w:ascii="Arial" w:hAnsi="Arial" w:cs="Arial"/>
          <w:b/>
          <w:sz w:val="22"/>
          <w:szCs w:val="22"/>
        </w:rPr>
        <w:t xml:space="preserve">Periodik </w:t>
      </w:r>
      <w:r w:rsidR="00A62AF3" w:rsidRPr="00CA3AAF">
        <w:rPr>
          <w:rFonts w:ascii="Arial" w:hAnsi="Arial" w:cs="Arial"/>
          <w:sz w:val="22"/>
          <w:szCs w:val="22"/>
        </w:rPr>
        <w:t xml:space="preserve">– formát, vazbu, barevnost, </w:t>
      </w:r>
      <w:r w:rsidR="00CA3AAF" w:rsidRPr="00CA3AAF">
        <w:rPr>
          <w:rFonts w:ascii="Arial" w:hAnsi="Arial" w:cs="Arial"/>
          <w:sz w:val="22"/>
          <w:szCs w:val="22"/>
        </w:rPr>
        <w:t>papír</w:t>
      </w:r>
      <w:r w:rsidR="00F74A0B" w:rsidRPr="00CA3AAF">
        <w:rPr>
          <w:rFonts w:ascii="Arial" w:hAnsi="Arial" w:cs="Arial"/>
          <w:sz w:val="22"/>
          <w:szCs w:val="22"/>
        </w:rPr>
        <w:t xml:space="preserve"> atd</w:t>
      </w:r>
      <w:r w:rsidR="00A62AF3" w:rsidRPr="00CA3AAF">
        <w:rPr>
          <w:rFonts w:ascii="Arial" w:hAnsi="Arial" w:cs="Arial"/>
          <w:sz w:val="22"/>
          <w:szCs w:val="22"/>
        </w:rPr>
        <w:t>.</w:t>
      </w:r>
    </w:p>
    <w:p w14:paraId="3D8B9E92" w14:textId="77777777" w:rsidR="00A62AF3" w:rsidRPr="00CA3AAF" w:rsidRDefault="00A62AF3" w:rsidP="0054697D">
      <w:pPr>
        <w:pStyle w:val="Odstavecseseznamem1"/>
        <w:ind w:left="426"/>
        <w:rPr>
          <w:rFonts w:ascii="Arial" w:hAnsi="Arial" w:cs="Arial"/>
          <w:sz w:val="22"/>
          <w:szCs w:val="22"/>
        </w:rPr>
      </w:pPr>
    </w:p>
    <w:p w14:paraId="304F2646" w14:textId="274F2E1A" w:rsidR="00A62AF3" w:rsidRPr="00CA3AAF" w:rsidRDefault="00EE13F4" w:rsidP="00CA3AAF">
      <w:pPr>
        <w:pStyle w:val="Odstavecseseznamem1"/>
        <w:ind w:left="426"/>
        <w:jc w:val="both"/>
        <w:rPr>
          <w:rFonts w:ascii="Arial" w:hAnsi="Arial" w:cs="Arial"/>
          <w:sz w:val="22"/>
          <w:szCs w:val="22"/>
        </w:rPr>
      </w:pPr>
      <w:r w:rsidRPr="00CA3AAF">
        <w:rPr>
          <w:rFonts w:ascii="Arial" w:hAnsi="Arial" w:cs="Arial"/>
          <w:sz w:val="22"/>
          <w:szCs w:val="22"/>
        </w:rPr>
        <w:t>b)</w:t>
      </w:r>
      <w:r w:rsidR="00A62AF3" w:rsidRPr="00CA3AAF">
        <w:rPr>
          <w:rFonts w:ascii="Arial" w:hAnsi="Arial" w:cs="Arial"/>
          <w:b/>
          <w:sz w:val="22"/>
          <w:szCs w:val="22"/>
        </w:rPr>
        <w:t xml:space="preserve"> Typografie všech částí </w:t>
      </w:r>
      <w:r w:rsidR="00257A77" w:rsidRPr="00CA3AAF">
        <w:rPr>
          <w:rFonts w:ascii="Arial" w:hAnsi="Arial" w:cs="Arial"/>
          <w:b/>
          <w:sz w:val="22"/>
          <w:szCs w:val="22"/>
        </w:rPr>
        <w:t>Periodik</w:t>
      </w:r>
      <w:r w:rsidR="00A62AF3" w:rsidRPr="00CA3AAF">
        <w:rPr>
          <w:rFonts w:ascii="Arial" w:hAnsi="Arial" w:cs="Arial"/>
          <w:sz w:val="22"/>
          <w:szCs w:val="22"/>
        </w:rPr>
        <w:t xml:space="preserve"> – použitý font (fonty) a jejich řezy, jejich </w:t>
      </w:r>
      <w:r w:rsidR="00257A77" w:rsidRPr="00CA3AAF">
        <w:rPr>
          <w:rFonts w:ascii="Arial" w:hAnsi="Arial" w:cs="Arial"/>
          <w:sz w:val="22"/>
          <w:szCs w:val="22"/>
        </w:rPr>
        <w:t xml:space="preserve">aplikace </w:t>
      </w:r>
      <w:r w:rsidR="00CA3AAF">
        <w:rPr>
          <w:rFonts w:ascii="Arial" w:hAnsi="Arial" w:cs="Arial"/>
          <w:sz w:val="22"/>
          <w:szCs w:val="22"/>
        </w:rPr>
        <w:br/>
      </w:r>
      <w:r w:rsidR="00A62AF3" w:rsidRPr="00CA3AAF">
        <w:rPr>
          <w:rFonts w:ascii="Arial" w:hAnsi="Arial" w:cs="Arial"/>
          <w:sz w:val="22"/>
          <w:szCs w:val="22"/>
        </w:rPr>
        <w:t xml:space="preserve">v jednotlivých odstavcových a znakových stylech, jejich CMYK barevnost (a varianty), jejich velikost, řádkování, proklad, odsazení, zarovnání atd. Je třeba brát v potaz i definování </w:t>
      </w:r>
      <w:r w:rsidR="00A62AF3" w:rsidRPr="00CA3AAF">
        <w:rPr>
          <w:rFonts w:ascii="Arial" w:hAnsi="Arial" w:cs="Arial"/>
          <w:sz w:val="22"/>
          <w:szCs w:val="22"/>
        </w:rPr>
        <w:lastRenderedPageBreak/>
        <w:t>případů, které nebudou sice v zadání použity, ale mohou nastat (např. definice seznamů/seznam zkratek, seznam pramenů a literatury, poznámkový aparát</w:t>
      </w:r>
      <w:r w:rsidR="00F74A0B" w:rsidRPr="00CA3AAF">
        <w:rPr>
          <w:rFonts w:ascii="Arial" w:hAnsi="Arial" w:cs="Arial"/>
          <w:sz w:val="22"/>
          <w:szCs w:val="22"/>
        </w:rPr>
        <w:t xml:space="preserve"> pod čarou atd.</w:t>
      </w:r>
      <w:r w:rsidR="00A62AF3" w:rsidRPr="00CA3AAF">
        <w:rPr>
          <w:rFonts w:ascii="Arial" w:hAnsi="Arial" w:cs="Arial"/>
          <w:sz w:val="22"/>
          <w:szCs w:val="22"/>
        </w:rPr>
        <w:t>)</w:t>
      </w:r>
    </w:p>
    <w:p w14:paraId="2C523698" w14:textId="77777777" w:rsidR="00A62AF3" w:rsidRPr="00CA3AAF" w:rsidRDefault="00A62AF3" w:rsidP="00F74A0B">
      <w:pPr>
        <w:pStyle w:val="Odstavecseseznamem1"/>
        <w:ind w:left="0"/>
        <w:rPr>
          <w:rFonts w:ascii="Arial" w:hAnsi="Arial" w:cs="Arial"/>
          <w:sz w:val="22"/>
          <w:szCs w:val="22"/>
        </w:rPr>
      </w:pPr>
    </w:p>
    <w:p w14:paraId="69053FF4" w14:textId="56EDAEB4" w:rsidR="00A62AF3" w:rsidRPr="00CA3AAF" w:rsidRDefault="00F74A0B" w:rsidP="00CA3AAF">
      <w:pPr>
        <w:pStyle w:val="Odstavecseseznamem1"/>
        <w:ind w:left="426"/>
        <w:jc w:val="both"/>
        <w:rPr>
          <w:rFonts w:ascii="Arial" w:hAnsi="Arial" w:cs="Arial"/>
          <w:sz w:val="22"/>
          <w:szCs w:val="22"/>
        </w:rPr>
      </w:pPr>
      <w:r w:rsidRPr="00CA3AAF">
        <w:rPr>
          <w:rFonts w:ascii="Arial" w:hAnsi="Arial" w:cs="Arial"/>
          <w:sz w:val="22"/>
          <w:szCs w:val="22"/>
        </w:rPr>
        <w:t>c</w:t>
      </w:r>
      <w:r w:rsidR="00EE13F4" w:rsidRPr="00CA3AAF">
        <w:rPr>
          <w:rFonts w:ascii="Arial" w:hAnsi="Arial" w:cs="Arial"/>
          <w:sz w:val="22"/>
          <w:szCs w:val="22"/>
        </w:rPr>
        <w:t>)</w:t>
      </w:r>
      <w:r w:rsidR="00A62AF3" w:rsidRPr="00CA3AAF">
        <w:rPr>
          <w:rFonts w:ascii="Arial" w:hAnsi="Arial" w:cs="Arial"/>
          <w:sz w:val="22"/>
          <w:szCs w:val="22"/>
        </w:rPr>
        <w:t xml:space="preserve"> </w:t>
      </w:r>
      <w:r w:rsidR="00A62AF3" w:rsidRPr="00CA3AAF">
        <w:rPr>
          <w:rFonts w:ascii="Arial" w:hAnsi="Arial" w:cs="Arial"/>
          <w:b/>
          <w:sz w:val="22"/>
          <w:szCs w:val="22"/>
        </w:rPr>
        <w:t>Obálk</w:t>
      </w:r>
      <w:r w:rsidR="00257A77" w:rsidRPr="00CA3AAF">
        <w:rPr>
          <w:rFonts w:ascii="Arial" w:hAnsi="Arial" w:cs="Arial"/>
          <w:b/>
          <w:sz w:val="22"/>
          <w:szCs w:val="22"/>
        </w:rPr>
        <w:t>y</w:t>
      </w:r>
      <w:r w:rsidR="002E0CEB">
        <w:rPr>
          <w:rFonts w:ascii="Arial" w:hAnsi="Arial" w:cs="Arial"/>
          <w:b/>
          <w:sz w:val="22"/>
          <w:szCs w:val="22"/>
        </w:rPr>
        <w:t xml:space="preserve"> Periodik</w:t>
      </w:r>
      <w:r w:rsidR="00A62AF3" w:rsidRPr="00CA3AAF">
        <w:rPr>
          <w:rFonts w:ascii="Arial" w:hAnsi="Arial" w:cs="Arial"/>
          <w:sz w:val="22"/>
          <w:szCs w:val="22"/>
        </w:rPr>
        <w:t xml:space="preserve"> (</w:t>
      </w:r>
      <w:r w:rsidR="00EE13F4" w:rsidRPr="00CA3AAF">
        <w:rPr>
          <w:rFonts w:ascii="Arial" w:hAnsi="Arial" w:cs="Arial"/>
          <w:sz w:val="22"/>
          <w:szCs w:val="22"/>
        </w:rPr>
        <w:t>včetně</w:t>
      </w:r>
      <w:r w:rsidR="00A62AF3" w:rsidRPr="00CA3AAF">
        <w:rPr>
          <w:rFonts w:ascii="Arial" w:hAnsi="Arial" w:cs="Arial"/>
          <w:sz w:val="22"/>
          <w:szCs w:val="22"/>
        </w:rPr>
        <w:t xml:space="preserve"> hřbet</w:t>
      </w:r>
      <w:r w:rsidR="00EE13F4" w:rsidRPr="00CA3AAF">
        <w:rPr>
          <w:rFonts w:ascii="Arial" w:hAnsi="Arial" w:cs="Arial"/>
          <w:sz w:val="22"/>
          <w:szCs w:val="22"/>
        </w:rPr>
        <w:t>u</w:t>
      </w:r>
      <w:r w:rsidR="00A62AF3" w:rsidRPr="00CA3AAF">
        <w:rPr>
          <w:rFonts w:ascii="Arial" w:hAnsi="Arial" w:cs="Arial"/>
          <w:sz w:val="22"/>
          <w:szCs w:val="22"/>
        </w:rPr>
        <w:t xml:space="preserve">) – umístění názvu, podnázvu, čísla a případných dalších neměnných prvků a možné varianty vzhledu, vzdálenosti, </w:t>
      </w:r>
      <w:r w:rsidRPr="00CA3AAF">
        <w:rPr>
          <w:rFonts w:ascii="Arial" w:hAnsi="Arial" w:cs="Arial"/>
          <w:sz w:val="22"/>
          <w:szCs w:val="22"/>
        </w:rPr>
        <w:t>barevnosti</w:t>
      </w:r>
      <w:r w:rsidR="00A62AF3" w:rsidRPr="00CA3AAF">
        <w:rPr>
          <w:rFonts w:ascii="Arial" w:hAnsi="Arial" w:cs="Arial"/>
          <w:sz w:val="22"/>
          <w:szCs w:val="22"/>
        </w:rPr>
        <w:t xml:space="preserve"> atd.</w:t>
      </w:r>
    </w:p>
    <w:p w14:paraId="09737293" w14:textId="77777777" w:rsidR="00A62AF3" w:rsidRPr="00CA3AAF" w:rsidRDefault="00A62AF3" w:rsidP="0054697D">
      <w:pPr>
        <w:pStyle w:val="Odstavecseseznamem1"/>
        <w:ind w:left="426"/>
        <w:rPr>
          <w:rFonts w:ascii="Arial" w:hAnsi="Arial" w:cs="Arial"/>
          <w:sz w:val="22"/>
          <w:szCs w:val="22"/>
        </w:rPr>
      </w:pPr>
    </w:p>
    <w:p w14:paraId="2CFF1957" w14:textId="53161F24" w:rsidR="00A62AF3" w:rsidRPr="00CA3AAF" w:rsidRDefault="00F74A0B" w:rsidP="00CA3AAF">
      <w:pPr>
        <w:pStyle w:val="Odstavecseseznamem1"/>
        <w:ind w:left="426"/>
        <w:jc w:val="both"/>
        <w:rPr>
          <w:rFonts w:ascii="Arial" w:hAnsi="Arial" w:cs="Arial"/>
          <w:sz w:val="22"/>
          <w:szCs w:val="22"/>
        </w:rPr>
      </w:pPr>
      <w:r w:rsidRPr="00CA3AAF">
        <w:rPr>
          <w:rFonts w:ascii="Arial" w:hAnsi="Arial" w:cs="Arial"/>
          <w:sz w:val="22"/>
          <w:szCs w:val="22"/>
        </w:rPr>
        <w:t>d</w:t>
      </w:r>
      <w:r w:rsidR="00EE13F4" w:rsidRPr="00CA3AAF">
        <w:rPr>
          <w:rFonts w:ascii="Arial" w:hAnsi="Arial" w:cs="Arial"/>
          <w:sz w:val="22"/>
          <w:szCs w:val="22"/>
        </w:rPr>
        <w:t>)</w:t>
      </w:r>
      <w:r w:rsidR="00A62AF3" w:rsidRPr="00CA3AAF">
        <w:rPr>
          <w:rFonts w:ascii="Arial" w:hAnsi="Arial" w:cs="Arial"/>
          <w:sz w:val="22"/>
          <w:szCs w:val="22"/>
        </w:rPr>
        <w:t xml:space="preserve"> </w:t>
      </w:r>
      <w:r w:rsidR="00A62AF3" w:rsidRPr="00CA3AAF">
        <w:rPr>
          <w:rFonts w:ascii="Arial" w:hAnsi="Arial" w:cs="Arial"/>
          <w:b/>
          <w:sz w:val="22"/>
          <w:szCs w:val="22"/>
        </w:rPr>
        <w:t>Vnitřní blok</w:t>
      </w:r>
      <w:r w:rsidR="00A62AF3" w:rsidRPr="00CA3AAF">
        <w:rPr>
          <w:rFonts w:ascii="Arial" w:hAnsi="Arial" w:cs="Arial"/>
          <w:sz w:val="22"/>
          <w:szCs w:val="22"/>
        </w:rPr>
        <w:t xml:space="preserve"> – definice sloupců, účaří, typografie, okraje, paginace, záhlaví, zápatí; umístění a specifikace sazby tiráže, obsahu a dalších relativně neměnných i proměnných částí </w:t>
      </w:r>
      <w:r w:rsidR="00CA3AAF" w:rsidRPr="00CA3AAF">
        <w:rPr>
          <w:rFonts w:ascii="Arial" w:hAnsi="Arial" w:cs="Arial"/>
          <w:sz w:val="22"/>
          <w:szCs w:val="22"/>
        </w:rPr>
        <w:t>Periodik</w:t>
      </w:r>
      <w:r w:rsidR="00A62AF3" w:rsidRPr="00CA3AAF">
        <w:rPr>
          <w:rFonts w:ascii="Arial" w:hAnsi="Arial" w:cs="Arial"/>
          <w:sz w:val="22"/>
          <w:szCs w:val="22"/>
        </w:rPr>
        <w:t>; proporční specifikace textů a ilustrací, rámcová definice vztahů jednotlivých částí a rytmu sazby.</w:t>
      </w:r>
    </w:p>
    <w:p w14:paraId="517BF153" w14:textId="77777777" w:rsidR="00A62AF3" w:rsidRPr="00CA3AAF" w:rsidRDefault="00A62AF3" w:rsidP="00A62AF3">
      <w:pPr>
        <w:pStyle w:val="Odstavecseseznamem1"/>
        <w:ind w:left="0"/>
        <w:rPr>
          <w:rFonts w:ascii="Arial" w:hAnsi="Arial" w:cs="Arial"/>
          <w:sz w:val="22"/>
          <w:szCs w:val="22"/>
        </w:rPr>
      </w:pPr>
    </w:p>
    <w:p w14:paraId="105628FA" w14:textId="712E7226" w:rsidR="00A62AF3" w:rsidRDefault="00EE13F4" w:rsidP="00F74A0B">
      <w:pPr>
        <w:pStyle w:val="Odstavecseseznamem"/>
        <w:numPr>
          <w:ilvl w:val="0"/>
          <w:numId w:val="26"/>
        </w:numPr>
        <w:spacing w:after="120"/>
        <w:ind w:hanging="294"/>
        <w:jc w:val="both"/>
        <w:rPr>
          <w:rFonts w:eastAsia="Calibri"/>
        </w:rPr>
      </w:pPr>
      <w:r w:rsidRPr="00CA3AAF">
        <w:rPr>
          <w:rFonts w:eastAsia="Calibri"/>
        </w:rPr>
        <w:t>Zhotovitel poskytuje Objednateli svolení ke změně nebo jinému zásahu do Manuálu způsobem nesnižujícím hodnotu díla</w:t>
      </w:r>
      <w:r w:rsidR="00F74A0B" w:rsidRPr="00CA3AAF">
        <w:rPr>
          <w:rFonts w:eastAsia="Calibri"/>
        </w:rPr>
        <w:t xml:space="preserve"> a zároveň</w:t>
      </w:r>
      <w:r w:rsidRPr="00CA3AAF">
        <w:rPr>
          <w:rFonts w:eastAsia="Calibri"/>
        </w:rPr>
        <w:t xml:space="preserve"> </w:t>
      </w:r>
      <w:r w:rsidR="00CA3AAF">
        <w:rPr>
          <w:rFonts w:eastAsia="Calibri"/>
        </w:rPr>
        <w:t xml:space="preserve">mu dává </w:t>
      </w:r>
      <w:r w:rsidRPr="00CA3AAF">
        <w:rPr>
          <w:rFonts w:eastAsia="Calibri"/>
        </w:rPr>
        <w:t>právo poskytnout oprávnění tvořící součást licence zcela nebo zčásti třetí osobě.</w:t>
      </w:r>
    </w:p>
    <w:p w14:paraId="6A7E2626" w14:textId="77777777" w:rsidR="00CA3AAF" w:rsidRPr="00CA3AAF" w:rsidRDefault="00CA3AAF" w:rsidP="00CA3AAF">
      <w:pPr>
        <w:pStyle w:val="Odstavecseseznamem"/>
        <w:spacing w:after="120"/>
        <w:jc w:val="both"/>
        <w:rPr>
          <w:rFonts w:eastAsia="Calibri"/>
        </w:rPr>
      </w:pPr>
    </w:p>
    <w:p w14:paraId="46E5CEFB" w14:textId="47FB8A56" w:rsidR="00564597" w:rsidRPr="00CA3AAF" w:rsidRDefault="00AF0397" w:rsidP="0054697D">
      <w:pPr>
        <w:pStyle w:val="Odstavecseseznamem"/>
        <w:numPr>
          <w:ilvl w:val="0"/>
          <w:numId w:val="26"/>
        </w:numPr>
        <w:ind w:hanging="294"/>
        <w:jc w:val="both"/>
        <w:rPr>
          <w:rFonts w:eastAsia="Calibri"/>
          <w:b/>
        </w:rPr>
      </w:pPr>
      <w:r w:rsidRPr="00CA3AAF">
        <w:rPr>
          <w:rFonts w:eastAsia="Calibri"/>
        </w:rPr>
        <w:t xml:space="preserve">Objednatel se zavazuje, že v případě, že budou splněny podmínky dle vnitřních předpisů Objednatele </w:t>
      </w:r>
      <w:r w:rsidR="00257A77" w:rsidRPr="00CA3AAF">
        <w:rPr>
          <w:rFonts w:eastAsia="Calibri"/>
        </w:rPr>
        <w:t xml:space="preserve">i dle právních předpisů obecně </w:t>
      </w:r>
      <w:r w:rsidRPr="00CA3AAF">
        <w:rPr>
          <w:rFonts w:eastAsia="Calibri"/>
        </w:rPr>
        <w:t xml:space="preserve">pro přímé zadání zakázky na grafické práce, </w:t>
      </w:r>
      <w:r w:rsidR="00257A77" w:rsidRPr="00CA3AAF">
        <w:rPr>
          <w:rFonts w:eastAsia="Calibri"/>
        </w:rPr>
        <w:t>že</w:t>
      </w:r>
      <w:r w:rsidRPr="00CA3AAF">
        <w:rPr>
          <w:rFonts w:eastAsia="Calibri"/>
        </w:rPr>
        <w:t xml:space="preserve"> oslov</w:t>
      </w:r>
      <w:r w:rsidR="00257A77" w:rsidRPr="00CA3AAF">
        <w:rPr>
          <w:rFonts w:eastAsia="Calibri"/>
        </w:rPr>
        <w:t>í</w:t>
      </w:r>
      <w:r w:rsidRPr="00CA3AAF">
        <w:rPr>
          <w:rFonts w:eastAsia="Calibri"/>
        </w:rPr>
        <w:t xml:space="preserve"> přednostně k uzavření smlouvy na provedení </w:t>
      </w:r>
      <w:r w:rsidR="00257A77" w:rsidRPr="00CA3AAF">
        <w:rPr>
          <w:rFonts w:eastAsia="Calibri"/>
        </w:rPr>
        <w:t xml:space="preserve">dalších </w:t>
      </w:r>
      <w:r w:rsidRPr="00CA3AAF">
        <w:rPr>
          <w:rFonts w:eastAsia="Calibri"/>
        </w:rPr>
        <w:t>grafických prací autora Manuálu.</w:t>
      </w:r>
    </w:p>
    <w:p w14:paraId="4691AB72" w14:textId="77777777" w:rsidR="00DA05D7" w:rsidRPr="00CA3AAF" w:rsidRDefault="00DA05D7" w:rsidP="0054697D">
      <w:pPr>
        <w:pStyle w:val="Odstavecseseznamem"/>
        <w:ind w:left="0" w:hanging="294"/>
        <w:jc w:val="both"/>
        <w:rPr>
          <w:rFonts w:eastAsia="Calibri"/>
          <w:b/>
        </w:rPr>
      </w:pPr>
    </w:p>
    <w:p w14:paraId="5D6B0C14" w14:textId="1894A0B9" w:rsidR="00DA05D7" w:rsidRPr="00CA3AAF" w:rsidRDefault="00DA05D7" w:rsidP="0054697D">
      <w:pPr>
        <w:pStyle w:val="Odstavecseseznamem"/>
        <w:numPr>
          <w:ilvl w:val="0"/>
          <w:numId w:val="24"/>
        </w:numPr>
        <w:ind w:left="284" w:hanging="284"/>
        <w:jc w:val="both"/>
        <w:rPr>
          <w:rFonts w:eastAsia="Calibri"/>
        </w:rPr>
      </w:pPr>
      <w:r w:rsidRPr="00CA3AAF">
        <w:rPr>
          <w:rFonts w:eastAsia="Calibri"/>
        </w:rPr>
        <w:t xml:space="preserve">Smluvní strany se dohodly na změně </w:t>
      </w:r>
      <w:r w:rsidR="00757351" w:rsidRPr="00CA3AAF">
        <w:rPr>
          <w:rFonts w:eastAsia="Calibri"/>
        </w:rPr>
        <w:t xml:space="preserve">čl. II. </w:t>
      </w:r>
      <w:r w:rsidR="008D19E2" w:rsidRPr="00CA3AAF">
        <w:rPr>
          <w:rFonts w:eastAsia="Calibri"/>
        </w:rPr>
        <w:t xml:space="preserve">odst. </w:t>
      </w:r>
      <w:r w:rsidR="00E7392A" w:rsidRPr="00CA3AAF">
        <w:t>2.</w:t>
      </w:r>
      <w:r w:rsidR="00757351" w:rsidRPr="00CA3AAF">
        <w:t>b</w:t>
      </w:r>
      <w:r w:rsidR="00E7392A" w:rsidRPr="00CA3AAF">
        <w:t xml:space="preserve"> </w:t>
      </w:r>
      <w:r w:rsidRPr="00CA3AAF">
        <w:rPr>
          <w:rFonts w:eastAsia="Calibri"/>
        </w:rPr>
        <w:t>Smlouvy, který nově zní takto:</w:t>
      </w:r>
    </w:p>
    <w:p w14:paraId="091539B9" w14:textId="77777777" w:rsidR="008D19E2" w:rsidRPr="00CA3AAF" w:rsidRDefault="008D19E2" w:rsidP="008D19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sz w:val="22"/>
          <w:szCs w:val="22"/>
        </w:rPr>
      </w:pPr>
    </w:p>
    <w:p w14:paraId="47B5F67D" w14:textId="77777777" w:rsidR="002E0CEB" w:rsidRDefault="008D19E2" w:rsidP="002E0CEB">
      <w:pPr>
        <w:ind w:left="851" w:hanging="425"/>
        <w:jc w:val="both"/>
        <w:rPr>
          <w:rFonts w:ascii="Arial" w:eastAsia="Calibri" w:hAnsi="Arial" w:cs="Arial"/>
          <w:sz w:val="22"/>
          <w:szCs w:val="22"/>
        </w:rPr>
      </w:pPr>
      <w:r w:rsidRPr="00CA3AAF">
        <w:rPr>
          <w:rFonts w:ascii="Arial" w:hAnsi="Arial" w:cs="Arial"/>
          <w:color w:val="auto"/>
          <w:sz w:val="22"/>
          <w:szCs w:val="22"/>
        </w:rPr>
        <w:t>„</w:t>
      </w:r>
      <w:r w:rsidR="0097365D" w:rsidRPr="00CA3AAF">
        <w:rPr>
          <w:rFonts w:ascii="Arial" w:eastAsia="Calibri" w:hAnsi="Arial" w:cs="Arial"/>
          <w:sz w:val="22"/>
          <w:szCs w:val="22"/>
        </w:rPr>
        <w:t>b)</w:t>
      </w:r>
      <w:r w:rsidR="0097365D" w:rsidRPr="00CA3AAF">
        <w:rPr>
          <w:rFonts w:ascii="Arial" w:eastAsia="Calibri" w:hAnsi="Arial" w:cs="Arial"/>
          <w:sz w:val="22"/>
          <w:szCs w:val="22"/>
        </w:rPr>
        <w:tab/>
        <w:t xml:space="preserve">Zhotovitel se zavazuje </w:t>
      </w:r>
      <w:r w:rsidR="00CA3AAF" w:rsidRPr="00CA3AAF">
        <w:rPr>
          <w:rFonts w:ascii="Arial" w:eastAsia="Calibri" w:hAnsi="Arial" w:cs="Arial"/>
          <w:b/>
          <w:bCs/>
          <w:sz w:val="22"/>
          <w:szCs w:val="22"/>
        </w:rPr>
        <w:t>zhotovit Vítězný návrh</w:t>
      </w:r>
      <w:r w:rsidR="00CA3AAF" w:rsidRPr="00CA3AAF">
        <w:rPr>
          <w:rFonts w:ascii="Arial" w:eastAsia="Calibri" w:hAnsi="Arial" w:cs="Arial"/>
          <w:sz w:val="22"/>
          <w:szCs w:val="22"/>
        </w:rPr>
        <w:t xml:space="preserve"> </w:t>
      </w:r>
      <w:r w:rsidR="00CA3AAF" w:rsidRPr="00CA3AAF">
        <w:rPr>
          <w:rFonts w:ascii="Arial" w:eastAsia="Calibri" w:hAnsi="Arial" w:cs="Arial"/>
          <w:b/>
          <w:bCs/>
          <w:sz w:val="22"/>
          <w:szCs w:val="22"/>
        </w:rPr>
        <w:t xml:space="preserve">nejpozději </w:t>
      </w:r>
      <w:r w:rsidR="0097365D" w:rsidRPr="00CA3AAF">
        <w:rPr>
          <w:rFonts w:ascii="Arial" w:eastAsia="Calibri" w:hAnsi="Arial" w:cs="Arial"/>
          <w:b/>
          <w:bCs/>
          <w:sz w:val="22"/>
          <w:szCs w:val="22"/>
        </w:rPr>
        <w:t>do dne 15.10. 2025</w:t>
      </w:r>
      <w:r w:rsidR="00CA3AAF" w:rsidRPr="002E0CEB">
        <w:rPr>
          <w:rFonts w:ascii="Arial" w:eastAsia="Calibri" w:hAnsi="Arial" w:cs="Arial"/>
          <w:sz w:val="22"/>
          <w:szCs w:val="22"/>
        </w:rPr>
        <w:t>, a to</w:t>
      </w:r>
      <w:r w:rsidR="0097365D" w:rsidRPr="00CA3AAF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97365D" w:rsidRPr="00CA3AAF">
        <w:rPr>
          <w:rFonts w:ascii="Arial" w:eastAsia="Calibri" w:hAnsi="Arial" w:cs="Arial"/>
          <w:sz w:val="22"/>
          <w:szCs w:val="22"/>
        </w:rPr>
        <w:t xml:space="preserve">z vybraného Návrhu dle </w:t>
      </w:r>
      <w:r w:rsidR="002E0CEB">
        <w:rPr>
          <w:rFonts w:ascii="Arial" w:eastAsia="Calibri" w:hAnsi="Arial" w:cs="Arial"/>
          <w:sz w:val="22"/>
          <w:szCs w:val="22"/>
        </w:rPr>
        <w:t xml:space="preserve">článku II. odst. 2 </w:t>
      </w:r>
      <w:r w:rsidR="0097365D" w:rsidRPr="00CA3AAF">
        <w:rPr>
          <w:rFonts w:ascii="Arial" w:eastAsia="Calibri" w:hAnsi="Arial" w:cs="Arial"/>
          <w:sz w:val="22"/>
          <w:szCs w:val="22"/>
        </w:rPr>
        <w:t xml:space="preserve">písm. a) </w:t>
      </w:r>
      <w:r w:rsidR="002E0CEB">
        <w:rPr>
          <w:rFonts w:ascii="Arial" w:eastAsia="Calibri" w:hAnsi="Arial" w:cs="Arial"/>
          <w:sz w:val="22"/>
          <w:szCs w:val="22"/>
        </w:rPr>
        <w:t xml:space="preserve">Smlouvy </w:t>
      </w:r>
      <w:r w:rsidR="0097365D" w:rsidRPr="00CA3AAF">
        <w:rPr>
          <w:rFonts w:ascii="Arial" w:eastAsia="Calibri" w:hAnsi="Arial" w:cs="Arial"/>
          <w:sz w:val="22"/>
          <w:szCs w:val="22"/>
        </w:rPr>
        <w:t xml:space="preserve">v těchto formátech: </w:t>
      </w:r>
    </w:p>
    <w:p w14:paraId="7E29E145" w14:textId="033FF566" w:rsidR="008D19E2" w:rsidRPr="00CA3AAF" w:rsidRDefault="0097365D" w:rsidP="002E0CEB">
      <w:pPr>
        <w:ind w:left="851"/>
        <w:jc w:val="both"/>
        <w:rPr>
          <w:rFonts w:ascii="Arial" w:eastAsia="Calibri" w:hAnsi="Arial" w:cs="Arial"/>
          <w:sz w:val="22"/>
          <w:szCs w:val="22"/>
        </w:rPr>
      </w:pPr>
      <w:r w:rsidRPr="00CA3AAF">
        <w:rPr>
          <w:rFonts w:ascii="Arial" w:eastAsia="Calibri" w:hAnsi="Arial" w:cs="Arial"/>
          <w:sz w:val="22"/>
          <w:szCs w:val="22"/>
        </w:rPr>
        <w:t>Pdf. a otevřená data Adobe InDesign.</w:t>
      </w:r>
      <w:r w:rsidR="004C1225" w:rsidRPr="00CA3AAF">
        <w:rPr>
          <w:rFonts w:ascii="Arial" w:hAnsi="Arial" w:cs="Arial"/>
          <w:color w:val="auto"/>
          <w:sz w:val="22"/>
          <w:szCs w:val="22"/>
        </w:rPr>
        <w:t>“</w:t>
      </w:r>
    </w:p>
    <w:p w14:paraId="1F781151" w14:textId="0E0B9F55" w:rsidR="00623C7B" w:rsidRPr="00CA3AAF" w:rsidRDefault="0054697D" w:rsidP="00CA3AAF">
      <w:pPr>
        <w:pStyle w:val="Odstavecseseznamem"/>
        <w:numPr>
          <w:ilvl w:val="0"/>
          <w:numId w:val="24"/>
        </w:numPr>
        <w:spacing w:before="100" w:beforeAutospacing="1" w:after="100" w:afterAutospacing="1"/>
        <w:ind w:left="0" w:firstLine="0"/>
        <w:jc w:val="both"/>
      </w:pPr>
      <w:r w:rsidRPr="00CA3AAF">
        <w:t xml:space="preserve">Ostatní ustanovení </w:t>
      </w:r>
      <w:r w:rsidR="00CA3AAF">
        <w:t>S</w:t>
      </w:r>
      <w:r w:rsidRPr="00CA3AAF">
        <w:t>mlouvy zůstávají beze změny a nadále platí v původním znění.</w:t>
      </w:r>
    </w:p>
    <w:p w14:paraId="01A2990F" w14:textId="77777777" w:rsidR="00564597" w:rsidRPr="00CA3AAF" w:rsidRDefault="00564597" w:rsidP="00564597">
      <w:pPr>
        <w:pStyle w:val="Odstavecseseznamem"/>
        <w:spacing w:before="100" w:beforeAutospacing="1" w:after="100" w:afterAutospacing="1"/>
        <w:ind w:left="0"/>
        <w:jc w:val="both"/>
      </w:pPr>
    </w:p>
    <w:p w14:paraId="4B1F6B1C" w14:textId="77777777" w:rsidR="00564597" w:rsidRPr="00CA3AAF" w:rsidRDefault="00564597" w:rsidP="00564597">
      <w:pPr>
        <w:pStyle w:val="Odstavecseseznamem"/>
        <w:spacing w:before="100" w:beforeAutospacing="1" w:after="100" w:afterAutospacing="1"/>
        <w:ind w:left="0"/>
        <w:jc w:val="both"/>
      </w:pPr>
    </w:p>
    <w:p w14:paraId="5BF830DD" w14:textId="5C2BBF1B" w:rsidR="00DA05D7" w:rsidRPr="00CA3AAF" w:rsidRDefault="00DA05D7" w:rsidP="00564597">
      <w:pPr>
        <w:pStyle w:val="Odstavecseseznamem"/>
        <w:spacing w:before="100" w:beforeAutospacing="1" w:after="100" w:afterAutospacing="1"/>
        <w:ind w:left="0"/>
        <w:jc w:val="center"/>
      </w:pPr>
      <w:r w:rsidRPr="00CA3AAF">
        <w:rPr>
          <w:rFonts w:eastAsia="Calibri"/>
          <w:b/>
        </w:rPr>
        <w:t>II.</w:t>
      </w:r>
    </w:p>
    <w:p w14:paraId="5B7773A9" w14:textId="77777777" w:rsidR="00DA05D7" w:rsidRPr="00CA3AAF" w:rsidRDefault="00DA05D7" w:rsidP="00564597">
      <w:pPr>
        <w:ind w:hanging="2"/>
        <w:jc w:val="center"/>
        <w:rPr>
          <w:rFonts w:ascii="Arial" w:eastAsia="Arial" w:hAnsi="Arial" w:cs="Arial"/>
          <w:b/>
          <w:sz w:val="22"/>
          <w:szCs w:val="22"/>
        </w:rPr>
      </w:pPr>
      <w:r w:rsidRPr="00CA3AAF">
        <w:rPr>
          <w:rFonts w:ascii="Arial" w:eastAsia="Arial" w:hAnsi="Arial" w:cs="Arial"/>
          <w:b/>
          <w:sz w:val="22"/>
          <w:szCs w:val="22"/>
        </w:rPr>
        <w:t>Závěrečná ustanovení</w:t>
      </w:r>
    </w:p>
    <w:p w14:paraId="74B0A128" w14:textId="77777777" w:rsidR="00DA05D7" w:rsidRPr="00CA3AAF" w:rsidRDefault="00DA05D7" w:rsidP="00F62811">
      <w:pPr>
        <w:jc w:val="both"/>
        <w:rPr>
          <w:rFonts w:ascii="Arial" w:eastAsia="Calibri" w:hAnsi="Arial" w:cs="Arial"/>
          <w:sz w:val="22"/>
          <w:szCs w:val="22"/>
        </w:rPr>
      </w:pPr>
    </w:p>
    <w:p w14:paraId="37238374" w14:textId="76473E0E" w:rsidR="00DA05D7" w:rsidRPr="00CA3AAF" w:rsidRDefault="00DA05D7" w:rsidP="00564597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CA3AAF">
        <w:rPr>
          <w:rFonts w:ascii="Arial" w:eastAsia="Calibri" w:hAnsi="Arial" w:cs="Arial"/>
          <w:sz w:val="22"/>
          <w:szCs w:val="22"/>
        </w:rPr>
        <w:t>Otázky tímto Dodatkem neupravené se řídí platnými právními předpisy České republiky.</w:t>
      </w:r>
    </w:p>
    <w:p w14:paraId="6876BFCC" w14:textId="77777777" w:rsidR="00DA05D7" w:rsidRPr="00CA3AAF" w:rsidRDefault="00DA05D7" w:rsidP="00564597">
      <w:pPr>
        <w:ind w:hanging="567"/>
        <w:jc w:val="both"/>
        <w:rPr>
          <w:rFonts w:ascii="Arial" w:eastAsia="Calibri" w:hAnsi="Arial" w:cs="Arial"/>
          <w:sz w:val="22"/>
          <w:szCs w:val="22"/>
        </w:rPr>
      </w:pPr>
    </w:p>
    <w:p w14:paraId="2EA8D9F7" w14:textId="6A0B7BE2" w:rsidR="00DA05D7" w:rsidRPr="00CA3AAF" w:rsidRDefault="00623C7B" w:rsidP="00251B2C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CA3AAF">
        <w:rPr>
          <w:rFonts w:ascii="Arial" w:eastAsia="Calibri" w:hAnsi="Arial" w:cs="Arial"/>
          <w:sz w:val="22"/>
          <w:szCs w:val="22"/>
        </w:rPr>
        <w:t>Tento Dodatek</w:t>
      </w:r>
      <w:r w:rsidRPr="00CA3AAF">
        <w:rPr>
          <w:rFonts w:ascii="Arial" w:hAnsi="Arial" w:cs="Arial"/>
          <w:sz w:val="22"/>
        </w:rPr>
        <w:t xml:space="preserve"> je vyhotoven </w:t>
      </w:r>
      <w:r w:rsidRPr="00CA3AAF">
        <w:rPr>
          <w:rFonts w:ascii="Arial" w:hAnsi="Arial" w:cs="Arial"/>
          <w:sz w:val="22"/>
          <w:szCs w:val="22"/>
        </w:rPr>
        <w:t>pro potřeby podpisu elektronickou formou v elektronické podobě v 1 vyhotovení v českém jazyce s elektronickými podpisy obou smluvních stran</w:t>
      </w:r>
      <w:r w:rsidRPr="00CA3AAF">
        <w:rPr>
          <w:rFonts w:ascii="Arial" w:hAnsi="Arial" w:cs="Arial"/>
          <w:sz w:val="22"/>
        </w:rPr>
        <w:t xml:space="preserve">, </w:t>
      </w:r>
      <w:r w:rsidRPr="00CA3AAF">
        <w:rPr>
          <w:rFonts w:ascii="Arial" w:hAnsi="Arial" w:cs="Arial"/>
          <w:sz w:val="22"/>
          <w:szCs w:val="22"/>
        </w:rPr>
        <w:t>v souladu se zákonem č. 297/2016 Sb., o službách vytvářejících důvěru pro elektronické transakce, ve znění pozdějších předpisů</w:t>
      </w:r>
      <w:r w:rsidRPr="00CA3AAF">
        <w:rPr>
          <w:rFonts w:ascii="Arial" w:hAnsi="Arial" w:cs="Arial"/>
          <w:sz w:val="22"/>
        </w:rPr>
        <w:t>.</w:t>
      </w:r>
    </w:p>
    <w:p w14:paraId="1EBE9EF1" w14:textId="77777777" w:rsidR="00DA05D7" w:rsidRPr="00CA3AAF" w:rsidRDefault="00DA05D7" w:rsidP="00564597">
      <w:pPr>
        <w:ind w:hanging="567"/>
        <w:jc w:val="both"/>
        <w:rPr>
          <w:rFonts w:ascii="Arial" w:eastAsia="Calibri" w:hAnsi="Arial" w:cs="Arial"/>
          <w:sz w:val="22"/>
          <w:szCs w:val="22"/>
        </w:rPr>
      </w:pPr>
    </w:p>
    <w:p w14:paraId="11E43E99" w14:textId="3D07B324" w:rsidR="00DA05D7" w:rsidRPr="00CA3AAF" w:rsidRDefault="00DA05D7" w:rsidP="00564597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CA3AAF">
        <w:rPr>
          <w:rFonts w:ascii="Arial" w:eastAsia="Calibri" w:hAnsi="Arial" w:cs="Arial"/>
          <w:sz w:val="22"/>
          <w:szCs w:val="22"/>
        </w:rPr>
        <w:t>Tento Dodatek nabývá platnosti dnem podpisu oběma Smluvními stranami</w:t>
      </w:r>
      <w:r w:rsidR="00564597" w:rsidRPr="00CA3AAF">
        <w:rPr>
          <w:rFonts w:ascii="Arial" w:eastAsia="Calibri" w:hAnsi="Arial" w:cs="Arial"/>
          <w:sz w:val="22"/>
          <w:szCs w:val="22"/>
        </w:rPr>
        <w:t>.</w:t>
      </w:r>
    </w:p>
    <w:p w14:paraId="4E5450AC" w14:textId="77777777" w:rsidR="008D6849" w:rsidRPr="00CA3AAF" w:rsidRDefault="008D6849">
      <w:pPr>
        <w:pStyle w:val="NormlnIMP"/>
        <w:tabs>
          <w:tab w:val="left" w:pos="426"/>
        </w:tabs>
        <w:spacing w:line="276" w:lineRule="auto"/>
        <w:jc w:val="both"/>
        <w:rPr>
          <w:rStyle w:val="slostrnky"/>
          <w:rFonts w:ascii="Arial" w:eastAsia="Umprum" w:hAnsi="Arial" w:cs="Arial"/>
          <w:sz w:val="22"/>
          <w:szCs w:val="22"/>
        </w:rPr>
      </w:pPr>
    </w:p>
    <w:p w14:paraId="13A7B5B9" w14:textId="77777777" w:rsidR="008D6849" w:rsidRPr="00CA3AAF" w:rsidRDefault="008D6849">
      <w:pPr>
        <w:pStyle w:val="NormlnIMP"/>
        <w:tabs>
          <w:tab w:val="left" w:pos="426"/>
        </w:tabs>
        <w:spacing w:line="276" w:lineRule="auto"/>
        <w:jc w:val="both"/>
        <w:rPr>
          <w:rStyle w:val="slostrnky"/>
          <w:rFonts w:ascii="Arial" w:eastAsia="Umprum" w:hAnsi="Arial" w:cs="Arial"/>
          <w:sz w:val="22"/>
          <w:szCs w:val="22"/>
        </w:rPr>
      </w:pPr>
    </w:p>
    <w:p w14:paraId="7D493A06" w14:textId="257ADA65" w:rsidR="008D6849" w:rsidRPr="00CA3AAF" w:rsidRDefault="00A20CEC" w:rsidP="00CA3AAF">
      <w:pPr>
        <w:pStyle w:val="NormlnIMP"/>
        <w:tabs>
          <w:tab w:val="left" w:pos="5670"/>
        </w:tabs>
        <w:spacing w:line="276" w:lineRule="auto"/>
        <w:rPr>
          <w:rStyle w:val="slostrnky"/>
          <w:rFonts w:ascii="Arial" w:eastAsia="Umprum" w:hAnsi="Arial" w:cs="Arial"/>
          <w:sz w:val="22"/>
          <w:szCs w:val="22"/>
        </w:rPr>
      </w:pPr>
      <w:r w:rsidRPr="00CA3AAF">
        <w:rPr>
          <w:rFonts w:ascii="Arial" w:eastAsia="Umprum" w:hAnsi="Arial" w:cs="Arial"/>
          <w:sz w:val="22"/>
          <w:szCs w:val="22"/>
        </w:rPr>
        <w:t>V Praze,</w:t>
      </w:r>
      <w:r w:rsidR="00DA05D7" w:rsidRPr="00CA3AAF">
        <w:rPr>
          <w:rFonts w:ascii="Arial" w:eastAsia="Umprum" w:hAnsi="Arial" w:cs="Arial"/>
          <w:sz w:val="22"/>
          <w:szCs w:val="22"/>
        </w:rPr>
        <w:t xml:space="preserve"> </w:t>
      </w:r>
      <w:r w:rsidRPr="00CA3AAF">
        <w:rPr>
          <w:rFonts w:ascii="Arial" w:eastAsia="Umprum" w:hAnsi="Arial" w:cs="Arial"/>
          <w:sz w:val="22"/>
          <w:szCs w:val="22"/>
        </w:rPr>
        <w:t>dne</w:t>
      </w:r>
      <w:r w:rsidRPr="00CA3AAF">
        <w:rPr>
          <w:rFonts w:ascii="Arial" w:eastAsia="Umprum" w:hAnsi="Arial" w:cs="Arial"/>
          <w:sz w:val="22"/>
          <w:szCs w:val="22"/>
        </w:rPr>
        <w:tab/>
      </w:r>
      <w:r w:rsidR="0016325E" w:rsidRPr="00CA3AAF">
        <w:rPr>
          <w:rFonts w:ascii="Arial" w:eastAsia="Umprum" w:hAnsi="Arial" w:cs="Arial"/>
          <w:sz w:val="22"/>
          <w:szCs w:val="22"/>
        </w:rPr>
        <w:t>V Praze,</w:t>
      </w:r>
      <w:r w:rsidR="00DA05D7" w:rsidRPr="00CA3AAF">
        <w:rPr>
          <w:rFonts w:ascii="Arial" w:eastAsia="Umprum" w:hAnsi="Arial" w:cs="Arial"/>
          <w:sz w:val="22"/>
          <w:szCs w:val="22"/>
        </w:rPr>
        <w:t xml:space="preserve"> </w:t>
      </w:r>
      <w:r w:rsidR="0016325E" w:rsidRPr="00CA3AAF">
        <w:rPr>
          <w:rFonts w:ascii="Arial" w:eastAsia="Umprum" w:hAnsi="Arial" w:cs="Arial"/>
          <w:sz w:val="22"/>
          <w:szCs w:val="22"/>
        </w:rPr>
        <w:t xml:space="preserve">dne </w:t>
      </w:r>
    </w:p>
    <w:p w14:paraId="7D43F71B" w14:textId="77777777" w:rsidR="008D6849" w:rsidRPr="00CA3AAF" w:rsidRDefault="008D6849" w:rsidP="00564597">
      <w:pPr>
        <w:pStyle w:val="NormlnIMP"/>
        <w:spacing w:line="276" w:lineRule="auto"/>
        <w:rPr>
          <w:rStyle w:val="slostrnky"/>
          <w:rFonts w:ascii="Arial" w:eastAsia="Umprum" w:hAnsi="Arial" w:cs="Arial"/>
          <w:sz w:val="22"/>
          <w:szCs w:val="22"/>
        </w:rPr>
      </w:pPr>
    </w:p>
    <w:p w14:paraId="23DA7962" w14:textId="77777777" w:rsidR="0078261B" w:rsidRPr="00CA3AAF" w:rsidRDefault="0078261B" w:rsidP="00564597">
      <w:pPr>
        <w:pStyle w:val="NormlnIMP"/>
        <w:spacing w:line="276" w:lineRule="auto"/>
        <w:rPr>
          <w:rStyle w:val="slostrnky"/>
          <w:rFonts w:ascii="Arial" w:eastAsia="Umprum" w:hAnsi="Arial" w:cs="Arial"/>
          <w:sz w:val="22"/>
          <w:szCs w:val="22"/>
        </w:rPr>
      </w:pPr>
    </w:p>
    <w:p w14:paraId="336BBB9F" w14:textId="5FF0365A" w:rsidR="008D6849" w:rsidRPr="00CA3AAF" w:rsidRDefault="009757E2" w:rsidP="00564597">
      <w:pPr>
        <w:pStyle w:val="NormlnIMP"/>
        <w:spacing w:line="276" w:lineRule="auto"/>
        <w:rPr>
          <w:rFonts w:ascii="Arial" w:eastAsia="Umprum" w:hAnsi="Arial" w:cs="Arial"/>
          <w:sz w:val="22"/>
          <w:szCs w:val="22"/>
        </w:rPr>
      </w:pPr>
      <w:r w:rsidRPr="00CA3AAF">
        <w:rPr>
          <w:rFonts w:ascii="Arial" w:eastAsia="Umprum" w:hAnsi="Arial" w:cs="Arial"/>
          <w:sz w:val="22"/>
          <w:szCs w:val="22"/>
        </w:rPr>
        <w:t>______________________________</w:t>
      </w:r>
      <w:r w:rsidR="00E7392A" w:rsidRPr="00CA3AAF">
        <w:rPr>
          <w:rFonts w:ascii="Arial" w:eastAsia="Umprum" w:hAnsi="Arial" w:cs="Arial"/>
          <w:sz w:val="22"/>
          <w:szCs w:val="22"/>
        </w:rPr>
        <w:tab/>
      </w:r>
      <w:r w:rsidR="00E7392A" w:rsidRPr="00CA3AAF">
        <w:rPr>
          <w:rFonts w:ascii="Arial" w:eastAsia="Umprum" w:hAnsi="Arial" w:cs="Arial"/>
          <w:sz w:val="22"/>
          <w:szCs w:val="22"/>
        </w:rPr>
        <w:tab/>
      </w:r>
      <w:r w:rsidR="00E7392A" w:rsidRPr="00CA3AAF">
        <w:rPr>
          <w:rFonts w:ascii="Arial" w:eastAsia="Umprum" w:hAnsi="Arial" w:cs="Arial"/>
          <w:sz w:val="22"/>
          <w:szCs w:val="22"/>
        </w:rPr>
        <w:tab/>
        <w:t>______________________________</w:t>
      </w:r>
      <w:r w:rsidRPr="00CA3AAF">
        <w:rPr>
          <w:rFonts w:ascii="Arial" w:eastAsia="Umprum" w:hAnsi="Arial" w:cs="Arial"/>
          <w:sz w:val="22"/>
          <w:szCs w:val="22"/>
        </w:rPr>
        <w:t xml:space="preserve">                                                                                          </w:t>
      </w:r>
    </w:p>
    <w:p w14:paraId="1E177FD8" w14:textId="6536FBEE" w:rsidR="003D7D9B" w:rsidRPr="00CA3AAF" w:rsidRDefault="009757E2" w:rsidP="00564597">
      <w:pPr>
        <w:pStyle w:val="NormlnIMP"/>
        <w:spacing w:line="276" w:lineRule="auto"/>
        <w:rPr>
          <w:rFonts w:ascii="Arial" w:eastAsia="Umprum" w:hAnsi="Arial" w:cs="Arial"/>
          <w:sz w:val="22"/>
          <w:szCs w:val="22"/>
        </w:rPr>
      </w:pPr>
      <w:r w:rsidRPr="00CA3AAF">
        <w:rPr>
          <w:rFonts w:ascii="Arial" w:eastAsia="Umprum" w:hAnsi="Arial" w:cs="Arial"/>
          <w:sz w:val="22"/>
          <w:szCs w:val="22"/>
        </w:rPr>
        <w:t>prof. PhDr. et PaedDr. Jindřich Vybíral, DSc.</w:t>
      </w:r>
      <w:r w:rsidRPr="00CA3AAF">
        <w:rPr>
          <w:rFonts w:ascii="Arial" w:eastAsia="Umprum" w:hAnsi="Arial" w:cs="Arial"/>
          <w:sz w:val="22"/>
          <w:szCs w:val="22"/>
        </w:rPr>
        <w:tab/>
      </w:r>
      <w:r w:rsidR="00C20203" w:rsidRPr="00CA3AAF">
        <w:rPr>
          <w:rFonts w:ascii="Arial" w:eastAsia="Umprum" w:hAnsi="Arial" w:cs="Arial"/>
          <w:sz w:val="22"/>
          <w:szCs w:val="22"/>
        </w:rPr>
        <w:tab/>
      </w:r>
      <w:r w:rsidR="0054697D" w:rsidRPr="00CA3AAF">
        <w:rPr>
          <w:rFonts w:ascii="Arial" w:hAnsi="Arial" w:cs="Arial"/>
          <w:sz w:val="22"/>
          <w:szCs w:val="22"/>
          <w:shd w:val="clear" w:color="auto" w:fill="FFFFFF"/>
        </w:rPr>
        <w:t xml:space="preserve">Mgr. Martin Sekera, Ph.D. </w:t>
      </w:r>
    </w:p>
    <w:p w14:paraId="57D205B8" w14:textId="5082A8DE" w:rsidR="008D6849" w:rsidRPr="00F62811" w:rsidRDefault="003D7D9B" w:rsidP="00F62811">
      <w:pPr>
        <w:pStyle w:val="NormlnIMP"/>
        <w:spacing w:line="276" w:lineRule="auto"/>
        <w:rPr>
          <w:rFonts w:ascii="Arial" w:eastAsia="Umprum" w:hAnsi="Arial" w:cs="Arial"/>
          <w:sz w:val="22"/>
          <w:szCs w:val="22"/>
        </w:rPr>
      </w:pPr>
      <w:r w:rsidRPr="00CA3AAF">
        <w:rPr>
          <w:rFonts w:ascii="Arial" w:hAnsi="Arial" w:cs="Arial"/>
          <w:sz w:val="22"/>
          <w:szCs w:val="22"/>
        </w:rPr>
        <w:t>rektor</w:t>
      </w:r>
      <w:r w:rsidRPr="00CA3AAF">
        <w:rPr>
          <w:rFonts w:ascii="Arial" w:hAnsi="Arial" w:cs="Arial"/>
          <w:sz w:val="22"/>
          <w:szCs w:val="22"/>
        </w:rPr>
        <w:tab/>
      </w:r>
      <w:r w:rsidRPr="00CA3AAF">
        <w:rPr>
          <w:rFonts w:ascii="Arial" w:hAnsi="Arial" w:cs="Arial"/>
          <w:sz w:val="22"/>
          <w:szCs w:val="22"/>
        </w:rPr>
        <w:tab/>
      </w:r>
      <w:r w:rsidRPr="00CA3AAF">
        <w:rPr>
          <w:rFonts w:ascii="Arial" w:hAnsi="Arial" w:cs="Arial"/>
          <w:sz w:val="22"/>
          <w:szCs w:val="22"/>
        </w:rPr>
        <w:tab/>
      </w:r>
      <w:r w:rsidRPr="00CA3AAF">
        <w:rPr>
          <w:rFonts w:ascii="Arial" w:hAnsi="Arial" w:cs="Arial"/>
          <w:sz w:val="22"/>
          <w:szCs w:val="22"/>
        </w:rPr>
        <w:tab/>
      </w:r>
      <w:r w:rsidR="00F62811">
        <w:rPr>
          <w:rFonts w:ascii="Arial" w:hAnsi="Arial" w:cs="Arial"/>
          <w:sz w:val="22"/>
          <w:szCs w:val="22"/>
        </w:rPr>
        <w:tab/>
      </w:r>
      <w:r w:rsidR="00F62811">
        <w:rPr>
          <w:rFonts w:ascii="Arial" w:hAnsi="Arial" w:cs="Arial"/>
          <w:sz w:val="22"/>
          <w:szCs w:val="22"/>
        </w:rPr>
        <w:tab/>
      </w:r>
      <w:r w:rsidR="00F62811">
        <w:rPr>
          <w:rFonts w:ascii="Arial" w:hAnsi="Arial" w:cs="Arial"/>
          <w:sz w:val="22"/>
          <w:szCs w:val="22"/>
        </w:rPr>
        <w:tab/>
      </w:r>
      <w:r w:rsidR="00F62811">
        <w:rPr>
          <w:rFonts w:ascii="Arial" w:hAnsi="Arial" w:cs="Arial"/>
          <w:sz w:val="22"/>
          <w:szCs w:val="22"/>
        </w:rPr>
        <w:tab/>
      </w:r>
      <w:r w:rsidR="00F62811" w:rsidRPr="00CA3AAF">
        <w:rPr>
          <w:rFonts w:ascii="Arial" w:hAnsi="Arial" w:cs="Arial"/>
          <w:sz w:val="22"/>
          <w:szCs w:val="22"/>
          <w:shd w:val="clear" w:color="auto" w:fill="FFFFFF"/>
        </w:rPr>
        <w:t>ředitel</w:t>
      </w:r>
      <w:r w:rsidRPr="00CA3AAF">
        <w:rPr>
          <w:rFonts w:ascii="Arial" w:hAnsi="Arial" w:cs="Arial"/>
          <w:sz w:val="22"/>
          <w:szCs w:val="22"/>
        </w:rPr>
        <w:tab/>
      </w:r>
      <w:r w:rsidR="00C20203" w:rsidRPr="00CA3AAF">
        <w:rPr>
          <w:rFonts w:ascii="Arial" w:hAnsi="Arial" w:cs="Arial"/>
          <w:sz w:val="22"/>
          <w:szCs w:val="22"/>
        </w:rPr>
        <w:tab/>
      </w:r>
      <w:r w:rsidR="00C20203" w:rsidRPr="00CA3AAF">
        <w:rPr>
          <w:rFonts w:ascii="Arial" w:hAnsi="Arial" w:cs="Arial"/>
          <w:sz w:val="22"/>
          <w:szCs w:val="22"/>
        </w:rPr>
        <w:tab/>
      </w:r>
      <w:r w:rsidR="00C20203" w:rsidRPr="00CA3AAF">
        <w:rPr>
          <w:rFonts w:ascii="Arial" w:hAnsi="Arial" w:cs="Arial"/>
          <w:sz w:val="22"/>
          <w:szCs w:val="22"/>
        </w:rPr>
        <w:tab/>
      </w:r>
      <w:r w:rsidR="00C20203" w:rsidRPr="00CA3AAF">
        <w:rPr>
          <w:rFonts w:ascii="Arial" w:hAnsi="Arial" w:cs="Arial"/>
          <w:sz w:val="22"/>
          <w:szCs w:val="22"/>
        </w:rPr>
        <w:tab/>
      </w:r>
      <w:r w:rsidR="00C20203" w:rsidRPr="00CA3AAF">
        <w:rPr>
          <w:rFonts w:ascii="Arial" w:hAnsi="Arial" w:cs="Arial"/>
          <w:sz w:val="22"/>
          <w:szCs w:val="22"/>
        </w:rPr>
        <w:tab/>
      </w:r>
      <w:r w:rsidR="00C20203" w:rsidRPr="00CA3AAF">
        <w:rPr>
          <w:rFonts w:ascii="Arial" w:hAnsi="Arial" w:cs="Arial"/>
          <w:sz w:val="22"/>
          <w:szCs w:val="22"/>
        </w:rPr>
        <w:tab/>
      </w:r>
      <w:r w:rsidR="00C20203" w:rsidRPr="00CA3AAF">
        <w:rPr>
          <w:rFonts w:ascii="Arial" w:hAnsi="Arial" w:cs="Arial"/>
          <w:sz w:val="22"/>
          <w:szCs w:val="22"/>
        </w:rPr>
        <w:tab/>
      </w:r>
      <w:r w:rsidR="00C20203" w:rsidRPr="00CA3AAF">
        <w:rPr>
          <w:rFonts w:ascii="Arial" w:hAnsi="Arial" w:cs="Arial"/>
          <w:sz w:val="22"/>
          <w:szCs w:val="22"/>
        </w:rPr>
        <w:tab/>
        <w:t xml:space="preserve">      </w:t>
      </w:r>
    </w:p>
    <w:sectPr w:rsidR="008D6849" w:rsidRPr="00F62811" w:rsidSect="002E0C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609" w:bottom="1258" w:left="1275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609A5" w14:textId="77777777" w:rsidR="00AC2187" w:rsidRDefault="00AC2187">
      <w:r>
        <w:separator/>
      </w:r>
    </w:p>
  </w:endnote>
  <w:endnote w:type="continuationSeparator" w:id="0">
    <w:p w14:paraId="268D4475" w14:textId="77777777" w:rsidR="00AC2187" w:rsidRDefault="00AC2187">
      <w:r>
        <w:continuationSeparator/>
      </w:r>
    </w:p>
  </w:endnote>
  <w:endnote w:type="continuationNotice" w:id="1">
    <w:p w14:paraId="3F0E1659" w14:textId="77777777" w:rsidR="00AC2187" w:rsidRDefault="00AC21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mprum">
    <w:panose1 w:val="00000000000000000000"/>
    <w:charset w:val="00"/>
    <w:family w:val="auto"/>
    <w:notTrueType/>
    <w:pitch w:val="variable"/>
    <w:sig w:usb0="0000009F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925A" w14:textId="77777777" w:rsidR="00832183" w:rsidRDefault="008321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CAD4" w14:textId="0D39AC14" w:rsidR="008D6849" w:rsidRDefault="009757E2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401FDE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8956" w14:textId="77777777" w:rsidR="00832183" w:rsidRDefault="008321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15F12" w14:textId="77777777" w:rsidR="00AC2187" w:rsidRDefault="00AC2187">
      <w:r>
        <w:separator/>
      </w:r>
    </w:p>
  </w:footnote>
  <w:footnote w:type="continuationSeparator" w:id="0">
    <w:p w14:paraId="66440C49" w14:textId="77777777" w:rsidR="00AC2187" w:rsidRDefault="00AC2187">
      <w:r>
        <w:continuationSeparator/>
      </w:r>
    </w:p>
  </w:footnote>
  <w:footnote w:type="continuationNotice" w:id="1">
    <w:p w14:paraId="7A76E163" w14:textId="77777777" w:rsidR="00AC2187" w:rsidRDefault="00AC21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CE5CB" w14:textId="77777777" w:rsidR="00832183" w:rsidRDefault="008321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4510" w14:textId="594DFF60" w:rsidR="00832183" w:rsidRDefault="00832183">
    <w:pPr>
      <w:pStyle w:val="Zhlav"/>
    </w:pPr>
    <w:r>
      <w:tab/>
    </w:r>
    <w:r>
      <w:tab/>
      <w:t xml:space="preserve">Č. j.: </w:t>
    </w:r>
    <w:r w:rsidRPr="00832183">
      <w:t>2025/3474/NM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E4E" w14:textId="1AADB1B5" w:rsidR="00832183" w:rsidRDefault="00832183">
    <w:pPr>
      <w:pStyle w:val="Zhlav"/>
    </w:pPr>
    <w:r>
      <w:tab/>
    </w:r>
    <w:r>
      <w:tab/>
      <w:t xml:space="preserve">Č. j.: </w:t>
    </w:r>
    <w:r w:rsidRPr="00832183">
      <w:t>2025/3474/NM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2B8C"/>
    <w:multiLevelType w:val="hybridMultilevel"/>
    <w:tmpl w:val="FDCAC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3274"/>
    <w:multiLevelType w:val="hybridMultilevel"/>
    <w:tmpl w:val="15AA94C0"/>
    <w:numStyleLink w:val="Importovanstyl2"/>
  </w:abstractNum>
  <w:abstractNum w:abstractNumId="2" w15:restartNumberingAfterBreak="0">
    <w:nsid w:val="150C14FA"/>
    <w:multiLevelType w:val="hybridMultilevel"/>
    <w:tmpl w:val="A7364E6C"/>
    <w:numStyleLink w:val="Importovanstyl4"/>
  </w:abstractNum>
  <w:abstractNum w:abstractNumId="3" w15:restartNumberingAfterBreak="0">
    <w:nsid w:val="1C28712E"/>
    <w:multiLevelType w:val="hybridMultilevel"/>
    <w:tmpl w:val="BB9257CA"/>
    <w:lvl w:ilvl="0" w:tplc="9D30D22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B9252C"/>
    <w:multiLevelType w:val="hybridMultilevel"/>
    <w:tmpl w:val="B9B602D4"/>
    <w:numStyleLink w:val="Importovanstyl3"/>
  </w:abstractNum>
  <w:abstractNum w:abstractNumId="5" w15:restartNumberingAfterBreak="0">
    <w:nsid w:val="1F9419FA"/>
    <w:multiLevelType w:val="hybridMultilevel"/>
    <w:tmpl w:val="A7364E6C"/>
    <w:styleLink w:val="Importovanstyl4"/>
    <w:lvl w:ilvl="0" w:tplc="DEBC86D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6C69E8">
      <w:start w:val="1"/>
      <w:numFmt w:val="lowerLetter"/>
      <w:lvlText w:val="%2."/>
      <w:lvlJc w:val="left"/>
      <w:pPr>
        <w:tabs>
          <w:tab w:val="left" w:pos="426"/>
        </w:tabs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48B2F6">
      <w:start w:val="1"/>
      <w:numFmt w:val="lowerRoman"/>
      <w:lvlText w:val="%3."/>
      <w:lvlJc w:val="left"/>
      <w:pPr>
        <w:tabs>
          <w:tab w:val="left" w:pos="426"/>
        </w:tabs>
        <w:ind w:left="1866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D4D0DC">
      <w:start w:val="1"/>
      <w:numFmt w:val="decimal"/>
      <w:lvlText w:val="%4."/>
      <w:lvlJc w:val="left"/>
      <w:pPr>
        <w:tabs>
          <w:tab w:val="left" w:pos="426"/>
        </w:tabs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0AFD8C">
      <w:start w:val="1"/>
      <w:numFmt w:val="lowerLetter"/>
      <w:lvlText w:val="%5."/>
      <w:lvlJc w:val="left"/>
      <w:pPr>
        <w:tabs>
          <w:tab w:val="left" w:pos="426"/>
        </w:tabs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E2B02A">
      <w:start w:val="1"/>
      <w:numFmt w:val="lowerRoman"/>
      <w:lvlText w:val="%6."/>
      <w:lvlJc w:val="left"/>
      <w:pPr>
        <w:tabs>
          <w:tab w:val="left" w:pos="426"/>
        </w:tabs>
        <w:ind w:left="4026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AE93B4">
      <w:start w:val="1"/>
      <w:numFmt w:val="decimal"/>
      <w:lvlText w:val="%7."/>
      <w:lvlJc w:val="left"/>
      <w:pPr>
        <w:tabs>
          <w:tab w:val="left" w:pos="426"/>
        </w:tabs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F23DA6">
      <w:start w:val="1"/>
      <w:numFmt w:val="lowerLetter"/>
      <w:lvlText w:val="%8."/>
      <w:lvlJc w:val="left"/>
      <w:pPr>
        <w:tabs>
          <w:tab w:val="left" w:pos="426"/>
        </w:tabs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9002BA">
      <w:start w:val="1"/>
      <w:numFmt w:val="lowerRoman"/>
      <w:lvlText w:val="%9."/>
      <w:lvlJc w:val="left"/>
      <w:pPr>
        <w:tabs>
          <w:tab w:val="left" w:pos="426"/>
        </w:tabs>
        <w:ind w:left="6186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8962CBB"/>
    <w:multiLevelType w:val="hybridMultilevel"/>
    <w:tmpl w:val="69A2CC7C"/>
    <w:lvl w:ilvl="0" w:tplc="8CD0A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74957"/>
    <w:multiLevelType w:val="hybridMultilevel"/>
    <w:tmpl w:val="7178A2A8"/>
    <w:lvl w:ilvl="0" w:tplc="E9DC37E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14D4C"/>
    <w:multiLevelType w:val="hybridMultilevel"/>
    <w:tmpl w:val="51A6DD60"/>
    <w:styleLink w:val="Importovanstyl1"/>
    <w:lvl w:ilvl="0" w:tplc="3EF22CD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14438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746854">
      <w:start w:val="1"/>
      <w:numFmt w:val="lowerRoman"/>
      <w:suff w:val="nothing"/>
      <w:lvlText w:val="%3."/>
      <w:lvlJc w:val="left"/>
      <w:pPr>
        <w:ind w:left="1724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B6E63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68D86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940CC6">
      <w:start w:val="1"/>
      <w:numFmt w:val="lowerRoman"/>
      <w:suff w:val="nothing"/>
      <w:lvlText w:val="%6."/>
      <w:lvlJc w:val="left"/>
      <w:pPr>
        <w:ind w:left="3884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909F9E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2E4E2A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326CFA">
      <w:start w:val="1"/>
      <w:numFmt w:val="lowerRoman"/>
      <w:suff w:val="nothing"/>
      <w:lvlText w:val="%9."/>
      <w:lvlJc w:val="left"/>
      <w:pPr>
        <w:ind w:left="6044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1251FFC"/>
    <w:multiLevelType w:val="hybridMultilevel"/>
    <w:tmpl w:val="53962B22"/>
    <w:lvl w:ilvl="0" w:tplc="AC0248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86B2C18"/>
    <w:multiLevelType w:val="hybridMultilevel"/>
    <w:tmpl w:val="B672DD2C"/>
    <w:lvl w:ilvl="0" w:tplc="D7C065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5D69CD"/>
    <w:multiLevelType w:val="hybridMultilevel"/>
    <w:tmpl w:val="C12C579C"/>
    <w:lvl w:ilvl="0" w:tplc="C3401D4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436A7766"/>
    <w:multiLevelType w:val="multilevel"/>
    <w:tmpl w:val="0D2831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01D1F"/>
    <w:multiLevelType w:val="hybridMultilevel"/>
    <w:tmpl w:val="B9B602D4"/>
    <w:styleLink w:val="Importovanstyl3"/>
    <w:lvl w:ilvl="0" w:tplc="C818D204">
      <w:start w:val="1"/>
      <w:numFmt w:val="decimal"/>
      <w:lvlText w:val="%1."/>
      <w:lvlJc w:val="left"/>
      <w:pPr>
        <w:tabs>
          <w:tab w:val="left" w:pos="2552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24C6B2">
      <w:start w:val="1"/>
      <w:numFmt w:val="lowerLetter"/>
      <w:lvlText w:val="%2."/>
      <w:lvlJc w:val="left"/>
      <w:pPr>
        <w:tabs>
          <w:tab w:val="left" w:pos="284"/>
          <w:tab w:val="left" w:pos="2552"/>
        </w:tabs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668EE4">
      <w:start w:val="1"/>
      <w:numFmt w:val="lowerRoman"/>
      <w:suff w:val="nothing"/>
      <w:lvlText w:val="%3."/>
      <w:lvlJc w:val="left"/>
      <w:pPr>
        <w:tabs>
          <w:tab w:val="left" w:pos="284"/>
          <w:tab w:val="left" w:pos="2552"/>
        </w:tabs>
        <w:ind w:left="824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641BB8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984A44">
      <w:start w:val="1"/>
      <w:numFmt w:val="lowerLetter"/>
      <w:lvlText w:val="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BA0876">
      <w:start w:val="1"/>
      <w:numFmt w:val="lowerRoman"/>
      <w:suff w:val="nothing"/>
      <w:lvlText w:val="%6.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1CD286">
      <w:start w:val="1"/>
      <w:numFmt w:val="decimal"/>
      <w:lvlText w:val="%7."/>
      <w:lvlJc w:val="left"/>
      <w:pPr>
        <w:ind w:left="12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C2F780">
      <w:start w:val="1"/>
      <w:numFmt w:val="lowerLetter"/>
      <w:lvlText w:val="%8."/>
      <w:lvlJc w:val="left"/>
      <w:pPr>
        <w:ind w:left="1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843F1A">
      <w:start w:val="1"/>
      <w:numFmt w:val="lowerRoman"/>
      <w:suff w:val="nothing"/>
      <w:lvlText w:val="%9."/>
      <w:lvlJc w:val="left"/>
      <w:pPr>
        <w:ind w:left="18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4BE6B8B"/>
    <w:multiLevelType w:val="multilevel"/>
    <w:tmpl w:val="F26801C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1F3EFD"/>
    <w:multiLevelType w:val="hybridMultilevel"/>
    <w:tmpl w:val="609A765C"/>
    <w:lvl w:ilvl="0" w:tplc="3D44A7B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07E22"/>
    <w:multiLevelType w:val="multilevel"/>
    <w:tmpl w:val="4E04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6F3305"/>
    <w:multiLevelType w:val="multilevel"/>
    <w:tmpl w:val="83724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Odstavec"/>
      <w:lvlText w:val="%1.%2"/>
      <w:lvlJc w:val="left"/>
      <w:pPr>
        <w:ind w:left="1074" w:hanging="507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ECA3E23"/>
    <w:multiLevelType w:val="hybridMultilevel"/>
    <w:tmpl w:val="51A6DD60"/>
    <w:numStyleLink w:val="Importovanstyl1"/>
  </w:abstractNum>
  <w:abstractNum w:abstractNumId="19" w15:restartNumberingAfterBreak="0">
    <w:nsid w:val="5FF5146D"/>
    <w:multiLevelType w:val="multilevel"/>
    <w:tmpl w:val="93440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F57D64"/>
    <w:multiLevelType w:val="multilevel"/>
    <w:tmpl w:val="5DEEE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78429C"/>
    <w:multiLevelType w:val="hybridMultilevel"/>
    <w:tmpl w:val="15AA94C0"/>
    <w:styleLink w:val="Importovanstyl2"/>
    <w:lvl w:ilvl="0" w:tplc="F4284E88">
      <w:start w:val="1"/>
      <w:numFmt w:val="lowerLetter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D44F26">
      <w:start w:val="1"/>
      <w:numFmt w:val="lowerLetter"/>
      <w:lvlText w:val="%2."/>
      <w:lvlJc w:val="left"/>
      <w:pPr>
        <w:tabs>
          <w:tab w:val="left" w:pos="851"/>
        </w:tabs>
        <w:ind w:left="1416" w:hanging="4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C89C46">
      <w:start w:val="1"/>
      <w:numFmt w:val="lowerRoman"/>
      <w:lvlText w:val="%3."/>
      <w:lvlJc w:val="left"/>
      <w:pPr>
        <w:tabs>
          <w:tab w:val="left" w:pos="851"/>
        </w:tabs>
        <w:ind w:left="2124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84F2DA">
      <w:start w:val="1"/>
      <w:numFmt w:val="decimal"/>
      <w:lvlText w:val="%4."/>
      <w:lvlJc w:val="left"/>
      <w:pPr>
        <w:tabs>
          <w:tab w:val="left" w:pos="851"/>
        </w:tabs>
        <w:ind w:left="2832" w:hanging="3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969C78">
      <w:start w:val="1"/>
      <w:numFmt w:val="lowerLetter"/>
      <w:lvlText w:val="%5."/>
      <w:lvlJc w:val="left"/>
      <w:pPr>
        <w:tabs>
          <w:tab w:val="left" w:pos="851"/>
        </w:tabs>
        <w:ind w:left="3540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1E7662">
      <w:start w:val="1"/>
      <w:numFmt w:val="lowerRoman"/>
      <w:lvlText w:val="%6."/>
      <w:lvlJc w:val="left"/>
      <w:pPr>
        <w:tabs>
          <w:tab w:val="left" w:pos="851"/>
        </w:tabs>
        <w:ind w:left="4248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EE23BC">
      <w:start w:val="1"/>
      <w:numFmt w:val="decimal"/>
      <w:lvlText w:val="%7."/>
      <w:lvlJc w:val="left"/>
      <w:pPr>
        <w:tabs>
          <w:tab w:val="left" w:pos="851"/>
        </w:tabs>
        <w:ind w:left="4956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FCCB42">
      <w:start w:val="1"/>
      <w:numFmt w:val="lowerLetter"/>
      <w:lvlText w:val="%8."/>
      <w:lvlJc w:val="left"/>
      <w:pPr>
        <w:tabs>
          <w:tab w:val="left" w:pos="851"/>
        </w:tabs>
        <w:ind w:left="5664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543BA2">
      <w:start w:val="1"/>
      <w:numFmt w:val="lowerRoman"/>
      <w:lvlText w:val="%9."/>
      <w:lvlJc w:val="left"/>
      <w:pPr>
        <w:tabs>
          <w:tab w:val="left" w:pos="851"/>
        </w:tabs>
        <w:ind w:left="6372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82D5A19"/>
    <w:multiLevelType w:val="multilevel"/>
    <w:tmpl w:val="6804ED9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3" w15:restartNumberingAfterBreak="0">
    <w:nsid w:val="7819382D"/>
    <w:multiLevelType w:val="multilevel"/>
    <w:tmpl w:val="93DAA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609FE"/>
    <w:multiLevelType w:val="multilevel"/>
    <w:tmpl w:val="320A0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0143865">
    <w:abstractNumId w:val="8"/>
  </w:num>
  <w:num w:numId="2" w16cid:durableId="172720047">
    <w:abstractNumId w:val="18"/>
  </w:num>
  <w:num w:numId="3" w16cid:durableId="1640527223">
    <w:abstractNumId w:val="21"/>
  </w:num>
  <w:num w:numId="4" w16cid:durableId="503663092">
    <w:abstractNumId w:val="1"/>
  </w:num>
  <w:num w:numId="5" w16cid:durableId="528184847">
    <w:abstractNumId w:val="18"/>
    <w:lvlOverride w:ilvl="0">
      <w:startOverride w:val="3"/>
    </w:lvlOverride>
  </w:num>
  <w:num w:numId="6" w16cid:durableId="1830899298">
    <w:abstractNumId w:val="13"/>
  </w:num>
  <w:num w:numId="7" w16cid:durableId="1500390079">
    <w:abstractNumId w:val="4"/>
  </w:num>
  <w:num w:numId="8" w16cid:durableId="1541430425">
    <w:abstractNumId w:val="5"/>
  </w:num>
  <w:num w:numId="9" w16cid:durableId="1863670206">
    <w:abstractNumId w:val="2"/>
  </w:num>
  <w:num w:numId="10" w16cid:durableId="1229878620">
    <w:abstractNumId w:val="17"/>
  </w:num>
  <w:num w:numId="11" w16cid:durableId="1025181588">
    <w:abstractNumId w:val="11"/>
  </w:num>
  <w:num w:numId="12" w16cid:durableId="697583994">
    <w:abstractNumId w:val="6"/>
  </w:num>
  <w:num w:numId="13" w16cid:durableId="1024163217">
    <w:abstractNumId w:val="3"/>
  </w:num>
  <w:num w:numId="14" w16cid:durableId="2096658118">
    <w:abstractNumId w:val="22"/>
  </w:num>
  <w:num w:numId="15" w16cid:durableId="1222516403">
    <w:abstractNumId w:val="16"/>
  </w:num>
  <w:num w:numId="16" w16cid:durableId="871306338">
    <w:abstractNumId w:val="24"/>
  </w:num>
  <w:num w:numId="17" w16cid:durableId="175923470">
    <w:abstractNumId w:val="14"/>
  </w:num>
  <w:num w:numId="18" w16cid:durableId="54666429">
    <w:abstractNumId w:val="20"/>
  </w:num>
  <w:num w:numId="19" w16cid:durableId="144785361">
    <w:abstractNumId w:val="0"/>
  </w:num>
  <w:num w:numId="20" w16cid:durableId="272515010">
    <w:abstractNumId w:val="19"/>
  </w:num>
  <w:num w:numId="21" w16cid:durableId="418213100">
    <w:abstractNumId w:val="23"/>
  </w:num>
  <w:num w:numId="22" w16cid:durableId="1037320591">
    <w:abstractNumId w:val="10"/>
  </w:num>
  <w:num w:numId="23" w16cid:durableId="1243833774">
    <w:abstractNumId w:val="7"/>
  </w:num>
  <w:num w:numId="24" w16cid:durableId="1028095965">
    <w:abstractNumId w:val="12"/>
  </w:num>
  <w:num w:numId="25" w16cid:durableId="387458250">
    <w:abstractNumId w:val="9"/>
  </w:num>
  <w:num w:numId="26" w16cid:durableId="16032946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849"/>
    <w:rsid w:val="00037508"/>
    <w:rsid w:val="00084FE2"/>
    <w:rsid w:val="000922A1"/>
    <w:rsid w:val="000D2845"/>
    <w:rsid w:val="000D6AA5"/>
    <w:rsid w:val="000F5C7B"/>
    <w:rsid w:val="001027E0"/>
    <w:rsid w:val="00107B21"/>
    <w:rsid w:val="0016325E"/>
    <w:rsid w:val="00171C68"/>
    <w:rsid w:val="00184DFF"/>
    <w:rsid w:val="001C2AC2"/>
    <w:rsid w:val="001C4191"/>
    <w:rsid w:val="001D094C"/>
    <w:rsid w:val="001D4DCC"/>
    <w:rsid w:val="002136BC"/>
    <w:rsid w:val="00214F1D"/>
    <w:rsid w:val="0022519A"/>
    <w:rsid w:val="00237C95"/>
    <w:rsid w:val="002436C1"/>
    <w:rsid w:val="00251B2C"/>
    <w:rsid w:val="00257A77"/>
    <w:rsid w:val="002A3EFA"/>
    <w:rsid w:val="002C4352"/>
    <w:rsid w:val="002E0CEB"/>
    <w:rsid w:val="002F205B"/>
    <w:rsid w:val="003162B2"/>
    <w:rsid w:val="00321076"/>
    <w:rsid w:val="00363C80"/>
    <w:rsid w:val="003740E1"/>
    <w:rsid w:val="00374259"/>
    <w:rsid w:val="003B03EB"/>
    <w:rsid w:val="003D7D9B"/>
    <w:rsid w:val="00401FDE"/>
    <w:rsid w:val="004154D9"/>
    <w:rsid w:val="00441280"/>
    <w:rsid w:val="0045092E"/>
    <w:rsid w:val="0045126D"/>
    <w:rsid w:val="004564D0"/>
    <w:rsid w:val="00461C94"/>
    <w:rsid w:val="00465D65"/>
    <w:rsid w:val="004B6916"/>
    <w:rsid w:val="004C1225"/>
    <w:rsid w:val="00513740"/>
    <w:rsid w:val="00514588"/>
    <w:rsid w:val="005149C0"/>
    <w:rsid w:val="0054697D"/>
    <w:rsid w:val="00564597"/>
    <w:rsid w:val="005A7AC0"/>
    <w:rsid w:val="005B5EC1"/>
    <w:rsid w:val="005C6E50"/>
    <w:rsid w:val="005D6355"/>
    <w:rsid w:val="005F3448"/>
    <w:rsid w:val="005F5F32"/>
    <w:rsid w:val="006044E9"/>
    <w:rsid w:val="00605C17"/>
    <w:rsid w:val="00623C7B"/>
    <w:rsid w:val="006769F8"/>
    <w:rsid w:val="0068240A"/>
    <w:rsid w:val="006C05E1"/>
    <w:rsid w:val="006C07EA"/>
    <w:rsid w:val="006E0949"/>
    <w:rsid w:val="006F3449"/>
    <w:rsid w:val="007147DF"/>
    <w:rsid w:val="007359A4"/>
    <w:rsid w:val="00757351"/>
    <w:rsid w:val="0078261B"/>
    <w:rsid w:val="00795ADA"/>
    <w:rsid w:val="007A748F"/>
    <w:rsid w:val="007A7A1A"/>
    <w:rsid w:val="007E6679"/>
    <w:rsid w:val="00814825"/>
    <w:rsid w:val="0082119F"/>
    <w:rsid w:val="00832183"/>
    <w:rsid w:val="00845E38"/>
    <w:rsid w:val="008B2328"/>
    <w:rsid w:val="008B2875"/>
    <w:rsid w:val="008B3C16"/>
    <w:rsid w:val="008C0E1C"/>
    <w:rsid w:val="008D19E2"/>
    <w:rsid w:val="008D6849"/>
    <w:rsid w:val="008E6C64"/>
    <w:rsid w:val="008F2B1C"/>
    <w:rsid w:val="009009A2"/>
    <w:rsid w:val="00915477"/>
    <w:rsid w:val="00952B13"/>
    <w:rsid w:val="0097365D"/>
    <w:rsid w:val="009757E2"/>
    <w:rsid w:val="009A441B"/>
    <w:rsid w:val="009B41BD"/>
    <w:rsid w:val="009C6118"/>
    <w:rsid w:val="009C7ACD"/>
    <w:rsid w:val="00A20CEC"/>
    <w:rsid w:val="00A25EA1"/>
    <w:rsid w:val="00A62AF3"/>
    <w:rsid w:val="00A72800"/>
    <w:rsid w:val="00A9676C"/>
    <w:rsid w:val="00A97243"/>
    <w:rsid w:val="00AC2187"/>
    <w:rsid w:val="00AF0397"/>
    <w:rsid w:val="00AF4219"/>
    <w:rsid w:val="00B258D4"/>
    <w:rsid w:val="00B37CFB"/>
    <w:rsid w:val="00B40E57"/>
    <w:rsid w:val="00B664B1"/>
    <w:rsid w:val="00BB3D15"/>
    <w:rsid w:val="00BC492A"/>
    <w:rsid w:val="00BD019D"/>
    <w:rsid w:val="00BE2537"/>
    <w:rsid w:val="00BE60DE"/>
    <w:rsid w:val="00C20203"/>
    <w:rsid w:val="00C52667"/>
    <w:rsid w:val="00C54CFC"/>
    <w:rsid w:val="00C655E5"/>
    <w:rsid w:val="00C83E38"/>
    <w:rsid w:val="00CA3AAF"/>
    <w:rsid w:val="00CC25E4"/>
    <w:rsid w:val="00CF1FC8"/>
    <w:rsid w:val="00D03E4A"/>
    <w:rsid w:val="00D7530D"/>
    <w:rsid w:val="00DA05D7"/>
    <w:rsid w:val="00DA48FE"/>
    <w:rsid w:val="00DA56FB"/>
    <w:rsid w:val="00DD0110"/>
    <w:rsid w:val="00DE1033"/>
    <w:rsid w:val="00E26B45"/>
    <w:rsid w:val="00E456F6"/>
    <w:rsid w:val="00E51127"/>
    <w:rsid w:val="00E72A5D"/>
    <w:rsid w:val="00E7392A"/>
    <w:rsid w:val="00E80D6D"/>
    <w:rsid w:val="00EB447A"/>
    <w:rsid w:val="00EE13F4"/>
    <w:rsid w:val="00EE1C76"/>
    <w:rsid w:val="00F279E3"/>
    <w:rsid w:val="00F6206A"/>
    <w:rsid w:val="00F62811"/>
    <w:rsid w:val="00F6727F"/>
    <w:rsid w:val="00F74A0B"/>
    <w:rsid w:val="00F75096"/>
    <w:rsid w:val="00F87464"/>
    <w:rsid w:val="00FC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900E"/>
  <w15:docId w15:val="{A801E9FB-5D2E-4465-97D3-1C7625B8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4">
    <w:name w:val="heading 4"/>
    <w:pPr>
      <w:outlineLvl w:val="3"/>
    </w:pPr>
    <w:rPr>
      <w:rFonts w:cs="Arial Unicode MS"/>
      <w:color w:val="000000"/>
      <w:u w:color="00000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43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styleId="slostrnky">
    <w:name w:val="page number"/>
  </w:style>
  <w:style w:type="paragraph" w:customStyle="1" w:styleId="NormlnIMP">
    <w:name w:val="Normální_IMP"/>
    <w:pPr>
      <w:suppressAutoHyphens/>
      <w:spacing w:line="230" w:lineRule="auto"/>
    </w:pPr>
    <w:rPr>
      <w:rFonts w:cs="Arial Unicode MS"/>
      <w:color w:val="000000"/>
      <w:u w:color="000000"/>
    </w:rPr>
  </w:style>
  <w:style w:type="paragraph" w:styleId="Nzev">
    <w:name w:val="Title"/>
    <w:next w:val="Podtitul"/>
    <w:pPr>
      <w:widowControl w:val="0"/>
      <w:suppressAutoHyphens/>
      <w:jc w:val="center"/>
    </w:pPr>
    <w:rPr>
      <w:rFonts w:cs="Arial Unicode MS"/>
      <w:color w:val="000000"/>
      <w:kern w:val="1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odtitul">
    <w:name w:val="Podtitul"/>
    <w:next w:val="Normln"/>
    <w:pPr>
      <w:spacing w:after="60"/>
      <w:jc w:val="center"/>
      <w:outlineLvl w:val="1"/>
    </w:pPr>
    <w:rPr>
      <w:rFonts w:ascii="Cambria" w:eastAsia="Cambria" w:hAnsi="Cambria" w:cs="Cambria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character" w:styleId="Nzevknihy">
    <w:name w:val="Book Title"/>
    <w:basedOn w:val="Standardnpsmoodstavce"/>
    <w:uiPriority w:val="33"/>
    <w:qFormat/>
    <w:rsid w:val="009757E2"/>
    <w:rPr>
      <w:b/>
      <w:bCs/>
      <w:i/>
      <w:iC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57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7E2"/>
    <w:rPr>
      <w:rFonts w:ascii="Segoe UI" w:hAnsi="Segoe UI" w:cs="Segoe UI"/>
      <w:color w:val="000000"/>
      <w:sz w:val="18"/>
      <w:szCs w:val="18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5137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137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3740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37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3740"/>
    <w:rPr>
      <w:rFonts w:cs="Arial Unicode MS"/>
      <w:b/>
      <w:bCs/>
      <w:color w:val="000000"/>
      <w:u w:color="000000"/>
    </w:rPr>
  </w:style>
  <w:style w:type="paragraph" w:styleId="Odstavecseseznamem">
    <w:name w:val="List Paragraph"/>
    <w:basedOn w:val="Normln"/>
    <w:link w:val="OdstavecseseznamemChar"/>
    <w:uiPriority w:val="34"/>
    <w:qFormat/>
    <w:rsid w:val="008211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Arial" w:eastAsia="Arial" w:hAnsi="Arial" w:cs="Arial"/>
      <w:color w:val="auto"/>
      <w:sz w:val="22"/>
      <w:szCs w:val="22"/>
      <w:bdr w:val="none" w:sz="0" w:space="0" w:color="auto"/>
    </w:rPr>
  </w:style>
  <w:style w:type="paragraph" w:customStyle="1" w:styleId="Odstavec">
    <w:name w:val="Odstavec"/>
    <w:autoRedefine/>
    <w:uiPriority w:val="1"/>
    <w:qFormat/>
    <w:rsid w:val="0082119F"/>
    <w:pPr>
      <w:numPr>
        <w:ilvl w:val="1"/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26"/>
      </w:tabs>
      <w:spacing w:before="240"/>
      <w:ind w:left="340" w:hanging="425"/>
      <w:jc w:val="both"/>
    </w:pPr>
    <w:rPr>
      <w:rFonts w:ascii="Calibri" w:eastAsiaTheme="minorHAnsi" w:hAnsi="Calibri" w:cstheme="minorHAnsi"/>
      <w:bdr w:val="none" w:sz="0" w:space="0" w:color="auto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45126D"/>
    <w:rPr>
      <w:rFonts w:ascii="Arial" w:eastAsia="Arial" w:hAnsi="Arial" w:cs="Arial"/>
      <w:sz w:val="22"/>
      <w:szCs w:val="22"/>
      <w:u w:color="000000"/>
      <w:bdr w:val="none" w:sz="0" w:space="0" w:color="auto"/>
    </w:rPr>
  </w:style>
  <w:style w:type="paragraph" w:styleId="Zhlav">
    <w:name w:val="header"/>
    <w:basedOn w:val="Normln"/>
    <w:link w:val="ZhlavChar"/>
    <w:uiPriority w:val="99"/>
    <w:unhideWhenUsed/>
    <w:rsid w:val="00E80D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0D6D"/>
    <w:rPr>
      <w:rFonts w:cs="Arial Unicode MS"/>
      <w:color w:val="000000"/>
      <w:sz w:val="24"/>
      <w:szCs w:val="24"/>
      <w:u w:color="000000"/>
    </w:rPr>
  </w:style>
  <w:style w:type="paragraph" w:styleId="Revize">
    <w:name w:val="Revision"/>
    <w:hidden/>
    <w:uiPriority w:val="99"/>
    <w:semiHidden/>
    <w:rsid w:val="00F75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Normlnweb">
    <w:name w:val="Normal (Web)"/>
    <w:basedOn w:val="Normln"/>
    <w:uiPriority w:val="99"/>
    <w:unhideWhenUsed/>
    <w:rsid w:val="001632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styleId="Siln">
    <w:name w:val="Strong"/>
    <w:basedOn w:val="Standardnpsmoodstavce"/>
    <w:uiPriority w:val="22"/>
    <w:qFormat/>
    <w:rsid w:val="0016325E"/>
    <w:rPr>
      <w:b/>
      <w:bCs/>
    </w:rPr>
  </w:style>
  <w:style w:type="paragraph" w:customStyle="1" w:styleId="s9">
    <w:name w:val="s9"/>
    <w:basedOn w:val="Normln"/>
    <w:rsid w:val="003D7D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s8">
    <w:name w:val="s8"/>
    <w:basedOn w:val="Standardnpsmoodstavce"/>
    <w:rsid w:val="003D7D9B"/>
  </w:style>
  <w:style w:type="paragraph" w:customStyle="1" w:styleId="s10">
    <w:name w:val="s10"/>
    <w:basedOn w:val="Normln"/>
    <w:rsid w:val="003D7D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s4">
    <w:name w:val="s4"/>
    <w:basedOn w:val="Standardnpsmoodstavce"/>
    <w:rsid w:val="003D7D9B"/>
  </w:style>
  <w:style w:type="character" w:customStyle="1" w:styleId="apple-converted-space">
    <w:name w:val="apple-converted-space"/>
    <w:basedOn w:val="Standardnpsmoodstavce"/>
    <w:rsid w:val="003D7D9B"/>
  </w:style>
  <w:style w:type="paragraph" w:customStyle="1" w:styleId="s11">
    <w:name w:val="s11"/>
    <w:basedOn w:val="Normln"/>
    <w:rsid w:val="003D7D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s2">
    <w:name w:val="s2"/>
    <w:basedOn w:val="Standardnpsmoodstavce"/>
    <w:rsid w:val="003D7D9B"/>
  </w:style>
  <w:style w:type="character" w:customStyle="1" w:styleId="Nadpis5Char">
    <w:name w:val="Nadpis 5 Char"/>
    <w:basedOn w:val="Standardnpsmoodstavce"/>
    <w:link w:val="Nadpis5"/>
    <w:uiPriority w:val="9"/>
    <w:semiHidden/>
    <w:rsid w:val="002C4352"/>
    <w:rPr>
      <w:rFonts w:asciiTheme="majorHAnsi" w:eastAsiaTheme="majorEastAsia" w:hAnsiTheme="majorHAnsi" w:cstheme="majorBidi"/>
      <w:color w:val="365F91" w:themeColor="accent1" w:themeShade="BF"/>
      <w:sz w:val="24"/>
      <w:szCs w:val="24"/>
      <w:u w:color="000000"/>
    </w:rPr>
  </w:style>
  <w:style w:type="paragraph" w:styleId="Zkladntext">
    <w:name w:val="Body Text"/>
    <w:basedOn w:val="Normln"/>
    <w:link w:val="ZkladntextChar"/>
    <w:rsid w:val="00623C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  <w:jc w:val="both"/>
    </w:pPr>
    <w:rPr>
      <w:rFonts w:eastAsia="Times New Roman" w:cs="Times New Roman"/>
      <w:snapToGrid w:val="0"/>
      <w:color w:val="auto"/>
      <w:sz w:val="20"/>
      <w:szCs w:val="20"/>
      <w:bdr w:val="none" w:sz="0" w:space="0" w:color="auto"/>
    </w:rPr>
  </w:style>
  <w:style w:type="character" w:customStyle="1" w:styleId="ZkladntextChar">
    <w:name w:val="Základní text Char"/>
    <w:basedOn w:val="Standardnpsmoodstavce"/>
    <w:link w:val="Zkladntext"/>
    <w:rsid w:val="00623C7B"/>
    <w:rPr>
      <w:rFonts w:eastAsia="Times New Roman"/>
      <w:snapToGrid w:val="0"/>
      <w:bdr w:val="none" w:sz="0" w:space="0" w:color="auto"/>
    </w:rPr>
  </w:style>
  <w:style w:type="paragraph" w:customStyle="1" w:styleId="HLAVICKA">
    <w:name w:val="HLAVICKA"/>
    <w:basedOn w:val="Normln"/>
    <w:rsid w:val="007573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Odstavecseseznamem1">
    <w:name w:val="Odstavec se seznamem1"/>
    <w:basedOn w:val="Normln"/>
    <w:rsid w:val="00AF03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100" w:lineRule="atLeast"/>
      <w:ind w:left="720"/>
    </w:pPr>
    <w:rPr>
      <w:rFonts w:eastAsia="Times New Roman" w:cs="Times New Roman"/>
      <w:color w:val="auto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ovyKod xmlns="b246a3c9-e8b6-4373-bafd-ef843f8c6aef" xsi:nil="true"/>
    <HashInit xmlns="b246a3c9-e8b6-4373-bafd-ef843f8c6aef" xsi:nil="true"/>
    <SIPFileSec xmlns="b246a3c9-e8b6-4373-bafd-ef843f8c6aef">Input</SIPFileSec>
    <Podrobnosti xmlns="b246a3c9-e8b6-4373-bafd-ef843f8c6aef" xsi:nil="true"/>
    <OriginalFileName xmlns="b246a3c9-e8b6-4373-bafd-ef843f8c6aef">Návrh Dodateku ke Smlouvě o spolupráci STC_078_PRU_2024_fakturace_k PŘIPOMÍNKÁM.docx</OriginalFileName>
    <HashAlgorithm xmlns="b246a3c9-e8b6-4373-bafd-ef843f8c6aef" xsi:nil="true"/>
    <MimeTypeResult xmlns="b246a3c9-e8b6-4373-bafd-ef843f8c6aef">None</MimeTypeResult>
    <MimeType xmlns="b246a3c9-e8b6-4373-bafd-ef843f8c6aef" xsi:nil="true"/>
    <FormatCheck xmlns="b246a3c9-e8b6-4373-bafd-ef843f8c6aef" xsi:nil="true"/>
    <CisloJednaci xmlns="b246a3c9-e8b6-4373-bafd-ef843f8c6aef">STC/008611/ÚSV/2025</CisloJednaci>
    <NazevDokumentu xmlns="b246a3c9-e8b6-4373-bafd-ef843f8c6aef">Dodatek č. 1 ke smlouvě o spolupráci UMPRUM</NazevDokumentu>
    <HashParentFile xmlns="b246a3c9-e8b6-4373-bafd-ef843f8c6aef" xsi:nil="true"/>
    <Znacka xmlns="b246a3c9-e8b6-4373-bafd-ef843f8c6aef">Hlavní</Znacka>
    <HashValue xmlns="b246a3c9-e8b6-4373-bafd-ef843f8c6aef" xsi:nil="true"/>
    <JID xmlns="b246a3c9-e8b6-4373-bafd-ef843f8c6aef">R_STCSPS_0101467</JID>
    <FormatName xmlns="b246a3c9-e8b6-4373-bafd-ef843f8c6aef" xsi:nil="true"/>
    <IDExt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4F9D2ADA2F609A4A94D06894653A752B" ma:contentTypeVersion="15" ma:contentTypeDescription="Vytvoří nový dokument" ma:contentTypeScope="" ma:versionID="4b113bbcfdcaf651b665df501e8aba2a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1b1379391fff786df731356b35b1ca30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drojID" ma:index="22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3" nillable="true" ma:displayName="Finální verze" ma:internalName="FinalniVerze">
      <xsd:simpleType>
        <xsd:restriction base="dms:Boolean"/>
      </xsd:simpleType>
    </xsd:element>
    <xsd:element name="FormatCheck" ma:index="24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5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6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7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22AE9-9334-4C44-A08B-3663A65BD8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D3C4F-530C-409C-A914-A3FFC2D26840}">
  <ds:schemaRefs>
    <ds:schemaRef ds:uri="http://schemas.microsoft.com/office/2006/metadata/properties"/>
    <ds:schemaRef ds:uri="http://schemas.microsoft.com/office/infopath/2007/PartnerControls"/>
    <ds:schemaRef ds:uri="b246a3c9-e8b6-4373-bafd-ef843f8c6aef"/>
  </ds:schemaRefs>
</ds:datastoreItem>
</file>

<file path=customXml/itemProps3.xml><?xml version="1.0" encoding="utf-8"?>
<ds:datastoreItem xmlns:ds="http://schemas.openxmlformats.org/officeDocument/2006/customXml" ds:itemID="{6AEDC42E-B1AE-4365-A8D1-360AD59B8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VŠUP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Svobodová</dc:creator>
  <cp:lastModifiedBy>Procházková Dana</cp:lastModifiedBy>
  <cp:revision>3</cp:revision>
  <cp:lastPrinted>2025-06-17T15:10:00Z</cp:lastPrinted>
  <dcterms:created xsi:type="dcterms:W3CDTF">2025-08-22T12:32:00Z</dcterms:created>
  <dcterms:modified xsi:type="dcterms:W3CDTF">2025-08-22T12:33:00Z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0x010100617DA10A36FE5747AD151C4F74B1AC96004F9D2ADA2F609A4A94D06894653A752B</vt:lpwstr>
  </property>
</Properties>
</file>