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D616" w14:textId="5DB0CBF9" w:rsidR="006F39C1" w:rsidRDefault="0013506D" w:rsidP="00B67C63">
      <w:pPr>
        <w:pStyle w:val="Bezmezer"/>
        <w:keepNext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FB504D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 KE SMLOUVĚ O DÍLO</w:t>
      </w:r>
    </w:p>
    <w:p w14:paraId="5891D0D0" w14:textId="5133C6C9" w:rsidR="005F0B25" w:rsidRPr="005F0B25" w:rsidRDefault="005F0B25" w:rsidP="00B67C63">
      <w:pPr>
        <w:pStyle w:val="Bezmezer"/>
        <w:keepNext w:val="0"/>
        <w:jc w:val="center"/>
        <w:rPr>
          <w:rFonts w:cs="Arial"/>
          <w:bCs/>
          <w:szCs w:val="22"/>
        </w:rPr>
      </w:pPr>
      <w:r w:rsidRPr="005F0B25">
        <w:rPr>
          <w:rFonts w:cs="Arial"/>
          <w:bCs/>
          <w:szCs w:val="22"/>
        </w:rPr>
        <w:t>(dále jako „</w:t>
      </w:r>
      <w:r w:rsidRPr="005F0B25">
        <w:rPr>
          <w:rFonts w:cs="Arial"/>
          <w:b/>
          <w:szCs w:val="22"/>
        </w:rPr>
        <w:t>Dodatek</w:t>
      </w:r>
      <w:r w:rsidRPr="005F0B25">
        <w:rPr>
          <w:rFonts w:cs="Arial"/>
          <w:bCs/>
          <w:szCs w:val="22"/>
        </w:rPr>
        <w:t>“)</w:t>
      </w:r>
    </w:p>
    <w:p w14:paraId="2069E54F" w14:textId="77777777" w:rsidR="006F39C1" w:rsidRPr="008D479A" w:rsidRDefault="0013506D" w:rsidP="00B67C63">
      <w:pPr>
        <w:pStyle w:val="Standardnte"/>
        <w:spacing w:before="240" w:after="240"/>
        <w:rPr>
          <w:rFonts w:ascii="Arial" w:hAnsi="Arial" w:cs="Arial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uzavřený </w:t>
      </w:r>
      <w:r w:rsidR="006F39C1" w:rsidRPr="008D479A">
        <w:rPr>
          <w:rFonts w:ascii="Arial" w:hAnsi="Arial" w:cs="Arial"/>
          <w:color w:val="auto"/>
          <w:sz w:val="22"/>
          <w:szCs w:val="22"/>
        </w:rPr>
        <w:t>mezi těmito smluvními stranami:</w:t>
      </w:r>
      <w:r w:rsidR="00A85A21" w:rsidRPr="008D479A">
        <w:rPr>
          <w:rFonts w:ascii="Arial" w:hAnsi="Arial" w:cs="Arial"/>
        </w:rPr>
        <w:t xml:space="preserve"> </w:t>
      </w:r>
    </w:p>
    <w:p w14:paraId="198ED7A6" w14:textId="274032EF" w:rsidR="0013506D" w:rsidRPr="00E61513" w:rsidRDefault="009B7DCE" w:rsidP="00DA22B5">
      <w:pPr>
        <w:keepNext w:val="0"/>
        <w:numPr>
          <w:ilvl w:val="0"/>
          <w:numId w:val="5"/>
        </w:numPr>
        <w:spacing w:before="120" w:after="120" w:line="240" w:lineRule="auto"/>
        <w:rPr>
          <w:szCs w:val="22"/>
        </w:rPr>
      </w:pPr>
      <w:r w:rsidRPr="009B7DCE">
        <w:rPr>
          <w:b/>
          <w:bCs/>
        </w:rPr>
        <w:t xml:space="preserve">Město </w:t>
      </w:r>
      <w:r w:rsidR="003A25BE">
        <w:rPr>
          <w:b/>
          <w:bCs/>
        </w:rPr>
        <w:t>Strakonice</w:t>
      </w:r>
      <w:r w:rsidR="00DE61B7">
        <w:t>,</w:t>
      </w:r>
      <w:r w:rsidR="0013506D">
        <w:t xml:space="preserve"> IČ</w:t>
      </w:r>
      <w:r w:rsidR="002E55F0">
        <w:t>O</w:t>
      </w:r>
      <w:r w:rsidR="0013506D">
        <w:t xml:space="preserve">: </w:t>
      </w:r>
      <w:r w:rsidR="003A25BE" w:rsidRPr="003A25BE">
        <w:t>00251810</w:t>
      </w:r>
      <w:r w:rsidR="0013506D">
        <w:t xml:space="preserve">, se sídlem </w:t>
      </w:r>
      <w:r w:rsidR="003A25BE" w:rsidRPr="003A25BE">
        <w:t>Velké náměstí 2, 386 21 Strakonice</w:t>
      </w:r>
    </w:p>
    <w:p w14:paraId="17F3CDE1" w14:textId="77777777" w:rsidR="0013506D" w:rsidRDefault="0013506D" w:rsidP="00B67C63">
      <w:pPr>
        <w:keepNext w:val="0"/>
        <w:spacing w:before="120" w:after="120" w:line="240" w:lineRule="auto"/>
        <w:ind w:left="709"/>
      </w:pPr>
      <w:r>
        <w:t>(dále jen „</w:t>
      </w:r>
      <w:r>
        <w:rPr>
          <w:b/>
        </w:rPr>
        <w:t>Objednatel</w:t>
      </w:r>
      <w:r>
        <w:t>“);</w:t>
      </w:r>
    </w:p>
    <w:p w14:paraId="7F2DEAA8" w14:textId="77777777" w:rsidR="0013506D" w:rsidRDefault="0013506D" w:rsidP="00B67C63">
      <w:pPr>
        <w:keepNext w:val="0"/>
        <w:spacing w:before="120" w:after="120" w:line="240" w:lineRule="auto"/>
        <w:ind w:left="709"/>
      </w:pPr>
      <w:r>
        <w:t>a</w:t>
      </w:r>
    </w:p>
    <w:p w14:paraId="1F901888" w14:textId="2626FAC1" w:rsidR="0013506D" w:rsidRDefault="00605773" w:rsidP="00DA22B5">
      <w:pPr>
        <w:keepNext w:val="0"/>
        <w:numPr>
          <w:ilvl w:val="0"/>
          <w:numId w:val="5"/>
        </w:numPr>
        <w:spacing w:before="120" w:after="12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společností </w:t>
      </w:r>
      <w:r>
        <w:rPr>
          <w:rFonts w:cs="Arial"/>
          <w:b/>
          <w:szCs w:val="22"/>
        </w:rPr>
        <w:t>VYSSPA Sports Technology s.r.o.</w:t>
      </w:r>
      <w:r>
        <w:rPr>
          <w:rFonts w:cs="Arial"/>
          <w:szCs w:val="22"/>
        </w:rPr>
        <w:t xml:space="preserve">, IČO: 279 67 638, se sídlem </w:t>
      </w:r>
      <w:r w:rsidR="00A8153F" w:rsidRPr="00A8153F">
        <w:rPr>
          <w:rFonts w:cs="Arial"/>
          <w:szCs w:val="22"/>
        </w:rPr>
        <w:t>Skladová 2438/6, Východní Předměstí, 326 00 Plzeň</w:t>
      </w:r>
      <w:r>
        <w:rPr>
          <w:rFonts w:cs="Arial"/>
          <w:szCs w:val="22"/>
        </w:rPr>
        <w:t>, zapsanou v obchodním rejstříku vedeném Krajským soudem v Plzni, oddíl C, vložka 19148</w:t>
      </w:r>
    </w:p>
    <w:p w14:paraId="7609E9A7" w14:textId="77777777" w:rsidR="00605773" w:rsidRDefault="00605773" w:rsidP="00B67C63">
      <w:pPr>
        <w:keepNext w:val="0"/>
        <w:spacing w:before="120" w:after="120" w:line="240" w:lineRule="auto"/>
        <w:ind w:left="709"/>
        <w:rPr>
          <w:rFonts w:cs="Arial"/>
          <w:szCs w:val="22"/>
        </w:rPr>
      </w:pPr>
      <w:r w:rsidRPr="008D479A">
        <w:rPr>
          <w:rFonts w:cs="Arial"/>
          <w:szCs w:val="22"/>
        </w:rPr>
        <w:t>(dále jen „</w:t>
      </w:r>
      <w:r w:rsidR="008A2021">
        <w:rPr>
          <w:rFonts w:cs="Arial"/>
          <w:b/>
          <w:szCs w:val="22"/>
        </w:rPr>
        <w:t>Zhotovitel</w:t>
      </w:r>
      <w:r w:rsidRPr="008D479A">
        <w:rPr>
          <w:rFonts w:cs="Arial"/>
          <w:szCs w:val="22"/>
        </w:rPr>
        <w:t>“)</w:t>
      </w:r>
      <w:r>
        <w:rPr>
          <w:rFonts w:cs="Arial"/>
          <w:szCs w:val="22"/>
        </w:rPr>
        <w:t>;</w:t>
      </w:r>
    </w:p>
    <w:p w14:paraId="75559A1C" w14:textId="77777777" w:rsidR="006A2139" w:rsidRPr="008D479A" w:rsidRDefault="006A2139" w:rsidP="00B67C63">
      <w:pPr>
        <w:keepNext w:val="0"/>
        <w:spacing w:before="120" w:after="120" w:line="240" w:lineRule="auto"/>
        <w:ind w:left="709"/>
        <w:rPr>
          <w:rFonts w:cs="Arial"/>
        </w:rPr>
      </w:pPr>
      <w:r w:rsidRPr="008D479A">
        <w:rPr>
          <w:rFonts w:cs="Arial"/>
        </w:rPr>
        <w:t>(</w:t>
      </w:r>
      <w:r w:rsidR="0013506D">
        <w:rPr>
          <w:rFonts w:cs="Arial"/>
        </w:rPr>
        <w:t>Objednatel</w:t>
      </w:r>
      <w:r w:rsidR="00605773">
        <w:rPr>
          <w:rFonts w:cs="Arial"/>
        </w:rPr>
        <w:t xml:space="preserve"> a </w:t>
      </w:r>
      <w:r w:rsidR="00EE4786">
        <w:rPr>
          <w:rFonts w:cs="Arial"/>
        </w:rPr>
        <w:t>Zhotovitel</w:t>
      </w:r>
      <w:r w:rsidR="00AB218B">
        <w:rPr>
          <w:rFonts w:cs="Arial"/>
        </w:rPr>
        <w:t xml:space="preserve"> </w:t>
      </w:r>
      <w:r w:rsidRPr="008D479A">
        <w:rPr>
          <w:rFonts w:cs="Arial"/>
        </w:rPr>
        <w:t>společně též jako „</w:t>
      </w:r>
      <w:r w:rsidRPr="008D479A">
        <w:rPr>
          <w:rFonts w:cs="Arial"/>
          <w:b/>
        </w:rPr>
        <w:t>Strany</w:t>
      </w:r>
      <w:r w:rsidRPr="008D479A">
        <w:rPr>
          <w:rFonts w:cs="Arial"/>
        </w:rPr>
        <w:t>“)</w:t>
      </w:r>
    </w:p>
    <w:p w14:paraId="70061A7B" w14:textId="32997789" w:rsidR="006F39C1" w:rsidRPr="008D479A" w:rsidRDefault="006F39C1" w:rsidP="00B67C63">
      <w:pPr>
        <w:keepNext w:val="0"/>
        <w:spacing w:before="240" w:after="120" w:line="240" w:lineRule="auto"/>
        <w:rPr>
          <w:rFonts w:cs="Arial"/>
          <w:b/>
          <w:bCs/>
        </w:rPr>
      </w:pPr>
      <w:r w:rsidRPr="008D479A">
        <w:rPr>
          <w:rFonts w:cs="Arial"/>
          <w:b/>
          <w:bCs/>
        </w:rPr>
        <w:t>VZHLEDEM K TOMU, ŽE:</w:t>
      </w:r>
    </w:p>
    <w:p w14:paraId="3532D9B2" w14:textId="3EB27631" w:rsidR="0047763D" w:rsidRPr="004E6193" w:rsidRDefault="005D4CF6" w:rsidP="004E6193">
      <w:pPr>
        <w:keepNext w:val="0"/>
        <w:numPr>
          <w:ilvl w:val="1"/>
          <w:numId w:val="2"/>
        </w:numPr>
        <w:spacing w:before="120" w:after="120" w:line="240" w:lineRule="auto"/>
        <w:rPr>
          <w:rFonts w:cs="Arial"/>
        </w:rPr>
      </w:pPr>
      <w:r>
        <w:rPr>
          <w:rFonts w:cs="Arial"/>
        </w:rPr>
        <w:t>Strany uzavřely dne</w:t>
      </w:r>
      <w:r w:rsidR="0047763D">
        <w:rPr>
          <w:rFonts w:cs="Arial"/>
        </w:rPr>
        <w:t xml:space="preserve"> </w:t>
      </w:r>
      <w:r w:rsidR="003A25BE">
        <w:rPr>
          <w:rFonts w:cs="Arial"/>
        </w:rPr>
        <w:t>1</w:t>
      </w:r>
      <w:r w:rsidR="00E80A93">
        <w:rPr>
          <w:rFonts w:cs="Arial"/>
        </w:rPr>
        <w:t>1</w:t>
      </w:r>
      <w:r w:rsidR="0009785D">
        <w:rPr>
          <w:rFonts w:cs="Arial"/>
        </w:rPr>
        <w:t>.</w:t>
      </w:r>
      <w:r w:rsidR="003A25BE">
        <w:rPr>
          <w:rFonts w:cs="Arial"/>
        </w:rPr>
        <w:t xml:space="preserve"> 10</w:t>
      </w:r>
      <w:r w:rsidR="00F6348D">
        <w:rPr>
          <w:rFonts w:cs="Arial"/>
        </w:rPr>
        <w:t>. 20</w:t>
      </w:r>
      <w:r w:rsidR="00145CE2">
        <w:rPr>
          <w:rFonts w:cs="Arial"/>
        </w:rPr>
        <w:t>2</w:t>
      </w:r>
      <w:r w:rsidR="00E80A93">
        <w:rPr>
          <w:rFonts w:cs="Arial"/>
        </w:rPr>
        <w:t>4</w:t>
      </w:r>
      <w:r w:rsidR="0047763D">
        <w:rPr>
          <w:rFonts w:cs="Arial"/>
        </w:rPr>
        <w:t xml:space="preserve"> smlouv</w:t>
      </w:r>
      <w:r>
        <w:rPr>
          <w:rFonts w:cs="Arial"/>
        </w:rPr>
        <w:t>u</w:t>
      </w:r>
      <w:r w:rsidR="0047763D">
        <w:rPr>
          <w:rFonts w:cs="Arial"/>
        </w:rPr>
        <w:t xml:space="preserve"> o dílo</w:t>
      </w:r>
      <w:r w:rsidR="003A25BE">
        <w:rPr>
          <w:rFonts w:cs="Arial"/>
        </w:rPr>
        <w:t xml:space="preserve"> </w:t>
      </w:r>
      <w:r w:rsidR="0047763D" w:rsidRPr="004E6193">
        <w:rPr>
          <w:rFonts w:cs="Arial"/>
        </w:rPr>
        <w:t>(dále jen „</w:t>
      </w:r>
      <w:r w:rsidR="0047763D" w:rsidRPr="004E6193">
        <w:rPr>
          <w:rFonts w:cs="Arial"/>
          <w:b/>
        </w:rPr>
        <w:t>Smlouva</w:t>
      </w:r>
      <w:r w:rsidR="0047763D" w:rsidRPr="004E6193">
        <w:rPr>
          <w:rFonts w:cs="Arial"/>
        </w:rPr>
        <w:t>“) na realizaci zakázky na stavební práce s názvem „</w:t>
      </w:r>
      <w:r w:rsidR="003A25BE" w:rsidRPr="003A25BE">
        <w:rPr>
          <w:rFonts w:cs="Arial"/>
        </w:rPr>
        <w:t>Obnova povrchu atletického oválu a sektorů technických disciplín ve sportovním areálu Na Sídlišti</w:t>
      </w:r>
      <w:r w:rsidR="0047763D" w:rsidRPr="004E6193">
        <w:rPr>
          <w:rFonts w:cs="Arial"/>
        </w:rPr>
        <w:t>“ (dále též jako „</w:t>
      </w:r>
      <w:r w:rsidR="0047763D" w:rsidRPr="004E6193">
        <w:rPr>
          <w:rFonts w:cs="Arial"/>
          <w:b/>
        </w:rPr>
        <w:t>Dílo</w:t>
      </w:r>
      <w:r w:rsidR="0047763D" w:rsidRPr="004E6193">
        <w:rPr>
          <w:rFonts w:cs="Arial"/>
        </w:rPr>
        <w:t>“);</w:t>
      </w:r>
      <w:r w:rsidR="003A25BE">
        <w:rPr>
          <w:rFonts w:cs="Arial"/>
        </w:rPr>
        <w:t xml:space="preserve"> dne 10. 12. 2024 uzavřely Strany dodatek č. 1 Smlouvy;</w:t>
      </w:r>
    </w:p>
    <w:p w14:paraId="43F0DFF0" w14:textId="4E7C64D0" w:rsidR="002D79C5" w:rsidRDefault="00793796" w:rsidP="00B160AF">
      <w:pPr>
        <w:keepNext w:val="0"/>
        <w:numPr>
          <w:ilvl w:val="1"/>
          <w:numId w:val="2"/>
        </w:numPr>
        <w:spacing w:before="120" w:after="120" w:line="240" w:lineRule="auto"/>
        <w:rPr>
          <w:rFonts w:cs="Arial"/>
        </w:rPr>
      </w:pPr>
      <w:r>
        <w:rPr>
          <w:rFonts w:cs="Arial"/>
        </w:rPr>
        <w:t>Strany se dohodly na rozšíření předmětu Díla o: (i) provedení oprav atletického sektoru s multifunkčním hřištěm; (ii) provedení oprav atletického sektoru</w:t>
      </w:r>
      <w:r w:rsidR="002D79C5" w:rsidRPr="00090DFD">
        <w:rPr>
          <w:rFonts w:cs="Arial"/>
        </w:rPr>
        <w:t>;</w:t>
      </w:r>
      <w:r>
        <w:rPr>
          <w:rFonts w:cs="Arial"/>
        </w:rPr>
        <w:t xml:space="preserve"> (iii) vedlejší rozpočtové náklady;</w:t>
      </w:r>
      <w:r w:rsidR="002D79C5" w:rsidRPr="00090DFD">
        <w:rPr>
          <w:rFonts w:cs="Arial"/>
        </w:rPr>
        <w:t xml:space="preserve"> </w:t>
      </w:r>
      <w:r w:rsidR="008B5B5A" w:rsidRPr="00090DFD">
        <w:rPr>
          <w:rFonts w:cs="Arial"/>
        </w:rPr>
        <w:t xml:space="preserve">Strany </w:t>
      </w:r>
      <w:r w:rsidR="002D79C5" w:rsidRPr="00090DFD">
        <w:rPr>
          <w:rFonts w:cs="Arial"/>
        </w:rPr>
        <w:t xml:space="preserve">se proto </w:t>
      </w:r>
      <w:r w:rsidR="008B5B5A" w:rsidRPr="00090DFD">
        <w:rPr>
          <w:rFonts w:cs="Arial"/>
        </w:rPr>
        <w:t>dohod</w:t>
      </w:r>
      <w:r w:rsidR="00364DD6" w:rsidRPr="00090DFD">
        <w:rPr>
          <w:rFonts w:cs="Arial"/>
        </w:rPr>
        <w:t>l</w:t>
      </w:r>
      <w:r w:rsidR="008B5B5A" w:rsidRPr="00090DFD">
        <w:rPr>
          <w:rFonts w:cs="Arial"/>
        </w:rPr>
        <w:t>y na změně v rozsahu sjednaného Díla (předmětu Díla)</w:t>
      </w:r>
      <w:r w:rsidR="00364DD6" w:rsidRPr="00090DFD">
        <w:rPr>
          <w:rFonts w:cs="Arial"/>
        </w:rPr>
        <w:t>, a to</w:t>
      </w:r>
      <w:r w:rsidR="008B5B5A" w:rsidRPr="00090DFD">
        <w:rPr>
          <w:rFonts w:cs="Arial"/>
        </w:rPr>
        <w:t xml:space="preserve"> v rozsahu blíže vymezeném v</w:t>
      </w:r>
      <w:r>
        <w:rPr>
          <w:rFonts w:cs="Arial"/>
        </w:rPr>
        <w:t xml:space="preserve"> soupisech prací, které tvoří přílohu č. 1 tohoto Dodatku  </w:t>
      </w:r>
      <w:r w:rsidR="008B5B5A">
        <w:t>(</w:t>
      </w:r>
      <w:r w:rsidR="002D79C5">
        <w:t xml:space="preserve">dále jako </w:t>
      </w:r>
      <w:r w:rsidR="008B5B5A">
        <w:t>„</w:t>
      </w:r>
      <w:r w:rsidR="008B5B5A" w:rsidRPr="00090DFD">
        <w:rPr>
          <w:b/>
          <w:bCs/>
        </w:rPr>
        <w:t>Změnov</w:t>
      </w:r>
      <w:r w:rsidR="002D79C5" w:rsidRPr="00090DFD">
        <w:rPr>
          <w:b/>
          <w:bCs/>
        </w:rPr>
        <w:t>ý</w:t>
      </w:r>
      <w:r w:rsidR="008B5B5A" w:rsidRPr="00090DFD">
        <w:rPr>
          <w:b/>
          <w:bCs/>
        </w:rPr>
        <w:t xml:space="preserve"> list</w:t>
      </w:r>
      <w:r w:rsidR="008B5B5A">
        <w:t>“);</w:t>
      </w:r>
      <w:r w:rsidR="002D79C5" w:rsidRPr="00090DFD">
        <w:rPr>
          <w:rFonts w:cs="Arial"/>
        </w:rPr>
        <w:t xml:space="preserve"> </w:t>
      </w:r>
    </w:p>
    <w:p w14:paraId="252B3867" w14:textId="5FF7CD33" w:rsidR="009A2213" w:rsidRDefault="009A2213" w:rsidP="002B11E4">
      <w:pPr>
        <w:keepNext w:val="0"/>
        <w:numPr>
          <w:ilvl w:val="1"/>
          <w:numId w:val="2"/>
        </w:numPr>
        <w:spacing w:before="120" w:after="120" w:line="240" w:lineRule="auto"/>
        <w:rPr>
          <w:rFonts w:cs="Arial"/>
        </w:rPr>
      </w:pPr>
      <w:r>
        <w:t xml:space="preserve">skutečnosti uvedené pod bodem (B) preambule tohoto </w:t>
      </w:r>
      <w:r w:rsidR="007B2BF4">
        <w:t>D</w:t>
      </w:r>
      <w:r>
        <w:t xml:space="preserve">odatku </w:t>
      </w:r>
      <w:r w:rsidR="00FB504D">
        <w:t>ne</w:t>
      </w:r>
      <w:r>
        <w:t xml:space="preserve">jsou spojeny s prodloužením termínu </w:t>
      </w:r>
      <w:r w:rsidR="003A25BE">
        <w:t>dokončení</w:t>
      </w:r>
      <w:r w:rsidR="00090DFD">
        <w:t xml:space="preserve"> </w:t>
      </w:r>
      <w:r>
        <w:t>Díla;</w:t>
      </w:r>
    </w:p>
    <w:p w14:paraId="643A898A" w14:textId="153207CF" w:rsidR="00751B37" w:rsidRDefault="0047763D" w:rsidP="00DA22B5">
      <w:pPr>
        <w:keepNext w:val="0"/>
        <w:numPr>
          <w:ilvl w:val="1"/>
          <w:numId w:val="2"/>
        </w:numPr>
        <w:spacing w:before="120" w:after="120" w:line="240" w:lineRule="auto"/>
        <w:rPr>
          <w:rFonts w:cs="Arial"/>
        </w:rPr>
      </w:pPr>
      <w:r>
        <w:rPr>
          <w:rFonts w:cs="Arial"/>
        </w:rPr>
        <w:t xml:space="preserve">s ohledem </w:t>
      </w:r>
      <w:r w:rsidR="001B6C2A">
        <w:rPr>
          <w:rFonts w:cs="Arial"/>
        </w:rPr>
        <w:t>na shora</w:t>
      </w:r>
      <w:r w:rsidR="001B6C2A" w:rsidRPr="001B6C2A">
        <w:rPr>
          <w:rFonts w:cs="Arial"/>
        </w:rPr>
        <w:t xml:space="preserve"> </w:t>
      </w:r>
      <w:r w:rsidR="001B6C2A">
        <w:rPr>
          <w:rFonts w:cs="Arial"/>
        </w:rPr>
        <w:t xml:space="preserve">uvedené </w:t>
      </w:r>
      <w:r>
        <w:rPr>
          <w:rFonts w:cs="Arial"/>
        </w:rPr>
        <w:t>skutečnost</w:t>
      </w:r>
      <w:r w:rsidR="00751B37">
        <w:rPr>
          <w:rFonts w:cs="Arial"/>
        </w:rPr>
        <w:t xml:space="preserve">i si Strany přejí změnit </w:t>
      </w:r>
      <w:r w:rsidR="00793796">
        <w:rPr>
          <w:rFonts w:cs="Arial"/>
        </w:rPr>
        <w:t>rozsah</w:t>
      </w:r>
      <w:r w:rsidR="00EC7104">
        <w:rPr>
          <w:rFonts w:cs="Arial"/>
        </w:rPr>
        <w:t xml:space="preserve"> Díla</w:t>
      </w:r>
      <w:r w:rsidR="00FB504D">
        <w:rPr>
          <w:rFonts w:cs="Arial"/>
        </w:rPr>
        <w:t xml:space="preserve"> a </w:t>
      </w:r>
      <w:r w:rsidR="00BE557B">
        <w:rPr>
          <w:rFonts w:cs="Arial"/>
        </w:rPr>
        <w:t>c</w:t>
      </w:r>
      <w:r w:rsidR="00EC7104">
        <w:rPr>
          <w:rFonts w:cs="Arial"/>
        </w:rPr>
        <w:t xml:space="preserve">enu </w:t>
      </w:r>
      <w:r w:rsidR="00793796">
        <w:rPr>
          <w:rFonts w:cs="Arial"/>
        </w:rPr>
        <w:t xml:space="preserve">za </w:t>
      </w:r>
      <w:r w:rsidR="006F4503">
        <w:rPr>
          <w:rFonts w:cs="Arial"/>
        </w:rPr>
        <w:t>Díl</w:t>
      </w:r>
      <w:r w:rsidR="00793796">
        <w:rPr>
          <w:rFonts w:cs="Arial"/>
        </w:rPr>
        <w:t>o</w:t>
      </w:r>
      <w:r w:rsidR="00751B37">
        <w:rPr>
          <w:rFonts w:cs="Arial"/>
        </w:rPr>
        <w:t>;</w:t>
      </w:r>
      <w:r w:rsidR="00D90C37">
        <w:rPr>
          <w:rFonts w:cs="Arial"/>
        </w:rPr>
        <w:t xml:space="preserve"> </w:t>
      </w:r>
    </w:p>
    <w:p w14:paraId="34BB6F4A" w14:textId="77777777" w:rsidR="006F39C1" w:rsidRPr="008D479A" w:rsidRDefault="006F39C1" w:rsidP="00B67C63">
      <w:pPr>
        <w:keepNext w:val="0"/>
        <w:spacing w:before="240" w:after="120" w:line="240" w:lineRule="auto"/>
        <w:rPr>
          <w:rFonts w:cs="Arial"/>
          <w:b/>
          <w:bCs/>
        </w:rPr>
      </w:pPr>
      <w:r w:rsidRPr="008D479A">
        <w:rPr>
          <w:rFonts w:cs="Arial"/>
          <w:b/>
          <w:bCs/>
        </w:rPr>
        <w:t>DOHODLY SE STRANY TAKTO:</w:t>
      </w:r>
    </w:p>
    <w:p w14:paraId="15A942E7" w14:textId="77777777" w:rsidR="006F39C1" w:rsidRDefault="00C33113" w:rsidP="00DA22B5">
      <w:pPr>
        <w:pStyle w:val="Nadpis1"/>
        <w:numPr>
          <w:ilvl w:val="0"/>
          <w:numId w:val="4"/>
        </w:numPr>
        <w:spacing w:before="240"/>
        <w:contextualSpacing/>
        <w:rPr>
          <w:rFonts w:cs="Arial"/>
          <w:szCs w:val="22"/>
        </w:rPr>
      </w:pPr>
      <w:r w:rsidRPr="008D479A">
        <w:rPr>
          <w:rFonts w:cs="Arial"/>
          <w:szCs w:val="22"/>
        </w:rPr>
        <w:br/>
      </w:r>
      <w:r w:rsidR="008665B4" w:rsidRPr="008D479A">
        <w:rPr>
          <w:rFonts w:cs="Arial"/>
          <w:szCs w:val="22"/>
        </w:rPr>
        <w:t xml:space="preserve">předmět </w:t>
      </w:r>
      <w:r w:rsidR="0047763D">
        <w:rPr>
          <w:rFonts w:cs="Arial"/>
          <w:szCs w:val="22"/>
        </w:rPr>
        <w:t>dodatku</w:t>
      </w:r>
      <w:r w:rsidR="00C57FF1" w:rsidRPr="008D479A">
        <w:rPr>
          <w:rFonts w:cs="Arial"/>
          <w:szCs w:val="22"/>
        </w:rPr>
        <w:t xml:space="preserve"> </w:t>
      </w:r>
    </w:p>
    <w:p w14:paraId="73E59012" w14:textId="0693D660" w:rsidR="00FA62E3" w:rsidRDefault="00802D1E" w:rsidP="00B67C63">
      <w:pPr>
        <w:pStyle w:val="Nadpis2"/>
        <w:keepNext w:val="0"/>
      </w:pPr>
      <w:r w:rsidRPr="001A1FCD">
        <w:rPr>
          <w:iCs/>
        </w:rPr>
        <w:t xml:space="preserve">Strany se dohodly, že rozsah Díla (předmět </w:t>
      </w:r>
      <w:r w:rsidR="00AF4748">
        <w:rPr>
          <w:iCs/>
        </w:rPr>
        <w:t>D</w:t>
      </w:r>
      <w:r w:rsidRPr="001A1FCD">
        <w:rPr>
          <w:iCs/>
        </w:rPr>
        <w:t xml:space="preserve">íla) blíže specifikovaný </w:t>
      </w:r>
      <w:r>
        <w:rPr>
          <w:iCs/>
        </w:rPr>
        <w:t xml:space="preserve">Smlouvou, zejména </w:t>
      </w:r>
      <w:r w:rsidRPr="001A1FCD">
        <w:rPr>
          <w:iCs/>
        </w:rPr>
        <w:t xml:space="preserve">v čl. </w:t>
      </w:r>
      <w:r w:rsidR="00907921">
        <w:rPr>
          <w:iCs/>
        </w:rPr>
        <w:t>II</w:t>
      </w:r>
      <w:r w:rsidR="00A61213">
        <w:rPr>
          <w:iCs/>
        </w:rPr>
        <w:t xml:space="preserve"> </w:t>
      </w:r>
      <w:r w:rsidRPr="001A1FCD">
        <w:rPr>
          <w:iCs/>
        </w:rPr>
        <w:t>Smlouvy</w:t>
      </w:r>
      <w:r>
        <w:rPr>
          <w:iCs/>
        </w:rPr>
        <w:t>,</w:t>
      </w:r>
      <w:r w:rsidRPr="001A1FCD">
        <w:rPr>
          <w:iCs/>
        </w:rPr>
        <w:t xml:space="preserve"> se na základě dohody Stran doplňuje o dodatečné práce a dodávky</w:t>
      </w:r>
      <w:r w:rsidR="00F24C24">
        <w:rPr>
          <w:iCs/>
        </w:rPr>
        <w:t xml:space="preserve"> (dále jako „</w:t>
      </w:r>
      <w:r w:rsidR="00F24C24" w:rsidRPr="00F24C24">
        <w:rPr>
          <w:b/>
          <w:bCs/>
          <w:iCs/>
        </w:rPr>
        <w:t>vícepráce</w:t>
      </w:r>
      <w:r w:rsidR="00F24C24">
        <w:rPr>
          <w:iCs/>
        </w:rPr>
        <w:t>“)</w:t>
      </w:r>
      <w:r w:rsidRPr="001A1FCD">
        <w:rPr>
          <w:iCs/>
        </w:rPr>
        <w:t xml:space="preserve">, blíže specifikované ve </w:t>
      </w:r>
      <w:r w:rsidR="00907921">
        <w:rPr>
          <w:iCs/>
        </w:rPr>
        <w:t>Změnov</w:t>
      </w:r>
      <w:r w:rsidR="00B412D3">
        <w:rPr>
          <w:iCs/>
        </w:rPr>
        <w:t>ém listu</w:t>
      </w:r>
      <w:r w:rsidR="00793796">
        <w:t xml:space="preserve"> v rozsahu dle Změnového listu.</w:t>
      </w:r>
      <w:r w:rsidR="002007DB">
        <w:t xml:space="preserve"> </w:t>
      </w:r>
    </w:p>
    <w:p w14:paraId="56F9D297" w14:textId="4136FC1D" w:rsidR="00887C5A" w:rsidRPr="00EE7FC2" w:rsidRDefault="008D4ABA" w:rsidP="00887C5A">
      <w:pPr>
        <w:pStyle w:val="Nadpis2"/>
        <w:keepNext w:val="0"/>
      </w:pPr>
      <w:r w:rsidRPr="00EE7FC2">
        <w:t xml:space="preserve">Strany se dohodly, že </w:t>
      </w:r>
      <w:r w:rsidR="007A2AB4">
        <w:t xml:space="preserve">cena </w:t>
      </w:r>
      <w:r w:rsidR="00A255F6">
        <w:t xml:space="preserve">za </w:t>
      </w:r>
      <w:r w:rsidR="007A2AB4">
        <w:t>Díl</w:t>
      </w:r>
      <w:r w:rsidR="00C431BE">
        <w:t>o</w:t>
      </w:r>
      <w:r w:rsidR="00FD3C54" w:rsidRPr="00EE7FC2">
        <w:t xml:space="preserve"> </w:t>
      </w:r>
      <w:r w:rsidR="00F24C24">
        <w:t>blíže sjednaná v</w:t>
      </w:r>
      <w:r w:rsidR="00A255F6">
        <w:t> čl.</w:t>
      </w:r>
      <w:r w:rsidR="00F24C24">
        <w:t xml:space="preserve"> </w:t>
      </w:r>
      <w:r w:rsidR="00A255F6">
        <w:t>4.2.</w:t>
      </w:r>
      <w:r w:rsidR="00F04215" w:rsidRPr="00EE7FC2">
        <w:t xml:space="preserve"> </w:t>
      </w:r>
      <w:r w:rsidR="00F24C24">
        <w:t xml:space="preserve">Smlouvy se na základě sjednaných víceprací </w:t>
      </w:r>
      <w:r w:rsidRPr="00EE7FC2">
        <w:t>mění</w:t>
      </w:r>
      <w:r w:rsidR="00100AC6">
        <w:t xml:space="preserve">. Strany se proto dohodly, že čl. </w:t>
      </w:r>
      <w:r w:rsidR="00A255F6">
        <w:t xml:space="preserve">4.2 </w:t>
      </w:r>
      <w:r w:rsidR="00100AC6">
        <w:t>se mění a nahrazuje tímto zněním:</w:t>
      </w:r>
    </w:p>
    <w:p w14:paraId="26960268" w14:textId="7692C930" w:rsidR="00D644B7" w:rsidRPr="00100AC6" w:rsidRDefault="00A255F6" w:rsidP="00B403B9">
      <w:pPr>
        <w:autoSpaceDE w:val="0"/>
        <w:autoSpaceDN w:val="0"/>
        <w:adjustRightInd w:val="0"/>
        <w:spacing w:line="240" w:lineRule="auto"/>
        <w:ind w:left="709"/>
        <w:rPr>
          <w:rFonts w:cstheme="minorHAnsi"/>
          <w:i/>
          <w:iCs/>
          <w:szCs w:val="22"/>
        </w:rPr>
      </w:pPr>
      <w:bookmarkStart w:id="0" w:name="_Ref63699295"/>
      <w:bookmarkStart w:id="1" w:name="_Ref428280582"/>
      <w:bookmarkStart w:id="2" w:name="_Ref38991884"/>
      <w:r>
        <w:rPr>
          <w:i/>
          <w:iCs/>
        </w:rPr>
        <w:t xml:space="preserve">4.2. </w:t>
      </w:r>
      <w:r w:rsidR="00B403B9" w:rsidRPr="00100AC6">
        <w:rPr>
          <w:i/>
          <w:iCs/>
        </w:rPr>
        <w:t xml:space="preserve">Cena </w:t>
      </w:r>
      <w:r w:rsidR="0097728A">
        <w:rPr>
          <w:i/>
          <w:iCs/>
        </w:rPr>
        <w:t xml:space="preserve">za </w:t>
      </w:r>
      <w:r>
        <w:rPr>
          <w:i/>
          <w:iCs/>
        </w:rPr>
        <w:t xml:space="preserve">dílo </w:t>
      </w:r>
      <w:r w:rsidR="007A2AB4">
        <w:rPr>
          <w:i/>
          <w:iCs/>
        </w:rPr>
        <w:t>činí</w:t>
      </w:r>
      <w:r w:rsidR="00D644B7" w:rsidRPr="00100AC6">
        <w:rPr>
          <w:rFonts w:cstheme="minorHAnsi"/>
          <w:i/>
          <w:iCs/>
          <w:szCs w:val="22"/>
        </w:rPr>
        <w:t>:</w:t>
      </w:r>
      <w:bookmarkEnd w:id="0"/>
      <w:r w:rsidR="00D644B7" w:rsidRPr="00100AC6">
        <w:rPr>
          <w:rFonts w:cstheme="minorHAnsi"/>
          <w:i/>
          <w:iCs/>
          <w:szCs w:val="22"/>
        </w:rPr>
        <w:t xml:space="preserve"> </w:t>
      </w:r>
    </w:p>
    <w:p w14:paraId="659208FE" w14:textId="77777777" w:rsidR="0072112F" w:rsidRPr="00FB504D" w:rsidRDefault="0072112F" w:rsidP="008E1DB3">
      <w:pPr>
        <w:autoSpaceDE w:val="0"/>
        <w:autoSpaceDN w:val="0"/>
        <w:adjustRightInd w:val="0"/>
        <w:spacing w:line="240" w:lineRule="auto"/>
        <w:ind w:left="709"/>
        <w:jc w:val="left"/>
        <w:rPr>
          <w:rFonts w:cs="Arial"/>
          <w:i/>
          <w:iCs/>
          <w:color w:val="000000" w:themeColor="text1"/>
          <w:szCs w:val="22"/>
        </w:rPr>
      </w:pPr>
    </w:p>
    <w:p w14:paraId="722FA005" w14:textId="748762BD" w:rsidR="001957F3" w:rsidRPr="00FB504D" w:rsidRDefault="007377D0" w:rsidP="00A255F6">
      <w:pPr>
        <w:autoSpaceDE w:val="0"/>
        <w:autoSpaceDN w:val="0"/>
        <w:adjustRightInd w:val="0"/>
        <w:spacing w:line="240" w:lineRule="auto"/>
        <w:ind w:left="1134"/>
        <w:jc w:val="left"/>
        <w:rPr>
          <w:rFonts w:cs="Arial"/>
          <w:b/>
          <w:bCs/>
          <w:i/>
          <w:iCs/>
          <w:color w:val="000000" w:themeColor="text1"/>
          <w:szCs w:val="22"/>
        </w:rPr>
      </w:pPr>
      <w:r w:rsidRPr="00FB504D">
        <w:rPr>
          <w:rFonts w:cs="Arial"/>
          <w:i/>
          <w:iCs/>
          <w:color w:val="000000" w:themeColor="text1"/>
          <w:szCs w:val="22"/>
        </w:rPr>
        <w:t>C</w:t>
      </w:r>
      <w:r w:rsidR="004B4D96" w:rsidRPr="00FB504D">
        <w:rPr>
          <w:rFonts w:cs="Arial"/>
          <w:i/>
          <w:iCs/>
          <w:color w:val="000000" w:themeColor="text1"/>
          <w:szCs w:val="22"/>
        </w:rPr>
        <w:t>ena</w:t>
      </w:r>
      <w:r w:rsidRPr="00FB504D">
        <w:rPr>
          <w:rFonts w:cs="Arial"/>
          <w:i/>
          <w:iCs/>
          <w:color w:val="000000" w:themeColor="text1"/>
          <w:szCs w:val="22"/>
        </w:rPr>
        <w:t xml:space="preserve"> </w:t>
      </w:r>
      <w:r w:rsidR="004B4D96" w:rsidRPr="00FB504D">
        <w:rPr>
          <w:rFonts w:cs="Arial"/>
          <w:i/>
          <w:iCs/>
          <w:color w:val="000000" w:themeColor="text1"/>
          <w:szCs w:val="22"/>
        </w:rPr>
        <w:t xml:space="preserve">bez DPH </w:t>
      </w:r>
      <w:r w:rsidR="004B4D96" w:rsidRPr="00FB504D">
        <w:rPr>
          <w:rFonts w:cs="Arial"/>
          <w:i/>
          <w:iCs/>
          <w:color w:val="000000" w:themeColor="text1"/>
          <w:szCs w:val="22"/>
        </w:rPr>
        <w:tab/>
      </w:r>
      <w:r w:rsidR="001957F3" w:rsidRPr="00FB504D">
        <w:rPr>
          <w:rFonts w:cs="Arial"/>
          <w:i/>
          <w:iCs/>
          <w:color w:val="000000" w:themeColor="text1"/>
          <w:szCs w:val="22"/>
        </w:rPr>
        <w:tab/>
      </w:r>
      <w:r w:rsidR="00A255F6" w:rsidRPr="00FB504D">
        <w:rPr>
          <w:rFonts w:cs="Arial"/>
          <w:i/>
          <w:iCs/>
          <w:color w:val="000000" w:themeColor="text1"/>
          <w:szCs w:val="22"/>
        </w:rPr>
        <w:tab/>
      </w:r>
      <w:r w:rsidR="008E5595" w:rsidRPr="00FB504D">
        <w:rPr>
          <w:rFonts w:cs="Arial"/>
          <w:i/>
          <w:iCs/>
          <w:color w:val="000000" w:themeColor="text1"/>
          <w:szCs w:val="22"/>
        </w:rPr>
        <w:t xml:space="preserve"> </w:t>
      </w:r>
      <w:r w:rsidR="005C79C0">
        <w:rPr>
          <w:rFonts w:cs="Arial"/>
          <w:b/>
          <w:bCs/>
          <w:i/>
          <w:iCs/>
          <w:color w:val="000000" w:themeColor="text1"/>
          <w:szCs w:val="22"/>
        </w:rPr>
        <w:t>2 278 666,79 Kč</w:t>
      </w:r>
    </w:p>
    <w:p w14:paraId="6F59DB54" w14:textId="1FA5F0FC" w:rsidR="001957F3" w:rsidRPr="00FB504D" w:rsidRDefault="001957F3" w:rsidP="00A255F6">
      <w:pPr>
        <w:autoSpaceDE w:val="0"/>
        <w:autoSpaceDN w:val="0"/>
        <w:adjustRightInd w:val="0"/>
        <w:spacing w:line="240" w:lineRule="auto"/>
        <w:ind w:left="1134"/>
        <w:jc w:val="left"/>
        <w:rPr>
          <w:rFonts w:cs="Arial"/>
          <w:b/>
          <w:bCs/>
          <w:i/>
          <w:iCs/>
          <w:color w:val="000000" w:themeColor="text1"/>
          <w:szCs w:val="22"/>
        </w:rPr>
      </w:pPr>
      <w:r w:rsidRPr="00FB504D">
        <w:rPr>
          <w:rFonts w:cs="Arial"/>
          <w:i/>
          <w:iCs/>
          <w:color w:val="000000" w:themeColor="text1"/>
          <w:szCs w:val="22"/>
        </w:rPr>
        <w:t>DPH</w:t>
      </w:r>
      <w:r w:rsidRPr="00FB504D">
        <w:rPr>
          <w:rFonts w:cs="Arial"/>
          <w:i/>
          <w:iCs/>
          <w:color w:val="000000" w:themeColor="text1"/>
          <w:szCs w:val="22"/>
        </w:rPr>
        <w:tab/>
      </w:r>
      <w:r w:rsidRPr="00FB504D">
        <w:rPr>
          <w:rFonts w:cs="Arial"/>
          <w:i/>
          <w:iCs/>
          <w:color w:val="000000" w:themeColor="text1"/>
          <w:szCs w:val="22"/>
        </w:rPr>
        <w:tab/>
      </w:r>
      <w:r w:rsidRPr="00FB504D">
        <w:rPr>
          <w:rFonts w:cs="Arial"/>
          <w:i/>
          <w:iCs/>
          <w:color w:val="000000" w:themeColor="text1"/>
          <w:szCs w:val="22"/>
        </w:rPr>
        <w:tab/>
      </w:r>
      <w:r w:rsidRPr="00FB504D">
        <w:rPr>
          <w:rFonts w:cs="Arial"/>
          <w:i/>
          <w:iCs/>
          <w:color w:val="000000" w:themeColor="text1"/>
          <w:szCs w:val="22"/>
        </w:rPr>
        <w:tab/>
      </w:r>
      <w:r w:rsidR="00B822F2" w:rsidRPr="00FB504D">
        <w:rPr>
          <w:rFonts w:cs="Arial"/>
          <w:b/>
          <w:bCs/>
          <w:i/>
          <w:iCs/>
          <w:color w:val="000000" w:themeColor="text1"/>
          <w:szCs w:val="22"/>
        </w:rPr>
        <w:t xml:space="preserve">    </w:t>
      </w:r>
      <w:r w:rsidR="005C79C0">
        <w:rPr>
          <w:rFonts w:cs="Arial"/>
          <w:b/>
          <w:bCs/>
          <w:i/>
          <w:iCs/>
          <w:color w:val="000000" w:themeColor="text1"/>
          <w:szCs w:val="22"/>
        </w:rPr>
        <w:t>478 520,02</w:t>
      </w:r>
      <w:r w:rsidR="00CB3CE5" w:rsidRPr="00FB504D">
        <w:rPr>
          <w:rFonts w:cs="Arial"/>
          <w:b/>
          <w:bCs/>
          <w:i/>
          <w:iCs/>
          <w:color w:val="000000" w:themeColor="text1"/>
          <w:szCs w:val="22"/>
        </w:rPr>
        <w:t xml:space="preserve"> Kč</w:t>
      </w:r>
    </w:p>
    <w:p w14:paraId="2BD4ACEF" w14:textId="709906BC" w:rsidR="00DA3505" w:rsidRPr="00FB504D" w:rsidRDefault="007377D0" w:rsidP="00A255F6">
      <w:pPr>
        <w:autoSpaceDE w:val="0"/>
        <w:autoSpaceDN w:val="0"/>
        <w:adjustRightInd w:val="0"/>
        <w:spacing w:line="240" w:lineRule="auto"/>
        <w:ind w:left="1134"/>
        <w:jc w:val="left"/>
        <w:rPr>
          <w:rFonts w:cs="Arial"/>
          <w:i/>
          <w:iCs/>
          <w:color w:val="000000" w:themeColor="text1"/>
          <w:szCs w:val="22"/>
        </w:rPr>
      </w:pPr>
      <w:r w:rsidRPr="00FB504D">
        <w:rPr>
          <w:rFonts w:cs="Arial"/>
          <w:i/>
          <w:iCs/>
          <w:color w:val="000000" w:themeColor="text1"/>
          <w:szCs w:val="22"/>
        </w:rPr>
        <w:t>C</w:t>
      </w:r>
      <w:r w:rsidR="001957F3" w:rsidRPr="00FB504D">
        <w:rPr>
          <w:rFonts w:cs="Arial"/>
          <w:i/>
          <w:iCs/>
          <w:color w:val="000000" w:themeColor="text1"/>
          <w:szCs w:val="22"/>
        </w:rPr>
        <w:t>ena</w:t>
      </w:r>
      <w:r w:rsidRPr="00FB504D">
        <w:rPr>
          <w:rFonts w:cs="Arial"/>
          <w:i/>
          <w:iCs/>
          <w:color w:val="000000" w:themeColor="text1"/>
          <w:szCs w:val="22"/>
        </w:rPr>
        <w:t xml:space="preserve"> včetně  </w:t>
      </w:r>
      <w:r w:rsidR="001957F3" w:rsidRPr="00FB504D">
        <w:rPr>
          <w:rFonts w:cs="Arial"/>
          <w:i/>
          <w:iCs/>
          <w:color w:val="000000" w:themeColor="text1"/>
          <w:szCs w:val="22"/>
        </w:rPr>
        <w:t>DPH</w:t>
      </w:r>
      <w:r w:rsidR="001957F3" w:rsidRPr="00FB504D">
        <w:rPr>
          <w:rFonts w:cs="Arial"/>
          <w:i/>
          <w:iCs/>
          <w:color w:val="000000" w:themeColor="text1"/>
          <w:szCs w:val="22"/>
        </w:rPr>
        <w:tab/>
      </w:r>
      <w:r w:rsidR="001957F3" w:rsidRPr="00FB504D">
        <w:rPr>
          <w:rFonts w:cs="Arial"/>
          <w:i/>
          <w:iCs/>
          <w:color w:val="000000" w:themeColor="text1"/>
          <w:szCs w:val="22"/>
        </w:rPr>
        <w:tab/>
      </w:r>
      <w:r w:rsidR="005C79C0" w:rsidRPr="005C79C0">
        <w:rPr>
          <w:rFonts w:cs="Arial"/>
          <w:b/>
          <w:bCs/>
          <w:i/>
          <w:iCs/>
          <w:color w:val="000000" w:themeColor="text1"/>
          <w:szCs w:val="22"/>
        </w:rPr>
        <w:t>2 757186,81</w:t>
      </w:r>
      <w:r w:rsidR="00CB3CE5" w:rsidRPr="00FB504D">
        <w:rPr>
          <w:rFonts w:cs="Arial"/>
          <w:b/>
          <w:bCs/>
          <w:i/>
          <w:iCs/>
          <w:color w:val="000000" w:themeColor="text1"/>
          <w:szCs w:val="22"/>
        </w:rPr>
        <w:t xml:space="preserve"> Kč</w:t>
      </w:r>
    </w:p>
    <w:p w14:paraId="78336343" w14:textId="77777777" w:rsidR="00CB3CE5" w:rsidRPr="00FB504D" w:rsidRDefault="00CB3CE5" w:rsidP="00A255F6">
      <w:pPr>
        <w:autoSpaceDE w:val="0"/>
        <w:autoSpaceDN w:val="0"/>
        <w:adjustRightInd w:val="0"/>
        <w:spacing w:line="240" w:lineRule="auto"/>
        <w:ind w:left="1134"/>
        <w:jc w:val="left"/>
        <w:rPr>
          <w:rFonts w:cs="Arial"/>
          <w:i/>
          <w:iCs/>
          <w:color w:val="000000" w:themeColor="text1"/>
          <w:szCs w:val="22"/>
        </w:rPr>
      </w:pPr>
    </w:p>
    <w:p w14:paraId="25924607" w14:textId="4C47120B" w:rsidR="00CB3CE5" w:rsidRPr="00FB504D" w:rsidRDefault="00CB3CE5" w:rsidP="00CB3CE5">
      <w:pPr>
        <w:autoSpaceDE w:val="0"/>
        <w:autoSpaceDN w:val="0"/>
        <w:adjustRightInd w:val="0"/>
        <w:spacing w:line="240" w:lineRule="auto"/>
        <w:ind w:left="1134"/>
        <w:rPr>
          <w:rFonts w:cs="Arial"/>
          <w:i/>
          <w:iCs/>
          <w:color w:val="000000" w:themeColor="text1"/>
          <w:szCs w:val="22"/>
        </w:rPr>
      </w:pPr>
      <w:r w:rsidRPr="00FB504D">
        <w:rPr>
          <w:rFonts w:cs="Arial"/>
          <w:i/>
          <w:iCs/>
          <w:color w:val="000000" w:themeColor="text1"/>
          <w:szCs w:val="22"/>
        </w:rPr>
        <w:t xml:space="preserve">slovy: </w:t>
      </w:r>
      <w:r w:rsidR="00B822F2" w:rsidRPr="00FB504D">
        <w:rPr>
          <w:rFonts w:cs="Arial"/>
          <w:i/>
          <w:iCs/>
          <w:color w:val="000000" w:themeColor="text1"/>
          <w:szCs w:val="22"/>
        </w:rPr>
        <w:t xml:space="preserve">dva miliony </w:t>
      </w:r>
      <w:r w:rsidR="00FB504D" w:rsidRPr="00FB504D">
        <w:rPr>
          <w:rFonts w:cs="Arial"/>
          <w:i/>
          <w:iCs/>
          <w:color w:val="000000" w:themeColor="text1"/>
          <w:szCs w:val="22"/>
        </w:rPr>
        <w:t>šest set</w:t>
      </w:r>
      <w:r w:rsidR="00B822F2" w:rsidRPr="00FB504D">
        <w:rPr>
          <w:rFonts w:cs="Arial"/>
          <w:i/>
          <w:iCs/>
          <w:color w:val="000000" w:themeColor="text1"/>
          <w:szCs w:val="22"/>
        </w:rPr>
        <w:t xml:space="preserve"> padesát </w:t>
      </w:r>
      <w:r w:rsidR="00FB504D" w:rsidRPr="00FB504D">
        <w:rPr>
          <w:rFonts w:cs="Arial"/>
          <w:i/>
          <w:iCs/>
          <w:color w:val="000000" w:themeColor="text1"/>
          <w:szCs w:val="22"/>
        </w:rPr>
        <w:t>pět</w:t>
      </w:r>
      <w:r w:rsidR="00B822F2" w:rsidRPr="00FB504D">
        <w:rPr>
          <w:rFonts w:cs="Arial"/>
          <w:i/>
          <w:iCs/>
          <w:color w:val="000000" w:themeColor="text1"/>
          <w:szCs w:val="22"/>
        </w:rPr>
        <w:t xml:space="preserve"> tisíc sedm set š</w:t>
      </w:r>
      <w:r w:rsidR="00FB504D" w:rsidRPr="00FB504D">
        <w:rPr>
          <w:rFonts w:cs="Arial"/>
          <w:i/>
          <w:iCs/>
          <w:color w:val="000000" w:themeColor="text1"/>
          <w:szCs w:val="22"/>
        </w:rPr>
        <w:t>estnáct</w:t>
      </w:r>
      <w:r w:rsidR="00B822F2" w:rsidRPr="00FB504D">
        <w:rPr>
          <w:rFonts w:cs="Arial"/>
          <w:i/>
          <w:iCs/>
          <w:color w:val="000000" w:themeColor="text1"/>
          <w:szCs w:val="22"/>
        </w:rPr>
        <w:t xml:space="preserve"> korun českých a </w:t>
      </w:r>
      <w:r w:rsidR="00FB504D" w:rsidRPr="00FB504D">
        <w:rPr>
          <w:rFonts w:cs="Arial"/>
          <w:i/>
          <w:iCs/>
          <w:color w:val="000000" w:themeColor="text1"/>
          <w:szCs w:val="22"/>
        </w:rPr>
        <w:t>devadesát čtyři</w:t>
      </w:r>
      <w:r w:rsidR="00B822F2" w:rsidRPr="00FB504D">
        <w:rPr>
          <w:rFonts w:cs="Arial"/>
          <w:i/>
          <w:iCs/>
          <w:color w:val="000000" w:themeColor="text1"/>
          <w:szCs w:val="22"/>
        </w:rPr>
        <w:t xml:space="preserve"> haléřů.</w:t>
      </w:r>
    </w:p>
    <w:p w14:paraId="6160834D" w14:textId="17D74B32" w:rsidR="00FB504D" w:rsidRDefault="00FB504D">
      <w:pPr>
        <w:keepNext w:val="0"/>
        <w:widowControl/>
        <w:spacing w:line="240" w:lineRule="auto"/>
        <w:jc w:val="left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br w:type="page"/>
      </w:r>
    </w:p>
    <w:p w14:paraId="396C894B" w14:textId="77777777" w:rsidR="007377D0" w:rsidRDefault="007377D0" w:rsidP="008E1DB3">
      <w:pPr>
        <w:autoSpaceDE w:val="0"/>
        <w:autoSpaceDN w:val="0"/>
        <w:adjustRightInd w:val="0"/>
        <w:spacing w:line="240" w:lineRule="auto"/>
        <w:ind w:left="709"/>
        <w:jc w:val="left"/>
        <w:rPr>
          <w:rFonts w:cs="Arial"/>
          <w:i/>
          <w:iCs/>
          <w:szCs w:val="22"/>
        </w:rPr>
      </w:pPr>
    </w:p>
    <w:bookmarkEnd w:id="1"/>
    <w:bookmarkEnd w:id="2"/>
    <w:p w14:paraId="4794A604" w14:textId="77777777" w:rsidR="006F39C1" w:rsidRDefault="00C33113" w:rsidP="00B67C63">
      <w:pPr>
        <w:pStyle w:val="Nadpis1"/>
        <w:rPr>
          <w:rFonts w:cs="Arial"/>
        </w:rPr>
      </w:pPr>
      <w:r w:rsidRPr="008D479A">
        <w:rPr>
          <w:rFonts w:cs="Arial"/>
        </w:rPr>
        <w:br/>
      </w:r>
      <w:r w:rsidR="006F39C1" w:rsidRPr="008D479A">
        <w:rPr>
          <w:rFonts w:cs="Arial"/>
        </w:rPr>
        <w:t>ZÁVĚREČNÁ USTANOVENÍ</w:t>
      </w:r>
    </w:p>
    <w:p w14:paraId="2CB1C052" w14:textId="0153F6EC" w:rsidR="0013506D" w:rsidRDefault="0013506D" w:rsidP="00B67C63">
      <w:pPr>
        <w:pStyle w:val="Nadpis2"/>
        <w:keepNext w:val="0"/>
        <w:numPr>
          <w:ilvl w:val="1"/>
          <w:numId w:val="1"/>
        </w:numPr>
        <w:tabs>
          <w:tab w:val="num" w:pos="851"/>
        </w:tabs>
      </w:pPr>
      <w:r w:rsidRPr="00044F97">
        <w:t xml:space="preserve">Ustanovení </w:t>
      </w:r>
      <w:r>
        <w:t>Smlouvy</w:t>
      </w:r>
      <w:r w:rsidRPr="00044F97">
        <w:t xml:space="preserve">, která nepodléhají změnám v tomto </w:t>
      </w:r>
      <w:r w:rsidR="00BF1B66">
        <w:t>Dodatku</w:t>
      </w:r>
      <w:r w:rsidRPr="00044F97">
        <w:t>, zůstávají v </w:t>
      </w:r>
      <w:r w:rsidRPr="00755778">
        <w:t>původním znění.</w:t>
      </w:r>
    </w:p>
    <w:p w14:paraId="0C7FF2EF" w14:textId="6567C850" w:rsidR="00D807F6" w:rsidRPr="00D807F6" w:rsidRDefault="00D807F6" w:rsidP="00D807F6">
      <w:pPr>
        <w:pStyle w:val="Nadpis2"/>
      </w:pPr>
      <w:r>
        <w:t>Tento Dodatek nabývá platnosti dnem podpisu oběma Stranami a účinnosti dnem zveřejnění v registru smluv. S</w:t>
      </w:r>
      <w:r w:rsidRPr="00D17576">
        <w:t xml:space="preserve">trany se dohodly, že uveřejnění </w:t>
      </w:r>
      <w:r>
        <w:t>tohoto Dodatku</w:t>
      </w:r>
      <w:r w:rsidRPr="00D17576">
        <w:t xml:space="preserve"> prostřednictvím registru smluv provede </w:t>
      </w:r>
      <w:r>
        <w:t>O</w:t>
      </w:r>
      <w:r w:rsidRPr="00D17576">
        <w:t>bjednatel</w:t>
      </w:r>
      <w:r>
        <w:t>.</w:t>
      </w:r>
    </w:p>
    <w:p w14:paraId="3A2BCD9A" w14:textId="0E24F57E" w:rsidR="0013506D" w:rsidRPr="004A59EF" w:rsidRDefault="0013506D" w:rsidP="00B67C63">
      <w:pPr>
        <w:pStyle w:val="Nadpis2"/>
        <w:keepNext w:val="0"/>
        <w:numPr>
          <w:ilvl w:val="1"/>
          <w:numId w:val="1"/>
        </w:numPr>
        <w:tabs>
          <w:tab w:val="clear" w:pos="709"/>
        </w:tabs>
      </w:pPr>
      <w:r w:rsidRPr="00755778">
        <w:t xml:space="preserve">Tento </w:t>
      </w:r>
      <w:r w:rsidR="00BF1B66">
        <w:t>Dodatek</w:t>
      </w:r>
      <w:r w:rsidRPr="00755778">
        <w:t xml:space="preserve"> je vyhotoven ve </w:t>
      </w:r>
      <w:r w:rsidR="00C431E8">
        <w:t>t</w:t>
      </w:r>
      <w:r w:rsidR="00E27F90">
        <w:t>řech</w:t>
      </w:r>
      <w:r w:rsidR="006E62CE">
        <w:t xml:space="preserve"> (</w:t>
      </w:r>
      <w:r w:rsidR="00872439">
        <w:t>3</w:t>
      </w:r>
      <w:r>
        <w:t>)</w:t>
      </w:r>
      <w:r w:rsidRPr="00755778">
        <w:t xml:space="preserve"> stejnopisech, přičemž </w:t>
      </w:r>
      <w:r w:rsidR="00E27F90">
        <w:t>Objednatel</w:t>
      </w:r>
      <w:r w:rsidRPr="00755778">
        <w:t xml:space="preserve"> obdrží </w:t>
      </w:r>
      <w:r w:rsidR="00872439">
        <w:t>dva</w:t>
      </w:r>
      <w:r w:rsidR="00EA09FB">
        <w:t xml:space="preserve"> </w:t>
      </w:r>
      <w:r w:rsidRPr="00755778">
        <w:t>(</w:t>
      </w:r>
      <w:r w:rsidR="00872439">
        <w:t>2</w:t>
      </w:r>
      <w:r w:rsidRPr="00755778">
        <w:t>) stejnopis</w:t>
      </w:r>
      <w:r w:rsidR="00E27F90">
        <w:t xml:space="preserve">y a </w:t>
      </w:r>
      <w:r w:rsidR="00EA09FB">
        <w:t>Zhotovitel</w:t>
      </w:r>
      <w:r w:rsidR="00E27F90">
        <w:t xml:space="preserve"> </w:t>
      </w:r>
      <w:r w:rsidR="00C431E8">
        <w:t>jeden</w:t>
      </w:r>
      <w:r w:rsidR="00E27F90">
        <w:t xml:space="preserve"> (</w:t>
      </w:r>
      <w:r w:rsidR="00C431E8">
        <w:t>1</w:t>
      </w:r>
      <w:r w:rsidR="00E27F90">
        <w:t>) stejnopis</w:t>
      </w:r>
      <w:r w:rsidRPr="004A59EF">
        <w:t>.</w:t>
      </w:r>
    </w:p>
    <w:p w14:paraId="3D7B4F2F" w14:textId="5687106B" w:rsidR="0080549B" w:rsidRDefault="0080549B" w:rsidP="00B67C63">
      <w:pPr>
        <w:pStyle w:val="Nadpis2"/>
        <w:keepNext w:val="0"/>
      </w:pPr>
      <w:r>
        <w:t xml:space="preserve">Nedílnou součástí tohoto </w:t>
      </w:r>
      <w:r w:rsidR="00BF1B66">
        <w:t>D</w:t>
      </w:r>
      <w:r>
        <w:t>odatku jsou následující přílohy:</w:t>
      </w:r>
    </w:p>
    <w:p w14:paraId="61AD4EB9" w14:textId="44E74C12" w:rsidR="002C731C" w:rsidRDefault="0080549B" w:rsidP="00887C5A">
      <w:pPr>
        <w:pStyle w:val="Normln2"/>
        <w:keepNext w:val="0"/>
      </w:pPr>
      <w:r>
        <w:t xml:space="preserve">Příloha č. 1 </w:t>
      </w:r>
      <w:r w:rsidR="006538F6">
        <w:t xml:space="preserve">- </w:t>
      </w:r>
      <w:r>
        <w:t>Změnov</w:t>
      </w:r>
      <w:r w:rsidR="006527D9">
        <w:t>ý</w:t>
      </w:r>
      <w:r>
        <w:t xml:space="preserve"> list</w:t>
      </w:r>
      <w:r w:rsidR="006527D9">
        <w:t xml:space="preserve"> </w:t>
      </w:r>
    </w:p>
    <w:p w14:paraId="73FBF8C6" w14:textId="5EC9B23B" w:rsidR="00A0736F" w:rsidRDefault="00BF1B66" w:rsidP="00B67C63">
      <w:pPr>
        <w:pStyle w:val="Nadpis2"/>
        <w:keepNext w:val="0"/>
        <w:numPr>
          <w:ilvl w:val="1"/>
          <w:numId w:val="1"/>
        </w:numPr>
        <w:tabs>
          <w:tab w:val="clear" w:pos="709"/>
        </w:tabs>
      </w:pPr>
      <w:r>
        <w:t xml:space="preserve">Tento Dodatek byl schválen usnesením </w:t>
      </w:r>
      <w:r w:rsidR="006527D9" w:rsidRPr="006527D9">
        <w:t>Rad</w:t>
      </w:r>
      <w:r w:rsidR="006527D9">
        <w:t>y</w:t>
      </w:r>
      <w:r w:rsidR="006527D9" w:rsidRPr="006527D9">
        <w:t xml:space="preserve"> města </w:t>
      </w:r>
      <w:r w:rsidR="00D807F6">
        <w:t>Strakonice</w:t>
      </w:r>
      <w:r w:rsidR="006527D9" w:rsidRPr="006527D9">
        <w:t xml:space="preserve"> </w:t>
      </w:r>
      <w:r>
        <w:t xml:space="preserve">ze dne </w:t>
      </w:r>
      <w:r w:rsidR="003B25C9">
        <w:t>6.8.2025</w:t>
      </w:r>
      <w:r>
        <w:t xml:space="preserve"> č.j. </w:t>
      </w:r>
      <w:r w:rsidR="003B25C9">
        <w:t>3581/2025</w:t>
      </w:r>
    </w:p>
    <w:p w14:paraId="06A795A9" w14:textId="4088CB28" w:rsidR="006776DB" w:rsidRDefault="006776DB" w:rsidP="00B67C63">
      <w:pPr>
        <w:pStyle w:val="Nadpis2"/>
        <w:keepNext w:val="0"/>
        <w:numPr>
          <w:ilvl w:val="1"/>
          <w:numId w:val="1"/>
        </w:numPr>
        <w:tabs>
          <w:tab w:val="clear" w:pos="709"/>
        </w:tabs>
      </w:pPr>
      <w:r w:rsidRPr="001C3208">
        <w:t xml:space="preserve">Strany tímto prohlašují, že </w:t>
      </w:r>
      <w:r w:rsidR="0013506D">
        <w:t xml:space="preserve">tento </w:t>
      </w:r>
      <w:r w:rsidR="00133BFD">
        <w:t>D</w:t>
      </w:r>
      <w:r w:rsidR="0013506D">
        <w:t>odatek</w:t>
      </w:r>
      <w:r w:rsidRPr="001C3208">
        <w:t xml:space="preserve"> vyjadřuje jejich pravou a svobodnou vůli a na důkaz toho k </w:t>
      </w:r>
      <w:r w:rsidR="0013506D">
        <w:t>němu</w:t>
      </w:r>
      <w:r w:rsidRPr="001C3208">
        <w:t xml:space="preserve"> připojují své podpisy.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7"/>
        <w:gridCol w:w="4585"/>
      </w:tblGrid>
      <w:tr w:rsidR="00CE1C84" w:rsidRPr="008D479A" w14:paraId="30FAB958" w14:textId="77777777" w:rsidTr="00CE1C84">
        <w:tc>
          <w:tcPr>
            <w:tcW w:w="4477" w:type="dxa"/>
          </w:tcPr>
          <w:p w14:paraId="37DF658F" w14:textId="499C87FC" w:rsidR="00C658B5" w:rsidRDefault="00137B74" w:rsidP="00B67C63">
            <w:pPr>
              <w:keepNext w:val="0"/>
            </w:pPr>
            <w:r>
              <w:br w:type="page"/>
            </w:r>
          </w:p>
          <w:p w14:paraId="1047F139" w14:textId="04E2656B" w:rsidR="00CE1C84" w:rsidRPr="008D479A" w:rsidRDefault="00720244" w:rsidP="003B25C9">
            <w:pPr>
              <w:keepNext w:val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807F6">
              <w:rPr>
                <w:rFonts w:cs="Arial"/>
              </w:rPr>
              <w:t>e</w:t>
            </w:r>
            <w:r w:rsidR="00133BFD">
              <w:rPr>
                <w:rFonts w:cs="Arial"/>
              </w:rPr>
              <w:t> </w:t>
            </w:r>
            <w:r w:rsidR="00D807F6">
              <w:rPr>
                <w:rFonts w:cs="Arial"/>
              </w:rPr>
              <w:t>Strakonicích</w:t>
            </w:r>
            <w:r>
              <w:rPr>
                <w:rFonts w:cs="Arial"/>
              </w:rPr>
              <w:t xml:space="preserve"> </w:t>
            </w:r>
            <w:r w:rsidR="00220058">
              <w:rPr>
                <w:rFonts w:cs="Arial"/>
              </w:rPr>
              <w:t>dne</w:t>
            </w:r>
            <w:r w:rsidR="00DD1FE4">
              <w:rPr>
                <w:rFonts w:cs="Arial"/>
              </w:rPr>
              <w:t xml:space="preserve"> </w:t>
            </w:r>
            <w:r w:rsidR="003B25C9">
              <w:rPr>
                <w:rFonts w:cs="Arial"/>
              </w:rPr>
              <w:t>12.</w:t>
            </w:r>
            <w:r w:rsidR="00FA1F88">
              <w:rPr>
                <w:rFonts w:cs="Arial"/>
              </w:rPr>
              <w:t xml:space="preserve"> </w:t>
            </w:r>
            <w:r w:rsidR="003B25C9">
              <w:rPr>
                <w:rFonts w:cs="Arial"/>
              </w:rPr>
              <w:t>08</w:t>
            </w:r>
            <w:r w:rsidR="00FA1F88">
              <w:rPr>
                <w:rFonts w:cs="Arial"/>
              </w:rPr>
              <w:t>.</w:t>
            </w:r>
            <w:r w:rsidR="001E04F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</w:t>
            </w:r>
            <w:r w:rsidR="00FA1F88">
              <w:rPr>
                <w:rFonts w:cs="Arial"/>
              </w:rPr>
              <w:t>2</w:t>
            </w:r>
            <w:r w:rsidR="00D807F6">
              <w:rPr>
                <w:rFonts w:cs="Arial"/>
              </w:rPr>
              <w:t>5</w:t>
            </w:r>
          </w:p>
        </w:tc>
        <w:tc>
          <w:tcPr>
            <w:tcW w:w="4585" w:type="dxa"/>
          </w:tcPr>
          <w:p w14:paraId="4FF23E85" w14:textId="77777777" w:rsidR="00C658B5" w:rsidRDefault="00C658B5" w:rsidP="00B67C63">
            <w:pPr>
              <w:keepNext w:val="0"/>
              <w:rPr>
                <w:rFonts w:cs="Arial"/>
              </w:rPr>
            </w:pPr>
          </w:p>
          <w:p w14:paraId="1B554312" w14:textId="04155B14" w:rsidR="00CE1C84" w:rsidRPr="008D479A" w:rsidRDefault="00220058" w:rsidP="003B25C9">
            <w:pPr>
              <w:keepNext w:val="0"/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="003C6EE7">
              <w:t>Plzni</w:t>
            </w:r>
            <w:r w:rsidR="00AB218B">
              <w:t xml:space="preserve"> </w:t>
            </w:r>
            <w:r>
              <w:rPr>
                <w:rFonts w:cs="Arial"/>
              </w:rPr>
              <w:t>dne</w:t>
            </w:r>
            <w:r w:rsidR="00DD1FE4">
              <w:rPr>
                <w:rFonts w:cs="Arial"/>
              </w:rPr>
              <w:t xml:space="preserve"> </w:t>
            </w:r>
            <w:r w:rsidR="003B25C9">
              <w:rPr>
                <w:rFonts w:cs="Arial"/>
              </w:rPr>
              <w:t>12</w:t>
            </w:r>
            <w:r w:rsidR="00FA1F88">
              <w:rPr>
                <w:rFonts w:cs="Arial"/>
              </w:rPr>
              <w:t xml:space="preserve">. </w:t>
            </w:r>
            <w:r w:rsidR="003B25C9">
              <w:rPr>
                <w:rFonts w:cs="Arial"/>
              </w:rPr>
              <w:t>08</w:t>
            </w:r>
            <w:r w:rsidR="00FA1F88">
              <w:rPr>
                <w:rFonts w:cs="Arial"/>
              </w:rPr>
              <w:t>. 202</w:t>
            </w:r>
            <w:r w:rsidR="00D807F6">
              <w:rPr>
                <w:rFonts w:cs="Arial"/>
              </w:rPr>
              <w:t>5</w:t>
            </w:r>
          </w:p>
        </w:tc>
      </w:tr>
      <w:tr w:rsidR="00CE1C84" w:rsidRPr="008D479A" w14:paraId="72F57BA0" w14:textId="77777777" w:rsidTr="00A6679E">
        <w:trPr>
          <w:trHeight w:val="1286"/>
        </w:trPr>
        <w:tc>
          <w:tcPr>
            <w:tcW w:w="4477" w:type="dxa"/>
          </w:tcPr>
          <w:p w14:paraId="076EB2BF" w14:textId="77777777" w:rsidR="00C658B5" w:rsidRDefault="00C658B5" w:rsidP="00B67C63">
            <w:pPr>
              <w:keepNext w:val="0"/>
              <w:rPr>
                <w:rFonts w:cs="Arial"/>
              </w:rPr>
            </w:pPr>
          </w:p>
          <w:p w14:paraId="3CCC01E2" w14:textId="77777777" w:rsidR="00C658B5" w:rsidRPr="008D479A" w:rsidRDefault="00C658B5" w:rsidP="00B67C63">
            <w:pPr>
              <w:keepNext w:val="0"/>
              <w:rPr>
                <w:rFonts w:cs="Arial"/>
              </w:rPr>
            </w:pPr>
          </w:p>
          <w:p w14:paraId="7971134A" w14:textId="77777777" w:rsidR="00CE1C84" w:rsidRPr="008D479A" w:rsidRDefault="00CE1C84" w:rsidP="00B67C63">
            <w:pPr>
              <w:keepNext w:val="0"/>
              <w:rPr>
                <w:rFonts w:cs="Arial"/>
              </w:rPr>
            </w:pPr>
            <w:r w:rsidRPr="008D479A">
              <w:rPr>
                <w:rFonts w:cs="Arial"/>
              </w:rPr>
              <w:t>………………………………</w:t>
            </w:r>
          </w:p>
        </w:tc>
        <w:tc>
          <w:tcPr>
            <w:tcW w:w="4585" w:type="dxa"/>
          </w:tcPr>
          <w:p w14:paraId="01FDF612" w14:textId="77777777" w:rsidR="00CE1C84" w:rsidRPr="008D479A" w:rsidRDefault="00CE1C84" w:rsidP="00B67C63">
            <w:pPr>
              <w:keepNext w:val="0"/>
              <w:rPr>
                <w:rFonts w:cs="Arial"/>
              </w:rPr>
            </w:pPr>
          </w:p>
          <w:p w14:paraId="06D5D181" w14:textId="77777777" w:rsidR="00C658B5" w:rsidRDefault="00C658B5" w:rsidP="00B67C63">
            <w:pPr>
              <w:keepNext w:val="0"/>
              <w:rPr>
                <w:rFonts w:cs="Arial"/>
              </w:rPr>
            </w:pPr>
            <w:bookmarkStart w:id="3" w:name="_GoBack"/>
            <w:bookmarkEnd w:id="3"/>
          </w:p>
          <w:p w14:paraId="0DE3B077" w14:textId="77777777" w:rsidR="00CE1C84" w:rsidRPr="008D479A" w:rsidRDefault="00CE1C84" w:rsidP="00B67C63">
            <w:pPr>
              <w:keepNext w:val="0"/>
              <w:rPr>
                <w:rFonts w:cs="Arial"/>
              </w:rPr>
            </w:pPr>
            <w:r w:rsidRPr="008D479A">
              <w:rPr>
                <w:rFonts w:cs="Arial"/>
              </w:rPr>
              <w:t>………………………………</w:t>
            </w:r>
          </w:p>
        </w:tc>
      </w:tr>
      <w:tr w:rsidR="00CE1C84" w:rsidRPr="008D479A" w14:paraId="1A282221" w14:textId="77777777" w:rsidTr="00CE1C84">
        <w:tc>
          <w:tcPr>
            <w:tcW w:w="4477" w:type="dxa"/>
          </w:tcPr>
          <w:p w14:paraId="7E010805" w14:textId="16D08FAB" w:rsidR="00572849" w:rsidRDefault="006527D9" w:rsidP="00B67C63">
            <w:pPr>
              <w:keepNext w:val="0"/>
              <w:spacing w:line="240" w:lineRule="auto"/>
              <w:rPr>
                <w:b/>
                <w:bCs/>
              </w:rPr>
            </w:pPr>
            <w:r w:rsidRPr="009B7DCE">
              <w:rPr>
                <w:b/>
                <w:bCs/>
              </w:rPr>
              <w:t xml:space="preserve">Město </w:t>
            </w:r>
            <w:r w:rsidR="00D807F6">
              <w:rPr>
                <w:b/>
                <w:bCs/>
              </w:rPr>
              <w:t>Strakonice</w:t>
            </w:r>
          </w:p>
          <w:p w14:paraId="024DEC6B" w14:textId="272EDFC1" w:rsidR="00555DA8" w:rsidRDefault="00D807F6" w:rsidP="00B67C63">
            <w:pPr>
              <w:keepNext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Mgr. Břetislav Hrdlička</w:t>
            </w:r>
            <w:r w:rsidR="00155E35">
              <w:rPr>
                <w:rFonts w:cs="Arial"/>
              </w:rPr>
              <w:t>, starosta</w:t>
            </w:r>
          </w:p>
          <w:p w14:paraId="377315CC" w14:textId="1C1DF521" w:rsidR="00AB218B" w:rsidRPr="00AB218B" w:rsidRDefault="00AB218B" w:rsidP="00B67C63">
            <w:pPr>
              <w:keepNext w:val="0"/>
              <w:spacing w:line="240" w:lineRule="auto"/>
              <w:rPr>
                <w:rFonts w:cs="Arial"/>
              </w:rPr>
            </w:pPr>
          </w:p>
        </w:tc>
        <w:tc>
          <w:tcPr>
            <w:tcW w:w="4585" w:type="dxa"/>
          </w:tcPr>
          <w:p w14:paraId="551816EA" w14:textId="77777777" w:rsidR="00CE1C84" w:rsidRDefault="00AB218B" w:rsidP="00B67C63">
            <w:pPr>
              <w:keepNext w:val="0"/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VYSSPA Sports Technology s.r.o.</w:t>
            </w:r>
          </w:p>
          <w:p w14:paraId="1833E6C0" w14:textId="1FC690FE" w:rsidR="00AB218B" w:rsidRPr="00AB218B" w:rsidRDefault="00AB218B" w:rsidP="00B67C63">
            <w:pPr>
              <w:keepNext w:val="0"/>
              <w:spacing w:line="240" w:lineRule="auto"/>
              <w:rPr>
                <w:rFonts w:cs="Arial"/>
              </w:rPr>
            </w:pPr>
            <w:r>
              <w:rPr>
                <w:rFonts w:cs="Arial"/>
                <w:szCs w:val="22"/>
              </w:rPr>
              <w:t>Jaroslav Karásek</w:t>
            </w:r>
            <w:r w:rsidR="00DC214B">
              <w:rPr>
                <w:rFonts w:cs="Arial"/>
                <w:szCs w:val="22"/>
              </w:rPr>
              <w:t>, jednate</w:t>
            </w:r>
            <w:r w:rsidR="00887C5A">
              <w:rPr>
                <w:rFonts w:cs="Arial"/>
                <w:szCs w:val="22"/>
              </w:rPr>
              <w:t>l</w:t>
            </w:r>
          </w:p>
        </w:tc>
      </w:tr>
    </w:tbl>
    <w:p w14:paraId="179C8A2A" w14:textId="26915872" w:rsidR="009A1CF0" w:rsidRPr="008D479A" w:rsidRDefault="009A1CF0" w:rsidP="00887C5A">
      <w:pPr>
        <w:keepNext w:val="0"/>
        <w:keepLines/>
        <w:rPr>
          <w:rFonts w:cs="Arial"/>
        </w:rPr>
      </w:pPr>
    </w:p>
    <w:sectPr w:rsidR="009A1CF0" w:rsidRPr="008D479A" w:rsidSect="007D799F">
      <w:pgSz w:w="11906" w:h="16838" w:code="9"/>
      <w:pgMar w:top="993" w:right="1274" w:bottom="1135" w:left="1276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B042A" w14:textId="77777777" w:rsidR="0089044C" w:rsidRDefault="0089044C">
      <w:r>
        <w:separator/>
      </w:r>
    </w:p>
  </w:endnote>
  <w:endnote w:type="continuationSeparator" w:id="0">
    <w:p w14:paraId="51E06D33" w14:textId="77777777" w:rsidR="0089044C" w:rsidRDefault="0089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59FA" w14:textId="77777777" w:rsidR="0089044C" w:rsidRDefault="0089044C">
      <w:r>
        <w:separator/>
      </w:r>
    </w:p>
  </w:footnote>
  <w:footnote w:type="continuationSeparator" w:id="0">
    <w:p w14:paraId="7BC1D4D4" w14:textId="77777777" w:rsidR="0089044C" w:rsidRDefault="0089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217209"/>
    <w:multiLevelType w:val="multilevel"/>
    <w:tmpl w:val="860606D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</w:rPr>
    </w:lvl>
    <w:lvl w:ilvl="2">
      <w:start w:val="1"/>
      <w:numFmt w:val="decimal"/>
      <w:lvlText w:val="%1.%2.%3"/>
      <w:lvlJc w:val="left"/>
      <w:pPr>
        <w:ind w:left="1134" w:hanging="45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3A08A2"/>
    <w:multiLevelType w:val="hybridMultilevel"/>
    <w:tmpl w:val="36E2F4E2"/>
    <w:lvl w:ilvl="0" w:tplc="28301F9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 w:tplc="384AB71E">
      <w:start w:val="1"/>
      <w:numFmt w:val="upp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sz w:val="22"/>
      </w:rPr>
    </w:lvl>
    <w:lvl w:ilvl="2" w:tplc="BBECED2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C47426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77E86AA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55902"/>
    <w:multiLevelType w:val="multilevel"/>
    <w:tmpl w:val="E528E724"/>
    <w:lvl w:ilvl="0">
      <w:start w:val="1"/>
      <w:numFmt w:val="upperRoman"/>
      <w:pStyle w:val="Nadpis1"/>
      <w:suff w:val="nothing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44A0C8F"/>
    <w:multiLevelType w:val="hybridMultilevel"/>
    <w:tmpl w:val="32068EC2"/>
    <w:lvl w:ilvl="0" w:tplc="FB2C8AE2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A3ACA"/>
    <w:multiLevelType w:val="hybridMultilevel"/>
    <w:tmpl w:val="4B186FA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93F35C3"/>
    <w:multiLevelType w:val="multilevel"/>
    <w:tmpl w:val="7BB2D81E"/>
    <w:lvl w:ilvl="0">
      <w:start w:val="1"/>
      <w:numFmt w:val="decimal"/>
      <w:pStyle w:val="Styl3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pStyle w:val="Styl1"/>
      <w:lvlText w:val="%1.%2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2">
      <w:start w:val="1"/>
      <w:numFmt w:val="decimal"/>
      <w:pStyle w:val="Styl4"/>
      <w:lvlText w:val="%1.%2.%3."/>
      <w:lvlJc w:val="left"/>
      <w:pPr>
        <w:tabs>
          <w:tab w:val="num" w:pos="1713"/>
        </w:tabs>
        <w:ind w:left="1713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C1"/>
    <w:rsid w:val="00001778"/>
    <w:rsid w:val="00002E75"/>
    <w:rsid w:val="000038A3"/>
    <w:rsid w:val="000108A8"/>
    <w:rsid w:val="000120DE"/>
    <w:rsid w:val="00015CB2"/>
    <w:rsid w:val="000166A7"/>
    <w:rsid w:val="00017A54"/>
    <w:rsid w:val="0002055D"/>
    <w:rsid w:val="000205E2"/>
    <w:rsid w:val="0002102C"/>
    <w:rsid w:val="00023D84"/>
    <w:rsid w:val="0002598F"/>
    <w:rsid w:val="00031EF1"/>
    <w:rsid w:val="000342D6"/>
    <w:rsid w:val="0003430B"/>
    <w:rsid w:val="00034D56"/>
    <w:rsid w:val="00037A5F"/>
    <w:rsid w:val="00050EF6"/>
    <w:rsid w:val="000515FB"/>
    <w:rsid w:val="00053910"/>
    <w:rsid w:val="000539FE"/>
    <w:rsid w:val="00054D25"/>
    <w:rsid w:val="0006338A"/>
    <w:rsid w:val="000762C6"/>
    <w:rsid w:val="00082363"/>
    <w:rsid w:val="00082CC0"/>
    <w:rsid w:val="00084A94"/>
    <w:rsid w:val="00084CCB"/>
    <w:rsid w:val="00090DFD"/>
    <w:rsid w:val="0009244D"/>
    <w:rsid w:val="0009785D"/>
    <w:rsid w:val="000A5942"/>
    <w:rsid w:val="000B5530"/>
    <w:rsid w:val="000B55FF"/>
    <w:rsid w:val="000C1354"/>
    <w:rsid w:val="000C34C7"/>
    <w:rsid w:val="000C53E7"/>
    <w:rsid w:val="000D1B76"/>
    <w:rsid w:val="000D1F9C"/>
    <w:rsid w:val="000D4625"/>
    <w:rsid w:val="000D5500"/>
    <w:rsid w:val="000E2E53"/>
    <w:rsid w:val="000F0D2D"/>
    <w:rsid w:val="000F5642"/>
    <w:rsid w:val="000F789A"/>
    <w:rsid w:val="00100AC6"/>
    <w:rsid w:val="00103E2F"/>
    <w:rsid w:val="0010629E"/>
    <w:rsid w:val="00112713"/>
    <w:rsid w:val="001129E8"/>
    <w:rsid w:val="0011304A"/>
    <w:rsid w:val="0011398D"/>
    <w:rsid w:val="00114A85"/>
    <w:rsid w:val="00115A3C"/>
    <w:rsid w:val="0011614D"/>
    <w:rsid w:val="00121A2E"/>
    <w:rsid w:val="00122783"/>
    <w:rsid w:val="001335A2"/>
    <w:rsid w:val="00133BFD"/>
    <w:rsid w:val="00134F8A"/>
    <w:rsid w:val="0013506D"/>
    <w:rsid w:val="00137B74"/>
    <w:rsid w:val="0014000D"/>
    <w:rsid w:val="001457C6"/>
    <w:rsid w:val="001458B5"/>
    <w:rsid w:val="00145CE2"/>
    <w:rsid w:val="00146448"/>
    <w:rsid w:val="0014709A"/>
    <w:rsid w:val="0014782B"/>
    <w:rsid w:val="001533AA"/>
    <w:rsid w:val="00155126"/>
    <w:rsid w:val="00155E35"/>
    <w:rsid w:val="00156997"/>
    <w:rsid w:val="00157DD5"/>
    <w:rsid w:val="001605F9"/>
    <w:rsid w:val="00163322"/>
    <w:rsid w:val="001650A7"/>
    <w:rsid w:val="00165186"/>
    <w:rsid w:val="00167F48"/>
    <w:rsid w:val="00170FDB"/>
    <w:rsid w:val="001713B5"/>
    <w:rsid w:val="00174ACE"/>
    <w:rsid w:val="0018041E"/>
    <w:rsid w:val="00182F23"/>
    <w:rsid w:val="00185F68"/>
    <w:rsid w:val="00186441"/>
    <w:rsid w:val="00186EB3"/>
    <w:rsid w:val="00187494"/>
    <w:rsid w:val="00192996"/>
    <w:rsid w:val="001957F3"/>
    <w:rsid w:val="001A067F"/>
    <w:rsid w:val="001A3571"/>
    <w:rsid w:val="001A5BA1"/>
    <w:rsid w:val="001A7992"/>
    <w:rsid w:val="001B27F9"/>
    <w:rsid w:val="001B2F4F"/>
    <w:rsid w:val="001B3232"/>
    <w:rsid w:val="001B6C2A"/>
    <w:rsid w:val="001B724C"/>
    <w:rsid w:val="001C1D1D"/>
    <w:rsid w:val="001C486E"/>
    <w:rsid w:val="001C624F"/>
    <w:rsid w:val="001D09EF"/>
    <w:rsid w:val="001D1531"/>
    <w:rsid w:val="001D2E2E"/>
    <w:rsid w:val="001D356F"/>
    <w:rsid w:val="001D4CE7"/>
    <w:rsid w:val="001E04F0"/>
    <w:rsid w:val="001E09DC"/>
    <w:rsid w:val="001E19C6"/>
    <w:rsid w:val="001E2B73"/>
    <w:rsid w:val="001E4EF1"/>
    <w:rsid w:val="001E7604"/>
    <w:rsid w:val="001F1E57"/>
    <w:rsid w:val="001F338A"/>
    <w:rsid w:val="001F3F76"/>
    <w:rsid w:val="001F54C8"/>
    <w:rsid w:val="001F6FDD"/>
    <w:rsid w:val="002007DB"/>
    <w:rsid w:val="00200EA5"/>
    <w:rsid w:val="00201FD2"/>
    <w:rsid w:val="0020372C"/>
    <w:rsid w:val="002065E7"/>
    <w:rsid w:val="00210488"/>
    <w:rsid w:val="00217DDC"/>
    <w:rsid w:val="00220058"/>
    <w:rsid w:val="00223256"/>
    <w:rsid w:val="00223A3C"/>
    <w:rsid w:val="00226E8D"/>
    <w:rsid w:val="002355BE"/>
    <w:rsid w:val="00235BCB"/>
    <w:rsid w:val="00235E61"/>
    <w:rsid w:val="00236958"/>
    <w:rsid w:val="0023757C"/>
    <w:rsid w:val="00240347"/>
    <w:rsid w:val="002410BD"/>
    <w:rsid w:val="00243E81"/>
    <w:rsid w:val="00245D01"/>
    <w:rsid w:val="00247185"/>
    <w:rsid w:val="00252CFE"/>
    <w:rsid w:val="00253DEE"/>
    <w:rsid w:val="00260715"/>
    <w:rsid w:val="00263599"/>
    <w:rsid w:val="002705A4"/>
    <w:rsid w:val="0027148F"/>
    <w:rsid w:val="0027644E"/>
    <w:rsid w:val="0028135A"/>
    <w:rsid w:val="00281B80"/>
    <w:rsid w:val="00283991"/>
    <w:rsid w:val="002915E8"/>
    <w:rsid w:val="002921FC"/>
    <w:rsid w:val="002927E1"/>
    <w:rsid w:val="002957AB"/>
    <w:rsid w:val="00296469"/>
    <w:rsid w:val="002A3A2A"/>
    <w:rsid w:val="002A76C0"/>
    <w:rsid w:val="002B2A27"/>
    <w:rsid w:val="002B7A5A"/>
    <w:rsid w:val="002C0381"/>
    <w:rsid w:val="002C2EE8"/>
    <w:rsid w:val="002C5733"/>
    <w:rsid w:val="002C731C"/>
    <w:rsid w:val="002D0333"/>
    <w:rsid w:val="002D421E"/>
    <w:rsid w:val="002D4704"/>
    <w:rsid w:val="002D79C5"/>
    <w:rsid w:val="002D7AE0"/>
    <w:rsid w:val="002E4D1A"/>
    <w:rsid w:val="002E55F0"/>
    <w:rsid w:val="002E57A9"/>
    <w:rsid w:val="002E5972"/>
    <w:rsid w:val="002F44C4"/>
    <w:rsid w:val="002F676B"/>
    <w:rsid w:val="002F6946"/>
    <w:rsid w:val="003003D0"/>
    <w:rsid w:val="0030144F"/>
    <w:rsid w:val="00302923"/>
    <w:rsid w:val="00312731"/>
    <w:rsid w:val="00314030"/>
    <w:rsid w:val="00321801"/>
    <w:rsid w:val="003239A3"/>
    <w:rsid w:val="00324E96"/>
    <w:rsid w:val="00325976"/>
    <w:rsid w:val="00327CAD"/>
    <w:rsid w:val="003304EB"/>
    <w:rsid w:val="0033054E"/>
    <w:rsid w:val="0033179E"/>
    <w:rsid w:val="0034399B"/>
    <w:rsid w:val="00360383"/>
    <w:rsid w:val="00364DD6"/>
    <w:rsid w:val="00365362"/>
    <w:rsid w:val="003668E5"/>
    <w:rsid w:val="0037041B"/>
    <w:rsid w:val="00371AAD"/>
    <w:rsid w:val="00373DEF"/>
    <w:rsid w:val="00374C9D"/>
    <w:rsid w:val="003774C9"/>
    <w:rsid w:val="00380442"/>
    <w:rsid w:val="00381253"/>
    <w:rsid w:val="00381333"/>
    <w:rsid w:val="00381A28"/>
    <w:rsid w:val="00382EC5"/>
    <w:rsid w:val="00384D97"/>
    <w:rsid w:val="00385A26"/>
    <w:rsid w:val="00386504"/>
    <w:rsid w:val="0038769F"/>
    <w:rsid w:val="00387EDF"/>
    <w:rsid w:val="003901F2"/>
    <w:rsid w:val="003909DB"/>
    <w:rsid w:val="00393B10"/>
    <w:rsid w:val="00394124"/>
    <w:rsid w:val="00395762"/>
    <w:rsid w:val="003A1F42"/>
    <w:rsid w:val="003A25BE"/>
    <w:rsid w:val="003A3E01"/>
    <w:rsid w:val="003B25C9"/>
    <w:rsid w:val="003B2975"/>
    <w:rsid w:val="003B39ED"/>
    <w:rsid w:val="003B51A8"/>
    <w:rsid w:val="003B53EB"/>
    <w:rsid w:val="003C13A7"/>
    <w:rsid w:val="003C6624"/>
    <w:rsid w:val="003C6E04"/>
    <w:rsid w:val="003C6EE7"/>
    <w:rsid w:val="003C7CAF"/>
    <w:rsid w:val="003D270B"/>
    <w:rsid w:val="003D4E88"/>
    <w:rsid w:val="003E66CE"/>
    <w:rsid w:val="003E7CB4"/>
    <w:rsid w:val="003F0910"/>
    <w:rsid w:val="003F1136"/>
    <w:rsid w:val="003F20A9"/>
    <w:rsid w:val="003F4E22"/>
    <w:rsid w:val="003F5EA0"/>
    <w:rsid w:val="00407717"/>
    <w:rsid w:val="00411D14"/>
    <w:rsid w:val="00415A46"/>
    <w:rsid w:val="00416D29"/>
    <w:rsid w:val="004229C2"/>
    <w:rsid w:val="00424124"/>
    <w:rsid w:val="00424244"/>
    <w:rsid w:val="00424CF2"/>
    <w:rsid w:val="00431896"/>
    <w:rsid w:val="00436A13"/>
    <w:rsid w:val="00437585"/>
    <w:rsid w:val="00441B73"/>
    <w:rsid w:val="00442BEC"/>
    <w:rsid w:val="00442CA8"/>
    <w:rsid w:val="00447AFF"/>
    <w:rsid w:val="0045040E"/>
    <w:rsid w:val="00452DA7"/>
    <w:rsid w:val="00457096"/>
    <w:rsid w:val="00461922"/>
    <w:rsid w:val="00461C1D"/>
    <w:rsid w:val="0046510C"/>
    <w:rsid w:val="004654AD"/>
    <w:rsid w:val="004657AD"/>
    <w:rsid w:val="00466A10"/>
    <w:rsid w:val="00466EB4"/>
    <w:rsid w:val="00467B05"/>
    <w:rsid w:val="004702C2"/>
    <w:rsid w:val="004746FE"/>
    <w:rsid w:val="0047626D"/>
    <w:rsid w:val="0047631C"/>
    <w:rsid w:val="0047763D"/>
    <w:rsid w:val="00477DCC"/>
    <w:rsid w:val="00482701"/>
    <w:rsid w:val="0048549D"/>
    <w:rsid w:val="00491F30"/>
    <w:rsid w:val="00492F04"/>
    <w:rsid w:val="0049623D"/>
    <w:rsid w:val="00496F49"/>
    <w:rsid w:val="004A1F5F"/>
    <w:rsid w:val="004A43DB"/>
    <w:rsid w:val="004A48F4"/>
    <w:rsid w:val="004A629D"/>
    <w:rsid w:val="004A7FD3"/>
    <w:rsid w:val="004B10F7"/>
    <w:rsid w:val="004B44B4"/>
    <w:rsid w:val="004B4D96"/>
    <w:rsid w:val="004B5DFC"/>
    <w:rsid w:val="004C00B0"/>
    <w:rsid w:val="004C19E3"/>
    <w:rsid w:val="004C1EF5"/>
    <w:rsid w:val="004C553A"/>
    <w:rsid w:val="004C5954"/>
    <w:rsid w:val="004D2107"/>
    <w:rsid w:val="004D4D01"/>
    <w:rsid w:val="004D53B5"/>
    <w:rsid w:val="004E3F77"/>
    <w:rsid w:val="004E6193"/>
    <w:rsid w:val="004E628C"/>
    <w:rsid w:val="004E6B4D"/>
    <w:rsid w:val="004F2694"/>
    <w:rsid w:val="004F30E9"/>
    <w:rsid w:val="004F4BFB"/>
    <w:rsid w:val="004F5780"/>
    <w:rsid w:val="004F70CD"/>
    <w:rsid w:val="005028BE"/>
    <w:rsid w:val="0050472C"/>
    <w:rsid w:val="005063DC"/>
    <w:rsid w:val="00506A59"/>
    <w:rsid w:val="005114F3"/>
    <w:rsid w:val="0051299B"/>
    <w:rsid w:val="00512BA7"/>
    <w:rsid w:val="00513733"/>
    <w:rsid w:val="00515350"/>
    <w:rsid w:val="00516494"/>
    <w:rsid w:val="005170CD"/>
    <w:rsid w:val="00517388"/>
    <w:rsid w:val="005210EB"/>
    <w:rsid w:val="00522667"/>
    <w:rsid w:val="005261BE"/>
    <w:rsid w:val="005265AF"/>
    <w:rsid w:val="00526DF3"/>
    <w:rsid w:val="005274ED"/>
    <w:rsid w:val="005312CC"/>
    <w:rsid w:val="00534AE2"/>
    <w:rsid w:val="00534E3C"/>
    <w:rsid w:val="00536D49"/>
    <w:rsid w:val="00537269"/>
    <w:rsid w:val="00542560"/>
    <w:rsid w:val="00544DD2"/>
    <w:rsid w:val="00547AF7"/>
    <w:rsid w:val="00551509"/>
    <w:rsid w:val="0055428E"/>
    <w:rsid w:val="0055591E"/>
    <w:rsid w:val="00555DA8"/>
    <w:rsid w:val="005560CC"/>
    <w:rsid w:val="00563B60"/>
    <w:rsid w:val="00564C48"/>
    <w:rsid w:val="00564D66"/>
    <w:rsid w:val="0056566F"/>
    <w:rsid w:val="005667E8"/>
    <w:rsid w:val="00571D63"/>
    <w:rsid w:val="00572849"/>
    <w:rsid w:val="00572A2B"/>
    <w:rsid w:val="005736F2"/>
    <w:rsid w:val="00582DCF"/>
    <w:rsid w:val="00585F98"/>
    <w:rsid w:val="00586DC2"/>
    <w:rsid w:val="00593760"/>
    <w:rsid w:val="0059516C"/>
    <w:rsid w:val="0059537C"/>
    <w:rsid w:val="005A1386"/>
    <w:rsid w:val="005A7779"/>
    <w:rsid w:val="005B51BD"/>
    <w:rsid w:val="005B7F84"/>
    <w:rsid w:val="005C06C6"/>
    <w:rsid w:val="005C1708"/>
    <w:rsid w:val="005C1D78"/>
    <w:rsid w:val="005C79C0"/>
    <w:rsid w:val="005D0498"/>
    <w:rsid w:val="005D37FD"/>
    <w:rsid w:val="005D41C5"/>
    <w:rsid w:val="005D4CF6"/>
    <w:rsid w:val="005D4F3A"/>
    <w:rsid w:val="005D6308"/>
    <w:rsid w:val="005E4D24"/>
    <w:rsid w:val="005F0B25"/>
    <w:rsid w:val="005F2A92"/>
    <w:rsid w:val="005F33C7"/>
    <w:rsid w:val="005F3C84"/>
    <w:rsid w:val="00602B4C"/>
    <w:rsid w:val="00605773"/>
    <w:rsid w:val="006065EC"/>
    <w:rsid w:val="00607005"/>
    <w:rsid w:val="006113B2"/>
    <w:rsid w:val="006114F3"/>
    <w:rsid w:val="0061386C"/>
    <w:rsid w:val="00614A96"/>
    <w:rsid w:val="006211B0"/>
    <w:rsid w:val="00621FA9"/>
    <w:rsid w:val="00623DB5"/>
    <w:rsid w:val="0062438D"/>
    <w:rsid w:val="00630C37"/>
    <w:rsid w:val="006441EF"/>
    <w:rsid w:val="0064546B"/>
    <w:rsid w:val="00645627"/>
    <w:rsid w:val="00646356"/>
    <w:rsid w:val="00646977"/>
    <w:rsid w:val="00646D29"/>
    <w:rsid w:val="00651C0F"/>
    <w:rsid w:val="006527D9"/>
    <w:rsid w:val="00652C5A"/>
    <w:rsid w:val="00653665"/>
    <w:rsid w:val="006538F6"/>
    <w:rsid w:val="006574A8"/>
    <w:rsid w:val="00660EC5"/>
    <w:rsid w:val="00662774"/>
    <w:rsid w:val="00663DA0"/>
    <w:rsid w:val="00673AF7"/>
    <w:rsid w:val="006769DB"/>
    <w:rsid w:val="006776DB"/>
    <w:rsid w:val="0068148A"/>
    <w:rsid w:val="00682D58"/>
    <w:rsid w:val="00682E45"/>
    <w:rsid w:val="00685AED"/>
    <w:rsid w:val="006865C3"/>
    <w:rsid w:val="00686A6E"/>
    <w:rsid w:val="00687361"/>
    <w:rsid w:val="00687DD6"/>
    <w:rsid w:val="00694FC3"/>
    <w:rsid w:val="006A133E"/>
    <w:rsid w:val="006A2139"/>
    <w:rsid w:val="006A2E4A"/>
    <w:rsid w:val="006A3030"/>
    <w:rsid w:val="006A4545"/>
    <w:rsid w:val="006A521A"/>
    <w:rsid w:val="006A7054"/>
    <w:rsid w:val="006B05AD"/>
    <w:rsid w:val="006B31FD"/>
    <w:rsid w:val="006B4093"/>
    <w:rsid w:val="006C2136"/>
    <w:rsid w:val="006C4186"/>
    <w:rsid w:val="006D6F04"/>
    <w:rsid w:val="006D78D2"/>
    <w:rsid w:val="006D7DC9"/>
    <w:rsid w:val="006E15C0"/>
    <w:rsid w:val="006E1B99"/>
    <w:rsid w:val="006E3E7C"/>
    <w:rsid w:val="006E5504"/>
    <w:rsid w:val="006E5825"/>
    <w:rsid w:val="006E62CE"/>
    <w:rsid w:val="006E6C3F"/>
    <w:rsid w:val="006E7624"/>
    <w:rsid w:val="006F16A2"/>
    <w:rsid w:val="006F1F35"/>
    <w:rsid w:val="006F39C1"/>
    <w:rsid w:val="006F41D9"/>
    <w:rsid w:val="006F4503"/>
    <w:rsid w:val="006F50CA"/>
    <w:rsid w:val="007001C4"/>
    <w:rsid w:val="00700460"/>
    <w:rsid w:val="00700717"/>
    <w:rsid w:val="007032EA"/>
    <w:rsid w:val="00705207"/>
    <w:rsid w:val="007078BA"/>
    <w:rsid w:val="00707E7A"/>
    <w:rsid w:val="00713285"/>
    <w:rsid w:val="00715632"/>
    <w:rsid w:val="00717084"/>
    <w:rsid w:val="00720244"/>
    <w:rsid w:val="007205C8"/>
    <w:rsid w:val="0072112F"/>
    <w:rsid w:val="00725EE0"/>
    <w:rsid w:val="00726A17"/>
    <w:rsid w:val="00726FA0"/>
    <w:rsid w:val="00730645"/>
    <w:rsid w:val="00730F1A"/>
    <w:rsid w:val="007377D0"/>
    <w:rsid w:val="0074008F"/>
    <w:rsid w:val="007419DF"/>
    <w:rsid w:val="00745121"/>
    <w:rsid w:val="00746B65"/>
    <w:rsid w:val="00746BCF"/>
    <w:rsid w:val="0075129A"/>
    <w:rsid w:val="00751B37"/>
    <w:rsid w:val="00752DE2"/>
    <w:rsid w:val="007534E6"/>
    <w:rsid w:val="00754157"/>
    <w:rsid w:val="00754B54"/>
    <w:rsid w:val="00754C53"/>
    <w:rsid w:val="007608B6"/>
    <w:rsid w:val="00764C61"/>
    <w:rsid w:val="00771AFD"/>
    <w:rsid w:val="00771CDE"/>
    <w:rsid w:val="00774D12"/>
    <w:rsid w:val="007831E5"/>
    <w:rsid w:val="007842D8"/>
    <w:rsid w:val="00790860"/>
    <w:rsid w:val="00793796"/>
    <w:rsid w:val="007A18A7"/>
    <w:rsid w:val="007A2AB4"/>
    <w:rsid w:val="007A5DEB"/>
    <w:rsid w:val="007A624A"/>
    <w:rsid w:val="007B2BD1"/>
    <w:rsid w:val="007B2BF4"/>
    <w:rsid w:val="007B3BD2"/>
    <w:rsid w:val="007B6C66"/>
    <w:rsid w:val="007B6C7B"/>
    <w:rsid w:val="007B71AF"/>
    <w:rsid w:val="007C1028"/>
    <w:rsid w:val="007C44B6"/>
    <w:rsid w:val="007D0DAE"/>
    <w:rsid w:val="007D1CE8"/>
    <w:rsid w:val="007D2FF9"/>
    <w:rsid w:val="007D622A"/>
    <w:rsid w:val="007D799F"/>
    <w:rsid w:val="007E2F32"/>
    <w:rsid w:val="007E6BDE"/>
    <w:rsid w:val="007F3513"/>
    <w:rsid w:val="007F5FF6"/>
    <w:rsid w:val="00800E97"/>
    <w:rsid w:val="0080192C"/>
    <w:rsid w:val="00802D1E"/>
    <w:rsid w:val="0080549B"/>
    <w:rsid w:val="00811DDD"/>
    <w:rsid w:val="00812605"/>
    <w:rsid w:val="008142A5"/>
    <w:rsid w:val="008158F3"/>
    <w:rsid w:val="00817530"/>
    <w:rsid w:val="0082369F"/>
    <w:rsid w:val="00823867"/>
    <w:rsid w:val="008249B1"/>
    <w:rsid w:val="00825601"/>
    <w:rsid w:val="00825618"/>
    <w:rsid w:val="00827767"/>
    <w:rsid w:val="00827F62"/>
    <w:rsid w:val="008307EF"/>
    <w:rsid w:val="0085320E"/>
    <w:rsid w:val="00854EEB"/>
    <w:rsid w:val="00857A92"/>
    <w:rsid w:val="00860669"/>
    <w:rsid w:val="00862A11"/>
    <w:rsid w:val="008665B4"/>
    <w:rsid w:val="00872439"/>
    <w:rsid w:val="00873BD3"/>
    <w:rsid w:val="008750B9"/>
    <w:rsid w:val="00876CB1"/>
    <w:rsid w:val="00883CC7"/>
    <w:rsid w:val="008854C9"/>
    <w:rsid w:val="00887C5A"/>
    <w:rsid w:val="00887E8E"/>
    <w:rsid w:val="0089044C"/>
    <w:rsid w:val="00890629"/>
    <w:rsid w:val="00896A37"/>
    <w:rsid w:val="00897A5D"/>
    <w:rsid w:val="008A1102"/>
    <w:rsid w:val="008A2021"/>
    <w:rsid w:val="008A5A60"/>
    <w:rsid w:val="008B06DE"/>
    <w:rsid w:val="008B07FF"/>
    <w:rsid w:val="008B0EAE"/>
    <w:rsid w:val="008B5B5A"/>
    <w:rsid w:val="008C168D"/>
    <w:rsid w:val="008C1E07"/>
    <w:rsid w:val="008C7816"/>
    <w:rsid w:val="008D3C58"/>
    <w:rsid w:val="008D479A"/>
    <w:rsid w:val="008D4ABA"/>
    <w:rsid w:val="008E1DB3"/>
    <w:rsid w:val="008E2FB9"/>
    <w:rsid w:val="008E4767"/>
    <w:rsid w:val="008E5595"/>
    <w:rsid w:val="008E6649"/>
    <w:rsid w:val="008E6C8F"/>
    <w:rsid w:val="008F117E"/>
    <w:rsid w:val="008F2286"/>
    <w:rsid w:val="008F4CC3"/>
    <w:rsid w:val="008F63F6"/>
    <w:rsid w:val="00902B58"/>
    <w:rsid w:val="00902D65"/>
    <w:rsid w:val="00904056"/>
    <w:rsid w:val="00907921"/>
    <w:rsid w:val="00907941"/>
    <w:rsid w:val="00910272"/>
    <w:rsid w:val="00910DAA"/>
    <w:rsid w:val="00911794"/>
    <w:rsid w:val="009157CC"/>
    <w:rsid w:val="00915B21"/>
    <w:rsid w:val="009178C8"/>
    <w:rsid w:val="009211C8"/>
    <w:rsid w:val="0092472D"/>
    <w:rsid w:val="00925CD2"/>
    <w:rsid w:val="009272A8"/>
    <w:rsid w:val="0092742F"/>
    <w:rsid w:val="00927E18"/>
    <w:rsid w:val="00930D79"/>
    <w:rsid w:val="00931D0F"/>
    <w:rsid w:val="009320F1"/>
    <w:rsid w:val="009328CD"/>
    <w:rsid w:val="00941B1C"/>
    <w:rsid w:val="00941D16"/>
    <w:rsid w:val="009428BB"/>
    <w:rsid w:val="009441D7"/>
    <w:rsid w:val="00945CA5"/>
    <w:rsid w:val="009473A1"/>
    <w:rsid w:val="00947CF5"/>
    <w:rsid w:val="00951F2A"/>
    <w:rsid w:val="00953AC1"/>
    <w:rsid w:val="00954AE2"/>
    <w:rsid w:val="00956135"/>
    <w:rsid w:val="00960439"/>
    <w:rsid w:val="00962CDF"/>
    <w:rsid w:val="00963A20"/>
    <w:rsid w:val="0096478D"/>
    <w:rsid w:val="00966676"/>
    <w:rsid w:val="009703D9"/>
    <w:rsid w:val="009718F7"/>
    <w:rsid w:val="009729FA"/>
    <w:rsid w:val="00977005"/>
    <w:rsid w:val="0097727E"/>
    <w:rsid w:val="0097728A"/>
    <w:rsid w:val="00982C2C"/>
    <w:rsid w:val="0098656F"/>
    <w:rsid w:val="00986F6A"/>
    <w:rsid w:val="00987CE2"/>
    <w:rsid w:val="00990D60"/>
    <w:rsid w:val="0099195F"/>
    <w:rsid w:val="009925D5"/>
    <w:rsid w:val="00997204"/>
    <w:rsid w:val="0099795D"/>
    <w:rsid w:val="009A1401"/>
    <w:rsid w:val="009A1CF0"/>
    <w:rsid w:val="009A201E"/>
    <w:rsid w:val="009A2213"/>
    <w:rsid w:val="009A373C"/>
    <w:rsid w:val="009A634A"/>
    <w:rsid w:val="009B0D39"/>
    <w:rsid w:val="009B265D"/>
    <w:rsid w:val="009B7DCE"/>
    <w:rsid w:val="009C3D48"/>
    <w:rsid w:val="009C46C8"/>
    <w:rsid w:val="009D5851"/>
    <w:rsid w:val="009E08FB"/>
    <w:rsid w:val="009E28E2"/>
    <w:rsid w:val="009E7627"/>
    <w:rsid w:val="009F0E77"/>
    <w:rsid w:val="009F1659"/>
    <w:rsid w:val="009F4B8F"/>
    <w:rsid w:val="009F4C06"/>
    <w:rsid w:val="009F70F3"/>
    <w:rsid w:val="009F7E02"/>
    <w:rsid w:val="00A0117E"/>
    <w:rsid w:val="00A024B3"/>
    <w:rsid w:val="00A0736F"/>
    <w:rsid w:val="00A103A4"/>
    <w:rsid w:val="00A1096C"/>
    <w:rsid w:val="00A255F6"/>
    <w:rsid w:val="00A26121"/>
    <w:rsid w:val="00A32FD8"/>
    <w:rsid w:val="00A377DB"/>
    <w:rsid w:val="00A4262E"/>
    <w:rsid w:val="00A44129"/>
    <w:rsid w:val="00A44399"/>
    <w:rsid w:val="00A45315"/>
    <w:rsid w:val="00A4768F"/>
    <w:rsid w:val="00A47BFF"/>
    <w:rsid w:val="00A47FE5"/>
    <w:rsid w:val="00A50482"/>
    <w:rsid w:val="00A509FE"/>
    <w:rsid w:val="00A54410"/>
    <w:rsid w:val="00A566FA"/>
    <w:rsid w:val="00A56EE9"/>
    <w:rsid w:val="00A572E6"/>
    <w:rsid w:val="00A578C9"/>
    <w:rsid w:val="00A61213"/>
    <w:rsid w:val="00A6679E"/>
    <w:rsid w:val="00A669D8"/>
    <w:rsid w:val="00A73647"/>
    <w:rsid w:val="00A75695"/>
    <w:rsid w:val="00A75A22"/>
    <w:rsid w:val="00A8153F"/>
    <w:rsid w:val="00A83096"/>
    <w:rsid w:val="00A8374C"/>
    <w:rsid w:val="00A85A21"/>
    <w:rsid w:val="00A911D5"/>
    <w:rsid w:val="00A92647"/>
    <w:rsid w:val="00A9644E"/>
    <w:rsid w:val="00AA0F83"/>
    <w:rsid w:val="00AA115C"/>
    <w:rsid w:val="00AA36F2"/>
    <w:rsid w:val="00AA4BFF"/>
    <w:rsid w:val="00AA607B"/>
    <w:rsid w:val="00AA6BBE"/>
    <w:rsid w:val="00AB218B"/>
    <w:rsid w:val="00AB24E1"/>
    <w:rsid w:val="00AB2886"/>
    <w:rsid w:val="00AB303C"/>
    <w:rsid w:val="00AB446A"/>
    <w:rsid w:val="00AB52B2"/>
    <w:rsid w:val="00AC2B6F"/>
    <w:rsid w:val="00AC2E25"/>
    <w:rsid w:val="00AC489E"/>
    <w:rsid w:val="00AC601B"/>
    <w:rsid w:val="00AD1391"/>
    <w:rsid w:val="00AD194A"/>
    <w:rsid w:val="00AD378C"/>
    <w:rsid w:val="00AD4459"/>
    <w:rsid w:val="00AD5B3B"/>
    <w:rsid w:val="00AE4871"/>
    <w:rsid w:val="00AE4ED4"/>
    <w:rsid w:val="00AE6DB3"/>
    <w:rsid w:val="00AF04E6"/>
    <w:rsid w:val="00AF28D0"/>
    <w:rsid w:val="00AF4748"/>
    <w:rsid w:val="00AF4B48"/>
    <w:rsid w:val="00AF552C"/>
    <w:rsid w:val="00B005AA"/>
    <w:rsid w:val="00B00FE3"/>
    <w:rsid w:val="00B04E0F"/>
    <w:rsid w:val="00B05ED3"/>
    <w:rsid w:val="00B141DE"/>
    <w:rsid w:val="00B14498"/>
    <w:rsid w:val="00B15DB7"/>
    <w:rsid w:val="00B164D0"/>
    <w:rsid w:val="00B16D8D"/>
    <w:rsid w:val="00B20809"/>
    <w:rsid w:val="00B22516"/>
    <w:rsid w:val="00B25ED4"/>
    <w:rsid w:val="00B264C8"/>
    <w:rsid w:val="00B32A84"/>
    <w:rsid w:val="00B3593B"/>
    <w:rsid w:val="00B36A79"/>
    <w:rsid w:val="00B37A4F"/>
    <w:rsid w:val="00B403B9"/>
    <w:rsid w:val="00B40529"/>
    <w:rsid w:val="00B412D3"/>
    <w:rsid w:val="00B41CA0"/>
    <w:rsid w:val="00B4251C"/>
    <w:rsid w:val="00B428EE"/>
    <w:rsid w:val="00B50985"/>
    <w:rsid w:val="00B51165"/>
    <w:rsid w:val="00B5218E"/>
    <w:rsid w:val="00B529DB"/>
    <w:rsid w:val="00B53072"/>
    <w:rsid w:val="00B538C5"/>
    <w:rsid w:val="00B606EC"/>
    <w:rsid w:val="00B60C53"/>
    <w:rsid w:val="00B63A81"/>
    <w:rsid w:val="00B67C63"/>
    <w:rsid w:val="00B73706"/>
    <w:rsid w:val="00B75EE6"/>
    <w:rsid w:val="00B80478"/>
    <w:rsid w:val="00B812F6"/>
    <w:rsid w:val="00B81A2F"/>
    <w:rsid w:val="00B822F2"/>
    <w:rsid w:val="00B8349D"/>
    <w:rsid w:val="00B83724"/>
    <w:rsid w:val="00B83B8B"/>
    <w:rsid w:val="00B8410C"/>
    <w:rsid w:val="00B92F2B"/>
    <w:rsid w:val="00B95057"/>
    <w:rsid w:val="00B96CF3"/>
    <w:rsid w:val="00BA1564"/>
    <w:rsid w:val="00BA5939"/>
    <w:rsid w:val="00BB1198"/>
    <w:rsid w:val="00BB1A99"/>
    <w:rsid w:val="00BB2C55"/>
    <w:rsid w:val="00BB6A61"/>
    <w:rsid w:val="00BC05E2"/>
    <w:rsid w:val="00BC1672"/>
    <w:rsid w:val="00BC185A"/>
    <w:rsid w:val="00BC2F38"/>
    <w:rsid w:val="00BD0DCC"/>
    <w:rsid w:val="00BD318F"/>
    <w:rsid w:val="00BE054A"/>
    <w:rsid w:val="00BE0705"/>
    <w:rsid w:val="00BE08BE"/>
    <w:rsid w:val="00BE44F8"/>
    <w:rsid w:val="00BE557B"/>
    <w:rsid w:val="00BE7050"/>
    <w:rsid w:val="00BF0334"/>
    <w:rsid w:val="00BF035E"/>
    <w:rsid w:val="00BF0384"/>
    <w:rsid w:val="00BF1B66"/>
    <w:rsid w:val="00BF5B15"/>
    <w:rsid w:val="00BF7B49"/>
    <w:rsid w:val="00C00B58"/>
    <w:rsid w:val="00C00C7F"/>
    <w:rsid w:val="00C10EC5"/>
    <w:rsid w:val="00C11F87"/>
    <w:rsid w:val="00C1588C"/>
    <w:rsid w:val="00C16CD1"/>
    <w:rsid w:val="00C20D69"/>
    <w:rsid w:val="00C2129C"/>
    <w:rsid w:val="00C24B05"/>
    <w:rsid w:val="00C25463"/>
    <w:rsid w:val="00C27F6A"/>
    <w:rsid w:val="00C3112E"/>
    <w:rsid w:val="00C32333"/>
    <w:rsid w:val="00C33113"/>
    <w:rsid w:val="00C33767"/>
    <w:rsid w:val="00C34341"/>
    <w:rsid w:val="00C409F8"/>
    <w:rsid w:val="00C431BE"/>
    <w:rsid w:val="00C431E8"/>
    <w:rsid w:val="00C4432A"/>
    <w:rsid w:val="00C50286"/>
    <w:rsid w:val="00C51EB5"/>
    <w:rsid w:val="00C52D8F"/>
    <w:rsid w:val="00C54E4D"/>
    <w:rsid w:val="00C57FF1"/>
    <w:rsid w:val="00C6032F"/>
    <w:rsid w:val="00C61456"/>
    <w:rsid w:val="00C61E61"/>
    <w:rsid w:val="00C658B5"/>
    <w:rsid w:val="00C671DF"/>
    <w:rsid w:val="00C6781F"/>
    <w:rsid w:val="00C7134B"/>
    <w:rsid w:val="00C71F34"/>
    <w:rsid w:val="00C74569"/>
    <w:rsid w:val="00C7472D"/>
    <w:rsid w:val="00C76293"/>
    <w:rsid w:val="00C76CD2"/>
    <w:rsid w:val="00C82EB1"/>
    <w:rsid w:val="00C8374C"/>
    <w:rsid w:val="00C85871"/>
    <w:rsid w:val="00C85EBA"/>
    <w:rsid w:val="00C863DC"/>
    <w:rsid w:val="00C87A93"/>
    <w:rsid w:val="00C9007E"/>
    <w:rsid w:val="00C90664"/>
    <w:rsid w:val="00C92CC4"/>
    <w:rsid w:val="00C933D5"/>
    <w:rsid w:val="00C937C3"/>
    <w:rsid w:val="00C95005"/>
    <w:rsid w:val="00CA2001"/>
    <w:rsid w:val="00CA29D3"/>
    <w:rsid w:val="00CA3FBA"/>
    <w:rsid w:val="00CA44E1"/>
    <w:rsid w:val="00CA64D6"/>
    <w:rsid w:val="00CA79B9"/>
    <w:rsid w:val="00CB21E6"/>
    <w:rsid w:val="00CB3215"/>
    <w:rsid w:val="00CB388A"/>
    <w:rsid w:val="00CB3CE5"/>
    <w:rsid w:val="00CC4921"/>
    <w:rsid w:val="00CC4CCD"/>
    <w:rsid w:val="00CC6033"/>
    <w:rsid w:val="00CC61E1"/>
    <w:rsid w:val="00CD0061"/>
    <w:rsid w:val="00CD0EB5"/>
    <w:rsid w:val="00CD16BF"/>
    <w:rsid w:val="00CD6E74"/>
    <w:rsid w:val="00CE039D"/>
    <w:rsid w:val="00CE1329"/>
    <w:rsid w:val="00CE1C84"/>
    <w:rsid w:val="00CE1FAC"/>
    <w:rsid w:val="00CE2BCF"/>
    <w:rsid w:val="00CE301D"/>
    <w:rsid w:val="00CE556B"/>
    <w:rsid w:val="00CE56A2"/>
    <w:rsid w:val="00CE7103"/>
    <w:rsid w:val="00CE7FC7"/>
    <w:rsid w:val="00CF6CBC"/>
    <w:rsid w:val="00CF7823"/>
    <w:rsid w:val="00D02451"/>
    <w:rsid w:val="00D03F89"/>
    <w:rsid w:val="00D05FB7"/>
    <w:rsid w:val="00D067AF"/>
    <w:rsid w:val="00D07923"/>
    <w:rsid w:val="00D12769"/>
    <w:rsid w:val="00D12B17"/>
    <w:rsid w:val="00D13EBA"/>
    <w:rsid w:val="00D1649E"/>
    <w:rsid w:val="00D167B2"/>
    <w:rsid w:val="00D232A1"/>
    <w:rsid w:val="00D2425A"/>
    <w:rsid w:val="00D24756"/>
    <w:rsid w:val="00D26827"/>
    <w:rsid w:val="00D27202"/>
    <w:rsid w:val="00D312CB"/>
    <w:rsid w:val="00D34563"/>
    <w:rsid w:val="00D35705"/>
    <w:rsid w:val="00D37DC4"/>
    <w:rsid w:val="00D42C81"/>
    <w:rsid w:val="00D46E75"/>
    <w:rsid w:val="00D50584"/>
    <w:rsid w:val="00D5233B"/>
    <w:rsid w:val="00D56612"/>
    <w:rsid w:val="00D57462"/>
    <w:rsid w:val="00D57CAF"/>
    <w:rsid w:val="00D60331"/>
    <w:rsid w:val="00D6160C"/>
    <w:rsid w:val="00D644B7"/>
    <w:rsid w:val="00D65A40"/>
    <w:rsid w:val="00D71CB3"/>
    <w:rsid w:val="00D80218"/>
    <w:rsid w:val="00D807F6"/>
    <w:rsid w:val="00D84C67"/>
    <w:rsid w:val="00D856D6"/>
    <w:rsid w:val="00D90C37"/>
    <w:rsid w:val="00D90CFD"/>
    <w:rsid w:val="00D918E0"/>
    <w:rsid w:val="00D95178"/>
    <w:rsid w:val="00D95CC9"/>
    <w:rsid w:val="00DA208C"/>
    <w:rsid w:val="00DA2094"/>
    <w:rsid w:val="00DA22B5"/>
    <w:rsid w:val="00DA328B"/>
    <w:rsid w:val="00DA3505"/>
    <w:rsid w:val="00DA3C99"/>
    <w:rsid w:val="00DA5D7D"/>
    <w:rsid w:val="00DA5DFF"/>
    <w:rsid w:val="00DA5F0D"/>
    <w:rsid w:val="00DA6DA9"/>
    <w:rsid w:val="00DB0EB1"/>
    <w:rsid w:val="00DB13CF"/>
    <w:rsid w:val="00DC1D6A"/>
    <w:rsid w:val="00DC214B"/>
    <w:rsid w:val="00DC350B"/>
    <w:rsid w:val="00DC5B5E"/>
    <w:rsid w:val="00DC5F0F"/>
    <w:rsid w:val="00DD143B"/>
    <w:rsid w:val="00DD154B"/>
    <w:rsid w:val="00DD188C"/>
    <w:rsid w:val="00DD1FE4"/>
    <w:rsid w:val="00DD3E86"/>
    <w:rsid w:val="00DE177F"/>
    <w:rsid w:val="00DE4530"/>
    <w:rsid w:val="00DE4903"/>
    <w:rsid w:val="00DE61B7"/>
    <w:rsid w:val="00DE716A"/>
    <w:rsid w:val="00DE73DB"/>
    <w:rsid w:val="00DE74E9"/>
    <w:rsid w:val="00DE77CF"/>
    <w:rsid w:val="00DF3228"/>
    <w:rsid w:val="00DF5E43"/>
    <w:rsid w:val="00DF662D"/>
    <w:rsid w:val="00E032A7"/>
    <w:rsid w:val="00E04C69"/>
    <w:rsid w:val="00E05235"/>
    <w:rsid w:val="00E10D7E"/>
    <w:rsid w:val="00E119B1"/>
    <w:rsid w:val="00E14F88"/>
    <w:rsid w:val="00E16293"/>
    <w:rsid w:val="00E171FB"/>
    <w:rsid w:val="00E2340F"/>
    <w:rsid w:val="00E269D2"/>
    <w:rsid w:val="00E27F90"/>
    <w:rsid w:val="00E3072B"/>
    <w:rsid w:val="00E3080D"/>
    <w:rsid w:val="00E30AB9"/>
    <w:rsid w:val="00E3679C"/>
    <w:rsid w:val="00E47D87"/>
    <w:rsid w:val="00E5532C"/>
    <w:rsid w:val="00E61C04"/>
    <w:rsid w:val="00E627B7"/>
    <w:rsid w:val="00E63E9E"/>
    <w:rsid w:val="00E6470C"/>
    <w:rsid w:val="00E64ABF"/>
    <w:rsid w:val="00E6623F"/>
    <w:rsid w:val="00E67519"/>
    <w:rsid w:val="00E675B7"/>
    <w:rsid w:val="00E70501"/>
    <w:rsid w:val="00E71BEB"/>
    <w:rsid w:val="00E72BFF"/>
    <w:rsid w:val="00E73D67"/>
    <w:rsid w:val="00E74ADA"/>
    <w:rsid w:val="00E74D8C"/>
    <w:rsid w:val="00E77570"/>
    <w:rsid w:val="00E80A93"/>
    <w:rsid w:val="00E82D9E"/>
    <w:rsid w:val="00E8708A"/>
    <w:rsid w:val="00E87CED"/>
    <w:rsid w:val="00E90979"/>
    <w:rsid w:val="00E94251"/>
    <w:rsid w:val="00E944E6"/>
    <w:rsid w:val="00EA09FB"/>
    <w:rsid w:val="00EA151F"/>
    <w:rsid w:val="00EA27F1"/>
    <w:rsid w:val="00EA2936"/>
    <w:rsid w:val="00EA2E2A"/>
    <w:rsid w:val="00EA448A"/>
    <w:rsid w:val="00EA60BB"/>
    <w:rsid w:val="00EA6CE9"/>
    <w:rsid w:val="00EB1136"/>
    <w:rsid w:val="00EB1B8C"/>
    <w:rsid w:val="00EB2F00"/>
    <w:rsid w:val="00EB3530"/>
    <w:rsid w:val="00EB52C7"/>
    <w:rsid w:val="00EB67BE"/>
    <w:rsid w:val="00EC6029"/>
    <w:rsid w:val="00EC7104"/>
    <w:rsid w:val="00ED1EBF"/>
    <w:rsid w:val="00ED3DE0"/>
    <w:rsid w:val="00ED67D7"/>
    <w:rsid w:val="00ED7FD6"/>
    <w:rsid w:val="00EE0014"/>
    <w:rsid w:val="00EE30EC"/>
    <w:rsid w:val="00EE3885"/>
    <w:rsid w:val="00EE4786"/>
    <w:rsid w:val="00EE4BCF"/>
    <w:rsid w:val="00EE6758"/>
    <w:rsid w:val="00EE6A4B"/>
    <w:rsid w:val="00EE7FC2"/>
    <w:rsid w:val="00EF105A"/>
    <w:rsid w:val="00EF16F5"/>
    <w:rsid w:val="00EF16F8"/>
    <w:rsid w:val="00EF3B32"/>
    <w:rsid w:val="00EF508E"/>
    <w:rsid w:val="00EF55CF"/>
    <w:rsid w:val="00EF5E99"/>
    <w:rsid w:val="00EF7BC5"/>
    <w:rsid w:val="00F00905"/>
    <w:rsid w:val="00F02B0A"/>
    <w:rsid w:val="00F02F22"/>
    <w:rsid w:val="00F04215"/>
    <w:rsid w:val="00F05EBB"/>
    <w:rsid w:val="00F12726"/>
    <w:rsid w:val="00F12838"/>
    <w:rsid w:val="00F16B61"/>
    <w:rsid w:val="00F22184"/>
    <w:rsid w:val="00F22442"/>
    <w:rsid w:val="00F2311C"/>
    <w:rsid w:val="00F23C6B"/>
    <w:rsid w:val="00F23D18"/>
    <w:rsid w:val="00F23D4B"/>
    <w:rsid w:val="00F24C24"/>
    <w:rsid w:val="00F24EC6"/>
    <w:rsid w:val="00F26BB8"/>
    <w:rsid w:val="00F27C6E"/>
    <w:rsid w:val="00F37390"/>
    <w:rsid w:val="00F401C9"/>
    <w:rsid w:val="00F404E7"/>
    <w:rsid w:val="00F421D5"/>
    <w:rsid w:val="00F42660"/>
    <w:rsid w:val="00F46809"/>
    <w:rsid w:val="00F5510C"/>
    <w:rsid w:val="00F558F8"/>
    <w:rsid w:val="00F6348D"/>
    <w:rsid w:val="00F63B5F"/>
    <w:rsid w:val="00F640A7"/>
    <w:rsid w:val="00F64E38"/>
    <w:rsid w:val="00F67993"/>
    <w:rsid w:val="00F70E09"/>
    <w:rsid w:val="00F71923"/>
    <w:rsid w:val="00F71CEE"/>
    <w:rsid w:val="00F73886"/>
    <w:rsid w:val="00F75489"/>
    <w:rsid w:val="00F76274"/>
    <w:rsid w:val="00F83280"/>
    <w:rsid w:val="00F8339C"/>
    <w:rsid w:val="00F844E3"/>
    <w:rsid w:val="00F848FA"/>
    <w:rsid w:val="00F857AA"/>
    <w:rsid w:val="00F86DA8"/>
    <w:rsid w:val="00F87F7F"/>
    <w:rsid w:val="00F9343D"/>
    <w:rsid w:val="00F94D08"/>
    <w:rsid w:val="00F9596F"/>
    <w:rsid w:val="00FA133D"/>
    <w:rsid w:val="00FA1F88"/>
    <w:rsid w:val="00FA54CE"/>
    <w:rsid w:val="00FA62E3"/>
    <w:rsid w:val="00FA6416"/>
    <w:rsid w:val="00FA733C"/>
    <w:rsid w:val="00FB13FE"/>
    <w:rsid w:val="00FB4645"/>
    <w:rsid w:val="00FB504D"/>
    <w:rsid w:val="00FB6381"/>
    <w:rsid w:val="00FC2FB1"/>
    <w:rsid w:val="00FC50AB"/>
    <w:rsid w:val="00FC7972"/>
    <w:rsid w:val="00FD0C4B"/>
    <w:rsid w:val="00FD3C54"/>
    <w:rsid w:val="00FD4BF5"/>
    <w:rsid w:val="00FD4F41"/>
    <w:rsid w:val="00FE064D"/>
    <w:rsid w:val="00FE14AC"/>
    <w:rsid w:val="00FE237B"/>
    <w:rsid w:val="00FE702A"/>
    <w:rsid w:val="00FF11C1"/>
    <w:rsid w:val="00FF11F4"/>
    <w:rsid w:val="00FF57D7"/>
    <w:rsid w:val="00FF7231"/>
    <w:rsid w:val="00FF7262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56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EB"/>
    <w:pPr>
      <w:keepNext/>
      <w:widowControl w:val="0"/>
      <w:spacing w:line="360" w:lineRule="auto"/>
      <w:jc w:val="both"/>
    </w:pPr>
    <w:rPr>
      <w:rFonts w:ascii="Arial" w:hAnsi="Arial"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adpis2"/>
    <w:link w:val="Nadpis1Char"/>
    <w:uiPriority w:val="9"/>
    <w:qFormat/>
    <w:rsid w:val="00C51EB5"/>
    <w:pPr>
      <w:keepNext w:val="0"/>
      <w:numPr>
        <w:numId w:val="3"/>
      </w:numPr>
      <w:spacing w:before="360" w:after="120" w:line="240" w:lineRule="auto"/>
      <w:jc w:val="center"/>
      <w:outlineLvl w:val="0"/>
    </w:pPr>
    <w:rPr>
      <w:b/>
      <w:caps/>
      <w:kern w:val="28"/>
      <w:sz w:val="24"/>
    </w:rPr>
  </w:style>
  <w:style w:type="paragraph" w:styleId="Nadpis2">
    <w:name w:val="heading 2"/>
    <w:basedOn w:val="Normln"/>
    <w:next w:val="Normln2"/>
    <w:link w:val="Nadpis2Char"/>
    <w:qFormat/>
    <w:rsid w:val="009F4C06"/>
    <w:pPr>
      <w:numPr>
        <w:ilvl w:val="1"/>
        <w:numId w:val="3"/>
      </w:numPr>
      <w:spacing w:before="120" w:after="120" w:line="240" w:lineRule="auto"/>
      <w:outlineLvl w:val="1"/>
    </w:pPr>
  </w:style>
  <w:style w:type="paragraph" w:styleId="Nadpis3">
    <w:name w:val="heading 3"/>
    <w:basedOn w:val="Normln"/>
    <w:next w:val="Normln3"/>
    <w:qFormat/>
    <w:rsid w:val="009F4C06"/>
    <w:pPr>
      <w:numPr>
        <w:ilvl w:val="2"/>
        <w:numId w:val="3"/>
      </w:numPr>
      <w:spacing w:before="120" w:after="120" w:line="240" w:lineRule="auto"/>
      <w:outlineLvl w:val="2"/>
    </w:pPr>
  </w:style>
  <w:style w:type="paragraph" w:styleId="Nadpis4">
    <w:name w:val="heading 4"/>
    <w:basedOn w:val="Normln"/>
    <w:next w:val="Normln4"/>
    <w:qFormat/>
    <w:rsid w:val="009F4C06"/>
    <w:pPr>
      <w:numPr>
        <w:ilvl w:val="3"/>
        <w:numId w:val="3"/>
      </w:numPr>
      <w:spacing w:before="120" w:after="120" w:line="240" w:lineRule="auto"/>
      <w:outlineLvl w:val="3"/>
    </w:pPr>
  </w:style>
  <w:style w:type="paragraph" w:styleId="Nadpis5">
    <w:name w:val="heading 5"/>
    <w:basedOn w:val="Normln"/>
    <w:next w:val="Normln"/>
    <w:qFormat/>
    <w:rsid w:val="00002E75"/>
    <w:pPr>
      <w:numPr>
        <w:ilvl w:val="4"/>
        <w:numId w:val="3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002E75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02E75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02E75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002E75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 2"/>
    <w:basedOn w:val="Normln"/>
    <w:rsid w:val="00466A10"/>
    <w:pPr>
      <w:keepLines/>
      <w:spacing w:before="120" w:after="120" w:line="240" w:lineRule="auto"/>
      <w:ind w:left="709"/>
    </w:pPr>
    <w:rPr>
      <w:rFonts w:cs="Arial"/>
      <w:szCs w:val="22"/>
    </w:rPr>
  </w:style>
  <w:style w:type="paragraph" w:customStyle="1" w:styleId="Normln3">
    <w:name w:val="Normální 3"/>
    <w:basedOn w:val="Normln"/>
    <w:rsid w:val="00466A10"/>
    <w:pPr>
      <w:keepLines/>
      <w:spacing w:before="120" w:after="120" w:line="240" w:lineRule="auto"/>
      <w:ind w:left="1418"/>
    </w:pPr>
    <w:rPr>
      <w:rFonts w:cs="Arial"/>
      <w:szCs w:val="22"/>
    </w:rPr>
  </w:style>
  <w:style w:type="paragraph" w:customStyle="1" w:styleId="Normln4">
    <w:name w:val="Normální 4"/>
    <w:basedOn w:val="Normln"/>
    <w:rsid w:val="00466A10"/>
    <w:pPr>
      <w:keepLines/>
      <w:spacing w:before="120" w:after="120" w:line="240" w:lineRule="auto"/>
      <w:ind w:left="2268"/>
    </w:pPr>
    <w:rPr>
      <w:rFonts w:cs="Arial"/>
      <w:szCs w:val="22"/>
    </w:rPr>
  </w:style>
  <w:style w:type="paragraph" w:styleId="Textbubliny">
    <w:name w:val="Balloon Text"/>
    <w:basedOn w:val="Normln"/>
    <w:link w:val="TextbublinyChar"/>
    <w:rsid w:val="00E3072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307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F39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39C1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rsid w:val="006F39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39C1"/>
    <w:rPr>
      <w:rFonts w:ascii="Arial" w:hAnsi="Arial"/>
      <w:sz w:val="22"/>
    </w:rPr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6F39C1"/>
    <w:pPr>
      <w:keepNext w:val="0"/>
      <w:widowControl/>
      <w:spacing w:after="210" w:line="264" w:lineRule="auto"/>
      <w:ind w:left="708"/>
    </w:pPr>
    <w:rPr>
      <w:rFonts w:cs="Arial"/>
    </w:rPr>
  </w:style>
  <w:style w:type="paragraph" w:customStyle="1" w:styleId="Standardnte">
    <w:name w:val="Standardní te"/>
    <w:rsid w:val="006F39C1"/>
    <w:pPr>
      <w:autoSpaceDE w:val="0"/>
      <w:autoSpaceDN w:val="0"/>
      <w:jc w:val="center"/>
    </w:pPr>
    <w:rPr>
      <w:rFonts w:ascii="Verdana" w:hAnsi="Verdana"/>
      <w:color w:val="008080"/>
      <w:sz w:val="14"/>
      <w:szCs w:val="14"/>
    </w:rPr>
  </w:style>
  <w:style w:type="paragraph" w:customStyle="1" w:styleId="Standardntext">
    <w:name w:val="Standardní text"/>
    <w:basedOn w:val="Normln"/>
    <w:rsid w:val="006F39C1"/>
    <w:pPr>
      <w:keepNext w:val="0"/>
      <w:widowControl/>
      <w:autoSpaceDE w:val="0"/>
      <w:autoSpaceDN w:val="0"/>
      <w:spacing w:line="240" w:lineRule="auto"/>
      <w:jc w:val="left"/>
    </w:pPr>
    <w:rPr>
      <w:rFonts w:ascii="Times New Roman" w:hAnsi="Times New Roman"/>
      <w:noProof/>
      <w:sz w:val="24"/>
      <w:lang w:val="en-US"/>
    </w:rPr>
  </w:style>
  <w:style w:type="paragraph" w:styleId="Bezmezer">
    <w:name w:val="No Spacing"/>
    <w:uiPriority w:val="1"/>
    <w:qFormat/>
    <w:rsid w:val="006F39C1"/>
    <w:pPr>
      <w:keepNext/>
      <w:widowControl w:val="0"/>
      <w:jc w:val="both"/>
    </w:pPr>
    <w:rPr>
      <w:rFonts w:ascii="Arial" w:hAnsi="Arial"/>
      <w:sz w:val="22"/>
    </w:rPr>
  </w:style>
  <w:style w:type="character" w:customStyle="1" w:styleId="Nadpis2Char">
    <w:name w:val="Nadpis 2 Char"/>
    <w:link w:val="Nadpis2"/>
    <w:rsid w:val="006F39C1"/>
    <w:rPr>
      <w:rFonts w:ascii="Arial" w:hAnsi="Arial"/>
      <w:sz w:val="22"/>
    </w:rPr>
  </w:style>
  <w:style w:type="character" w:styleId="Odkaznakoment">
    <w:name w:val="annotation reference"/>
    <w:rsid w:val="00FA64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6416"/>
    <w:rPr>
      <w:sz w:val="20"/>
    </w:rPr>
  </w:style>
  <w:style w:type="character" w:customStyle="1" w:styleId="TextkomenteChar">
    <w:name w:val="Text komentáře Char"/>
    <w:link w:val="Textkomente"/>
    <w:rsid w:val="00FA641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A6416"/>
    <w:rPr>
      <w:b/>
      <w:bCs/>
    </w:rPr>
  </w:style>
  <w:style w:type="character" w:customStyle="1" w:styleId="PedmtkomenteChar">
    <w:name w:val="Předmět komentáře Char"/>
    <w:link w:val="Pedmtkomente"/>
    <w:rsid w:val="00FA6416"/>
    <w:rPr>
      <w:rFonts w:ascii="Arial" w:hAnsi="Arial"/>
      <w:b/>
      <w:bCs/>
    </w:rPr>
  </w:style>
  <w:style w:type="paragraph" w:customStyle="1" w:styleId="Default">
    <w:name w:val="Default"/>
    <w:rsid w:val="00C31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74ACE"/>
    <w:rPr>
      <w:b/>
      <w:bCs/>
    </w:rPr>
  </w:style>
  <w:style w:type="paragraph" w:styleId="Revize">
    <w:name w:val="Revision"/>
    <w:hidden/>
    <w:uiPriority w:val="99"/>
    <w:semiHidden/>
    <w:rsid w:val="005F3C84"/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084CC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1304A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F73886"/>
    <w:rPr>
      <w:rFonts w:ascii="Arial" w:hAnsi="Arial"/>
      <w:b/>
      <w:caps/>
      <w:kern w:val="28"/>
      <w:sz w:val="24"/>
    </w:rPr>
  </w:style>
  <w:style w:type="paragraph" w:styleId="Zkladntext">
    <w:name w:val="Body Text"/>
    <w:basedOn w:val="Normln"/>
    <w:link w:val="ZkladntextChar"/>
    <w:rsid w:val="00DA208C"/>
    <w:pPr>
      <w:keepNext w:val="0"/>
      <w:widowControl/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customStyle="1" w:styleId="ZkladntextChar">
    <w:name w:val="Základní text Char"/>
    <w:link w:val="Zkladntext"/>
    <w:rsid w:val="00DA208C"/>
    <w:rPr>
      <w:rFonts w:ascii="Arial" w:hAnsi="Arial" w:cs="Arial"/>
      <w:sz w:val="24"/>
      <w:szCs w:val="24"/>
    </w:rPr>
  </w:style>
  <w:style w:type="paragraph" w:customStyle="1" w:styleId="Styl1">
    <w:name w:val="Styl1"/>
    <w:basedOn w:val="Normln"/>
    <w:qFormat/>
    <w:rsid w:val="00887C5A"/>
    <w:pPr>
      <w:keepNext w:val="0"/>
      <w:widowControl/>
      <w:numPr>
        <w:ilvl w:val="1"/>
        <w:numId w:val="6"/>
      </w:num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3">
    <w:name w:val="Styl3"/>
    <w:basedOn w:val="Normln"/>
    <w:qFormat/>
    <w:rsid w:val="00887C5A"/>
    <w:pPr>
      <w:widowControl/>
      <w:numPr>
        <w:numId w:val="6"/>
      </w:numPr>
      <w:spacing w:after="120" w:line="240" w:lineRule="auto"/>
      <w:ind w:left="567" w:hanging="567"/>
    </w:pPr>
    <w:rPr>
      <w:rFonts w:ascii="Times New Roman" w:hAnsi="Times New Roman"/>
      <w:b/>
      <w:sz w:val="24"/>
      <w:szCs w:val="24"/>
    </w:rPr>
  </w:style>
  <w:style w:type="paragraph" w:customStyle="1" w:styleId="Styl4">
    <w:name w:val="Styl4"/>
    <w:basedOn w:val="Styl1"/>
    <w:qFormat/>
    <w:rsid w:val="00887C5A"/>
    <w:pPr>
      <w:numPr>
        <w:ilvl w:val="2"/>
      </w:numPr>
    </w:pPr>
  </w:style>
  <w:style w:type="character" w:customStyle="1" w:styleId="OdstavecseseznamemChar">
    <w:name w:val="Odstavec se seznamem Char"/>
    <w:aliases w:val="1.1. odstavec Char"/>
    <w:link w:val="Odstavecseseznamem"/>
    <w:uiPriority w:val="34"/>
    <w:locked/>
    <w:rsid w:val="00D644B7"/>
    <w:rPr>
      <w:rFonts w:ascii="Arial" w:hAnsi="Arial" w:cs="Arial"/>
      <w:sz w:val="22"/>
    </w:rPr>
  </w:style>
  <w:style w:type="character" w:customStyle="1" w:styleId="111odstChar">
    <w:name w:val="1.1.1 odst Char"/>
    <w:basedOn w:val="OdstavecseseznamemChar"/>
    <w:link w:val="111odst"/>
    <w:locked/>
    <w:rsid w:val="00D644B7"/>
    <w:rPr>
      <w:rFonts w:ascii="Arial" w:hAnsi="Arial" w:cs="Arial"/>
      <w:sz w:val="22"/>
    </w:rPr>
  </w:style>
  <w:style w:type="paragraph" w:customStyle="1" w:styleId="111odst">
    <w:name w:val="1.1.1 odst"/>
    <w:basedOn w:val="Odstavecseseznamem"/>
    <w:link w:val="111odstChar"/>
    <w:qFormat/>
    <w:rsid w:val="00D644B7"/>
    <w:pPr>
      <w:autoSpaceDE w:val="0"/>
      <w:autoSpaceDN w:val="0"/>
      <w:adjustRightInd w:val="0"/>
      <w:spacing w:after="60" w:line="300" w:lineRule="exact"/>
      <w:ind w:left="1134" w:hanging="454"/>
      <w:jc w:val="left"/>
    </w:pPr>
  </w:style>
  <w:style w:type="table" w:styleId="Mkatabulky">
    <w:name w:val="Table Grid"/>
    <w:basedOn w:val="Normlntabulka"/>
    <w:rsid w:val="00D64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2025-07-29T08:11:00Z</dcterms:created>
  <dcterms:modified xsi:type="dcterms:W3CDTF">2025-08-19T08:44:00Z</dcterms:modified>
</cp:coreProperties>
</file>