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0864" w14:textId="77777777" w:rsidR="001E701D" w:rsidRDefault="00D83B1E">
      <w:pPr>
        <w:spacing w:before="68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20D30865" w14:textId="77777777" w:rsidR="001E701D" w:rsidRDefault="00D83B1E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20D30866" w14:textId="77777777" w:rsidR="001E701D" w:rsidRDefault="00D83B1E">
      <w:pPr>
        <w:pStyle w:val="Zkladntext"/>
        <w:ind w:left="2906" w:right="2882"/>
        <w:jc w:val="center"/>
      </w:pPr>
      <w:r>
        <w:t>(dále jen „Smlouva“)</w:t>
      </w:r>
    </w:p>
    <w:p w14:paraId="20D30867" w14:textId="77777777" w:rsidR="001E701D" w:rsidRDefault="001E701D">
      <w:pPr>
        <w:pStyle w:val="Zkladntext"/>
        <w:rPr>
          <w:sz w:val="20"/>
        </w:rPr>
      </w:pPr>
    </w:p>
    <w:p w14:paraId="20D30868" w14:textId="77777777" w:rsidR="001E701D" w:rsidRDefault="001E701D">
      <w:pPr>
        <w:pStyle w:val="Zkladntext"/>
        <w:spacing w:before="9"/>
        <w:rPr>
          <w:sz w:val="19"/>
        </w:rPr>
      </w:pPr>
    </w:p>
    <w:p w14:paraId="20D30869" w14:textId="77777777" w:rsidR="001E701D" w:rsidRDefault="00D83B1E">
      <w:pPr>
        <w:spacing w:before="52"/>
        <w:ind w:left="13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20D3086A" w14:textId="77777777" w:rsidR="001E701D" w:rsidRDefault="001E701D">
      <w:pPr>
        <w:pStyle w:val="Zkladntext"/>
        <w:spacing w:before="9"/>
        <w:rPr>
          <w:b/>
          <w:sz w:val="19"/>
        </w:rPr>
      </w:pPr>
    </w:p>
    <w:p w14:paraId="20D3086B" w14:textId="77777777" w:rsidR="001E701D" w:rsidRDefault="00D83B1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0D3086C" w14:textId="77777777" w:rsidR="001E701D" w:rsidRDefault="00D83B1E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20D3086D" w14:textId="77777777" w:rsidR="001E701D" w:rsidRDefault="00D83B1E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20D3086E" w14:textId="77777777" w:rsidR="001E701D" w:rsidRDefault="00D83B1E">
      <w:pPr>
        <w:pStyle w:val="Zkladntext"/>
        <w:ind w:left="138"/>
      </w:pPr>
      <w:r>
        <w:t>Zastoupený (na základě</w:t>
      </w:r>
    </w:p>
    <w:p w14:paraId="20D3086F" w14:textId="77777777" w:rsidR="001E701D" w:rsidRDefault="00D83B1E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675C2FAB" w14:textId="77777777" w:rsidR="002349A7" w:rsidRDefault="00D83B1E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2349A7">
        <w:rPr>
          <w:sz w:val="24"/>
        </w:rPr>
        <w:t>xxxxxx</w:t>
      </w:r>
      <w:proofErr w:type="spellEnd"/>
    </w:p>
    <w:p w14:paraId="20D30870" w14:textId="4226D8E9" w:rsidR="001E701D" w:rsidRDefault="00D83B1E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0D30871" w14:textId="77777777" w:rsidR="001E701D" w:rsidRDefault="001E701D">
      <w:pPr>
        <w:pStyle w:val="Zkladntext"/>
      </w:pPr>
    </w:p>
    <w:p w14:paraId="20D30872" w14:textId="77777777" w:rsidR="001E701D" w:rsidRDefault="001E701D">
      <w:pPr>
        <w:pStyle w:val="Zkladntext"/>
      </w:pPr>
    </w:p>
    <w:p w14:paraId="20D30873" w14:textId="77777777" w:rsidR="001E701D" w:rsidRDefault="001E701D">
      <w:pPr>
        <w:pStyle w:val="Zkladntext"/>
      </w:pPr>
    </w:p>
    <w:p w14:paraId="20D30874" w14:textId="77777777" w:rsidR="001E701D" w:rsidRDefault="001E701D">
      <w:pPr>
        <w:pStyle w:val="Zkladntext"/>
        <w:spacing w:before="12"/>
        <w:rPr>
          <w:sz w:val="23"/>
        </w:rPr>
      </w:pPr>
    </w:p>
    <w:p w14:paraId="20D30875" w14:textId="77777777" w:rsidR="001E701D" w:rsidRDefault="00D83B1E">
      <w:pPr>
        <w:ind w:left="13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20D30876" w14:textId="77777777" w:rsidR="001E701D" w:rsidRDefault="001E701D">
      <w:pPr>
        <w:pStyle w:val="Zkladntext"/>
        <w:spacing w:before="9"/>
        <w:rPr>
          <w:b/>
          <w:sz w:val="19"/>
        </w:rPr>
      </w:pPr>
    </w:p>
    <w:p w14:paraId="20D30877" w14:textId="77777777" w:rsidR="001E701D" w:rsidRDefault="00D83B1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Schindler, spol. s r.o.</w:t>
      </w:r>
    </w:p>
    <w:p w14:paraId="20D30878" w14:textId="77777777" w:rsidR="001E701D" w:rsidRDefault="00D83B1E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proofErr w:type="spellStart"/>
      <w:r>
        <w:t>Štěpánkovická</w:t>
      </w:r>
      <w:proofErr w:type="spellEnd"/>
      <w:r>
        <w:t xml:space="preserve"> 950/23, Kravaře,</w:t>
      </w:r>
      <w:r>
        <w:rPr>
          <w:spacing w:val="-2"/>
        </w:rPr>
        <w:t xml:space="preserve"> </w:t>
      </w:r>
      <w:r>
        <w:t>74721</w:t>
      </w:r>
    </w:p>
    <w:p w14:paraId="20D30879" w14:textId="77777777" w:rsidR="001E701D" w:rsidRDefault="00D83B1E">
      <w:pPr>
        <w:pStyle w:val="Zkladntext"/>
        <w:tabs>
          <w:tab w:val="right" w:pos="4654"/>
        </w:tabs>
        <w:ind w:left="138"/>
      </w:pPr>
      <w:r>
        <w:t>IČO:</w:t>
      </w:r>
      <w:r>
        <w:tab/>
        <w:t>19015909</w:t>
      </w:r>
    </w:p>
    <w:p w14:paraId="20D3087A" w14:textId="77777777" w:rsidR="001E701D" w:rsidRDefault="00D83B1E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Jan Schindler ml.,</w:t>
      </w:r>
      <w:r>
        <w:rPr>
          <w:spacing w:val="2"/>
        </w:rPr>
        <w:t xml:space="preserve"> </w:t>
      </w:r>
      <w:r>
        <w:t>jednatel</w:t>
      </w:r>
    </w:p>
    <w:p w14:paraId="20D3087B" w14:textId="77777777" w:rsidR="001E701D" w:rsidRDefault="00D83B1E">
      <w:pPr>
        <w:pStyle w:val="Zkladntext"/>
        <w:tabs>
          <w:tab w:val="left" w:pos="3679"/>
        </w:tabs>
        <w:spacing w:before="1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Jan Schindler</w:t>
      </w:r>
      <w:r>
        <w:rPr>
          <w:spacing w:val="3"/>
        </w:rPr>
        <w:t xml:space="preserve"> </w:t>
      </w:r>
      <w:r>
        <w:t>ml.</w:t>
      </w:r>
    </w:p>
    <w:p w14:paraId="20D3087C" w14:textId="77777777" w:rsidR="001E701D" w:rsidRDefault="00D83B1E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20D3087D" w14:textId="77777777" w:rsidR="001E701D" w:rsidRDefault="001E701D">
      <w:pPr>
        <w:pStyle w:val="Zkladntext"/>
      </w:pPr>
    </w:p>
    <w:p w14:paraId="20D3087E" w14:textId="77777777" w:rsidR="001E701D" w:rsidRDefault="001E701D">
      <w:pPr>
        <w:pStyle w:val="Zkladntext"/>
      </w:pPr>
    </w:p>
    <w:p w14:paraId="20D3087F" w14:textId="77777777" w:rsidR="001E701D" w:rsidRDefault="00D83B1E">
      <w:pPr>
        <w:ind w:left="13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20D30880" w14:textId="77777777" w:rsidR="001E701D" w:rsidRDefault="001E701D">
      <w:pPr>
        <w:pStyle w:val="Zkladntext"/>
        <w:spacing w:before="9"/>
        <w:rPr>
          <w:b/>
          <w:sz w:val="19"/>
        </w:rPr>
      </w:pPr>
    </w:p>
    <w:p w14:paraId="20D30881" w14:textId="77777777" w:rsidR="001E701D" w:rsidRDefault="00D83B1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Keysmash</w:t>
      </w:r>
      <w:proofErr w:type="spellEnd"/>
      <w:r>
        <w:t xml:space="preserve"> s.r.o.</w:t>
      </w:r>
    </w:p>
    <w:p w14:paraId="20D30882" w14:textId="77777777" w:rsidR="001E701D" w:rsidRDefault="00D83B1E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20D30883" w14:textId="77777777" w:rsidR="001E701D" w:rsidRDefault="00D83B1E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20D30884" w14:textId="77777777" w:rsidR="001E701D" w:rsidRDefault="00D83B1E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>
        <w:t xml:space="preserve">Ing. Miroslav </w:t>
      </w:r>
      <w:proofErr w:type="spellStart"/>
      <w:r>
        <w:t>Dišek</w:t>
      </w:r>
      <w:proofErr w:type="spellEnd"/>
      <w:r>
        <w:t>,</w:t>
      </w:r>
      <w:r>
        <w:rPr>
          <w:spacing w:val="-4"/>
        </w:rPr>
        <w:t xml:space="preserve"> </w:t>
      </w:r>
      <w:r>
        <w:t>jednatel</w:t>
      </w:r>
    </w:p>
    <w:p w14:paraId="20D30885" w14:textId="77777777" w:rsidR="001E701D" w:rsidRDefault="00D83B1E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Miroslav</w:t>
      </w:r>
      <w:r>
        <w:rPr>
          <w:spacing w:val="-3"/>
        </w:rPr>
        <w:t xml:space="preserve"> </w:t>
      </w:r>
      <w:proofErr w:type="spellStart"/>
      <w:r>
        <w:t>Dišek</w:t>
      </w:r>
      <w:proofErr w:type="spellEnd"/>
    </w:p>
    <w:p w14:paraId="20D30886" w14:textId="77777777" w:rsidR="001E701D" w:rsidRDefault="00D83B1E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20D30887" w14:textId="77777777" w:rsidR="001E701D" w:rsidRDefault="001E701D">
      <w:pPr>
        <w:pStyle w:val="Zkladntext"/>
        <w:spacing w:before="11"/>
        <w:rPr>
          <w:sz w:val="23"/>
        </w:rPr>
      </w:pPr>
    </w:p>
    <w:p w14:paraId="20D30888" w14:textId="77777777" w:rsidR="001E701D" w:rsidRDefault="00D83B1E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20D30889" w14:textId="77777777" w:rsidR="001E701D" w:rsidRDefault="001E701D">
      <w:pPr>
        <w:sectPr w:rsidR="001E701D">
          <w:headerReference w:type="default" r:id="rId8"/>
          <w:footerReference w:type="default" r:id="rId9"/>
          <w:type w:val="continuous"/>
          <w:pgSz w:w="11910" w:h="16840"/>
          <w:pgMar w:top="1340" w:right="1020" w:bottom="1020" w:left="1280" w:header="303" w:footer="828" w:gutter="0"/>
          <w:pgNumType w:start="1"/>
          <w:cols w:space="708"/>
        </w:sectPr>
      </w:pPr>
    </w:p>
    <w:p w14:paraId="20D3088A" w14:textId="77777777" w:rsidR="001E701D" w:rsidRDefault="00D83B1E">
      <w:pPr>
        <w:pStyle w:val="Nadpis1"/>
        <w:numPr>
          <w:ilvl w:val="0"/>
          <w:numId w:val="2"/>
        </w:numPr>
        <w:tabs>
          <w:tab w:val="left" w:pos="499"/>
        </w:tabs>
        <w:spacing w:before="68"/>
        <w:ind w:hanging="361"/>
        <w:jc w:val="both"/>
      </w:pPr>
      <w:r>
        <w:lastRenderedPageBreak/>
        <w:t>Předmět smlouvy</w:t>
      </w:r>
    </w:p>
    <w:p w14:paraId="20D3088B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20D3088C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20D3088D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</w:t>
      </w:r>
      <w:r>
        <w:rPr>
          <w:sz w:val="24"/>
        </w:rPr>
        <w:t xml:space="preserve">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20D3088E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20D3088F" w14:textId="77777777" w:rsidR="001E701D" w:rsidRDefault="001E701D">
      <w:pPr>
        <w:pStyle w:val="Zkladntext"/>
      </w:pPr>
    </w:p>
    <w:p w14:paraId="20D30890" w14:textId="77777777" w:rsidR="001E701D" w:rsidRDefault="001E701D">
      <w:pPr>
        <w:pStyle w:val="Zkladntext"/>
        <w:spacing w:before="7"/>
        <w:rPr>
          <w:sz w:val="19"/>
        </w:rPr>
      </w:pPr>
    </w:p>
    <w:p w14:paraId="20D30891" w14:textId="77777777" w:rsidR="001E701D" w:rsidRDefault="00D83B1E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</w:pPr>
      <w:r>
        <w:t>Konzultace</w:t>
      </w:r>
    </w:p>
    <w:p w14:paraId="20D30892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ind w:right="115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20D30893" w14:textId="77777777" w:rsidR="001E701D" w:rsidRDefault="00D83B1E">
      <w:pPr>
        <w:pStyle w:val="Nadpis1"/>
        <w:spacing w:before="119"/>
        <w:ind w:left="563" w:right="958" w:firstLine="0"/>
      </w:pPr>
      <w:r>
        <w:t>Cíl: Optimalizovat digitální procesy skladového hospodářství v oblasti zásobování prodejen B2C, se zvláštním důrazem na nákupní procesy. Toho bude dosaženo implementací nástrojů procesní automatizace, které povedou k efektivnějšímu, rychlejšímu a přesnějšímu toku materiálu a informací.</w:t>
      </w:r>
    </w:p>
    <w:p w14:paraId="20D30894" w14:textId="77777777" w:rsidR="001E701D" w:rsidRDefault="001E701D">
      <w:pPr>
        <w:pStyle w:val="Zkladntext"/>
        <w:spacing w:before="3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1E701D" w14:paraId="20D30897" w14:textId="77777777">
        <w:trPr>
          <w:trHeight w:val="292"/>
        </w:trPr>
        <w:tc>
          <w:tcPr>
            <w:tcW w:w="7033" w:type="dxa"/>
          </w:tcPr>
          <w:p w14:paraId="20D30895" w14:textId="77777777" w:rsidR="001E701D" w:rsidRDefault="00D83B1E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20D30896" w14:textId="77777777" w:rsidR="001E701D" w:rsidRDefault="00D83B1E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1E701D" w14:paraId="20D3089E" w14:textId="77777777">
        <w:trPr>
          <w:trHeight w:val="1758"/>
        </w:trPr>
        <w:tc>
          <w:tcPr>
            <w:tcW w:w="7033" w:type="dxa"/>
          </w:tcPr>
          <w:p w14:paraId="20D30898" w14:textId="77777777" w:rsidR="001E701D" w:rsidRDefault="00D83B1E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Analýza současných nákupních a zásobovacích procesů prodejen pro B2C a návrh opatření pro jejich optimalizaci s využitím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digitálních a automatizačních nástrojů.</w:t>
            </w:r>
          </w:p>
          <w:p w14:paraId="20D30899" w14:textId="77777777" w:rsidR="001E701D" w:rsidRDefault="00D83B1E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Implementace vybraných opatření pro optimalizaci nákupních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 zásobovacích procesů prodejen 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B2C.</w:t>
            </w:r>
          </w:p>
        </w:tc>
        <w:tc>
          <w:tcPr>
            <w:tcW w:w="1609" w:type="dxa"/>
          </w:tcPr>
          <w:p w14:paraId="20D3089A" w14:textId="77777777" w:rsidR="001E701D" w:rsidRDefault="00D83B1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15h</w:t>
            </w:r>
            <w:proofErr w:type="gramEnd"/>
          </w:p>
          <w:p w14:paraId="20D3089B" w14:textId="77777777" w:rsidR="001E701D" w:rsidRDefault="001E701D">
            <w:pPr>
              <w:pStyle w:val="TableParagraph"/>
              <w:ind w:left="0"/>
              <w:rPr>
                <w:b/>
                <w:sz w:val="24"/>
              </w:rPr>
            </w:pPr>
          </w:p>
          <w:p w14:paraId="20D3089C" w14:textId="77777777" w:rsidR="001E701D" w:rsidRDefault="001E701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20D3089D" w14:textId="77777777" w:rsidR="001E701D" w:rsidRDefault="00D83B1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25h</w:t>
            </w:r>
            <w:proofErr w:type="gramEnd"/>
          </w:p>
        </w:tc>
      </w:tr>
    </w:tbl>
    <w:p w14:paraId="20D3089F" w14:textId="77777777" w:rsidR="001E701D" w:rsidRDefault="001E701D">
      <w:pPr>
        <w:rPr>
          <w:sz w:val="24"/>
        </w:rPr>
        <w:sectPr w:rsidR="001E701D">
          <w:pgSz w:w="11910" w:h="16840"/>
          <w:pgMar w:top="1340" w:right="1020" w:bottom="1020" w:left="1280" w:header="303" w:footer="828" w:gutter="0"/>
          <w:cols w:space="708"/>
        </w:sectPr>
      </w:pPr>
    </w:p>
    <w:p w14:paraId="20D308A0" w14:textId="77777777" w:rsidR="001E701D" w:rsidRDefault="001E701D">
      <w:pPr>
        <w:pStyle w:val="Zkladntext"/>
        <w:spacing w:before="7"/>
        <w:rPr>
          <w:b/>
          <w:sz w:val="5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1E701D" w14:paraId="20D308A3" w14:textId="77777777">
        <w:trPr>
          <w:trHeight w:val="628"/>
        </w:trPr>
        <w:tc>
          <w:tcPr>
            <w:tcW w:w="7033" w:type="dxa"/>
          </w:tcPr>
          <w:p w14:paraId="20D308A1" w14:textId="77777777" w:rsidR="001E701D" w:rsidRDefault="00D83B1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20D308A2" w14:textId="77777777" w:rsidR="001E701D" w:rsidRDefault="00D83B1E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20D308A4" w14:textId="77777777" w:rsidR="001E701D" w:rsidRDefault="001E701D">
      <w:pPr>
        <w:pStyle w:val="Zkladntext"/>
        <w:spacing w:before="9"/>
        <w:rPr>
          <w:b/>
          <w:sz w:val="19"/>
        </w:rPr>
      </w:pPr>
    </w:p>
    <w:p w14:paraId="20D308A5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20D308A6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7"/>
        </w:tabs>
        <w:spacing w:before="119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30.11.2025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>Poskytovatel podpory oprávněn od této smlouvy jednostranně odstoupit. Nad rámec výše uvedeného se s</w:t>
      </w:r>
      <w:r>
        <w:rPr>
          <w:sz w:val="24"/>
        </w:rPr>
        <w:t xml:space="preserve">mluvní strany dohodly, že </w:t>
      </w:r>
      <w:r>
        <w:rPr>
          <w:b/>
          <w:sz w:val="24"/>
        </w:rPr>
        <w:t>k ukončení poskytování konzultačních služeb dle této smlouvy dojde nejpozději dne 31.12.2025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20D308A7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0D308A8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</w:t>
      </w:r>
      <w:r>
        <w:rPr>
          <w:sz w:val="24"/>
        </w:rPr>
        <w:t>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20D308A9" w14:textId="77777777" w:rsidR="001E701D" w:rsidRDefault="00D83B1E">
      <w:pPr>
        <w:pStyle w:val="Nadpis1"/>
        <w:numPr>
          <w:ilvl w:val="0"/>
          <w:numId w:val="2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0D308AA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20D308AB" w14:textId="77777777" w:rsidR="001E701D" w:rsidRDefault="00D83B1E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20D308AC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20D308AD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</w:t>
      </w:r>
      <w:r>
        <w:rPr>
          <w:spacing w:val="20"/>
          <w:sz w:val="24"/>
        </w:rPr>
        <w:t xml:space="preserve"> </w:t>
      </w:r>
      <w:r>
        <w:rPr>
          <w:sz w:val="24"/>
        </w:rPr>
        <w:t>Zjistí-li</w:t>
      </w:r>
    </w:p>
    <w:p w14:paraId="20D308AE" w14:textId="77777777" w:rsidR="001E701D" w:rsidRDefault="001E701D">
      <w:pPr>
        <w:jc w:val="both"/>
        <w:rPr>
          <w:sz w:val="24"/>
        </w:rPr>
        <w:sectPr w:rsidR="001E701D">
          <w:pgSz w:w="11910" w:h="16840"/>
          <w:pgMar w:top="1340" w:right="1020" w:bottom="1020" w:left="1280" w:header="303" w:footer="828" w:gutter="0"/>
          <w:cols w:space="708"/>
        </w:sectPr>
      </w:pPr>
    </w:p>
    <w:p w14:paraId="20D308AF" w14:textId="77777777" w:rsidR="001E701D" w:rsidRDefault="00D83B1E">
      <w:pPr>
        <w:pStyle w:val="Zkladntext"/>
        <w:spacing w:before="68"/>
        <w:ind w:left="563" w:right="110"/>
        <w:jc w:val="both"/>
      </w:pPr>
      <w:r>
        <w:lastRenderedPageBreak/>
        <w:t>Poskytovatel podpory, že Expert při fakturaci vycházel z interní evidence neodpovídající skutečnosti, je oprávněn část odměny přesahující skutečný rozsah poskytnutých konzultací neuhradit.</w:t>
      </w:r>
    </w:p>
    <w:p w14:paraId="20D308B0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0D308B1" w14:textId="77777777" w:rsidR="001E701D" w:rsidRDefault="001E701D">
      <w:pPr>
        <w:pStyle w:val="Zkladntext"/>
        <w:spacing w:before="9"/>
        <w:rPr>
          <w:sz w:val="33"/>
        </w:rPr>
      </w:pPr>
    </w:p>
    <w:p w14:paraId="20D308B2" w14:textId="77777777" w:rsidR="001E701D" w:rsidRDefault="00D83B1E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0D308B3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20D308B4" w14:textId="77777777" w:rsidR="001E701D" w:rsidRDefault="00D83B1E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20D308B5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20D308B6" w14:textId="77777777" w:rsidR="001E701D" w:rsidRDefault="00D83B1E">
      <w:pPr>
        <w:spacing w:before="2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20D308B7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20D308B8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0D308B9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</w:t>
      </w:r>
      <w:r>
        <w:rPr>
          <w:sz w:val="24"/>
        </w:rPr>
        <w:t>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20D308BA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20D308BB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0D308BC" w14:textId="77777777" w:rsidR="001E701D" w:rsidRDefault="00D83B1E">
      <w:pPr>
        <w:pStyle w:val="Zkladntext"/>
        <w:ind w:left="563"/>
        <w:jc w:val="both"/>
      </w:pPr>
      <w:r>
        <w:t>na účet uvedený na faktuře.</w:t>
      </w:r>
    </w:p>
    <w:p w14:paraId="20D308BD" w14:textId="77777777" w:rsidR="001E701D" w:rsidRDefault="001E701D">
      <w:pPr>
        <w:pStyle w:val="Zkladntext"/>
        <w:spacing w:before="9"/>
        <w:rPr>
          <w:sz w:val="33"/>
        </w:rPr>
      </w:pPr>
    </w:p>
    <w:p w14:paraId="20D308BE" w14:textId="77777777" w:rsidR="001E701D" w:rsidRDefault="00D83B1E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20D308BF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20D308C0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20D308C1" w14:textId="77777777" w:rsidR="001E701D" w:rsidRDefault="001E701D">
      <w:pPr>
        <w:jc w:val="both"/>
        <w:rPr>
          <w:sz w:val="24"/>
        </w:rPr>
        <w:sectPr w:rsidR="001E701D">
          <w:pgSz w:w="11910" w:h="16840"/>
          <w:pgMar w:top="1340" w:right="1020" w:bottom="1020" w:left="1280" w:header="303" w:footer="828" w:gutter="0"/>
          <w:cols w:space="708"/>
        </w:sectPr>
      </w:pPr>
    </w:p>
    <w:p w14:paraId="20D308C2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68"/>
        <w:ind w:right="116"/>
        <w:jc w:val="both"/>
        <w:rPr>
          <w:sz w:val="24"/>
        </w:rPr>
      </w:pPr>
      <w:r>
        <w:rPr>
          <w:sz w:val="24"/>
        </w:rPr>
        <w:lastRenderedPageBreak/>
        <w:t>Smlouva může být ukončena rovněž dohodou smluvních stran a dalšími způsoby stanovenými platnými právními předpisy.</w:t>
      </w:r>
    </w:p>
    <w:p w14:paraId="20D308C3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20D308C4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20D308C5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20D308C6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7"/>
        </w:tabs>
        <w:spacing w:before="60"/>
        <w:ind w:left="566" w:right="11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20D308C7" w14:textId="77777777" w:rsidR="001E701D" w:rsidRDefault="001E701D">
      <w:pPr>
        <w:pStyle w:val="Zkladntext"/>
        <w:spacing w:before="11"/>
        <w:rPr>
          <w:sz w:val="33"/>
        </w:rPr>
      </w:pPr>
    </w:p>
    <w:p w14:paraId="20D308C8" w14:textId="77777777" w:rsidR="001E701D" w:rsidRDefault="00D83B1E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0D308C9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20D308CA" w14:textId="77777777" w:rsidR="001E701D" w:rsidRDefault="00D83B1E">
      <w:pPr>
        <w:pStyle w:val="Zkladntext"/>
        <w:ind w:left="563"/>
        <w:jc w:val="both"/>
      </w:pPr>
      <w:r>
        <w:t>v písemné formě.</w:t>
      </w:r>
    </w:p>
    <w:p w14:paraId="20D308CB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20D308CC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20D308CD" w14:textId="77777777" w:rsidR="001E701D" w:rsidRDefault="00D83B1E">
      <w:pPr>
        <w:pStyle w:val="Odstavecseseznamem"/>
        <w:numPr>
          <w:ilvl w:val="1"/>
          <w:numId w:val="2"/>
        </w:numPr>
        <w:tabs>
          <w:tab w:val="left" w:pos="564"/>
        </w:tabs>
        <w:spacing w:before="61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20D308CE" w14:textId="77777777" w:rsidR="001E701D" w:rsidRDefault="001E701D">
      <w:pPr>
        <w:jc w:val="both"/>
        <w:rPr>
          <w:sz w:val="24"/>
        </w:rPr>
        <w:sectPr w:rsidR="001E701D">
          <w:pgSz w:w="11910" w:h="16840"/>
          <w:pgMar w:top="1340" w:right="1020" w:bottom="1020" w:left="1280" w:header="303" w:footer="828" w:gutter="0"/>
          <w:cols w:space="708"/>
        </w:sectPr>
      </w:pPr>
    </w:p>
    <w:p w14:paraId="20D308CF" w14:textId="66B6B20E" w:rsidR="001E701D" w:rsidRDefault="00D83B1E">
      <w:pPr>
        <w:rPr>
          <w:sz w:val="20"/>
        </w:rPr>
      </w:pPr>
      <w:r>
        <w:rPr>
          <w:rFonts w:ascii="Times New Roman"/>
          <w:spacing w:val="35"/>
          <w:sz w:val="20"/>
        </w:rPr>
        <w:lastRenderedPageBreak/>
        <w:t xml:space="preserve"> </w:t>
      </w:r>
      <w:r>
        <w:rPr>
          <w:rFonts w:ascii="Times New Roman"/>
          <w:spacing w:val="35"/>
          <w:sz w:val="20"/>
        </w:rPr>
        <w:t xml:space="preserve"> </w:t>
      </w:r>
    </w:p>
    <w:p w14:paraId="20D308D0" w14:textId="77777777" w:rsidR="001E701D" w:rsidRDefault="001E701D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57"/>
        <w:gridCol w:w="3113"/>
        <w:gridCol w:w="2442"/>
      </w:tblGrid>
      <w:tr w:rsidR="001E701D" w14:paraId="20D308D8" w14:textId="77777777">
        <w:trPr>
          <w:trHeight w:val="825"/>
        </w:trPr>
        <w:tc>
          <w:tcPr>
            <w:tcW w:w="3357" w:type="dxa"/>
          </w:tcPr>
          <w:p w14:paraId="20D308D1" w14:textId="77777777" w:rsidR="001E701D" w:rsidRDefault="00D83B1E">
            <w:pPr>
              <w:pStyle w:val="TableParagraph"/>
              <w:spacing w:line="244" w:lineRule="exact"/>
              <w:ind w:left="179" w:right="351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0D308D2" w14:textId="77777777" w:rsidR="001E701D" w:rsidRDefault="00D83B1E">
            <w:pPr>
              <w:pStyle w:val="TableParagraph"/>
              <w:ind w:left="179" w:right="349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0D308D3" w14:textId="77777777" w:rsidR="001E701D" w:rsidRDefault="00D83B1E">
            <w:pPr>
              <w:pStyle w:val="TableParagraph"/>
              <w:spacing w:line="268" w:lineRule="exact"/>
              <w:ind w:left="179" w:right="346"/>
              <w:jc w:val="center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3113" w:type="dxa"/>
          </w:tcPr>
          <w:p w14:paraId="20D308D4" w14:textId="77777777" w:rsidR="001E701D" w:rsidRDefault="00D83B1E">
            <w:pPr>
              <w:pStyle w:val="TableParagraph"/>
              <w:spacing w:line="244" w:lineRule="exact"/>
              <w:ind w:left="373"/>
              <w:rPr>
                <w:sz w:val="24"/>
              </w:rPr>
            </w:pPr>
            <w:r>
              <w:rPr>
                <w:sz w:val="24"/>
              </w:rPr>
              <w:t>za Schindler, spol. s r.o.</w:t>
            </w:r>
          </w:p>
          <w:p w14:paraId="20D308D5" w14:textId="77777777" w:rsidR="001E701D" w:rsidRDefault="00D83B1E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Jan Schindler ml.</w:t>
            </w:r>
          </w:p>
        </w:tc>
        <w:tc>
          <w:tcPr>
            <w:tcW w:w="2442" w:type="dxa"/>
          </w:tcPr>
          <w:p w14:paraId="20D308D6" w14:textId="77777777" w:rsidR="001E701D" w:rsidRDefault="00D83B1E">
            <w:pPr>
              <w:pStyle w:val="TableParagraph"/>
              <w:spacing w:line="244" w:lineRule="exact"/>
              <w:ind w:left="443"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20D308D7" w14:textId="77777777" w:rsidR="001E701D" w:rsidRDefault="00D83B1E">
            <w:pPr>
              <w:pStyle w:val="TableParagraph"/>
              <w:ind w:left="443"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Miroslav </w:t>
            </w:r>
            <w:proofErr w:type="spellStart"/>
            <w:r>
              <w:rPr>
                <w:sz w:val="24"/>
              </w:rPr>
              <w:t>Dišek</w:t>
            </w:r>
            <w:proofErr w:type="spellEnd"/>
          </w:p>
        </w:tc>
      </w:tr>
    </w:tbl>
    <w:p w14:paraId="20D308D9" w14:textId="77777777" w:rsidR="001E701D" w:rsidRDefault="00D83B1E">
      <w:pPr>
        <w:tabs>
          <w:tab w:val="left" w:pos="3830"/>
          <w:tab w:val="left" w:pos="7584"/>
        </w:tabs>
        <w:spacing w:before="16"/>
        <w:ind w:left="527"/>
        <w:rPr>
          <w:i/>
        </w:rPr>
      </w:pPr>
      <w:r>
        <w:pict w14:anchorId="20D308E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6.4pt;width:143.4pt;height:12pt;z-index:-251922432;mso-position-horizontal-relative:page;mso-position-vertical-relative:text" filled="f" stroked="f">
            <v:textbox inset="0,0,0,0">
              <w:txbxContent>
                <w:p w14:paraId="20D30901" w14:textId="77777777" w:rsidR="001E701D" w:rsidRDefault="00D83B1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0D308E7">
          <v:shape id="_x0000_s2051" type="#_x0000_t202" style="position:absolute;left:0;text-align:left;margin-left:226.15pt;margin-top:-56.4pt;width:143.4pt;height:12pt;z-index:-251921408;mso-position-horizontal-relative:page;mso-position-vertical-relative:text" filled="f" stroked="f">
            <v:textbox inset="0,0,0,0">
              <w:txbxContent>
                <w:p w14:paraId="20D30902" w14:textId="77777777" w:rsidR="001E701D" w:rsidRDefault="00D83B1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0D308E8">
          <v:shape id="_x0000_s2050" type="#_x0000_t202" style="position:absolute;left:0;text-align:left;margin-left:70.95pt;margin-top:-56.4pt;width:143.4pt;height:12pt;z-index:-251920384;mso-position-horizontal-relative:page;mso-position-vertical-relative:text" filled="f" stroked="f">
            <v:textbox inset="0,0,0,0">
              <w:txbxContent>
                <w:p w14:paraId="20D30903" w14:textId="77777777" w:rsidR="001E701D" w:rsidRDefault="00D83B1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20D308DA" w14:textId="77777777" w:rsidR="001E701D" w:rsidRDefault="001E701D">
      <w:pPr>
        <w:sectPr w:rsidR="001E701D">
          <w:pgSz w:w="11910" w:h="16840"/>
          <w:pgMar w:top="1340" w:right="1020" w:bottom="1020" w:left="1280" w:header="303" w:footer="828" w:gutter="0"/>
          <w:cols w:space="708"/>
        </w:sectPr>
      </w:pPr>
    </w:p>
    <w:p w14:paraId="20D308DB" w14:textId="77777777" w:rsidR="001E701D" w:rsidRDefault="001E701D">
      <w:pPr>
        <w:pStyle w:val="Zkladntext"/>
        <w:rPr>
          <w:i/>
          <w:sz w:val="20"/>
        </w:rPr>
      </w:pPr>
    </w:p>
    <w:p w14:paraId="20D308DC" w14:textId="77777777" w:rsidR="001E701D" w:rsidRDefault="001E701D">
      <w:pPr>
        <w:pStyle w:val="Zkladntext"/>
        <w:rPr>
          <w:i/>
          <w:sz w:val="20"/>
        </w:rPr>
      </w:pPr>
    </w:p>
    <w:p w14:paraId="20D308DD" w14:textId="77777777" w:rsidR="001E701D" w:rsidRDefault="001E701D">
      <w:pPr>
        <w:pStyle w:val="Zkladntext"/>
        <w:spacing w:before="11"/>
        <w:rPr>
          <w:i/>
          <w:sz w:val="14"/>
        </w:rPr>
      </w:pPr>
    </w:p>
    <w:p w14:paraId="20D308DE" w14:textId="5BECA228" w:rsidR="001E701D" w:rsidRDefault="001E701D">
      <w:pPr>
        <w:pStyle w:val="Zkladntext"/>
        <w:ind w:left="431"/>
        <w:rPr>
          <w:sz w:val="20"/>
        </w:rPr>
      </w:pPr>
    </w:p>
    <w:sectPr w:rsidR="001E701D">
      <w:pgSz w:w="11910" w:h="16840"/>
      <w:pgMar w:top="134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308F1" w14:textId="77777777" w:rsidR="00D83B1E" w:rsidRDefault="00D83B1E">
      <w:r>
        <w:separator/>
      </w:r>
    </w:p>
  </w:endnote>
  <w:endnote w:type="continuationSeparator" w:id="0">
    <w:p w14:paraId="20D308F3" w14:textId="77777777" w:rsidR="00D83B1E" w:rsidRDefault="00D8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08EC" w14:textId="77777777" w:rsidR="001E701D" w:rsidRDefault="00D83B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20D308F1" wp14:editId="20D308F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7904" behindDoc="1" locked="0" layoutInCell="1" allowOverlap="1" wp14:anchorId="20D308F3" wp14:editId="20D308F4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D308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27552;mso-position-horizontal-relative:page;mso-position-vertical-relative:page" filled="f" stroked="f">
          <v:textbox inset="0,0,0,0">
            <w:txbxContent>
              <w:p w14:paraId="20D30906" w14:textId="77777777" w:rsidR="001E701D" w:rsidRDefault="00D83B1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08ED" w14:textId="77777777" w:rsidR="00D83B1E" w:rsidRDefault="00D83B1E">
      <w:r>
        <w:separator/>
      </w:r>
    </w:p>
  </w:footnote>
  <w:footnote w:type="continuationSeparator" w:id="0">
    <w:p w14:paraId="20D308EF" w14:textId="77777777" w:rsidR="00D83B1E" w:rsidRDefault="00D8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08EB" w14:textId="77777777" w:rsidR="001E701D" w:rsidRDefault="00D83B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3808" behindDoc="1" locked="0" layoutInCell="1" allowOverlap="1" wp14:anchorId="20D308ED" wp14:editId="20D308EE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D308E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55pt;margin-top:14.15pt;width:183.85pt;height:8.75pt;z-index:-251931648;mso-position-horizontal-relative:page;mso-position-vertical-relative:page" filled="f" stroked="f">
          <v:textbox inset="0,0,0,0">
            <w:txbxContent>
              <w:p w14:paraId="20D30904" w14:textId="77777777" w:rsidR="001E701D" w:rsidRDefault="00D83B1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0198a26b-ad41-</w:t>
                </w:r>
                <w:proofErr w:type="gramStart"/>
                <w:r>
                  <w:rPr>
                    <w:rFonts w:ascii="Arial"/>
                    <w:sz w:val="12"/>
                  </w:rPr>
                  <w:t>7276-b62b</w:t>
                </w:r>
                <w:proofErr w:type="gramEnd"/>
                <w:r>
                  <w:rPr>
                    <w:rFonts w:ascii="Arial"/>
                    <w:sz w:val="12"/>
                  </w:rPr>
                  <w:t>-8afd057f5399</w:t>
                </w:r>
              </w:p>
            </w:txbxContent>
          </v:textbox>
          <w10:wrap anchorx="page" anchory="page"/>
        </v:shape>
      </w:pict>
    </w:r>
    <w:r>
      <w:pict w14:anchorId="20D308F0">
        <v:shape id="_x0000_s1026" type="#_x0000_t202" style="position:absolute;margin-left:69.95pt;margin-top:36.55pt;width:95.75pt;height:12pt;z-index:-251930624;mso-position-horizontal-relative:page;mso-position-vertical-relative:page" filled="f" stroked="f">
          <v:textbox inset="0,0,0,0">
            <w:txbxContent>
              <w:p w14:paraId="20D30905" w14:textId="77777777" w:rsidR="001E701D" w:rsidRDefault="00D83B1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63DA2"/>
    <w:multiLevelType w:val="multilevel"/>
    <w:tmpl w:val="30A80A0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5AF52003"/>
    <w:multiLevelType w:val="hybridMultilevel"/>
    <w:tmpl w:val="CE5C4722"/>
    <w:lvl w:ilvl="0" w:tplc="699016AE">
      <w:start w:val="1"/>
      <w:numFmt w:val="lowerLetter"/>
      <w:lvlText w:val="%1)"/>
      <w:lvlJc w:val="left"/>
      <w:pPr>
        <w:ind w:left="134" w:hanging="248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1" w:tplc="77264DD0">
      <w:numFmt w:val="bullet"/>
      <w:lvlText w:val="•"/>
      <w:lvlJc w:val="left"/>
      <w:pPr>
        <w:ind w:left="828" w:hanging="248"/>
      </w:pPr>
      <w:rPr>
        <w:rFonts w:hint="default"/>
        <w:lang w:val="cs-CZ" w:eastAsia="cs-CZ" w:bidi="cs-CZ"/>
      </w:rPr>
    </w:lvl>
    <w:lvl w:ilvl="2" w:tplc="77AEF126">
      <w:numFmt w:val="bullet"/>
      <w:lvlText w:val="•"/>
      <w:lvlJc w:val="left"/>
      <w:pPr>
        <w:ind w:left="1516" w:hanging="248"/>
      </w:pPr>
      <w:rPr>
        <w:rFonts w:hint="default"/>
        <w:lang w:val="cs-CZ" w:eastAsia="cs-CZ" w:bidi="cs-CZ"/>
      </w:rPr>
    </w:lvl>
    <w:lvl w:ilvl="3" w:tplc="ED2EA264">
      <w:numFmt w:val="bullet"/>
      <w:lvlText w:val="•"/>
      <w:lvlJc w:val="left"/>
      <w:pPr>
        <w:ind w:left="2204" w:hanging="248"/>
      </w:pPr>
      <w:rPr>
        <w:rFonts w:hint="default"/>
        <w:lang w:val="cs-CZ" w:eastAsia="cs-CZ" w:bidi="cs-CZ"/>
      </w:rPr>
    </w:lvl>
    <w:lvl w:ilvl="4" w:tplc="53988618">
      <w:numFmt w:val="bullet"/>
      <w:lvlText w:val="•"/>
      <w:lvlJc w:val="left"/>
      <w:pPr>
        <w:ind w:left="2893" w:hanging="248"/>
      </w:pPr>
      <w:rPr>
        <w:rFonts w:hint="default"/>
        <w:lang w:val="cs-CZ" w:eastAsia="cs-CZ" w:bidi="cs-CZ"/>
      </w:rPr>
    </w:lvl>
    <w:lvl w:ilvl="5" w:tplc="BBE028A0">
      <w:numFmt w:val="bullet"/>
      <w:lvlText w:val="•"/>
      <w:lvlJc w:val="left"/>
      <w:pPr>
        <w:ind w:left="3581" w:hanging="248"/>
      </w:pPr>
      <w:rPr>
        <w:rFonts w:hint="default"/>
        <w:lang w:val="cs-CZ" w:eastAsia="cs-CZ" w:bidi="cs-CZ"/>
      </w:rPr>
    </w:lvl>
    <w:lvl w:ilvl="6" w:tplc="F4948394">
      <w:numFmt w:val="bullet"/>
      <w:lvlText w:val="•"/>
      <w:lvlJc w:val="left"/>
      <w:pPr>
        <w:ind w:left="4269" w:hanging="248"/>
      </w:pPr>
      <w:rPr>
        <w:rFonts w:hint="default"/>
        <w:lang w:val="cs-CZ" w:eastAsia="cs-CZ" w:bidi="cs-CZ"/>
      </w:rPr>
    </w:lvl>
    <w:lvl w:ilvl="7" w:tplc="22764F3A">
      <w:numFmt w:val="bullet"/>
      <w:lvlText w:val="•"/>
      <w:lvlJc w:val="left"/>
      <w:pPr>
        <w:ind w:left="4958" w:hanging="248"/>
      </w:pPr>
      <w:rPr>
        <w:rFonts w:hint="default"/>
        <w:lang w:val="cs-CZ" w:eastAsia="cs-CZ" w:bidi="cs-CZ"/>
      </w:rPr>
    </w:lvl>
    <w:lvl w:ilvl="8" w:tplc="B9127D42">
      <w:numFmt w:val="bullet"/>
      <w:lvlText w:val="•"/>
      <w:lvlJc w:val="left"/>
      <w:pPr>
        <w:ind w:left="5646" w:hanging="248"/>
      </w:pPr>
      <w:rPr>
        <w:rFonts w:hint="default"/>
        <w:lang w:val="cs-CZ" w:eastAsia="cs-CZ" w:bidi="cs-CZ"/>
      </w:rPr>
    </w:lvl>
  </w:abstractNum>
  <w:num w:numId="1" w16cid:durableId="126360949">
    <w:abstractNumId w:val="1"/>
  </w:num>
  <w:num w:numId="2" w16cid:durableId="6544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1D"/>
    <w:rsid w:val="001E701D"/>
    <w:rsid w:val="002349A7"/>
    <w:rsid w:val="004B1978"/>
    <w:rsid w:val="00D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0D30864"/>
  <w15:docId w15:val="{C09F88D8-53D0-4C3D-8795-20B27C7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EDDC-644D-42DF-A5AE-C1BF71D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1973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2025-08-25T07:26:00Z</dcterms:created>
  <dcterms:modified xsi:type="dcterms:W3CDTF">2025-08-25T07:28:00Z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2025-08-25T00:00:00Z</vt:filetime>
  </property>
</Properties>
</file>