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B10D" w14:textId="181DBEBF" w:rsidR="00813F8D" w:rsidRDefault="00C3505B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Pr="00C3505B">
        <w:t xml:space="preserve"> </w:t>
      </w:r>
      <w:r w:rsidRPr="00C3505B">
        <w:rPr>
          <w:rFonts w:cs="Arial"/>
          <w:sz w:val="22"/>
          <w:szCs w:val="22"/>
        </w:rPr>
        <w:t>spuess98028b8c</w:t>
      </w:r>
    </w:p>
    <w:p w14:paraId="45893F17" w14:textId="5805D5D6" w:rsidR="00C3505B" w:rsidRDefault="00C3505B" w:rsidP="00C3505B">
      <w:pPr>
        <w:pStyle w:val="StylDoprava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č.j.:</w:t>
      </w:r>
      <w:r w:rsidRPr="00C3505B">
        <w:t xml:space="preserve"> </w:t>
      </w:r>
      <w:r w:rsidRPr="00C3505B">
        <w:rPr>
          <w:rFonts w:cs="Arial"/>
          <w:sz w:val="22"/>
          <w:szCs w:val="22"/>
        </w:rPr>
        <w:t>SPU 303412/2025/45/Moj</w:t>
      </w:r>
    </w:p>
    <w:p w14:paraId="607533A3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0B4ACDF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4FCCE0E3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01DC41F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14:paraId="79DBE1A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036D52C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140CD424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B331FA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03511FF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5A43C3E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1002932545</w:t>
      </w:r>
    </w:p>
    <w:p w14:paraId="74BE92B0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E0E55C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6FCDC0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D90D4BF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83EA10B" w14:textId="51760717" w:rsidR="00746C63" w:rsidRDefault="00E93F4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JON.CZ</w:t>
      </w:r>
      <w:r w:rsidR="00746C63" w:rsidRPr="00BB196A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, sídlo Radlická 3301/68, Praha, PSČ 1500</w:t>
      </w:r>
      <w:r>
        <w:rPr>
          <w:rFonts w:ascii="Arial" w:hAnsi="Arial" w:cs="Arial"/>
          <w:color w:val="000000"/>
          <w:sz w:val="22"/>
          <w:szCs w:val="22"/>
        </w:rPr>
        <w:t>0</w:t>
      </w:r>
    </w:p>
    <w:p w14:paraId="7CBB4FD2" w14:textId="391D989A" w:rsidR="00C3505B" w:rsidRDefault="00C3505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 w:rsidR="00E93F40">
        <w:rPr>
          <w:rFonts w:ascii="Arial" w:hAnsi="Arial" w:cs="Arial"/>
          <w:color w:val="000000"/>
          <w:sz w:val="22"/>
          <w:szCs w:val="22"/>
        </w:rPr>
        <w:t>27918076</w:t>
      </w:r>
    </w:p>
    <w:p w14:paraId="0B46D2DD" w14:textId="49FE0438" w:rsidR="00C3505B" w:rsidRDefault="00C3505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Zapsána v obchodním rejstříku vedeném u Městského soudu v Prahe, sp. zn. C </w:t>
      </w:r>
      <w:r w:rsidR="00E93F40" w:rsidRPr="00E93F40">
        <w:rPr>
          <w:rFonts w:ascii="Arial" w:hAnsi="Arial" w:cs="Arial"/>
          <w:color w:val="000000"/>
          <w:sz w:val="22"/>
          <w:szCs w:val="22"/>
        </w:rPr>
        <w:t>126428 </w:t>
      </w:r>
    </w:p>
    <w:p w14:paraId="59610903" w14:textId="60334C31" w:rsidR="00C3505B" w:rsidRPr="00BB196A" w:rsidRDefault="00C3505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oprávněná jednat za právnickou osobu – </w:t>
      </w:r>
      <w:r w:rsidR="00E93F40">
        <w:rPr>
          <w:rFonts w:ascii="Arial" w:hAnsi="Arial" w:cs="Arial"/>
          <w:color w:val="000000"/>
          <w:sz w:val="22"/>
          <w:szCs w:val="22"/>
        </w:rPr>
        <w:t>Radka Filová, na základě plné moci</w:t>
      </w:r>
    </w:p>
    <w:p w14:paraId="55B4EE0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191B490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6CD288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479953A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02A405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FF36FA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90EFA9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1002932545</w:t>
      </w:r>
    </w:p>
    <w:p w14:paraId="5EAF362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2BE9B0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654EB309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Středočeský kraj, Katastrální pracoviště Kutná Hora na LV 10 002:</w:t>
      </w:r>
    </w:p>
    <w:p w14:paraId="1737496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F079277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208AB2D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3FC23F3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stavební</w:t>
      </w:r>
    </w:p>
    <w:p w14:paraId="7AFBD114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Úžice</w:t>
      </w:r>
      <w:r w:rsidRPr="00BB196A">
        <w:rPr>
          <w:rFonts w:ascii="Arial" w:hAnsi="Arial" w:cs="Arial"/>
          <w:sz w:val="18"/>
          <w:szCs w:val="18"/>
        </w:rPr>
        <w:tab/>
        <w:t>Radvanice nad Sázavou</w:t>
      </w:r>
      <w:r w:rsidRPr="00BB196A">
        <w:rPr>
          <w:rFonts w:ascii="Arial" w:hAnsi="Arial" w:cs="Arial"/>
          <w:sz w:val="18"/>
          <w:szCs w:val="18"/>
        </w:rPr>
        <w:tab/>
        <w:t>79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2990E820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Nově vytvořeno GP: číslo 265-523/2020 ze dne 26.8.2020 z parcely č. KN st. 79</w:t>
      </w:r>
    </w:p>
    <w:p w14:paraId="3725D0D8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0C9B14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14A3D81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CA5297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1734AEE6" w14:textId="12A46502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C3505B">
        <w:rPr>
          <w:rFonts w:ascii="Arial" w:hAnsi="Arial" w:cs="Arial"/>
          <w:sz w:val="22"/>
          <w:szCs w:val="22"/>
        </w:rPr>
        <w:t>§ 10 odst. 3 písm. a/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B2659F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9570DB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4BB6C26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3D4DEDB2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A4A98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55091834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8F27382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2D5E95A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1C4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4B8297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60E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008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43D0748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357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Radvanice nad Sázavou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D65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C09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424 710,00 Kč</w:t>
            </w:r>
          </w:p>
        </w:tc>
      </w:tr>
    </w:tbl>
    <w:p w14:paraId="2F128667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1031A51A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FBD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C8C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424 710,00 Kč</w:t>
            </w:r>
          </w:p>
        </w:tc>
      </w:tr>
    </w:tbl>
    <w:p w14:paraId="5B979C21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624D74F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08D969A" w14:textId="77777777" w:rsidR="00E93F40" w:rsidRDefault="00E93F40">
      <w:pPr>
        <w:widowControl/>
        <w:tabs>
          <w:tab w:val="left" w:pos="426"/>
        </w:tabs>
      </w:pPr>
    </w:p>
    <w:p w14:paraId="62D76E7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7DB64B0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556976C1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9FDA5E6" w14:textId="0BD2AC23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42N21/45, kterou se Státním pozemkovým úřadem uzavřel </w:t>
      </w:r>
      <w:r w:rsidR="00E93F40">
        <w:rPr>
          <w:rFonts w:ascii="Arial" w:hAnsi="Arial" w:cs="Arial"/>
          <w:sz w:val="22"/>
          <w:szCs w:val="22"/>
        </w:rPr>
        <w:t>JON.CZ</w:t>
      </w:r>
      <w:r w:rsidRPr="00BB196A">
        <w:rPr>
          <w:rFonts w:ascii="Arial" w:hAnsi="Arial" w:cs="Arial"/>
          <w:sz w:val="22"/>
          <w:szCs w:val="22"/>
        </w:rPr>
        <w:t xml:space="preserve"> s.r.o., jakožto nájemce. S obsahem nájemní smlouvy byl kupující seznámen před podpisem této smlouvy, což stvrzuje svým podpisem.</w:t>
      </w:r>
    </w:p>
    <w:p w14:paraId="22D255F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A382C9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81434A3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1A3434A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FD4793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753AA2D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5871CD3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B69C65D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73EB8CFD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2E8CB062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66577DC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816E3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116E514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0300E9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5EABB65A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7C7F8730" w14:textId="77777777" w:rsidR="009A641A" w:rsidRPr="00410C86" w:rsidRDefault="00F37709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410C86" w:rsidRPr="00410C86">
        <w:rPr>
          <w:rFonts w:ascii="Arial" w:hAnsi="Arial" w:cs="Arial"/>
          <w:sz w:val="22"/>
          <w:szCs w:val="22"/>
        </w:rPr>
        <w:t xml:space="preserve"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přijme veškerá technická a bezpečnostní opatření, nezpřístupní tyto osobní údaje třetím osobám. Kupující prohlašuje, že je oprávněn shromažďovat, používat, přenášet, ukládat nebo jiným </w:t>
      </w:r>
      <w:r w:rsidR="00410C86" w:rsidRPr="00410C86">
        <w:rPr>
          <w:rFonts w:ascii="Arial" w:hAnsi="Arial" w:cs="Arial"/>
          <w:sz w:val="22"/>
          <w:szCs w:val="22"/>
        </w:rPr>
        <w:lastRenderedPageBreak/>
        <w:t>způsobem zpracovávat informace předávané Státním pozemkovým úřadem, včetně osobních údajů, jak jsou definovány příslušnými právními předpisy. Obě smluvní strany se zavazují, že budou postupovat v  souladu se zákonem</w:t>
      </w:r>
      <w:r w:rsidR="00410C86" w:rsidRPr="00410C86">
        <w:rPr>
          <w:sz w:val="22"/>
          <w:szCs w:val="22"/>
        </w:rPr>
        <w:t xml:space="preserve"> </w:t>
      </w:r>
      <w:r w:rsidR="00410C86" w:rsidRPr="00410C86">
        <w:rPr>
          <w:rFonts w:ascii="Arial" w:hAnsi="Arial" w:cs="Arial"/>
          <w:sz w:val="22"/>
          <w:szCs w:val="22"/>
        </w:rPr>
        <w:t>č. 110/2019 Sb., o zpracování osobních údajů, a platným 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14:paraId="43723D3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0A4304B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05DD6CA4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A9D7652" w14:textId="3AC8A69E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CE7AF8">
        <w:rPr>
          <w:rFonts w:ascii="Arial" w:hAnsi="Arial" w:cs="Arial"/>
          <w:sz w:val="22"/>
          <w:szCs w:val="22"/>
        </w:rPr>
        <w:t>§ 10 odst. 3 písm a/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25D0D7BF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7F17774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5807867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C97EA67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3B0822DF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422E9A5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E46AA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DB669A" w14:textId="5AF02702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Praze dne </w:t>
      </w:r>
      <w:r w:rsidR="0046629E">
        <w:rPr>
          <w:rFonts w:ascii="Arial" w:hAnsi="Arial" w:cs="Arial"/>
          <w:sz w:val="22"/>
          <w:szCs w:val="22"/>
        </w:rPr>
        <w:t>22.8.2025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46629E">
        <w:rPr>
          <w:rFonts w:ascii="Arial" w:hAnsi="Arial" w:cs="Arial"/>
          <w:sz w:val="22"/>
          <w:szCs w:val="22"/>
        </w:rPr>
        <w:t> Kutné Hoře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46629E">
        <w:rPr>
          <w:rFonts w:ascii="Arial" w:hAnsi="Arial" w:cs="Arial"/>
          <w:sz w:val="22"/>
          <w:szCs w:val="22"/>
        </w:rPr>
        <w:t>20.8.2025</w:t>
      </w:r>
    </w:p>
    <w:p w14:paraId="6CFBD9B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DB3A8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616E8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D9822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625DC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0B50FDC" w14:textId="1AB7DDD6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</w:r>
      <w:r w:rsidR="00E93F40">
        <w:rPr>
          <w:rFonts w:ascii="Arial" w:hAnsi="Arial" w:cs="Arial"/>
          <w:sz w:val="22"/>
          <w:szCs w:val="22"/>
        </w:rPr>
        <w:t xml:space="preserve">JON.CZ </w:t>
      </w:r>
      <w:r w:rsidRPr="00BB196A">
        <w:rPr>
          <w:rFonts w:ascii="Arial" w:hAnsi="Arial" w:cs="Arial"/>
          <w:sz w:val="22"/>
          <w:szCs w:val="22"/>
        </w:rPr>
        <w:t>s.r.o.</w:t>
      </w:r>
    </w:p>
    <w:p w14:paraId="4D2E3FF7" w14:textId="36A6F3D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E93F40">
        <w:rPr>
          <w:rFonts w:ascii="Arial" w:hAnsi="Arial" w:cs="Arial"/>
          <w:color w:val="000000"/>
          <w:sz w:val="22"/>
          <w:szCs w:val="22"/>
        </w:rPr>
        <w:t>Radka Filová, na základě plné moci</w:t>
      </w:r>
    </w:p>
    <w:p w14:paraId="0258C6CB" w14:textId="086C4A6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Středočeský kraj a hl. m. Praha</w:t>
      </w:r>
      <w:r w:rsidRPr="00BB196A">
        <w:rPr>
          <w:rFonts w:ascii="Arial" w:hAnsi="Arial" w:cs="Arial"/>
          <w:sz w:val="22"/>
          <w:szCs w:val="22"/>
        </w:rPr>
        <w:tab/>
      </w:r>
      <w:r w:rsidR="00C3505B">
        <w:rPr>
          <w:rFonts w:ascii="Arial" w:hAnsi="Arial" w:cs="Arial"/>
          <w:sz w:val="22"/>
          <w:szCs w:val="22"/>
        </w:rPr>
        <w:t>kupující</w:t>
      </w:r>
    </w:p>
    <w:p w14:paraId="22CF07F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Veselý</w:t>
      </w:r>
      <w:r w:rsidRPr="00BB196A">
        <w:rPr>
          <w:rFonts w:ascii="Arial" w:hAnsi="Arial" w:cs="Arial"/>
          <w:sz w:val="22"/>
          <w:szCs w:val="22"/>
        </w:rPr>
        <w:tab/>
      </w:r>
    </w:p>
    <w:p w14:paraId="7B71DE6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A6F264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51C8FF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3CBE19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1141445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1F99C58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3ABE6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0DA8504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pobočky Kutná Hora</w:t>
      </w:r>
    </w:p>
    <w:p w14:paraId="0D1BED1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Mariana Poborská</w:t>
      </w:r>
    </w:p>
    <w:p w14:paraId="036246A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6C3DEF60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F152D3D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0A753E47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EE2D759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Marie Mojžíšová</w:t>
      </w:r>
    </w:p>
    <w:p w14:paraId="6F6C5BF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108BB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4CBB61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061500A0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6EC5A80E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FCD0830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BFF0E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4988C09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1E51BE1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40F76D8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6F3090D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531F4B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58867563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9522D6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0A5C65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12B6578A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849067F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48B2D46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A54A91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CE7252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A892E8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7BCB818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936168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B0C03B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6F6DA1E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571AA6E9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348215B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DD00" w14:textId="77777777" w:rsidR="00C3505B" w:rsidRDefault="00C3505B">
      <w:r>
        <w:separator/>
      </w:r>
    </w:p>
  </w:endnote>
  <w:endnote w:type="continuationSeparator" w:id="0">
    <w:p w14:paraId="3C279DB7" w14:textId="77777777" w:rsidR="00C3505B" w:rsidRDefault="00C3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6588" w14:textId="77777777" w:rsidR="00C3505B" w:rsidRDefault="00C3505B">
      <w:r>
        <w:separator/>
      </w:r>
    </w:p>
  </w:footnote>
  <w:footnote w:type="continuationSeparator" w:id="0">
    <w:p w14:paraId="1E7976CD" w14:textId="77777777" w:rsidR="00C3505B" w:rsidRDefault="00C3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9DF7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3F03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6629E"/>
    <w:rsid w:val="004C0CB6"/>
    <w:rsid w:val="004C24D1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B5345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AD42B8"/>
    <w:rsid w:val="00B56780"/>
    <w:rsid w:val="00B837DC"/>
    <w:rsid w:val="00B9483C"/>
    <w:rsid w:val="00BA0CC9"/>
    <w:rsid w:val="00BB196A"/>
    <w:rsid w:val="00BD69A7"/>
    <w:rsid w:val="00BE5AC3"/>
    <w:rsid w:val="00BF18A5"/>
    <w:rsid w:val="00C3505B"/>
    <w:rsid w:val="00C70A46"/>
    <w:rsid w:val="00C9419D"/>
    <w:rsid w:val="00CB4222"/>
    <w:rsid w:val="00CE7AF8"/>
    <w:rsid w:val="00CF17FD"/>
    <w:rsid w:val="00CF7B8B"/>
    <w:rsid w:val="00D04691"/>
    <w:rsid w:val="00DB23D0"/>
    <w:rsid w:val="00DE0D77"/>
    <w:rsid w:val="00E643A3"/>
    <w:rsid w:val="00E93F40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3EAA5"/>
  <w14:defaultImageDpi w14:val="0"/>
  <w15:docId w15:val="{5D2831AD-B9BD-43FD-9AB7-73B813D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Mojžíšová Marie Ing.</dc:creator>
  <cp:keywords/>
  <dc:description/>
  <cp:lastModifiedBy>Mojžíšová Marie Ing.</cp:lastModifiedBy>
  <cp:revision>2</cp:revision>
  <cp:lastPrinted>2003-04-28T06:39:00Z</cp:lastPrinted>
  <dcterms:created xsi:type="dcterms:W3CDTF">2025-08-22T12:13:00Z</dcterms:created>
  <dcterms:modified xsi:type="dcterms:W3CDTF">2025-08-22T12:13:00Z</dcterms:modified>
</cp:coreProperties>
</file>