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DED0CFA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831F74">
        <w:rPr>
          <w:sz w:val="22"/>
          <w:szCs w:val="22"/>
        </w:rPr>
        <w:t>……………….</w:t>
      </w:r>
      <w:r w:rsidRPr="007D54F6">
        <w:rPr>
          <w:sz w:val="22"/>
          <w:szCs w:val="22"/>
        </w:rPr>
        <w:t xml:space="preserve"> ředitel</w:t>
      </w:r>
    </w:p>
    <w:p w14:paraId="31C5A6F9" w14:textId="22A7C5F5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831F74">
        <w:rPr>
          <w:sz w:val="22"/>
          <w:szCs w:val="22"/>
        </w:rPr>
        <w:t>……………………..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31DB0D81" w:rsidR="009D3AA4" w:rsidRPr="00F7752E" w:rsidRDefault="00EA0003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EA0003">
        <w:rPr>
          <w:rFonts w:ascii="Times New Roman" w:hAnsi="Times New Roman"/>
          <w:sz w:val="22"/>
          <w:szCs w:val="22"/>
        </w:rPr>
        <w:t>Alex kovový a školní nábytek, s.r.o.</w:t>
      </w:r>
    </w:p>
    <w:p w14:paraId="5EE075F4" w14:textId="69637A69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A0003" w:rsidRPr="00EA0003">
        <w:rPr>
          <w:rFonts w:ascii="Times New Roman" w:hAnsi="Times New Roman"/>
          <w:b w:val="0"/>
          <w:sz w:val="22"/>
          <w:szCs w:val="22"/>
        </w:rPr>
        <w:t>Jamborova 3169/25, 615 00 Brno- Židenice</w:t>
      </w:r>
    </w:p>
    <w:p w14:paraId="6FDF9EF7" w14:textId="6CB2D151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EA0003">
        <w:rPr>
          <w:rFonts w:ascii="Times New Roman" w:hAnsi="Times New Roman"/>
          <w:b w:val="0"/>
          <w:sz w:val="22"/>
          <w:szCs w:val="22"/>
        </w:rPr>
        <w:t>Krajským</w:t>
      </w:r>
    </w:p>
    <w:p w14:paraId="6419FF1C" w14:textId="227638F0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EA0003">
        <w:rPr>
          <w:rFonts w:ascii="Times New Roman" w:hAnsi="Times New Roman"/>
          <w:b w:val="0"/>
          <w:sz w:val="22"/>
          <w:szCs w:val="22"/>
        </w:rPr>
        <w:t> Brně,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EA0003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EA0003" w:rsidRPr="00EA0003">
        <w:rPr>
          <w:rFonts w:ascii="Times New Roman" w:hAnsi="Times New Roman"/>
          <w:b w:val="0"/>
          <w:sz w:val="22"/>
          <w:szCs w:val="22"/>
        </w:rPr>
        <w:t>47256</w:t>
      </w:r>
    </w:p>
    <w:p w14:paraId="545CBD79" w14:textId="56EADD24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C2903" w:rsidRPr="004C2903">
        <w:rPr>
          <w:rFonts w:ascii="Times New Roman" w:hAnsi="Times New Roman"/>
          <w:b w:val="0"/>
          <w:sz w:val="22"/>
          <w:szCs w:val="22"/>
        </w:rPr>
        <w:t>26943344</w:t>
      </w:r>
    </w:p>
    <w:p w14:paraId="04DD9ECE" w14:textId="4D27AF0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C2903" w:rsidRPr="004C2903">
        <w:rPr>
          <w:rFonts w:ascii="Times New Roman" w:hAnsi="Times New Roman"/>
          <w:b w:val="0"/>
          <w:sz w:val="22"/>
          <w:szCs w:val="22"/>
        </w:rPr>
        <w:t>CZ26943344</w:t>
      </w:r>
    </w:p>
    <w:p w14:paraId="45220221" w14:textId="5320086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31F74">
        <w:rPr>
          <w:rFonts w:ascii="Times New Roman" w:hAnsi="Times New Roman"/>
          <w:b w:val="0"/>
          <w:sz w:val="22"/>
          <w:szCs w:val="22"/>
        </w:rPr>
        <w:t>……………….</w:t>
      </w:r>
      <w:r w:rsidR="00EA0003" w:rsidRPr="00EA0003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2965734A" w14:textId="6E9994B5" w:rsidR="00EA0003" w:rsidRPr="00EA0003" w:rsidRDefault="009D3AA4" w:rsidP="00EA0003">
      <w:pPr>
        <w:pStyle w:val="Default"/>
        <w:rPr>
          <w:rFonts w:eastAsiaTheme="minorHAnsi"/>
          <w:lang w:eastAsia="en-US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831F74">
        <w:rPr>
          <w:rFonts w:eastAsiaTheme="minorHAnsi"/>
          <w:lang w:eastAsia="en-US"/>
        </w:rPr>
        <w:t>…………..</w:t>
      </w:r>
      <w:r w:rsidR="00EA0003" w:rsidRPr="00EA0003">
        <w:rPr>
          <w:rFonts w:eastAsiaTheme="minorHAnsi"/>
          <w:lang w:eastAsia="en-US"/>
        </w:rPr>
        <w:t xml:space="preserve"> obchodní zástupce, </w:t>
      </w:r>
      <w:r w:rsidR="00EA0003" w:rsidRPr="00EA0003">
        <w:rPr>
          <w:rFonts w:eastAsiaTheme="minorHAnsi"/>
          <w:sz w:val="22"/>
          <w:szCs w:val="22"/>
          <w:lang w:eastAsia="en-US"/>
        </w:rPr>
        <w:t xml:space="preserve">manager@alexnabytek.cz, </w:t>
      </w:r>
    </w:p>
    <w:p w14:paraId="738BC35C" w14:textId="3EBF78F6" w:rsidR="009D3AA4" w:rsidRPr="002E0AFA" w:rsidRDefault="00831F74" w:rsidP="00EA0003">
      <w:pPr>
        <w:pStyle w:val="Nadpis"/>
        <w:spacing w:before="60"/>
        <w:ind w:left="2124" w:firstLine="708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inorHAnsi" w:hAnsi="Times New Roman"/>
          <w:b w:val="0"/>
          <w:sz w:val="22"/>
          <w:szCs w:val="22"/>
          <w:lang w:eastAsia="en-US"/>
        </w:rPr>
        <w:t>………………….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585EBE61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1603CE">
        <w:rPr>
          <w:rFonts w:cstheme="minorHAnsi"/>
          <w:b/>
          <w:u w:val="single"/>
        </w:rPr>
        <w:t>Dřevěné šatní skříně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1603CE" w:rsidRPr="001603CE">
        <w:rPr>
          <w:sz w:val="22"/>
          <w:szCs w:val="22"/>
        </w:rPr>
        <w:t>MVZ250000025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7F015B0B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F012DD" w:rsidRPr="00F012DD">
        <w:rPr>
          <w:sz w:val="22"/>
          <w:szCs w:val="22"/>
        </w:rPr>
        <w:t xml:space="preserve"> </w:t>
      </w:r>
      <w:r w:rsidR="00325DF8" w:rsidRPr="00325DF8">
        <w:rPr>
          <w:b/>
          <w:bCs/>
          <w:sz w:val="22"/>
          <w:szCs w:val="22"/>
          <w:u w:val="single"/>
        </w:rPr>
        <w:t>5</w:t>
      </w:r>
      <w:r w:rsidR="001603CE" w:rsidRPr="00325DF8">
        <w:rPr>
          <w:rFonts w:cstheme="minorHAnsi"/>
          <w:b/>
          <w:bCs/>
          <w:sz w:val="22"/>
          <w:szCs w:val="22"/>
          <w:u w:val="single"/>
        </w:rPr>
        <w:t>5 ks dřevěných šatních skříní</w:t>
      </w:r>
      <w:r w:rsidR="00607CF3" w:rsidRPr="00325DF8">
        <w:rPr>
          <w:rFonts w:cstheme="minorHAnsi"/>
          <w:b/>
          <w:bCs/>
          <w:sz w:val="22"/>
          <w:szCs w:val="22"/>
          <w:u w:val="single"/>
        </w:rPr>
        <w:t>.</w:t>
      </w:r>
      <w:r w:rsidR="00607CF3">
        <w:rPr>
          <w:rFonts w:cstheme="minorHAnsi"/>
          <w:b/>
          <w:sz w:val="22"/>
          <w:szCs w:val="22"/>
          <w:u w:val="single"/>
        </w:rPr>
        <w:t xml:space="preserve"> 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>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4D9BF919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3A2C3F">
        <w:rPr>
          <w:rFonts w:eastAsia="Calibri"/>
          <w:b/>
          <w:bCs/>
          <w:sz w:val="22"/>
          <w:szCs w:val="22"/>
        </w:rPr>
        <w:t xml:space="preserve">do </w:t>
      </w:r>
      <w:r w:rsidR="001603CE">
        <w:rPr>
          <w:rFonts w:eastAsia="Calibri"/>
          <w:b/>
          <w:bCs/>
          <w:sz w:val="22"/>
          <w:szCs w:val="22"/>
        </w:rPr>
        <w:t>2 měsíců</w:t>
      </w:r>
      <w:r w:rsidR="00C25C97">
        <w:rPr>
          <w:rFonts w:eastAsia="Calibri"/>
          <w:b/>
          <w:bCs/>
          <w:sz w:val="22"/>
          <w:szCs w:val="22"/>
        </w:rPr>
        <w:t xml:space="preserve"> od účinnosti</w:t>
      </w:r>
      <w:r w:rsidR="006E469D">
        <w:rPr>
          <w:rFonts w:eastAsia="Calibri"/>
          <w:b/>
          <w:bCs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16B14E4F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EA0003">
        <w:rPr>
          <w:b/>
          <w:sz w:val="22"/>
          <w:szCs w:val="22"/>
        </w:rPr>
        <w:t>360 000,-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EA0003">
        <w:rPr>
          <w:sz w:val="22"/>
          <w:szCs w:val="22"/>
        </w:rPr>
        <w:t>75 600,-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EA0003">
        <w:rPr>
          <w:b/>
          <w:sz w:val="22"/>
          <w:szCs w:val="22"/>
        </w:rPr>
        <w:t>435 600,-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2548ECB3" w14:textId="73C45E88" w:rsidR="009C2BB0" w:rsidRPr="001603CE" w:rsidRDefault="009D3AA4" w:rsidP="001603CE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038869F1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EA0003" w:rsidRPr="00EA0003">
        <w:rPr>
          <w:rFonts w:ascii="Times New Roman" w:hAnsi="Times New Roman"/>
          <w:b w:val="0"/>
          <w:color w:val="44546A" w:themeColor="text2"/>
          <w:sz w:val="22"/>
          <w:szCs w:val="22"/>
        </w:rPr>
        <w:t>manager@alexnabytek.cz</w:t>
      </w:r>
      <w:r w:rsidR="00EA0003">
        <w:rPr>
          <w:rFonts w:ascii="Times New Roman" w:hAnsi="Times New Roman"/>
          <w:b w:val="0"/>
          <w:color w:val="44546A" w:themeColor="text2"/>
          <w:sz w:val="22"/>
          <w:szCs w:val="22"/>
        </w:rPr>
        <w:t>.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3A2C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78C25A52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– podrobný rozpis 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3B39C4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831F74">
        <w:rPr>
          <w:color w:val="000000"/>
          <w:sz w:val="22"/>
          <w:szCs w:val="22"/>
        </w:rPr>
        <w:t>22.08.2025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831F74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EA0003">
        <w:rPr>
          <w:color w:val="000000"/>
          <w:sz w:val="22"/>
          <w:szCs w:val="22"/>
        </w:rPr>
        <w:t> Brně,</w:t>
      </w:r>
      <w:r w:rsidRPr="007D54F6">
        <w:rPr>
          <w:color w:val="000000"/>
          <w:sz w:val="22"/>
          <w:szCs w:val="22"/>
        </w:rPr>
        <w:t xml:space="preserve"> dne </w:t>
      </w:r>
      <w:r w:rsidR="00831F74">
        <w:rPr>
          <w:color w:val="000000"/>
          <w:sz w:val="22"/>
          <w:szCs w:val="22"/>
        </w:rPr>
        <w:t>21.08.2025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7330F742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ab/>
      </w:r>
    </w:p>
    <w:p w14:paraId="0AE285F1" w14:textId="76EC9555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EA0003">
        <w:rPr>
          <w:color w:val="000000"/>
          <w:sz w:val="22"/>
          <w:szCs w:val="22"/>
        </w:rPr>
        <w:t xml:space="preserve">       jednatel</w:t>
      </w:r>
    </w:p>
    <w:p w14:paraId="2F391DFB" w14:textId="70876421" w:rsidR="00583CC5" w:rsidRDefault="00583CC5" w:rsidP="00EA0003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 w:rsidR="00EA0003">
        <w:rPr>
          <w:color w:val="000000"/>
        </w:rPr>
        <w:tab/>
        <w:t>Alex kovový a školní nábytek, s.r.o.</w:t>
      </w:r>
    </w:p>
    <w:p w14:paraId="15193CFA" w14:textId="04450762" w:rsidR="004C2903" w:rsidRDefault="004C2903" w:rsidP="00EA0003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6738F5CB" w14:textId="0F3A599F" w:rsidR="004C2903" w:rsidRDefault="004C2903" w:rsidP="00EA0003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4C8CD951" w14:textId="5279C6E0" w:rsidR="004C2903" w:rsidRDefault="004C2903" w:rsidP="00EA0003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5DDCF79D" w14:textId="77777777" w:rsidR="004C2903" w:rsidRPr="00780F31" w:rsidRDefault="004C2903" w:rsidP="004C2903">
      <w:pPr>
        <w:jc w:val="both"/>
        <w:rPr>
          <w:rFonts w:eastAsia="Calibri"/>
          <w:b/>
          <w:i/>
          <w:sz w:val="26"/>
          <w:szCs w:val="26"/>
        </w:rPr>
      </w:pPr>
      <w:r w:rsidRPr="003B0E23">
        <w:rPr>
          <w:rFonts w:eastAsia="Calibri"/>
          <w:b/>
        </w:rPr>
        <w:lastRenderedPageBreak/>
        <w:t>Příloha č. 1 - specifikace předmětu plnění vč. nabídkové ceny</w:t>
      </w:r>
      <w:r w:rsidRPr="003B0E23">
        <w:rPr>
          <w:rFonts w:eastAsia="Calibri"/>
          <w:b/>
          <w:i/>
        </w:rPr>
        <w:tab/>
      </w:r>
      <w:r w:rsidRPr="00780F31">
        <w:rPr>
          <w:rFonts w:eastAsia="Calibri"/>
          <w:b/>
          <w:i/>
          <w:sz w:val="26"/>
          <w:szCs w:val="26"/>
        </w:rPr>
        <w:tab/>
      </w:r>
    </w:p>
    <w:p w14:paraId="01143BF3" w14:textId="77777777" w:rsidR="004C2903" w:rsidRPr="00780F31" w:rsidRDefault="004C2903" w:rsidP="004C2903">
      <w:pPr>
        <w:jc w:val="both"/>
        <w:rPr>
          <w:rFonts w:eastAsia="Times New Roman"/>
        </w:rPr>
      </w:pPr>
    </w:p>
    <w:p w14:paraId="004C7AB3" w14:textId="77777777" w:rsidR="004C2903" w:rsidRPr="00780F31" w:rsidRDefault="004C2903" w:rsidP="004C2903">
      <w:pPr>
        <w:pStyle w:val="Odstavecseseznamem"/>
        <w:numPr>
          <w:ilvl w:val="0"/>
          <w:numId w:val="35"/>
        </w:numPr>
        <w:spacing w:after="160" w:line="259" w:lineRule="auto"/>
        <w:ind w:left="426"/>
        <w:rPr>
          <w:b/>
          <w:bCs/>
        </w:rPr>
      </w:pPr>
      <w:r w:rsidRPr="00780F31">
        <w:rPr>
          <w:b/>
          <w:bCs/>
        </w:rPr>
        <w:t xml:space="preserve">Šatní skříň________________________________________________________ </w:t>
      </w:r>
      <w:r>
        <w:rPr>
          <w:b/>
          <w:bCs/>
        </w:rPr>
        <w:t>18</w:t>
      </w:r>
      <w:r w:rsidRPr="00780F31">
        <w:rPr>
          <w:b/>
          <w:bCs/>
        </w:rPr>
        <w:t xml:space="preserve"> ks</w:t>
      </w:r>
    </w:p>
    <w:p w14:paraId="110BD8F5" w14:textId="77777777" w:rsidR="004C2903" w:rsidRPr="00780F31" w:rsidRDefault="004C2903" w:rsidP="004C2903">
      <w:pPr>
        <w:pStyle w:val="Odstavecseseznamem"/>
        <w:spacing w:after="120"/>
        <w:ind w:left="426"/>
        <w:jc w:val="center"/>
      </w:pPr>
      <w:r w:rsidRPr="00780F31"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7A0F96B" wp14:editId="35634391">
            <wp:simplePos x="0" y="0"/>
            <wp:positionH relativeFrom="margin">
              <wp:posOffset>4046220</wp:posOffset>
            </wp:positionH>
            <wp:positionV relativeFrom="paragraph">
              <wp:posOffset>36195</wp:posOffset>
            </wp:positionV>
            <wp:extent cx="1863090" cy="2867025"/>
            <wp:effectExtent l="0" t="0" r="3810" b="9525"/>
            <wp:wrapTight wrapText="bothSides">
              <wp:wrapPolygon edited="0">
                <wp:start x="0" y="0"/>
                <wp:lineTo x="0" y="21528"/>
                <wp:lineTo x="21423" y="21528"/>
                <wp:lineTo x="21423" y="0"/>
                <wp:lineTo x="0" y="0"/>
              </wp:wrapPolygon>
            </wp:wrapTight>
            <wp:docPr id="1" name="obrázek 1" descr="SLN - 81T šatní skříň dřevěná, 2-dveřová, šatní tyč, police, 1800 x 800 x 500, kovové nohy, buk roy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N - 81T šatní skříň dřevěná, 2-dveřová, šatní tyč, police, 1800 x 800 x 500, kovové nohy, buk roy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0F31">
        <w:t>(odd. 8, 1</w:t>
      </w:r>
      <w:r>
        <w:t>7, 25</w:t>
      </w:r>
      <w:r w:rsidRPr="00780F31">
        <w:t>)</w:t>
      </w:r>
    </w:p>
    <w:p w14:paraId="0E8EE943" w14:textId="77777777" w:rsidR="004C2903" w:rsidRPr="00780F31" w:rsidRDefault="004C2903" w:rsidP="004C2903">
      <w:pPr>
        <w:pStyle w:val="Odstavecseseznamem"/>
        <w:spacing w:after="120"/>
        <w:ind w:left="426"/>
        <w:jc w:val="center"/>
      </w:pPr>
    </w:p>
    <w:p w14:paraId="1B976A89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2 dveřová šatní skříň s mezistěnou</w:t>
      </w:r>
    </w:p>
    <w:p w14:paraId="1ADED048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Rozměry</w:t>
      </w:r>
      <w:r>
        <w:t xml:space="preserve"> </w:t>
      </w:r>
      <w:r w:rsidRPr="00780F31">
        <w:t xml:space="preserve">(š x h x v): </w:t>
      </w:r>
      <w:r w:rsidRPr="000D69D4">
        <w:rPr>
          <w:b/>
          <w:bCs/>
        </w:rPr>
        <w:t>600</w:t>
      </w:r>
      <w:r w:rsidRPr="00780F31">
        <w:t xml:space="preserve"> x 500 x 1800 mm </w:t>
      </w:r>
    </w:p>
    <w:p w14:paraId="70E90AB5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>
        <w:t>L</w:t>
      </w:r>
      <w:r w:rsidRPr="00780F31">
        <w:t>aminová dřevotříska o tloušťce min. 18 mm s ABS hranou min. 2 mm</w:t>
      </w:r>
    </w:p>
    <w:p w14:paraId="374CB691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bookmarkStart w:id="0" w:name="_Hlk143602633"/>
      <w:r w:rsidRPr="00780F31">
        <w:t xml:space="preserve">Robustní ocelový rám na nožičkách s rektifikací pro vyrovnání nerovností na podlaze </w:t>
      </w:r>
    </w:p>
    <w:bookmarkEnd w:id="0"/>
    <w:p w14:paraId="1504B969" w14:textId="77777777" w:rsidR="004C2903" w:rsidRPr="00333FC0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  <w:rPr>
          <w:u w:val="single"/>
        </w:rPr>
      </w:pPr>
      <w:r w:rsidRPr="00333FC0">
        <w:rPr>
          <w:u w:val="single"/>
        </w:rPr>
        <w:t>Uzamykatelná</w:t>
      </w:r>
    </w:p>
    <w:p w14:paraId="7149B7B9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Zádová část pevná - ne sololit</w:t>
      </w:r>
    </w:p>
    <w:p w14:paraId="341A3875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Součástí skříně: 6x police, 1x šatní tyč (viz ilustrační obr.)</w:t>
      </w:r>
    </w:p>
    <w:p w14:paraId="693D2C96" w14:textId="01C8576B" w:rsidR="00EA5732" w:rsidRDefault="004C2903" w:rsidP="00EA5732">
      <w:pPr>
        <w:pStyle w:val="Odstavecseseznamem"/>
        <w:numPr>
          <w:ilvl w:val="0"/>
          <w:numId w:val="36"/>
        </w:numPr>
        <w:spacing w:after="240" w:line="259" w:lineRule="auto"/>
      </w:pPr>
      <w:r w:rsidRPr="00780F31">
        <w:t xml:space="preserve">2x kovová úchytka </w:t>
      </w:r>
      <w:r w:rsidR="00EA5732">
        <w:t>–</w:t>
      </w:r>
      <w:r w:rsidRPr="00780F31">
        <w:t xml:space="preserve"> oblouček</w:t>
      </w:r>
    </w:p>
    <w:p w14:paraId="7DCE5E16" w14:textId="77777777" w:rsidR="00EA5732" w:rsidRDefault="00EA5732" w:rsidP="00EA5732">
      <w:pPr>
        <w:pStyle w:val="Odstavecseseznamem"/>
        <w:spacing w:after="240" w:line="259" w:lineRule="auto"/>
      </w:pPr>
    </w:p>
    <w:p w14:paraId="40F10371" w14:textId="6DCE1ED5" w:rsidR="00EA5732" w:rsidRPr="00EA5732" w:rsidRDefault="0051172A" w:rsidP="00EA5732">
      <w:pPr>
        <w:spacing w:after="160" w:line="259" w:lineRule="auto"/>
        <w:ind w:firstLine="708"/>
        <w:rPr>
          <w:u w:val="single"/>
        </w:rPr>
      </w:pPr>
      <w:r w:rsidRPr="00780F3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2D5072" wp14:editId="72D030A7">
                <wp:simplePos x="0" y="0"/>
                <wp:positionH relativeFrom="margin">
                  <wp:posOffset>4622800</wp:posOffset>
                </wp:positionH>
                <wp:positionV relativeFrom="paragraph">
                  <wp:posOffset>3175</wp:posOffset>
                </wp:positionV>
                <wp:extent cx="1533525" cy="140462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FD81C" w14:textId="77777777" w:rsidR="004C2903" w:rsidRDefault="004C2903" w:rsidP="004C2903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2D507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4pt;margin-top:.25pt;width:12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" filled="f" stroked="f">
                <v:textbox style="mso-fit-shape-to-text:t">
                  <w:txbxContent>
                    <w:p w14:paraId="278FD81C" w14:textId="77777777" w:rsidR="004C2903" w:rsidRDefault="004C2903" w:rsidP="004C2903">
                      <w:r>
                        <w:t>Ilustrační obrázek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5732" w:rsidRPr="00EA5732">
        <w:rPr>
          <w:b/>
          <w:bCs/>
          <w:u w:val="single"/>
        </w:rPr>
        <w:t>dekor dřeva + nožiček</w:t>
      </w:r>
      <w:r w:rsidR="00EA5732" w:rsidRPr="00EA5732">
        <w:rPr>
          <w:u w:val="single"/>
        </w:rPr>
        <w:t>:</w:t>
      </w:r>
    </w:p>
    <w:p w14:paraId="6CF32EDD" w14:textId="2B49DBB1" w:rsidR="00EA5732" w:rsidRPr="00EA5732" w:rsidRDefault="00EA5732" w:rsidP="00EA5732">
      <w:pPr>
        <w:pStyle w:val="Odstavecseseznamem"/>
        <w:numPr>
          <w:ilvl w:val="1"/>
          <w:numId w:val="36"/>
        </w:numPr>
        <w:tabs>
          <w:tab w:val="left" w:pos="2552"/>
        </w:tabs>
        <w:spacing w:after="160" w:line="259" w:lineRule="auto"/>
        <w:rPr>
          <w:b/>
          <w:bCs/>
        </w:rPr>
      </w:pPr>
      <w:r w:rsidRPr="00EA5732">
        <w:rPr>
          <w:b/>
          <w:bCs/>
        </w:rPr>
        <w:t xml:space="preserve">odd. 8: </w:t>
      </w:r>
      <w:r>
        <w:rPr>
          <w:b/>
          <w:bCs/>
        </w:rPr>
        <w:tab/>
      </w:r>
      <w:r w:rsidRPr="00EA5732">
        <w:rPr>
          <w:b/>
          <w:bCs/>
        </w:rPr>
        <w:t xml:space="preserve">12 ks </w:t>
      </w:r>
      <w:proofErr w:type="spellStart"/>
      <w:r w:rsidRPr="00EA5732">
        <w:rPr>
          <w:b/>
          <w:bCs/>
        </w:rPr>
        <w:t>vintage</w:t>
      </w:r>
      <w:proofErr w:type="spellEnd"/>
      <w:r w:rsidRPr="00EA5732">
        <w:rPr>
          <w:b/>
          <w:bCs/>
        </w:rPr>
        <w:t xml:space="preserve"> dub světlý + RAL 7035</w:t>
      </w:r>
    </w:p>
    <w:p w14:paraId="7573B4C7" w14:textId="6CDEEBED" w:rsidR="00EA5732" w:rsidRPr="00EA5732" w:rsidRDefault="00EA5732" w:rsidP="00EA5732">
      <w:pPr>
        <w:pStyle w:val="Odstavecseseznamem"/>
        <w:numPr>
          <w:ilvl w:val="1"/>
          <w:numId w:val="36"/>
        </w:numPr>
        <w:tabs>
          <w:tab w:val="left" w:pos="2694"/>
        </w:tabs>
        <w:spacing w:after="160" w:line="259" w:lineRule="auto"/>
        <w:rPr>
          <w:b/>
          <w:bCs/>
        </w:rPr>
      </w:pPr>
      <w:r w:rsidRPr="00EA5732">
        <w:rPr>
          <w:b/>
          <w:bCs/>
        </w:rPr>
        <w:t xml:space="preserve">odd. 17: </w:t>
      </w:r>
      <w:r>
        <w:rPr>
          <w:b/>
          <w:bCs/>
        </w:rPr>
        <w:tab/>
      </w:r>
      <w:r w:rsidRPr="00EA5732">
        <w:rPr>
          <w:b/>
          <w:bCs/>
        </w:rPr>
        <w:t>2 ks tmavá švestka + RAL 7035</w:t>
      </w:r>
    </w:p>
    <w:p w14:paraId="470B41E5" w14:textId="2D5FFBF8" w:rsidR="00EA5732" w:rsidRPr="00EA5732" w:rsidRDefault="00EA5732" w:rsidP="00EA5732">
      <w:pPr>
        <w:pStyle w:val="Odstavecseseznamem"/>
        <w:numPr>
          <w:ilvl w:val="1"/>
          <w:numId w:val="36"/>
        </w:numPr>
        <w:tabs>
          <w:tab w:val="left" w:pos="2694"/>
        </w:tabs>
        <w:spacing w:after="160" w:line="259" w:lineRule="auto"/>
        <w:rPr>
          <w:b/>
          <w:bCs/>
        </w:rPr>
      </w:pPr>
      <w:r w:rsidRPr="00EA5732">
        <w:rPr>
          <w:b/>
          <w:bCs/>
        </w:rPr>
        <w:t xml:space="preserve">odd. 25: </w:t>
      </w:r>
      <w:r>
        <w:rPr>
          <w:b/>
          <w:bCs/>
        </w:rPr>
        <w:tab/>
      </w:r>
      <w:r w:rsidRPr="00EA5732">
        <w:rPr>
          <w:b/>
          <w:bCs/>
        </w:rPr>
        <w:t xml:space="preserve">4 ks </w:t>
      </w:r>
      <w:proofErr w:type="spellStart"/>
      <w:r w:rsidRPr="00EA5732">
        <w:rPr>
          <w:b/>
          <w:bCs/>
        </w:rPr>
        <w:t>savaria</w:t>
      </w:r>
      <w:proofErr w:type="spellEnd"/>
      <w:r w:rsidRPr="00EA5732">
        <w:rPr>
          <w:b/>
          <w:bCs/>
        </w:rPr>
        <w:t xml:space="preserve"> buk + RAL 9004</w:t>
      </w:r>
    </w:p>
    <w:p w14:paraId="704FD025" w14:textId="77777777" w:rsidR="00EA5732" w:rsidRPr="00EA5732" w:rsidRDefault="00EA5732" w:rsidP="00EA5732">
      <w:pPr>
        <w:pStyle w:val="Odstavecseseznamem"/>
        <w:spacing w:after="160" w:line="259" w:lineRule="auto"/>
        <w:rPr>
          <w:b/>
          <w:bCs/>
        </w:rPr>
      </w:pPr>
    </w:p>
    <w:p w14:paraId="128C9E7E" w14:textId="77777777" w:rsidR="004C2903" w:rsidRPr="00780F31" w:rsidRDefault="004C2903" w:rsidP="004C2903">
      <w:pPr>
        <w:pStyle w:val="Odstavecseseznamem"/>
      </w:pPr>
    </w:p>
    <w:p w14:paraId="37A9158D" w14:textId="3B05EFD2" w:rsidR="004C2903" w:rsidRPr="00780F31" w:rsidRDefault="004C2903" w:rsidP="004C2903">
      <w:pPr>
        <w:pStyle w:val="Odstavecseseznamem"/>
      </w:pPr>
    </w:p>
    <w:p w14:paraId="6CAC9607" w14:textId="77777777" w:rsidR="004C2903" w:rsidRDefault="004C2903" w:rsidP="004C2903">
      <w:pPr>
        <w:pStyle w:val="Odstavecseseznamem"/>
      </w:pPr>
    </w:p>
    <w:p w14:paraId="34047DEF" w14:textId="77777777" w:rsidR="004C2903" w:rsidRDefault="004C2903" w:rsidP="004C2903">
      <w:pPr>
        <w:pStyle w:val="Odstavecseseznamem"/>
      </w:pPr>
    </w:p>
    <w:p w14:paraId="2B60092D" w14:textId="77777777" w:rsidR="004C2903" w:rsidRDefault="004C2903" w:rsidP="004C2903">
      <w:pPr>
        <w:pStyle w:val="Odstavecseseznamem"/>
      </w:pPr>
    </w:p>
    <w:p w14:paraId="1E4CC48A" w14:textId="77777777" w:rsidR="004C2903" w:rsidRDefault="004C2903" w:rsidP="004C2903">
      <w:pPr>
        <w:pStyle w:val="Odstavecseseznamem"/>
      </w:pPr>
    </w:p>
    <w:p w14:paraId="021C96A9" w14:textId="77777777" w:rsidR="004C2903" w:rsidRPr="00780F31" w:rsidRDefault="004C2903" w:rsidP="004C2903">
      <w:pPr>
        <w:pStyle w:val="Odstavecseseznamem"/>
        <w:numPr>
          <w:ilvl w:val="0"/>
          <w:numId w:val="35"/>
        </w:numPr>
        <w:spacing w:after="160" w:line="259" w:lineRule="auto"/>
        <w:ind w:left="426"/>
        <w:rPr>
          <w:b/>
          <w:bCs/>
        </w:rPr>
      </w:pPr>
      <w:r w:rsidRPr="00780F31">
        <w:rPr>
          <w:b/>
          <w:bCs/>
        </w:rPr>
        <w:t xml:space="preserve">Šatní skříň________________________________________________________ </w:t>
      </w:r>
      <w:r>
        <w:rPr>
          <w:b/>
          <w:bCs/>
        </w:rPr>
        <w:t>16</w:t>
      </w:r>
      <w:r w:rsidRPr="00780F31">
        <w:rPr>
          <w:b/>
          <w:bCs/>
        </w:rPr>
        <w:t xml:space="preserve"> ks</w:t>
      </w:r>
    </w:p>
    <w:p w14:paraId="1DCC9189" w14:textId="77777777" w:rsidR="004C2903" w:rsidRPr="00780F31" w:rsidRDefault="004C2903" w:rsidP="004C2903">
      <w:pPr>
        <w:pStyle w:val="Odstavecseseznamem"/>
        <w:spacing w:after="120"/>
        <w:ind w:left="426"/>
        <w:jc w:val="center"/>
      </w:pPr>
      <w:r w:rsidRPr="00780F31">
        <w:rPr>
          <w:b/>
          <w:noProof/>
          <w:u w:val="single"/>
        </w:rPr>
        <w:drawing>
          <wp:anchor distT="0" distB="0" distL="114300" distR="114300" simplePos="0" relativeHeight="251663360" behindDoc="1" locked="0" layoutInCell="1" allowOverlap="1" wp14:anchorId="6D64DA2C" wp14:editId="388A86D4">
            <wp:simplePos x="0" y="0"/>
            <wp:positionH relativeFrom="margin">
              <wp:posOffset>4046220</wp:posOffset>
            </wp:positionH>
            <wp:positionV relativeFrom="paragraph">
              <wp:posOffset>36195</wp:posOffset>
            </wp:positionV>
            <wp:extent cx="1863090" cy="2867025"/>
            <wp:effectExtent l="0" t="0" r="3810" b="9525"/>
            <wp:wrapTight wrapText="bothSides">
              <wp:wrapPolygon edited="0">
                <wp:start x="0" y="0"/>
                <wp:lineTo x="0" y="21528"/>
                <wp:lineTo x="21423" y="21528"/>
                <wp:lineTo x="21423" y="0"/>
                <wp:lineTo x="0" y="0"/>
              </wp:wrapPolygon>
            </wp:wrapTight>
            <wp:docPr id="2" name="obrázek 1" descr="SLN - 81T šatní skříň dřevěná, 2-dveřová, šatní tyč, police, 1800 x 800 x 500, kovové nohy, buk roy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N - 81T šatní skříň dřevěná, 2-dveřová, šatní tyč, police, 1800 x 800 x 500, kovové nohy, buk roy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0F31">
        <w:t xml:space="preserve">(odd. </w:t>
      </w:r>
      <w:r>
        <w:t>25</w:t>
      </w:r>
      <w:r w:rsidRPr="00780F31">
        <w:t>)</w:t>
      </w:r>
    </w:p>
    <w:p w14:paraId="4BF7FAD4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2 dveřová šatní skříň s mezistěnou</w:t>
      </w:r>
    </w:p>
    <w:p w14:paraId="035E817E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Rozměry</w:t>
      </w:r>
      <w:r>
        <w:t xml:space="preserve"> </w:t>
      </w:r>
      <w:r w:rsidRPr="00780F31">
        <w:t xml:space="preserve">(š x h x v): </w:t>
      </w:r>
      <w:r>
        <w:rPr>
          <w:b/>
          <w:bCs/>
        </w:rPr>
        <w:t>8</w:t>
      </w:r>
      <w:r w:rsidRPr="000D69D4">
        <w:rPr>
          <w:b/>
          <w:bCs/>
        </w:rPr>
        <w:t>00</w:t>
      </w:r>
      <w:r w:rsidRPr="00780F31">
        <w:t xml:space="preserve"> x 500 x 1800 mm </w:t>
      </w:r>
    </w:p>
    <w:p w14:paraId="5B9A7685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>
        <w:t>L</w:t>
      </w:r>
      <w:r w:rsidRPr="00780F31">
        <w:t>aminová dřevotříska o tloušťce min. 18 mm s ABS hranou min. 2 mm</w:t>
      </w:r>
    </w:p>
    <w:p w14:paraId="4FC1AB8D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 xml:space="preserve">Robustní ocelový rám na nožičkách s rektifikací pro vyrovnání nerovností na podlaze </w:t>
      </w:r>
    </w:p>
    <w:p w14:paraId="53DF14E4" w14:textId="77777777" w:rsidR="004C2903" w:rsidRPr="00333FC0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  <w:rPr>
          <w:u w:val="single"/>
        </w:rPr>
      </w:pPr>
      <w:r w:rsidRPr="00333FC0">
        <w:rPr>
          <w:u w:val="single"/>
        </w:rPr>
        <w:t>Uzamykatelná</w:t>
      </w:r>
    </w:p>
    <w:p w14:paraId="30315269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Zádová část pevná - ne sololit</w:t>
      </w:r>
    </w:p>
    <w:p w14:paraId="6F3348FA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Součástí skříně: 6x police, 1x šatní tyč (viz ilustrační obr.)</w:t>
      </w:r>
    </w:p>
    <w:p w14:paraId="1D839FED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Dekor dřeva - výběr dle vzorníku</w:t>
      </w:r>
    </w:p>
    <w:p w14:paraId="5D9AF960" w14:textId="6A4B6FDD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2x kovová úchytka - oblouček</w:t>
      </w:r>
    </w:p>
    <w:p w14:paraId="1D5DAD25" w14:textId="29B7F640" w:rsidR="004C2903" w:rsidRDefault="00EA5732" w:rsidP="004C2903">
      <w:r w:rsidRPr="00780F3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3FE380" wp14:editId="74D2E6B3">
                <wp:simplePos x="0" y="0"/>
                <wp:positionH relativeFrom="margin">
                  <wp:posOffset>4652010</wp:posOffset>
                </wp:positionH>
                <wp:positionV relativeFrom="paragraph">
                  <wp:posOffset>98425</wp:posOffset>
                </wp:positionV>
                <wp:extent cx="146685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DD42D" w14:textId="77777777" w:rsidR="004C2903" w:rsidRDefault="004C2903" w:rsidP="004C2903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FE380" id="_x0000_s1027" type="#_x0000_t202" style="position:absolute;margin-left:366.3pt;margin-top:7.75pt;width:11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" filled="f" stroked="f">
                <v:textbox style="mso-fit-shape-to-text:t">
                  <w:txbxContent>
                    <w:p w14:paraId="600DD42D" w14:textId="77777777" w:rsidR="004C2903" w:rsidRDefault="004C2903" w:rsidP="004C2903">
                      <w:r>
                        <w:t>Ilustrační obrázek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312A93" w14:textId="2E094825" w:rsidR="00EA5732" w:rsidRDefault="00EA5732" w:rsidP="00EA5732">
      <w:pPr>
        <w:spacing w:after="160" w:line="259" w:lineRule="auto"/>
        <w:ind w:firstLine="708"/>
        <w:rPr>
          <w:u w:val="single"/>
        </w:rPr>
      </w:pPr>
      <w:r w:rsidRPr="00EA5732">
        <w:rPr>
          <w:b/>
          <w:bCs/>
          <w:u w:val="single"/>
        </w:rPr>
        <w:t>dekor dřeva + nožiček</w:t>
      </w:r>
      <w:r w:rsidRPr="00EA5732">
        <w:rPr>
          <w:u w:val="single"/>
        </w:rPr>
        <w:t>:</w:t>
      </w:r>
    </w:p>
    <w:p w14:paraId="1E52857F" w14:textId="0C7C46F9" w:rsidR="004C2903" w:rsidRPr="00EA5732" w:rsidRDefault="00EA5732" w:rsidP="004C2903">
      <w:pPr>
        <w:pStyle w:val="Odstavecseseznamem"/>
        <w:numPr>
          <w:ilvl w:val="0"/>
          <w:numId w:val="37"/>
        </w:numPr>
        <w:tabs>
          <w:tab w:val="left" w:pos="2552"/>
        </w:tabs>
        <w:spacing w:after="160" w:line="259" w:lineRule="auto"/>
        <w:rPr>
          <w:u w:val="single"/>
        </w:rPr>
      </w:pPr>
      <w:r w:rsidRPr="00EA5732">
        <w:rPr>
          <w:b/>
          <w:bCs/>
        </w:rPr>
        <w:t>odd. 25: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16 ks </w:t>
      </w:r>
      <w:proofErr w:type="spellStart"/>
      <w:r w:rsidRPr="00EA5732">
        <w:rPr>
          <w:b/>
          <w:bCs/>
        </w:rPr>
        <w:t>savaria</w:t>
      </w:r>
      <w:proofErr w:type="spellEnd"/>
      <w:r w:rsidRPr="00EA5732">
        <w:rPr>
          <w:b/>
          <w:bCs/>
        </w:rPr>
        <w:t xml:space="preserve"> buk + RAL 9004</w:t>
      </w:r>
    </w:p>
    <w:p w14:paraId="7A93DA25" w14:textId="77777777" w:rsidR="004C2903" w:rsidRPr="006E5C8D" w:rsidRDefault="004C2903" w:rsidP="004C2903">
      <w:pPr>
        <w:pStyle w:val="Odstavecseseznamem"/>
        <w:numPr>
          <w:ilvl w:val="0"/>
          <w:numId w:val="35"/>
        </w:numPr>
        <w:spacing w:after="160" w:line="256" w:lineRule="auto"/>
        <w:ind w:left="284"/>
        <w:jc w:val="center"/>
        <w:rPr>
          <w:b/>
          <w:u w:val="single"/>
        </w:rPr>
      </w:pPr>
      <w:r w:rsidRPr="006E5C8D">
        <w:rPr>
          <w:b/>
          <w:u w:val="single"/>
        </w:rPr>
        <w:lastRenderedPageBreak/>
        <w:t>Šatní skří</w:t>
      </w:r>
      <w:r>
        <w:rPr>
          <w:b/>
          <w:u w:val="single"/>
        </w:rPr>
        <w:t>ň</w:t>
      </w:r>
      <w:r w:rsidRPr="006E5C8D">
        <w:rPr>
          <w:b/>
          <w:u w:val="single"/>
        </w:rPr>
        <w:t xml:space="preserve">                                                                   </w:t>
      </w:r>
      <w:r>
        <w:rPr>
          <w:b/>
          <w:u w:val="single"/>
        </w:rPr>
        <w:t>____________________</w:t>
      </w:r>
      <w:r w:rsidRPr="006E5C8D">
        <w:rPr>
          <w:b/>
          <w:u w:val="single"/>
        </w:rPr>
        <w:t xml:space="preserve"> </w:t>
      </w:r>
      <w:r>
        <w:rPr>
          <w:b/>
          <w:u w:val="single"/>
        </w:rPr>
        <w:t>21 ks</w:t>
      </w:r>
      <w:r>
        <w:rPr>
          <w:b/>
          <w:u w:val="single"/>
        </w:rPr>
        <w:br/>
      </w:r>
      <w:r w:rsidRPr="006E5C8D">
        <w:rPr>
          <w:bCs/>
        </w:rPr>
        <w:t>(odd. 22)</w:t>
      </w:r>
    </w:p>
    <w:p w14:paraId="1524AD2A" w14:textId="77777777" w:rsidR="004C2903" w:rsidRPr="006E5C8D" w:rsidRDefault="004C2903" w:rsidP="004C2903">
      <w:pPr>
        <w:pStyle w:val="Odstavecseseznamem"/>
      </w:pPr>
      <w:r w:rsidRPr="00333FC0">
        <w:rPr>
          <w:noProof/>
        </w:rPr>
        <w:drawing>
          <wp:anchor distT="0" distB="0" distL="114300" distR="114300" simplePos="0" relativeHeight="251662336" behindDoc="1" locked="0" layoutInCell="1" allowOverlap="1" wp14:anchorId="78030EE2" wp14:editId="285EFC3F">
            <wp:simplePos x="0" y="0"/>
            <wp:positionH relativeFrom="column">
              <wp:posOffset>4106545</wp:posOffset>
            </wp:positionH>
            <wp:positionV relativeFrom="paragraph">
              <wp:posOffset>85725</wp:posOffset>
            </wp:positionV>
            <wp:extent cx="1800225" cy="2571115"/>
            <wp:effectExtent l="0" t="0" r="9525" b="635"/>
            <wp:wrapTight wrapText="bothSides">
              <wp:wrapPolygon edited="0">
                <wp:start x="0" y="0"/>
                <wp:lineTo x="0" y="21445"/>
                <wp:lineTo x="21486" y="21445"/>
                <wp:lineTo x="21486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D124" w14:textId="77777777" w:rsidR="004C2903" w:rsidRDefault="004C2903" w:rsidP="004C2903">
      <w:pPr>
        <w:pStyle w:val="Odstavecseseznamem"/>
        <w:numPr>
          <w:ilvl w:val="0"/>
          <w:numId w:val="36"/>
        </w:numPr>
        <w:spacing w:after="160" w:line="256" w:lineRule="auto"/>
      </w:pPr>
      <w:bookmarkStart w:id="1" w:name="_Hlk142565405"/>
      <w:r w:rsidRPr="006E5C8D">
        <w:t>2 dveřová šatní skříň s</w:t>
      </w:r>
      <w:r>
        <w:t> </w:t>
      </w:r>
      <w:r w:rsidRPr="006E5C8D">
        <w:t>mezistěnou</w:t>
      </w:r>
    </w:p>
    <w:p w14:paraId="024B245A" w14:textId="77777777" w:rsidR="004C2903" w:rsidRPr="00333FC0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Rozměry</w:t>
      </w:r>
      <w:r>
        <w:t xml:space="preserve"> </w:t>
      </w:r>
      <w:r w:rsidRPr="00780F31">
        <w:t>(š x h x v)</w:t>
      </w:r>
      <w:r w:rsidRPr="00333FC0">
        <w:t xml:space="preserve">: 800 x 500 x 1800 mm </w:t>
      </w:r>
    </w:p>
    <w:p w14:paraId="17BE551C" w14:textId="77777777" w:rsidR="004C2903" w:rsidRDefault="004C2903" w:rsidP="004C2903">
      <w:pPr>
        <w:pStyle w:val="Odstavecseseznamem"/>
        <w:numPr>
          <w:ilvl w:val="0"/>
          <w:numId w:val="36"/>
        </w:numPr>
        <w:spacing w:after="160" w:line="256" w:lineRule="auto"/>
      </w:pPr>
      <w:r>
        <w:t>L</w:t>
      </w:r>
      <w:r w:rsidRPr="006E5C8D">
        <w:t xml:space="preserve">aminová dřevotříska o tloušťce min. 18mm s ABS </w:t>
      </w:r>
      <w:r>
        <w:t>min. 2 mm</w:t>
      </w:r>
    </w:p>
    <w:p w14:paraId="7BD3C06D" w14:textId="77777777" w:rsidR="004C2903" w:rsidRPr="006E5C8D" w:rsidRDefault="004C2903" w:rsidP="004C2903">
      <w:pPr>
        <w:pStyle w:val="Odstavecseseznamem"/>
        <w:numPr>
          <w:ilvl w:val="0"/>
          <w:numId w:val="36"/>
        </w:numPr>
        <w:spacing w:after="160" w:line="256" w:lineRule="auto"/>
      </w:pPr>
      <w:r>
        <w:t>Provedení na soklu</w:t>
      </w:r>
    </w:p>
    <w:p w14:paraId="058A21B8" w14:textId="77777777" w:rsidR="004C2903" w:rsidRPr="006E5C8D" w:rsidRDefault="004C2903" w:rsidP="004C2903">
      <w:pPr>
        <w:pStyle w:val="Odstavecseseznamem"/>
        <w:numPr>
          <w:ilvl w:val="0"/>
          <w:numId w:val="36"/>
        </w:numPr>
        <w:spacing w:after="160" w:line="256" w:lineRule="auto"/>
      </w:pPr>
      <w:r w:rsidRPr="00333FC0">
        <w:rPr>
          <w:u w:val="single"/>
        </w:rPr>
        <w:t>Uzamykatelné každé dveře zvlášť</w:t>
      </w:r>
      <w:r w:rsidRPr="006E5C8D">
        <w:t xml:space="preserve"> vlastním zámkem</w:t>
      </w:r>
    </w:p>
    <w:p w14:paraId="1F3C36BC" w14:textId="77777777" w:rsidR="004C2903" w:rsidRPr="006E5C8D" w:rsidRDefault="004C2903" w:rsidP="004C2903">
      <w:pPr>
        <w:pStyle w:val="Odstavecseseznamem"/>
        <w:numPr>
          <w:ilvl w:val="0"/>
          <w:numId w:val="36"/>
        </w:numPr>
        <w:spacing w:after="160" w:line="256" w:lineRule="auto"/>
      </w:pPr>
      <w:r w:rsidRPr="006E5C8D">
        <w:t>Zádová část pevná/ne sololit</w:t>
      </w:r>
    </w:p>
    <w:p w14:paraId="640C8830" w14:textId="77777777" w:rsidR="004C2903" w:rsidRPr="006E5C8D" w:rsidRDefault="004C2903" w:rsidP="004C2903">
      <w:pPr>
        <w:pStyle w:val="Odstavecseseznamem"/>
        <w:numPr>
          <w:ilvl w:val="0"/>
          <w:numId w:val="36"/>
        </w:numPr>
        <w:spacing w:after="160" w:line="256" w:lineRule="auto"/>
      </w:pPr>
      <w:r w:rsidRPr="006E5C8D">
        <w:t xml:space="preserve">Součástí každé skříně: </w:t>
      </w:r>
      <w:r>
        <w:t>10</w:t>
      </w:r>
      <w:r w:rsidRPr="006E5C8D">
        <w:t>x police</w:t>
      </w:r>
    </w:p>
    <w:p w14:paraId="4FD174A0" w14:textId="1E8D423F" w:rsidR="004C2903" w:rsidRDefault="004C2903" w:rsidP="004C2903">
      <w:pPr>
        <w:pStyle w:val="Odstavecseseznamem"/>
        <w:numPr>
          <w:ilvl w:val="0"/>
          <w:numId w:val="36"/>
        </w:numPr>
        <w:spacing w:after="160" w:line="256" w:lineRule="auto"/>
      </w:pPr>
      <w:r w:rsidRPr="006E5C8D">
        <w:t>Dekor</w:t>
      </w:r>
      <w:r>
        <w:t xml:space="preserve"> dřeva</w:t>
      </w:r>
      <w:r w:rsidRPr="006E5C8D">
        <w:t>: výběr ze vzorníku</w:t>
      </w:r>
    </w:p>
    <w:p w14:paraId="3173FA23" w14:textId="77777777" w:rsidR="004C2903" w:rsidRPr="00780F31" w:rsidRDefault="004C2903" w:rsidP="004C2903">
      <w:pPr>
        <w:pStyle w:val="Odstavecseseznamem"/>
        <w:numPr>
          <w:ilvl w:val="0"/>
          <w:numId w:val="36"/>
        </w:numPr>
        <w:spacing w:after="160" w:line="259" w:lineRule="auto"/>
      </w:pPr>
      <w:r w:rsidRPr="00780F31">
        <w:t>2x kovová úchytka - oblouček</w:t>
      </w:r>
    </w:p>
    <w:p w14:paraId="494FECA7" w14:textId="77777777" w:rsidR="004C2903" w:rsidRPr="00333FC0" w:rsidRDefault="004C2903" w:rsidP="004C2903">
      <w:pPr>
        <w:spacing w:line="256" w:lineRule="auto"/>
      </w:pPr>
    </w:p>
    <w:bookmarkEnd w:id="1"/>
    <w:p w14:paraId="1A3697A4" w14:textId="002B3F27" w:rsidR="004C2903" w:rsidRDefault="00EA5732" w:rsidP="00EA5732">
      <w:pPr>
        <w:ind w:left="709"/>
        <w:rPr>
          <w:b/>
          <w:bCs/>
          <w:u w:val="single"/>
        </w:rPr>
      </w:pPr>
      <w:r w:rsidRPr="00EA5732">
        <w:rPr>
          <w:b/>
          <w:bCs/>
          <w:u w:val="single"/>
        </w:rPr>
        <w:t>dekor dřeva</w:t>
      </w:r>
    </w:p>
    <w:p w14:paraId="16227098" w14:textId="303954FD" w:rsidR="00EA5732" w:rsidRDefault="00EA5732" w:rsidP="004C2903">
      <w:pPr>
        <w:rPr>
          <w:b/>
          <w:bCs/>
          <w:u w:val="single"/>
        </w:rPr>
      </w:pPr>
      <w:r w:rsidRPr="00780F3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FFD85F" wp14:editId="4183D3A6">
                <wp:simplePos x="0" y="0"/>
                <wp:positionH relativeFrom="margin">
                  <wp:posOffset>4727575</wp:posOffset>
                </wp:positionH>
                <wp:positionV relativeFrom="paragraph">
                  <wp:posOffset>13335</wp:posOffset>
                </wp:positionV>
                <wp:extent cx="1552575" cy="140462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2BCAD" w14:textId="77777777" w:rsidR="004C2903" w:rsidRDefault="004C2903" w:rsidP="004C2903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FD85F" id="_x0000_s1028" type="#_x0000_t202" style="position:absolute;margin-left:372.25pt;margin-top:1.05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" filled="f" stroked="f">
                <v:textbox style="mso-fit-shape-to-text:t">
                  <w:txbxContent>
                    <w:p w14:paraId="2A82BCAD" w14:textId="77777777" w:rsidR="004C2903" w:rsidRDefault="004C2903" w:rsidP="004C2903">
                      <w:r>
                        <w:t>Ilustrační obrázek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CF0CF4" w14:textId="4C6AEF8E" w:rsidR="00EA5732" w:rsidRPr="00EA5732" w:rsidRDefault="00EA5732" w:rsidP="0051172A">
      <w:pPr>
        <w:pStyle w:val="Odstavecseseznamem"/>
        <w:numPr>
          <w:ilvl w:val="0"/>
          <w:numId w:val="37"/>
        </w:numPr>
        <w:tabs>
          <w:tab w:val="left" w:pos="2552"/>
        </w:tabs>
        <w:ind w:left="1418"/>
        <w:rPr>
          <w:b/>
          <w:bCs/>
        </w:rPr>
      </w:pPr>
      <w:r w:rsidRPr="00EA5732">
        <w:rPr>
          <w:b/>
          <w:bCs/>
        </w:rPr>
        <w:t xml:space="preserve">odd. 22: </w:t>
      </w:r>
      <w:r>
        <w:rPr>
          <w:b/>
          <w:bCs/>
        </w:rPr>
        <w:tab/>
      </w:r>
      <w:r w:rsidRPr="00EA5732">
        <w:rPr>
          <w:b/>
          <w:bCs/>
        </w:rPr>
        <w:t xml:space="preserve">21 ks </w:t>
      </w:r>
      <w:proofErr w:type="spellStart"/>
      <w:r>
        <w:rPr>
          <w:b/>
          <w:bCs/>
        </w:rPr>
        <w:t>vintage</w:t>
      </w:r>
      <w:proofErr w:type="spellEnd"/>
      <w:r>
        <w:rPr>
          <w:b/>
          <w:bCs/>
        </w:rPr>
        <w:t xml:space="preserve"> dub světlý </w:t>
      </w:r>
    </w:p>
    <w:p w14:paraId="71A96E80" w14:textId="0791B855" w:rsidR="00EA5732" w:rsidRDefault="00EA5732" w:rsidP="004C2903">
      <w:pPr>
        <w:rPr>
          <w:b/>
          <w:bCs/>
          <w:u w:val="single"/>
        </w:rPr>
      </w:pPr>
    </w:p>
    <w:p w14:paraId="1EBC8F40" w14:textId="42D042BF" w:rsidR="00EA5732" w:rsidRDefault="00EA5732" w:rsidP="004C2903">
      <w:pPr>
        <w:rPr>
          <w:b/>
          <w:bCs/>
          <w:u w:val="single"/>
        </w:rPr>
      </w:pPr>
    </w:p>
    <w:p w14:paraId="4A9D7194" w14:textId="151B0C97" w:rsidR="00EA5732" w:rsidRDefault="00EA5732" w:rsidP="004C2903">
      <w:pPr>
        <w:rPr>
          <w:b/>
          <w:bCs/>
          <w:u w:val="single"/>
        </w:rPr>
      </w:pPr>
    </w:p>
    <w:p w14:paraId="49BEBDD1" w14:textId="77777777" w:rsidR="00EA5732" w:rsidRDefault="00EA5732" w:rsidP="004C2903"/>
    <w:p w14:paraId="3B64214E" w14:textId="561CF6EA" w:rsidR="004C2903" w:rsidRDefault="004C2903" w:rsidP="004C2903"/>
    <w:p w14:paraId="0B5E860E" w14:textId="77777777" w:rsidR="004C2903" w:rsidRPr="0052607A" w:rsidRDefault="004C2903" w:rsidP="004C2903"/>
    <w:tbl>
      <w:tblPr>
        <w:tblpPr w:leftFromText="141" w:rightFromText="141" w:vertAnchor="text" w:horzAnchor="margin" w:tblpXSpec="center" w:tblpY="804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3"/>
        <w:gridCol w:w="1531"/>
        <w:gridCol w:w="709"/>
        <w:gridCol w:w="1749"/>
        <w:gridCol w:w="1511"/>
        <w:gridCol w:w="851"/>
        <w:gridCol w:w="1283"/>
      </w:tblGrid>
      <w:tr w:rsidR="004C2903" w:rsidRPr="0033482B" w14:paraId="60BE0AAB" w14:textId="77777777" w:rsidTr="00D610F2">
        <w:trPr>
          <w:trHeight w:val="1461"/>
        </w:trPr>
        <w:tc>
          <w:tcPr>
            <w:tcW w:w="580" w:type="dxa"/>
            <w:vAlign w:val="center"/>
          </w:tcPr>
          <w:p w14:paraId="44497CF6" w14:textId="77777777" w:rsidR="004C2903" w:rsidRPr="0033482B" w:rsidRDefault="004C2903" w:rsidP="00D610F2">
            <w:pPr>
              <w:spacing w:before="120"/>
              <w:jc w:val="center"/>
            </w:pPr>
            <w:proofErr w:type="spellStart"/>
            <w:r w:rsidRPr="0033482B">
              <w:t>Pol.č</w:t>
            </w:r>
            <w:proofErr w:type="spellEnd"/>
            <w:r w:rsidRPr="0033482B">
              <w:t>.</w:t>
            </w:r>
          </w:p>
        </w:tc>
        <w:tc>
          <w:tcPr>
            <w:tcW w:w="1853" w:type="dxa"/>
            <w:vAlign w:val="center"/>
          </w:tcPr>
          <w:p w14:paraId="524BB3D8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Název položky</w:t>
            </w:r>
          </w:p>
        </w:tc>
        <w:tc>
          <w:tcPr>
            <w:tcW w:w="1531" w:type="dxa"/>
            <w:vAlign w:val="center"/>
          </w:tcPr>
          <w:p w14:paraId="3D3F5470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Cena v Kč</w:t>
            </w:r>
          </w:p>
          <w:p w14:paraId="419726E7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bez DPH / ks</w:t>
            </w:r>
          </w:p>
        </w:tc>
        <w:tc>
          <w:tcPr>
            <w:tcW w:w="709" w:type="dxa"/>
            <w:vAlign w:val="center"/>
          </w:tcPr>
          <w:p w14:paraId="5EBC3A11" w14:textId="77777777" w:rsidR="004C2903" w:rsidRPr="0033482B" w:rsidRDefault="004C2903" w:rsidP="00D610F2">
            <w:pPr>
              <w:spacing w:before="120"/>
              <w:ind w:right="-250"/>
              <w:jc w:val="center"/>
            </w:pPr>
            <w:r w:rsidRPr="0033482B">
              <w:t>počet</w:t>
            </w:r>
          </w:p>
          <w:p w14:paraId="760C8952" w14:textId="77777777" w:rsidR="004C2903" w:rsidRPr="0033482B" w:rsidRDefault="004C2903" w:rsidP="00D610F2">
            <w:pPr>
              <w:spacing w:before="120"/>
              <w:ind w:right="-250"/>
              <w:jc w:val="center"/>
            </w:pPr>
            <w:r w:rsidRPr="0033482B">
              <w:t>ks</w:t>
            </w:r>
          </w:p>
        </w:tc>
        <w:tc>
          <w:tcPr>
            <w:tcW w:w="1749" w:type="dxa"/>
            <w:vAlign w:val="center"/>
          </w:tcPr>
          <w:p w14:paraId="59FD0540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Celková cena v Kč bez DPH</w:t>
            </w:r>
          </w:p>
        </w:tc>
        <w:tc>
          <w:tcPr>
            <w:tcW w:w="1511" w:type="dxa"/>
            <w:vAlign w:val="center"/>
          </w:tcPr>
          <w:p w14:paraId="5ABF48D5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Celková cena v Kč vč. DPH</w:t>
            </w:r>
          </w:p>
        </w:tc>
        <w:tc>
          <w:tcPr>
            <w:tcW w:w="851" w:type="dxa"/>
            <w:vAlign w:val="center"/>
          </w:tcPr>
          <w:p w14:paraId="7759F263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Sazba</w:t>
            </w:r>
          </w:p>
          <w:p w14:paraId="50B4A617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DPH</w:t>
            </w:r>
          </w:p>
          <w:p w14:paraId="3D54B060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v %</w:t>
            </w:r>
          </w:p>
        </w:tc>
        <w:tc>
          <w:tcPr>
            <w:tcW w:w="1283" w:type="dxa"/>
            <w:vAlign w:val="center"/>
          </w:tcPr>
          <w:p w14:paraId="74FF1B8D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Poznámka:</w:t>
            </w:r>
          </w:p>
          <w:p w14:paraId="79D0F7C4" w14:textId="77777777" w:rsidR="004C2903" w:rsidRPr="0033482B" w:rsidRDefault="004C2903" w:rsidP="00D610F2">
            <w:pPr>
              <w:spacing w:before="120"/>
              <w:jc w:val="center"/>
            </w:pPr>
            <w:r w:rsidRPr="0033482B">
              <w:t>Název a popis zboží</w:t>
            </w:r>
          </w:p>
        </w:tc>
      </w:tr>
      <w:tr w:rsidR="004C2903" w:rsidRPr="0033482B" w14:paraId="147273A0" w14:textId="77777777" w:rsidTr="00D610F2">
        <w:trPr>
          <w:trHeight w:val="819"/>
        </w:trPr>
        <w:tc>
          <w:tcPr>
            <w:tcW w:w="580" w:type="dxa"/>
            <w:vAlign w:val="center"/>
          </w:tcPr>
          <w:p w14:paraId="75AC34AF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</w:rPr>
              <w:t>1.</w:t>
            </w:r>
          </w:p>
        </w:tc>
        <w:tc>
          <w:tcPr>
            <w:tcW w:w="1853" w:type="dxa"/>
            <w:vAlign w:val="center"/>
          </w:tcPr>
          <w:p w14:paraId="6A6E135C" w14:textId="77777777" w:rsidR="004C2903" w:rsidRPr="003B0E23" w:rsidRDefault="004C2903" w:rsidP="00D610F2">
            <w:pPr>
              <w:jc w:val="center"/>
              <w:rPr>
                <w:bCs/>
              </w:rPr>
            </w:pPr>
            <w:r w:rsidRPr="003B0E23">
              <w:rPr>
                <w:bCs/>
              </w:rPr>
              <w:t>Šatní skříň</w:t>
            </w:r>
          </w:p>
        </w:tc>
        <w:tc>
          <w:tcPr>
            <w:tcW w:w="1531" w:type="dxa"/>
            <w:vAlign w:val="center"/>
          </w:tcPr>
          <w:p w14:paraId="1BE99EF2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</w:rPr>
              <w:t>6 200</w:t>
            </w:r>
          </w:p>
        </w:tc>
        <w:tc>
          <w:tcPr>
            <w:tcW w:w="709" w:type="dxa"/>
            <w:vAlign w:val="center"/>
          </w:tcPr>
          <w:p w14:paraId="6C835A51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749" w:type="dxa"/>
            <w:vAlign w:val="center"/>
          </w:tcPr>
          <w:p w14:paraId="062CBC4E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111 600</w:t>
            </w:r>
          </w:p>
        </w:tc>
        <w:tc>
          <w:tcPr>
            <w:tcW w:w="1511" w:type="dxa"/>
            <w:vAlign w:val="center"/>
          </w:tcPr>
          <w:p w14:paraId="7D40BEF2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135 036</w:t>
            </w:r>
          </w:p>
        </w:tc>
        <w:tc>
          <w:tcPr>
            <w:tcW w:w="851" w:type="dxa"/>
            <w:vAlign w:val="center"/>
          </w:tcPr>
          <w:p w14:paraId="37EA361D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83" w:type="dxa"/>
            <w:vAlign w:val="center"/>
          </w:tcPr>
          <w:p w14:paraId="2F2AB51A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Dle CN</w:t>
            </w:r>
          </w:p>
        </w:tc>
      </w:tr>
      <w:tr w:rsidR="004C2903" w:rsidRPr="0033482B" w14:paraId="74FB53F9" w14:textId="77777777" w:rsidTr="00D610F2">
        <w:trPr>
          <w:trHeight w:val="819"/>
        </w:trPr>
        <w:tc>
          <w:tcPr>
            <w:tcW w:w="580" w:type="dxa"/>
            <w:vAlign w:val="center"/>
          </w:tcPr>
          <w:p w14:paraId="05CA780D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53" w:type="dxa"/>
            <w:vAlign w:val="center"/>
          </w:tcPr>
          <w:p w14:paraId="436C43AB" w14:textId="77777777" w:rsidR="004C2903" w:rsidRPr="003B0E23" w:rsidRDefault="004C2903" w:rsidP="00D610F2">
            <w:pPr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Šatní skříň</w:t>
            </w:r>
          </w:p>
        </w:tc>
        <w:tc>
          <w:tcPr>
            <w:tcW w:w="1531" w:type="dxa"/>
            <w:vAlign w:val="center"/>
          </w:tcPr>
          <w:p w14:paraId="2B6CD2C3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6 600</w:t>
            </w:r>
          </w:p>
        </w:tc>
        <w:tc>
          <w:tcPr>
            <w:tcW w:w="709" w:type="dxa"/>
            <w:vAlign w:val="center"/>
          </w:tcPr>
          <w:p w14:paraId="08DE3BF0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749" w:type="dxa"/>
            <w:vAlign w:val="center"/>
          </w:tcPr>
          <w:p w14:paraId="50AE2966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105 600</w:t>
            </w:r>
          </w:p>
        </w:tc>
        <w:tc>
          <w:tcPr>
            <w:tcW w:w="1511" w:type="dxa"/>
            <w:vAlign w:val="center"/>
          </w:tcPr>
          <w:p w14:paraId="44770545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127 776</w:t>
            </w:r>
          </w:p>
        </w:tc>
        <w:tc>
          <w:tcPr>
            <w:tcW w:w="851" w:type="dxa"/>
            <w:vAlign w:val="center"/>
          </w:tcPr>
          <w:p w14:paraId="25121264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83" w:type="dxa"/>
            <w:vAlign w:val="center"/>
          </w:tcPr>
          <w:p w14:paraId="41585680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Dle CN</w:t>
            </w:r>
          </w:p>
        </w:tc>
      </w:tr>
      <w:tr w:rsidR="004C2903" w:rsidRPr="0033482B" w14:paraId="22D3B3C2" w14:textId="77777777" w:rsidTr="00D610F2">
        <w:trPr>
          <w:trHeight w:val="819"/>
        </w:trPr>
        <w:tc>
          <w:tcPr>
            <w:tcW w:w="580" w:type="dxa"/>
            <w:vAlign w:val="center"/>
          </w:tcPr>
          <w:p w14:paraId="68D171BD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853" w:type="dxa"/>
            <w:vAlign w:val="center"/>
          </w:tcPr>
          <w:p w14:paraId="46054A48" w14:textId="77777777" w:rsidR="004C2903" w:rsidRPr="003B0E23" w:rsidRDefault="004C2903" w:rsidP="00D610F2">
            <w:pPr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Šatní skříň</w:t>
            </w:r>
          </w:p>
        </w:tc>
        <w:tc>
          <w:tcPr>
            <w:tcW w:w="1531" w:type="dxa"/>
            <w:vAlign w:val="center"/>
          </w:tcPr>
          <w:p w14:paraId="53FF9834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6 800</w:t>
            </w:r>
          </w:p>
        </w:tc>
        <w:tc>
          <w:tcPr>
            <w:tcW w:w="709" w:type="dxa"/>
            <w:vAlign w:val="center"/>
          </w:tcPr>
          <w:p w14:paraId="0F7ED9E3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749" w:type="dxa"/>
            <w:vAlign w:val="center"/>
          </w:tcPr>
          <w:p w14:paraId="10798886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142 800</w:t>
            </w:r>
          </w:p>
        </w:tc>
        <w:tc>
          <w:tcPr>
            <w:tcW w:w="1511" w:type="dxa"/>
            <w:vAlign w:val="center"/>
          </w:tcPr>
          <w:p w14:paraId="217732DB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172 788</w:t>
            </w:r>
          </w:p>
        </w:tc>
        <w:tc>
          <w:tcPr>
            <w:tcW w:w="851" w:type="dxa"/>
            <w:vAlign w:val="center"/>
          </w:tcPr>
          <w:p w14:paraId="74E6BB8B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83" w:type="dxa"/>
            <w:vAlign w:val="center"/>
          </w:tcPr>
          <w:p w14:paraId="52B5C858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Dle CN</w:t>
            </w:r>
          </w:p>
        </w:tc>
      </w:tr>
      <w:tr w:rsidR="004C2903" w:rsidRPr="0033482B" w14:paraId="56006148" w14:textId="77777777" w:rsidTr="00D610F2">
        <w:trPr>
          <w:trHeight w:val="758"/>
        </w:trPr>
        <w:tc>
          <w:tcPr>
            <w:tcW w:w="4673" w:type="dxa"/>
            <w:gridSpan w:val="4"/>
            <w:vAlign w:val="center"/>
          </w:tcPr>
          <w:p w14:paraId="2EA3E083" w14:textId="77777777" w:rsidR="004C2903" w:rsidRPr="004C2903" w:rsidRDefault="004C2903" w:rsidP="00D610F2">
            <w:pPr>
              <w:spacing w:before="120"/>
              <w:jc w:val="center"/>
              <w:rPr>
                <w:b/>
              </w:rPr>
            </w:pPr>
            <w:r w:rsidRPr="004C2903">
              <w:rPr>
                <w:b/>
              </w:rPr>
              <w:t>Celková nabídková cena:</w:t>
            </w:r>
          </w:p>
        </w:tc>
        <w:tc>
          <w:tcPr>
            <w:tcW w:w="1749" w:type="dxa"/>
            <w:vAlign w:val="center"/>
          </w:tcPr>
          <w:p w14:paraId="5FE8BC8F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360 000</w:t>
            </w:r>
          </w:p>
        </w:tc>
        <w:tc>
          <w:tcPr>
            <w:tcW w:w="1511" w:type="dxa"/>
            <w:vAlign w:val="center"/>
          </w:tcPr>
          <w:p w14:paraId="7E9691E9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r w:rsidRPr="003B0E23">
              <w:rPr>
                <w:bCs/>
                <w:sz w:val="22"/>
                <w:szCs w:val="22"/>
              </w:rPr>
              <w:t>435 600</w:t>
            </w:r>
          </w:p>
        </w:tc>
        <w:tc>
          <w:tcPr>
            <w:tcW w:w="2134" w:type="dxa"/>
            <w:gridSpan w:val="2"/>
            <w:vAlign w:val="center"/>
          </w:tcPr>
          <w:p w14:paraId="7168A149" w14:textId="77777777" w:rsidR="004C2903" w:rsidRPr="003B0E23" w:rsidRDefault="004C2903" w:rsidP="00D610F2">
            <w:pPr>
              <w:spacing w:before="120"/>
              <w:jc w:val="center"/>
              <w:rPr>
                <w:bCs/>
              </w:rPr>
            </w:pPr>
            <w:proofErr w:type="spellStart"/>
            <w:r w:rsidRPr="003B0E23">
              <w:rPr>
                <w:bCs/>
              </w:rPr>
              <w:t>xxx</w:t>
            </w:r>
            <w:proofErr w:type="spellEnd"/>
          </w:p>
        </w:tc>
      </w:tr>
    </w:tbl>
    <w:p w14:paraId="24CF6009" w14:textId="2CF553F4" w:rsidR="004C2903" w:rsidRPr="004C2903" w:rsidRDefault="004C2903" w:rsidP="00EA0003">
      <w:pPr>
        <w:pStyle w:val="Styl"/>
        <w:tabs>
          <w:tab w:val="center" w:pos="2268"/>
          <w:tab w:val="left" w:pos="5529"/>
        </w:tabs>
        <w:ind w:left="425" w:hanging="425"/>
        <w:rPr>
          <w:b/>
          <w:color w:val="000000"/>
          <w:u w:val="single"/>
        </w:rPr>
      </w:pPr>
      <w:r w:rsidRPr="004C2903">
        <w:rPr>
          <w:b/>
          <w:color w:val="000000"/>
          <w:u w:val="single"/>
        </w:rPr>
        <w:t>Tabulka specifikace předmětu plnění včetně cen:</w:t>
      </w:r>
    </w:p>
    <w:sectPr w:rsidR="004C2903" w:rsidRPr="004C2903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4C59" w14:textId="77777777" w:rsidR="00514D0F" w:rsidRDefault="00514D0F" w:rsidP="00583CC5">
      <w:r>
        <w:separator/>
      </w:r>
    </w:p>
  </w:endnote>
  <w:endnote w:type="continuationSeparator" w:id="0">
    <w:p w14:paraId="7546DCAC" w14:textId="77777777" w:rsidR="00514D0F" w:rsidRDefault="00514D0F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2F0D" w14:textId="77777777" w:rsidR="00514D0F" w:rsidRDefault="00514D0F" w:rsidP="00583CC5">
      <w:r>
        <w:separator/>
      </w:r>
    </w:p>
  </w:footnote>
  <w:footnote w:type="continuationSeparator" w:id="0">
    <w:p w14:paraId="4A415691" w14:textId="77777777" w:rsidR="00514D0F" w:rsidRDefault="00514D0F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D81"/>
    <w:multiLevelType w:val="hybridMultilevel"/>
    <w:tmpl w:val="15FA70A0"/>
    <w:lvl w:ilvl="0" w:tplc="30E63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776E09"/>
    <w:multiLevelType w:val="hybridMultilevel"/>
    <w:tmpl w:val="5FC2304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0658"/>
    <w:multiLevelType w:val="hybridMultilevel"/>
    <w:tmpl w:val="2A1A9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862233271">
    <w:abstractNumId w:val="29"/>
  </w:num>
  <w:num w:numId="2" w16cid:durableId="87042776">
    <w:abstractNumId w:val="2"/>
  </w:num>
  <w:num w:numId="3" w16cid:durableId="1823423398">
    <w:abstractNumId w:val="14"/>
  </w:num>
  <w:num w:numId="4" w16cid:durableId="1424456818">
    <w:abstractNumId w:val="6"/>
  </w:num>
  <w:num w:numId="5" w16cid:durableId="1670712114">
    <w:abstractNumId w:val="0"/>
  </w:num>
  <w:num w:numId="6" w16cid:durableId="42800657">
    <w:abstractNumId w:val="36"/>
  </w:num>
  <w:num w:numId="7" w16cid:durableId="520749953">
    <w:abstractNumId w:val="24"/>
  </w:num>
  <w:num w:numId="8" w16cid:durableId="1811940382">
    <w:abstractNumId w:val="27"/>
  </w:num>
  <w:num w:numId="9" w16cid:durableId="2028825572">
    <w:abstractNumId w:val="26"/>
  </w:num>
  <w:num w:numId="10" w16cid:durableId="750348779">
    <w:abstractNumId w:val="35"/>
  </w:num>
  <w:num w:numId="11" w16cid:durableId="810442517">
    <w:abstractNumId w:val="18"/>
  </w:num>
  <w:num w:numId="12" w16cid:durableId="2005820716">
    <w:abstractNumId w:val="16"/>
  </w:num>
  <w:num w:numId="13" w16cid:durableId="1658655862">
    <w:abstractNumId w:val="25"/>
  </w:num>
  <w:num w:numId="14" w16cid:durableId="1859658179">
    <w:abstractNumId w:val="15"/>
  </w:num>
  <w:num w:numId="15" w16cid:durableId="831720855">
    <w:abstractNumId w:val="8"/>
  </w:num>
  <w:num w:numId="16" w16cid:durableId="1451388827">
    <w:abstractNumId w:val="3"/>
  </w:num>
  <w:num w:numId="17" w16cid:durableId="156728400">
    <w:abstractNumId w:val="13"/>
  </w:num>
  <w:num w:numId="18" w16cid:durableId="14757588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993662">
    <w:abstractNumId w:val="1"/>
  </w:num>
  <w:num w:numId="20" w16cid:durableId="1023868981">
    <w:abstractNumId w:val="34"/>
  </w:num>
  <w:num w:numId="21" w16cid:durableId="1728256495">
    <w:abstractNumId w:val="20"/>
  </w:num>
  <w:num w:numId="22" w16cid:durableId="2098865841">
    <w:abstractNumId w:val="28"/>
  </w:num>
  <w:num w:numId="23" w16cid:durableId="406615960">
    <w:abstractNumId w:val="31"/>
  </w:num>
  <w:num w:numId="24" w16cid:durableId="655767233">
    <w:abstractNumId w:val="4"/>
  </w:num>
  <w:num w:numId="25" w16cid:durableId="787116819">
    <w:abstractNumId w:val="21"/>
  </w:num>
  <w:num w:numId="26" w16cid:durableId="232391838">
    <w:abstractNumId w:val="23"/>
  </w:num>
  <w:num w:numId="27" w16cid:durableId="1989167095">
    <w:abstractNumId w:val="19"/>
  </w:num>
  <w:num w:numId="28" w16cid:durableId="81727397">
    <w:abstractNumId w:val="9"/>
  </w:num>
  <w:num w:numId="29" w16cid:durableId="21908622">
    <w:abstractNumId w:val="30"/>
  </w:num>
  <w:num w:numId="30" w16cid:durableId="63183745">
    <w:abstractNumId w:val="17"/>
  </w:num>
  <w:num w:numId="31" w16cid:durableId="1482234520">
    <w:abstractNumId w:val="33"/>
  </w:num>
  <w:num w:numId="32" w16cid:durableId="214396736">
    <w:abstractNumId w:val="5"/>
  </w:num>
  <w:num w:numId="33" w16cid:durableId="1765757791">
    <w:abstractNumId w:val="7"/>
  </w:num>
  <w:num w:numId="34" w16cid:durableId="657805439">
    <w:abstractNumId w:val="12"/>
  </w:num>
  <w:num w:numId="35" w16cid:durableId="785389804">
    <w:abstractNumId w:val="10"/>
  </w:num>
  <w:num w:numId="36" w16cid:durableId="768502255">
    <w:abstractNumId w:val="32"/>
  </w:num>
  <w:num w:numId="37" w16cid:durableId="15442919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5A9C"/>
    <w:rsid w:val="00077221"/>
    <w:rsid w:val="000E3AF4"/>
    <w:rsid w:val="001603CE"/>
    <w:rsid w:val="00165414"/>
    <w:rsid w:val="001A61DA"/>
    <w:rsid w:val="001C32C6"/>
    <w:rsid w:val="001F6B6A"/>
    <w:rsid w:val="00200E55"/>
    <w:rsid w:val="0023186F"/>
    <w:rsid w:val="00270245"/>
    <w:rsid w:val="0028789E"/>
    <w:rsid w:val="002C3119"/>
    <w:rsid w:val="002E0AFA"/>
    <w:rsid w:val="00312A80"/>
    <w:rsid w:val="00325DF8"/>
    <w:rsid w:val="00374F2F"/>
    <w:rsid w:val="00376C4A"/>
    <w:rsid w:val="003A2C3F"/>
    <w:rsid w:val="003E02A0"/>
    <w:rsid w:val="004C2903"/>
    <w:rsid w:val="004E1768"/>
    <w:rsid w:val="0051172A"/>
    <w:rsid w:val="00514D0F"/>
    <w:rsid w:val="00565069"/>
    <w:rsid w:val="00571502"/>
    <w:rsid w:val="00572B89"/>
    <w:rsid w:val="00583CC5"/>
    <w:rsid w:val="0059786B"/>
    <w:rsid w:val="005B540D"/>
    <w:rsid w:val="005E1FC5"/>
    <w:rsid w:val="005E6862"/>
    <w:rsid w:val="00607CF3"/>
    <w:rsid w:val="00675238"/>
    <w:rsid w:val="0069558D"/>
    <w:rsid w:val="00697787"/>
    <w:rsid w:val="006A3055"/>
    <w:rsid w:val="006E469D"/>
    <w:rsid w:val="00770FBD"/>
    <w:rsid w:val="007A3E39"/>
    <w:rsid w:val="007D593E"/>
    <w:rsid w:val="00826202"/>
    <w:rsid w:val="00831F74"/>
    <w:rsid w:val="008515B9"/>
    <w:rsid w:val="008865A2"/>
    <w:rsid w:val="00893DE1"/>
    <w:rsid w:val="0089602A"/>
    <w:rsid w:val="008B5A5F"/>
    <w:rsid w:val="008E2825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B3B95"/>
    <w:rsid w:val="00AD3B63"/>
    <w:rsid w:val="00B31E43"/>
    <w:rsid w:val="00BF45DF"/>
    <w:rsid w:val="00C25C97"/>
    <w:rsid w:val="00C4114B"/>
    <w:rsid w:val="00C459D6"/>
    <w:rsid w:val="00C5302C"/>
    <w:rsid w:val="00C63BC4"/>
    <w:rsid w:val="00CD0246"/>
    <w:rsid w:val="00CD6EC9"/>
    <w:rsid w:val="00CD6F39"/>
    <w:rsid w:val="00D2067A"/>
    <w:rsid w:val="00D87F4B"/>
    <w:rsid w:val="00E224CA"/>
    <w:rsid w:val="00E33B13"/>
    <w:rsid w:val="00E62CF5"/>
    <w:rsid w:val="00EA0003"/>
    <w:rsid w:val="00EA5732"/>
    <w:rsid w:val="00EE0C73"/>
    <w:rsid w:val="00F012DD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2328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2025-07-08T07:29:00Z</cp:lastPrinted>
  <dcterms:created xsi:type="dcterms:W3CDTF">2025-08-22T11:55:00Z</dcterms:created>
  <dcterms:modified xsi:type="dcterms:W3CDTF">2025-08-22T12:07:00Z</dcterms:modified>
</cp:coreProperties>
</file>