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BA5B" w14:textId="77777777" w:rsidR="00635BA9" w:rsidRPr="006E7F0C" w:rsidRDefault="00635BA9" w:rsidP="00635BA9">
      <w:pPr>
        <w:keepNext/>
        <w:keepLines/>
        <w:rPr>
          <w:szCs w:val="22"/>
        </w:rPr>
      </w:pPr>
      <w:r w:rsidRPr="006E7F0C">
        <w:rPr>
          <w:b/>
          <w:szCs w:val="22"/>
        </w:rPr>
        <w:t>Příloha č. 9 – Vzor písemného souhlasu ohledně poddodavatele</w:t>
      </w:r>
    </w:p>
    <w:p w14:paraId="217B18CA" w14:textId="77777777" w:rsidR="00635BA9" w:rsidRPr="00730E6E" w:rsidRDefault="00635BA9" w:rsidP="00635BA9">
      <w:pPr>
        <w:keepNext/>
        <w:keepLines/>
        <w:tabs>
          <w:tab w:val="left" w:pos="-2268"/>
        </w:tabs>
        <w:rPr>
          <w:b/>
        </w:rPr>
      </w:pPr>
    </w:p>
    <w:p w14:paraId="0A72CE29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15BA706" w14:textId="2CC3ED34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="00D15A9F"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 w:rsidR="00D15A9F">
        <w:rPr>
          <w:szCs w:val="22"/>
        </w:rPr>
        <w:t>Holešovice</w:t>
      </w:r>
      <w:r w:rsidRPr="006E7F0C">
        <w:rPr>
          <w:szCs w:val="22"/>
        </w:rPr>
        <w:t>, 1</w:t>
      </w:r>
      <w:r w:rsidR="00D15A9F">
        <w:rPr>
          <w:szCs w:val="22"/>
        </w:rPr>
        <w:t>7</w:t>
      </w:r>
      <w:r w:rsidRPr="006E7F0C">
        <w:rPr>
          <w:szCs w:val="22"/>
        </w:rPr>
        <w:t xml:space="preserve">0 00 Praha </w:t>
      </w:r>
      <w:r w:rsidR="00D15A9F">
        <w:rPr>
          <w:szCs w:val="22"/>
        </w:rPr>
        <w:t>7</w:t>
      </w:r>
      <w:r w:rsidRPr="006E7F0C">
        <w:rPr>
          <w:szCs w:val="22"/>
        </w:rPr>
        <w:tab/>
      </w:r>
    </w:p>
    <w:p w14:paraId="642390DB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43790F2E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16482796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69237118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B68A20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68DDB062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1BC499BD" w14:textId="77777777" w:rsidR="00635BA9" w:rsidRPr="006E7F0C" w:rsidRDefault="00635BA9" w:rsidP="00635BA9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604A9DFB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299B9A79" w14:textId="77777777" w:rsidR="00635BA9" w:rsidRPr="006E7F0C" w:rsidRDefault="00635BA9" w:rsidP="00635BA9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181EA33" w14:textId="77777777" w:rsidR="00635BA9" w:rsidRPr="006E7F0C" w:rsidRDefault="00635BA9" w:rsidP="00635BA9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0282FE" w14:textId="77777777" w:rsidR="00635BA9" w:rsidRPr="006E7F0C" w:rsidRDefault="00635BA9" w:rsidP="00635BA9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7B68034A" w14:textId="77777777" w:rsidR="00635BA9" w:rsidRPr="006E7F0C" w:rsidRDefault="00635BA9" w:rsidP="00635BA9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05336DA" w14:textId="77777777" w:rsidR="00635BA9" w:rsidRPr="006E7F0C" w:rsidRDefault="00635BA9" w:rsidP="00635BA9">
      <w:pPr>
        <w:keepNext/>
        <w:keepLines/>
        <w:rPr>
          <w:szCs w:val="22"/>
        </w:rPr>
      </w:pPr>
    </w:p>
    <w:p w14:paraId="736C3277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8D9074E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58F9E96A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6.4. </w:t>
      </w:r>
      <w:r w:rsidRPr="006E7F0C">
        <w:rPr>
          <w:szCs w:val="22"/>
        </w:rPr>
        <w:t xml:space="preserve">Smlouvy o dílo na stavební práce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067C7C8D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70C2D60E" w14:textId="77777777" w:rsidR="00635BA9" w:rsidRPr="006E7F0C" w:rsidRDefault="00635BA9" w:rsidP="00635BA9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D9AD70F" w14:textId="77777777" w:rsidR="00635BA9" w:rsidRPr="006E7F0C" w:rsidRDefault="00635BA9" w:rsidP="00635BA9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383963F2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0CBBFA62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22812F4F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100BBE5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243523FF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25B2C56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564AE89D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12CAA8BA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03B7AB4F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3833B0F8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3218E792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00789ED7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E72469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10A05CF" w14:textId="15E7A0AE" w:rsidR="00635BA9" w:rsidRDefault="00635BA9" w:rsidP="00635BA9">
      <w:pPr>
        <w:keepNext/>
        <w:keepLines/>
      </w:pPr>
    </w:p>
    <w:sectPr w:rsidR="00635BA9" w:rsidSect="00215E7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F0EE" w14:textId="77777777" w:rsidR="00D433F6" w:rsidRDefault="00D433F6">
      <w:r>
        <w:separator/>
      </w:r>
    </w:p>
  </w:endnote>
  <w:endnote w:type="continuationSeparator" w:id="0">
    <w:p w14:paraId="5FB3E81B" w14:textId="77777777" w:rsidR="00D433F6" w:rsidRDefault="00D4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C9B4" w14:textId="77777777" w:rsidR="00202EA5" w:rsidRDefault="00635BA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1755" w14:textId="77777777" w:rsidR="00D433F6" w:rsidRDefault="00D433F6">
      <w:r>
        <w:separator/>
      </w:r>
    </w:p>
  </w:footnote>
  <w:footnote w:type="continuationSeparator" w:id="0">
    <w:p w14:paraId="55F9DDCD" w14:textId="77777777" w:rsidR="00D433F6" w:rsidRDefault="00D4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C750" w14:textId="77777777" w:rsidR="00202EA5" w:rsidRDefault="00202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314982">
    <w:abstractNumId w:val="0"/>
  </w:num>
  <w:num w:numId="2" w16cid:durableId="122659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A9"/>
    <w:rsid w:val="00202EA5"/>
    <w:rsid w:val="00635BA9"/>
    <w:rsid w:val="00784B71"/>
    <w:rsid w:val="00AF64E3"/>
    <w:rsid w:val="00B442C1"/>
    <w:rsid w:val="00D15A9F"/>
    <w:rsid w:val="00D433F6"/>
    <w:rsid w:val="00E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CF3A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A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5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BA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35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BA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635B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5BA9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635BA9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Velická Jana</cp:lastModifiedBy>
  <cp:revision>4</cp:revision>
  <dcterms:created xsi:type="dcterms:W3CDTF">2022-01-03T07:07:00Z</dcterms:created>
  <dcterms:modified xsi:type="dcterms:W3CDTF">2025-07-24T12:11:00Z</dcterms:modified>
</cp:coreProperties>
</file>