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193D" w14:textId="6D689945" w:rsidR="00DA024E" w:rsidRDefault="005F0D57">
      <w:pPr>
        <w:tabs>
          <w:tab w:val="right" w:pos="10412"/>
        </w:tabs>
      </w:pPr>
      <w:r>
        <w:rPr>
          <w:sz w:val="28"/>
        </w:rPr>
        <w:tab/>
        <w:t>NABÍDKA č. 18NA00003</w:t>
      </w:r>
    </w:p>
    <w:tbl>
      <w:tblPr>
        <w:tblStyle w:val="TableGrid"/>
        <w:tblW w:w="10441" w:type="dxa"/>
        <w:tblInd w:w="22" w:type="dxa"/>
        <w:tblCellMar>
          <w:top w:w="113" w:type="dxa"/>
          <w:left w:w="0" w:type="dxa"/>
          <w:bottom w:w="0" w:type="dxa"/>
          <w:right w:w="286" w:type="dxa"/>
        </w:tblCellMar>
        <w:tblLook w:val="04A0" w:firstRow="1" w:lastRow="0" w:firstColumn="1" w:lastColumn="0" w:noHBand="0" w:noVBand="1"/>
      </w:tblPr>
      <w:tblGrid>
        <w:gridCol w:w="2719"/>
        <w:gridCol w:w="2727"/>
        <w:gridCol w:w="4995"/>
      </w:tblGrid>
      <w:tr w:rsidR="00DA024E" w14:paraId="32C46464" w14:textId="77777777">
        <w:trPr>
          <w:trHeight w:val="955"/>
        </w:trPr>
        <w:tc>
          <w:tcPr>
            <w:tcW w:w="271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202176" w14:textId="77777777" w:rsidR="00DA024E" w:rsidRDefault="005F0D57">
            <w:pPr>
              <w:spacing w:after="82"/>
              <w:ind w:left="238"/>
            </w:pPr>
            <w:r>
              <w:rPr>
                <w:sz w:val="18"/>
              </w:rPr>
              <w:t>Dodavatel:</w:t>
            </w:r>
          </w:p>
          <w:p w14:paraId="35B07FB7" w14:textId="77777777" w:rsidR="00DA024E" w:rsidRDefault="005F0D57">
            <w:pPr>
              <w:ind w:left="242"/>
            </w:pPr>
            <w:r>
              <w:rPr>
                <w:sz w:val="24"/>
              </w:rPr>
              <w:t xml:space="preserve">Dušan </w:t>
            </w:r>
            <w:proofErr w:type="spellStart"/>
            <w:r>
              <w:rPr>
                <w:sz w:val="24"/>
              </w:rPr>
              <w:t>Kylberger</w:t>
            </w:r>
            <w:proofErr w:type="spellEnd"/>
          </w:p>
          <w:p w14:paraId="4F204CC5" w14:textId="77777777" w:rsidR="00DA024E" w:rsidRDefault="005F0D57">
            <w:pPr>
              <w:ind w:left="242"/>
            </w:pPr>
            <w:proofErr w:type="spellStart"/>
            <w:r>
              <w:rPr>
                <w:sz w:val="24"/>
              </w:rPr>
              <w:t>Sasankova</w:t>
            </w:r>
            <w:proofErr w:type="spellEnd"/>
            <w:r>
              <w:rPr>
                <w:sz w:val="24"/>
              </w:rPr>
              <w:t xml:space="preserve"> 1524</w:t>
            </w:r>
          </w:p>
          <w:p w14:paraId="252E11BC" w14:textId="77777777" w:rsidR="00DA024E" w:rsidRDefault="005F0D57">
            <w:pPr>
              <w:spacing w:after="130"/>
              <w:ind w:left="238"/>
            </w:pPr>
            <w:r>
              <w:rPr>
                <w:sz w:val="24"/>
              </w:rPr>
              <w:t>386 01 Strakonice 1</w:t>
            </w:r>
          </w:p>
          <w:p w14:paraId="736B2FE9" w14:textId="77777777" w:rsidR="00DA024E" w:rsidRDefault="005F0D57">
            <w:pPr>
              <w:ind w:left="252"/>
            </w:pPr>
            <w:r>
              <w:rPr>
                <w:sz w:val="16"/>
              </w:rPr>
              <w:t>IC: 70513708</w:t>
            </w:r>
          </w:p>
          <w:p w14:paraId="7219FCF2" w14:textId="21FFCD02" w:rsidR="00DA024E" w:rsidRDefault="005F0D57">
            <w:pPr>
              <w:spacing w:after="882" w:line="224" w:lineRule="auto"/>
              <w:ind w:left="242" w:right="40" w:firstLine="5"/>
              <w:jc w:val="both"/>
            </w:pPr>
            <w:r>
              <w:rPr>
                <w:sz w:val="18"/>
              </w:rPr>
              <w:t xml:space="preserve">DIČ: CZ7905091678 Telefon: </w:t>
            </w:r>
          </w:p>
          <w:p w14:paraId="6A09C121" w14:textId="77777777" w:rsidR="00DA024E" w:rsidRDefault="005F0D57">
            <w:pPr>
              <w:ind w:left="262"/>
            </w:pPr>
            <w:r>
              <w:rPr>
                <w:sz w:val="22"/>
              </w:rPr>
              <w:t>Nabídka č.:</w:t>
            </w:r>
          </w:p>
          <w:p w14:paraId="1342FA83" w14:textId="77777777" w:rsidR="00DA024E" w:rsidRDefault="005F0D57">
            <w:pPr>
              <w:ind w:left="267" w:right="463" w:hanging="5"/>
              <w:jc w:val="both"/>
            </w:pPr>
            <w:r>
              <w:rPr>
                <w:sz w:val="22"/>
              </w:rPr>
              <w:t xml:space="preserve">Datum zápisu: </w:t>
            </w:r>
            <w:proofErr w:type="spellStart"/>
            <w:r>
              <w:rPr>
                <w:sz w:val="22"/>
              </w:rPr>
              <w:t>Platno</w:t>
            </w:r>
            <w:proofErr w:type="spellEnd"/>
            <w:r>
              <w:rPr>
                <w:sz w:val="22"/>
              </w:rPr>
              <w:t xml:space="preserve"> do:</w:t>
            </w:r>
          </w:p>
        </w:tc>
        <w:tc>
          <w:tcPr>
            <w:tcW w:w="272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B91402C" w14:textId="77777777" w:rsidR="00DA024E" w:rsidRDefault="005F0D57">
            <w:pPr>
              <w:ind w:left="5"/>
            </w:pPr>
            <w:r>
              <w:rPr>
                <w:sz w:val="22"/>
              </w:rPr>
              <w:t>18NA00003</w:t>
            </w:r>
          </w:p>
          <w:p w14:paraId="5E577D86" w14:textId="77777777" w:rsidR="00DA024E" w:rsidRDefault="005F0D57">
            <w:r>
              <w:rPr>
                <w:sz w:val="22"/>
              </w:rPr>
              <w:t>03.02.2025</w:t>
            </w:r>
          </w:p>
        </w:tc>
        <w:tc>
          <w:tcPr>
            <w:tcW w:w="4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75798" w14:textId="77777777" w:rsidR="00DA024E" w:rsidRDefault="005F0D57">
            <w:pPr>
              <w:tabs>
                <w:tab w:val="center" w:pos="622"/>
                <w:tab w:val="center" w:pos="1747"/>
              </w:tabs>
            </w:pPr>
            <w:r>
              <w:rPr>
                <w:sz w:val="16"/>
              </w:rPr>
              <w:tab/>
              <w:t>Odběratel: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lö</w:t>
            </w:r>
            <w:proofErr w:type="spellEnd"/>
            <w:r>
              <w:rPr>
                <w:sz w:val="16"/>
              </w:rPr>
              <w:t>:</w:t>
            </w:r>
          </w:p>
          <w:p w14:paraId="46683ADC" w14:textId="77777777" w:rsidR="00DA024E" w:rsidRDefault="005F0D57">
            <w:pPr>
              <w:spacing w:after="84"/>
              <w:ind w:left="1647"/>
            </w:pPr>
            <w:r>
              <w:rPr>
                <w:sz w:val="22"/>
              </w:rPr>
              <w:t>DIČ:</w:t>
            </w:r>
          </w:p>
          <w:p w14:paraId="27A6DF31" w14:textId="77777777" w:rsidR="00DA024E" w:rsidRDefault="005F0D57">
            <w:pPr>
              <w:ind w:left="557"/>
            </w:pPr>
            <w:r>
              <w:rPr>
                <w:sz w:val="24"/>
              </w:rPr>
              <w:t>Muzeum středního Pootaví Strakonice</w:t>
            </w:r>
          </w:p>
          <w:p w14:paraId="47CD2967" w14:textId="77777777" w:rsidR="00DA024E" w:rsidRDefault="005F0D57">
            <w:pPr>
              <w:ind w:left="547"/>
            </w:pPr>
            <w:r>
              <w:rPr>
                <w:sz w:val="24"/>
              </w:rPr>
              <w:t>Zámek 1</w:t>
            </w:r>
          </w:p>
          <w:p w14:paraId="24BA1CA7" w14:textId="77777777" w:rsidR="00DA024E" w:rsidRDefault="005F0D57">
            <w:pPr>
              <w:spacing w:after="760"/>
              <w:ind w:left="557"/>
            </w:pPr>
            <w:r>
              <w:rPr>
                <w:sz w:val="24"/>
              </w:rPr>
              <w:t>386 01 Strakonice 1</w:t>
            </w:r>
          </w:p>
          <w:p w14:paraId="12E9EA0B" w14:textId="77777777" w:rsidR="00DA024E" w:rsidRDefault="005F0D57">
            <w:pPr>
              <w:ind w:left="561" w:right="3562" w:hanging="14"/>
            </w:pPr>
            <w:r>
              <w:rPr>
                <w:sz w:val="18"/>
              </w:rPr>
              <w:t>Tel.. Fax:</w:t>
            </w:r>
          </w:p>
        </w:tc>
      </w:tr>
      <w:tr w:rsidR="00DA024E" w14:paraId="2BD4C865" w14:textId="77777777">
        <w:trPr>
          <w:trHeight w:val="18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4C133D" w14:textId="77777777" w:rsidR="00DA024E" w:rsidRDefault="00DA024E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8AECDF" w14:textId="77777777" w:rsidR="00DA024E" w:rsidRDefault="00DA024E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D517" w14:textId="77777777" w:rsidR="00DA024E" w:rsidRDefault="00DA024E">
            <w:pPr>
              <w:spacing w:after="160"/>
            </w:pPr>
          </w:p>
        </w:tc>
      </w:tr>
      <w:tr w:rsidR="00DA024E" w14:paraId="4FF63577" w14:textId="77777777">
        <w:trPr>
          <w:trHeight w:val="1183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1899E5" w14:textId="77777777" w:rsidR="00DA024E" w:rsidRDefault="00DA024E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D49971" w14:textId="77777777" w:rsidR="00DA024E" w:rsidRDefault="00DA024E">
            <w:pPr>
              <w:spacing w:after="160"/>
            </w:pP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F672F" w14:textId="77777777" w:rsidR="00DA024E" w:rsidRDefault="005F0D57">
            <w:pPr>
              <w:ind w:left="298"/>
            </w:pPr>
            <w:r>
              <w:rPr>
                <w:sz w:val="16"/>
              </w:rPr>
              <w:t>Konečný příjemce:</w:t>
            </w:r>
          </w:p>
        </w:tc>
      </w:tr>
      <w:tr w:rsidR="00DA024E" w14:paraId="19B70A33" w14:textId="77777777">
        <w:trPr>
          <w:trHeight w:val="496"/>
        </w:trPr>
        <w:tc>
          <w:tcPr>
            <w:tcW w:w="10441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36DE355" w14:textId="77777777" w:rsidR="00DA024E" w:rsidRDefault="005F0D57">
            <w:pPr>
              <w:ind w:left="-22"/>
            </w:pPr>
            <w:r>
              <w:rPr>
                <w:noProof/>
              </w:rPr>
              <w:drawing>
                <wp:inline distT="0" distB="0" distL="0" distR="0" wp14:anchorId="49F9CA6D" wp14:editId="0ED785E7">
                  <wp:extent cx="1713091" cy="323119"/>
                  <wp:effectExtent l="0" t="0" r="0" b="0"/>
                  <wp:docPr id="4660" name="Picture 4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" name="Picture 4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091" cy="323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4E" w14:paraId="4109B97B" w14:textId="77777777">
        <w:trPr>
          <w:trHeight w:val="408"/>
        </w:trPr>
        <w:tc>
          <w:tcPr>
            <w:tcW w:w="10441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0F0399" w14:textId="77777777" w:rsidR="00DA024E" w:rsidRDefault="005F0D57">
            <w:pPr>
              <w:tabs>
                <w:tab w:val="center" w:pos="970"/>
                <w:tab w:val="center" w:pos="3456"/>
                <w:tab w:val="center" w:pos="5024"/>
                <w:tab w:val="center" w:pos="5691"/>
                <w:tab w:val="center" w:pos="7210"/>
                <w:tab w:val="center" w:pos="8744"/>
                <w:tab w:val="right" w:pos="10155"/>
              </w:tabs>
            </w:pPr>
            <w:r>
              <w:rPr>
                <w:sz w:val="18"/>
              </w:rPr>
              <w:tab/>
              <w:t>Označení dodávky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J.cena</w:t>
            </w:r>
            <w:proofErr w:type="spellEnd"/>
            <w:r>
              <w:rPr>
                <w:sz w:val="18"/>
              </w:rPr>
              <w:tab/>
              <w:t>Sleva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Cena </w:t>
            </w:r>
            <w:r>
              <w:rPr>
                <w:sz w:val="18"/>
              </w:rPr>
              <w:t>%DPH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DPH</w:t>
            </w:r>
            <w:proofErr w:type="spellEnd"/>
            <w:r>
              <w:rPr>
                <w:sz w:val="18"/>
              </w:rPr>
              <w:tab/>
              <w:t>Kč Celkem</w:t>
            </w:r>
          </w:p>
        </w:tc>
      </w:tr>
      <w:tr w:rsidR="00DA024E" w14:paraId="5A307FBF" w14:textId="77777777">
        <w:trPr>
          <w:trHeight w:val="733"/>
        </w:trPr>
        <w:tc>
          <w:tcPr>
            <w:tcW w:w="10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D86AA" w14:textId="77777777" w:rsidR="00DA024E" w:rsidRDefault="005F0D57">
            <w:pPr>
              <w:spacing w:line="216" w:lineRule="auto"/>
              <w:ind w:left="271"/>
              <w:jc w:val="both"/>
            </w:pPr>
            <w:r>
              <w:rPr>
                <w:sz w:val="16"/>
              </w:rPr>
              <w:t xml:space="preserve">Kanceláře, </w:t>
            </w:r>
            <w:proofErr w:type="spellStart"/>
            <w:r>
              <w:rPr>
                <w:sz w:val="16"/>
              </w:rPr>
              <w:t>Elektrorevize</w:t>
            </w:r>
            <w:proofErr w:type="spellEnd"/>
            <w:r>
              <w:rPr>
                <w:sz w:val="16"/>
              </w:rPr>
              <w:t xml:space="preserve"> I ks 8 </w:t>
            </w:r>
            <w:proofErr w:type="spellStart"/>
            <w:r>
              <w:rPr>
                <w:sz w:val="16"/>
              </w:rPr>
              <w:t>ooo,oo</w:t>
            </w:r>
            <w:proofErr w:type="spellEnd"/>
            <w:r>
              <w:rPr>
                <w:sz w:val="16"/>
              </w:rPr>
              <w:t xml:space="preserve"> 8 </w:t>
            </w:r>
            <w:proofErr w:type="spellStart"/>
            <w:r>
              <w:rPr>
                <w:sz w:val="16"/>
              </w:rPr>
              <w:t>ooo,oo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21% 1 680,00 9 680,00 </w:t>
            </w:r>
            <w:r>
              <w:rPr>
                <w:sz w:val="16"/>
              </w:rPr>
              <w:t xml:space="preserve">Muzeum, </w:t>
            </w:r>
            <w:proofErr w:type="spellStart"/>
            <w:r>
              <w:rPr>
                <w:sz w:val="16"/>
              </w:rPr>
              <w:t>Elektrorevize</w:t>
            </w:r>
            <w:proofErr w:type="spellEnd"/>
            <w:r>
              <w:rPr>
                <w:sz w:val="16"/>
              </w:rPr>
              <w:t xml:space="preserve"> I ks </w:t>
            </w:r>
            <w:r>
              <w:rPr>
                <w:sz w:val="16"/>
              </w:rPr>
              <w:t>68 500,00 68 500,00 21% 14 385,00 82 885,00</w:t>
            </w:r>
          </w:p>
          <w:p w14:paraId="60C3FF92" w14:textId="77777777" w:rsidR="00DA024E" w:rsidRDefault="005F0D57">
            <w:pPr>
              <w:ind w:left="2523"/>
            </w:pPr>
            <w:r>
              <w:rPr>
                <w:noProof/>
              </w:rPr>
              <w:drawing>
                <wp:inline distT="0" distB="0" distL="0" distR="0" wp14:anchorId="7D389B46" wp14:editId="7FA9BAA5">
                  <wp:extent cx="27434" cy="6097"/>
                  <wp:effectExtent l="0" t="0" r="0" b="0"/>
                  <wp:docPr id="4662" name="Picture 4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" name="Picture 46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4E" w14:paraId="21A774A6" w14:textId="77777777">
        <w:trPr>
          <w:trHeight w:val="610"/>
        </w:trPr>
        <w:tc>
          <w:tcPr>
            <w:tcW w:w="104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197F5" w14:textId="77777777" w:rsidR="00DA024E" w:rsidRDefault="005F0D57">
            <w:pPr>
              <w:tabs>
                <w:tab w:val="center" w:pos="751"/>
                <w:tab w:val="center" w:pos="6812"/>
                <w:tab w:val="center" w:pos="8602"/>
                <w:tab w:val="right" w:pos="10155"/>
              </w:tabs>
              <w:spacing w:after="53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76 500,00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16 065,oo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92 565,00</w:t>
            </w:r>
          </w:p>
          <w:p w14:paraId="7F4F561C" w14:textId="77777777" w:rsidR="00DA024E" w:rsidRDefault="005F0D57">
            <w:pPr>
              <w:tabs>
                <w:tab w:val="center" w:pos="1181"/>
                <w:tab w:val="right" w:pos="10155"/>
              </w:tabs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92 565,00</w:t>
            </w:r>
          </w:p>
        </w:tc>
      </w:tr>
      <w:tr w:rsidR="00DA024E" w14:paraId="25903C05" w14:textId="77777777">
        <w:trPr>
          <w:trHeight w:val="7783"/>
        </w:trPr>
        <w:tc>
          <w:tcPr>
            <w:tcW w:w="10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032BD2D" w14:textId="77777777" w:rsidR="00DA024E" w:rsidRDefault="005F0D57">
            <w:pPr>
              <w:ind w:left="295"/>
            </w:pPr>
            <w:r>
              <w:rPr>
                <w:sz w:val="22"/>
              </w:rPr>
              <w:lastRenderedPageBreak/>
              <w:t>Vystavil:</w:t>
            </w:r>
          </w:p>
        </w:tc>
      </w:tr>
      <w:tr w:rsidR="00DA024E" w14:paraId="2E0DA11B" w14:textId="77777777">
        <w:trPr>
          <w:trHeight w:val="338"/>
        </w:trPr>
        <w:tc>
          <w:tcPr>
            <w:tcW w:w="104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5B4909" w14:textId="77777777" w:rsidR="00DA024E" w:rsidRDefault="005F0D57">
            <w:pPr>
              <w:ind w:left="310"/>
            </w:pPr>
            <w:r>
              <w:rPr>
                <w:sz w:val="16"/>
              </w:rPr>
              <w:t>Ekonomický systém POHODA @ STORMWARE s.r.o.</w:t>
            </w:r>
          </w:p>
        </w:tc>
      </w:tr>
    </w:tbl>
    <w:p w14:paraId="5BEA638C" w14:textId="77777777" w:rsidR="005F0D57" w:rsidRDefault="005F0D57"/>
    <w:sectPr w:rsidR="005F0D57">
      <w:pgSz w:w="11900" w:h="16840"/>
      <w:pgMar w:top="1030" w:right="787" w:bottom="1440" w:left="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4E"/>
    <w:rsid w:val="005F0D57"/>
    <w:rsid w:val="00844319"/>
    <w:rsid w:val="00D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6C41"/>
  <w15:docId w15:val="{5DFD0C49-56DB-4E93-854F-428E0681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2</cp:revision>
  <dcterms:created xsi:type="dcterms:W3CDTF">2025-08-22T07:09:00Z</dcterms:created>
  <dcterms:modified xsi:type="dcterms:W3CDTF">2025-08-22T07:09:00Z</dcterms:modified>
</cp:coreProperties>
</file>