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8C16" w14:textId="77777777" w:rsidR="009E7BC8" w:rsidRPr="009E7BC8" w:rsidRDefault="009E7BC8" w:rsidP="009E7BC8">
      <w:pPr>
        <w:rPr>
          <w:rFonts w:cs="Arial"/>
          <w:b/>
          <w:sz w:val="19"/>
          <w:szCs w:val="19"/>
        </w:rPr>
      </w:pPr>
      <w:r w:rsidRPr="009E7BC8">
        <w:rPr>
          <w:rFonts w:cs="Arial"/>
          <w:b/>
          <w:sz w:val="19"/>
          <w:szCs w:val="19"/>
        </w:rPr>
        <w:t>Dodavatel:</w:t>
      </w:r>
    </w:p>
    <w:p w14:paraId="09BCCF1C" w14:textId="1374EB31" w:rsidR="009E7BC8" w:rsidRPr="009E7BC8" w:rsidRDefault="009E7BC8" w:rsidP="009E7BC8">
      <w:pPr>
        <w:jc w:val="both"/>
        <w:rPr>
          <w:rFonts w:cs="Tahoma"/>
          <w:b/>
          <w:sz w:val="19"/>
          <w:szCs w:val="19"/>
        </w:rPr>
      </w:pPr>
      <w:r w:rsidRPr="009E7BC8">
        <w:rPr>
          <w:rFonts w:cs="Tahoma"/>
          <w:b/>
          <w:sz w:val="19"/>
          <w:szCs w:val="19"/>
        </w:rPr>
        <w:t>Firma:</w:t>
      </w:r>
      <w:r w:rsidRPr="009E7BC8">
        <w:rPr>
          <w:rFonts w:cs="Tahoma"/>
          <w:b/>
          <w:sz w:val="19"/>
          <w:szCs w:val="19"/>
        </w:rPr>
        <w:tab/>
      </w:r>
      <w:r w:rsidRPr="009E7BC8">
        <w:rPr>
          <w:rFonts w:cs="Tahoma"/>
          <w:b/>
          <w:sz w:val="19"/>
          <w:szCs w:val="19"/>
        </w:rPr>
        <w:tab/>
      </w:r>
      <w:r>
        <w:rPr>
          <w:rFonts w:cs="Tahoma"/>
          <w:b/>
          <w:sz w:val="19"/>
          <w:szCs w:val="19"/>
        </w:rPr>
        <w:tab/>
      </w:r>
      <w:r w:rsidRPr="009E7BC8">
        <w:rPr>
          <w:rFonts w:cs="Tahoma"/>
          <w:b/>
          <w:sz w:val="19"/>
          <w:szCs w:val="19"/>
        </w:rPr>
        <w:t>HIGH LITE TOURING s.r.o.</w:t>
      </w:r>
    </w:p>
    <w:p w14:paraId="2B62119B" w14:textId="77777777" w:rsidR="009E7BC8" w:rsidRPr="009E7BC8" w:rsidRDefault="009E7BC8" w:rsidP="009E7BC8">
      <w:pPr>
        <w:jc w:val="both"/>
        <w:rPr>
          <w:rFonts w:eastAsia="Tahoma" w:cs="Tahoma"/>
          <w:sz w:val="19"/>
          <w:szCs w:val="19"/>
        </w:rPr>
      </w:pPr>
      <w:r w:rsidRPr="009E7BC8">
        <w:rPr>
          <w:rFonts w:cs="Tahoma"/>
          <w:sz w:val="19"/>
          <w:szCs w:val="19"/>
        </w:rPr>
        <w:t xml:space="preserve">se </w:t>
      </w:r>
      <w:r w:rsidRPr="009E7BC8">
        <w:rPr>
          <w:rFonts w:eastAsia="Tahoma" w:cs="Tahoma"/>
          <w:sz w:val="19"/>
          <w:szCs w:val="19"/>
        </w:rPr>
        <w:t>sídlem:</w:t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  <w:t>Nad Porubkou 2383, 708 00 Ostrava - Poruba</w:t>
      </w:r>
    </w:p>
    <w:p w14:paraId="6C4A41A2" w14:textId="21805ED7" w:rsidR="009E7BC8" w:rsidRPr="009E7BC8" w:rsidRDefault="009E7BC8" w:rsidP="009E7BC8">
      <w:pPr>
        <w:jc w:val="both"/>
        <w:rPr>
          <w:rFonts w:eastAsia="Tahoma" w:cs="Tahoma"/>
          <w:sz w:val="19"/>
          <w:szCs w:val="19"/>
        </w:rPr>
      </w:pPr>
      <w:r w:rsidRPr="009E7BC8">
        <w:rPr>
          <w:rFonts w:eastAsia="Tahoma" w:cs="Tahoma"/>
          <w:sz w:val="19"/>
          <w:szCs w:val="19"/>
        </w:rPr>
        <w:t>zástupce:</w:t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</w:r>
      <w:r w:rsidR="001C3EA8">
        <w:rPr>
          <w:rFonts w:eastAsia="Tahoma" w:cs="Tahoma"/>
          <w:sz w:val="19"/>
          <w:szCs w:val="19"/>
        </w:rPr>
        <w:t>xxx</w:t>
      </w:r>
    </w:p>
    <w:p w14:paraId="77C4CFA2" w14:textId="77777777" w:rsidR="009E7BC8" w:rsidRPr="009E7BC8" w:rsidRDefault="009E7BC8" w:rsidP="009E7BC8">
      <w:pPr>
        <w:jc w:val="both"/>
        <w:rPr>
          <w:rFonts w:eastAsia="Tahoma" w:cs="Tahoma"/>
          <w:sz w:val="19"/>
          <w:szCs w:val="19"/>
        </w:rPr>
      </w:pPr>
      <w:r w:rsidRPr="009E7BC8">
        <w:rPr>
          <w:rFonts w:eastAsia="Tahoma" w:cs="Tahoma"/>
          <w:sz w:val="19"/>
          <w:szCs w:val="19"/>
        </w:rPr>
        <w:t>IČ:</w:t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  <w:t>25381351</w:t>
      </w:r>
    </w:p>
    <w:p w14:paraId="545E721C" w14:textId="77777777" w:rsidR="009E7BC8" w:rsidRPr="009E7BC8" w:rsidRDefault="009E7BC8" w:rsidP="009E7BC8">
      <w:pPr>
        <w:jc w:val="both"/>
        <w:rPr>
          <w:rFonts w:eastAsia="Tahoma" w:cs="Tahoma"/>
          <w:sz w:val="19"/>
          <w:szCs w:val="19"/>
        </w:rPr>
      </w:pPr>
      <w:r w:rsidRPr="009E7BC8">
        <w:rPr>
          <w:rFonts w:eastAsia="Tahoma" w:cs="Tahoma"/>
          <w:sz w:val="19"/>
          <w:szCs w:val="19"/>
        </w:rPr>
        <w:t>DIČ:</w:t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  <w:t>CZ25381351</w:t>
      </w:r>
    </w:p>
    <w:p w14:paraId="464C8A8B" w14:textId="6CEB1776" w:rsidR="009E7BC8" w:rsidRPr="009E7BC8" w:rsidRDefault="009E7BC8" w:rsidP="009E7BC8">
      <w:pPr>
        <w:jc w:val="both"/>
        <w:rPr>
          <w:rFonts w:eastAsia="Tahoma" w:cs="Tahoma"/>
          <w:sz w:val="19"/>
          <w:szCs w:val="19"/>
        </w:rPr>
      </w:pPr>
      <w:r w:rsidRPr="009E7BC8">
        <w:rPr>
          <w:rFonts w:eastAsia="Tahoma" w:cs="Tahoma"/>
          <w:sz w:val="19"/>
          <w:szCs w:val="19"/>
        </w:rPr>
        <w:t>Bankovní spojení:</w:t>
      </w:r>
      <w:r w:rsidRPr="009E7BC8">
        <w:rPr>
          <w:rFonts w:eastAsia="Tahoma" w:cs="Tahoma"/>
          <w:sz w:val="19"/>
          <w:szCs w:val="19"/>
        </w:rPr>
        <w:tab/>
      </w:r>
      <w:r w:rsidR="001C3EA8">
        <w:rPr>
          <w:rFonts w:eastAsia="Tahoma" w:cs="Tahoma"/>
          <w:sz w:val="19"/>
          <w:szCs w:val="19"/>
        </w:rPr>
        <w:t>xxx</w:t>
      </w:r>
    </w:p>
    <w:p w14:paraId="016BBF55" w14:textId="539CDC87" w:rsidR="009E7BC8" w:rsidRPr="009E7BC8" w:rsidRDefault="009E7BC8" w:rsidP="009E7BC8">
      <w:pPr>
        <w:jc w:val="both"/>
        <w:rPr>
          <w:rFonts w:eastAsia="Tahoma" w:cs="Tahoma"/>
          <w:sz w:val="19"/>
          <w:szCs w:val="19"/>
        </w:rPr>
      </w:pPr>
      <w:r w:rsidRPr="009E7BC8">
        <w:rPr>
          <w:rFonts w:eastAsia="Tahoma" w:cs="Tahoma"/>
          <w:sz w:val="19"/>
          <w:szCs w:val="19"/>
        </w:rPr>
        <w:t>Číslo účtu:</w:t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</w:r>
      <w:r w:rsidR="001C3EA8">
        <w:rPr>
          <w:rFonts w:eastAsia="Tahoma" w:cs="Tahoma"/>
          <w:sz w:val="19"/>
          <w:szCs w:val="19"/>
        </w:rPr>
        <w:t>xxx</w:t>
      </w:r>
    </w:p>
    <w:p w14:paraId="1D97C246" w14:textId="77777777" w:rsidR="009E7BC8" w:rsidRPr="009E7BC8" w:rsidRDefault="009E7BC8" w:rsidP="009E7BC8">
      <w:pPr>
        <w:rPr>
          <w:rFonts w:asciiTheme="majorHAnsi" w:hAnsiTheme="majorHAnsi" w:cs="Arial"/>
          <w:b/>
          <w:sz w:val="19"/>
          <w:szCs w:val="19"/>
        </w:rPr>
      </w:pPr>
    </w:p>
    <w:p w14:paraId="6204B937" w14:textId="60ACAFF9" w:rsidR="009E7BC8" w:rsidRPr="009E7BC8" w:rsidRDefault="009E7BC8" w:rsidP="009E7BC8">
      <w:pPr>
        <w:rPr>
          <w:rFonts w:asciiTheme="majorHAnsi" w:hAnsiTheme="majorHAnsi" w:cs="Arial"/>
          <w:b/>
          <w:sz w:val="23"/>
          <w:szCs w:val="23"/>
        </w:rPr>
      </w:pPr>
      <w:r w:rsidRPr="009E7BC8">
        <w:rPr>
          <w:rFonts w:asciiTheme="majorHAnsi" w:hAnsiTheme="majorHAnsi" w:cs="Arial"/>
          <w:b/>
          <w:sz w:val="23"/>
          <w:szCs w:val="23"/>
        </w:rPr>
        <w:t xml:space="preserve">Objednávka č. </w:t>
      </w:r>
      <w:r w:rsidR="006628A4" w:rsidRPr="006628A4">
        <w:rPr>
          <w:rFonts w:asciiTheme="majorHAnsi" w:hAnsiTheme="majorHAnsi" w:cs="Arial"/>
          <w:b/>
          <w:sz w:val="23"/>
          <w:szCs w:val="23"/>
        </w:rPr>
        <w:t>SA-25/322</w:t>
      </w:r>
    </w:p>
    <w:p w14:paraId="6A426AC0" w14:textId="77777777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</w:p>
    <w:p w14:paraId="11064256" w14:textId="77777777" w:rsidR="009E7BC8" w:rsidRPr="009E7BC8" w:rsidRDefault="009E7BC8" w:rsidP="009E7BC8">
      <w:pPr>
        <w:spacing w:after="120"/>
        <w:jc w:val="both"/>
        <w:rPr>
          <w:rFonts w:asciiTheme="majorHAnsi" w:hAnsiTheme="majorHAnsi" w:cs="Arial"/>
          <w:sz w:val="19"/>
          <w:szCs w:val="19"/>
        </w:rPr>
      </w:pPr>
      <w:r w:rsidRPr="009E7BC8">
        <w:rPr>
          <w:rFonts w:asciiTheme="majorHAnsi" w:hAnsiTheme="majorHAnsi" w:cs="Arial"/>
          <w:sz w:val="19"/>
          <w:szCs w:val="19"/>
        </w:rPr>
        <w:t>Objednáváme u Vás osvětlovací služby za podmínek stanovených Rámcovou dohodou o zajištění osvětlovacích služeb ve Dvořákově síni SA-25/304, které budou v daném období jednotlivě a průběžně upřesněné podle aktuální potřeby. Součástí služeb jsou tyto činnosti:</w:t>
      </w:r>
    </w:p>
    <w:p w14:paraId="382B9703" w14:textId="77777777" w:rsidR="009E7BC8" w:rsidRPr="009E7BC8" w:rsidRDefault="009E7BC8" w:rsidP="009E7BC8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 xml:space="preserve">Činnost operátora osvětlovacího pultu při akcích pořádaných Českou filharmonií </w:t>
      </w:r>
    </w:p>
    <w:p w14:paraId="7B4D29A6" w14:textId="77777777" w:rsidR="009E7BC8" w:rsidRPr="009E7BC8" w:rsidRDefault="009E7BC8" w:rsidP="009E7BC8">
      <w:pPr>
        <w:pStyle w:val="Odstavecseseznamem"/>
        <w:numPr>
          <w:ilvl w:val="1"/>
          <w:numId w:val="1"/>
        </w:numPr>
        <w:spacing w:after="120" w:line="240" w:lineRule="auto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zkouška orchestru České filharmonie</w:t>
      </w:r>
    </w:p>
    <w:p w14:paraId="5A43C428" w14:textId="77777777" w:rsidR="009E7BC8" w:rsidRPr="009E7BC8" w:rsidRDefault="009E7BC8" w:rsidP="009E7BC8">
      <w:pPr>
        <w:pStyle w:val="Odstavecseseznamem"/>
        <w:numPr>
          <w:ilvl w:val="1"/>
          <w:numId w:val="1"/>
        </w:numPr>
        <w:spacing w:after="120" w:line="240" w:lineRule="auto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koncert orchestru České filharmonie</w:t>
      </w:r>
    </w:p>
    <w:p w14:paraId="74C9204C" w14:textId="77777777" w:rsidR="009E7BC8" w:rsidRPr="009E7BC8" w:rsidRDefault="009E7BC8" w:rsidP="009E7BC8">
      <w:pPr>
        <w:pStyle w:val="Odstavecseseznamem"/>
        <w:numPr>
          <w:ilvl w:val="1"/>
          <w:numId w:val="1"/>
        </w:numPr>
        <w:spacing w:after="120" w:line="240" w:lineRule="auto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televizní záznam nebo přenos koncertu orchestru České filharmonie</w:t>
      </w:r>
    </w:p>
    <w:p w14:paraId="62E907C8" w14:textId="77777777" w:rsidR="009E7BC8" w:rsidRPr="009E7BC8" w:rsidRDefault="009E7BC8" w:rsidP="009E7BC8">
      <w:pPr>
        <w:pStyle w:val="Odstavecseseznamem"/>
        <w:numPr>
          <w:ilvl w:val="1"/>
          <w:numId w:val="1"/>
        </w:numPr>
        <w:spacing w:after="120" w:line="240" w:lineRule="auto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zvukové nahrávání orchestru České filharmonie</w:t>
      </w:r>
    </w:p>
    <w:p w14:paraId="20DC6D62" w14:textId="77777777" w:rsidR="009E7BC8" w:rsidRPr="009E7BC8" w:rsidRDefault="009E7BC8" w:rsidP="009E7BC8">
      <w:pPr>
        <w:pStyle w:val="Odstavecseseznamem"/>
        <w:numPr>
          <w:ilvl w:val="1"/>
          <w:numId w:val="1"/>
        </w:numPr>
        <w:spacing w:after="120" w:line="240" w:lineRule="auto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konkurzy do orchestru České filharmonie</w:t>
      </w:r>
    </w:p>
    <w:p w14:paraId="435D0764" w14:textId="77777777" w:rsidR="009E7BC8" w:rsidRPr="009E7BC8" w:rsidRDefault="009E7BC8" w:rsidP="009E7BC8">
      <w:pPr>
        <w:pStyle w:val="Odstavecseseznamem"/>
        <w:numPr>
          <w:ilvl w:val="1"/>
          <w:numId w:val="1"/>
        </w:numPr>
        <w:spacing w:after="120" w:line="240" w:lineRule="auto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edukační programy pořádané Českou filharmonií</w:t>
      </w:r>
    </w:p>
    <w:p w14:paraId="62F16968" w14:textId="77777777" w:rsidR="009E7BC8" w:rsidRPr="009E7BC8" w:rsidRDefault="009E7BC8" w:rsidP="009E7BC8">
      <w:pPr>
        <w:pStyle w:val="Odstavecseseznamem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Činnost operátora osvětlovacího pultu při akcích pořádaných externím pořadatelem</w:t>
      </w:r>
    </w:p>
    <w:p w14:paraId="6265B211" w14:textId="77777777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  <w:r w:rsidRPr="009E7BC8">
        <w:rPr>
          <w:rFonts w:asciiTheme="majorHAnsi" w:hAnsiTheme="majorHAnsi" w:cs="Arial"/>
          <w:sz w:val="19"/>
          <w:szCs w:val="19"/>
        </w:rPr>
        <w:t xml:space="preserve">Předpokládaný rozsah: v jednom měsíci 4 krátké služby (0-6 hod), 26 dlouhých služeb (6-12 hod), 30 přesčasových hodin (nad 12. hodinu)  </w:t>
      </w:r>
    </w:p>
    <w:p w14:paraId="56AF0A16" w14:textId="77777777" w:rsidR="009E7BC8" w:rsidRDefault="009E7BC8" w:rsidP="009E7BC8">
      <w:pPr>
        <w:rPr>
          <w:rFonts w:asciiTheme="majorHAnsi" w:hAnsiTheme="majorHAnsi" w:cs="Arial"/>
          <w:sz w:val="19"/>
          <w:szCs w:val="19"/>
        </w:rPr>
      </w:pPr>
    </w:p>
    <w:p w14:paraId="726D169B" w14:textId="7FD8EB01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  <w:r w:rsidRPr="009E7BC8">
        <w:rPr>
          <w:rFonts w:asciiTheme="majorHAnsi" w:hAnsiTheme="majorHAnsi" w:cs="Arial"/>
          <w:sz w:val="19"/>
          <w:szCs w:val="19"/>
        </w:rPr>
        <w:t>Termín dodání: od 1</w:t>
      </w:r>
      <w:r w:rsidR="00195681">
        <w:rPr>
          <w:rFonts w:asciiTheme="majorHAnsi" w:hAnsiTheme="majorHAnsi" w:cs="Arial"/>
          <w:sz w:val="19"/>
          <w:szCs w:val="19"/>
        </w:rPr>
        <w:t>9</w:t>
      </w:r>
      <w:r w:rsidRPr="009E7BC8">
        <w:rPr>
          <w:rFonts w:asciiTheme="majorHAnsi" w:hAnsiTheme="majorHAnsi" w:cs="Arial"/>
          <w:sz w:val="19"/>
          <w:szCs w:val="19"/>
        </w:rPr>
        <w:t>. 8. 2025 do 31. 12. 2025</w:t>
      </w:r>
    </w:p>
    <w:p w14:paraId="17F9A9CB" w14:textId="77777777" w:rsidR="009E7BC8" w:rsidRDefault="009E7BC8" w:rsidP="009E7BC8">
      <w:pPr>
        <w:rPr>
          <w:rFonts w:asciiTheme="majorHAnsi" w:hAnsiTheme="majorHAnsi" w:cs="Arial"/>
          <w:sz w:val="19"/>
          <w:szCs w:val="19"/>
        </w:rPr>
      </w:pPr>
    </w:p>
    <w:p w14:paraId="5E092FBE" w14:textId="1422D95E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  <w:r w:rsidRPr="009E7BC8">
        <w:rPr>
          <w:rFonts w:asciiTheme="majorHAnsi" w:hAnsiTheme="majorHAnsi" w:cs="Arial"/>
          <w:sz w:val="19"/>
          <w:szCs w:val="19"/>
        </w:rPr>
        <w:t xml:space="preserve">Cena: 713 000 bez DPH, která představuje celkovou maximální částku za dané období  </w:t>
      </w:r>
    </w:p>
    <w:p w14:paraId="21797A8B" w14:textId="77777777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</w:p>
    <w:p w14:paraId="4C5EFD43" w14:textId="77777777" w:rsidR="009E7BC8" w:rsidRPr="009E7BC8" w:rsidRDefault="009E7BC8" w:rsidP="009E7BC8">
      <w:pPr>
        <w:pStyle w:val="Bezmezer"/>
        <w:spacing w:after="120"/>
        <w:rPr>
          <w:rFonts w:asciiTheme="majorHAnsi" w:hAnsiTheme="majorHAnsi"/>
          <w:b/>
          <w:sz w:val="21"/>
          <w:szCs w:val="21"/>
        </w:rPr>
      </w:pPr>
      <w:r w:rsidRPr="009E7BC8">
        <w:rPr>
          <w:rFonts w:asciiTheme="majorHAnsi" w:hAnsiTheme="majorHAnsi"/>
          <w:b/>
          <w:sz w:val="21"/>
          <w:szCs w:val="21"/>
        </w:rPr>
        <w:t xml:space="preserve">Fakturační údaje: </w:t>
      </w:r>
    </w:p>
    <w:p w14:paraId="7326DA37" w14:textId="77777777" w:rsidR="009E7BC8" w:rsidRPr="009E7BC8" w:rsidRDefault="009E7BC8" w:rsidP="009E7BC8">
      <w:pPr>
        <w:pStyle w:val="Bezmezer"/>
        <w:rPr>
          <w:rFonts w:asciiTheme="majorHAnsi" w:hAnsiTheme="majorHAnsi"/>
          <w:sz w:val="21"/>
          <w:szCs w:val="21"/>
        </w:rPr>
      </w:pPr>
      <w:r w:rsidRPr="009E7BC8">
        <w:rPr>
          <w:rFonts w:asciiTheme="majorHAnsi" w:hAnsiTheme="majorHAnsi"/>
          <w:sz w:val="21"/>
          <w:szCs w:val="21"/>
        </w:rPr>
        <w:t xml:space="preserve">Česká filharmonie </w:t>
      </w:r>
    </w:p>
    <w:p w14:paraId="348E58E2" w14:textId="77777777" w:rsidR="009E7BC8" w:rsidRPr="009E7BC8" w:rsidRDefault="009E7BC8" w:rsidP="009E7BC8">
      <w:pPr>
        <w:pStyle w:val="Bezmezer"/>
        <w:rPr>
          <w:rFonts w:asciiTheme="majorHAnsi" w:hAnsiTheme="majorHAnsi"/>
          <w:sz w:val="21"/>
          <w:szCs w:val="21"/>
        </w:rPr>
      </w:pPr>
      <w:r w:rsidRPr="009E7BC8">
        <w:rPr>
          <w:rFonts w:asciiTheme="majorHAnsi" w:hAnsiTheme="majorHAnsi"/>
          <w:sz w:val="21"/>
          <w:szCs w:val="21"/>
        </w:rPr>
        <w:t xml:space="preserve">Alšovo nábřeží 79/12, 110 00  Praha 1                                                                                                                                                                 </w:t>
      </w:r>
      <w:r w:rsidRPr="009E7BC8">
        <w:rPr>
          <w:rFonts w:asciiTheme="majorHAnsi" w:hAnsiTheme="majorHAnsi"/>
          <w:sz w:val="21"/>
          <w:szCs w:val="21"/>
        </w:rPr>
        <w:br/>
        <w:t>IČ: 00023264</w:t>
      </w:r>
      <w:r w:rsidRPr="009E7BC8">
        <w:rPr>
          <w:rFonts w:asciiTheme="majorHAnsi" w:hAnsiTheme="majorHAnsi"/>
          <w:sz w:val="21"/>
          <w:szCs w:val="21"/>
        </w:rPr>
        <w:br/>
        <w:t>DIČ: CZ00023264</w:t>
      </w:r>
    </w:p>
    <w:p w14:paraId="53F494F7" w14:textId="31BB37B2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  <w:r w:rsidRPr="009E7BC8">
        <w:rPr>
          <w:rFonts w:asciiTheme="majorHAnsi" w:hAnsiTheme="majorHAnsi" w:cs="Arial"/>
          <w:sz w:val="19"/>
          <w:szCs w:val="19"/>
        </w:rPr>
        <w:t xml:space="preserve">Bankovní spojení: </w:t>
      </w:r>
      <w:r w:rsidR="001E13F8">
        <w:rPr>
          <w:rFonts w:asciiTheme="majorHAnsi" w:hAnsiTheme="majorHAnsi" w:cs="Arial"/>
          <w:sz w:val="19"/>
          <w:szCs w:val="19"/>
        </w:rPr>
        <w:t>xxx</w:t>
      </w:r>
    </w:p>
    <w:p w14:paraId="6903B0C7" w14:textId="77777777" w:rsidR="009E7BC8" w:rsidRPr="009E7BC8" w:rsidRDefault="009E7BC8" w:rsidP="009E7BC8">
      <w:pPr>
        <w:rPr>
          <w:rFonts w:asciiTheme="majorHAnsi" w:hAnsiTheme="majorHAnsi" w:cs="Arial"/>
          <w:b/>
          <w:sz w:val="19"/>
          <w:szCs w:val="19"/>
        </w:rPr>
      </w:pPr>
    </w:p>
    <w:p w14:paraId="4DA1B575" w14:textId="77777777" w:rsidR="009E7BC8" w:rsidRPr="009E7BC8" w:rsidRDefault="009E7BC8" w:rsidP="009E7BC8">
      <w:pPr>
        <w:rPr>
          <w:rFonts w:asciiTheme="majorHAnsi" w:hAnsiTheme="majorHAnsi" w:cs="Arial"/>
          <w:b/>
          <w:sz w:val="19"/>
          <w:szCs w:val="19"/>
        </w:rPr>
      </w:pPr>
      <w:r w:rsidRPr="009E7BC8">
        <w:rPr>
          <w:rFonts w:asciiTheme="majorHAnsi" w:hAnsiTheme="majorHAnsi" w:cs="Arial"/>
          <w:b/>
          <w:sz w:val="19"/>
          <w:szCs w:val="19"/>
        </w:rPr>
        <w:t xml:space="preserve">Faktury za jednotlivá plnění během uvedeného období zasílejte nejpozději do 14 dnů po uskutečnění plnění a odsouhlasení skutečného rozsahu plnění e-mailem na: </w:t>
      </w:r>
    </w:p>
    <w:p w14:paraId="4FBB2A50" w14:textId="138D9A40" w:rsidR="009E7BC8" w:rsidRPr="009E7BC8" w:rsidRDefault="001C3EA8" w:rsidP="009E7BC8">
      <w:pPr>
        <w:pStyle w:val="Bezmezer"/>
        <w:spacing w:after="12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xxx</w:t>
      </w:r>
    </w:p>
    <w:p w14:paraId="5A530C9D" w14:textId="0C1F4F7F" w:rsidR="009E7BC8" w:rsidRPr="009E7BC8" w:rsidRDefault="009E7BC8" w:rsidP="009E7BC8">
      <w:pPr>
        <w:pStyle w:val="Bezmezer"/>
        <w:spacing w:after="120"/>
        <w:rPr>
          <w:rFonts w:asciiTheme="majorHAnsi" w:hAnsiTheme="majorHAnsi"/>
          <w:sz w:val="19"/>
          <w:szCs w:val="19"/>
        </w:rPr>
      </w:pPr>
      <w:r w:rsidRPr="009E7BC8">
        <w:rPr>
          <w:rFonts w:asciiTheme="majorHAnsi" w:hAnsiTheme="majorHAnsi"/>
          <w:sz w:val="19"/>
          <w:szCs w:val="19"/>
        </w:rPr>
        <w:t xml:space="preserve">E-mail: </w:t>
      </w:r>
      <w:r w:rsidR="001C3EA8">
        <w:rPr>
          <w:rFonts w:asciiTheme="majorHAnsi" w:hAnsiTheme="majorHAnsi"/>
          <w:sz w:val="19"/>
          <w:szCs w:val="19"/>
        </w:rPr>
        <w:t>xxx</w:t>
      </w:r>
    </w:p>
    <w:p w14:paraId="3F17BCCD" w14:textId="16670E41" w:rsidR="009E7BC8" w:rsidRPr="009E7BC8" w:rsidRDefault="009E7BC8" w:rsidP="009E7BC8">
      <w:pPr>
        <w:pStyle w:val="Bezmezer"/>
        <w:rPr>
          <w:rFonts w:asciiTheme="majorHAnsi" w:hAnsiTheme="majorHAnsi"/>
          <w:sz w:val="19"/>
          <w:szCs w:val="19"/>
        </w:rPr>
      </w:pPr>
      <w:r w:rsidRPr="009E7BC8">
        <w:rPr>
          <w:rFonts w:asciiTheme="majorHAnsi" w:hAnsiTheme="majorHAnsi"/>
          <w:sz w:val="19"/>
          <w:szCs w:val="19"/>
        </w:rPr>
        <w:t xml:space="preserve">Telefon: </w:t>
      </w:r>
      <w:r w:rsidR="001C3EA8">
        <w:rPr>
          <w:rFonts w:asciiTheme="majorHAnsi" w:hAnsiTheme="majorHAnsi" w:cs="Arial"/>
          <w:sz w:val="19"/>
          <w:szCs w:val="19"/>
        </w:rPr>
        <w:t>xxx</w:t>
      </w:r>
    </w:p>
    <w:p w14:paraId="0CB2CF2E" w14:textId="77777777" w:rsidR="009E7BC8" w:rsidRPr="009E7BC8" w:rsidRDefault="009E7BC8" w:rsidP="009E7BC8">
      <w:pPr>
        <w:rPr>
          <w:sz w:val="19"/>
          <w:szCs w:val="19"/>
        </w:rPr>
      </w:pPr>
    </w:p>
    <w:p w14:paraId="42C2CEDC" w14:textId="3D266B64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  <w:r w:rsidRPr="00195681">
        <w:rPr>
          <w:rFonts w:asciiTheme="majorHAnsi" w:hAnsiTheme="majorHAnsi" w:cs="Arial"/>
          <w:sz w:val="19"/>
          <w:szCs w:val="19"/>
        </w:rPr>
        <w:t>V Praze dne: 1</w:t>
      </w:r>
      <w:r w:rsidR="00195681" w:rsidRPr="00195681">
        <w:rPr>
          <w:rFonts w:asciiTheme="majorHAnsi" w:hAnsiTheme="majorHAnsi" w:cs="Arial"/>
          <w:sz w:val="19"/>
          <w:szCs w:val="19"/>
        </w:rPr>
        <w:t>9</w:t>
      </w:r>
      <w:r w:rsidRPr="00195681">
        <w:rPr>
          <w:rFonts w:asciiTheme="majorHAnsi" w:hAnsiTheme="majorHAnsi" w:cs="Arial"/>
          <w:sz w:val="19"/>
          <w:szCs w:val="19"/>
        </w:rPr>
        <w:t>. 8. 2025</w:t>
      </w:r>
    </w:p>
    <w:p w14:paraId="46869BC6" w14:textId="77777777" w:rsidR="009E7BC8" w:rsidRPr="009E7BC8" w:rsidRDefault="009E7BC8" w:rsidP="009E7BC8">
      <w:pPr>
        <w:rPr>
          <w:rFonts w:asciiTheme="majorHAnsi" w:hAnsiTheme="majorHAnsi"/>
          <w:sz w:val="19"/>
          <w:szCs w:val="19"/>
        </w:rPr>
      </w:pPr>
    </w:p>
    <w:p w14:paraId="3512CA34" w14:textId="581960D1" w:rsidR="009E7BC8" w:rsidRPr="009E7BC8" w:rsidRDefault="009E7BC8" w:rsidP="009E7BC8">
      <w:pPr>
        <w:spacing w:after="120"/>
        <w:rPr>
          <w:rFonts w:asciiTheme="majorHAnsi" w:hAnsiTheme="majorHAnsi"/>
          <w:sz w:val="19"/>
          <w:szCs w:val="19"/>
        </w:rPr>
      </w:pPr>
      <w:r w:rsidRPr="009E7BC8">
        <w:rPr>
          <w:rFonts w:asciiTheme="majorHAnsi" w:hAnsiTheme="majorHAnsi"/>
          <w:sz w:val="19"/>
          <w:szCs w:val="19"/>
        </w:rPr>
        <w:t>Kontroloval:</w:t>
      </w:r>
      <w:r w:rsidRPr="009E7BC8">
        <w:rPr>
          <w:rFonts w:asciiTheme="majorHAnsi" w:hAnsiTheme="majorHAnsi"/>
          <w:sz w:val="19"/>
          <w:szCs w:val="19"/>
        </w:rPr>
        <w:tab/>
      </w:r>
      <w:r w:rsidR="001C3EA8">
        <w:rPr>
          <w:rFonts w:asciiTheme="majorHAnsi" w:hAnsiTheme="majorHAnsi"/>
          <w:sz w:val="19"/>
          <w:szCs w:val="19"/>
        </w:rPr>
        <w:t>xxx</w:t>
      </w:r>
    </w:p>
    <w:p w14:paraId="0992E2CD" w14:textId="096A8175" w:rsidR="00C6767D" w:rsidRPr="009E7BC8" w:rsidRDefault="009E7BC8" w:rsidP="00C6767D">
      <w:pPr>
        <w:rPr>
          <w:sz w:val="19"/>
          <w:szCs w:val="19"/>
        </w:rPr>
      </w:pPr>
      <w:r w:rsidRPr="009E7BC8">
        <w:rPr>
          <w:rFonts w:asciiTheme="majorHAnsi" w:hAnsiTheme="majorHAnsi"/>
          <w:sz w:val="19"/>
          <w:szCs w:val="19"/>
        </w:rPr>
        <w:t>Schválil:</w:t>
      </w:r>
      <w:r w:rsidRPr="009E7BC8">
        <w:rPr>
          <w:rFonts w:asciiTheme="majorHAnsi" w:hAnsiTheme="majorHAnsi"/>
          <w:sz w:val="19"/>
          <w:szCs w:val="19"/>
        </w:rPr>
        <w:tab/>
      </w:r>
      <w:r w:rsidR="001C3EA8">
        <w:rPr>
          <w:rFonts w:asciiTheme="majorHAnsi" w:hAnsiTheme="majorHAnsi"/>
          <w:sz w:val="19"/>
          <w:szCs w:val="19"/>
        </w:rPr>
        <w:t>xxx</w:t>
      </w:r>
    </w:p>
    <w:sectPr w:rsidR="00C6767D" w:rsidRPr="009E7BC8" w:rsidSect="008E5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907" w:bottom="2268" w:left="907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4A17" w14:textId="77777777" w:rsidR="004D29D8" w:rsidRPr="009E7BC8" w:rsidRDefault="004D29D8" w:rsidP="00B04AD4">
      <w:pPr>
        <w:spacing w:line="240" w:lineRule="auto"/>
        <w:rPr>
          <w:sz w:val="19"/>
          <w:szCs w:val="19"/>
        </w:rPr>
      </w:pPr>
      <w:r w:rsidRPr="009E7BC8">
        <w:rPr>
          <w:sz w:val="19"/>
          <w:szCs w:val="19"/>
        </w:rPr>
        <w:separator/>
      </w:r>
    </w:p>
  </w:endnote>
  <w:endnote w:type="continuationSeparator" w:id="0">
    <w:p w14:paraId="0CA2E490" w14:textId="77777777" w:rsidR="004D29D8" w:rsidRPr="009E7BC8" w:rsidRDefault="004D29D8" w:rsidP="00B04AD4">
      <w:pPr>
        <w:spacing w:line="240" w:lineRule="auto"/>
        <w:rPr>
          <w:sz w:val="19"/>
          <w:szCs w:val="19"/>
        </w:rPr>
      </w:pPr>
      <w:r w:rsidRPr="009E7BC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D53D" w14:textId="77777777" w:rsidR="009E7BC8" w:rsidRDefault="009E7B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879FA" w14:textId="77777777" w:rsidR="009E7BC8" w:rsidRDefault="009E7B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2D5A" w14:textId="77777777" w:rsidR="009E7BC8" w:rsidRDefault="009E7B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9DDD" w14:textId="77777777" w:rsidR="004D29D8" w:rsidRPr="009E7BC8" w:rsidRDefault="004D29D8" w:rsidP="00B04AD4">
      <w:pPr>
        <w:spacing w:line="240" w:lineRule="auto"/>
        <w:rPr>
          <w:sz w:val="19"/>
          <w:szCs w:val="19"/>
        </w:rPr>
      </w:pPr>
      <w:r w:rsidRPr="009E7BC8">
        <w:rPr>
          <w:sz w:val="19"/>
          <w:szCs w:val="19"/>
        </w:rPr>
        <w:separator/>
      </w:r>
    </w:p>
  </w:footnote>
  <w:footnote w:type="continuationSeparator" w:id="0">
    <w:p w14:paraId="6B29E6B6" w14:textId="77777777" w:rsidR="004D29D8" w:rsidRPr="009E7BC8" w:rsidRDefault="004D29D8" w:rsidP="00B04AD4">
      <w:pPr>
        <w:spacing w:line="240" w:lineRule="auto"/>
        <w:rPr>
          <w:sz w:val="19"/>
          <w:szCs w:val="19"/>
        </w:rPr>
      </w:pPr>
      <w:r w:rsidRPr="009E7BC8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0CBD" w14:textId="77777777" w:rsidR="009E7BC8" w:rsidRDefault="009E7B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B9AE" w14:textId="2783E4F6" w:rsidR="00B04AD4" w:rsidRPr="009E7BC8" w:rsidRDefault="00C6767D">
    <w:pPr>
      <w:pStyle w:val="Zhlav"/>
      <w:rPr>
        <w:sz w:val="19"/>
        <w:szCs w:val="19"/>
      </w:rPr>
    </w:pPr>
    <w:r w:rsidRPr="009E7BC8">
      <w:rPr>
        <w:noProof/>
        <w:sz w:val="19"/>
        <w:szCs w:val="19"/>
      </w:rPr>
      <w:drawing>
        <wp:anchor distT="0" distB="0" distL="114300" distR="114300" simplePos="0" relativeHeight="251658240" behindDoc="1" locked="0" layoutInCell="1" allowOverlap="1" wp14:anchorId="09F373AF" wp14:editId="1CCEDFC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702800"/>
          <wp:effectExtent l="0" t="0" r="0" b="0"/>
          <wp:wrapNone/>
          <wp:docPr id="17335768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76803" name="Obrázek 1733576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5549" w14:textId="77777777" w:rsidR="009E7BC8" w:rsidRDefault="009E7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773F"/>
    <w:multiLevelType w:val="hybridMultilevel"/>
    <w:tmpl w:val="4008CEA8"/>
    <w:lvl w:ilvl="0" w:tplc="731A3FF0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42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17"/>
    <w:rsid w:val="000638C5"/>
    <w:rsid w:val="0013110E"/>
    <w:rsid w:val="00195681"/>
    <w:rsid w:val="001C3EA8"/>
    <w:rsid w:val="001D1EA6"/>
    <w:rsid w:val="001E13F8"/>
    <w:rsid w:val="00204DFE"/>
    <w:rsid w:val="002B39F7"/>
    <w:rsid w:val="002D502C"/>
    <w:rsid w:val="002F703C"/>
    <w:rsid w:val="003212F6"/>
    <w:rsid w:val="00340617"/>
    <w:rsid w:val="00392A1A"/>
    <w:rsid w:val="003B4975"/>
    <w:rsid w:val="00405AD1"/>
    <w:rsid w:val="00407CD7"/>
    <w:rsid w:val="00441F87"/>
    <w:rsid w:val="00452095"/>
    <w:rsid w:val="004D29D8"/>
    <w:rsid w:val="00556F2D"/>
    <w:rsid w:val="006628A4"/>
    <w:rsid w:val="00683D54"/>
    <w:rsid w:val="00727471"/>
    <w:rsid w:val="00731BFE"/>
    <w:rsid w:val="00853A1D"/>
    <w:rsid w:val="008E5086"/>
    <w:rsid w:val="009E0452"/>
    <w:rsid w:val="009E7BC8"/>
    <w:rsid w:val="00B03B6B"/>
    <w:rsid w:val="00B04AD4"/>
    <w:rsid w:val="00B532DF"/>
    <w:rsid w:val="00BB4972"/>
    <w:rsid w:val="00C6767D"/>
    <w:rsid w:val="00DF6AE7"/>
    <w:rsid w:val="00E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7DEF2"/>
  <w15:chartTrackingRefBased/>
  <w15:docId w15:val="{690CFCB4-C5A5-4BE9-9E62-7CB12BF6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B6B"/>
    <w:pPr>
      <w:widowControl w:val="0"/>
      <w:spacing w:after="0" w:line="288" w:lineRule="auto"/>
    </w:pPr>
    <w:rPr>
      <w:rFonts w:ascii="Georgia" w:hAnsi="Georgi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spacing w:before="38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spacing w:before="32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9E7BC8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qFormat/>
    <w:rsid w:val="009E7BC8"/>
    <w:pPr>
      <w:widowControl/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9E7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0cddbb-8a63-4765-a03d-1e3ea16e79c5" xsi:nil="true"/>
    <lcf76f155ced4ddcb4097134ff3c332f xmlns="85002dd3-7cd7-4a55-8080-1760e39b76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5C1A70EB5F6941A521A40492752BBC" ma:contentTypeVersion="12" ma:contentTypeDescription="Vytvoří nový dokument" ma:contentTypeScope="" ma:versionID="3c0e5d0c6ce91c513ecfd006be869638">
  <xsd:schema xmlns:xsd="http://www.w3.org/2001/XMLSchema" xmlns:xs="http://www.w3.org/2001/XMLSchema" xmlns:p="http://schemas.microsoft.com/office/2006/metadata/properties" xmlns:ns2="85002dd3-7cd7-4a55-8080-1760e39b76f0" xmlns:ns3="1a0cddbb-8a63-4765-a03d-1e3ea16e79c5" targetNamespace="http://schemas.microsoft.com/office/2006/metadata/properties" ma:root="true" ma:fieldsID="973049fa4810799d1dd9a96d59406b90" ns2:_="" ns3:_="">
    <xsd:import namespace="85002dd3-7cd7-4a55-8080-1760e39b76f0"/>
    <xsd:import namespace="1a0cddbb-8a63-4765-a03d-1e3ea16e7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02dd3-7cd7-4a55-8080-1760e39b7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cddbb-8a63-4765-a03d-1e3ea16e79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8c637e-c66c-49e6-a7ba-ef1d576191b7}" ma:internalName="TaxCatchAll" ma:showField="CatchAllData" ma:web="1a0cddbb-8a63-4765-a03d-1e3ea16e7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8D184-C016-4194-8CB0-BBB0EE4AB78E}">
  <ds:schemaRefs>
    <ds:schemaRef ds:uri="http://schemas.microsoft.com/office/2006/metadata/properties"/>
    <ds:schemaRef ds:uri="http://schemas.microsoft.com/office/infopath/2007/PartnerControls"/>
    <ds:schemaRef ds:uri="18632ccf-0218-415f-aa7f-4472ce48954f"/>
    <ds:schemaRef ds:uri="87c684e4-bc03-4152-bfb1-e95f49008734"/>
    <ds:schemaRef ds:uri="1a0cddbb-8a63-4765-a03d-1e3ea16e79c5"/>
    <ds:schemaRef ds:uri="85002dd3-7cd7-4a55-8080-1760e39b76f0"/>
  </ds:schemaRefs>
</ds:datastoreItem>
</file>

<file path=customXml/itemProps2.xml><?xml version="1.0" encoding="utf-8"?>
<ds:datastoreItem xmlns:ds="http://schemas.openxmlformats.org/officeDocument/2006/customXml" ds:itemID="{19B8DF35-9CE2-4A5A-8829-5162C03EE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FA8DA-911F-4BB0-936C-B29CE965B5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39CDB-DC24-4FC0-AED7-9AD429E0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02dd3-7cd7-4a55-8080-1760e39b76f0"/>
    <ds:schemaRef ds:uri="1a0cddbb-8a63-4765-a03d-1e3ea16e7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Janoušová Jana</cp:lastModifiedBy>
  <cp:revision>3</cp:revision>
  <dcterms:created xsi:type="dcterms:W3CDTF">2025-08-20T11:37:00Z</dcterms:created>
  <dcterms:modified xsi:type="dcterms:W3CDTF">2025-08-20T11:38:00Z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0x0101001C5C1A70EB5F6941A521A40492752BBC</vt:lpwstr>
  </property>
  <property fmtid="{D5CDD505-2E9C-101B-9397-08002B2CF9AE}" pid="3" name="MediaServiceImageTags">
    <vt:lpwstr/>
  </property>
</Properties>
</file>