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A885492" w:rsidR="00C139DD" w:rsidRDefault="00C4061B">
      <w:pPr>
        <w:pStyle w:val="Styl2popisknzvusmlouvy"/>
        <w:spacing w:after="480"/>
      </w:pPr>
      <w:r>
        <w:t xml:space="preserve">č.j. </w:t>
      </w:r>
      <w:r w:rsidR="00E34273">
        <w:t>01/2025</w:t>
      </w:r>
    </w:p>
    <w:p w14:paraId="4DB461A9" w14:textId="11551B5B" w:rsidR="00C139DD" w:rsidRPr="00E34273" w:rsidRDefault="00E34273">
      <w:pPr>
        <w:pStyle w:val="Styl3-Smluvnstranytun"/>
      </w:pPr>
      <w:r w:rsidRPr="00E34273">
        <w:t>Mateřská škola, základní škola a střední škola pro sluchově postižené, Vsetínská 454,           757 01 Valašské Meziříčí</w:t>
      </w:r>
    </w:p>
    <w:p w14:paraId="1C13740D" w14:textId="3556A171" w:rsidR="00C139DD" w:rsidRDefault="00C4061B">
      <w:pPr>
        <w:pStyle w:val="Styl3-Smluvnstranytun"/>
        <w:rPr>
          <w:b w:val="0"/>
          <w:highlight w:val="yellow"/>
        </w:rPr>
      </w:pPr>
      <w:r>
        <w:rPr>
          <w:b w:val="0"/>
        </w:rPr>
        <w:t xml:space="preserve">IČO: </w:t>
      </w:r>
      <w:r w:rsidR="00E34273">
        <w:rPr>
          <w:b w:val="0"/>
        </w:rPr>
        <w:t>00843598</w:t>
      </w:r>
    </w:p>
    <w:p w14:paraId="3157E087" w14:textId="42C1A0EA" w:rsidR="00C139DD" w:rsidRDefault="00C4061B">
      <w:pPr>
        <w:pStyle w:val="Styl3-Smluvnstranytun"/>
        <w:rPr>
          <w:b w:val="0"/>
          <w:highlight w:val="yellow"/>
        </w:rPr>
      </w:pPr>
      <w:r>
        <w:rPr>
          <w:b w:val="0"/>
        </w:rPr>
        <w:t xml:space="preserve">DIČ: </w:t>
      </w:r>
      <w:r w:rsidR="00E34273">
        <w:rPr>
          <w:b w:val="0"/>
        </w:rPr>
        <w:t>---</w:t>
      </w:r>
    </w:p>
    <w:p w14:paraId="134D71AA" w14:textId="64285B76" w:rsidR="00C139DD" w:rsidRDefault="00C4061B">
      <w:pPr>
        <w:pStyle w:val="Styl3-Smluvnstrany"/>
      </w:pPr>
      <w:r w:rsidRPr="00E34273">
        <w:t>zastoupený:</w:t>
      </w:r>
      <w:r w:rsidR="00E34273">
        <w:t xml:space="preserve"> Mgr. Alexandrou Bahnerovou, ředitelkou školy</w:t>
      </w:r>
    </w:p>
    <w:p w14:paraId="1D0E3956" w14:textId="20462878" w:rsidR="00C139DD" w:rsidRDefault="00C4061B">
      <w:pPr>
        <w:pStyle w:val="Styl3-Smluvnstrany"/>
      </w:pPr>
      <w:r>
        <w:t xml:space="preserve">bankovní spojení: </w:t>
      </w:r>
      <w:r w:rsidR="00E34273">
        <w:t>ČNB</w:t>
      </w:r>
      <w:r w:rsidR="00ED7451">
        <w:t>,</w:t>
      </w:r>
      <w:r w:rsidR="00E34273">
        <w:t xml:space="preserve"> </w:t>
      </w:r>
      <w:r w:rsidR="00ED7451">
        <w:t xml:space="preserve">pobočka </w:t>
      </w:r>
      <w:r w:rsidR="00E34273">
        <w:t xml:space="preserve">Ostrava, číslo účtu: </w:t>
      </w:r>
      <w:r w:rsidR="00937227">
        <w:t>xxxxxxxxx</w:t>
      </w:r>
    </w:p>
    <w:p w14:paraId="45BA6305" w14:textId="63E9AB2A" w:rsidR="00C139DD" w:rsidRDefault="00C4061B">
      <w:pPr>
        <w:pStyle w:val="Styl3-Smluvnstrany"/>
      </w:pPr>
      <w:r>
        <w:t xml:space="preserve">ID datové schránky: </w:t>
      </w:r>
      <w:r w:rsidR="00E34273">
        <w:t>je7y4ti</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409CCDCC" w:rsidR="00FE4DF8" w:rsidRDefault="00FE4DF8" w:rsidP="00FE4DF8">
      <w:pPr>
        <w:pStyle w:val="Styl3-Smluvnstrany"/>
      </w:pPr>
      <w:r>
        <w:t xml:space="preserve">bankovní spojení: </w:t>
      </w:r>
      <w:r w:rsidRPr="008728C2">
        <w:t>Raiffeisenbank a.s.</w:t>
      </w:r>
      <w:r>
        <w:t xml:space="preserve">, </w:t>
      </w:r>
      <w:r w:rsidR="00937227">
        <w:t>xxxxxxxxxxx</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5C92D243" w14:textId="77777777" w:rsidR="001C20BD" w:rsidRDefault="001C20BD" w:rsidP="001C20BD"/>
    <w:p w14:paraId="1A59AEB7" w14:textId="77777777" w:rsidR="001C20BD" w:rsidRDefault="001C20BD" w:rsidP="001C20BD"/>
    <w:p w14:paraId="24CB6EDA" w14:textId="77777777" w:rsidR="001C20BD" w:rsidRDefault="001C20BD" w:rsidP="001C20BD"/>
    <w:p w14:paraId="5E2E8904" w14:textId="77777777" w:rsidR="001C20BD" w:rsidRDefault="001C20BD" w:rsidP="001C20BD"/>
    <w:p w14:paraId="733FA0F7" w14:textId="77777777" w:rsidR="001C20BD" w:rsidRDefault="001C20BD" w:rsidP="001C20BD"/>
    <w:p w14:paraId="3F275678" w14:textId="77777777" w:rsidR="001C20BD" w:rsidRPr="001C20BD" w:rsidRDefault="001C20BD" w:rsidP="001C20BD"/>
    <w:p w14:paraId="4DA1A343" w14:textId="77777777" w:rsidR="00C139DD" w:rsidRDefault="00C4061B">
      <w:pPr>
        <w:pStyle w:val="Nadpis1"/>
        <w:ind w:left="3904"/>
        <w:jc w:val="left"/>
      </w:pPr>
      <w:r>
        <w:lastRenderedPageBreak/>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A32000F" w:rsidR="00C139DD" w:rsidRDefault="005E7398" w:rsidP="001C20BD">
      <w:pPr>
        <w:pStyle w:val="Nadpis3"/>
        <w:numPr>
          <w:ilvl w:val="0"/>
          <w:numId w:val="0"/>
        </w:numPr>
        <w:ind w:left="107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E34273">
        <w:rPr>
          <w:lang w:eastAsia="en-US"/>
        </w:rPr>
        <w:t>11</w:t>
      </w:r>
      <w:r w:rsidR="00C4061B">
        <w:rPr>
          <w:lang w:eastAsia="en-US"/>
        </w:rPr>
        <w:t> ks podle technické specifikace uvedené v Příloze č. 1 této Smlouvy</w:t>
      </w:r>
      <w:r w:rsidR="003B0A68">
        <w:rPr>
          <w:lang w:eastAsia="en-US"/>
        </w:rPr>
        <w:t>,</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1C0AAE33"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CC2C68">
        <w:t xml:space="preserve">bez DPH </w:t>
      </w:r>
      <w:r w:rsidR="00E34273">
        <w:t xml:space="preserve">130 273,00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29EFE5DA" w:rsidR="00C139DD" w:rsidRDefault="00C4061B">
            <w:pPr>
              <w:jc w:val="center"/>
              <w:rPr>
                <w:b/>
                <w:bCs/>
              </w:rPr>
            </w:pPr>
            <w:r>
              <w:rPr>
                <w:b/>
                <w:bCs/>
              </w:rPr>
              <w:t>Cena celkem bez D</w:t>
            </w:r>
            <w:r w:rsidR="00E34273">
              <w:rPr>
                <w:b/>
                <w:bCs/>
              </w:rPr>
              <w:t>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5693A26C" w:rsidR="00FE4DF8" w:rsidRDefault="00E34273" w:rsidP="00FE4DF8">
            <w:pPr>
              <w:jc w:val="center"/>
            </w:pPr>
            <w:r>
              <w:t>11</w:t>
            </w:r>
            <w:r w:rsidR="00FE4DF8">
              <w:t xml:space="preserve"> ks</w:t>
            </w:r>
          </w:p>
        </w:tc>
        <w:tc>
          <w:tcPr>
            <w:tcW w:w="900" w:type="pct"/>
            <w:vAlign w:val="center"/>
          </w:tcPr>
          <w:p w14:paraId="03D9DF35" w14:textId="650A9A0D" w:rsidR="00FE4DF8" w:rsidRDefault="00E34273" w:rsidP="00FE4DF8">
            <w:pPr>
              <w:jc w:val="center"/>
            </w:pPr>
            <w:r>
              <w:t>130 273,00</w:t>
            </w:r>
          </w:p>
        </w:tc>
      </w:tr>
      <w:tr w:rsidR="00FE4DF8" w14:paraId="085FB2BE" w14:textId="77777777" w:rsidTr="009D2CB7">
        <w:trPr>
          <w:trHeight w:val="479"/>
          <w:jc w:val="center"/>
        </w:trPr>
        <w:tc>
          <w:tcPr>
            <w:tcW w:w="1605" w:type="pct"/>
            <w:vAlign w:val="center"/>
          </w:tcPr>
          <w:p w14:paraId="3C3531BA" w14:textId="38657B72" w:rsidR="00FE4DF8" w:rsidRDefault="00FE4DF8" w:rsidP="00FE4DF8">
            <w:pPr>
              <w:jc w:val="center"/>
              <w:rPr>
                <w:b/>
                <w:bCs/>
              </w:rPr>
            </w:pPr>
            <w:r>
              <w:rPr>
                <w:b/>
                <w:bCs/>
              </w:rPr>
              <w:t>Notebook L LTE</w:t>
            </w:r>
          </w:p>
        </w:tc>
        <w:tc>
          <w:tcPr>
            <w:tcW w:w="1449" w:type="pct"/>
            <w:vAlign w:val="center"/>
          </w:tcPr>
          <w:p w14:paraId="5FC18D4E" w14:textId="0283E9E1" w:rsidR="00FE4DF8" w:rsidRDefault="005220CE" w:rsidP="00FE4DF8">
            <w:pPr>
              <w:jc w:val="center"/>
              <w:rPr>
                <w:i/>
                <w:sz w:val="16"/>
                <w:szCs w:val="16"/>
                <w:highlight w:val="yellow"/>
                <w:lang w:eastAsia="en-US"/>
              </w:rPr>
            </w:pPr>
            <w:r>
              <w:t>12 864</w:t>
            </w:r>
            <w:r w:rsidR="00FE4DF8" w:rsidRPr="00C55AC7">
              <w:t>,00</w:t>
            </w:r>
          </w:p>
        </w:tc>
        <w:tc>
          <w:tcPr>
            <w:tcW w:w="1046" w:type="pct"/>
            <w:vAlign w:val="center"/>
          </w:tcPr>
          <w:p w14:paraId="1F56C6EC" w14:textId="21E02026" w:rsidR="00FE4DF8" w:rsidRDefault="00FE4DF8" w:rsidP="00FE4DF8">
            <w:pPr>
              <w:jc w:val="center"/>
            </w:pPr>
            <w:r>
              <w:t>XXX ks</w:t>
            </w:r>
          </w:p>
        </w:tc>
        <w:tc>
          <w:tcPr>
            <w:tcW w:w="900" w:type="pct"/>
            <w:vAlign w:val="center"/>
          </w:tcPr>
          <w:p w14:paraId="5F1A208D" w14:textId="2E3E1D69"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15F58FFE" w14:textId="77777777" w:rsidTr="009D2CB7">
        <w:trPr>
          <w:trHeight w:val="479"/>
          <w:jc w:val="center"/>
        </w:trPr>
        <w:tc>
          <w:tcPr>
            <w:tcW w:w="1605" w:type="pct"/>
            <w:vAlign w:val="center"/>
          </w:tcPr>
          <w:p w14:paraId="0324B87A" w14:textId="5B501134" w:rsidR="00FE4DF8" w:rsidRDefault="00FE4DF8" w:rsidP="00FE4DF8">
            <w:pPr>
              <w:jc w:val="center"/>
              <w:rPr>
                <w:b/>
                <w:bCs/>
              </w:rPr>
            </w:pPr>
            <w:r>
              <w:rPr>
                <w:b/>
                <w:bCs/>
              </w:rPr>
              <w:t>Monitor I</w:t>
            </w:r>
          </w:p>
        </w:tc>
        <w:tc>
          <w:tcPr>
            <w:tcW w:w="1449" w:type="pct"/>
            <w:vAlign w:val="center"/>
          </w:tcPr>
          <w:p w14:paraId="32C5D140" w14:textId="393CE48C" w:rsidR="00FE4DF8" w:rsidRDefault="00FE4DF8" w:rsidP="00FE4DF8">
            <w:pPr>
              <w:jc w:val="center"/>
              <w:rPr>
                <w:i/>
                <w:sz w:val="16"/>
                <w:szCs w:val="16"/>
                <w:highlight w:val="yellow"/>
                <w:lang w:eastAsia="en-US"/>
              </w:rPr>
            </w:pPr>
            <w:r w:rsidRPr="00C55AC7">
              <w:t>1 710,00</w:t>
            </w:r>
          </w:p>
        </w:tc>
        <w:tc>
          <w:tcPr>
            <w:tcW w:w="1046" w:type="pct"/>
            <w:vAlign w:val="center"/>
          </w:tcPr>
          <w:p w14:paraId="69F94F2E" w14:textId="0BAA908F" w:rsidR="00FE4DF8" w:rsidRDefault="00FE4DF8" w:rsidP="00FE4DF8">
            <w:pPr>
              <w:jc w:val="center"/>
            </w:pPr>
            <w:r>
              <w:t>XXX ks</w:t>
            </w:r>
          </w:p>
        </w:tc>
        <w:tc>
          <w:tcPr>
            <w:tcW w:w="900" w:type="pct"/>
            <w:vAlign w:val="center"/>
          </w:tcPr>
          <w:p w14:paraId="1C5F7AC5" w14:textId="29787506"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0A3C6362" w14:textId="77777777" w:rsidTr="009D2CB7">
        <w:trPr>
          <w:trHeight w:val="479"/>
          <w:jc w:val="center"/>
        </w:trPr>
        <w:tc>
          <w:tcPr>
            <w:tcW w:w="1605" w:type="pct"/>
            <w:vAlign w:val="center"/>
          </w:tcPr>
          <w:p w14:paraId="7A306FD7" w14:textId="2210BB6B" w:rsidR="00FE4DF8" w:rsidRDefault="00FE4DF8" w:rsidP="00FE4DF8">
            <w:pPr>
              <w:jc w:val="center"/>
              <w:rPr>
                <w:b/>
                <w:bCs/>
              </w:rPr>
            </w:pPr>
            <w:r>
              <w:rPr>
                <w:b/>
                <w:bCs/>
              </w:rPr>
              <w:t>Monitor II</w:t>
            </w:r>
          </w:p>
        </w:tc>
        <w:tc>
          <w:tcPr>
            <w:tcW w:w="1449" w:type="pct"/>
            <w:vAlign w:val="center"/>
          </w:tcPr>
          <w:p w14:paraId="2F3F92BA" w14:textId="7A0D2F3A" w:rsidR="00FE4DF8" w:rsidRDefault="00FE4DF8" w:rsidP="00FE4DF8">
            <w:pPr>
              <w:jc w:val="center"/>
              <w:rPr>
                <w:i/>
                <w:sz w:val="16"/>
                <w:szCs w:val="16"/>
                <w:highlight w:val="yellow"/>
                <w:lang w:eastAsia="en-US"/>
              </w:rPr>
            </w:pPr>
            <w:r w:rsidRPr="00C55AC7">
              <w:t>2 766,00</w:t>
            </w:r>
          </w:p>
        </w:tc>
        <w:tc>
          <w:tcPr>
            <w:tcW w:w="1046" w:type="pct"/>
            <w:vAlign w:val="center"/>
          </w:tcPr>
          <w:p w14:paraId="34ECC61C" w14:textId="0350CFCD" w:rsidR="00FE4DF8" w:rsidRDefault="00FE4DF8" w:rsidP="00FE4DF8">
            <w:pPr>
              <w:jc w:val="center"/>
            </w:pPr>
            <w:r>
              <w:t>XXX ks</w:t>
            </w:r>
          </w:p>
        </w:tc>
        <w:tc>
          <w:tcPr>
            <w:tcW w:w="900" w:type="pct"/>
            <w:vAlign w:val="center"/>
          </w:tcPr>
          <w:p w14:paraId="7A78E028" w14:textId="4E40973B"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77777777" w:rsidR="00FE4DF8" w:rsidRDefault="00FE4DF8" w:rsidP="00FE4DF8">
            <w:pPr>
              <w:jc w:val="center"/>
            </w:pPr>
            <w:r>
              <w:t>XXX ks</w:t>
            </w:r>
          </w:p>
        </w:tc>
        <w:tc>
          <w:tcPr>
            <w:tcW w:w="900" w:type="pct"/>
            <w:vAlign w:val="center"/>
          </w:tcPr>
          <w:p w14:paraId="1D7347DB" w14:textId="77777777"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1DFDC9BD" w14:textId="77777777" w:rsidTr="009D2CB7">
        <w:trPr>
          <w:trHeight w:val="479"/>
          <w:jc w:val="center"/>
        </w:trPr>
        <w:tc>
          <w:tcPr>
            <w:tcW w:w="1605" w:type="pct"/>
            <w:vAlign w:val="center"/>
          </w:tcPr>
          <w:p w14:paraId="78E55FB9" w14:textId="03B5A2EA" w:rsidR="00FE4DF8" w:rsidRDefault="00FE4DF8" w:rsidP="00FE4DF8">
            <w:pPr>
              <w:jc w:val="center"/>
              <w:rPr>
                <w:b/>
                <w:bCs/>
              </w:rPr>
            </w:pPr>
            <w:r>
              <w:rPr>
                <w:b/>
                <w:bCs/>
              </w:rPr>
              <w:t>Dokovací stanice L LTE</w:t>
            </w:r>
          </w:p>
        </w:tc>
        <w:tc>
          <w:tcPr>
            <w:tcW w:w="1449" w:type="pct"/>
            <w:vAlign w:val="center"/>
          </w:tcPr>
          <w:p w14:paraId="129641A8" w14:textId="4BA888CB" w:rsidR="00FE4DF8" w:rsidRDefault="00FE4DF8" w:rsidP="00FE4DF8">
            <w:pPr>
              <w:jc w:val="center"/>
              <w:rPr>
                <w:i/>
                <w:sz w:val="16"/>
                <w:szCs w:val="16"/>
                <w:highlight w:val="yellow"/>
                <w:lang w:eastAsia="en-US"/>
              </w:rPr>
            </w:pPr>
            <w:r w:rsidRPr="00C55AC7">
              <w:t>3 390,00</w:t>
            </w:r>
          </w:p>
        </w:tc>
        <w:tc>
          <w:tcPr>
            <w:tcW w:w="1046" w:type="pct"/>
            <w:vAlign w:val="center"/>
          </w:tcPr>
          <w:p w14:paraId="296190D7" w14:textId="387B346D" w:rsidR="00FE4DF8" w:rsidRDefault="00FE4DF8" w:rsidP="00FE4DF8">
            <w:pPr>
              <w:jc w:val="center"/>
            </w:pPr>
            <w:r>
              <w:t>XXX ks</w:t>
            </w:r>
          </w:p>
        </w:tc>
        <w:tc>
          <w:tcPr>
            <w:tcW w:w="900" w:type="pct"/>
            <w:vAlign w:val="center"/>
          </w:tcPr>
          <w:p w14:paraId="1EFE5489" w14:textId="6997159B"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7EC62B0B" w14:textId="77777777" w:rsidTr="009D2CB7">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323300E6" w:rsidR="00FE4DF8" w:rsidRDefault="00FE4DF8" w:rsidP="00FE4DF8">
            <w:pPr>
              <w:jc w:val="center"/>
              <w:rPr>
                <w:i/>
                <w:sz w:val="16"/>
                <w:szCs w:val="16"/>
                <w:highlight w:val="yellow"/>
                <w:lang w:eastAsia="en-US"/>
              </w:rPr>
            </w:pPr>
            <w:r w:rsidRPr="00C55AC7">
              <w:t>842,00</w:t>
            </w:r>
          </w:p>
        </w:tc>
        <w:tc>
          <w:tcPr>
            <w:tcW w:w="1046" w:type="pct"/>
            <w:vAlign w:val="center"/>
          </w:tcPr>
          <w:p w14:paraId="68EE0193" w14:textId="4008E967" w:rsidR="00FE4DF8" w:rsidRDefault="00FE4DF8" w:rsidP="00FE4DF8">
            <w:pPr>
              <w:jc w:val="center"/>
            </w:pPr>
            <w:r>
              <w:t>XXX ks</w:t>
            </w:r>
          </w:p>
        </w:tc>
        <w:tc>
          <w:tcPr>
            <w:tcW w:w="900" w:type="pct"/>
            <w:vAlign w:val="center"/>
          </w:tcPr>
          <w:p w14:paraId="0DBF4BA8" w14:textId="30EEF321"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3EA55934" w14:textId="77777777" w:rsidTr="009D2CB7">
        <w:trPr>
          <w:trHeight w:val="479"/>
          <w:jc w:val="center"/>
        </w:trPr>
        <w:tc>
          <w:tcPr>
            <w:tcW w:w="1605" w:type="pct"/>
            <w:vAlign w:val="center"/>
          </w:tcPr>
          <w:p w14:paraId="5BFED015" w14:textId="2050E157" w:rsidR="00FE4DF8" w:rsidRDefault="00FE4DF8" w:rsidP="00FE4DF8">
            <w:pPr>
              <w:jc w:val="center"/>
              <w:rPr>
                <w:b/>
                <w:bCs/>
              </w:rPr>
            </w:pPr>
            <w:r>
              <w:rPr>
                <w:b/>
                <w:bCs/>
              </w:rPr>
              <w:t>Příslušenství II</w:t>
            </w:r>
          </w:p>
        </w:tc>
        <w:tc>
          <w:tcPr>
            <w:tcW w:w="1449" w:type="pct"/>
            <w:vAlign w:val="center"/>
          </w:tcPr>
          <w:p w14:paraId="5981A14D" w14:textId="0F2A2639" w:rsidR="00FE4DF8" w:rsidRDefault="00FE4DF8" w:rsidP="00FE4DF8">
            <w:pPr>
              <w:jc w:val="center"/>
              <w:rPr>
                <w:i/>
                <w:sz w:val="16"/>
                <w:szCs w:val="16"/>
                <w:highlight w:val="yellow"/>
                <w:lang w:eastAsia="en-US"/>
              </w:rPr>
            </w:pPr>
            <w:r w:rsidRPr="00C55AC7">
              <w:t>204,00</w:t>
            </w:r>
          </w:p>
        </w:tc>
        <w:tc>
          <w:tcPr>
            <w:tcW w:w="1046" w:type="pct"/>
            <w:vAlign w:val="center"/>
          </w:tcPr>
          <w:p w14:paraId="5D15E17C" w14:textId="7712D437" w:rsidR="00FE4DF8" w:rsidRDefault="00FE4DF8" w:rsidP="00FE4DF8">
            <w:pPr>
              <w:jc w:val="center"/>
            </w:pPr>
            <w:r>
              <w:t>XXX ks</w:t>
            </w:r>
          </w:p>
        </w:tc>
        <w:tc>
          <w:tcPr>
            <w:tcW w:w="900" w:type="pct"/>
            <w:vAlign w:val="center"/>
          </w:tcPr>
          <w:p w14:paraId="2B783C12" w14:textId="2864476E"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FE4DF8" w14:paraId="133BE251" w14:textId="77777777" w:rsidTr="009D2CB7">
        <w:trPr>
          <w:trHeight w:val="479"/>
          <w:jc w:val="center"/>
        </w:trPr>
        <w:tc>
          <w:tcPr>
            <w:tcW w:w="1605" w:type="pct"/>
            <w:vAlign w:val="center"/>
          </w:tcPr>
          <w:p w14:paraId="7AA10203" w14:textId="6049AACF" w:rsidR="00FE4DF8" w:rsidRDefault="00FE4DF8" w:rsidP="00FE4DF8">
            <w:pPr>
              <w:jc w:val="center"/>
              <w:rPr>
                <w:b/>
                <w:bCs/>
              </w:rPr>
            </w:pPr>
            <w:r>
              <w:rPr>
                <w:b/>
                <w:bCs/>
              </w:rPr>
              <w:lastRenderedPageBreak/>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18645606" w:rsidR="00FE4DF8" w:rsidRDefault="00FE4DF8" w:rsidP="00FE4DF8">
            <w:pPr>
              <w:jc w:val="center"/>
            </w:pPr>
            <w:r>
              <w:t>XXX ks</w:t>
            </w:r>
          </w:p>
        </w:tc>
        <w:tc>
          <w:tcPr>
            <w:tcW w:w="900" w:type="pct"/>
            <w:vAlign w:val="center"/>
          </w:tcPr>
          <w:p w14:paraId="5E919CDE" w14:textId="5C44D974" w:rsidR="00FE4DF8" w:rsidRDefault="00FE4DF8" w:rsidP="00FE4DF8">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C241567" w:rsidR="00C139DD" w:rsidRPr="001C20BD" w:rsidRDefault="00E34273">
            <w:pPr>
              <w:jc w:val="center"/>
              <w:rPr>
                <w:i/>
                <w:highlight w:val="yellow"/>
                <w:lang w:eastAsia="en-US"/>
              </w:rPr>
            </w:pPr>
            <w:r w:rsidRPr="001C20BD">
              <w:rPr>
                <w:i/>
                <w:lang w:eastAsia="en-US"/>
              </w:rPr>
              <w:t>130 273,00</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w:t>
      </w:r>
      <w:r>
        <w:lastRenderedPageBreak/>
        <w:t xml:space="preserve">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lastRenderedPageBreak/>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Significant Harm),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w:t>
      </w:r>
      <w:r w:rsidR="00F614AD">
        <w:lastRenderedPageBreak/>
        <w:t>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3369F05" w:rsidR="00C139DD" w:rsidRDefault="00C4061B">
      <w:pPr>
        <w:pStyle w:val="Nadpis2"/>
        <w:tabs>
          <w:tab w:val="num" w:pos="576"/>
        </w:tabs>
        <w:ind w:left="786"/>
      </w:pPr>
      <w:r>
        <w:t xml:space="preserve">Vada bude nahlášena prostřednictvím Kontaktní osoby v pracovní době Kupujícího ústně na tel. č. </w:t>
      </w:r>
      <w:r w:rsidR="00937227">
        <w:t>xxxxxxxxx</w:t>
      </w:r>
      <w:r w:rsidR="00FE4DF8" w:rsidRPr="00FE4DF8">
        <w:rPr>
          <w:i/>
        </w:rPr>
        <w:t xml:space="preserve"> </w:t>
      </w:r>
      <w:r>
        <w:t>a nejpozději bezprostředně poté i písemně prostřednictvím e</w:t>
      </w:r>
      <w:r>
        <w:noBreakHyphen/>
        <w:t xml:space="preserve">mailové zprávy zaslané na adresu </w:t>
      </w:r>
      <w:r w:rsidR="00937227">
        <w:t>xxxx</w:t>
      </w:r>
      <w:r w:rsidR="00FE4DF8" w:rsidRPr="00FE4DF8">
        <w:rPr>
          <w:i/>
        </w:rPr>
        <w:t>@</w:t>
      </w:r>
      <w:r w:rsidR="00937227">
        <w:rPr>
          <w:i/>
        </w:rPr>
        <w:t>xxxxxx</w:t>
      </w:r>
      <w:r w:rsidRPr="00FE4DF8">
        <w:t>.</w:t>
      </w:r>
      <w:r>
        <w:t xml:space="preserve"> Vadu lze nahlásit prostřednictvím Kontaktní osoby i po pracovní době Kupujícího, a to pouze písemně prostřednictvím e-mailové zprávy zaslané na adresu </w:t>
      </w:r>
      <w:r w:rsidR="00937227">
        <w:t>xxxx</w:t>
      </w:r>
      <w:r w:rsidR="00FE4DF8" w:rsidRPr="00FE4DF8">
        <w:rPr>
          <w:i/>
        </w:rPr>
        <w:t>@</w:t>
      </w:r>
      <w:r w:rsidR="00937227">
        <w:rPr>
          <w:i/>
        </w:rPr>
        <w:t>xxxxxx</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lastRenderedPageBreak/>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lastRenderedPageBreak/>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14:paraId="68951B89" w14:textId="4EDDB802" w:rsidR="00C139DD" w:rsidRDefault="00C4061B">
      <w:pPr>
        <w:pStyle w:val="Nadpis3"/>
      </w:pPr>
      <w:r>
        <w:t>Kupující:</w:t>
      </w:r>
      <w:r>
        <w:rPr>
          <w:i/>
        </w:rPr>
        <w:t xml:space="preserve"> </w:t>
      </w:r>
      <w:r w:rsidR="005B3BA6">
        <w:rPr>
          <w:i/>
        </w:rPr>
        <w:t>Mateřská škola, základní škola a střední škola pro sluchově postižené, Vsetínská 454, 757 01 Valašské Meziříčí</w:t>
      </w:r>
      <w:r>
        <w:rPr>
          <w:i/>
        </w:rPr>
        <w:t xml:space="preserve"> </w:t>
      </w:r>
    </w:p>
    <w:p w14:paraId="3B4E4AFC" w14:textId="16A4611F" w:rsidR="00C139DD" w:rsidRDefault="00C4061B">
      <w:pPr>
        <w:pStyle w:val="Nadpis2bezslovn"/>
        <w:ind w:left="1080"/>
        <w:rPr>
          <w:highlight w:val="magenta"/>
        </w:rPr>
      </w:pPr>
      <w:r>
        <w:t xml:space="preserve">Jméno: </w:t>
      </w:r>
      <w:r w:rsidR="005B3BA6">
        <w:t>Mgr. Alexandra Bahnerová, ředitelka školy</w:t>
      </w:r>
    </w:p>
    <w:p w14:paraId="459F74D2" w14:textId="1D598079" w:rsidR="00C139DD" w:rsidRDefault="00C4061B">
      <w:pPr>
        <w:pStyle w:val="Nadpis2bezslovn"/>
        <w:ind w:left="1080"/>
      </w:pPr>
      <w:r>
        <w:t xml:space="preserve">Adresa: </w:t>
      </w:r>
      <w:r w:rsidR="005B3BA6">
        <w:t>Vsetínská 454, 757 01 Valašské Meziříčí</w:t>
      </w:r>
    </w:p>
    <w:p w14:paraId="11517CE0" w14:textId="781217C2" w:rsidR="00C139DD" w:rsidRDefault="00C4061B">
      <w:pPr>
        <w:pStyle w:val="Nadpis2bezslovn"/>
        <w:ind w:left="1080"/>
      </w:pPr>
      <w:r>
        <w:t xml:space="preserve">E-mail: </w:t>
      </w:r>
      <w:r w:rsidR="00937227">
        <w:t>xxxxxxxxxxxxx</w:t>
      </w:r>
      <w:r w:rsidR="005B3BA6">
        <w:t>@</w:t>
      </w:r>
      <w:r w:rsidR="00937227">
        <w:t>xxxxxxxx</w:t>
      </w:r>
    </w:p>
    <w:p w14:paraId="7E305604" w14:textId="67907EF6" w:rsidR="00C139DD" w:rsidRDefault="00C4061B">
      <w:pPr>
        <w:pStyle w:val="Nadpis2bezslovn"/>
        <w:ind w:left="1080"/>
      </w:pPr>
      <w:r>
        <w:t>Datová schránka:</w:t>
      </w:r>
      <w:r w:rsidR="00ED7451">
        <w:t xml:space="preserve"> je7y4ti</w:t>
      </w:r>
      <w:r>
        <w:t xml:space="preserve"> </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18950914" w:rsidR="00C139DD" w:rsidRDefault="00C4061B">
      <w:pPr>
        <w:pStyle w:val="Nadpis2bezslovn"/>
        <w:ind w:left="1080"/>
      </w:pPr>
      <w:r>
        <w:t xml:space="preserve">E-mail: </w:t>
      </w:r>
      <w:r w:rsidR="00937227">
        <w:t>xxxxxxxx</w:t>
      </w:r>
      <w:r w:rsidR="00FE4DF8">
        <w:t>@</w:t>
      </w:r>
      <w:r w:rsidR="00937227">
        <w:t>xxxxxxxxx</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53CDB090" w:rsidR="00C139DD" w:rsidRDefault="00C4061B">
      <w:pPr>
        <w:pStyle w:val="Nadpis3"/>
        <w:keepNext/>
        <w:keepLines/>
      </w:pPr>
      <w:r>
        <w:t xml:space="preserve">Kontaktní osobou Kupujícího je </w:t>
      </w:r>
      <w:r w:rsidR="005B3BA6">
        <w:t>Miloslav Ondráček, správce IT</w:t>
      </w:r>
      <w:r>
        <w:t xml:space="preserve"> e-mail</w:t>
      </w:r>
      <w:r w:rsidR="00937227">
        <w:t xml:space="preserve"> xxxxxxxx@xxxxxx, xxxxxxxxx</w:t>
      </w:r>
      <w:r>
        <w:t xml:space="preserve"> a další zaměstnanci </w:t>
      </w:r>
      <w:r w:rsidR="00ED7451">
        <w:t xml:space="preserve">Bc. Renata Polášková, finanční referent, </w:t>
      </w:r>
      <w:r w:rsidR="00937227">
        <w:t>xxxxxxxxxxx@xxxxxxxx</w:t>
      </w:r>
      <w:r w:rsidR="00ED7451">
        <w:t xml:space="preserve">, </w:t>
      </w:r>
      <w:r w:rsidR="00937227">
        <w:t>xxxxxxxxxx</w:t>
      </w:r>
      <w:r>
        <w:t xml:space="preserve">. </w:t>
      </w:r>
    </w:p>
    <w:p w14:paraId="1C8E493C" w14:textId="34C81896" w:rsidR="00C139DD" w:rsidRDefault="00C4061B">
      <w:pPr>
        <w:pStyle w:val="Nadpis3"/>
        <w:keepNext/>
        <w:keepLines/>
      </w:pPr>
      <w:r>
        <w:t xml:space="preserve">Kontaktní osobou Prodávajícího je: </w:t>
      </w:r>
      <w:r w:rsidR="00B95825">
        <w:rPr>
          <w:i/>
        </w:rPr>
        <w:t xml:space="preserve">František Dlouhý, </w:t>
      </w:r>
      <w:r w:rsidR="00937227">
        <w:rPr>
          <w:i/>
        </w:rPr>
        <w:t>xxxxxxxxx@xxxxxx</w:t>
      </w:r>
      <w:r w:rsidR="00B95825">
        <w:rPr>
          <w:i/>
        </w:rPr>
        <w:t xml:space="preserve">, </w:t>
      </w:r>
      <w:r w:rsidR="00937227">
        <w:rPr>
          <w:i/>
        </w:rPr>
        <w:t>xxxxxxxxx</w:t>
      </w:r>
      <w:r>
        <w:t xml:space="preserve">, a další zaměstnanci či jiné osoby jím písemně pověření. </w:t>
      </w:r>
    </w:p>
    <w:p w14:paraId="199C451C" w14:textId="15A7C348"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5B3BA6">
        <w:t>Mgr. Alexandra Bahneová, ředitelka školy</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w:t>
      </w:r>
      <w:r>
        <w:lastRenderedPageBreak/>
        <w:t xml:space="preserve">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617E8383"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06A5064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161B85">
        <w:rPr>
          <w:highlight w:val="green"/>
          <w:lang w:val="en-US"/>
        </w:rPr>
        <w:t>[</w:t>
      </w:r>
      <w:r w:rsidR="00E34A09" w:rsidRPr="00161B85">
        <w:rPr>
          <w:highlight w:val="green"/>
        </w:rPr>
        <w:t xml:space="preserve">Před uzavřením smlouvy může dojít </w:t>
      </w:r>
      <w:r w:rsidR="00E34A09">
        <w:rPr>
          <w:highlight w:val="green"/>
        </w:rPr>
        <w:t xml:space="preserve">k doplnění schvalovací doložky například ve znění </w:t>
      </w:r>
      <w:r w:rsidR="00E34A09" w:rsidRPr="00A20F62">
        <w:rPr>
          <w:highlight w:val="green"/>
          <w:lang w:val="en-US"/>
        </w:rPr>
        <w:t>„Právní jednání, které je předmětem této smlouvy, bylo schváleno usnesením Rady města</w:t>
      </w:r>
      <w:r w:rsidR="004318EB">
        <w:rPr>
          <w:highlight w:val="green"/>
          <w:lang w:val="en-US"/>
        </w:rPr>
        <w:t>/kraje</w:t>
      </w:r>
      <w:r w:rsidR="00E34A09" w:rsidRPr="00A20F62">
        <w:rPr>
          <w:highlight w:val="green"/>
          <w:lang w:val="en-US"/>
        </w:rPr>
        <w:t xml:space="preserve"> XY č. XXXX na zasedání dne XXXX nadpoloviční většinou hlasů všech členů rady města.</w:t>
      </w:r>
      <w:r w:rsidR="00E34A09" w:rsidRPr="00161B85">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65E56909" w:rsidR="00C139DD" w:rsidRDefault="00C4061B">
            <w:pPr>
              <w:jc w:val="center"/>
            </w:pPr>
            <w:r>
              <w:t>V</w:t>
            </w:r>
            <w:r w:rsidR="00E34273">
              <w:t>e</w:t>
            </w:r>
            <w:r>
              <w:t xml:space="preserve"> </w:t>
            </w:r>
            <w:r w:rsidR="00E34273">
              <w:t>Valašském Meziříčí</w:t>
            </w:r>
            <w:r>
              <w:t xml:space="preserve"> dne</w:t>
            </w:r>
            <w:r w:rsidR="00937227">
              <w:t xml:space="preserve"> 21.7.2025</w:t>
            </w:r>
          </w:p>
        </w:tc>
        <w:tc>
          <w:tcPr>
            <w:tcW w:w="4606" w:type="dxa"/>
          </w:tcPr>
          <w:p w14:paraId="40EEE1F3" w14:textId="16DA8B52" w:rsidR="00C139DD" w:rsidRDefault="00C4061B">
            <w:pPr>
              <w:jc w:val="center"/>
            </w:pPr>
            <w:r>
              <w:t xml:space="preserve">V </w:t>
            </w:r>
            <w:r w:rsidR="00937227">
              <w:t>Plzni</w:t>
            </w:r>
            <w:r>
              <w:t xml:space="preserve"> dne </w:t>
            </w:r>
            <w:r w:rsidR="00937227">
              <w:t>11.8.2025</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235F85F4" w:rsidR="00C139DD" w:rsidRPr="005B3BA6" w:rsidRDefault="005B3BA6">
            <w:pPr>
              <w:jc w:val="center"/>
            </w:pPr>
            <w:r w:rsidRPr="005B3BA6">
              <w:t>Mgr. Alexandra Bahnerová</w:t>
            </w:r>
          </w:p>
          <w:p w14:paraId="6D0D9262" w14:textId="1B09C7C2" w:rsidR="00C139DD" w:rsidRDefault="005B3BA6">
            <w:pPr>
              <w:jc w:val="center"/>
            </w:pPr>
            <w:r>
              <w:t>ředitelka školy</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čtečky čipových karet</w:t>
            </w:r>
          </w:p>
        </w:tc>
        <w:tc>
          <w:tcPr>
            <w:tcW w:w="702"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min. hodnota dle PassMark - 18000 bodů, skóre dle PassMark CPU Mark (dle Přílohy č. 5 Výzvy)</w:t>
            </w:r>
          </w:p>
        </w:tc>
        <w:tc>
          <w:tcPr>
            <w:tcW w:w="702"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AMD Ryzen™ 5 PRO 230   20300 bodů</w:t>
            </w:r>
          </w:p>
        </w:tc>
      </w:tr>
      <w:tr w:rsidR="00CF1737" w:rsidRPr="00EE22EE" w14:paraId="1835E5A8" w14:textId="77777777" w:rsidTr="00EE22EE">
        <w:trPr>
          <w:gridAfter w:val="1"/>
          <w:wAfter w:w="6" w:type="pct"/>
          <w:trHeight w:val="900"/>
        </w:trPr>
        <w:tc>
          <w:tcPr>
            <w:tcW w:w="963" w:type="pct"/>
            <w:gridSpan w:val="2"/>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SSD, min. 500 GB NVME PCIe M.2, TLC</w:t>
            </w:r>
          </w:p>
        </w:tc>
        <w:tc>
          <w:tcPr>
            <w:tcW w:w="702"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512 GB SSD M.2 2280 PCIe Gen4 TLC Opal</w:t>
            </w:r>
          </w:p>
        </w:tc>
      </w:tr>
      <w:tr w:rsidR="00CF1737" w:rsidRPr="00EE22EE" w14:paraId="3573C355" w14:textId="77777777" w:rsidTr="00EE22EE">
        <w:trPr>
          <w:gridAfter w:val="1"/>
          <w:wAfter w:w="6" w:type="pct"/>
          <w:trHeight w:val="300"/>
        </w:trPr>
        <w:tc>
          <w:tcPr>
            <w:tcW w:w="963" w:type="pct"/>
            <w:gridSpan w:val="2"/>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podsvícení, antireflexní,  matný, min. 300 nits</w:t>
            </w:r>
          </w:p>
        </w:tc>
        <w:tc>
          <w:tcPr>
            <w:tcW w:w="702"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r w:rsidRPr="00EE22EE">
              <w:rPr>
                <w:rFonts w:ascii="Calibri" w:hAnsi="Calibri" w:cs="Calibri"/>
                <w:sz w:val="22"/>
                <w:szCs w:val="22"/>
              </w:rPr>
              <w:lastRenderedPageBreak/>
              <w:t>vícemonitorové zobrazení, podpora min. 4K@60Hz</w:t>
            </w:r>
          </w:p>
        </w:tc>
        <w:tc>
          <w:tcPr>
            <w:tcW w:w="702"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4x USB konektory (z toho min. 2x USB-C/TBT s přenosovou rychlostí min. až 40 Gb/s a min. 1x USB-A)</w:t>
            </w:r>
          </w:p>
        </w:tc>
        <w:tc>
          <w:tcPr>
            <w:tcW w:w="702"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(Hi-Speed USB / USB 2.0)</w:t>
            </w:r>
            <w:r w:rsidRPr="00EE22EE">
              <w:rPr>
                <w:rFonts w:ascii="Calibri" w:hAnsi="Calibri" w:cs="Calibri"/>
                <w:sz w:val="22"/>
                <w:szCs w:val="22"/>
              </w:rPr>
              <w:br/>
              <w:t>2x USB-A (USB 5Gbps / USB 3.2 Gen 1), one Always On</w:t>
            </w:r>
            <w:r w:rsidRPr="00EE22EE">
              <w:rPr>
                <w:rFonts w:ascii="Calibri" w:hAnsi="Calibri" w:cs="Calibri"/>
                <w:sz w:val="22"/>
                <w:szCs w:val="22"/>
              </w:rPr>
              <w:br/>
              <w:t>2x USB-C® (Thunderbolt™ 4 / USB4® 40Gbps), with USB PD 3.1 and DisplayPort™ 1.4a</w:t>
            </w:r>
          </w:p>
        </w:tc>
      </w:tr>
      <w:tr w:rsidR="00CF1737" w:rsidRPr="00EE22EE" w14:paraId="4032838F" w14:textId="77777777" w:rsidTr="00EE22EE">
        <w:trPr>
          <w:gridAfter w:val="1"/>
          <w:wAfter w:w="6" w:type="pct"/>
          <w:trHeight w:val="600"/>
        </w:trPr>
        <w:tc>
          <w:tcPr>
            <w:tcW w:w="963" w:type="pct"/>
            <w:gridSpan w:val="2"/>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a/b/g/n/ac/ax (min. WiFi 6), interní</w:t>
            </w:r>
          </w:p>
        </w:tc>
        <w:tc>
          <w:tcPr>
            <w:tcW w:w="702"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(TouchPad)</w:t>
            </w:r>
          </w:p>
        </w:tc>
        <w:tc>
          <w:tcPr>
            <w:tcW w:w="702"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 Cell Rechargeable Li-ion 57Wh</w:t>
            </w:r>
          </w:p>
        </w:tc>
      </w:tr>
      <w:tr w:rsidR="00CF1737" w:rsidRPr="00EE22EE" w14:paraId="280D4663" w14:textId="77777777" w:rsidTr="00EE22EE">
        <w:trPr>
          <w:gridAfter w:val="1"/>
          <w:wAfter w:w="6" w:type="pct"/>
          <w:trHeight w:val="300"/>
        </w:trPr>
        <w:tc>
          <w:tcPr>
            <w:tcW w:w="963" w:type="pct"/>
            <w:gridSpan w:val="2"/>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Certifikace EPEAT min. Silver u produktové řady notebooku, EnergyStar min. 6.1</w:t>
            </w:r>
          </w:p>
        </w:tc>
        <w:tc>
          <w:tcPr>
            <w:tcW w:w="702"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noWrap/>
            <w:vAlign w:val="bottom"/>
            <w:hideMark/>
          </w:tcPr>
          <w:p w14:paraId="5FF76148" w14:textId="542E80AA" w:rsidR="00CF1737" w:rsidRPr="00EE22EE" w:rsidRDefault="00CF1737" w:rsidP="00671683">
            <w:pPr>
              <w:rPr>
                <w:rFonts w:ascii="Calibri" w:hAnsi="Calibri" w:cs="Calibri"/>
                <w:sz w:val="22"/>
                <w:szCs w:val="22"/>
              </w:rPr>
            </w:pPr>
            <w:r w:rsidRPr="00EE22EE">
              <w:rPr>
                <w:sz w:val="22"/>
                <w:szCs w:val="22"/>
              </w:rPr>
              <w:br w:type="page"/>
            </w:r>
          </w:p>
        </w:tc>
        <w:tc>
          <w:tcPr>
            <w:tcW w:w="1754" w:type="pct"/>
            <w:gridSpan w:val="2"/>
            <w:noWrap/>
            <w:vAlign w:val="bottom"/>
            <w:hideMark/>
          </w:tcPr>
          <w:p w14:paraId="305C03B0" w14:textId="77777777" w:rsidR="00CF1737" w:rsidRPr="00EE22EE" w:rsidRDefault="00CF1737" w:rsidP="00671683">
            <w:pPr>
              <w:rPr>
                <w:sz w:val="22"/>
                <w:szCs w:val="22"/>
              </w:rPr>
            </w:pPr>
          </w:p>
        </w:tc>
        <w:tc>
          <w:tcPr>
            <w:tcW w:w="702" w:type="pct"/>
            <w:gridSpan w:val="2"/>
            <w:noWrap/>
            <w:vAlign w:val="bottom"/>
            <w:hideMark/>
          </w:tcPr>
          <w:p w14:paraId="55064C6E" w14:textId="77777777" w:rsidR="00CF1737" w:rsidRPr="00EE22EE" w:rsidRDefault="00CF1737" w:rsidP="00671683">
            <w:pPr>
              <w:rPr>
                <w:sz w:val="22"/>
                <w:szCs w:val="22"/>
              </w:rPr>
            </w:pPr>
          </w:p>
        </w:tc>
        <w:tc>
          <w:tcPr>
            <w:tcW w:w="1575" w:type="pct"/>
            <w:gridSpan w:val="2"/>
            <w:noWrap/>
            <w:vAlign w:val="bottom"/>
            <w:hideMark/>
          </w:tcPr>
          <w:p w14:paraId="6DAEFB77" w14:textId="77777777" w:rsidR="00CF1737" w:rsidRPr="00EE22EE" w:rsidRDefault="00CF1737" w:rsidP="00671683">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vAlign w:val="center"/>
            <w:hideMark/>
          </w:tcPr>
          <w:p w14:paraId="29EE7B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D04F9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02D344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vAlign w:val="center"/>
            <w:hideMark/>
          </w:tcPr>
          <w:p w14:paraId="4A53E3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0F4541C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vAlign w:val="center"/>
            <w:hideMark/>
          </w:tcPr>
          <w:p w14:paraId="31E23B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4F0C6C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vAlign w:val="center"/>
            <w:hideMark/>
          </w:tcPr>
          <w:p w14:paraId="62DD14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566EB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min. hodnota dle PassMark - 18000 bodů, skóre dle  PassMark CPU Mark (dle Přílohy č. 5 Výzvy)</w:t>
            </w:r>
          </w:p>
        </w:tc>
        <w:tc>
          <w:tcPr>
            <w:tcW w:w="702" w:type="pct"/>
            <w:gridSpan w:val="2"/>
            <w:shd w:val="clear" w:color="000000" w:fill="FFFF00"/>
            <w:vAlign w:val="center"/>
            <w:hideMark/>
          </w:tcPr>
          <w:p w14:paraId="713DFA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AMD Ryzen™ 5 PRO 230   20300 bodů</w:t>
            </w:r>
          </w:p>
        </w:tc>
      </w:tr>
      <w:tr w:rsidR="00CF1737" w:rsidRPr="00EE22EE" w14:paraId="720C9D87" w14:textId="77777777" w:rsidTr="00EE22EE">
        <w:trPr>
          <w:gridBefore w:val="1"/>
          <w:wBefore w:w="6" w:type="pct"/>
          <w:trHeight w:val="900"/>
        </w:trPr>
        <w:tc>
          <w:tcPr>
            <w:tcW w:w="963" w:type="pct"/>
            <w:gridSpan w:val="2"/>
            <w:noWrap/>
            <w:vAlign w:val="center"/>
            <w:hideMark/>
          </w:tcPr>
          <w:p w14:paraId="7DB9B3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835DC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vAlign w:val="center"/>
            <w:hideMark/>
          </w:tcPr>
          <w:p w14:paraId="69044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vAlign w:val="center"/>
            <w:hideMark/>
          </w:tcPr>
          <w:p w14:paraId="5C417B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5734A0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vAlign w:val="center"/>
            <w:hideMark/>
          </w:tcPr>
          <w:p w14:paraId="3E90DE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56B7F5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SSD, min. 500 GB NVME PCIe M.2, TLC</w:t>
            </w:r>
          </w:p>
        </w:tc>
        <w:tc>
          <w:tcPr>
            <w:tcW w:w="702" w:type="pct"/>
            <w:gridSpan w:val="2"/>
            <w:shd w:val="clear" w:color="000000" w:fill="FFFF00"/>
            <w:vAlign w:val="center"/>
            <w:hideMark/>
          </w:tcPr>
          <w:p w14:paraId="6A4679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512 GB SSD M.2 2280 PCIe Gen4 TLC Opal</w:t>
            </w:r>
          </w:p>
        </w:tc>
      </w:tr>
      <w:tr w:rsidR="00CF1737" w:rsidRPr="00EE22EE" w14:paraId="66304531" w14:textId="77777777" w:rsidTr="00EE22EE">
        <w:trPr>
          <w:gridBefore w:val="1"/>
          <w:wBefore w:w="6" w:type="pct"/>
          <w:trHeight w:val="300"/>
        </w:trPr>
        <w:tc>
          <w:tcPr>
            <w:tcW w:w="963" w:type="pct"/>
            <w:gridSpan w:val="2"/>
            <w:vAlign w:val="center"/>
            <w:hideMark/>
          </w:tcPr>
          <w:p w14:paraId="5AFC6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3EA6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1E7E4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vAlign w:val="center"/>
            <w:hideMark/>
          </w:tcPr>
          <w:p w14:paraId="64DB44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4AE31B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vAlign w:val="center"/>
            <w:hideMark/>
          </w:tcPr>
          <w:p w14:paraId="0B23E2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AB14E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podsvícení, antireflexní,  matný, min. 300 nits</w:t>
            </w:r>
          </w:p>
        </w:tc>
        <w:tc>
          <w:tcPr>
            <w:tcW w:w="702" w:type="pct"/>
            <w:gridSpan w:val="2"/>
            <w:shd w:val="clear" w:color="000000" w:fill="FFFF00"/>
            <w:vAlign w:val="center"/>
            <w:hideMark/>
          </w:tcPr>
          <w:p w14:paraId="7F14D0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vAlign w:val="center"/>
            <w:hideMark/>
          </w:tcPr>
          <w:p w14:paraId="7FFA09E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vAlign w:val="center"/>
            <w:hideMark/>
          </w:tcPr>
          <w:p w14:paraId="365B2D9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vAlign w:val="center"/>
            <w:hideMark/>
          </w:tcPr>
          <w:p w14:paraId="2D19C0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vAlign w:val="center"/>
            <w:hideMark/>
          </w:tcPr>
          <w:p w14:paraId="500D9D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vAlign w:val="center"/>
            <w:hideMark/>
          </w:tcPr>
          <w:p w14:paraId="03BB792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4A2444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podporující vícemonitorové zobrazení, podpora min. 4K@60Hz</w:t>
            </w:r>
          </w:p>
        </w:tc>
        <w:tc>
          <w:tcPr>
            <w:tcW w:w="702" w:type="pct"/>
            <w:gridSpan w:val="2"/>
            <w:shd w:val="clear" w:color="000000" w:fill="FFFF00"/>
            <w:vAlign w:val="center"/>
            <w:hideMark/>
          </w:tcPr>
          <w:p w14:paraId="6C569A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vAlign w:val="center"/>
            <w:hideMark/>
          </w:tcPr>
          <w:p w14:paraId="5C6B6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1E95EC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vAlign w:val="center"/>
            <w:hideMark/>
          </w:tcPr>
          <w:p w14:paraId="1EE861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53FB8A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4x USB konektory (z toho min. 2x USB-C/TBT s přenosovou rychlostí min. až 40 Gb/s a min. 1x USB-A)</w:t>
            </w:r>
          </w:p>
        </w:tc>
        <w:tc>
          <w:tcPr>
            <w:tcW w:w="702" w:type="pct"/>
            <w:gridSpan w:val="2"/>
            <w:shd w:val="clear" w:color="000000" w:fill="FFFF00"/>
            <w:vAlign w:val="center"/>
            <w:hideMark/>
          </w:tcPr>
          <w:p w14:paraId="73F472B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(Hi-Speed USB / USB 2.0)</w:t>
            </w:r>
            <w:r w:rsidRPr="00EE22EE">
              <w:rPr>
                <w:rFonts w:ascii="Calibri" w:hAnsi="Calibri" w:cs="Calibri"/>
                <w:sz w:val="22"/>
                <w:szCs w:val="22"/>
              </w:rPr>
              <w:br/>
              <w:t>2x USB-A (USB 5Gbps / USB 3.2 Gen 1), one Always On</w:t>
            </w:r>
            <w:r w:rsidRPr="00EE22EE">
              <w:rPr>
                <w:rFonts w:ascii="Calibri" w:hAnsi="Calibri" w:cs="Calibri"/>
                <w:sz w:val="22"/>
                <w:szCs w:val="22"/>
              </w:rPr>
              <w:br/>
              <w:t>2x USB-C® (Thunderbolt™ 4 / USB4® 40Gbps), with USB PD 3.1 and DisplayPort™ 1.4a</w:t>
            </w:r>
          </w:p>
        </w:tc>
      </w:tr>
      <w:tr w:rsidR="00CF1737" w:rsidRPr="00EE22EE" w14:paraId="43FCE9AA" w14:textId="77777777" w:rsidTr="00EE22EE">
        <w:trPr>
          <w:gridBefore w:val="1"/>
          <w:wBefore w:w="6" w:type="pct"/>
          <w:trHeight w:val="600"/>
        </w:trPr>
        <w:tc>
          <w:tcPr>
            <w:tcW w:w="963" w:type="pct"/>
            <w:gridSpan w:val="2"/>
            <w:vAlign w:val="center"/>
            <w:hideMark/>
          </w:tcPr>
          <w:p w14:paraId="29A420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8734BD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vAlign w:val="center"/>
            <w:hideMark/>
          </w:tcPr>
          <w:p w14:paraId="589CE8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692B2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vAlign w:val="center"/>
            <w:hideMark/>
          </w:tcPr>
          <w:p w14:paraId="78C088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D47FE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vAlign w:val="center"/>
            <w:hideMark/>
          </w:tcPr>
          <w:p w14:paraId="6D3665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ADFE9F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a/b/g/n/ac/ax (min. WiFi 6e), interní</w:t>
            </w:r>
          </w:p>
        </w:tc>
        <w:tc>
          <w:tcPr>
            <w:tcW w:w="702" w:type="pct"/>
            <w:gridSpan w:val="2"/>
            <w:shd w:val="clear" w:color="000000" w:fill="FFFF00"/>
            <w:vAlign w:val="center"/>
            <w:hideMark/>
          </w:tcPr>
          <w:p w14:paraId="5B1E76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vAlign w:val="center"/>
            <w:hideMark/>
          </w:tcPr>
          <w:p w14:paraId="12F142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92D8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bez použití nařadí (kanc. sponka přijatelná), příp. eSIM</w:t>
            </w:r>
          </w:p>
        </w:tc>
        <w:tc>
          <w:tcPr>
            <w:tcW w:w="702" w:type="pct"/>
            <w:gridSpan w:val="2"/>
            <w:shd w:val="clear" w:color="000000" w:fill="FFFF00"/>
            <w:vAlign w:val="center"/>
            <w:hideMark/>
          </w:tcPr>
          <w:p w14:paraId="389769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vAlign w:val="center"/>
            <w:hideMark/>
          </w:tcPr>
          <w:p w14:paraId="32AB7E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vAlign w:val="center"/>
            <w:hideMark/>
          </w:tcPr>
          <w:p w14:paraId="7A8394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4E994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Headphone / microphone combo jack (3.5mm)</w:t>
            </w:r>
          </w:p>
        </w:tc>
      </w:tr>
      <w:tr w:rsidR="00CF1737" w:rsidRPr="00EE22EE" w14:paraId="34AF5564" w14:textId="77777777" w:rsidTr="00EE22EE">
        <w:trPr>
          <w:gridBefore w:val="1"/>
          <w:wBefore w:w="6" w:type="pct"/>
          <w:trHeight w:val="900"/>
        </w:trPr>
        <w:tc>
          <w:tcPr>
            <w:tcW w:w="963" w:type="pct"/>
            <w:gridSpan w:val="2"/>
            <w:vAlign w:val="center"/>
            <w:hideMark/>
          </w:tcPr>
          <w:p w14:paraId="26B1AE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98D54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vAlign w:val="center"/>
            <w:hideMark/>
          </w:tcPr>
          <w:p w14:paraId="456BBF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19530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vAlign w:val="center"/>
            <w:hideMark/>
          </w:tcPr>
          <w:p w14:paraId="31F655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242E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(TouchPad)</w:t>
            </w:r>
          </w:p>
        </w:tc>
        <w:tc>
          <w:tcPr>
            <w:tcW w:w="702" w:type="pct"/>
            <w:gridSpan w:val="2"/>
            <w:shd w:val="clear" w:color="000000" w:fill="FFFF00"/>
            <w:vAlign w:val="center"/>
            <w:hideMark/>
          </w:tcPr>
          <w:p w14:paraId="6C6F2C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vAlign w:val="center"/>
            <w:hideMark/>
          </w:tcPr>
          <w:p w14:paraId="2A255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5A4193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vAlign w:val="center"/>
            <w:hideMark/>
          </w:tcPr>
          <w:p w14:paraId="083F3A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CA431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 Cell Rechargeable Li-ion 57Wh</w:t>
            </w:r>
          </w:p>
        </w:tc>
      </w:tr>
      <w:tr w:rsidR="00CF1737" w:rsidRPr="00EE22EE" w14:paraId="0503ED2B" w14:textId="77777777" w:rsidTr="00EE22EE">
        <w:trPr>
          <w:gridBefore w:val="1"/>
          <w:wBefore w:w="6" w:type="pct"/>
          <w:trHeight w:val="300"/>
        </w:trPr>
        <w:tc>
          <w:tcPr>
            <w:tcW w:w="963" w:type="pct"/>
            <w:gridSpan w:val="2"/>
            <w:vAlign w:val="center"/>
            <w:hideMark/>
          </w:tcPr>
          <w:p w14:paraId="1A1D2C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6C4EBDE0" w14:textId="197B5880" w:rsidR="00CF1737" w:rsidRPr="00EE22EE" w:rsidRDefault="00CF1737"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vAlign w:val="center"/>
            <w:hideMark/>
          </w:tcPr>
          <w:p w14:paraId="02AE39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0DEDE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ze strany výrobce po dobu trvání záruční doby, pokrývající aktualizaci ovladačů při úpravě OS, OS předinstalován na dodávaném zařízení</w:t>
            </w:r>
          </w:p>
        </w:tc>
        <w:tc>
          <w:tcPr>
            <w:tcW w:w="702" w:type="pct"/>
            <w:gridSpan w:val="2"/>
            <w:shd w:val="clear" w:color="000000" w:fill="FFFF00"/>
            <w:vAlign w:val="center"/>
            <w:hideMark/>
          </w:tcPr>
          <w:p w14:paraId="31151E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vAlign w:val="center"/>
            <w:hideMark/>
          </w:tcPr>
          <w:p w14:paraId="11F096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55C60D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vAlign w:val="center"/>
            <w:hideMark/>
          </w:tcPr>
          <w:p w14:paraId="24E226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2EABD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vAlign w:val="center"/>
            <w:hideMark/>
          </w:tcPr>
          <w:p w14:paraId="6885F4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106B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vAlign w:val="center"/>
            <w:hideMark/>
          </w:tcPr>
          <w:p w14:paraId="1740E0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FD5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vAlign w:val="center"/>
            <w:hideMark/>
          </w:tcPr>
          <w:p w14:paraId="012FCD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21E573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vAlign w:val="center"/>
            <w:hideMark/>
          </w:tcPr>
          <w:p w14:paraId="45E7E6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6C7F5C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Certifikace EPEAT min. Silver u produktové řady notebooku, EnergyStar min. 6.1</w:t>
            </w:r>
          </w:p>
        </w:tc>
        <w:tc>
          <w:tcPr>
            <w:tcW w:w="702" w:type="pct"/>
            <w:gridSpan w:val="2"/>
            <w:shd w:val="clear" w:color="000000" w:fill="FFFF00"/>
            <w:vAlign w:val="center"/>
            <w:hideMark/>
          </w:tcPr>
          <w:p w14:paraId="6D05EA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vAlign w:val="center"/>
            <w:hideMark/>
          </w:tcPr>
          <w:p w14:paraId="4E236C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008E9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vAlign w:val="center"/>
            <w:hideMark/>
          </w:tcPr>
          <w:p w14:paraId="3E82F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vAlign w:val="center"/>
            <w:hideMark/>
          </w:tcPr>
          <w:p w14:paraId="40FCB4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Kompatibilita s nástroji pro správu zařízení - Microsoft Endpoint Configuration Manager (MECM), Intune, Autopilot.</w:t>
            </w:r>
          </w:p>
        </w:tc>
        <w:tc>
          <w:tcPr>
            <w:tcW w:w="702" w:type="pct"/>
            <w:gridSpan w:val="2"/>
            <w:shd w:val="clear" w:color="000000" w:fill="FFFF00"/>
            <w:vAlign w:val="center"/>
            <w:hideMark/>
          </w:tcPr>
          <w:p w14:paraId="3997D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vAlign w:val="center"/>
            <w:hideMark/>
          </w:tcPr>
          <w:p w14:paraId="6BF3B2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F258B0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vAlign w:val="center"/>
            <w:hideMark/>
          </w:tcPr>
          <w:p w14:paraId="153D27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32DC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vAlign w:val="center"/>
            <w:hideMark/>
          </w:tcPr>
          <w:p w14:paraId="63A1878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DA2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vAlign w:val="center"/>
            <w:hideMark/>
          </w:tcPr>
          <w:p w14:paraId="2F30C0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C465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vAlign w:val="center"/>
            <w:hideMark/>
          </w:tcPr>
          <w:p w14:paraId="07D114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B1219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vAlign w:val="center"/>
            <w:hideMark/>
          </w:tcPr>
          <w:p w14:paraId="603A2B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2A974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vAlign w:val="center"/>
            <w:hideMark/>
          </w:tcPr>
          <w:p w14:paraId="1A21FE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5287B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noWrap/>
            <w:vAlign w:val="bottom"/>
            <w:hideMark/>
          </w:tcPr>
          <w:p w14:paraId="3B91412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4E7D5108" w14:textId="77777777" w:rsidR="00CF1737" w:rsidRPr="00EE22EE" w:rsidRDefault="00CF1737" w:rsidP="00671683">
            <w:pPr>
              <w:rPr>
                <w:sz w:val="22"/>
                <w:szCs w:val="22"/>
              </w:rPr>
            </w:pPr>
          </w:p>
        </w:tc>
        <w:tc>
          <w:tcPr>
            <w:tcW w:w="702" w:type="pct"/>
            <w:gridSpan w:val="2"/>
            <w:noWrap/>
            <w:vAlign w:val="bottom"/>
            <w:hideMark/>
          </w:tcPr>
          <w:p w14:paraId="389A6DE8" w14:textId="77777777" w:rsidR="00CF1737" w:rsidRPr="00EE22EE" w:rsidRDefault="00CF1737" w:rsidP="00671683">
            <w:pPr>
              <w:rPr>
                <w:sz w:val="22"/>
                <w:szCs w:val="22"/>
              </w:rPr>
            </w:pPr>
          </w:p>
        </w:tc>
        <w:tc>
          <w:tcPr>
            <w:tcW w:w="1575" w:type="pct"/>
            <w:gridSpan w:val="2"/>
            <w:noWrap/>
            <w:vAlign w:val="bottom"/>
            <w:hideMark/>
          </w:tcPr>
          <w:p w14:paraId="17773A7F" w14:textId="77777777" w:rsidR="00CF1737" w:rsidRPr="00EE22EE" w:rsidRDefault="00CF1737" w:rsidP="00671683">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noWrap/>
            <w:vAlign w:val="center"/>
            <w:hideMark/>
          </w:tcPr>
          <w:p w14:paraId="6D49F8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49DE92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2x digitální port (DisplayPort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DisplayPort™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noWrap/>
            <w:vAlign w:val="center"/>
            <w:hideMark/>
          </w:tcPr>
          <w:p w14:paraId="27C147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CD143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noWrap/>
            <w:vAlign w:val="center"/>
            <w:hideMark/>
          </w:tcPr>
          <w:p w14:paraId="42CA5A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8084D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5 Gb/s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3 x USB-A 3.1 Gen 2 2 (10 Gbps, 1 with</w:t>
            </w:r>
            <w:r w:rsidRPr="00EE22EE">
              <w:rPr>
                <w:rFonts w:ascii="Calibri" w:hAnsi="Calibri" w:cs="Calibri"/>
                <w:sz w:val="22"/>
                <w:szCs w:val="22"/>
              </w:rPr>
              <w:br/>
              <w:t>Always-On Charging)</w:t>
            </w:r>
            <w:r w:rsidRPr="00EE22EE">
              <w:rPr>
                <w:rFonts w:ascii="Calibri" w:hAnsi="Calibri" w:cs="Calibri"/>
                <w:sz w:val="22"/>
                <w:szCs w:val="22"/>
              </w:rPr>
              <w:br/>
              <w:t>1 x USB-C (10 Gbps, 5V / 3A)</w:t>
            </w:r>
          </w:p>
        </w:tc>
      </w:tr>
      <w:tr w:rsidR="00CF1737" w:rsidRPr="00EE22EE" w14:paraId="4AA71D82" w14:textId="77777777" w:rsidTr="00EE22EE">
        <w:trPr>
          <w:gridBefore w:val="1"/>
          <w:wBefore w:w="6" w:type="pct"/>
          <w:trHeight w:val="1800"/>
        </w:trPr>
        <w:tc>
          <w:tcPr>
            <w:tcW w:w="963" w:type="pct"/>
            <w:gridSpan w:val="2"/>
            <w:noWrap/>
            <w:vAlign w:val="center"/>
            <w:hideMark/>
          </w:tcPr>
          <w:p w14:paraId="21C466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6A401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WoL, PXE a možnost převzetí MAC adresy notebooku pro jeho jednoznačnou identifikaci v rámci </w:t>
            </w:r>
            <w:r w:rsidRPr="00EE22EE">
              <w:rPr>
                <w:rFonts w:ascii="Calibri" w:hAnsi="Calibri" w:cs="Calibri"/>
                <w:sz w:val="22"/>
                <w:szCs w:val="22"/>
              </w:rPr>
              <w:lastRenderedPageBreak/>
              <w:t>systému hromadné správy (MAC Address Pass-Through / Host Based MAC Address)</w:t>
            </w:r>
          </w:p>
        </w:tc>
        <w:tc>
          <w:tcPr>
            <w:tcW w:w="702" w:type="pct"/>
            <w:gridSpan w:val="2"/>
            <w:shd w:val="clear" w:color="000000" w:fill="FFFF00"/>
            <w:vAlign w:val="center"/>
            <w:hideMark/>
          </w:tcPr>
          <w:p w14:paraId="5CEB67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noWrap/>
            <w:vAlign w:val="center"/>
            <w:hideMark/>
          </w:tcPr>
          <w:p w14:paraId="0823E5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1EF7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noWrap/>
            <w:vAlign w:val="center"/>
            <w:hideMark/>
          </w:tcPr>
          <w:p w14:paraId="248C1DC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5E9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noWrap/>
            <w:vAlign w:val="center"/>
            <w:hideMark/>
          </w:tcPr>
          <w:p w14:paraId="737FC3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77307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noWrap/>
            <w:vAlign w:val="center"/>
            <w:hideMark/>
          </w:tcPr>
          <w:p w14:paraId="6F7001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6FAE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noWrap/>
            <w:vAlign w:val="center"/>
            <w:hideMark/>
          </w:tcPr>
          <w:p w14:paraId="40062A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78DEA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noWrap/>
            <w:vAlign w:val="center"/>
            <w:hideMark/>
          </w:tcPr>
          <w:p w14:paraId="45D058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64D801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noWrap/>
            <w:vAlign w:val="center"/>
            <w:hideMark/>
          </w:tcPr>
          <w:p w14:paraId="090D27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58B734D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noWrap/>
            <w:vAlign w:val="center"/>
            <w:hideMark/>
          </w:tcPr>
          <w:p w14:paraId="5F766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215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noWrap/>
            <w:vAlign w:val="center"/>
            <w:hideMark/>
          </w:tcPr>
          <w:p w14:paraId="125B0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8B54B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noWrap/>
            <w:vAlign w:val="bottom"/>
            <w:hideMark/>
          </w:tcPr>
          <w:p w14:paraId="6B9B1D9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38CB2A95" w14:textId="77777777" w:rsidR="00CF1737" w:rsidRPr="00EE22EE" w:rsidRDefault="00CF1737" w:rsidP="00671683">
            <w:pPr>
              <w:rPr>
                <w:sz w:val="22"/>
                <w:szCs w:val="22"/>
              </w:rPr>
            </w:pPr>
          </w:p>
        </w:tc>
        <w:tc>
          <w:tcPr>
            <w:tcW w:w="702" w:type="pct"/>
            <w:gridSpan w:val="2"/>
            <w:noWrap/>
            <w:vAlign w:val="bottom"/>
            <w:hideMark/>
          </w:tcPr>
          <w:p w14:paraId="652D725D" w14:textId="77777777" w:rsidR="00CF1737" w:rsidRPr="00EE22EE" w:rsidRDefault="00CF1737" w:rsidP="00671683">
            <w:pPr>
              <w:rPr>
                <w:sz w:val="22"/>
                <w:szCs w:val="22"/>
              </w:rPr>
            </w:pPr>
          </w:p>
        </w:tc>
        <w:tc>
          <w:tcPr>
            <w:tcW w:w="1575" w:type="pct"/>
            <w:gridSpan w:val="2"/>
            <w:noWrap/>
            <w:vAlign w:val="bottom"/>
            <w:hideMark/>
          </w:tcPr>
          <w:p w14:paraId="1B894AA1" w14:textId="77777777" w:rsidR="00CF1737" w:rsidRPr="00EE22EE" w:rsidRDefault="00CF1737" w:rsidP="00671683">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noWrap/>
            <w:vAlign w:val="center"/>
            <w:hideMark/>
          </w:tcPr>
          <w:p w14:paraId="6D7E145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18DF6D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1x digitální konektor DisplayPort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DisplayPort™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noWrap/>
            <w:vAlign w:val="center"/>
            <w:hideMark/>
          </w:tcPr>
          <w:p w14:paraId="68857F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85B4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noWrap/>
            <w:vAlign w:val="center"/>
            <w:hideMark/>
          </w:tcPr>
          <w:p w14:paraId="3F58DB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F8B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4x USB port (z toho min. 1x USB-C a min. 2x USB-A s přenosovou rychlostí min. 5 Gb/s).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3 x USB-A 3.1 Gen 2 2 (10 Gbps, 1 with</w:t>
            </w:r>
            <w:r w:rsidRPr="00EE22EE">
              <w:rPr>
                <w:rFonts w:ascii="Calibri" w:hAnsi="Calibri" w:cs="Calibri"/>
                <w:sz w:val="22"/>
                <w:szCs w:val="22"/>
              </w:rPr>
              <w:br/>
              <w:t>Always-On Charging)</w:t>
            </w:r>
            <w:r w:rsidRPr="00EE22EE">
              <w:rPr>
                <w:rFonts w:ascii="Calibri" w:hAnsi="Calibri" w:cs="Calibri"/>
                <w:sz w:val="22"/>
                <w:szCs w:val="22"/>
              </w:rPr>
              <w:br/>
              <w:t>1 x USB-C (10 Gbps, 5V / 3A)</w:t>
            </w:r>
          </w:p>
        </w:tc>
      </w:tr>
      <w:tr w:rsidR="00CF1737" w:rsidRPr="00EE22EE" w14:paraId="6A3F0459" w14:textId="77777777" w:rsidTr="00EE22EE">
        <w:trPr>
          <w:gridBefore w:val="1"/>
          <w:wBefore w:w="6" w:type="pct"/>
          <w:trHeight w:val="1800"/>
        </w:trPr>
        <w:tc>
          <w:tcPr>
            <w:tcW w:w="963" w:type="pct"/>
            <w:gridSpan w:val="2"/>
            <w:noWrap/>
            <w:vAlign w:val="center"/>
            <w:hideMark/>
          </w:tcPr>
          <w:p w14:paraId="0D9862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A1A8E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702" w:type="pct"/>
            <w:gridSpan w:val="2"/>
            <w:shd w:val="clear" w:color="000000" w:fill="FFFF00"/>
            <w:vAlign w:val="center"/>
            <w:hideMark/>
          </w:tcPr>
          <w:p w14:paraId="57DAAC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noWrap/>
            <w:vAlign w:val="center"/>
            <w:hideMark/>
          </w:tcPr>
          <w:p w14:paraId="0E96C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2CC3B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noWrap/>
            <w:vAlign w:val="center"/>
            <w:hideMark/>
          </w:tcPr>
          <w:p w14:paraId="743F5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D1BF5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noWrap/>
            <w:vAlign w:val="center"/>
            <w:hideMark/>
          </w:tcPr>
          <w:p w14:paraId="30975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82C0E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noWrap/>
            <w:vAlign w:val="center"/>
            <w:hideMark/>
          </w:tcPr>
          <w:p w14:paraId="0472D9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519E8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noWrap/>
            <w:vAlign w:val="center"/>
            <w:hideMark/>
          </w:tcPr>
          <w:p w14:paraId="4C402D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52AD5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noWrap/>
            <w:vAlign w:val="center"/>
            <w:hideMark/>
          </w:tcPr>
          <w:p w14:paraId="21C3D3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A797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noWrap/>
            <w:vAlign w:val="center"/>
            <w:hideMark/>
          </w:tcPr>
          <w:p w14:paraId="6B662C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9D20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noWrap/>
            <w:vAlign w:val="center"/>
            <w:hideMark/>
          </w:tcPr>
          <w:p w14:paraId="0BA575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598E8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noWrap/>
            <w:vAlign w:val="center"/>
            <w:hideMark/>
          </w:tcPr>
          <w:p w14:paraId="1F3CFD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DB8F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noWrap/>
            <w:vAlign w:val="bottom"/>
            <w:hideMark/>
          </w:tcPr>
          <w:p w14:paraId="4E62A55F" w14:textId="77777777" w:rsidR="00CF1737" w:rsidRPr="00EE22EE" w:rsidRDefault="00CF1737" w:rsidP="00671683">
            <w:pPr>
              <w:jc w:val="center"/>
              <w:rPr>
                <w:rFonts w:ascii="Calibri" w:hAnsi="Calibri" w:cs="Calibri"/>
                <w:sz w:val="22"/>
                <w:szCs w:val="22"/>
              </w:rPr>
            </w:pPr>
          </w:p>
        </w:tc>
        <w:tc>
          <w:tcPr>
            <w:tcW w:w="1754" w:type="pct"/>
            <w:gridSpan w:val="2"/>
            <w:noWrap/>
            <w:vAlign w:val="bottom"/>
            <w:hideMark/>
          </w:tcPr>
          <w:p w14:paraId="396EFBBD" w14:textId="77777777" w:rsidR="00CF1737" w:rsidRPr="00EE22EE" w:rsidRDefault="00CF1737" w:rsidP="00671683">
            <w:pPr>
              <w:rPr>
                <w:sz w:val="22"/>
                <w:szCs w:val="22"/>
              </w:rPr>
            </w:pPr>
          </w:p>
        </w:tc>
        <w:tc>
          <w:tcPr>
            <w:tcW w:w="702" w:type="pct"/>
            <w:gridSpan w:val="2"/>
            <w:noWrap/>
            <w:vAlign w:val="bottom"/>
            <w:hideMark/>
          </w:tcPr>
          <w:p w14:paraId="71BC4D69" w14:textId="77777777" w:rsidR="00CF1737" w:rsidRPr="00EE22EE" w:rsidRDefault="00CF1737" w:rsidP="00671683">
            <w:pPr>
              <w:rPr>
                <w:sz w:val="22"/>
                <w:szCs w:val="22"/>
              </w:rPr>
            </w:pPr>
          </w:p>
        </w:tc>
        <w:tc>
          <w:tcPr>
            <w:tcW w:w="1575" w:type="pct"/>
            <w:gridSpan w:val="2"/>
            <w:noWrap/>
            <w:vAlign w:val="bottom"/>
            <w:hideMark/>
          </w:tcPr>
          <w:p w14:paraId="5FF2A77C" w14:textId="77777777" w:rsidR="00CF1737" w:rsidRPr="00EE22EE" w:rsidRDefault="00CF1737" w:rsidP="00671683">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noWrap/>
            <w:hideMark/>
          </w:tcPr>
          <w:p w14:paraId="7FB34D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Velikost:</w:t>
            </w:r>
          </w:p>
        </w:tc>
        <w:tc>
          <w:tcPr>
            <w:tcW w:w="1754" w:type="pct"/>
            <w:gridSpan w:val="2"/>
            <w:hideMark/>
          </w:tcPr>
          <w:p w14:paraId="1CBFEE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noWrap/>
            <w:hideMark/>
          </w:tcPr>
          <w:p w14:paraId="22CE5E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1FE5B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noWrap/>
            <w:hideMark/>
          </w:tcPr>
          <w:p w14:paraId="3236C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Vlastnosti:</w:t>
            </w:r>
          </w:p>
        </w:tc>
        <w:tc>
          <w:tcPr>
            <w:tcW w:w="1754" w:type="pct"/>
            <w:gridSpan w:val="2"/>
            <w:hideMark/>
          </w:tcPr>
          <w:p w14:paraId="7AEE8D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noWrap/>
            <w:hideMark/>
          </w:tcPr>
          <w:p w14:paraId="7AAF4D8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Rozlišení:</w:t>
            </w:r>
          </w:p>
        </w:tc>
        <w:tc>
          <w:tcPr>
            <w:tcW w:w="1754" w:type="pct"/>
            <w:gridSpan w:val="2"/>
            <w:hideMark/>
          </w:tcPr>
          <w:p w14:paraId="323DD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noWrap/>
            <w:hideMark/>
          </w:tcPr>
          <w:p w14:paraId="6A94AA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hideMark/>
          </w:tcPr>
          <w:p w14:paraId="646B31E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noWrap/>
            <w:hideMark/>
          </w:tcPr>
          <w:p w14:paraId="35F38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5B960AC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noWrap/>
            <w:hideMark/>
          </w:tcPr>
          <w:p w14:paraId="46078C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2AB51F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6 ms</w:t>
            </w:r>
          </w:p>
        </w:tc>
        <w:tc>
          <w:tcPr>
            <w:tcW w:w="702" w:type="pct"/>
            <w:gridSpan w:val="2"/>
            <w:shd w:val="clear" w:color="000000" w:fill="FFFF00"/>
            <w:vAlign w:val="center"/>
            <w:hideMark/>
          </w:tcPr>
          <w:p w14:paraId="018785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noWrap/>
            <w:hideMark/>
          </w:tcPr>
          <w:p w14:paraId="706669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23E49A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noWrap/>
            <w:hideMark/>
          </w:tcPr>
          <w:p w14:paraId="7CD4D7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0C54680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hideMark/>
          </w:tcPr>
          <w:p w14:paraId="16A2168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3477F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noWrap/>
            <w:hideMark/>
          </w:tcPr>
          <w:p w14:paraId="40F5D5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320CE4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noWrap/>
            <w:vAlign w:val="center"/>
            <w:hideMark/>
          </w:tcPr>
          <w:p w14:paraId="314648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56B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noWrap/>
            <w:vAlign w:val="center"/>
            <w:hideMark/>
          </w:tcPr>
          <w:p w14:paraId="4FD235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E4A5D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noWrap/>
            <w:hideMark/>
          </w:tcPr>
          <w:p w14:paraId="48DAE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hideMark/>
          </w:tcPr>
          <w:p w14:paraId="11966E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noWrap/>
            <w:hideMark/>
          </w:tcPr>
          <w:p w14:paraId="17E12B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34472E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noWrap/>
            <w:hideMark/>
          </w:tcPr>
          <w:p w14:paraId="415A9A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4BD2F101" w14:textId="77777777" w:rsidR="00CF1737" w:rsidRPr="00EE22EE" w:rsidRDefault="00CF1737" w:rsidP="00671683">
            <w:pPr>
              <w:rPr>
                <w:rFonts w:ascii="Calibri" w:hAnsi="Calibri" w:cs="Calibri"/>
                <w:sz w:val="22"/>
                <w:szCs w:val="22"/>
              </w:rPr>
            </w:pPr>
          </w:p>
        </w:tc>
        <w:tc>
          <w:tcPr>
            <w:tcW w:w="702" w:type="pct"/>
            <w:gridSpan w:val="2"/>
            <w:hideMark/>
          </w:tcPr>
          <w:p w14:paraId="767488A1" w14:textId="77777777" w:rsidR="00CF1737" w:rsidRPr="00EE22EE" w:rsidRDefault="00CF1737" w:rsidP="00671683">
            <w:pPr>
              <w:rPr>
                <w:sz w:val="22"/>
                <w:szCs w:val="22"/>
              </w:rPr>
            </w:pPr>
          </w:p>
        </w:tc>
        <w:tc>
          <w:tcPr>
            <w:tcW w:w="1575" w:type="pct"/>
            <w:gridSpan w:val="2"/>
            <w:vAlign w:val="center"/>
            <w:hideMark/>
          </w:tcPr>
          <w:p w14:paraId="6FAA7D7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Lenovo ThinkVision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noWrap/>
            <w:vAlign w:val="center"/>
            <w:hideMark/>
          </w:tcPr>
          <w:p w14:paraId="4F406E1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vAlign w:val="center"/>
            <w:hideMark/>
          </w:tcPr>
          <w:p w14:paraId="75CBD08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noWrap/>
            <w:vAlign w:val="center"/>
            <w:hideMark/>
          </w:tcPr>
          <w:p w14:paraId="3122A6A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vAlign w:val="center"/>
            <w:hideMark/>
          </w:tcPr>
          <w:p w14:paraId="195FCC6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noWrap/>
            <w:vAlign w:val="center"/>
            <w:hideMark/>
          </w:tcPr>
          <w:p w14:paraId="676356D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vAlign w:val="center"/>
            <w:hideMark/>
          </w:tcPr>
          <w:p w14:paraId="69065ED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noWrap/>
            <w:vAlign w:val="center"/>
            <w:hideMark/>
          </w:tcPr>
          <w:p w14:paraId="25E3AFD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vAlign w:val="center"/>
            <w:hideMark/>
          </w:tcPr>
          <w:p w14:paraId="2ADDA71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noWrap/>
            <w:hideMark/>
          </w:tcPr>
          <w:p w14:paraId="541DBB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w:t>
            </w:r>
          </w:p>
        </w:tc>
        <w:tc>
          <w:tcPr>
            <w:tcW w:w="1754" w:type="pct"/>
            <w:gridSpan w:val="2"/>
            <w:hideMark/>
          </w:tcPr>
          <w:p w14:paraId="13C0F5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noWrap/>
            <w:hideMark/>
          </w:tcPr>
          <w:p w14:paraId="6CB567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064C53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noWrap/>
            <w:hideMark/>
          </w:tcPr>
          <w:p w14:paraId="3BF999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718F26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6 ms</w:t>
            </w:r>
          </w:p>
        </w:tc>
        <w:tc>
          <w:tcPr>
            <w:tcW w:w="702" w:type="pct"/>
            <w:gridSpan w:val="2"/>
            <w:shd w:val="clear" w:color="000000" w:fill="FFFF00"/>
            <w:vAlign w:val="center"/>
            <w:hideMark/>
          </w:tcPr>
          <w:p w14:paraId="1BB4420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noWrap/>
            <w:hideMark/>
          </w:tcPr>
          <w:p w14:paraId="7DECC9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7FFC14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noWrap/>
            <w:hideMark/>
          </w:tcPr>
          <w:p w14:paraId="5F4DA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4029D0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hideMark/>
          </w:tcPr>
          <w:p w14:paraId="3E4484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5AEF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noWrap/>
            <w:hideMark/>
          </w:tcPr>
          <w:p w14:paraId="017934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1DD80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noWrap/>
            <w:vAlign w:val="center"/>
            <w:hideMark/>
          </w:tcPr>
          <w:p w14:paraId="4B2972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1008132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noWrap/>
            <w:vAlign w:val="center"/>
            <w:hideMark/>
          </w:tcPr>
          <w:p w14:paraId="55660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56D1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noWrap/>
            <w:hideMark/>
          </w:tcPr>
          <w:p w14:paraId="1E67E2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1276C0D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noWrap/>
            <w:hideMark/>
          </w:tcPr>
          <w:p w14:paraId="58242F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7F3DC2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noWrap/>
            <w:hideMark/>
          </w:tcPr>
          <w:p w14:paraId="4AFF1E86" w14:textId="77777777" w:rsidR="00CF1737" w:rsidRPr="00EE22EE" w:rsidRDefault="00CF1737" w:rsidP="00671683">
            <w:pPr>
              <w:rPr>
                <w:rFonts w:ascii="Calibri" w:hAnsi="Calibri" w:cs="Calibri"/>
                <w:sz w:val="22"/>
                <w:szCs w:val="22"/>
              </w:rPr>
            </w:pPr>
          </w:p>
        </w:tc>
        <w:tc>
          <w:tcPr>
            <w:tcW w:w="1754" w:type="pct"/>
            <w:gridSpan w:val="2"/>
            <w:hideMark/>
          </w:tcPr>
          <w:p w14:paraId="3842D4AB" w14:textId="77777777" w:rsidR="00CF1737" w:rsidRPr="00EE22EE" w:rsidRDefault="00CF1737" w:rsidP="00671683">
            <w:pPr>
              <w:rPr>
                <w:sz w:val="22"/>
                <w:szCs w:val="22"/>
              </w:rPr>
            </w:pPr>
          </w:p>
        </w:tc>
        <w:tc>
          <w:tcPr>
            <w:tcW w:w="702" w:type="pct"/>
            <w:gridSpan w:val="2"/>
            <w:shd w:val="clear" w:color="000000" w:fill="FFFFFF"/>
            <w:vAlign w:val="center"/>
            <w:hideMark/>
          </w:tcPr>
          <w:p w14:paraId="76E583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Lenovo Smartcard Wired Keyboard II-CZ/ SK + Natec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noWrap/>
            <w:hideMark/>
          </w:tcPr>
          <w:p w14:paraId="755672C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hideMark/>
          </w:tcPr>
          <w:p w14:paraId="107F5FB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noWrap/>
            <w:hideMark/>
          </w:tcPr>
          <w:p w14:paraId="43D98AB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hideMark/>
          </w:tcPr>
          <w:p w14:paraId="0BAA569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noWrap/>
            <w:hideMark/>
          </w:tcPr>
          <w:p w14:paraId="6C5C40B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hideMark/>
          </w:tcPr>
          <w:p w14:paraId="2A2B07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noWrap/>
            <w:vAlign w:val="center"/>
            <w:hideMark/>
          </w:tcPr>
          <w:p w14:paraId="75A680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0F92AE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noWrap/>
            <w:vAlign w:val="center"/>
            <w:hideMark/>
          </w:tcPr>
          <w:p w14:paraId="44CAF5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hideMark/>
          </w:tcPr>
          <w:p w14:paraId="393327C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noWrap/>
            <w:hideMark/>
          </w:tcPr>
          <w:p w14:paraId="0ADEFE80" w14:textId="77777777" w:rsidR="00CF1737" w:rsidRPr="00EE22EE" w:rsidRDefault="00CF1737" w:rsidP="00671683">
            <w:pPr>
              <w:rPr>
                <w:rFonts w:ascii="Calibri" w:hAnsi="Calibri" w:cs="Calibri"/>
                <w:color w:val="000000"/>
                <w:sz w:val="22"/>
                <w:szCs w:val="22"/>
              </w:rPr>
            </w:pPr>
          </w:p>
        </w:tc>
        <w:tc>
          <w:tcPr>
            <w:tcW w:w="1754" w:type="pct"/>
            <w:gridSpan w:val="2"/>
            <w:hideMark/>
          </w:tcPr>
          <w:p w14:paraId="27D61F96" w14:textId="77777777" w:rsidR="00CF1737" w:rsidRPr="00EE22EE" w:rsidRDefault="00CF1737" w:rsidP="00671683">
            <w:pPr>
              <w:rPr>
                <w:sz w:val="22"/>
                <w:szCs w:val="22"/>
              </w:rPr>
            </w:pPr>
          </w:p>
        </w:tc>
        <w:tc>
          <w:tcPr>
            <w:tcW w:w="702" w:type="pct"/>
            <w:gridSpan w:val="2"/>
            <w:shd w:val="clear" w:color="000000" w:fill="FFFFFF"/>
            <w:vAlign w:val="center"/>
            <w:hideMark/>
          </w:tcPr>
          <w:p w14:paraId="5C8681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klávesnice Natec Trout/ Drátová USB/ CZ-SK layout/ Černá + Natec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noWrap/>
            <w:hideMark/>
          </w:tcPr>
          <w:p w14:paraId="6F8A2D1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2F1D5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noWrap/>
            <w:hideMark/>
          </w:tcPr>
          <w:p w14:paraId="7022D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044680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noWrap/>
            <w:vAlign w:val="center"/>
            <w:hideMark/>
          </w:tcPr>
          <w:p w14:paraId="7E738C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31DC57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noWrap/>
            <w:vAlign w:val="center"/>
            <w:hideMark/>
          </w:tcPr>
          <w:p w14:paraId="00FB4B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38E8F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noWrap/>
            <w:hideMark/>
          </w:tcPr>
          <w:p w14:paraId="29E0D0F3" w14:textId="77777777" w:rsidR="00CF1737" w:rsidRPr="00EE22EE" w:rsidRDefault="00CF1737" w:rsidP="00671683">
            <w:pPr>
              <w:rPr>
                <w:rFonts w:ascii="Calibri" w:hAnsi="Calibri" w:cs="Calibri"/>
                <w:sz w:val="22"/>
                <w:szCs w:val="22"/>
              </w:rPr>
            </w:pPr>
          </w:p>
        </w:tc>
        <w:tc>
          <w:tcPr>
            <w:tcW w:w="1754" w:type="pct"/>
            <w:gridSpan w:val="2"/>
            <w:hideMark/>
          </w:tcPr>
          <w:p w14:paraId="30BCD05F" w14:textId="77777777" w:rsidR="00CF1737" w:rsidRPr="00EE22EE" w:rsidRDefault="00CF1737" w:rsidP="00671683">
            <w:pPr>
              <w:rPr>
                <w:sz w:val="22"/>
                <w:szCs w:val="22"/>
              </w:rPr>
            </w:pPr>
          </w:p>
        </w:tc>
        <w:tc>
          <w:tcPr>
            <w:tcW w:w="702" w:type="pct"/>
            <w:gridSpan w:val="2"/>
            <w:noWrap/>
            <w:vAlign w:val="bottom"/>
            <w:hideMark/>
          </w:tcPr>
          <w:p w14:paraId="56929B09" w14:textId="77777777" w:rsidR="00CF1737" w:rsidRPr="00EE22EE" w:rsidRDefault="00CF1737" w:rsidP="00671683">
            <w:pPr>
              <w:rPr>
                <w:sz w:val="22"/>
                <w:szCs w:val="22"/>
              </w:rPr>
            </w:pPr>
          </w:p>
        </w:tc>
        <w:tc>
          <w:tcPr>
            <w:tcW w:w="1575" w:type="pct"/>
            <w:gridSpan w:val="2"/>
            <w:noWrap/>
            <w:vAlign w:val="bottom"/>
            <w:hideMark/>
          </w:tcPr>
          <w:p w14:paraId="51528FE5" w14:textId="77777777" w:rsidR="00CF1737" w:rsidRPr="00EE22EE" w:rsidRDefault="00CF1737" w:rsidP="00671683">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 pro ntb Natec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754" w:type="pct"/>
            <w:gridSpan w:val="2"/>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noWrap/>
            <w:hideMark/>
          </w:tcPr>
          <w:p w14:paraId="7FD38D7A" w14:textId="77777777" w:rsidR="00CF1737" w:rsidRPr="00EE22EE" w:rsidRDefault="00CF1737" w:rsidP="00671683">
            <w:pPr>
              <w:rPr>
                <w:rFonts w:ascii="Calibri" w:hAnsi="Calibri" w:cs="Calibri"/>
                <w:sz w:val="22"/>
                <w:szCs w:val="22"/>
              </w:rPr>
            </w:pPr>
          </w:p>
        </w:tc>
        <w:tc>
          <w:tcPr>
            <w:tcW w:w="1754" w:type="pct"/>
            <w:gridSpan w:val="2"/>
            <w:hideMark/>
          </w:tcPr>
          <w:p w14:paraId="71E785C1" w14:textId="77777777" w:rsidR="00CF1737" w:rsidRPr="00EE22EE" w:rsidRDefault="00CF1737" w:rsidP="00671683">
            <w:pPr>
              <w:rPr>
                <w:sz w:val="22"/>
                <w:szCs w:val="22"/>
              </w:rPr>
            </w:pPr>
          </w:p>
        </w:tc>
        <w:tc>
          <w:tcPr>
            <w:tcW w:w="702" w:type="pct"/>
            <w:gridSpan w:val="2"/>
            <w:noWrap/>
            <w:vAlign w:val="bottom"/>
            <w:hideMark/>
          </w:tcPr>
          <w:p w14:paraId="5A032C15" w14:textId="77777777" w:rsidR="00CF1737" w:rsidRPr="00EE22EE" w:rsidRDefault="00CF1737" w:rsidP="00671683">
            <w:pPr>
              <w:rPr>
                <w:sz w:val="22"/>
                <w:szCs w:val="22"/>
              </w:rPr>
            </w:pPr>
          </w:p>
        </w:tc>
        <w:tc>
          <w:tcPr>
            <w:tcW w:w="1575" w:type="pct"/>
            <w:gridSpan w:val="2"/>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754" w:type="pct"/>
            <w:gridSpan w:val="2"/>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77777777" w:rsidR="00CF1737" w:rsidRDefault="00CF1737" w:rsidP="00671683">
            <w:pPr>
              <w:rPr>
                <w:rFonts w:ascii="Calibri" w:hAnsi="Calibri" w:cs="Calibri"/>
                <w:b/>
                <w:bCs/>
                <w:color w:val="000000"/>
                <w:sz w:val="20"/>
                <w:szCs w:val="20"/>
              </w:rPr>
            </w:pPr>
          </w:p>
        </w:tc>
        <w:tc>
          <w:tcPr>
            <w:tcW w:w="2552" w:type="dxa"/>
            <w:tcBorders>
              <w:top w:val="nil"/>
              <w:left w:val="nil"/>
              <w:bottom w:val="single" w:sz="4" w:space="0" w:color="auto"/>
              <w:right w:val="single" w:sz="4" w:space="0" w:color="auto"/>
            </w:tcBorders>
            <w:shd w:val="clear" w:color="auto" w:fill="FFFFFF"/>
            <w:vAlign w:val="center"/>
          </w:tcPr>
          <w:p w14:paraId="7F023EF9" w14:textId="77777777" w:rsidR="00CF1737" w:rsidRDefault="00CF1737" w:rsidP="00671683">
            <w:pPr>
              <w:ind w:firstLineChars="200" w:firstLine="400"/>
              <w:rPr>
                <w:rFonts w:ascii="Calibri" w:hAnsi="Calibri" w:cs="Calibri"/>
                <w:sz w:val="20"/>
                <w:szCs w:val="20"/>
              </w:rPr>
            </w:pPr>
          </w:p>
        </w:tc>
        <w:tc>
          <w:tcPr>
            <w:tcW w:w="2409" w:type="dxa"/>
            <w:tcBorders>
              <w:top w:val="nil"/>
              <w:left w:val="nil"/>
              <w:bottom w:val="single" w:sz="4" w:space="0" w:color="auto"/>
              <w:right w:val="single" w:sz="8" w:space="0" w:color="auto"/>
            </w:tcBorders>
            <w:noWrap/>
            <w:vAlign w:val="center"/>
          </w:tcPr>
          <w:p w14:paraId="1436D5C3" w14:textId="77777777" w:rsidR="00CF1737" w:rsidRDefault="00CF1737" w:rsidP="00671683">
            <w:pPr>
              <w:rPr>
                <w:rFonts w:ascii="Calibri" w:hAnsi="Calibri" w:cs="Calibri"/>
                <w:color w:val="000000"/>
                <w:sz w:val="20"/>
                <w:szCs w:val="20"/>
              </w:rPr>
            </w:pPr>
          </w:p>
        </w:tc>
      </w:tr>
      <w:tr w:rsidR="00CF1737" w14:paraId="4B7B5FD3"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671683">
            <w:pPr>
              <w:rPr>
                <w:rFonts w:ascii="Calibri" w:hAnsi="Calibri" w:cs="Calibri"/>
                <w:color w:val="000000"/>
                <w:sz w:val="20"/>
                <w:szCs w:val="20"/>
              </w:rPr>
            </w:pPr>
          </w:p>
        </w:tc>
      </w:tr>
      <w:tr w:rsidR="00CF1737" w14:paraId="27D21032"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671683">
            <w:pPr>
              <w:rPr>
                <w:rFonts w:ascii="Calibri" w:hAnsi="Calibri" w:cs="Calibri"/>
                <w:color w:val="000000"/>
                <w:sz w:val="20"/>
                <w:szCs w:val="20"/>
              </w:rPr>
            </w:pPr>
          </w:p>
        </w:tc>
      </w:tr>
    </w:tbl>
    <w:p w14:paraId="40C421B6" w14:textId="77777777" w:rsidR="00CF1737" w:rsidRDefault="00CF1737" w:rsidP="00CF1737">
      <w:pPr>
        <w:rPr>
          <w:b/>
        </w:rPr>
      </w:pPr>
    </w:p>
    <w:p w14:paraId="3F4E0AE6" w14:textId="77777777" w:rsidR="00CF1737" w:rsidRDefault="00CF1737" w:rsidP="00CF1737">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681974288">
    <w:abstractNumId w:val="1"/>
  </w:num>
  <w:num w:numId="2" w16cid:durableId="137777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298520">
    <w:abstractNumId w:val="1"/>
  </w:num>
  <w:num w:numId="4" w16cid:durableId="2141535462">
    <w:abstractNumId w:val="1"/>
  </w:num>
  <w:num w:numId="5" w16cid:durableId="1197427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C20BD"/>
    <w:rsid w:val="001F131E"/>
    <w:rsid w:val="001F2055"/>
    <w:rsid w:val="00202D7C"/>
    <w:rsid w:val="00223898"/>
    <w:rsid w:val="00240C6D"/>
    <w:rsid w:val="00267182"/>
    <w:rsid w:val="00270E54"/>
    <w:rsid w:val="002D14D8"/>
    <w:rsid w:val="003542D6"/>
    <w:rsid w:val="00390245"/>
    <w:rsid w:val="003A0E64"/>
    <w:rsid w:val="003B0A68"/>
    <w:rsid w:val="003E44EE"/>
    <w:rsid w:val="00410C6B"/>
    <w:rsid w:val="004318EB"/>
    <w:rsid w:val="00470DDA"/>
    <w:rsid w:val="0049652D"/>
    <w:rsid w:val="004A12C6"/>
    <w:rsid w:val="004A2D24"/>
    <w:rsid w:val="005047A0"/>
    <w:rsid w:val="005220CE"/>
    <w:rsid w:val="005B3BA6"/>
    <w:rsid w:val="005E7398"/>
    <w:rsid w:val="0060145A"/>
    <w:rsid w:val="00616F73"/>
    <w:rsid w:val="00624D35"/>
    <w:rsid w:val="0066698A"/>
    <w:rsid w:val="00687CEB"/>
    <w:rsid w:val="00711CC1"/>
    <w:rsid w:val="00784830"/>
    <w:rsid w:val="00821119"/>
    <w:rsid w:val="00890D6A"/>
    <w:rsid w:val="008A4D6E"/>
    <w:rsid w:val="008D5A27"/>
    <w:rsid w:val="00937227"/>
    <w:rsid w:val="00944B6B"/>
    <w:rsid w:val="009D2CB7"/>
    <w:rsid w:val="009E5C39"/>
    <w:rsid w:val="009F4F60"/>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C2C68"/>
    <w:rsid w:val="00CD0DCC"/>
    <w:rsid w:val="00CF1737"/>
    <w:rsid w:val="00D12639"/>
    <w:rsid w:val="00D24686"/>
    <w:rsid w:val="00D327C2"/>
    <w:rsid w:val="00D96697"/>
    <w:rsid w:val="00DB429C"/>
    <w:rsid w:val="00E05C9A"/>
    <w:rsid w:val="00E241AA"/>
    <w:rsid w:val="00E34273"/>
    <w:rsid w:val="00E34A09"/>
    <w:rsid w:val="00E43986"/>
    <w:rsid w:val="00E70F55"/>
    <w:rsid w:val="00EA4E15"/>
    <w:rsid w:val="00ED7451"/>
    <w:rsid w:val="00EE22EE"/>
    <w:rsid w:val="00EE3F5C"/>
    <w:rsid w:val="00F06ABA"/>
    <w:rsid w:val="00F23C6A"/>
    <w:rsid w:val="00F61266"/>
    <w:rsid w:val="00F614AD"/>
    <w:rsid w:val="00F874BC"/>
    <w:rsid w:val="00FD28E1"/>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5</TotalTime>
  <Pages>28</Pages>
  <Words>7013</Words>
  <Characters>41380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Renata Polášková</cp:lastModifiedBy>
  <cp:revision>3</cp:revision>
  <cp:lastPrinted>2023-07-07T08:20:00Z</cp:lastPrinted>
  <dcterms:created xsi:type="dcterms:W3CDTF">2025-08-19T04:38:00Z</dcterms:created>
  <dcterms:modified xsi:type="dcterms:W3CDTF">2025-08-19T04:43:00Z</dcterms:modified>
</cp:coreProperties>
</file>