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03" w:rsidRDefault="00D95E2C">
      <w:pPr>
        <w:pStyle w:val="Nadpis10"/>
        <w:framePr w:w="10186" w:h="657" w:hRule="exact" w:wrap="around" w:vAnchor="page" w:hAnchor="page" w:x="627" w:y="1157"/>
        <w:shd w:val="clear" w:color="auto" w:fill="auto"/>
        <w:spacing w:line="240" w:lineRule="exact"/>
        <w:ind w:left="5635" w:right="628"/>
      </w:pPr>
      <w:bookmarkStart w:id="0" w:name="bookmark0"/>
      <w:r>
        <w:rPr>
          <w:lang w:val="de-DE" w:eastAsia="de-DE" w:bidi="de-DE"/>
        </w:rPr>
        <w:t>ATLA</w:t>
      </w:r>
      <w:r w:rsidR="0083686C">
        <w:rPr>
          <w:lang w:val="de-DE" w:eastAsia="de-DE" w:bidi="de-DE"/>
        </w:rPr>
        <w:t xml:space="preserve">S </w:t>
      </w:r>
      <w:r>
        <w:rPr>
          <w:lang w:val="cs-CZ" w:eastAsia="cs-CZ" w:bidi="cs-CZ"/>
        </w:rPr>
        <w:t>CO</w:t>
      </w:r>
      <w:r>
        <w:rPr>
          <w:lang w:val="fr-FR" w:eastAsia="fr-FR" w:bidi="fr-FR"/>
        </w:rPr>
        <w:t>N</w:t>
      </w:r>
      <w:r w:rsidR="0083686C">
        <w:rPr>
          <w:lang w:val="fr-FR" w:eastAsia="fr-FR" w:bidi="fr-FR"/>
        </w:rPr>
        <w:t>SU</w:t>
      </w:r>
      <w:r w:rsidR="00293999">
        <w:rPr>
          <w:rStyle w:val="Nadpis1dkovn3pt"/>
        </w:rPr>
        <w:t>TIN</w:t>
      </w:r>
      <w:r w:rsidR="0083686C">
        <w:rPr>
          <w:rStyle w:val="Nadpis1dkovn3pt"/>
        </w:rPr>
        <w:t>G</w:t>
      </w:r>
      <w:bookmarkEnd w:id="0"/>
    </w:p>
    <w:p w:rsidR="00F30703" w:rsidRDefault="0083686C">
      <w:pPr>
        <w:pStyle w:val="Zkladntext4"/>
        <w:framePr w:w="10186" w:h="657" w:hRule="exact" w:wrap="around" w:vAnchor="page" w:hAnchor="page" w:x="627" w:y="1157"/>
        <w:shd w:val="clear" w:color="auto" w:fill="auto"/>
        <w:spacing w:after="0" w:line="190" w:lineRule="exact"/>
        <w:ind w:right="628" w:firstLine="0"/>
      </w:pPr>
      <w:r>
        <w:rPr>
          <w:lang w:val="fr-FR" w:eastAsia="fr-FR" w:bidi="fr-FR"/>
        </w:rPr>
        <w:t>www.atlasconéiuiting.oz</w:t>
      </w:r>
    </w:p>
    <w:p w:rsidR="00F30703" w:rsidRDefault="00D95E2C">
      <w:pPr>
        <w:pStyle w:val="Zkladntext20"/>
        <w:framePr w:w="10186" w:h="3092" w:hRule="exact" w:wrap="around" w:vAnchor="page" w:hAnchor="page" w:x="627" w:y="2880"/>
        <w:shd w:val="clear" w:color="auto" w:fill="auto"/>
        <w:spacing w:before="0" w:after="229"/>
        <w:ind w:left="3080" w:right="1520"/>
      </w:pPr>
      <w:bookmarkStart w:id="1" w:name="bookmark1"/>
      <w:r>
        <w:t>DODATEK č. 4 ke SM</w:t>
      </w:r>
      <w:r w:rsidR="0083686C">
        <w:t>LOUVĚ č. 493100293 O DODÁVCE AKTUALIZACI programového vybavení CODEXIS</w:t>
      </w:r>
      <w:bookmarkEnd w:id="1"/>
    </w:p>
    <w:p w:rsidR="00F30703" w:rsidRDefault="0083686C">
      <w:pPr>
        <w:pStyle w:val="Nadpis20"/>
        <w:framePr w:w="10186" w:h="3092" w:hRule="exact" w:wrap="around" w:vAnchor="page" w:hAnchor="page" w:x="627" w:y="2880"/>
        <w:numPr>
          <w:ilvl w:val="0"/>
          <w:numId w:val="1"/>
        </w:numPr>
        <w:shd w:val="clear" w:color="auto" w:fill="auto"/>
        <w:tabs>
          <w:tab w:val="left" w:pos="4514"/>
        </w:tabs>
        <w:spacing w:before="0" w:after="68" w:line="190" w:lineRule="exact"/>
        <w:ind w:left="4180"/>
      </w:pPr>
      <w:bookmarkStart w:id="2" w:name="bookmark2"/>
      <w:r>
        <w:t>Smluvní strany</w:t>
      </w:r>
      <w:bookmarkEnd w:id="2"/>
    </w:p>
    <w:p w:rsidR="00F30703" w:rsidRDefault="0083686C">
      <w:pPr>
        <w:pStyle w:val="Zkladntext30"/>
        <w:framePr w:w="10186" w:h="3092" w:hRule="exact" w:wrap="around" w:vAnchor="page" w:hAnchor="page" w:x="627" w:y="2880"/>
        <w:shd w:val="clear" w:color="auto" w:fill="auto"/>
        <w:spacing w:before="0" w:after="61" w:line="210" w:lineRule="exact"/>
        <w:ind w:left="440"/>
      </w:pPr>
      <w:r>
        <w:rPr>
          <w:rStyle w:val="Zkladntext3105ptdkovn0pt"/>
          <w:b/>
          <w:bCs/>
        </w:rPr>
        <w:t xml:space="preserve">ATLAS </w:t>
      </w:r>
      <w:proofErr w:type="spellStart"/>
      <w:r>
        <w:t>Consulting</w:t>
      </w:r>
      <w:proofErr w:type="spellEnd"/>
      <w:r>
        <w:t xml:space="preserve"> spol. s </w:t>
      </w:r>
      <w:r>
        <w:rPr>
          <w:rStyle w:val="Zkladntext3105ptdkovn0pt"/>
          <w:b/>
          <w:bCs/>
        </w:rPr>
        <w:t>r.o.</w:t>
      </w:r>
    </w:p>
    <w:p w:rsidR="00F30703" w:rsidRDefault="0083686C">
      <w:pPr>
        <w:pStyle w:val="Zkladntext4"/>
        <w:framePr w:w="10186" w:h="3092" w:hRule="exact" w:wrap="around" w:vAnchor="page" w:hAnchor="page" w:x="627" w:y="2880"/>
        <w:shd w:val="clear" w:color="auto" w:fill="auto"/>
        <w:spacing w:after="0" w:line="202" w:lineRule="exact"/>
        <w:ind w:left="440" w:right="4880" w:firstLine="0"/>
        <w:jc w:val="left"/>
      </w:pPr>
      <w:r>
        <w:t xml:space="preserve">Výstavní 292/13, 702 00 Ostrava, Moravská Ostrava ICO 46578706 DIČ: </w:t>
      </w:r>
      <w:r>
        <w:t>CZ46578706</w:t>
      </w:r>
    </w:p>
    <w:p w:rsidR="00F30703" w:rsidRDefault="0083686C">
      <w:pPr>
        <w:pStyle w:val="Zkladntext4"/>
        <w:framePr w:w="10186" w:h="3092" w:hRule="exact" w:wrap="around" w:vAnchor="page" w:hAnchor="page" w:x="627" w:y="2880"/>
        <w:shd w:val="clear" w:color="auto" w:fill="auto"/>
        <w:spacing w:after="0" w:line="202" w:lineRule="exact"/>
        <w:ind w:left="440" w:right="4420" w:firstLine="0"/>
        <w:jc w:val="left"/>
      </w:pPr>
      <w:r>
        <w:t xml:space="preserve">Bankovní spojení: Komerční banka Ostrava, </w:t>
      </w:r>
      <w:proofErr w:type="spellStart"/>
      <w:proofErr w:type="gramStart"/>
      <w:r>
        <w:t>č.ú</w:t>
      </w:r>
      <w:proofErr w:type="spellEnd"/>
      <w:r>
        <w:t>:</w:t>
      </w:r>
      <w:proofErr w:type="gramEnd"/>
      <w:r>
        <w:t xml:space="preserve"> 36 600-761/0100 e-mail: </w:t>
      </w:r>
      <w:hyperlink r:id="rId7" w:history="1">
        <w:r>
          <w:rPr>
            <w:rStyle w:val="Hypertextovodkaz"/>
          </w:rPr>
          <w:t>obchod@ath</w:t>
        </w:r>
        <w:r>
          <w:rPr>
            <w:rStyle w:val="Hypertextovodkaz"/>
            <w:lang w:val="en-US" w:eastAsia="en-US" w:bidi="en-US"/>
          </w:rPr>
          <w:t>-</w:t>
        </w:r>
        <w:r>
          <w:rPr>
            <w:rStyle w:val="Hypertextovodkaz"/>
          </w:rPr>
          <w:t>3consultinq.cz</w:t>
        </w:r>
      </w:hyperlink>
    </w:p>
    <w:p w:rsidR="00F30703" w:rsidRDefault="0083686C">
      <w:pPr>
        <w:pStyle w:val="Zkladntext4"/>
        <w:framePr w:w="10186" w:h="3092" w:hRule="exact" w:wrap="around" w:vAnchor="page" w:hAnchor="page" w:x="627" w:y="2880"/>
        <w:shd w:val="clear" w:color="auto" w:fill="auto"/>
        <w:spacing w:after="0" w:line="202" w:lineRule="exact"/>
        <w:ind w:left="440" w:right="1300" w:firstLine="0"/>
        <w:jc w:val="left"/>
      </w:pPr>
      <w:r>
        <w:t>společnost je zapsána v Obchodním rejstříku vedeném Krajským soudem v Ostravě, oddíl C, vložka 3293 z</w:t>
      </w:r>
      <w:r>
        <w:t>astoupená: Ing. Pavlou Řehákovou, jednatelkou společnosti (dále jen „poskytovatel")</w:t>
      </w:r>
    </w:p>
    <w:p w:rsidR="00F30703" w:rsidRDefault="0083686C">
      <w:pPr>
        <w:pStyle w:val="Zkladntext41"/>
        <w:framePr w:w="10186" w:h="4318" w:hRule="exact" w:wrap="around" w:vAnchor="page" w:hAnchor="page" w:x="627" w:y="6278"/>
        <w:shd w:val="clear" w:color="auto" w:fill="auto"/>
        <w:spacing w:before="0" w:after="57" w:line="210" w:lineRule="exact"/>
        <w:ind w:left="440"/>
      </w:pPr>
      <w:bookmarkStart w:id="3" w:name="bookmark3"/>
      <w:r>
        <w:t>Krajská nemocnice T Bati, a. s.</w:t>
      </w:r>
      <w:bookmarkEnd w:id="3"/>
    </w:p>
    <w:p w:rsidR="00F30703" w:rsidRDefault="0083686C">
      <w:pPr>
        <w:pStyle w:val="Zkladntext4"/>
        <w:framePr w:w="10186" w:h="4318" w:hRule="exact" w:wrap="around" w:vAnchor="page" w:hAnchor="page" w:x="627" w:y="6278"/>
        <w:shd w:val="clear" w:color="auto" w:fill="auto"/>
        <w:spacing w:after="0" w:line="206" w:lineRule="exact"/>
        <w:ind w:left="440" w:firstLine="0"/>
        <w:jc w:val="left"/>
      </w:pPr>
      <w:r>
        <w:t xml:space="preserve">Havlíčkovo </w:t>
      </w:r>
      <w:proofErr w:type="gramStart"/>
      <w:r>
        <w:t>nábřeží i .00</w:t>
      </w:r>
      <w:proofErr w:type="gramEnd"/>
      <w:r>
        <w:t>, 762 75 Zlín</w:t>
      </w:r>
    </w:p>
    <w:p w:rsidR="00F30703" w:rsidRDefault="0083686C">
      <w:pPr>
        <w:pStyle w:val="Zkladntext4"/>
        <w:framePr w:w="10186" w:h="4318" w:hRule="exact" w:wrap="around" w:vAnchor="page" w:hAnchor="page" w:x="627" w:y="6278"/>
        <w:shd w:val="clear" w:color="auto" w:fill="auto"/>
        <w:spacing w:after="0" w:line="206" w:lineRule="exact"/>
        <w:ind w:left="440" w:firstLine="0"/>
        <w:jc w:val="left"/>
      </w:pPr>
      <w:r>
        <w:t>IČO: 27661989, DIČ: CZ27661989</w:t>
      </w:r>
    </w:p>
    <w:p w:rsidR="00F30703" w:rsidRDefault="0083686C">
      <w:pPr>
        <w:pStyle w:val="Zkladntext4"/>
        <w:framePr w:w="10186" w:h="4318" w:hRule="exact" w:wrap="around" w:vAnchor="page" w:hAnchor="page" w:x="627" w:y="6278"/>
        <w:shd w:val="clear" w:color="auto" w:fill="auto"/>
        <w:spacing w:after="0" w:line="206" w:lineRule="exact"/>
        <w:ind w:left="440" w:firstLine="0"/>
        <w:jc w:val="left"/>
      </w:pPr>
      <w:r>
        <w:t xml:space="preserve">Bankovní spojení: Česká spořitelna, a.s., </w:t>
      </w:r>
      <w:proofErr w:type="spellStart"/>
      <w:proofErr w:type="gramStart"/>
      <w:r>
        <w:t>č.ú</w:t>
      </w:r>
      <w:proofErr w:type="spellEnd"/>
      <w:r>
        <w:t>.: 3482762/0800</w:t>
      </w:r>
      <w:proofErr w:type="gramEnd"/>
    </w:p>
    <w:p w:rsidR="00F30703" w:rsidRDefault="0083686C">
      <w:pPr>
        <w:pStyle w:val="Zkladntext4"/>
        <w:framePr w:w="10186" w:h="4318" w:hRule="exact" w:wrap="around" w:vAnchor="page" w:hAnchor="page" w:x="627" w:y="6278"/>
        <w:shd w:val="clear" w:color="auto" w:fill="auto"/>
        <w:spacing w:after="0" w:line="206" w:lineRule="exact"/>
        <w:ind w:left="440" w:firstLine="0"/>
        <w:jc w:val="left"/>
      </w:pPr>
      <w:r>
        <w:t xml:space="preserve">e-mail: </w:t>
      </w:r>
      <w:proofErr w:type="spellStart"/>
      <w:r>
        <w:rPr>
          <w:rStyle w:val="Zkladntext1"/>
          <w:lang w:val="cs-CZ" w:eastAsia="cs-CZ" w:bidi="cs-CZ"/>
        </w:rPr>
        <w:t>uh</w:t>
      </w:r>
      <w:proofErr w:type="spellEnd"/>
      <w:r>
        <w:rPr>
          <w:rStyle w:val="Zkladntext1"/>
          <w:lang w:val="cs-CZ" w:eastAsia="cs-CZ" w:bidi="cs-CZ"/>
        </w:rPr>
        <w:t xml:space="preserve">&lt; </w:t>
      </w:r>
      <w:hyperlink r:id="rId8" w:history="1">
        <w:r>
          <w:rPr>
            <w:rStyle w:val="Hypertextovodkaz"/>
          </w:rPr>
          <w:t>iek@bnzlin.cz</w:t>
        </w:r>
      </w:hyperlink>
    </w:p>
    <w:p w:rsidR="00F30703" w:rsidRDefault="0083686C">
      <w:pPr>
        <w:pStyle w:val="Zkladntext4"/>
        <w:framePr w:w="10186" w:h="4318" w:hRule="exact" w:wrap="around" w:vAnchor="page" w:hAnchor="page" w:x="627" w:y="6278"/>
        <w:shd w:val="clear" w:color="auto" w:fill="auto"/>
        <w:spacing w:after="217" w:line="206" w:lineRule="exact"/>
        <w:ind w:left="440" w:right="1300" w:firstLine="0"/>
        <w:jc w:val="left"/>
      </w:pPr>
      <w:r>
        <w:t xml:space="preserve">Společnost je zapsána v Obchodním rejstříku vedeném Krajským soudem v Brně, oddíl B, vložka 4437' zastoupená: MUDr. Radomírem </w:t>
      </w:r>
      <w:proofErr w:type="spellStart"/>
      <w:r>
        <w:t>Maráčkem</w:t>
      </w:r>
      <w:proofErr w:type="spellEnd"/>
      <w:r>
        <w:t>, předsedou představenstva</w:t>
      </w:r>
      <w:r w:rsidR="00D95E2C">
        <w:t xml:space="preserve"> a Mgr. Lucií Štěpánkovou, člene</w:t>
      </w:r>
      <w:r>
        <w:t xml:space="preserve">m </w:t>
      </w:r>
      <w:r>
        <w:t>představenstva (dále jen „uživatel")</w:t>
      </w:r>
    </w:p>
    <w:p w:rsidR="00F30703" w:rsidRDefault="0083686C">
      <w:pPr>
        <w:pStyle w:val="Zkladntext50"/>
        <w:framePr w:w="10186" w:h="4318" w:hRule="exact" w:wrap="around" w:vAnchor="page" w:hAnchor="page" w:x="627" w:y="6278"/>
        <w:numPr>
          <w:ilvl w:val="0"/>
          <w:numId w:val="2"/>
        </w:numPr>
        <w:shd w:val="clear" w:color="auto" w:fill="auto"/>
        <w:tabs>
          <w:tab w:val="left" w:pos="1072"/>
        </w:tabs>
        <w:spacing w:before="0" w:after="276"/>
        <w:ind w:left="800" w:right="820"/>
      </w:pPr>
      <w:bookmarkStart w:id="4" w:name="bookmark4"/>
      <w:r>
        <w:rPr>
          <w:rStyle w:val="Zkladntext51"/>
          <w:b/>
          <w:bCs/>
        </w:rPr>
        <w:t>Tímto dodatkem se mění odst. 2.1 a odst. 3.1 výše</w:t>
      </w:r>
      <w:r>
        <w:t xml:space="preserve"> ci</w:t>
      </w:r>
      <w:r>
        <w:rPr>
          <w:rStyle w:val="Zkladntext51"/>
          <w:b/>
          <w:bCs/>
        </w:rPr>
        <w:t xml:space="preserve">tované </w:t>
      </w:r>
      <w:r w:rsidR="009A7F53">
        <w:rPr>
          <w:rStyle w:val="Zkladntext51"/>
          <w:b/>
          <w:bCs/>
        </w:rPr>
        <w:t xml:space="preserve">smlouvy uzavřené dne </w:t>
      </w:r>
      <w:proofErr w:type="gramStart"/>
      <w:r w:rsidR="009A7F53">
        <w:rPr>
          <w:rStyle w:val="Zkladntext51"/>
          <w:b/>
          <w:bCs/>
        </w:rPr>
        <w:t>5.1.2010</w:t>
      </w:r>
      <w:proofErr w:type="gramEnd"/>
      <w:r w:rsidR="009A7F53">
        <w:rPr>
          <w:rStyle w:val="Zkladntext51"/>
          <w:b/>
          <w:bCs/>
        </w:rPr>
        <w:t xml:space="preserve"> s</w:t>
      </w:r>
      <w:r>
        <w:rPr>
          <w:rStyle w:val="Zkladntext51"/>
          <w:b/>
          <w:bCs/>
        </w:rPr>
        <w:t xml:space="preserve"> tím, že</w:t>
      </w:r>
      <w:r>
        <w:t xml:space="preserve"> </w:t>
      </w:r>
      <w:r w:rsidR="009A7F53">
        <w:rPr>
          <w:rStyle w:val="Zkladntext5Netundkovn0pt"/>
          <w:b/>
          <w:u w:val="single"/>
        </w:rPr>
        <w:t>p</w:t>
      </w:r>
      <w:r w:rsidRPr="009A7F53">
        <w:rPr>
          <w:rStyle w:val="Zkladntext5Netundkovn0pt"/>
          <w:b/>
          <w:u w:val="single"/>
        </w:rPr>
        <w:t>o</w:t>
      </w:r>
      <w:r>
        <w:rPr>
          <w:rStyle w:val="Zkladntext5Netundkovn0pt"/>
        </w:rPr>
        <w:t xml:space="preserve"> </w:t>
      </w:r>
      <w:r>
        <w:t>změně zni takto:</w:t>
      </w:r>
      <w:bookmarkEnd w:id="4"/>
    </w:p>
    <w:p w:rsidR="00F30703" w:rsidRDefault="0083686C">
      <w:pPr>
        <w:pStyle w:val="Nadpis20"/>
        <w:framePr w:w="10186" w:h="4318" w:hRule="exact" w:wrap="around" w:vAnchor="page" w:hAnchor="page" w:x="627" w:y="6278"/>
        <w:numPr>
          <w:ilvl w:val="0"/>
          <w:numId w:val="1"/>
        </w:numPr>
        <w:shd w:val="clear" w:color="auto" w:fill="auto"/>
        <w:tabs>
          <w:tab w:val="left" w:pos="4414"/>
        </w:tabs>
        <w:spacing w:before="0" w:after="90" w:line="190" w:lineRule="exact"/>
        <w:ind w:left="4080"/>
      </w:pPr>
      <w:bookmarkStart w:id="5" w:name="bookmark5"/>
      <w:r>
        <w:t>Předmět smlouvy</w:t>
      </w:r>
      <w:bookmarkEnd w:id="5"/>
    </w:p>
    <w:p w:rsidR="00F30703" w:rsidRDefault="0083686C">
      <w:pPr>
        <w:pStyle w:val="Zkladntext4"/>
        <w:framePr w:w="10186" w:h="4318" w:hRule="exact" w:wrap="around" w:vAnchor="page" w:hAnchor="page" w:x="627" w:y="6278"/>
        <w:shd w:val="clear" w:color="auto" w:fill="auto"/>
        <w:tabs>
          <w:tab w:val="center" w:pos="8648"/>
        </w:tabs>
        <w:spacing w:after="0" w:line="206" w:lineRule="exact"/>
        <w:ind w:left="440" w:right="660" w:firstLine="0"/>
        <w:jc w:val="both"/>
      </w:pPr>
      <w:r>
        <w:t xml:space="preserve">Poskytovatel se touto </w:t>
      </w:r>
      <w:proofErr w:type="spellStart"/>
      <w:r>
        <w:t>smlouv</w:t>
      </w:r>
      <w:proofErr w:type="spellEnd"/>
      <w:r>
        <w:t xml:space="preserve"> u zavazuje uživateli poskytnout licenci k užití progra</w:t>
      </w:r>
      <w:r>
        <w:t xml:space="preserve">mového vybavení právní informační systém CODEXI! </w:t>
      </w:r>
      <w:proofErr w:type="gramStart"/>
      <w:r>
        <w:t>ve</w:t>
      </w:r>
      <w:proofErr w:type="gramEnd"/>
      <w:r>
        <w:t xml:space="preserve"> verzi N/15, 15 stálých dynamických přístupů na síti, včetně </w:t>
      </w:r>
      <w:proofErr w:type="spellStart"/>
      <w:r>
        <w:t>dqplhků</w:t>
      </w:r>
      <w:proofErr w:type="spellEnd"/>
      <w:r>
        <w:t xml:space="preserve"> </w:t>
      </w:r>
      <w:r>
        <w:rPr>
          <w:rStyle w:val="ZkladntextKurzvadkovn0pt"/>
        </w:rPr>
        <w:t xml:space="preserve">NP.T </w:t>
      </w:r>
      <w:r>
        <w:rPr>
          <w:rStyle w:val="ZkladntextKurzvadkovn0pt0"/>
        </w:rPr>
        <w:t xml:space="preserve">Servis, Právní slovníky, </w:t>
      </w:r>
      <w:proofErr w:type="spellStart"/>
      <w:r>
        <w:rPr>
          <w:rStyle w:val="ZkladntextKurzvadkovn0pt0"/>
        </w:rPr>
        <w:t>Línk</w:t>
      </w:r>
      <w:proofErr w:type="spellEnd"/>
      <w:r>
        <w:rPr>
          <w:rStyle w:val="ZkladntextKurzvadkovn0pt0"/>
        </w:rPr>
        <w:t xml:space="preserve">, Literatura, LIBERIS </w:t>
      </w:r>
      <w:proofErr w:type="spellStart"/>
      <w:r>
        <w:rPr>
          <w:rStyle w:val="ZkladntextKurzvadkovn0pt0"/>
        </w:rPr>
        <w:t>Silver</w:t>
      </w:r>
      <w:proofErr w:type="spellEnd"/>
      <w:r>
        <w:rPr>
          <w:rStyle w:val="ZkladntextKurzvadkovn0pt0"/>
        </w:rPr>
        <w:t xml:space="preserve">, MONITOR Veřejné </w:t>
      </w:r>
      <w:proofErr w:type="spellStart"/>
      <w:r>
        <w:rPr>
          <w:rStyle w:val="ZkladntextKurzvadkovn0pt0"/>
        </w:rPr>
        <w:t>zakázkv</w:t>
      </w:r>
      <w:proofErr w:type="spellEnd"/>
      <w:r>
        <w:rPr>
          <w:rStyle w:val="ZkladntextKurzvadkovn0pt0"/>
        </w:rPr>
        <w:t xml:space="preserve">, MONITOR </w:t>
      </w:r>
      <w:r>
        <w:rPr>
          <w:rStyle w:val="ZkladntextKurzvadkovn0pt0"/>
          <w:lang w:val="fr-FR" w:eastAsia="fr-FR" w:bidi="fr-FR"/>
        </w:rPr>
        <w:t xml:space="preserve">G </w:t>
      </w:r>
      <w:r>
        <w:rPr>
          <w:rStyle w:val="ZkladntextKurzvadkovn0pt0"/>
        </w:rPr>
        <w:t xml:space="preserve">DPR. </w:t>
      </w:r>
      <w:proofErr w:type="spellStart"/>
      <w:r>
        <w:rPr>
          <w:rStyle w:val="ZkladntextKurzvadkovn0pt0"/>
        </w:rPr>
        <w:t>Citex</w:t>
      </w:r>
      <w:proofErr w:type="spellEnd"/>
      <w:r>
        <w:t xml:space="preserve">, </w:t>
      </w:r>
      <w:r>
        <w:rPr>
          <w:rStyle w:val="ZkladntextKurzvadkovn0pt0"/>
        </w:rPr>
        <w:t>Právní kalkulačka, R^kodi</w:t>
      </w:r>
      <w:r>
        <w:rPr>
          <w:rStyle w:val="ZkladntextKurzvadkovn0pt0"/>
        </w:rPr>
        <w:t>fikace, Sledované dokumenty a Vzor)' smluv</w:t>
      </w:r>
      <w:r>
        <w:t xml:space="preserve"> (dále jen „produkt") a zasílat uživateli aktualizace tohoto programového vybavení.</w:t>
      </w:r>
      <w:r>
        <w:tab/>
        <w:t>I</w:t>
      </w:r>
    </w:p>
    <w:p w:rsidR="00F30703" w:rsidRDefault="0083686C">
      <w:pPr>
        <w:pStyle w:val="Nadpis20"/>
        <w:framePr w:w="10186" w:h="2138" w:hRule="exact" w:wrap="around" w:vAnchor="page" w:hAnchor="page" w:x="627" w:y="10906"/>
        <w:numPr>
          <w:ilvl w:val="0"/>
          <w:numId w:val="1"/>
        </w:numPr>
        <w:shd w:val="clear" w:color="auto" w:fill="auto"/>
        <w:tabs>
          <w:tab w:val="left" w:pos="3914"/>
        </w:tabs>
        <w:spacing w:before="0" w:after="130" w:line="190" w:lineRule="exact"/>
        <w:ind w:left="3580"/>
      </w:pPr>
      <w:bookmarkStart w:id="6" w:name="bookmark6"/>
      <w:r>
        <w:t>Cenové a platební podmínky</w:t>
      </w:r>
      <w:bookmarkEnd w:id="6"/>
    </w:p>
    <w:p w:rsidR="00F30703" w:rsidRDefault="0083686C">
      <w:pPr>
        <w:pStyle w:val="Zkladntext60"/>
        <w:framePr w:w="10186" w:h="2138" w:hRule="exact" w:wrap="around" w:vAnchor="page" w:hAnchor="page" w:x="627" w:y="10906"/>
        <w:shd w:val="clear" w:color="auto" w:fill="auto"/>
        <w:spacing w:before="0" w:line="240" w:lineRule="exact"/>
        <w:ind w:left="8640"/>
      </w:pPr>
      <w:r>
        <w:t>i</w:t>
      </w:r>
    </w:p>
    <w:p w:rsidR="00F30703" w:rsidRDefault="0083686C">
      <w:pPr>
        <w:pStyle w:val="Zkladntext4"/>
        <w:framePr w:w="10186" w:h="2138" w:hRule="exact" w:wrap="around" w:vAnchor="page" w:hAnchor="page" w:x="627" w:y="10906"/>
        <w:shd w:val="clear" w:color="auto" w:fill="auto"/>
        <w:spacing w:after="0" w:line="206" w:lineRule="exact"/>
        <w:ind w:left="440" w:right="660" w:firstLine="0"/>
        <w:jc w:val="both"/>
      </w:pPr>
      <w:r>
        <w:t xml:space="preserve">Cena za licenci k užiti doplňku MONITOR GDPR je stanovena na částku </w:t>
      </w:r>
      <w:proofErr w:type="gramStart"/>
      <w:r>
        <w:t>20.000.- Kč</w:t>
      </w:r>
      <w:proofErr w:type="gramEnd"/>
      <w:r>
        <w:t xml:space="preserve"> bez DPH jednorázově</w:t>
      </w:r>
      <w:r>
        <w:t xml:space="preserve"> Cena za 1 rok aktualizací se z důvodu pořízení doplňku MONITOR GDPR navyšuje o 7.500 - Kč bez DPH ročně. Navýšení ceny aktualizací do </w:t>
      </w:r>
      <w:proofErr w:type="gramStart"/>
      <w:r>
        <w:t>28.2.2018</w:t>
      </w:r>
      <w:proofErr w:type="gramEnd"/>
      <w:r>
        <w:t xml:space="preserve"> činí 3.750,- Kč bez DPH a bude uhrazeno spolu s</w:t>
      </w:r>
      <w:r w:rsidR="00D95E2C">
        <w:t xml:space="preserve"> cenou</w:t>
      </w:r>
      <w:r>
        <w:t xml:space="preserve"> za licenci doplňku MONITOR GDPR. V souladu se zákonem o DP</w:t>
      </w:r>
      <w:r>
        <w:t>H přistupuje k</w:t>
      </w:r>
      <w:r w:rsidR="00D95E2C">
        <w:t xml:space="preserve"> této částce aktuální sazba DPH</w:t>
      </w:r>
    </w:p>
    <w:p w:rsidR="00F30703" w:rsidRDefault="0083686C">
      <w:pPr>
        <w:pStyle w:val="Zkladntext4"/>
        <w:framePr w:w="10186" w:h="2138" w:hRule="exact" w:wrap="around" w:vAnchor="page" w:hAnchor="page" w:x="627" w:y="10906"/>
        <w:shd w:val="clear" w:color="auto" w:fill="auto"/>
        <w:tabs>
          <w:tab w:val="right" w:pos="9517"/>
        </w:tabs>
        <w:spacing w:after="0" w:line="202" w:lineRule="exact"/>
        <w:ind w:left="440" w:firstLine="0"/>
        <w:jc w:val="both"/>
      </w:pPr>
      <w:r>
        <w:t>Od 1.3.2u18 je cena aktualizací za</w:t>
      </w:r>
      <w:r w:rsidR="00D95E2C">
        <w:t xml:space="preserve"> 1 rok stanovena na 66.686,- Kč</w:t>
      </w:r>
      <w:r>
        <w:tab/>
        <w:t>(slovy:</w:t>
      </w:r>
    </w:p>
    <w:p w:rsidR="00F30703" w:rsidRDefault="0083686C">
      <w:pPr>
        <w:pStyle w:val="Zkladntext4"/>
        <w:framePr w:w="10186" w:h="2138" w:hRule="exact" w:wrap="around" w:vAnchor="page" w:hAnchor="page" w:x="627" w:y="10906"/>
        <w:shd w:val="clear" w:color="auto" w:fill="auto"/>
        <w:spacing w:after="0" w:line="202" w:lineRule="exact"/>
        <w:ind w:left="440" w:right="660" w:firstLine="0"/>
        <w:jc w:val="left"/>
      </w:pPr>
      <w:proofErr w:type="spellStart"/>
      <w:r>
        <w:t>šedesátšesttisícšestsetosmdesátšestkorunčeských</w:t>
      </w:r>
      <w:proofErr w:type="spellEnd"/>
      <w:r>
        <w:t>). V souladu se zákonem o DPH přistupuje k ¡této částce aktuální sazba DPH</w:t>
      </w:r>
    </w:p>
    <w:p w:rsidR="00F30703" w:rsidRDefault="0083686C">
      <w:pPr>
        <w:pStyle w:val="Zkladntext70"/>
        <w:framePr w:w="10186" w:h="352" w:hRule="exact" w:wrap="around" w:vAnchor="page" w:hAnchor="page" w:x="627" w:y="13618"/>
        <w:shd w:val="clear" w:color="auto" w:fill="auto"/>
        <w:spacing w:before="0" w:line="120" w:lineRule="exact"/>
        <w:ind w:left="8640"/>
      </w:pPr>
      <w:r>
        <w:t>i</w:t>
      </w:r>
    </w:p>
    <w:p w:rsidR="00F30703" w:rsidRDefault="0083686C">
      <w:pPr>
        <w:pStyle w:val="Zkladntext80"/>
        <w:framePr w:w="10186" w:h="352" w:hRule="exact" w:wrap="around" w:vAnchor="page" w:hAnchor="page" w:x="627" w:y="13618"/>
        <w:shd w:val="clear" w:color="auto" w:fill="auto"/>
        <w:spacing w:after="0" w:line="100" w:lineRule="exact"/>
        <w:ind w:left="8640"/>
      </w:pPr>
      <w:r>
        <w:t>i</w:t>
      </w:r>
    </w:p>
    <w:p w:rsidR="00F30703" w:rsidRDefault="0083686C">
      <w:pPr>
        <w:pStyle w:val="Zkladntext90"/>
        <w:framePr w:wrap="around" w:vAnchor="page" w:hAnchor="page" w:x="627" w:y="15250"/>
        <w:shd w:val="clear" w:color="auto" w:fill="auto"/>
        <w:tabs>
          <w:tab w:val="right" w:pos="5436"/>
          <w:tab w:val="right" w:pos="6646"/>
        </w:tabs>
        <w:spacing w:before="0" w:after="0" w:line="120" w:lineRule="exact"/>
        <w:ind w:left="3300"/>
      </w:pPr>
      <w:r>
        <w:t>OSTRAVA</w:t>
      </w:r>
      <w:r>
        <w:tab/>
      </w:r>
      <w:r>
        <w:t>PRAHA</w:t>
      </w:r>
      <w:r>
        <w:tab/>
        <w:t>BRNO</w:t>
      </w:r>
    </w:p>
    <w:p w:rsidR="00F30703" w:rsidRDefault="00F30703">
      <w:pPr>
        <w:framePr w:wrap="none" w:vAnchor="page" w:hAnchor="page" w:x="1054" w:y="1234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>
            <v:imagedata r:id="rId9" r:href="rId10"/>
          </v:shape>
        </w:pict>
      </w:r>
    </w:p>
    <w:p w:rsidR="00F30703" w:rsidRDefault="0083686C">
      <w:pPr>
        <w:pStyle w:val="Zkladntext90"/>
        <w:framePr w:w="10186" w:h="769" w:hRule="exact" w:wrap="around" w:vAnchor="page" w:hAnchor="page" w:x="627" w:y="15629"/>
        <w:shd w:val="clear" w:color="auto" w:fill="auto"/>
        <w:spacing w:before="0" w:after="0" w:line="221" w:lineRule="exact"/>
        <w:ind w:left="1680" w:right="1520" w:firstLine="1500"/>
        <w:jc w:val="left"/>
      </w:pPr>
      <w:r>
        <w:t xml:space="preserve">ATLAS </w:t>
      </w:r>
      <w:proofErr w:type="spellStart"/>
      <w:r>
        <w:t>Consulting</w:t>
      </w:r>
      <w:proofErr w:type="spellEnd"/>
      <w:r>
        <w:t xml:space="preserve"> spol. s r.o. Výstavní 293/13,702 00 Ostrava Tel.. 096613333 Fax: 596 613 330 E-mail: </w:t>
      </w:r>
      <w:hyperlink r:id="rId11" w:history="1">
        <w:r>
          <w:rPr>
            <w:rStyle w:val="Hypertextovodkaz"/>
            <w:lang w:val="en-US" w:eastAsia="en-US" w:bidi="en-US"/>
          </w:rPr>
          <w:t>klie</w:t>
        </w:r>
        <w:r>
          <w:rPr>
            <w:rStyle w:val="Hypertextovodkaz"/>
          </w:rPr>
          <w:t>11</w:t>
        </w:r>
        <w:r>
          <w:rPr>
            <w:rStyle w:val="Hypertextovodkaz"/>
            <w:lang w:val="en-US" w:eastAsia="en-US" w:bidi="en-US"/>
          </w:rPr>
          <w:t>t</w:t>
        </w:r>
        <w:r>
          <w:rPr>
            <w:rStyle w:val="Hypertextovodkaz"/>
          </w:rPr>
          <w:t>5</w:t>
        </w:r>
        <w:r>
          <w:rPr>
            <w:rStyle w:val="Hypertextovodkaz"/>
            <w:lang w:val="en-US" w:eastAsia="en-US" w:bidi="en-US"/>
          </w:rPr>
          <w:t>ke.centrum@atlasconsulting.cz</w:t>
        </w:r>
      </w:hyperlink>
      <w:r>
        <w:rPr>
          <w:lang w:val="en-US" w:eastAsia="en-US" w:bidi="en-US"/>
        </w:rPr>
        <w:t xml:space="preserve"> </w:t>
      </w:r>
      <w:hyperlink r:id="rId12" w:history="1">
        <w:r>
          <w:rPr>
            <w:rStyle w:val="Hypertextovodkaz"/>
            <w:lang w:val="en-US" w:eastAsia="en-US" w:bidi="en-US"/>
          </w:rPr>
          <w:t>www.atlasconsultlng.cz</w:t>
        </w:r>
      </w:hyperlink>
      <w:r>
        <w:rPr>
          <w:lang w:val="en-US" w:eastAsia="en-US" w:bidi="en-US"/>
        </w:rPr>
        <w:t xml:space="preserve"> </w:t>
      </w:r>
      <w:r>
        <w:t>:</w:t>
      </w:r>
    </w:p>
    <w:p w:rsidR="00F30703" w:rsidRDefault="0083686C">
      <w:pPr>
        <w:pStyle w:val="Zkladntext90"/>
        <w:framePr w:w="10186" w:h="769" w:hRule="exact" w:wrap="around" w:vAnchor="page" w:hAnchor="page" w:x="627" w:y="15629"/>
        <w:shd w:val="clear" w:color="auto" w:fill="auto"/>
        <w:tabs>
          <w:tab w:val="right" w:pos="9970"/>
        </w:tabs>
        <w:spacing w:before="0" w:after="0" w:line="221" w:lineRule="exact"/>
      </w:pPr>
      <w:r>
        <w:t>IČ: 46578706 DIC: CZ46578706 Bankovní spojeni: 36600761/0100</w:t>
      </w:r>
      <w:r>
        <w:tab/>
        <w:t xml:space="preserve">Společnost zapsána v Obchodním </w:t>
      </w:r>
      <w:proofErr w:type="spellStart"/>
      <w:r>
        <w:t>reistřiku</w:t>
      </w:r>
      <w:proofErr w:type="spellEnd"/>
      <w:r>
        <w:t xml:space="preserve"> vedeném </w:t>
      </w:r>
      <w:proofErr w:type="spellStart"/>
      <w:r>
        <w:t>Kraiskím</w:t>
      </w:r>
      <w:proofErr w:type="spellEnd"/>
      <w:r>
        <w:t xml:space="preserve"> soudem v </w:t>
      </w:r>
      <w:proofErr w:type="spellStart"/>
      <w:r>
        <w:t>OstVavě</w:t>
      </w:r>
      <w:proofErr w:type="spellEnd"/>
      <w:r>
        <w:t xml:space="preserve">, </w:t>
      </w:r>
      <w:proofErr w:type="spellStart"/>
      <w:r>
        <w:t>odrlll</w:t>
      </w:r>
      <w:proofErr w:type="spellEnd"/>
      <w:r>
        <w:t xml:space="preserve"> C, vložka 8293</w:t>
      </w:r>
    </w:p>
    <w:p w:rsidR="00F30703" w:rsidRDefault="00F30703">
      <w:pPr>
        <w:rPr>
          <w:sz w:val="2"/>
          <w:szCs w:val="2"/>
        </w:rPr>
        <w:sectPr w:rsidR="00F3070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30703" w:rsidRDefault="00D95E2C">
      <w:pPr>
        <w:framePr w:wrap="none" w:vAnchor="page" w:hAnchor="page" w:x="1366" w:y="1191"/>
        <w:rPr>
          <w:sz w:val="2"/>
          <w:szCs w:val="2"/>
        </w:rPr>
      </w:pPr>
      <w:r>
        <w:pict>
          <v:shape id="_x0000_i1026" type="#_x0000_t75" style="width:57pt;height:56.25pt">
            <v:imagedata r:id="rId13" r:href="rId14"/>
          </v:shape>
        </w:pict>
      </w:r>
    </w:p>
    <w:p w:rsidR="00F30703" w:rsidRDefault="0083686C">
      <w:pPr>
        <w:pStyle w:val="Nadpis10"/>
        <w:framePr w:w="9283" w:h="576" w:hRule="exact" w:wrap="around" w:vAnchor="page" w:hAnchor="page" w:x="1357" w:y="1219"/>
        <w:shd w:val="clear" w:color="auto" w:fill="auto"/>
        <w:spacing w:line="240" w:lineRule="exact"/>
        <w:ind w:right="163"/>
        <w:jc w:val="right"/>
      </w:pPr>
      <w:bookmarkStart w:id="7" w:name="bookmark7"/>
      <w:r>
        <w:t>ATLAS CONSULTING</w:t>
      </w:r>
      <w:bookmarkEnd w:id="7"/>
    </w:p>
    <w:p w:rsidR="00F30703" w:rsidRDefault="00F30703">
      <w:pPr>
        <w:pStyle w:val="Zkladntext4"/>
        <w:framePr w:w="9283" w:h="576" w:hRule="exact" w:wrap="around" w:vAnchor="page" w:hAnchor="page" w:x="1357" w:y="1219"/>
        <w:shd w:val="clear" w:color="auto" w:fill="auto"/>
        <w:spacing w:after="0" w:line="190" w:lineRule="exact"/>
        <w:ind w:right="163" w:firstLine="0"/>
      </w:pPr>
      <w:hyperlink r:id="rId15" w:history="1">
        <w:r w:rsidR="0083686C">
          <w:rPr>
            <w:rStyle w:val="Hypertextovodkaz"/>
            <w:lang w:val="en-US" w:eastAsia="en-US" w:bidi="en-US"/>
          </w:rPr>
          <w:t>www.atlasconsultiing.cz</w:t>
        </w:r>
      </w:hyperlink>
    </w:p>
    <w:p w:rsidR="00F30703" w:rsidRDefault="0083686C">
      <w:pPr>
        <w:pStyle w:val="Nadpis20"/>
        <w:framePr w:w="9283" w:h="2275" w:hRule="exact" w:wrap="around" w:vAnchor="page" w:hAnchor="page" w:x="1357" w:y="2938"/>
        <w:numPr>
          <w:ilvl w:val="0"/>
          <w:numId w:val="2"/>
        </w:numPr>
        <w:shd w:val="clear" w:color="auto" w:fill="auto"/>
        <w:tabs>
          <w:tab w:val="left" w:pos="3774"/>
        </w:tabs>
        <w:spacing w:before="0" w:after="148" w:line="190" w:lineRule="exact"/>
        <w:ind w:left="3440"/>
      </w:pPr>
      <w:bookmarkStart w:id="8" w:name="bookmark8"/>
      <w:r>
        <w:rPr>
          <w:rStyle w:val="Nadpis21"/>
          <w:b/>
          <w:bCs/>
        </w:rPr>
        <w:t>Závěrečná ustanovení</w:t>
      </w:r>
      <w:bookmarkEnd w:id="8"/>
    </w:p>
    <w:p w:rsidR="00F30703" w:rsidRDefault="00D95E2C">
      <w:pPr>
        <w:pStyle w:val="Zkladntext4"/>
        <w:framePr w:w="9283" w:h="2275" w:hRule="exact" w:wrap="around" w:vAnchor="page" w:hAnchor="page" w:x="1357" w:y="2938"/>
        <w:shd w:val="clear" w:color="auto" w:fill="auto"/>
        <w:spacing w:after="187" w:line="190" w:lineRule="exact"/>
        <w:ind w:firstLine="0"/>
        <w:jc w:val="left"/>
      </w:pPr>
      <w:r>
        <w:t>Ostatní zn</w:t>
      </w:r>
      <w:r w:rsidR="0083686C">
        <w:t>ění smlouvy zůstává nezměněno.</w:t>
      </w:r>
    </w:p>
    <w:p w:rsidR="00F30703" w:rsidRDefault="0083686C">
      <w:pPr>
        <w:pStyle w:val="Zkladntext4"/>
        <w:framePr w:w="9283" w:h="2275" w:hRule="exact" w:wrap="around" w:vAnchor="page" w:hAnchor="page" w:x="1357" w:y="2938"/>
        <w:shd w:val="clear" w:color="auto" w:fill="auto"/>
        <w:spacing w:after="197" w:line="190" w:lineRule="exact"/>
        <w:ind w:firstLine="0"/>
        <w:jc w:val="left"/>
      </w:pPr>
      <w:r>
        <w:t>Tento dod</w:t>
      </w:r>
      <w:r w:rsidR="00D95E2C">
        <w:t>a</w:t>
      </w:r>
      <w:r>
        <w:t xml:space="preserve">tek nabývá platnosti a účinnosti </w:t>
      </w:r>
      <w:proofErr w:type="gramStart"/>
      <w:r>
        <w:t>dne.m podpisu</w:t>
      </w:r>
      <w:proofErr w:type="gramEnd"/>
      <w:r>
        <w:t xml:space="preserve"> obou smluvních stran.</w:t>
      </w:r>
    </w:p>
    <w:p w:rsidR="00F30703" w:rsidRDefault="0083686C">
      <w:pPr>
        <w:pStyle w:val="Zkladntext4"/>
        <w:framePr w:w="9283" w:h="2275" w:hRule="exact" w:wrap="around" w:vAnchor="page" w:hAnchor="page" w:x="1357" w:y="2938"/>
        <w:shd w:val="clear" w:color="auto" w:fill="auto"/>
        <w:spacing w:after="410" w:line="178" w:lineRule="exact"/>
        <w:ind w:right="240" w:firstLine="0"/>
        <w:jc w:val="left"/>
      </w:pPr>
      <w:r>
        <w:t xml:space="preserve">Tento dodatek je sepsán ve dvou vyhotoveních, z nichž každé má platnost originálu. </w:t>
      </w:r>
      <w:r>
        <w:t xml:space="preserve">Každá strana obdrží jedno </w:t>
      </w:r>
      <w:proofErr w:type="spellStart"/>
      <w:r>
        <w:t>paré</w:t>
      </w:r>
      <w:proofErr w:type="spellEnd"/>
      <w:r>
        <w:t>.</w:t>
      </w:r>
    </w:p>
    <w:p w:rsidR="00F30703" w:rsidRDefault="00D95E2C">
      <w:pPr>
        <w:pStyle w:val="Zkladntext4"/>
        <w:framePr w:w="9283" w:h="2275" w:hRule="exact" w:wrap="around" w:vAnchor="page" w:hAnchor="page" w:x="1357" w:y="2938"/>
        <w:shd w:val="clear" w:color="auto" w:fill="auto"/>
        <w:spacing w:after="0" w:line="190" w:lineRule="exact"/>
        <w:ind w:firstLine="0"/>
        <w:jc w:val="left"/>
      </w:pPr>
      <w:r>
        <w:t xml:space="preserve">V Ostravě, </w:t>
      </w:r>
      <w:r w:rsidR="0083686C">
        <w:t>dne: 24. srpna 2017</w:t>
      </w:r>
    </w:p>
    <w:p w:rsidR="00F30703" w:rsidRDefault="0083686C">
      <w:pPr>
        <w:pStyle w:val="Zkladntext4"/>
        <w:framePr w:w="2150" w:h="676" w:hRule="exact" w:wrap="around" w:vAnchor="page" w:hAnchor="page" w:x="7645" w:y="6638"/>
        <w:shd w:val="clear" w:color="auto" w:fill="auto"/>
        <w:spacing w:after="0" w:line="211" w:lineRule="exact"/>
        <w:ind w:right="100" w:firstLine="0"/>
        <w:jc w:val="center"/>
      </w:pPr>
      <w:r>
        <w:t>uživatel</w:t>
      </w:r>
    </w:p>
    <w:p w:rsidR="00F30703" w:rsidRDefault="0083686C">
      <w:pPr>
        <w:pStyle w:val="Zkladntext4"/>
        <w:framePr w:w="2150" w:h="676" w:hRule="exact" w:wrap="around" w:vAnchor="page" w:hAnchor="page" w:x="7645" w:y="6638"/>
        <w:shd w:val="clear" w:color="auto" w:fill="auto"/>
        <w:spacing w:after="0" w:line="211" w:lineRule="exact"/>
        <w:ind w:left="100" w:firstLine="0"/>
        <w:jc w:val="both"/>
      </w:pPr>
      <w:r>
        <w:t xml:space="preserve">MUDr. Radomír </w:t>
      </w:r>
      <w:proofErr w:type="spellStart"/>
      <w:r>
        <w:t>Maráček</w:t>
      </w:r>
      <w:proofErr w:type="spellEnd"/>
      <w:r>
        <w:t xml:space="preserve"> předseda představenstva</w:t>
      </w:r>
    </w:p>
    <w:p w:rsidR="00F30703" w:rsidRDefault="00D95E2C" w:rsidP="00D95E2C">
      <w:pPr>
        <w:pStyle w:val="Zkladntext4"/>
        <w:framePr w:w="8335" w:h="4366" w:hRule="exact" w:wrap="around" w:vAnchor="page" w:hAnchor="page" w:x="1546" w:y="8686"/>
        <w:shd w:val="clear" w:color="auto" w:fill="auto"/>
        <w:spacing w:after="0" w:line="211" w:lineRule="exact"/>
        <w:ind w:right="20" w:firstLine="0"/>
        <w:jc w:val="left"/>
      </w:pPr>
      <w:r>
        <w:t>poskytovatel</w:t>
      </w:r>
      <w:r w:rsidR="002C066E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uživa</w:t>
      </w:r>
      <w:r w:rsidR="0083686C">
        <w:t>tel</w:t>
      </w:r>
    </w:p>
    <w:p w:rsidR="00F30703" w:rsidRDefault="00D95E2C" w:rsidP="00D95E2C">
      <w:pPr>
        <w:pStyle w:val="Zkladntext4"/>
        <w:framePr w:w="8335" w:h="4366" w:hRule="exact" w:wrap="around" w:vAnchor="page" w:hAnchor="page" w:x="1546" w:y="8686"/>
        <w:shd w:val="clear" w:color="auto" w:fill="auto"/>
        <w:spacing w:after="0" w:line="211" w:lineRule="exact"/>
        <w:ind w:left="100" w:right="120" w:firstLine="0"/>
        <w:jc w:val="left"/>
      </w:pPr>
      <w:r>
        <w:t>razítko a podpis zástupce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Mgr. Lucie</w:t>
      </w:r>
      <w:r w:rsidR="0083686C">
        <w:t xml:space="preserve"> Štěpánková</w:t>
      </w:r>
    </w:p>
    <w:p w:rsidR="00F30703" w:rsidRDefault="00D95E2C" w:rsidP="00D95E2C">
      <w:pPr>
        <w:pStyle w:val="Zkladntext4"/>
        <w:framePr w:w="8335" w:h="4366" w:hRule="exact" w:wrap="around" w:vAnchor="page" w:hAnchor="page" w:x="1546" w:y="8686"/>
        <w:shd w:val="clear" w:color="auto" w:fill="auto"/>
        <w:spacing w:after="0" w:line="211" w:lineRule="exact"/>
        <w:ind w:left="100" w:right="120" w:firstLine="0"/>
      </w:pPr>
      <w:r>
        <w:t xml:space="preserve">člen </w:t>
      </w:r>
      <w:r w:rsidR="0083686C">
        <w:t>představenstva</w:t>
      </w:r>
    </w:p>
    <w:p w:rsidR="00293999" w:rsidRDefault="00293999" w:rsidP="00293999">
      <w:pPr>
        <w:pStyle w:val="Zkladntext4"/>
        <w:framePr w:w="8335" w:h="4366" w:hRule="exact" w:wrap="around" w:vAnchor="page" w:hAnchor="page" w:x="1546" w:y="8686"/>
        <w:shd w:val="clear" w:color="auto" w:fill="auto"/>
        <w:spacing w:after="0" w:line="211" w:lineRule="exact"/>
        <w:ind w:right="120" w:firstLine="0"/>
        <w:jc w:val="left"/>
      </w:pPr>
      <w:r>
        <w:t xml:space="preserve">ATLAS </w:t>
      </w:r>
      <w:proofErr w:type="spellStart"/>
      <w:r>
        <w:t>Consulting</w:t>
      </w:r>
      <w:proofErr w:type="spellEnd"/>
      <w:r>
        <w:t xml:space="preserve"> </w:t>
      </w:r>
      <w:proofErr w:type="spellStart"/>
      <w:proofErr w:type="gramStart"/>
      <w:r>
        <w:t>spol.s</w:t>
      </w:r>
      <w:proofErr w:type="spellEnd"/>
      <w:r>
        <w:t xml:space="preserve"> r.</w:t>
      </w:r>
      <w:proofErr w:type="gramEnd"/>
      <w:r>
        <w:t>o.</w:t>
      </w:r>
    </w:p>
    <w:p w:rsidR="00F30703" w:rsidRDefault="0083686C">
      <w:pPr>
        <w:pStyle w:val="Zkladntext90"/>
        <w:framePr w:wrap="around" w:vAnchor="page" w:hAnchor="page" w:x="857" w:y="15255"/>
        <w:shd w:val="clear" w:color="auto" w:fill="auto"/>
        <w:tabs>
          <w:tab w:val="right" w:pos="6666"/>
          <w:tab w:val="right" w:pos="6666"/>
        </w:tabs>
        <w:spacing w:before="0" w:after="0" w:line="120" w:lineRule="exact"/>
        <w:ind w:left="3340"/>
      </w:pPr>
      <w:r>
        <w:t>OSTRAVA</w:t>
      </w:r>
      <w:r>
        <w:tab/>
        <w:t>PRAHA</w:t>
      </w:r>
      <w:r>
        <w:tab/>
      </w:r>
      <w:r>
        <w:rPr>
          <w:rStyle w:val="Zkladntext9dkovn1pt"/>
        </w:rPr>
        <w:t>BRNO</w:t>
      </w:r>
    </w:p>
    <w:p w:rsidR="00F30703" w:rsidRDefault="0083686C">
      <w:pPr>
        <w:pStyle w:val="Zkladntext90"/>
        <w:framePr w:w="10195" w:h="726" w:hRule="exact" w:wrap="around" w:vAnchor="page" w:hAnchor="page" w:x="857" w:y="15634"/>
        <w:shd w:val="clear" w:color="auto" w:fill="auto"/>
        <w:tabs>
          <w:tab w:val="right" w:pos="3571"/>
          <w:tab w:val="center" w:pos="3864"/>
          <w:tab w:val="center" w:pos="4370"/>
          <w:tab w:val="right" w:pos="5503"/>
          <w:tab w:val="right" w:pos="4685"/>
          <w:tab w:val="right" w:pos="5549"/>
          <w:tab w:val="left" w:pos="5754"/>
        </w:tabs>
        <w:spacing w:before="0" w:after="0" w:line="221" w:lineRule="exact"/>
        <w:ind w:left="1320"/>
      </w:pPr>
      <w:r>
        <w:t>j</w:t>
      </w:r>
      <w:r>
        <w:tab/>
        <w:t>ATLAS</w:t>
      </w:r>
      <w:r>
        <w:tab/>
      </w:r>
      <w:proofErr w:type="spellStart"/>
      <w:r>
        <w:t>Consulting</w:t>
      </w:r>
      <w:proofErr w:type="spellEnd"/>
      <w:r>
        <w:tab/>
        <w:t>spol.</w:t>
      </w:r>
      <w:r>
        <w:tab/>
        <w:t>s</w:t>
      </w:r>
      <w:r>
        <w:tab/>
        <w:t>r.o.</w:t>
      </w:r>
      <w:r>
        <w:tab/>
        <w:t>Výstavní</w:t>
      </w:r>
      <w:r>
        <w:tab/>
        <w:t>292/13,702 00 Ostrava</w:t>
      </w:r>
    </w:p>
    <w:p w:rsidR="00F30703" w:rsidRDefault="0083686C">
      <w:pPr>
        <w:pStyle w:val="Zkladntext90"/>
        <w:framePr w:w="10195" w:h="726" w:hRule="exact" w:wrap="around" w:vAnchor="page" w:hAnchor="page" w:x="857" w:y="15634"/>
        <w:shd w:val="clear" w:color="auto" w:fill="auto"/>
        <w:tabs>
          <w:tab w:val="right" w:pos="9936"/>
        </w:tabs>
        <w:spacing w:before="0" w:after="0" w:line="221" w:lineRule="exact"/>
        <w:ind w:right="260" w:firstLine="1320"/>
        <w:jc w:val="left"/>
      </w:pPr>
      <w:r>
        <w:t xml:space="preserve">i </w:t>
      </w:r>
      <w:proofErr w:type="gramStart"/>
      <w:r>
        <w:t>Tel,: 596 613 333</w:t>
      </w:r>
      <w:proofErr w:type="gramEnd"/>
      <w:r>
        <w:t xml:space="preserve"> Fax: 596 613 330 a; E-mail: </w:t>
      </w:r>
      <w:hyperlink r:id="rId16" w:history="1">
        <w:r>
          <w:rPr>
            <w:rStyle w:val="Hypertextovodkaz"/>
            <w:lang w:val="en-US" w:eastAsia="en-US" w:bidi="en-US"/>
          </w:rPr>
          <w:t>klientske.centrum@atlasconsulting.cz</w:t>
        </w:r>
      </w:hyperlink>
      <w:r>
        <w:rPr>
          <w:lang w:val="en-US" w:eastAsia="en-US" w:bidi="en-US"/>
        </w:rPr>
        <w:t xml:space="preserve"> </w:t>
      </w:r>
      <w:r>
        <w:rPr>
          <w:vertAlign w:val="superscript"/>
        </w:rPr>
        <w:t>s</w:t>
      </w:r>
      <w:r>
        <w:t xml:space="preserve"> </w:t>
      </w:r>
      <w:hyperlink r:id="rId17" w:history="1">
        <w:r>
          <w:rPr>
            <w:rStyle w:val="Hypertextovodkaz"/>
            <w:lang w:val="en-US" w:eastAsia="en-US" w:bidi="en-US"/>
          </w:rPr>
          <w:t>www.atlasconsultlng.cz</w:t>
        </w:r>
      </w:hyperlink>
      <w:r>
        <w:rPr>
          <w:lang w:val="en-US" w:eastAsia="en-US" w:bidi="en-US"/>
        </w:rPr>
        <w:t xml:space="preserve"> </w:t>
      </w:r>
      <w:r>
        <w:t xml:space="preserve">j </w:t>
      </w:r>
      <w:proofErr w:type="spellStart"/>
      <w:r>
        <w:t>Ič</w:t>
      </w:r>
      <w:proofErr w:type="spellEnd"/>
      <w:r>
        <w:t xml:space="preserve">: </w:t>
      </w:r>
      <w:proofErr w:type="gramStart"/>
      <w:r>
        <w:t xml:space="preserve">46578706 . </w:t>
      </w:r>
      <w:proofErr w:type="spellStart"/>
      <w:r>
        <w:t>DlťJ</w:t>
      </w:r>
      <w:proofErr w:type="spellEnd"/>
      <w:proofErr w:type="gramEnd"/>
      <w:r>
        <w:t>: CZ46578706 Bankovní spojeni: 36600761/0100</w:t>
      </w:r>
      <w:r>
        <w:tab/>
        <w:t>■: Společnost zapsána v Obchodním rejstříku vedeném Krajským soudem v Ostravě, od</w:t>
      </w:r>
      <w:r>
        <w:t>díl C, vložka 3293</w:t>
      </w:r>
    </w:p>
    <w:p w:rsidR="00F30703" w:rsidRDefault="00F30703">
      <w:pPr>
        <w:rPr>
          <w:sz w:val="2"/>
          <w:szCs w:val="2"/>
        </w:rPr>
      </w:pPr>
    </w:p>
    <w:sectPr w:rsidR="00F30703" w:rsidSect="00F30703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86C" w:rsidRDefault="0083686C" w:rsidP="00F30703">
      <w:r>
        <w:separator/>
      </w:r>
    </w:p>
  </w:endnote>
  <w:endnote w:type="continuationSeparator" w:id="0">
    <w:p w:rsidR="0083686C" w:rsidRDefault="0083686C" w:rsidP="00F30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Candara">
    <w:panose1 w:val="020E0502030303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86C" w:rsidRDefault="0083686C"/>
  </w:footnote>
  <w:footnote w:type="continuationSeparator" w:id="0">
    <w:p w:rsidR="0083686C" w:rsidRDefault="0083686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21054"/>
    <w:multiLevelType w:val="multilevel"/>
    <w:tmpl w:val="846A7A64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AF611C"/>
    <w:multiLevelType w:val="multilevel"/>
    <w:tmpl w:val="9308284A"/>
    <w:lvl w:ilvl="0">
      <w:start w:val="1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30703"/>
    <w:rsid w:val="00293999"/>
    <w:rsid w:val="002C066E"/>
    <w:rsid w:val="0083686C"/>
    <w:rsid w:val="009A7F53"/>
    <w:rsid w:val="00D95E2C"/>
    <w:rsid w:val="00F3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3070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30703"/>
    <w:rPr>
      <w:color w:val="000080"/>
      <w:u w:val="single"/>
    </w:rPr>
  </w:style>
  <w:style w:type="character" w:customStyle="1" w:styleId="Nadpis1">
    <w:name w:val="Nadpis #1_"/>
    <w:basedOn w:val="Standardnpsmoodstavce"/>
    <w:link w:val="Nadpis10"/>
    <w:rsid w:val="00F3070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08"/>
      <w:u w:val="none"/>
      <w:lang w:val="es-ES" w:eastAsia="es-ES" w:bidi="es-ES"/>
    </w:rPr>
  </w:style>
  <w:style w:type="character" w:customStyle="1" w:styleId="Nadpis1dkovn3pt">
    <w:name w:val="Nadpis #1 + Řádkování 3 pt"/>
    <w:basedOn w:val="Nadpis1"/>
    <w:rsid w:val="00F30703"/>
    <w:rPr>
      <w:color w:val="000000"/>
      <w:spacing w:val="69"/>
      <w:w w:val="100"/>
      <w:position w:val="0"/>
      <w:sz w:val="24"/>
      <w:szCs w:val="24"/>
      <w:lang w:val="fr-FR" w:eastAsia="fr-FR" w:bidi="fr-FR"/>
    </w:rPr>
  </w:style>
  <w:style w:type="character" w:customStyle="1" w:styleId="Zkladntext">
    <w:name w:val="Základní text_"/>
    <w:basedOn w:val="Standardnpsmoodstavce"/>
    <w:link w:val="Zkladntext4"/>
    <w:rsid w:val="00F3070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F30703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4"/>
      <w:u w:val="none"/>
    </w:rPr>
  </w:style>
  <w:style w:type="character" w:customStyle="1" w:styleId="Nadpis2">
    <w:name w:val="Nadpis #2_"/>
    <w:basedOn w:val="Standardnpsmoodstavce"/>
    <w:link w:val="Nadpis20"/>
    <w:rsid w:val="00F30703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sid w:val="00F30703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105ptdkovn0pt">
    <w:name w:val="Základní text (3) + 10;5 pt;Řádkování 0 pt"/>
    <w:basedOn w:val="Zkladntext3"/>
    <w:rsid w:val="00F30703"/>
    <w:rPr>
      <w:color w:val="000000"/>
      <w:spacing w:val="2"/>
      <w:w w:val="100"/>
      <w:position w:val="0"/>
      <w:sz w:val="21"/>
      <w:szCs w:val="21"/>
      <w:lang w:val="cs-CZ" w:eastAsia="cs-CZ" w:bidi="cs-CZ"/>
    </w:rPr>
  </w:style>
  <w:style w:type="character" w:customStyle="1" w:styleId="Zkladntext1">
    <w:name w:val="Základní text1"/>
    <w:basedOn w:val="Zkladntext"/>
    <w:rsid w:val="00F30703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40">
    <w:name w:val="Základní text (4)_"/>
    <w:basedOn w:val="Standardnpsmoodstavce"/>
    <w:link w:val="Zkladntext41"/>
    <w:rsid w:val="00F30703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Zkladntext5">
    <w:name w:val="Základní text (5)_"/>
    <w:basedOn w:val="Standardnpsmoodstavce"/>
    <w:link w:val="Zkladntext50"/>
    <w:rsid w:val="00F30703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Zkladntext51">
    <w:name w:val="Základní text (5)"/>
    <w:basedOn w:val="Zkladntext5"/>
    <w:rsid w:val="00F30703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5Netundkovn0pt">
    <w:name w:val="Základní text (5) + Ne tučné;Řádkování 0 pt"/>
    <w:basedOn w:val="Zkladntext5"/>
    <w:rsid w:val="00F30703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Kurzvadkovn0pt">
    <w:name w:val="Základní text + Kurzíva;Řádkování 0 pt"/>
    <w:basedOn w:val="Zkladntext"/>
    <w:rsid w:val="00F30703"/>
    <w:rPr>
      <w:i/>
      <w:iCs/>
      <w:color w:val="000000"/>
      <w:spacing w:val="-1"/>
      <w:w w:val="100"/>
      <w:position w:val="0"/>
      <w:lang w:val="cs-CZ" w:eastAsia="cs-CZ" w:bidi="cs-CZ"/>
    </w:rPr>
  </w:style>
  <w:style w:type="character" w:customStyle="1" w:styleId="ZkladntextKurzvadkovn0pt0">
    <w:name w:val="Základní text + Kurzíva;Řádkování 0 pt"/>
    <w:basedOn w:val="Zkladntext"/>
    <w:rsid w:val="00F30703"/>
    <w:rPr>
      <w:i/>
      <w:iCs/>
      <w:color w:val="000000"/>
      <w:spacing w:val="-1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F3070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80"/>
      <w:u w:val="none"/>
    </w:rPr>
  </w:style>
  <w:style w:type="character" w:customStyle="1" w:styleId="Zkladntext7">
    <w:name w:val="Základní text (7)_"/>
    <w:basedOn w:val="Standardnpsmoodstavce"/>
    <w:link w:val="Zkladntext70"/>
    <w:rsid w:val="00F3070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8">
    <w:name w:val="Základní text (8)_"/>
    <w:basedOn w:val="Standardnpsmoodstavce"/>
    <w:link w:val="Zkladntext80"/>
    <w:rsid w:val="00F3070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9">
    <w:name w:val="Základní text (9)_"/>
    <w:basedOn w:val="Standardnpsmoodstavce"/>
    <w:link w:val="Zkladntext90"/>
    <w:rsid w:val="00F3070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9Candara7ptdkovn0pt">
    <w:name w:val="Základní text (9) + Candara;7 pt;Řádkování 0 pt"/>
    <w:basedOn w:val="Zkladntext9"/>
    <w:rsid w:val="00F30703"/>
    <w:rPr>
      <w:rFonts w:ascii="Candara" w:eastAsia="Candara" w:hAnsi="Candara" w:cs="Candara"/>
      <w:color w:val="000000"/>
      <w:spacing w:val="-4"/>
      <w:w w:val="100"/>
      <w:position w:val="0"/>
      <w:sz w:val="14"/>
      <w:szCs w:val="14"/>
      <w:lang w:val="en-US" w:eastAsia="en-US" w:bidi="en-US"/>
    </w:rPr>
  </w:style>
  <w:style w:type="character" w:customStyle="1" w:styleId="Nadpis21">
    <w:name w:val="Nadpis #2"/>
    <w:basedOn w:val="Nadpis2"/>
    <w:rsid w:val="00F30703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6pt">
    <w:name w:val="Základní text + 6 pt"/>
    <w:basedOn w:val="Zkladntext"/>
    <w:rsid w:val="00F30703"/>
    <w:rPr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1">
    <w:name w:val="Základní text2"/>
    <w:basedOn w:val="Zkladntext"/>
    <w:rsid w:val="00F3070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F30703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7"/>
      <w:sz w:val="21"/>
      <w:szCs w:val="21"/>
      <w:u w:val="none"/>
    </w:rPr>
  </w:style>
  <w:style w:type="character" w:customStyle="1" w:styleId="Zkladntext101">
    <w:name w:val="Základní text (10)"/>
    <w:basedOn w:val="Zkladntext10"/>
    <w:rsid w:val="00F30703"/>
    <w:rPr>
      <w:color w:val="000000"/>
      <w:w w:val="100"/>
      <w:position w:val="0"/>
      <w:lang w:val="cs-CZ" w:eastAsia="cs-CZ" w:bidi="cs-CZ"/>
    </w:rPr>
  </w:style>
  <w:style w:type="character" w:customStyle="1" w:styleId="Zkladntext31">
    <w:name w:val="Základní text3"/>
    <w:basedOn w:val="Zkladntext"/>
    <w:rsid w:val="00F3070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dkovn1pt">
    <w:name w:val="Základní text (9) + Řádkování 1 pt"/>
    <w:basedOn w:val="Zkladntext9"/>
    <w:rsid w:val="00F30703"/>
    <w:rPr>
      <w:color w:val="000000"/>
      <w:spacing w:val="22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F30703"/>
    <w:pPr>
      <w:shd w:val="clear" w:color="auto" w:fill="FFFFFF"/>
      <w:spacing w:line="0" w:lineRule="atLeast"/>
      <w:jc w:val="both"/>
      <w:outlineLvl w:val="0"/>
    </w:pPr>
    <w:rPr>
      <w:rFonts w:ascii="Arial Narrow" w:eastAsia="Arial Narrow" w:hAnsi="Arial Narrow" w:cs="Arial Narrow"/>
      <w:spacing w:val="108"/>
      <w:lang w:val="es-ES" w:eastAsia="es-ES" w:bidi="es-ES"/>
    </w:rPr>
  </w:style>
  <w:style w:type="paragraph" w:customStyle="1" w:styleId="Zkladntext4">
    <w:name w:val="Základní text4"/>
    <w:basedOn w:val="Normln"/>
    <w:link w:val="Zkladntext"/>
    <w:rsid w:val="00F30703"/>
    <w:pPr>
      <w:shd w:val="clear" w:color="auto" w:fill="FFFFFF"/>
      <w:spacing w:after="1140" w:line="0" w:lineRule="atLeast"/>
      <w:ind w:hanging="440"/>
      <w:jc w:val="right"/>
    </w:pPr>
    <w:rPr>
      <w:rFonts w:ascii="Arial Narrow" w:eastAsia="Arial Narrow" w:hAnsi="Arial Narrow" w:cs="Arial Narrow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F30703"/>
    <w:pPr>
      <w:shd w:val="clear" w:color="auto" w:fill="FFFFFF"/>
      <w:spacing w:before="1140" w:after="120" w:line="326" w:lineRule="exact"/>
      <w:ind w:hanging="1820"/>
    </w:pPr>
    <w:rPr>
      <w:rFonts w:ascii="Arial Narrow" w:eastAsia="Arial Narrow" w:hAnsi="Arial Narrow" w:cs="Arial Narrow"/>
      <w:b/>
      <w:bCs/>
      <w:spacing w:val="4"/>
    </w:rPr>
  </w:style>
  <w:style w:type="paragraph" w:customStyle="1" w:styleId="Nadpis20">
    <w:name w:val="Nadpis #2"/>
    <w:basedOn w:val="Normln"/>
    <w:link w:val="Nadpis2"/>
    <w:rsid w:val="00F30703"/>
    <w:pPr>
      <w:shd w:val="clear" w:color="auto" w:fill="FFFFFF"/>
      <w:spacing w:before="120" w:after="120" w:line="0" w:lineRule="atLeast"/>
      <w:jc w:val="both"/>
      <w:outlineLvl w:val="1"/>
    </w:pPr>
    <w:rPr>
      <w:rFonts w:ascii="Arial Narrow" w:eastAsia="Arial Narrow" w:hAnsi="Arial Narrow" w:cs="Arial Narrow"/>
      <w:b/>
      <w:bCs/>
      <w:spacing w:val="2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F30703"/>
    <w:pPr>
      <w:shd w:val="clear" w:color="auto" w:fill="FFFFFF"/>
      <w:spacing w:before="120" w:after="120" w:line="0" w:lineRule="atLeast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Zkladntext41">
    <w:name w:val="Základní text (4)"/>
    <w:basedOn w:val="Normln"/>
    <w:link w:val="Zkladntext40"/>
    <w:rsid w:val="00F30703"/>
    <w:pPr>
      <w:shd w:val="clear" w:color="auto" w:fill="FFFFFF"/>
      <w:spacing w:before="360" w:after="120" w:line="0" w:lineRule="atLeast"/>
    </w:pPr>
    <w:rPr>
      <w:rFonts w:ascii="Arial Narrow" w:eastAsia="Arial Narrow" w:hAnsi="Arial Narrow" w:cs="Arial Narrow"/>
      <w:b/>
      <w:bCs/>
      <w:spacing w:val="2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F30703"/>
    <w:pPr>
      <w:shd w:val="clear" w:color="auto" w:fill="FFFFFF"/>
      <w:spacing w:before="240" w:after="240" w:line="235" w:lineRule="exact"/>
    </w:pPr>
    <w:rPr>
      <w:rFonts w:ascii="Arial Narrow" w:eastAsia="Arial Narrow" w:hAnsi="Arial Narrow" w:cs="Arial Narrow"/>
      <w:b/>
      <w:bCs/>
      <w:spacing w:val="2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F30703"/>
    <w:pPr>
      <w:shd w:val="clear" w:color="auto" w:fill="FFFFFF"/>
      <w:spacing w:before="120" w:line="0" w:lineRule="atLeast"/>
    </w:pPr>
    <w:rPr>
      <w:rFonts w:ascii="Arial Narrow" w:eastAsia="Arial Narrow" w:hAnsi="Arial Narrow" w:cs="Arial Narrow"/>
      <w:w w:val="80"/>
    </w:rPr>
  </w:style>
  <w:style w:type="paragraph" w:customStyle="1" w:styleId="Zkladntext70">
    <w:name w:val="Základní text (7)"/>
    <w:basedOn w:val="Normln"/>
    <w:link w:val="Zkladntext7"/>
    <w:rsid w:val="00F30703"/>
    <w:pPr>
      <w:shd w:val="clear" w:color="auto" w:fill="FFFFFF"/>
      <w:spacing w:before="540" w:line="0" w:lineRule="atLeast"/>
    </w:pPr>
    <w:rPr>
      <w:rFonts w:ascii="Arial Narrow" w:eastAsia="Arial Narrow" w:hAnsi="Arial Narrow" w:cs="Arial Narrow"/>
      <w:sz w:val="12"/>
      <w:szCs w:val="12"/>
    </w:rPr>
  </w:style>
  <w:style w:type="paragraph" w:customStyle="1" w:styleId="Zkladntext80">
    <w:name w:val="Základní text (8)"/>
    <w:basedOn w:val="Normln"/>
    <w:link w:val="Zkladntext8"/>
    <w:rsid w:val="00F30703"/>
    <w:pPr>
      <w:shd w:val="clear" w:color="auto" w:fill="FFFFFF"/>
      <w:spacing w:after="1320" w:line="0" w:lineRule="atLeast"/>
    </w:pPr>
    <w:rPr>
      <w:rFonts w:ascii="Microsoft Sans Serif" w:eastAsia="Microsoft Sans Serif" w:hAnsi="Microsoft Sans Serif" w:cs="Microsoft Sans Serif"/>
      <w:sz w:val="10"/>
      <w:szCs w:val="10"/>
    </w:rPr>
  </w:style>
  <w:style w:type="paragraph" w:customStyle="1" w:styleId="Zkladntext90">
    <w:name w:val="Základní text (9)"/>
    <w:basedOn w:val="Normln"/>
    <w:link w:val="Zkladntext9"/>
    <w:rsid w:val="00F30703"/>
    <w:pPr>
      <w:shd w:val="clear" w:color="auto" w:fill="FFFFFF"/>
      <w:spacing w:before="1320" w:after="240" w:line="0" w:lineRule="atLeast"/>
      <w:jc w:val="both"/>
    </w:pPr>
    <w:rPr>
      <w:rFonts w:ascii="Arial Narrow" w:eastAsia="Arial Narrow" w:hAnsi="Arial Narrow" w:cs="Arial Narrow"/>
      <w:sz w:val="12"/>
      <w:szCs w:val="12"/>
    </w:rPr>
  </w:style>
  <w:style w:type="paragraph" w:customStyle="1" w:styleId="Zkladntext100">
    <w:name w:val="Základní text (10)"/>
    <w:basedOn w:val="Normln"/>
    <w:link w:val="Zkladntext10"/>
    <w:rsid w:val="00F30703"/>
    <w:pPr>
      <w:shd w:val="clear" w:color="auto" w:fill="FFFFFF"/>
      <w:spacing w:line="226" w:lineRule="exact"/>
    </w:pPr>
    <w:rPr>
      <w:rFonts w:ascii="Arial Narrow" w:eastAsia="Arial Narrow" w:hAnsi="Arial Narrow" w:cs="Arial Narrow"/>
      <w:b/>
      <w:bCs/>
      <w:spacing w:val="-7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k@bnzlin.cz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chod@ath-3consultinq.cz" TargetMode="External"/><Relationship Id="rId12" Type="http://schemas.openxmlformats.org/officeDocument/2006/relationships/hyperlink" Target="http://www.atlasconsultlng.cz" TargetMode="External"/><Relationship Id="rId17" Type="http://schemas.openxmlformats.org/officeDocument/2006/relationships/hyperlink" Target="http://www.atlasconsultlng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klientske.centrum@atlasconsulting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lie11t5ke.centrum@atlasconsulting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tlasconsultiing.cz" TargetMode="External"/><Relationship Id="rId10" Type="http://schemas.openxmlformats.org/officeDocument/2006/relationships/image" Target="media/image1.jpe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2.jpe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Vinklerová</cp:lastModifiedBy>
  <cp:revision>4</cp:revision>
  <dcterms:created xsi:type="dcterms:W3CDTF">2017-08-29T12:10:00Z</dcterms:created>
  <dcterms:modified xsi:type="dcterms:W3CDTF">2017-08-29T12:21:00Z</dcterms:modified>
</cp:coreProperties>
</file>