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4738C" w14:textId="77777777" w:rsidR="0040734F" w:rsidRDefault="0083644C">
      <w:pPr>
        <w:pStyle w:val="Nzev"/>
        <w:spacing w:line="280" w:lineRule="auto"/>
      </w:pPr>
      <w:r>
        <w:rPr>
          <w:color w:val="CE3736"/>
        </w:rPr>
        <w:t>Dodatek</w:t>
      </w:r>
      <w:r>
        <w:rPr>
          <w:color w:val="CE3736"/>
          <w:spacing w:val="-16"/>
        </w:rPr>
        <w:t xml:space="preserve"> </w:t>
      </w:r>
      <w:r>
        <w:rPr>
          <w:color w:val="CE3736"/>
        </w:rPr>
        <w:t>č.</w:t>
      </w:r>
      <w:r>
        <w:rPr>
          <w:color w:val="CE3736"/>
          <w:spacing w:val="-16"/>
        </w:rPr>
        <w:t xml:space="preserve"> </w:t>
      </w:r>
      <w:r>
        <w:rPr>
          <w:color w:val="CE3736"/>
        </w:rPr>
        <w:t xml:space="preserve">1 </w:t>
      </w:r>
      <w:bookmarkStart w:id="0" w:name="k_Bilaterální_smlouvě_o_zajištění"/>
      <w:bookmarkEnd w:id="0"/>
      <w:r>
        <w:rPr>
          <w:color w:val="CE3736"/>
        </w:rPr>
        <w:t>k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Bilaterální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smlouvě</w:t>
      </w:r>
      <w:r>
        <w:rPr>
          <w:color w:val="CE3736"/>
          <w:spacing w:val="-8"/>
        </w:rPr>
        <w:t xml:space="preserve"> </w:t>
      </w:r>
      <w:r>
        <w:rPr>
          <w:color w:val="CE3736"/>
        </w:rPr>
        <w:t>o</w:t>
      </w:r>
      <w:r>
        <w:rPr>
          <w:color w:val="CE3736"/>
          <w:spacing w:val="-9"/>
        </w:rPr>
        <w:t xml:space="preserve"> </w:t>
      </w:r>
      <w:r>
        <w:rPr>
          <w:color w:val="CE3736"/>
        </w:rPr>
        <w:t>zajištění a provozní podpoře PNG</w:t>
      </w:r>
    </w:p>
    <w:p w14:paraId="5D91C85B" w14:textId="77777777" w:rsidR="0040734F" w:rsidRDefault="0083644C">
      <w:pPr>
        <w:pStyle w:val="Zkladntext"/>
        <w:ind w:right="1554"/>
        <w:jc w:val="right"/>
      </w:pPr>
      <w:proofErr w:type="gramStart"/>
      <w:r>
        <w:rPr>
          <w:spacing w:val="-4"/>
        </w:rPr>
        <w:t>Č.j.</w:t>
      </w:r>
      <w:proofErr w:type="gramEnd"/>
    </w:p>
    <w:p w14:paraId="3CC026B2" w14:textId="77777777" w:rsidR="0040734F" w:rsidRDefault="0040734F">
      <w:pPr>
        <w:pStyle w:val="Zkladntext"/>
        <w:spacing w:before="130"/>
      </w:pPr>
    </w:p>
    <w:p w14:paraId="32995A20" w14:textId="77777777" w:rsidR="0040734F" w:rsidRDefault="0083644C">
      <w:pPr>
        <w:pStyle w:val="Zkladntext"/>
        <w:spacing w:before="0"/>
        <w:ind w:left="1"/>
      </w:pPr>
      <w:r>
        <w:t>uzavřené</w:t>
      </w:r>
      <w:r>
        <w:rPr>
          <w:spacing w:val="-11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1746</w:t>
      </w:r>
      <w:r>
        <w:rPr>
          <w:spacing w:val="-9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89/2012</w:t>
      </w:r>
      <w:r>
        <w:rPr>
          <w:spacing w:val="-9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občanský</w:t>
      </w:r>
      <w:r>
        <w:rPr>
          <w:spacing w:val="-9"/>
        </w:rPr>
        <w:t xml:space="preserve"> </w:t>
      </w:r>
      <w:r>
        <w:t>zákoník,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11"/>
        </w:rPr>
        <w:t xml:space="preserve"> </w:t>
      </w:r>
      <w:r>
        <w:rPr>
          <w:spacing w:val="-2"/>
        </w:rPr>
        <w:t>předpisů</w:t>
      </w:r>
    </w:p>
    <w:p w14:paraId="402340D6" w14:textId="77777777" w:rsidR="0040734F" w:rsidRDefault="0083644C">
      <w:pPr>
        <w:spacing w:before="1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OZ</w:t>
      </w:r>
      <w:r>
        <w:rPr>
          <w:spacing w:val="-2"/>
          <w:sz w:val="20"/>
        </w:rPr>
        <w:t>“)</w:t>
      </w:r>
    </w:p>
    <w:p w14:paraId="237B28F6" w14:textId="77777777" w:rsidR="0040734F" w:rsidRDefault="0083644C">
      <w:pPr>
        <w:spacing w:before="120"/>
        <w:ind w:left="1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“)</w:t>
      </w:r>
    </w:p>
    <w:p w14:paraId="46DF2954" w14:textId="77777777" w:rsidR="0040734F" w:rsidRDefault="0040734F">
      <w:pPr>
        <w:pStyle w:val="Zkladntext"/>
        <w:spacing w:before="128"/>
      </w:pPr>
    </w:p>
    <w:p w14:paraId="7A414BB0" w14:textId="77777777" w:rsidR="0040734F" w:rsidRDefault="0083644C">
      <w:pPr>
        <w:pStyle w:val="Nadpis2"/>
        <w:ind w:left="1" w:firstLine="0"/>
      </w:pPr>
      <w:r>
        <w:t>SMLUVNÍ</w:t>
      </w:r>
      <w:r>
        <w:rPr>
          <w:spacing w:val="-9"/>
        </w:rPr>
        <w:t xml:space="preserve"> </w:t>
      </w:r>
      <w:r>
        <w:rPr>
          <w:spacing w:val="-2"/>
        </w:rPr>
        <w:t>STRANY</w:t>
      </w:r>
    </w:p>
    <w:p w14:paraId="3601866A" w14:textId="77777777" w:rsidR="0040734F" w:rsidRDefault="0040734F">
      <w:pPr>
        <w:pStyle w:val="Zkladntext"/>
        <w:spacing w:before="11"/>
        <w:rPr>
          <w:b/>
        </w:rPr>
      </w:pPr>
    </w:p>
    <w:p w14:paraId="738E6480" w14:textId="77777777" w:rsidR="0040734F" w:rsidRDefault="0083644C">
      <w:pPr>
        <w:pStyle w:val="Nadpis3"/>
      </w:pPr>
      <w:r>
        <w:t>Národní</w:t>
      </w:r>
      <w:r>
        <w:rPr>
          <w:spacing w:val="-12"/>
        </w:rPr>
        <w:t xml:space="preserve"> </w:t>
      </w:r>
      <w:r>
        <w:t>technická</w:t>
      </w:r>
      <w:r>
        <w:rPr>
          <w:spacing w:val="-9"/>
        </w:rPr>
        <w:t xml:space="preserve"> </w:t>
      </w:r>
      <w:r>
        <w:rPr>
          <w:spacing w:val="-2"/>
        </w:rPr>
        <w:t>knihovna</w:t>
      </w:r>
    </w:p>
    <w:p w14:paraId="38B27418" w14:textId="77777777" w:rsidR="0040734F" w:rsidRDefault="0083644C">
      <w:pPr>
        <w:pStyle w:val="Zkladntext"/>
        <w:ind w:left="1"/>
      </w:pPr>
      <w:r>
        <w:t>se</w:t>
      </w:r>
      <w:r>
        <w:rPr>
          <w:spacing w:val="-6"/>
        </w:rPr>
        <w:t xml:space="preserve"> </w:t>
      </w:r>
      <w:r>
        <w:t>sídlem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adrese</w:t>
      </w:r>
      <w:r>
        <w:rPr>
          <w:spacing w:val="-4"/>
        </w:rPr>
        <w:t xml:space="preserve"> </w:t>
      </w:r>
      <w:r>
        <w:t>Technická</w:t>
      </w:r>
      <w:r>
        <w:rPr>
          <w:spacing w:val="-5"/>
        </w:rPr>
        <w:t xml:space="preserve"> </w:t>
      </w:r>
      <w:r>
        <w:t>2710/6,</w:t>
      </w:r>
      <w:r>
        <w:rPr>
          <w:spacing w:val="-4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80</w:t>
      </w:r>
      <w:r>
        <w:rPr>
          <w:spacing w:val="-4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Dejvice,</w:t>
      </w:r>
    </w:p>
    <w:p w14:paraId="311C7E48" w14:textId="77777777" w:rsidR="0040734F" w:rsidRDefault="0083644C">
      <w:pPr>
        <w:pStyle w:val="Zkladntext"/>
        <w:spacing w:before="121"/>
      </w:pPr>
      <w:r>
        <w:t>IČO:</w:t>
      </w:r>
      <w:r>
        <w:rPr>
          <w:spacing w:val="-8"/>
        </w:rPr>
        <w:t xml:space="preserve"> </w:t>
      </w:r>
      <w:r>
        <w:t>61387142,</w:t>
      </w:r>
      <w:r>
        <w:rPr>
          <w:spacing w:val="-5"/>
        </w:rPr>
        <w:t xml:space="preserve"> </w:t>
      </w:r>
      <w:r>
        <w:t>DIČ:</w:t>
      </w:r>
      <w:r>
        <w:rPr>
          <w:spacing w:val="-6"/>
        </w:rPr>
        <w:t xml:space="preserve"> </w:t>
      </w:r>
      <w:r>
        <w:rPr>
          <w:spacing w:val="-2"/>
        </w:rPr>
        <w:t>CZ61387142,</w:t>
      </w:r>
    </w:p>
    <w:p w14:paraId="2D256786" w14:textId="079A8385" w:rsidR="0040734F" w:rsidRDefault="0083644C">
      <w:pPr>
        <w:pStyle w:val="Zkladntext"/>
      </w:pPr>
      <w:r>
        <w:t>zastoupená:</w:t>
      </w:r>
      <w:r>
        <w:rPr>
          <w:spacing w:val="-6"/>
        </w:rPr>
        <w:t xml:space="preserve"> </w:t>
      </w:r>
      <w:r>
        <w:rPr>
          <w:i/>
        </w:rPr>
        <w:t>anonymizováno</w:t>
      </w:r>
    </w:p>
    <w:p w14:paraId="0F015194" w14:textId="77777777" w:rsidR="0040734F" w:rsidRDefault="0083644C">
      <w:pPr>
        <w:spacing w:before="120"/>
        <w:rPr>
          <w:sz w:val="20"/>
        </w:rPr>
      </w:pPr>
      <w:r>
        <w:rPr>
          <w:spacing w:val="-2"/>
          <w:sz w:val="20"/>
        </w:rPr>
        <w:t>(„</w:t>
      </w:r>
      <w:r>
        <w:rPr>
          <w:b/>
          <w:spacing w:val="-2"/>
          <w:sz w:val="20"/>
        </w:rPr>
        <w:t>NTK</w:t>
      </w:r>
      <w:r>
        <w:rPr>
          <w:spacing w:val="-2"/>
          <w:sz w:val="20"/>
        </w:rPr>
        <w:t>“)</w:t>
      </w:r>
    </w:p>
    <w:p w14:paraId="40A362B2" w14:textId="77777777" w:rsidR="0040734F" w:rsidRDefault="0040734F">
      <w:pPr>
        <w:pStyle w:val="Zkladntext"/>
        <w:spacing w:before="68"/>
      </w:pPr>
    </w:p>
    <w:p w14:paraId="570E2EE3" w14:textId="77777777" w:rsidR="0040734F" w:rsidRDefault="0083644C">
      <w:pPr>
        <w:pStyle w:val="Zkladntext"/>
        <w:spacing w:before="0"/>
        <w:ind w:left="567"/>
      </w:pPr>
      <w:r>
        <w:rPr>
          <w:spacing w:val="-10"/>
        </w:rPr>
        <w:t>a</w:t>
      </w:r>
    </w:p>
    <w:p w14:paraId="5629ADB4" w14:textId="77777777" w:rsidR="0040734F" w:rsidRDefault="0040734F">
      <w:pPr>
        <w:pStyle w:val="Zkladntext"/>
        <w:spacing w:before="71"/>
      </w:pPr>
    </w:p>
    <w:p w14:paraId="17F9BA2B" w14:textId="77777777" w:rsidR="0040734F" w:rsidRDefault="0083644C">
      <w:pPr>
        <w:pStyle w:val="Nadpis3"/>
        <w:ind w:left="0"/>
      </w:pPr>
      <w:r>
        <w:t>Univerzita</w:t>
      </w:r>
      <w:r>
        <w:rPr>
          <w:spacing w:val="-13"/>
        </w:rPr>
        <w:t xml:space="preserve"> </w:t>
      </w:r>
      <w:r>
        <w:rPr>
          <w:spacing w:val="-2"/>
        </w:rPr>
        <w:t>Pardubice</w:t>
      </w:r>
    </w:p>
    <w:p w14:paraId="6267CD0D" w14:textId="77777777" w:rsidR="0040734F" w:rsidRDefault="0083644C">
      <w:pPr>
        <w:pStyle w:val="Zkladntext"/>
      </w:pPr>
      <w:r>
        <w:t>veřejná</w:t>
      </w:r>
      <w:r>
        <w:rPr>
          <w:spacing w:val="-7"/>
        </w:rPr>
        <w:t xml:space="preserve"> </w:t>
      </w:r>
      <w:r>
        <w:t>vysoká</w:t>
      </w:r>
      <w:r>
        <w:rPr>
          <w:spacing w:val="-6"/>
        </w:rPr>
        <w:t xml:space="preserve"> </w:t>
      </w:r>
      <w:r>
        <w:t>škola</w:t>
      </w:r>
      <w:r>
        <w:rPr>
          <w:spacing w:val="-6"/>
        </w:rPr>
        <w:t xml:space="preserve"> </w:t>
      </w:r>
      <w:r>
        <w:t>zřízená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rPr>
          <w:spacing w:val="-2"/>
        </w:rPr>
        <w:t>zákona</w:t>
      </w:r>
    </w:p>
    <w:p w14:paraId="433245DD" w14:textId="77777777" w:rsidR="0040734F" w:rsidRDefault="0083644C">
      <w:pPr>
        <w:pStyle w:val="Zkladntext"/>
        <w:spacing w:before="121"/>
      </w:pPr>
      <w:r>
        <w:t>se</w:t>
      </w:r>
      <w:r>
        <w:rPr>
          <w:spacing w:val="-7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Studentská</w:t>
      </w:r>
      <w:r>
        <w:rPr>
          <w:spacing w:val="-6"/>
        </w:rPr>
        <w:t xml:space="preserve"> </w:t>
      </w:r>
      <w:r>
        <w:t>95,</w:t>
      </w:r>
      <w:r>
        <w:rPr>
          <w:spacing w:val="-5"/>
        </w:rPr>
        <w:t xml:space="preserve"> </w:t>
      </w:r>
      <w:r>
        <w:t>532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Pardubice</w:t>
      </w:r>
    </w:p>
    <w:p w14:paraId="7AAEF677" w14:textId="77777777" w:rsidR="0040734F" w:rsidRDefault="0083644C">
      <w:pPr>
        <w:pStyle w:val="Zkladntext"/>
        <w:tabs>
          <w:tab w:val="left" w:pos="1440"/>
        </w:tabs>
      </w:pPr>
      <w:r>
        <w:t>IČ:</w:t>
      </w:r>
      <w:r>
        <w:rPr>
          <w:spacing w:val="-5"/>
        </w:rPr>
        <w:t xml:space="preserve"> </w:t>
      </w:r>
      <w:r>
        <w:rPr>
          <w:spacing w:val="-2"/>
        </w:rPr>
        <w:t>00216275</w:t>
      </w:r>
      <w:r>
        <w:tab/>
        <w:t>DIČ:</w:t>
      </w:r>
      <w:r>
        <w:rPr>
          <w:spacing w:val="-6"/>
        </w:rPr>
        <w:t xml:space="preserve"> </w:t>
      </w:r>
      <w:r>
        <w:rPr>
          <w:spacing w:val="-2"/>
        </w:rPr>
        <w:t>CZ00216275</w:t>
      </w:r>
    </w:p>
    <w:p w14:paraId="25322280" w14:textId="408703FE" w:rsidR="0040734F" w:rsidRDefault="0083644C">
      <w:pPr>
        <w:pStyle w:val="Zkladntext"/>
        <w:spacing w:before="118"/>
      </w:pPr>
      <w:r>
        <w:t>bankovní</w:t>
      </w:r>
      <w:r>
        <w:rPr>
          <w:spacing w:val="-7"/>
        </w:rPr>
        <w:t xml:space="preserve"> </w:t>
      </w:r>
      <w:r>
        <w:t>spojení:</w:t>
      </w:r>
      <w:r>
        <w:rPr>
          <w:spacing w:val="-4"/>
        </w:rPr>
        <w:t xml:space="preserve"> </w:t>
      </w:r>
      <w:r>
        <w:rPr>
          <w:i/>
        </w:rPr>
        <w:t>anonymizováno</w:t>
      </w:r>
    </w:p>
    <w:p w14:paraId="6DAC4B37" w14:textId="77777777" w:rsidR="0083644C" w:rsidRDefault="0083644C">
      <w:pPr>
        <w:pStyle w:val="Zkladntext"/>
        <w:spacing w:before="121"/>
        <w:rPr>
          <w:i/>
        </w:rPr>
      </w:pPr>
      <w:r>
        <w:t>zastoupená:</w:t>
      </w:r>
      <w:r>
        <w:rPr>
          <w:spacing w:val="-6"/>
        </w:rPr>
        <w:t xml:space="preserve"> </w:t>
      </w:r>
      <w:r>
        <w:rPr>
          <w:i/>
        </w:rPr>
        <w:t>anonymizováno</w:t>
      </w:r>
    </w:p>
    <w:p w14:paraId="0F62584D" w14:textId="7699E662" w:rsidR="0040734F" w:rsidRDefault="0083644C">
      <w:pPr>
        <w:pStyle w:val="Zkladntext"/>
        <w:spacing w:before="121"/>
      </w:pPr>
      <w:r>
        <w:t>(dále</w:t>
      </w:r>
      <w:r>
        <w:rPr>
          <w:spacing w:val="-7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„</w:t>
      </w:r>
      <w:r>
        <w:rPr>
          <w:b/>
        </w:rPr>
        <w:t>Členská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instituce</w:t>
      </w:r>
      <w:r>
        <w:rPr>
          <w:spacing w:val="-2"/>
        </w:rPr>
        <w:t>")</w:t>
      </w:r>
    </w:p>
    <w:p w14:paraId="4AE2469B" w14:textId="77777777" w:rsidR="0040734F" w:rsidRDefault="0083644C">
      <w:pPr>
        <w:spacing w:before="120"/>
        <w:rPr>
          <w:sz w:val="20"/>
        </w:rPr>
      </w:pPr>
      <w:r>
        <w:rPr>
          <w:sz w:val="20"/>
        </w:rPr>
        <w:t>(NTK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Členská</w:t>
      </w:r>
      <w:r>
        <w:rPr>
          <w:spacing w:val="-4"/>
          <w:sz w:val="20"/>
        </w:rPr>
        <w:t xml:space="preserve"> </w:t>
      </w:r>
      <w:r>
        <w:rPr>
          <w:sz w:val="20"/>
        </w:rPr>
        <w:t>instituce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také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Smluvní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strany</w:t>
      </w:r>
      <w:r>
        <w:rPr>
          <w:spacing w:val="-2"/>
          <w:sz w:val="20"/>
        </w:rPr>
        <w:t>”)</w:t>
      </w:r>
    </w:p>
    <w:p w14:paraId="65BB90D5" w14:textId="77777777" w:rsidR="0040734F" w:rsidRDefault="0040734F">
      <w:pPr>
        <w:pStyle w:val="Zkladntext"/>
        <w:spacing w:before="130"/>
      </w:pPr>
    </w:p>
    <w:p w14:paraId="67B02420" w14:textId="77777777" w:rsidR="0040734F" w:rsidRDefault="0083644C">
      <w:pPr>
        <w:pStyle w:val="Nadpis2"/>
        <w:numPr>
          <w:ilvl w:val="0"/>
          <w:numId w:val="3"/>
        </w:numPr>
        <w:tabs>
          <w:tab w:val="left" w:pos="567"/>
        </w:tabs>
        <w:spacing w:before="1"/>
      </w:pPr>
      <w:bookmarkStart w:id="1" w:name="1._Úvodní_ustanovení"/>
      <w:bookmarkEnd w:id="1"/>
      <w:r>
        <w:t>ÚVODNÍ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6B66DD47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ind w:right="141"/>
        <w:jc w:val="both"/>
        <w:rPr>
          <w:sz w:val="20"/>
        </w:rPr>
      </w:pPr>
      <w:bookmarkStart w:id="2" w:name="1.1_NTK_je_řešitelem_projektu_IPs_CARDS_"/>
      <w:bookmarkEnd w:id="2"/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</w:t>
      </w:r>
      <w:r>
        <w:rPr>
          <w:sz w:val="20"/>
        </w:rPr>
        <w:t>í 31. 12. 2028.</w:t>
      </w:r>
    </w:p>
    <w:p w14:paraId="6443DE15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spacing w:before="119"/>
        <w:ind w:right="141"/>
        <w:jc w:val="both"/>
        <w:rPr>
          <w:sz w:val="20"/>
        </w:rPr>
      </w:pPr>
      <w:bookmarkStart w:id="3" w:name="1.2_K_dosažení_tohoto_účelu_NTK_realizov"/>
      <w:bookmarkEnd w:id="3"/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dosažení</w:t>
      </w:r>
      <w:r>
        <w:rPr>
          <w:spacing w:val="-6"/>
          <w:sz w:val="20"/>
        </w:rPr>
        <w:t xml:space="preserve"> </w:t>
      </w:r>
      <w:r>
        <w:rPr>
          <w:sz w:val="20"/>
        </w:rPr>
        <w:t>tohoto</w:t>
      </w:r>
      <w:r>
        <w:rPr>
          <w:spacing w:val="-6"/>
          <w:sz w:val="20"/>
        </w:rPr>
        <w:t xml:space="preserve"> </w:t>
      </w:r>
      <w:r>
        <w:rPr>
          <w:sz w:val="20"/>
        </w:rPr>
        <w:t>účelu</w:t>
      </w:r>
      <w:r>
        <w:rPr>
          <w:spacing w:val="-6"/>
          <w:sz w:val="20"/>
        </w:rPr>
        <w:t xml:space="preserve"> </w:t>
      </w:r>
      <w:r>
        <w:rPr>
          <w:sz w:val="20"/>
        </w:rPr>
        <w:t>NTK</w:t>
      </w:r>
      <w:r>
        <w:rPr>
          <w:spacing w:val="-6"/>
          <w:sz w:val="20"/>
        </w:rPr>
        <w:t xml:space="preserve"> </w:t>
      </w:r>
      <w:r>
        <w:rPr>
          <w:sz w:val="20"/>
        </w:rPr>
        <w:t>realizovala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</w:t>
      </w:r>
      <w:r>
        <w:rPr>
          <w:spacing w:val="-6"/>
          <w:sz w:val="20"/>
        </w:rPr>
        <w:t xml:space="preserve"> </w:t>
      </w:r>
      <w:r>
        <w:rPr>
          <w:sz w:val="20"/>
        </w:rPr>
        <w:t>řízení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veřejnou</w:t>
      </w:r>
      <w:r>
        <w:rPr>
          <w:spacing w:val="-6"/>
          <w:sz w:val="20"/>
        </w:rPr>
        <w:t xml:space="preserve"> </w:t>
      </w:r>
      <w:r>
        <w:rPr>
          <w:sz w:val="20"/>
        </w:rPr>
        <w:t>zakázku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názvem</w:t>
      </w:r>
      <w:r>
        <w:rPr>
          <w:spacing w:val="-6"/>
          <w:sz w:val="20"/>
        </w:rPr>
        <w:t xml:space="preserve"> </w:t>
      </w:r>
      <w:r>
        <w:rPr>
          <w:sz w:val="20"/>
        </w:rPr>
        <w:t>„</w:t>
      </w:r>
      <w:r>
        <w:rPr>
          <w:i/>
          <w:sz w:val="20"/>
        </w:rPr>
        <w:t>PNG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 Platforma nové generace sdružení CARDS</w:t>
      </w:r>
      <w:r>
        <w:rPr>
          <w:sz w:val="20"/>
        </w:rPr>
        <w:t>“, jejímž předmětem bylo poskytnutí licence nebo práva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nasazení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6"/>
          <w:sz w:val="20"/>
        </w:rPr>
        <w:t xml:space="preserve"> </w:t>
      </w:r>
      <w:r>
        <w:rPr>
          <w:sz w:val="20"/>
        </w:rPr>
        <w:t>komplexní</w:t>
      </w:r>
      <w:r>
        <w:rPr>
          <w:spacing w:val="-4"/>
          <w:sz w:val="20"/>
        </w:rPr>
        <w:t xml:space="preserve"> </w:t>
      </w:r>
      <w:r>
        <w:rPr>
          <w:sz w:val="20"/>
        </w:rPr>
        <w:t>integrované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správu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4"/>
          <w:sz w:val="20"/>
        </w:rPr>
        <w:t xml:space="preserve"> </w:t>
      </w:r>
      <w:r>
        <w:rPr>
          <w:sz w:val="20"/>
        </w:rPr>
        <w:t>tištěných, digitalizovaných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PNG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4"/>
          <w:sz w:val="20"/>
        </w:rPr>
        <w:t xml:space="preserve"> </w:t>
      </w:r>
      <w:r>
        <w:rPr>
          <w:sz w:val="20"/>
        </w:rPr>
        <w:t>CARDS</w:t>
      </w:r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Systém</w:t>
      </w:r>
      <w:r>
        <w:rPr>
          <w:sz w:val="20"/>
        </w:rPr>
        <w:t>“)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formě</w:t>
      </w:r>
      <w:r>
        <w:rPr>
          <w:spacing w:val="-14"/>
          <w:sz w:val="20"/>
        </w:rPr>
        <w:t xml:space="preserve"> </w:t>
      </w:r>
      <w:r>
        <w:rPr>
          <w:sz w:val="20"/>
        </w:rPr>
        <w:t>hostované služby</w:t>
      </w:r>
      <w:r>
        <w:rPr>
          <w:spacing w:val="-14"/>
          <w:sz w:val="20"/>
        </w:rPr>
        <w:t xml:space="preserve"> </w:t>
      </w:r>
      <w:r>
        <w:rPr>
          <w:sz w:val="20"/>
        </w:rPr>
        <w:t>Software</w:t>
      </w:r>
      <w:r>
        <w:rPr>
          <w:spacing w:val="-14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(„</w:t>
      </w:r>
      <w:r>
        <w:rPr>
          <w:b/>
          <w:sz w:val="20"/>
        </w:rPr>
        <w:t>Původní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veřejná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zakázka</w:t>
      </w:r>
      <w:r>
        <w:rPr>
          <w:sz w:val="20"/>
        </w:rPr>
        <w:t>“).</w:t>
      </w:r>
      <w:r>
        <w:rPr>
          <w:spacing w:val="-13"/>
          <w:sz w:val="20"/>
        </w:rPr>
        <w:t xml:space="preserve"> </w:t>
      </w:r>
      <w:r>
        <w:rPr>
          <w:sz w:val="20"/>
        </w:rPr>
        <w:t>Zadávací</w:t>
      </w:r>
      <w:r>
        <w:rPr>
          <w:spacing w:val="-14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Původní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veřejnou zakázku bylo zrušeno. Centrální </w:t>
      </w:r>
      <w:r>
        <w:rPr>
          <w:sz w:val="20"/>
        </w:rPr>
        <w:t>zadavatel i členské instituce sdružení CARDS, včetně Členské instituce, mají nadále zájem na získání předmětu Původní veřejné zakázky v</w:t>
      </w:r>
      <w:r>
        <w:rPr>
          <w:spacing w:val="-2"/>
          <w:sz w:val="20"/>
        </w:rPr>
        <w:t xml:space="preserve"> </w:t>
      </w:r>
      <w:r>
        <w:rPr>
          <w:sz w:val="20"/>
        </w:rPr>
        <w:t>novém zadávacím řízení realizovaném v</w:t>
      </w:r>
      <w:r>
        <w:rPr>
          <w:spacing w:val="-3"/>
          <w:sz w:val="20"/>
        </w:rPr>
        <w:t xml:space="preserve"> </w:t>
      </w:r>
      <w:r>
        <w:rPr>
          <w:sz w:val="20"/>
        </w:rPr>
        <w:t>jednacím řízení 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uveřejněním dle § 60 a násl. zákona č. 134/2016 Sb., o zadávání </w:t>
      </w:r>
      <w:r>
        <w:rPr>
          <w:sz w:val="20"/>
        </w:rPr>
        <w:t>veřejných zakázek, ve znění pozdějších předpisů („</w:t>
      </w:r>
      <w:r>
        <w:rPr>
          <w:b/>
          <w:sz w:val="20"/>
        </w:rPr>
        <w:t>ZZVZ</w:t>
      </w:r>
      <w:r>
        <w:rPr>
          <w:sz w:val="20"/>
        </w:rPr>
        <w:t>“), a to na základě veřejné zakázky „</w:t>
      </w:r>
      <w:r>
        <w:rPr>
          <w:b/>
          <w:i/>
          <w:sz w:val="20"/>
        </w:rPr>
        <w:t>PNG – Platforma nové generace sdružení CARDS II</w:t>
      </w:r>
      <w:r>
        <w:rPr>
          <w:sz w:val="20"/>
        </w:rPr>
        <w:t>“ („</w:t>
      </w:r>
      <w:r>
        <w:rPr>
          <w:b/>
          <w:sz w:val="20"/>
        </w:rPr>
        <w:t>Veřejná zakázka</w:t>
      </w:r>
      <w:r>
        <w:rPr>
          <w:sz w:val="20"/>
        </w:rPr>
        <w:t>“).</w:t>
      </w:r>
    </w:p>
    <w:p w14:paraId="1AABBE0C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spacing w:before="119"/>
        <w:ind w:right="141"/>
        <w:jc w:val="both"/>
        <w:rPr>
          <w:sz w:val="20"/>
        </w:rPr>
      </w:pPr>
      <w:bookmarkStart w:id="4" w:name="1.3_Smluvní_strany_se_s_ohledem_na_zruše"/>
      <w:bookmarkEnd w:id="4"/>
      <w:r>
        <w:rPr>
          <w:sz w:val="20"/>
        </w:rPr>
        <w:t>Smluvní strany se s</w:t>
      </w:r>
      <w:r>
        <w:rPr>
          <w:spacing w:val="-2"/>
          <w:sz w:val="20"/>
        </w:rPr>
        <w:t xml:space="preserve"> </w:t>
      </w:r>
      <w:r>
        <w:rPr>
          <w:sz w:val="20"/>
        </w:rPr>
        <w:t>ohledem na zrušení Původní veřejné zakázky a potřebu dodatečné úpravy vzáje</w:t>
      </w:r>
      <w:r>
        <w:rPr>
          <w:sz w:val="20"/>
        </w:rPr>
        <w:t>mných</w:t>
      </w:r>
      <w:r>
        <w:rPr>
          <w:spacing w:val="40"/>
          <w:sz w:val="20"/>
        </w:rPr>
        <w:t xml:space="preserve"> </w:t>
      </w:r>
      <w:r>
        <w:rPr>
          <w:sz w:val="20"/>
        </w:rPr>
        <w:t>práv</w:t>
      </w:r>
      <w:r>
        <w:rPr>
          <w:spacing w:val="5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poměrů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vztahu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8"/>
          <w:sz w:val="20"/>
        </w:rPr>
        <w:t xml:space="preserve"> </w:t>
      </w:r>
      <w:r>
        <w:rPr>
          <w:sz w:val="20"/>
        </w:rPr>
        <w:t>realizaci</w:t>
      </w:r>
      <w:r>
        <w:rPr>
          <w:spacing w:val="40"/>
          <w:sz w:val="20"/>
        </w:rPr>
        <w:t xml:space="preserve"> </w:t>
      </w:r>
      <w:r>
        <w:rPr>
          <w:sz w:val="20"/>
        </w:rPr>
        <w:t>Veřejné</w:t>
      </w:r>
      <w:r>
        <w:rPr>
          <w:spacing w:val="40"/>
          <w:sz w:val="20"/>
        </w:rPr>
        <w:t xml:space="preserve"> </w:t>
      </w:r>
      <w:r>
        <w:rPr>
          <w:sz w:val="20"/>
        </w:rPr>
        <w:t>zakázky</w:t>
      </w:r>
      <w:r>
        <w:rPr>
          <w:spacing w:val="57"/>
          <w:sz w:val="20"/>
        </w:rPr>
        <w:t xml:space="preserve"> </w:t>
      </w:r>
      <w:r>
        <w:rPr>
          <w:sz w:val="20"/>
        </w:rPr>
        <w:t>dohodly</w:t>
      </w:r>
      <w:r>
        <w:rPr>
          <w:spacing w:val="57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</w:p>
    <w:p w14:paraId="49A693D9" w14:textId="77777777" w:rsidR="0040734F" w:rsidRDefault="0040734F">
      <w:pPr>
        <w:pStyle w:val="Odstavecseseznamem"/>
        <w:jc w:val="both"/>
        <w:rPr>
          <w:sz w:val="20"/>
        </w:rPr>
        <w:sectPr w:rsidR="0040734F">
          <w:headerReference w:type="default" r:id="rId10"/>
          <w:footerReference w:type="default" r:id="rId11"/>
          <w:type w:val="continuous"/>
          <w:pgSz w:w="11910" w:h="16850"/>
          <w:pgMar w:top="1860" w:right="1275" w:bottom="560" w:left="1417" w:header="510" w:footer="372" w:gutter="0"/>
          <w:pgNumType w:start="1"/>
          <w:cols w:space="708"/>
        </w:sectPr>
      </w:pPr>
    </w:p>
    <w:p w14:paraId="1682BC3C" w14:textId="77777777" w:rsidR="0040734F" w:rsidRDefault="0083644C">
      <w:pPr>
        <w:pStyle w:val="Zkladntext"/>
        <w:spacing w:before="82"/>
        <w:ind w:left="567" w:right="141" w:hanging="1"/>
        <w:jc w:val="both"/>
      </w:pPr>
      <w:r>
        <w:lastRenderedPageBreak/>
        <w:t>uzavření</w:t>
      </w:r>
      <w:r>
        <w:rPr>
          <w:spacing w:val="-14"/>
        </w:rPr>
        <w:t xml:space="preserve"> </w:t>
      </w:r>
      <w:r>
        <w:t>tohoto</w:t>
      </w:r>
      <w:r>
        <w:rPr>
          <w:spacing w:val="-14"/>
        </w:rPr>
        <w:t xml:space="preserve"> </w:t>
      </w:r>
      <w:r>
        <w:t>Dodatku</w:t>
      </w:r>
      <w:r>
        <w:rPr>
          <w:spacing w:val="-14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ke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(„</w:t>
      </w:r>
      <w:r>
        <w:rPr>
          <w:b/>
        </w:rPr>
        <w:t>Dodatek</w:t>
      </w:r>
      <w:r>
        <w:t>“).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mají</w:t>
      </w:r>
      <w:r>
        <w:rPr>
          <w:spacing w:val="-14"/>
        </w:rPr>
        <w:t xml:space="preserve"> </w:t>
      </w:r>
      <w:r>
        <w:t>zájem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pokračování spolupráce při realizaci Projektu a Veřejné zakázky a na úpravě jejich vzájemných práv a povinností shodným způsobem, jako byly tyto upra</w:t>
      </w:r>
      <w:r>
        <w:t>veny Smlouvou, a to i po zrušení Původní veřejné zakázky.</w:t>
      </w:r>
    </w:p>
    <w:p w14:paraId="307BF974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8"/>
        </w:tabs>
        <w:spacing w:before="122"/>
        <w:ind w:left="568"/>
        <w:rPr>
          <w:sz w:val="20"/>
        </w:rPr>
      </w:pPr>
      <w:bookmarkStart w:id="5" w:name="1.4_Dodatek_mění,_doplňuje_nebo_nahrazuj"/>
      <w:bookmarkEnd w:id="5"/>
      <w:r>
        <w:rPr>
          <w:sz w:val="20"/>
        </w:rPr>
        <w:t>Dodatek</w:t>
      </w:r>
      <w:r>
        <w:rPr>
          <w:spacing w:val="-7"/>
          <w:sz w:val="20"/>
        </w:rPr>
        <w:t xml:space="preserve"> </w:t>
      </w:r>
      <w:r>
        <w:rPr>
          <w:sz w:val="20"/>
        </w:rPr>
        <w:t>mění,</w:t>
      </w:r>
      <w:r>
        <w:rPr>
          <w:spacing w:val="-8"/>
          <w:sz w:val="20"/>
        </w:rPr>
        <w:t xml:space="preserve"> </w:t>
      </w:r>
      <w:r>
        <w:rPr>
          <w:sz w:val="20"/>
        </w:rPr>
        <w:t>doplňuje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nahrazuje</w:t>
      </w:r>
      <w:r>
        <w:rPr>
          <w:spacing w:val="-8"/>
          <w:sz w:val="20"/>
        </w:rPr>
        <w:t xml:space="preserve"> </w:t>
      </w:r>
      <w:r>
        <w:rPr>
          <w:sz w:val="20"/>
        </w:rPr>
        <w:t>níže</w:t>
      </w:r>
      <w:r>
        <w:rPr>
          <w:spacing w:val="-7"/>
          <w:sz w:val="20"/>
        </w:rPr>
        <w:t xml:space="preserve"> </w:t>
      </w:r>
      <w:r>
        <w:rPr>
          <w:sz w:val="20"/>
        </w:rPr>
        <w:t>uvedená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přílohy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1F1D9EB3" w14:textId="77777777" w:rsidR="0040734F" w:rsidRDefault="0040734F">
      <w:pPr>
        <w:pStyle w:val="Zkladntext"/>
        <w:spacing w:before="131"/>
      </w:pPr>
    </w:p>
    <w:p w14:paraId="4E5DFE69" w14:textId="77777777" w:rsidR="0040734F" w:rsidRDefault="0083644C">
      <w:pPr>
        <w:pStyle w:val="Nadpis2"/>
        <w:numPr>
          <w:ilvl w:val="0"/>
          <w:numId w:val="3"/>
        </w:numPr>
        <w:tabs>
          <w:tab w:val="left" w:pos="567"/>
        </w:tabs>
        <w:ind w:hanging="566"/>
      </w:pPr>
      <w:bookmarkStart w:id="6" w:name="2._Změna_smlouvy"/>
      <w:bookmarkEnd w:id="6"/>
      <w:r>
        <w:t>ZMĚNA</w:t>
      </w:r>
      <w:r>
        <w:rPr>
          <w:spacing w:val="-8"/>
        </w:rPr>
        <w:t xml:space="preserve"> </w:t>
      </w:r>
      <w:r>
        <w:rPr>
          <w:spacing w:val="-2"/>
        </w:rPr>
        <w:t>SMLOUVY</w:t>
      </w:r>
    </w:p>
    <w:p w14:paraId="06F5E3A1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4"/>
          <w:tab w:val="left" w:pos="567"/>
        </w:tabs>
        <w:spacing w:line="362" w:lineRule="auto"/>
        <w:ind w:right="1041"/>
        <w:jc w:val="both"/>
        <w:rPr>
          <w:sz w:val="20"/>
        </w:rPr>
      </w:pPr>
      <w:bookmarkStart w:id="7" w:name="2.1_Preambule_Smlouvy_se_ruší_a_nahrazuj"/>
      <w:bookmarkEnd w:id="7"/>
      <w:r>
        <w:rPr>
          <w:sz w:val="20"/>
        </w:rPr>
        <w:t>Preambule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ruší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Vzhledem k tomu, že</w:t>
      </w:r>
    </w:p>
    <w:p w14:paraId="222A5708" w14:textId="77777777" w:rsidR="0040734F" w:rsidRDefault="0083644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4"/>
        <w:ind w:right="141"/>
        <w:jc w:val="both"/>
        <w:rPr>
          <w:sz w:val="20"/>
        </w:rPr>
      </w:pPr>
      <w:r>
        <w:rPr>
          <w:sz w:val="20"/>
        </w:rPr>
        <w:t xml:space="preserve">NTK je řešitelem projektu </w:t>
      </w:r>
      <w:proofErr w:type="spellStart"/>
      <w:r>
        <w:rPr>
          <w:sz w:val="20"/>
        </w:rPr>
        <w:t>IPs</w:t>
      </w:r>
      <w:proofErr w:type="spellEnd"/>
      <w:r>
        <w:rPr>
          <w:sz w:val="20"/>
        </w:rPr>
        <w:t xml:space="preserve"> CARDS (Czech </w:t>
      </w:r>
      <w:proofErr w:type="spellStart"/>
      <w:r>
        <w:rPr>
          <w:sz w:val="20"/>
        </w:rPr>
        <w:t>Academic</w:t>
      </w:r>
      <w:proofErr w:type="spellEnd"/>
      <w:r>
        <w:rPr>
          <w:sz w:val="20"/>
        </w:rPr>
        <w:t xml:space="preserve"> and Research </w:t>
      </w:r>
      <w:proofErr w:type="spellStart"/>
      <w:r>
        <w:rPr>
          <w:sz w:val="20"/>
        </w:rPr>
        <w:t>Discovery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Services</w:t>
      </w:r>
      <w:proofErr w:type="spellEnd"/>
      <w:r>
        <w:rPr>
          <w:sz w:val="20"/>
        </w:rPr>
        <w:t>), registrační číslo CZ.02.01.01/00/22_004/0004342 („</w:t>
      </w:r>
      <w:r>
        <w:rPr>
          <w:b/>
          <w:sz w:val="20"/>
        </w:rPr>
        <w:t>Projekt</w:t>
      </w:r>
      <w:r>
        <w:rPr>
          <w:sz w:val="20"/>
        </w:rPr>
        <w:t>“), jehož cílem je vytvoření centrální platformy nové generace („</w:t>
      </w:r>
      <w:r>
        <w:rPr>
          <w:b/>
          <w:sz w:val="20"/>
        </w:rPr>
        <w:t>PNG</w:t>
      </w:r>
      <w:r>
        <w:rPr>
          <w:sz w:val="20"/>
        </w:rPr>
        <w:t>“), období realizace Projektu končí 31.</w:t>
      </w:r>
    </w:p>
    <w:p w14:paraId="4D598295" w14:textId="77777777" w:rsidR="0040734F" w:rsidRDefault="0083644C">
      <w:pPr>
        <w:pStyle w:val="Zkladntext"/>
        <w:spacing w:before="1"/>
        <w:ind w:left="1134"/>
        <w:jc w:val="both"/>
      </w:pPr>
      <w:r>
        <w:t>12.</w:t>
      </w:r>
      <w:r>
        <w:rPr>
          <w:spacing w:val="-6"/>
        </w:rPr>
        <w:t xml:space="preserve"> </w:t>
      </w:r>
      <w:r>
        <w:rPr>
          <w:spacing w:val="-2"/>
        </w:rPr>
        <w:t>2028,</w:t>
      </w:r>
    </w:p>
    <w:p w14:paraId="7DF35C33" w14:textId="77777777" w:rsidR="0040734F" w:rsidRDefault="0083644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8"/>
        <w:ind w:right="141"/>
        <w:jc w:val="both"/>
        <w:rPr>
          <w:sz w:val="20"/>
        </w:rPr>
      </w:pPr>
      <w:r>
        <w:rPr>
          <w:sz w:val="20"/>
        </w:rPr>
        <w:t>k uvedenému cíli připravila NTK jako centrální zadavatel Smlouvu o centralizovaném zadávání a na jejím základě i zadávací řízení veřejné zakázky „</w:t>
      </w:r>
      <w:r>
        <w:rPr>
          <w:i/>
          <w:sz w:val="20"/>
        </w:rPr>
        <w:t>PNG – Platforma nové generace sdružení CARDS</w:t>
      </w:r>
      <w:r>
        <w:rPr>
          <w:sz w:val="20"/>
        </w:rPr>
        <w:t>“ („</w:t>
      </w:r>
      <w:r>
        <w:rPr>
          <w:b/>
          <w:sz w:val="20"/>
          <w:u w:val="thick"/>
        </w:rPr>
        <w:t>Původní veřejná</w:t>
      </w:r>
      <w:r>
        <w:rPr>
          <w:b/>
          <w:sz w:val="20"/>
        </w:rPr>
        <w:t xml:space="preserve"> zakázka</w:t>
      </w:r>
      <w:r>
        <w:rPr>
          <w:sz w:val="20"/>
        </w:rPr>
        <w:t xml:space="preserve">“), jejímž předmětem </w:t>
      </w:r>
      <w:r>
        <w:rPr>
          <w:sz w:val="20"/>
          <w:u w:val="single"/>
        </w:rPr>
        <w:t>byl</w:t>
      </w:r>
      <w:r>
        <w:rPr>
          <w:sz w:val="20"/>
        </w:rPr>
        <w:t xml:space="preserve"> výběr po</w:t>
      </w:r>
      <w:r>
        <w:rPr>
          <w:sz w:val="20"/>
        </w:rPr>
        <w:t>skytovatele licence nebo práva („</w:t>
      </w:r>
      <w:r>
        <w:rPr>
          <w:b/>
          <w:sz w:val="20"/>
        </w:rPr>
        <w:t>Poskytovatel</w:t>
      </w:r>
      <w:r>
        <w:rPr>
          <w:sz w:val="20"/>
        </w:rPr>
        <w:t>”) k nasazení a používání komplexní integrované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správu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zpřístupnění</w:t>
      </w:r>
      <w:r>
        <w:rPr>
          <w:spacing w:val="-2"/>
          <w:sz w:val="20"/>
        </w:rPr>
        <w:t xml:space="preserve"> </w:t>
      </w:r>
      <w:r>
        <w:rPr>
          <w:sz w:val="20"/>
        </w:rPr>
        <w:t>knihovních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elektronických</w:t>
      </w:r>
      <w:r>
        <w:rPr>
          <w:spacing w:val="-4"/>
          <w:sz w:val="20"/>
        </w:rPr>
        <w:t xml:space="preserve"> </w:t>
      </w:r>
      <w:r>
        <w:rPr>
          <w:sz w:val="20"/>
        </w:rPr>
        <w:t>zdrojů pro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PNG ve formě hostované služby </w:t>
      </w:r>
      <w:proofErr w:type="spellStart"/>
      <w:r>
        <w:rPr>
          <w:sz w:val="20"/>
        </w:rPr>
        <w:t>SaaS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(Software as a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>) („</w:t>
      </w:r>
      <w:r>
        <w:rPr>
          <w:b/>
          <w:sz w:val="20"/>
        </w:rPr>
        <w:t>Systém</w:t>
      </w:r>
      <w:r>
        <w:rPr>
          <w:sz w:val="20"/>
        </w:rPr>
        <w:t xml:space="preserve">“) za podmínek plnění zakázky stanovených ve „Smlouvě o dílo na zpřístupnění a implementaci informačního systému formou </w:t>
      </w:r>
      <w:proofErr w:type="spellStart"/>
      <w:r>
        <w:rPr>
          <w:sz w:val="20"/>
        </w:rPr>
        <w:t>SaaS</w:t>
      </w:r>
      <w:proofErr w:type="spellEnd"/>
      <w:r>
        <w:rPr>
          <w:sz w:val="20"/>
        </w:rPr>
        <w:t>“ („</w:t>
      </w:r>
      <w:r>
        <w:rPr>
          <w:b/>
          <w:sz w:val="20"/>
        </w:rPr>
        <w:t>Smlouva o dílo</w:t>
      </w:r>
      <w:r>
        <w:rPr>
          <w:sz w:val="20"/>
        </w:rPr>
        <w:t>“),</w:t>
      </w:r>
    </w:p>
    <w:p w14:paraId="7C251B11" w14:textId="77777777" w:rsidR="0040734F" w:rsidRDefault="0083644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21"/>
        <w:ind w:right="139"/>
        <w:jc w:val="both"/>
        <w:rPr>
          <w:sz w:val="20"/>
        </w:rPr>
      </w:pPr>
      <w:r>
        <w:rPr>
          <w:sz w:val="20"/>
          <w:u w:val="single"/>
        </w:rPr>
        <w:t>Zadávací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řízení na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Původní veřejnou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bylo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zrušeno.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zadavatel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i členské</w:t>
      </w:r>
      <w:r>
        <w:rPr>
          <w:sz w:val="20"/>
        </w:rPr>
        <w:t xml:space="preserve"> </w:t>
      </w:r>
      <w:r>
        <w:rPr>
          <w:sz w:val="20"/>
          <w:u w:val="single"/>
        </w:rPr>
        <w:t>instituce sdružení CAR</w:t>
      </w:r>
      <w:r>
        <w:rPr>
          <w:sz w:val="20"/>
          <w:u w:val="single"/>
        </w:rPr>
        <w:t>DS, včetně Členské instituce, mají nadále zájem na získání</w:t>
      </w:r>
      <w:r>
        <w:rPr>
          <w:sz w:val="20"/>
        </w:rPr>
        <w:t xml:space="preserve"> </w:t>
      </w:r>
      <w:r>
        <w:rPr>
          <w:sz w:val="20"/>
          <w:u w:val="single"/>
        </w:rPr>
        <w:t>předmětu Původní veřejné zakázky v novém zadávacím řízení realizovaném v jednacím</w:t>
      </w:r>
      <w:r>
        <w:rPr>
          <w:sz w:val="20"/>
        </w:rPr>
        <w:t xml:space="preserve"> </w:t>
      </w:r>
      <w:r>
        <w:rPr>
          <w:sz w:val="20"/>
          <w:u w:val="single"/>
        </w:rPr>
        <w:t>řízení s uveřejněním dle § 60 a násl. zákona č. 134/2016 Sb., o zadávání veřejných</w:t>
      </w:r>
      <w:r>
        <w:rPr>
          <w:sz w:val="20"/>
        </w:rPr>
        <w:t xml:space="preserve"> </w:t>
      </w:r>
      <w:r>
        <w:rPr>
          <w:sz w:val="20"/>
          <w:u w:val="single"/>
        </w:rPr>
        <w:t>zakázek,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znění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pozdějších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pře</w:t>
      </w:r>
      <w:r>
        <w:rPr>
          <w:sz w:val="20"/>
          <w:u w:val="single"/>
        </w:rPr>
        <w:t>dpisů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(„</w:t>
      </w:r>
      <w:r>
        <w:rPr>
          <w:b/>
          <w:sz w:val="20"/>
          <w:u w:val="single"/>
        </w:rPr>
        <w:t>ZZVZ“</w:t>
      </w:r>
      <w:r>
        <w:rPr>
          <w:sz w:val="20"/>
          <w:u w:val="single"/>
        </w:rPr>
        <w:t>),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základě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„PNG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z w:val="20"/>
        </w:rPr>
        <w:t xml:space="preserve"> </w:t>
      </w:r>
      <w:r>
        <w:rPr>
          <w:sz w:val="20"/>
          <w:u w:val="single"/>
        </w:rPr>
        <w:t>Platforma nové generace sdružení CARDS II“ („</w:t>
      </w:r>
      <w:r>
        <w:rPr>
          <w:b/>
          <w:sz w:val="20"/>
          <w:u w:val="single"/>
        </w:rPr>
        <w:t>Veřejná zakázka</w:t>
      </w:r>
      <w:r>
        <w:rPr>
          <w:sz w:val="20"/>
          <w:u w:val="single"/>
        </w:rPr>
        <w:t>“),</w:t>
      </w:r>
    </w:p>
    <w:p w14:paraId="368C55D6" w14:textId="77777777" w:rsidR="0040734F" w:rsidRDefault="0083644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ind w:right="141"/>
        <w:jc w:val="both"/>
        <w:rPr>
          <w:sz w:val="20"/>
        </w:rPr>
      </w:pPr>
      <w:r>
        <w:rPr>
          <w:sz w:val="20"/>
          <w:u w:val="single"/>
        </w:rPr>
        <w:t>Za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účelem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realizace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zadávacího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řízení na Veřejnou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zakázku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připravila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NTK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jako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centrální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zadavatel novou Smlouvu o centralizovaném </w:t>
      </w:r>
      <w:r>
        <w:rPr>
          <w:sz w:val="20"/>
          <w:u w:val="single"/>
        </w:rPr>
        <w:t>zadávání a na jejím základě realizuje</w:t>
      </w:r>
      <w:r>
        <w:rPr>
          <w:sz w:val="20"/>
        </w:rPr>
        <w:t xml:space="preserve"> </w:t>
      </w:r>
      <w:r>
        <w:rPr>
          <w:sz w:val="20"/>
          <w:u w:val="single"/>
        </w:rPr>
        <w:t>zadávací řízení Veřejné zakázky,</w:t>
      </w:r>
    </w:p>
    <w:p w14:paraId="40C5B38E" w14:textId="77777777" w:rsidR="0040734F" w:rsidRDefault="0083644C">
      <w:pPr>
        <w:pStyle w:val="Odstavecseseznamem"/>
        <w:numPr>
          <w:ilvl w:val="0"/>
          <w:numId w:val="2"/>
        </w:numPr>
        <w:tabs>
          <w:tab w:val="left" w:pos="1132"/>
          <w:tab w:val="left" w:pos="1134"/>
        </w:tabs>
        <w:spacing w:before="119"/>
        <w:ind w:right="139"/>
        <w:jc w:val="both"/>
        <w:rPr>
          <w:sz w:val="20"/>
        </w:rPr>
      </w:pPr>
      <w:r>
        <w:rPr>
          <w:sz w:val="20"/>
        </w:rPr>
        <w:t>Členská instituce se jako pověřující zadavatel účastní výše uvedené Smlouvy o 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  <w:u w:val="single"/>
        </w:rPr>
        <w:t>Veřejné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zakázky</w:t>
      </w:r>
      <w:r>
        <w:rPr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z w:val="20"/>
        </w:rPr>
        <w:t>Smlouva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centralizovaném</w:t>
      </w:r>
      <w:r>
        <w:rPr>
          <w:spacing w:val="-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4"/>
          <w:sz w:val="20"/>
        </w:rPr>
        <w:t xml:space="preserve"> </w:t>
      </w:r>
      <w:r>
        <w:rPr>
          <w:sz w:val="20"/>
        </w:rPr>
        <w:t>definuje mj. povinnost Členské</w:t>
      </w:r>
      <w:r>
        <w:rPr>
          <w:sz w:val="20"/>
        </w:rPr>
        <w:t xml:space="preserve"> instituce odebrat vysoutěžené plnění, dále definuje i rozsah tohoto plnění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dvou</w:t>
      </w:r>
      <w:r>
        <w:rPr>
          <w:spacing w:val="-11"/>
          <w:sz w:val="20"/>
        </w:rPr>
        <w:t xml:space="preserve"> </w:t>
      </w:r>
      <w:r>
        <w:rPr>
          <w:sz w:val="20"/>
        </w:rPr>
        <w:t>variantách: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řešení</w:t>
      </w:r>
      <w:r>
        <w:rPr>
          <w:spacing w:val="-11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</w:t>
      </w:r>
      <w:r>
        <w:rPr>
          <w:spacing w:val="-9"/>
          <w:sz w:val="20"/>
        </w:rPr>
        <w:t xml:space="preserve"> </w:t>
      </w:r>
      <w:r>
        <w:rPr>
          <w:sz w:val="20"/>
        </w:rPr>
        <w:t>Systému</w:t>
      </w:r>
      <w:r>
        <w:rPr>
          <w:spacing w:val="-11"/>
          <w:sz w:val="20"/>
        </w:rPr>
        <w:t xml:space="preserve"> </w:t>
      </w:r>
      <w:r>
        <w:rPr>
          <w:sz w:val="20"/>
        </w:rPr>
        <w:t>bez automatizovaného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knihovního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velikost</w:t>
      </w:r>
      <w:r>
        <w:rPr>
          <w:spacing w:val="-4"/>
          <w:sz w:val="20"/>
        </w:rPr>
        <w:t xml:space="preserve"> </w:t>
      </w:r>
      <w:r>
        <w:rPr>
          <w:sz w:val="20"/>
        </w:rPr>
        <w:t>Členské</w:t>
      </w:r>
      <w:r>
        <w:rPr>
          <w:spacing w:val="-4"/>
          <w:sz w:val="20"/>
        </w:rPr>
        <w:t xml:space="preserve"> </w:t>
      </w:r>
      <w:r>
        <w:rPr>
          <w:sz w:val="20"/>
        </w:rPr>
        <w:t>instituce,</w:t>
      </w:r>
      <w:r>
        <w:rPr>
          <w:spacing w:val="-4"/>
          <w:sz w:val="20"/>
        </w:rPr>
        <w:t xml:space="preserve"> </w:t>
      </w:r>
      <w:r>
        <w:rPr>
          <w:sz w:val="20"/>
        </w:rPr>
        <w:t>jimiž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určena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výše ceny </w:t>
      </w:r>
      <w:r>
        <w:rPr>
          <w:sz w:val="20"/>
        </w:rPr>
        <w:t>ročního předplatného za poskytování služeb podpory provozu Systému („</w:t>
      </w:r>
      <w:r>
        <w:rPr>
          <w:b/>
          <w:sz w:val="20"/>
        </w:rPr>
        <w:t>Paušální služby</w:t>
      </w:r>
      <w:r>
        <w:rPr>
          <w:sz w:val="20"/>
        </w:rPr>
        <w:t>“</w:t>
      </w:r>
      <w:hyperlink w:anchor="_bookmark0" w:history="1">
        <w:r>
          <w:rPr>
            <w:position w:val="6"/>
            <w:sz w:val="13"/>
          </w:rPr>
          <w:t>1</w:t>
        </w:r>
      </w:hyperlink>
      <w:r>
        <w:rPr>
          <w:sz w:val="20"/>
        </w:rPr>
        <w:t>) pro tuto konkrétní Členskou instituci,</w:t>
      </w:r>
    </w:p>
    <w:p w14:paraId="7B862CFE" w14:textId="77777777" w:rsidR="0040734F" w:rsidRDefault="0083644C">
      <w:pPr>
        <w:pStyle w:val="Zkladntext"/>
        <w:spacing w:before="121"/>
        <w:ind w:left="567"/>
        <w:jc w:val="both"/>
      </w:pPr>
      <w:r>
        <w:t>dohodly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Bilaterální</w:t>
      </w:r>
      <w:r>
        <w:rPr>
          <w:spacing w:val="-6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provozní</w:t>
      </w:r>
      <w:r>
        <w:rPr>
          <w:spacing w:val="-3"/>
        </w:rPr>
        <w:t xml:space="preserve"> </w:t>
      </w:r>
      <w:r>
        <w:t>podpoře</w:t>
      </w:r>
      <w:r>
        <w:rPr>
          <w:spacing w:val="-5"/>
        </w:rPr>
        <w:t xml:space="preserve"> </w:t>
      </w:r>
      <w:r>
        <w:t>PNG</w:t>
      </w:r>
      <w:r>
        <w:rPr>
          <w:spacing w:val="-3"/>
        </w:rPr>
        <w:t xml:space="preserve"> </w:t>
      </w:r>
      <w:r>
        <w:rPr>
          <w:spacing w:val="-2"/>
        </w:rPr>
        <w:t>(dále</w:t>
      </w:r>
    </w:p>
    <w:p w14:paraId="65790761" w14:textId="77777777" w:rsidR="0040734F" w:rsidRDefault="0083644C">
      <w:pPr>
        <w:ind w:left="567"/>
        <w:jc w:val="both"/>
        <w:rPr>
          <w:sz w:val="20"/>
        </w:rPr>
      </w:pP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„</w:t>
      </w:r>
      <w:r>
        <w:rPr>
          <w:b/>
          <w:spacing w:val="-2"/>
          <w:sz w:val="20"/>
        </w:rPr>
        <w:t>Smlouva</w:t>
      </w:r>
      <w:r>
        <w:rPr>
          <w:spacing w:val="-2"/>
          <w:sz w:val="20"/>
        </w:rPr>
        <w:t>”).</w:t>
      </w:r>
    </w:p>
    <w:p w14:paraId="6F1CFEDC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7"/>
        </w:tabs>
        <w:ind w:hanging="566"/>
        <w:rPr>
          <w:sz w:val="20"/>
        </w:rPr>
      </w:pPr>
      <w:bookmarkStart w:id="8" w:name="2.2_Článek_2.2.2_Smlouvy_se_ruší_a_nahra"/>
      <w:bookmarkEnd w:id="8"/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2.2.2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nahrazuje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6"/>
          <w:sz w:val="20"/>
        </w:rPr>
        <w:t xml:space="preserve"> </w:t>
      </w:r>
      <w:r>
        <w:rPr>
          <w:sz w:val="20"/>
        </w:rPr>
        <w:t>zněním</w:t>
      </w:r>
      <w:r>
        <w:rPr>
          <w:spacing w:val="-5"/>
          <w:sz w:val="20"/>
        </w:rPr>
        <w:t xml:space="preserve"> </w:t>
      </w:r>
      <w:r>
        <w:rPr>
          <w:sz w:val="20"/>
        </w:rPr>
        <w:t>(nové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466A29F8" w14:textId="77777777" w:rsidR="0040734F" w:rsidRDefault="0083644C">
      <w:pPr>
        <w:pStyle w:val="Zkladntext"/>
        <w:spacing w:before="121"/>
        <w:ind w:left="1134"/>
      </w:pPr>
      <w:r>
        <w:t>Cena</w:t>
      </w:r>
      <w:r>
        <w:rPr>
          <w:spacing w:val="12"/>
        </w:rPr>
        <w:t xml:space="preserve"> </w:t>
      </w:r>
      <w:r>
        <w:t>Paušálních</w:t>
      </w:r>
      <w:r>
        <w:rPr>
          <w:spacing w:val="11"/>
        </w:rPr>
        <w:t xml:space="preserve"> </w:t>
      </w:r>
      <w:r>
        <w:t>služeb,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tedy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Předplatného</w:t>
      </w:r>
      <w:r>
        <w:rPr>
          <w:spacing w:val="12"/>
        </w:rPr>
        <w:t xml:space="preserve"> </w:t>
      </w:r>
      <w:r>
        <w:t>PNG</w:t>
      </w:r>
      <w:r>
        <w:rPr>
          <w:spacing w:val="12"/>
        </w:rPr>
        <w:t xml:space="preserve"> </w:t>
      </w:r>
      <w:r>
        <w:t>hrazeného</w:t>
      </w:r>
      <w:r>
        <w:rPr>
          <w:spacing w:val="11"/>
        </w:rPr>
        <w:t xml:space="preserve"> </w:t>
      </w:r>
      <w:r>
        <w:t>Členskou</w:t>
      </w:r>
      <w:r>
        <w:rPr>
          <w:spacing w:val="13"/>
        </w:rPr>
        <w:t xml:space="preserve"> </w:t>
      </w:r>
      <w:r>
        <w:rPr>
          <w:spacing w:val="-2"/>
        </w:rPr>
        <w:t>institucí</w:t>
      </w:r>
    </w:p>
    <w:p w14:paraId="71D8E63C" w14:textId="77777777" w:rsidR="0040734F" w:rsidRDefault="0083644C">
      <w:pPr>
        <w:pStyle w:val="Zkladntext"/>
        <w:spacing w:before="0"/>
        <w:ind w:left="1134"/>
      </w:pPr>
      <w:r>
        <w:t>NTK,</w:t>
      </w:r>
      <w:r>
        <w:rPr>
          <w:spacing w:val="-7"/>
        </w:rPr>
        <w:t xml:space="preserve"> </w:t>
      </w:r>
      <w:r>
        <w:t>podléhá</w:t>
      </w:r>
      <w:r>
        <w:rPr>
          <w:spacing w:val="-6"/>
        </w:rPr>
        <w:t xml:space="preserve"> </w:t>
      </w:r>
      <w:r>
        <w:t>pravidelné</w:t>
      </w:r>
      <w:r>
        <w:rPr>
          <w:spacing w:val="-4"/>
        </w:rPr>
        <w:t xml:space="preserve"> </w:t>
      </w:r>
      <w:r>
        <w:t>indexaci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rPr>
          <w:u w:val="single"/>
        </w:rPr>
        <w:t>čl.</w:t>
      </w:r>
      <w:r>
        <w:rPr>
          <w:spacing w:val="-6"/>
          <w:u w:val="single"/>
        </w:rPr>
        <w:t xml:space="preserve"> </w:t>
      </w:r>
      <w:r>
        <w:rPr>
          <w:u w:val="single"/>
        </w:rPr>
        <w:t>1.18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násl.</w:t>
      </w:r>
      <w:r>
        <w:rPr>
          <w:spacing w:val="-4"/>
          <w:u w:val="single"/>
        </w:rPr>
        <w:t xml:space="preserve"> </w:t>
      </w:r>
      <w:r>
        <w:rPr>
          <w:u w:val="single"/>
        </w:rPr>
        <w:t>Přílohy</w:t>
      </w:r>
      <w:r>
        <w:rPr>
          <w:spacing w:val="-5"/>
          <w:u w:val="single"/>
        </w:rPr>
        <w:t xml:space="preserve"> </w:t>
      </w:r>
      <w:r>
        <w:rPr>
          <w:u w:val="single"/>
        </w:rPr>
        <w:t>č.</w:t>
      </w:r>
      <w:r>
        <w:rPr>
          <w:spacing w:val="-6"/>
          <w:u w:val="single"/>
        </w:rPr>
        <w:t xml:space="preserve"> </w:t>
      </w:r>
      <w:r>
        <w:rPr>
          <w:u w:val="single"/>
        </w:rPr>
        <w:t>2</w:t>
      </w:r>
      <w:r>
        <w:rPr>
          <w:spacing w:val="-5"/>
          <w:u w:val="single"/>
        </w:rPr>
        <w:t xml:space="preserve"> </w:t>
      </w:r>
      <w:r>
        <w:rPr>
          <w:u w:val="single"/>
        </w:rPr>
        <w:t>Servisní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smlouvy</w:t>
      </w:r>
      <w:r>
        <w:rPr>
          <w:spacing w:val="-2"/>
        </w:rPr>
        <w:t>.</w:t>
      </w:r>
    </w:p>
    <w:p w14:paraId="29056F27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7"/>
          <w:tab w:val="left" w:pos="1134"/>
        </w:tabs>
        <w:spacing w:before="26" w:line="350" w:lineRule="exact"/>
        <w:ind w:left="1134" w:right="141" w:hanging="1133"/>
        <w:rPr>
          <w:sz w:val="20"/>
        </w:rPr>
      </w:pPr>
      <w:bookmarkStart w:id="9" w:name="2.3_Článek_2.2.4_Smlouvy_se_ruší_a_nahra"/>
      <w:bookmarkEnd w:id="9"/>
      <w:r>
        <w:rPr>
          <w:sz w:val="20"/>
        </w:rPr>
        <w:t xml:space="preserve">Článek 2.2.4 Smlouvy se ruší a nahrazuje následujícím zněním (nové znění </w:t>
      </w:r>
      <w:r>
        <w:rPr>
          <w:sz w:val="20"/>
          <w:u w:val="single"/>
        </w:rPr>
        <w:t>podtrženo</w:t>
      </w:r>
      <w:r>
        <w:rPr>
          <w:sz w:val="20"/>
        </w:rPr>
        <w:t>): Poskytovatel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cenu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40"/>
          <w:sz w:val="20"/>
        </w:rPr>
        <w:t xml:space="preserve"> </w:t>
      </w:r>
      <w:r>
        <w:rPr>
          <w:sz w:val="20"/>
        </w:rPr>
        <w:t>Paušálních</w:t>
      </w:r>
      <w:r>
        <w:rPr>
          <w:spacing w:val="40"/>
          <w:sz w:val="20"/>
        </w:rPr>
        <w:t xml:space="preserve"> </w:t>
      </w:r>
      <w:r>
        <w:rPr>
          <w:sz w:val="20"/>
        </w:rPr>
        <w:t>služeb</w:t>
      </w:r>
      <w:r>
        <w:rPr>
          <w:spacing w:val="40"/>
          <w:sz w:val="20"/>
        </w:rPr>
        <w:t xml:space="preserve"> </w:t>
      </w:r>
      <w:r>
        <w:rPr>
          <w:sz w:val="20"/>
        </w:rPr>
        <w:t>fakturovat</w:t>
      </w:r>
      <w:r>
        <w:rPr>
          <w:spacing w:val="40"/>
          <w:sz w:val="20"/>
        </w:rPr>
        <w:t xml:space="preserve"> </w:t>
      </w:r>
      <w:r>
        <w:rPr>
          <w:sz w:val="20"/>
        </w:rPr>
        <w:t>NTK</w:t>
      </w:r>
    </w:p>
    <w:p w14:paraId="5085FF9D" w14:textId="77777777" w:rsidR="0040734F" w:rsidRDefault="0083644C">
      <w:pPr>
        <w:pStyle w:val="Zkladntext"/>
        <w:spacing w:before="0" w:line="203" w:lineRule="exact"/>
        <w:ind w:left="1134"/>
      </w:pPr>
      <w:r>
        <w:t>agregovaně</w:t>
      </w:r>
      <w:r>
        <w:rPr>
          <w:spacing w:val="26"/>
        </w:rPr>
        <w:t xml:space="preserve"> </w:t>
      </w:r>
      <w:r>
        <w:t>v</w:t>
      </w:r>
      <w:r>
        <w:rPr>
          <w:spacing w:val="27"/>
        </w:rPr>
        <w:t xml:space="preserve"> </w:t>
      </w:r>
      <w:r>
        <w:t>zahraniční</w:t>
      </w:r>
      <w:r>
        <w:rPr>
          <w:spacing w:val="26"/>
        </w:rPr>
        <w:t xml:space="preserve"> </w:t>
      </w:r>
      <w:r>
        <w:t>měně</w:t>
      </w:r>
      <w:r>
        <w:rPr>
          <w:spacing w:val="26"/>
        </w:rPr>
        <w:t xml:space="preserve"> </w:t>
      </w:r>
      <w:r>
        <w:t>(euro)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všechny</w:t>
      </w:r>
      <w:r>
        <w:rPr>
          <w:spacing w:val="25"/>
        </w:rPr>
        <w:t xml:space="preserve"> </w:t>
      </w:r>
      <w:r>
        <w:t>Členské</w:t>
      </w:r>
      <w:r>
        <w:rPr>
          <w:spacing w:val="26"/>
        </w:rPr>
        <w:t xml:space="preserve"> </w:t>
      </w:r>
      <w:r>
        <w:t>instituce</w:t>
      </w:r>
      <w:r>
        <w:rPr>
          <w:spacing w:val="28"/>
        </w:rPr>
        <w:t xml:space="preserve"> </w:t>
      </w:r>
      <w:r>
        <w:t>dle</w:t>
      </w:r>
      <w:r>
        <w:rPr>
          <w:spacing w:val="27"/>
        </w:rPr>
        <w:t xml:space="preserve"> </w:t>
      </w:r>
      <w:r>
        <w:rPr>
          <w:u w:val="single"/>
        </w:rPr>
        <w:t>čl.</w:t>
      </w:r>
      <w:r>
        <w:rPr>
          <w:spacing w:val="26"/>
          <w:u w:val="single"/>
        </w:rPr>
        <w:t xml:space="preserve"> </w:t>
      </w:r>
      <w:r>
        <w:rPr>
          <w:u w:val="single"/>
        </w:rPr>
        <w:t>1.1</w:t>
      </w:r>
      <w:r>
        <w:rPr>
          <w:spacing w:val="27"/>
          <w:u w:val="single"/>
        </w:rPr>
        <w:t xml:space="preserve"> </w:t>
      </w:r>
      <w:r>
        <w:rPr>
          <w:u w:val="single"/>
        </w:rPr>
        <w:t>a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násl.</w:t>
      </w:r>
    </w:p>
    <w:p w14:paraId="3FABF8B6" w14:textId="77777777" w:rsidR="0040734F" w:rsidRDefault="0040734F">
      <w:pPr>
        <w:pStyle w:val="Zkladntext"/>
        <w:spacing w:before="0"/>
      </w:pPr>
    </w:p>
    <w:p w14:paraId="43712D51" w14:textId="77777777" w:rsidR="0040734F" w:rsidRDefault="0083644C">
      <w:pPr>
        <w:pStyle w:val="Zkladntext"/>
        <w:spacing w:before="6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29F91D" wp14:editId="314698B1">
                <wp:simplePos x="0" y="0"/>
                <wp:positionH relativeFrom="page">
                  <wp:posOffset>900683</wp:posOffset>
                </wp:positionH>
                <wp:positionV relativeFrom="paragraph">
                  <wp:posOffset>203538</wp:posOffset>
                </wp:positionV>
                <wp:extent cx="182880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E66E" id="Graphic 17" o:spid="_x0000_s1026" style="position:absolute;margin-left:70.9pt;margin-top:16.0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E4560A" w14:textId="77777777" w:rsidR="0040734F" w:rsidRDefault="0040734F">
      <w:pPr>
        <w:pStyle w:val="Zkladntext"/>
        <w:spacing w:before="122"/>
        <w:rPr>
          <w:sz w:val="18"/>
        </w:rPr>
      </w:pPr>
    </w:p>
    <w:p w14:paraId="3DC5A0C3" w14:textId="77777777" w:rsidR="0040734F" w:rsidRDefault="0083644C">
      <w:pPr>
        <w:ind w:left="1"/>
        <w:rPr>
          <w:sz w:val="18"/>
        </w:rPr>
      </w:pPr>
      <w:bookmarkStart w:id="10" w:name="_bookmark0"/>
      <w:bookmarkEnd w:id="10"/>
      <w:r>
        <w:rPr>
          <w:rFonts w:ascii="Times New Roman" w:hAnsi="Times New Roman"/>
          <w:position w:val="6"/>
          <w:sz w:val="12"/>
        </w:rPr>
        <w:t>1</w:t>
      </w:r>
      <w:r>
        <w:rPr>
          <w:rFonts w:ascii="Times New Roman" w:hAnsi="Times New Roman"/>
          <w:spacing w:val="23"/>
          <w:position w:val="6"/>
          <w:sz w:val="12"/>
        </w:rPr>
        <w:t xml:space="preserve"> </w:t>
      </w:r>
      <w:r>
        <w:rPr>
          <w:sz w:val="18"/>
        </w:rPr>
        <w:t>Předmět a rozsah Paušálních služeb je definován v čl. 6.1 Smlouvy o údržbě a podpoře informačního systému uzavřené na Veřejnou zakázku.</w:t>
      </w:r>
    </w:p>
    <w:p w14:paraId="61B53E97" w14:textId="77777777" w:rsidR="0040734F" w:rsidRDefault="0040734F">
      <w:pPr>
        <w:rPr>
          <w:sz w:val="18"/>
        </w:rPr>
        <w:sectPr w:rsidR="0040734F">
          <w:pgSz w:w="11910" w:h="16850"/>
          <w:pgMar w:top="1860" w:right="1275" w:bottom="560" w:left="1417" w:header="510" w:footer="372" w:gutter="0"/>
          <w:cols w:space="708"/>
        </w:sectPr>
      </w:pPr>
    </w:p>
    <w:p w14:paraId="012F1A53" w14:textId="77777777" w:rsidR="0040734F" w:rsidRDefault="0083644C">
      <w:pPr>
        <w:pStyle w:val="Zkladntext"/>
        <w:spacing w:before="82"/>
        <w:ind w:left="1134"/>
        <w:jc w:val="both"/>
      </w:pPr>
      <w:r>
        <w:rPr>
          <w:u w:val="single"/>
        </w:rPr>
        <w:lastRenderedPageBreak/>
        <w:t>Přílohy</w:t>
      </w:r>
      <w:r>
        <w:rPr>
          <w:spacing w:val="5"/>
          <w:u w:val="single"/>
        </w:rPr>
        <w:t xml:space="preserve"> </w:t>
      </w:r>
      <w:r>
        <w:rPr>
          <w:u w:val="single"/>
        </w:rPr>
        <w:t>č.</w:t>
      </w:r>
      <w:r>
        <w:rPr>
          <w:spacing w:val="7"/>
          <w:u w:val="single"/>
        </w:rPr>
        <w:t xml:space="preserve"> </w:t>
      </w:r>
      <w:r>
        <w:rPr>
          <w:u w:val="single"/>
        </w:rPr>
        <w:t>2</w:t>
      </w:r>
      <w:r>
        <w:rPr>
          <w:spacing w:val="6"/>
          <w:u w:val="single"/>
        </w:rPr>
        <w:t xml:space="preserve"> </w:t>
      </w:r>
      <w:r>
        <w:rPr>
          <w:u w:val="single"/>
        </w:rPr>
        <w:t>Servisní</w:t>
      </w:r>
      <w:r>
        <w:rPr>
          <w:spacing w:val="7"/>
          <w:u w:val="single"/>
        </w:rPr>
        <w:t xml:space="preserve"> </w:t>
      </w:r>
      <w:r>
        <w:rPr>
          <w:u w:val="single"/>
        </w:rPr>
        <w:t>smlouvy</w:t>
      </w:r>
      <w:r>
        <w:t>.</w:t>
      </w:r>
      <w:r>
        <w:rPr>
          <w:spacing w:val="5"/>
        </w:rPr>
        <w:t xml:space="preserve"> </w:t>
      </w:r>
      <w:r>
        <w:t>Členská</w:t>
      </w:r>
      <w:r>
        <w:rPr>
          <w:spacing w:val="6"/>
        </w:rPr>
        <w:t xml:space="preserve"> </w:t>
      </w:r>
      <w:r>
        <w:t>instituce</w:t>
      </w:r>
      <w:r>
        <w:rPr>
          <w:spacing w:val="7"/>
        </w:rPr>
        <w:t xml:space="preserve"> </w:t>
      </w:r>
      <w:r>
        <w:t>bude</w:t>
      </w:r>
      <w:r>
        <w:rPr>
          <w:spacing w:val="9"/>
        </w:rPr>
        <w:t xml:space="preserve"> </w:t>
      </w:r>
      <w:r>
        <w:t>hradit</w:t>
      </w:r>
      <w:r>
        <w:rPr>
          <w:spacing w:val="10"/>
        </w:rPr>
        <w:t xml:space="preserve"> </w:t>
      </w:r>
      <w:r>
        <w:t>Předplatné</w:t>
      </w:r>
      <w:r>
        <w:rPr>
          <w:spacing w:val="6"/>
        </w:rPr>
        <w:t xml:space="preserve"> </w:t>
      </w:r>
      <w:r>
        <w:t>PNG</w:t>
      </w:r>
      <w:r>
        <w:rPr>
          <w:spacing w:val="9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2"/>
        </w:rPr>
        <w:t>základě</w:t>
      </w:r>
    </w:p>
    <w:p w14:paraId="0711921C" w14:textId="77777777" w:rsidR="0040734F" w:rsidRDefault="0083644C">
      <w:pPr>
        <w:pStyle w:val="Zkladntext"/>
        <w:spacing w:before="1"/>
        <w:ind w:left="1134"/>
        <w:jc w:val="both"/>
      </w:pPr>
      <w:r>
        <w:t>zálohového</w:t>
      </w:r>
      <w:r>
        <w:rPr>
          <w:spacing w:val="-5"/>
        </w:rPr>
        <w:t xml:space="preserve"> </w:t>
      </w:r>
      <w:r>
        <w:t>listu</w:t>
      </w:r>
      <w:r>
        <w:rPr>
          <w:spacing w:val="-7"/>
        </w:rPr>
        <w:t xml:space="preserve"> </w:t>
      </w:r>
      <w:r>
        <w:t>vystaveného</w:t>
      </w:r>
      <w:r>
        <w:rPr>
          <w:spacing w:val="-7"/>
        </w:rPr>
        <w:t xml:space="preserve"> </w:t>
      </w:r>
      <w:r>
        <w:t>NTK.</w:t>
      </w:r>
      <w:r>
        <w:rPr>
          <w:spacing w:val="-7"/>
        </w:rPr>
        <w:t xml:space="preserve"> </w:t>
      </w:r>
      <w:r>
        <w:t>Zálohový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vystaven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českých</w:t>
      </w:r>
      <w:r>
        <w:rPr>
          <w:spacing w:val="-7"/>
        </w:rPr>
        <w:t xml:space="preserve"> </w:t>
      </w:r>
      <w:r>
        <w:rPr>
          <w:spacing w:val="-2"/>
        </w:rPr>
        <w:t>korunách.</w:t>
      </w:r>
    </w:p>
    <w:p w14:paraId="481EF93D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7"/>
        </w:tabs>
        <w:ind w:hanging="566"/>
        <w:rPr>
          <w:sz w:val="20"/>
        </w:rPr>
      </w:pPr>
      <w:bookmarkStart w:id="11" w:name="2.4_Článek_3.1_Smlouvy_se_ruší_a_nahrazu"/>
      <w:bookmarkEnd w:id="11"/>
      <w:r>
        <w:rPr>
          <w:sz w:val="20"/>
        </w:rPr>
        <w:t>Článek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ruší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nahrazuje</w:t>
      </w:r>
      <w:r>
        <w:rPr>
          <w:spacing w:val="-6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7"/>
          <w:sz w:val="20"/>
        </w:rPr>
        <w:t xml:space="preserve"> </w:t>
      </w:r>
      <w:r>
        <w:rPr>
          <w:sz w:val="20"/>
        </w:rPr>
        <w:t>zněním</w:t>
      </w:r>
      <w:r>
        <w:rPr>
          <w:spacing w:val="-6"/>
          <w:sz w:val="20"/>
        </w:rPr>
        <w:t xml:space="preserve"> </w:t>
      </w:r>
      <w:r>
        <w:rPr>
          <w:sz w:val="20"/>
        </w:rPr>
        <w:t>(nové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  <w:u w:val="single"/>
        </w:rPr>
        <w:t>podtrženo</w:t>
      </w:r>
      <w:r>
        <w:rPr>
          <w:spacing w:val="-2"/>
          <w:sz w:val="20"/>
        </w:rPr>
        <w:t>):</w:t>
      </w:r>
    </w:p>
    <w:p w14:paraId="674C7FEC" w14:textId="77777777" w:rsidR="0040734F" w:rsidRDefault="0083644C">
      <w:pPr>
        <w:pStyle w:val="Zkladntext"/>
        <w:spacing w:before="121"/>
        <w:ind w:left="1134" w:right="141"/>
        <w:jc w:val="both"/>
      </w:pPr>
      <w:r>
        <w:rPr>
          <w:u w:val="single"/>
        </w:rPr>
        <w:t>NTK a Členská instituce se zavazují uzavřít dodatek k této Smlouvě, a to do dvou (2)</w:t>
      </w:r>
      <w:r>
        <w:t xml:space="preserve"> </w:t>
      </w:r>
      <w:r>
        <w:rPr>
          <w:u w:val="single"/>
        </w:rPr>
        <w:t>měsíc</w:t>
      </w:r>
      <w:r>
        <w:rPr>
          <w:u w:val="single"/>
        </w:rPr>
        <w:t>ů od uzavření Smlouvy o dílo s Poskytovatelem Systému</w:t>
      </w:r>
      <w:r>
        <w:t>. Dodatek k této Smlouvě bude obsahovat minimálně:</w:t>
      </w:r>
    </w:p>
    <w:p w14:paraId="7CD47253" w14:textId="77777777" w:rsidR="0040734F" w:rsidRDefault="0083644C">
      <w:pPr>
        <w:pStyle w:val="Odstavecseseznamem"/>
        <w:numPr>
          <w:ilvl w:val="2"/>
          <w:numId w:val="1"/>
        </w:numPr>
        <w:tabs>
          <w:tab w:val="left" w:pos="2158"/>
        </w:tabs>
        <w:spacing w:before="119"/>
        <w:ind w:right="141" w:firstLine="0"/>
        <w:jc w:val="both"/>
        <w:rPr>
          <w:sz w:val="20"/>
        </w:rPr>
      </w:pPr>
      <w:r>
        <w:rPr>
          <w:sz w:val="20"/>
        </w:rPr>
        <w:t>přijetí závazku Členské instituce – zejména k platbě Předplatného PNG a dalších</w:t>
      </w:r>
      <w:r>
        <w:rPr>
          <w:spacing w:val="-4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závazků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Veřejné</w:t>
      </w:r>
      <w:r>
        <w:rPr>
          <w:spacing w:val="-4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popsaných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2.2 této Smlouvy,</w:t>
      </w:r>
    </w:p>
    <w:p w14:paraId="7D32C213" w14:textId="77777777" w:rsidR="0040734F" w:rsidRDefault="0083644C">
      <w:pPr>
        <w:pStyle w:val="Odstavecseseznamem"/>
        <w:numPr>
          <w:ilvl w:val="2"/>
          <w:numId w:val="1"/>
        </w:numPr>
        <w:tabs>
          <w:tab w:val="left" w:pos="2158"/>
        </w:tabs>
        <w:spacing w:before="121"/>
        <w:ind w:left="2158" w:hanging="1024"/>
        <w:jc w:val="both"/>
        <w:rPr>
          <w:sz w:val="20"/>
        </w:rPr>
      </w:pPr>
      <w:r>
        <w:rPr>
          <w:sz w:val="20"/>
        </w:rPr>
        <w:t>přesnou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Předplatného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PNG,</w:t>
      </w:r>
    </w:p>
    <w:p w14:paraId="1F4C50B6" w14:textId="77777777" w:rsidR="0040734F" w:rsidRDefault="0083644C">
      <w:pPr>
        <w:pStyle w:val="Odstavecseseznamem"/>
        <w:numPr>
          <w:ilvl w:val="2"/>
          <w:numId w:val="1"/>
        </w:numPr>
        <w:tabs>
          <w:tab w:val="left" w:pos="2158"/>
        </w:tabs>
        <w:ind w:left="2158" w:hanging="1024"/>
        <w:jc w:val="both"/>
        <w:rPr>
          <w:sz w:val="20"/>
        </w:rPr>
      </w:pPr>
      <w:r>
        <w:rPr>
          <w:sz w:val="20"/>
        </w:rPr>
        <w:t>výši</w:t>
      </w:r>
      <w:r>
        <w:rPr>
          <w:spacing w:val="-14"/>
          <w:sz w:val="20"/>
        </w:rPr>
        <w:t xml:space="preserve"> </w:t>
      </w:r>
      <w:r>
        <w:rPr>
          <w:sz w:val="20"/>
        </w:rPr>
        <w:t>ceny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implementaci</w:t>
      </w:r>
      <w:r>
        <w:rPr>
          <w:spacing w:val="-13"/>
          <w:sz w:val="20"/>
        </w:rPr>
        <w:t xml:space="preserve"> </w:t>
      </w:r>
      <w:r>
        <w:rPr>
          <w:sz w:val="20"/>
        </w:rPr>
        <w:t>Systému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Členskou</w:t>
      </w:r>
      <w:r>
        <w:rPr>
          <w:spacing w:val="-12"/>
          <w:sz w:val="20"/>
        </w:rPr>
        <w:t xml:space="preserve"> </w:t>
      </w:r>
      <w:r>
        <w:rPr>
          <w:sz w:val="20"/>
        </w:rPr>
        <w:t>instituci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potvrzení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způsobu</w:t>
      </w:r>
    </w:p>
    <w:p w14:paraId="4DC108B1" w14:textId="77777777" w:rsidR="0040734F" w:rsidRDefault="0083644C">
      <w:pPr>
        <w:pStyle w:val="Zkladntext"/>
        <w:spacing w:before="1"/>
        <w:ind w:left="1134"/>
        <w:jc w:val="both"/>
      </w:pPr>
      <w:r>
        <w:t>jejího</w:t>
      </w:r>
      <w:r>
        <w:rPr>
          <w:spacing w:val="-7"/>
        </w:rPr>
        <w:t xml:space="preserve"> </w:t>
      </w:r>
      <w:r>
        <w:rPr>
          <w:spacing w:val="-2"/>
        </w:rPr>
        <w:t>financování,</w:t>
      </w:r>
    </w:p>
    <w:p w14:paraId="01775F72" w14:textId="77777777" w:rsidR="0040734F" w:rsidRDefault="0083644C">
      <w:pPr>
        <w:pStyle w:val="Odstavecseseznamem"/>
        <w:numPr>
          <w:ilvl w:val="2"/>
          <w:numId w:val="1"/>
        </w:numPr>
        <w:tabs>
          <w:tab w:val="left" w:pos="2158"/>
        </w:tabs>
        <w:spacing w:before="118"/>
        <w:ind w:left="2158" w:hanging="1024"/>
        <w:jc w:val="both"/>
        <w:rPr>
          <w:sz w:val="20"/>
        </w:rPr>
      </w:pPr>
      <w:r>
        <w:rPr>
          <w:sz w:val="20"/>
        </w:rPr>
        <w:t>nefinanční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podmínky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provozního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PNG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(např.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zákaz</w:t>
      </w:r>
      <w:r>
        <w:rPr>
          <w:spacing w:val="72"/>
          <w:w w:val="150"/>
          <w:sz w:val="20"/>
        </w:rPr>
        <w:t xml:space="preserve"> </w:t>
      </w:r>
      <w:r>
        <w:rPr>
          <w:spacing w:val="-2"/>
          <w:sz w:val="20"/>
        </w:rPr>
        <w:t>reverse</w:t>
      </w:r>
    </w:p>
    <w:p w14:paraId="5B955687" w14:textId="77777777" w:rsidR="0040734F" w:rsidRDefault="0083644C">
      <w:pPr>
        <w:pStyle w:val="Zkladntext"/>
        <w:spacing w:before="0"/>
        <w:ind w:left="1134"/>
        <w:jc w:val="both"/>
      </w:pPr>
      <w:proofErr w:type="spellStart"/>
      <w:r>
        <w:t>engineering</w:t>
      </w:r>
      <w:proofErr w:type="spellEnd"/>
      <w:r>
        <w:t>),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vyplynou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ujednání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Poskytovatelem</w:t>
      </w:r>
      <w:r>
        <w:rPr>
          <w:spacing w:val="-6"/>
        </w:rPr>
        <w:t xml:space="preserve"> </w:t>
      </w:r>
      <w:r>
        <w:rPr>
          <w:spacing w:val="-2"/>
        </w:rPr>
        <w:t>Systému,</w:t>
      </w:r>
    </w:p>
    <w:p w14:paraId="0B256924" w14:textId="77777777" w:rsidR="0040734F" w:rsidRDefault="0083644C">
      <w:pPr>
        <w:pStyle w:val="Odstavecseseznamem"/>
        <w:numPr>
          <w:ilvl w:val="2"/>
          <w:numId w:val="1"/>
        </w:numPr>
        <w:tabs>
          <w:tab w:val="left" w:pos="2161"/>
        </w:tabs>
        <w:spacing w:before="121"/>
        <w:ind w:right="140" w:firstLine="0"/>
        <w:rPr>
          <w:sz w:val="20"/>
        </w:rPr>
      </w:pPr>
      <w:r>
        <w:rPr>
          <w:sz w:val="20"/>
        </w:rPr>
        <w:t xml:space="preserve">provozní podmínky Servisního centra PNG formou metodiky vč. kontaktních </w:t>
      </w:r>
      <w:r>
        <w:rPr>
          <w:spacing w:val="-2"/>
          <w:sz w:val="20"/>
        </w:rPr>
        <w:t>údajů.</w:t>
      </w:r>
    </w:p>
    <w:p w14:paraId="353F3ED4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7"/>
          <w:tab w:val="left" w:pos="1134"/>
        </w:tabs>
        <w:spacing w:line="364" w:lineRule="auto"/>
        <w:ind w:left="1134" w:right="1052" w:hanging="1133"/>
        <w:rPr>
          <w:sz w:val="20"/>
        </w:rPr>
      </w:pPr>
      <w:bookmarkStart w:id="12" w:name="2.5_Článek_3.5_Smlouvy_se_ruší_a_nahrazu"/>
      <w:bookmarkEnd w:id="12"/>
      <w:r>
        <w:rPr>
          <w:sz w:val="20"/>
        </w:rPr>
        <w:t>Článek</w:t>
      </w:r>
      <w:r>
        <w:rPr>
          <w:spacing w:val="-3"/>
          <w:sz w:val="20"/>
        </w:rPr>
        <w:t xml:space="preserve"> </w:t>
      </w:r>
      <w:r>
        <w:rPr>
          <w:sz w:val="20"/>
        </w:rPr>
        <w:t>3.5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ruší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následujícím</w:t>
      </w:r>
      <w:r>
        <w:rPr>
          <w:spacing w:val="-4"/>
          <w:sz w:val="20"/>
        </w:rPr>
        <w:t xml:space="preserve"> </w:t>
      </w:r>
      <w:r>
        <w:rPr>
          <w:sz w:val="20"/>
        </w:rPr>
        <w:t>zněním</w:t>
      </w:r>
      <w:r>
        <w:rPr>
          <w:spacing w:val="-4"/>
          <w:sz w:val="20"/>
        </w:rPr>
        <w:t xml:space="preserve"> </w:t>
      </w:r>
      <w:r>
        <w:rPr>
          <w:sz w:val="20"/>
        </w:rPr>
        <w:t>(nové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>podtrženo</w:t>
      </w:r>
      <w:r>
        <w:rPr>
          <w:sz w:val="20"/>
        </w:rPr>
        <w:t>): Smlouva bude ukončena, pokud nastane některá z následujícíc</w:t>
      </w:r>
      <w:r>
        <w:rPr>
          <w:sz w:val="20"/>
        </w:rPr>
        <w:t>h skutečností:</w:t>
      </w:r>
    </w:p>
    <w:p w14:paraId="565A200F" w14:textId="77777777" w:rsidR="0040734F" w:rsidRDefault="0083644C">
      <w:pPr>
        <w:pStyle w:val="Odstavecseseznamem"/>
        <w:numPr>
          <w:ilvl w:val="2"/>
          <w:numId w:val="3"/>
        </w:numPr>
        <w:tabs>
          <w:tab w:val="left" w:pos="1418"/>
        </w:tabs>
        <w:spacing w:before="0" w:line="229" w:lineRule="exact"/>
        <w:ind w:left="1418" w:hanging="282"/>
        <w:rPr>
          <w:sz w:val="20"/>
        </w:rPr>
      </w:pPr>
      <w:bookmarkStart w:id="13" w:name="a)_dojde_k_předčasnému_ukončení_Smlouvy_"/>
      <w:bookmarkEnd w:id="13"/>
      <w:r>
        <w:rPr>
          <w:sz w:val="20"/>
        </w:rPr>
        <w:t>dojde</w:t>
      </w:r>
      <w:r>
        <w:rPr>
          <w:spacing w:val="49"/>
          <w:sz w:val="20"/>
        </w:rPr>
        <w:t xml:space="preserve"> </w:t>
      </w:r>
      <w:r>
        <w:rPr>
          <w:sz w:val="20"/>
        </w:rPr>
        <w:t>k</w:t>
      </w:r>
      <w:r>
        <w:rPr>
          <w:spacing w:val="54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2"/>
          <w:sz w:val="20"/>
        </w:rPr>
        <w:t xml:space="preserve"> </w:t>
      </w:r>
      <w:r>
        <w:rPr>
          <w:sz w:val="20"/>
        </w:rPr>
        <w:t>dílo,</w:t>
      </w:r>
      <w:r>
        <w:rPr>
          <w:spacing w:val="52"/>
          <w:sz w:val="20"/>
        </w:rPr>
        <w:t xml:space="preserve"> </w:t>
      </w:r>
      <w:r>
        <w:rPr>
          <w:sz w:val="20"/>
        </w:rPr>
        <w:t>tj.</w:t>
      </w:r>
      <w:r>
        <w:rPr>
          <w:spacing w:val="49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kompletním</w:t>
      </w:r>
      <w:r>
        <w:rPr>
          <w:spacing w:val="50"/>
          <w:sz w:val="20"/>
        </w:rPr>
        <w:t xml:space="preserve"> </w:t>
      </w:r>
      <w:r>
        <w:rPr>
          <w:spacing w:val="-2"/>
          <w:sz w:val="20"/>
        </w:rPr>
        <w:t>provedením</w:t>
      </w:r>
    </w:p>
    <w:p w14:paraId="5A8CBF82" w14:textId="77777777" w:rsidR="0040734F" w:rsidRDefault="0083644C">
      <w:pPr>
        <w:pStyle w:val="Zkladntext"/>
        <w:spacing w:before="1"/>
        <w:ind w:left="1419"/>
      </w:pPr>
      <w:r>
        <w:t>Základní</w:t>
      </w:r>
      <w:r>
        <w:rPr>
          <w:spacing w:val="-11"/>
        </w:rPr>
        <w:t xml:space="preserve"> </w:t>
      </w:r>
      <w:r>
        <w:rPr>
          <w:spacing w:val="-2"/>
        </w:rPr>
        <w:t>dodávky;</w:t>
      </w:r>
    </w:p>
    <w:p w14:paraId="649BB2D2" w14:textId="77777777" w:rsidR="0040734F" w:rsidRDefault="0083644C">
      <w:pPr>
        <w:pStyle w:val="Odstavecseseznamem"/>
        <w:numPr>
          <w:ilvl w:val="2"/>
          <w:numId w:val="3"/>
        </w:numPr>
        <w:tabs>
          <w:tab w:val="left" w:pos="1418"/>
          <w:tab w:val="left" w:pos="1420"/>
        </w:tabs>
        <w:ind w:left="1420" w:right="139"/>
        <w:rPr>
          <w:sz w:val="20"/>
        </w:rPr>
      </w:pPr>
      <w:bookmarkStart w:id="14" w:name="b)_dojde_k_předčasnému_ukončení_Servisní"/>
      <w:bookmarkEnd w:id="14"/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předčasnému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některou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Servisní smlouvy bez ohledu na způsob jejího ukončení;</w:t>
      </w:r>
    </w:p>
    <w:p w14:paraId="4427FEE7" w14:textId="77777777" w:rsidR="0040734F" w:rsidRDefault="0083644C">
      <w:pPr>
        <w:pStyle w:val="Odstavecseseznamem"/>
        <w:numPr>
          <w:ilvl w:val="2"/>
          <w:numId w:val="3"/>
        </w:numPr>
        <w:tabs>
          <w:tab w:val="left" w:pos="1418"/>
        </w:tabs>
        <w:spacing w:before="121"/>
        <w:ind w:left="1418" w:hanging="282"/>
        <w:rPr>
          <w:sz w:val="20"/>
        </w:rPr>
      </w:pPr>
      <w:bookmarkStart w:id="15" w:name="c)_dojde_k_ukončení_účasti_Členské_insti"/>
      <w:bookmarkEnd w:id="15"/>
      <w:r>
        <w:rPr>
          <w:sz w:val="20"/>
        </w:rPr>
        <w:t>dojde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účasti</w:t>
      </w:r>
      <w:r>
        <w:rPr>
          <w:spacing w:val="-8"/>
          <w:sz w:val="20"/>
        </w:rPr>
        <w:t xml:space="preserve"> </w:t>
      </w:r>
      <w:r>
        <w:rPr>
          <w:sz w:val="20"/>
        </w:rPr>
        <w:t>Členské</w:t>
      </w:r>
      <w:r>
        <w:rPr>
          <w:spacing w:val="-6"/>
          <w:sz w:val="20"/>
        </w:rPr>
        <w:t xml:space="preserve"> </w:t>
      </w:r>
      <w:r>
        <w:rPr>
          <w:sz w:val="20"/>
        </w:rPr>
        <w:t>instituce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čl.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23.8(d)</w:t>
      </w:r>
      <w:r>
        <w:rPr>
          <w:spacing w:val="-2"/>
          <w:sz w:val="20"/>
        </w:rPr>
        <w:t xml:space="preserve"> </w:t>
      </w:r>
      <w:r>
        <w:rPr>
          <w:sz w:val="20"/>
        </w:rPr>
        <w:t>Servisní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4D6AAAE0" w14:textId="77777777" w:rsidR="0040734F" w:rsidRDefault="0040734F">
      <w:pPr>
        <w:pStyle w:val="Zkladntext"/>
        <w:spacing w:before="128"/>
      </w:pPr>
    </w:p>
    <w:p w14:paraId="102A2DBE" w14:textId="77777777" w:rsidR="0040734F" w:rsidRDefault="0083644C">
      <w:pPr>
        <w:pStyle w:val="Nadpis2"/>
        <w:numPr>
          <w:ilvl w:val="0"/>
          <w:numId w:val="3"/>
        </w:numPr>
        <w:tabs>
          <w:tab w:val="left" w:pos="567"/>
        </w:tabs>
        <w:ind w:hanging="566"/>
      </w:pPr>
      <w:bookmarkStart w:id="16" w:name="3._Závěrečná_ustanovení"/>
      <w:bookmarkEnd w:id="16"/>
      <w:r>
        <w:t>ZÁVĚREČNÁ</w:t>
      </w:r>
      <w:r>
        <w:rPr>
          <w:spacing w:val="-13"/>
        </w:rPr>
        <w:t xml:space="preserve"> </w:t>
      </w:r>
      <w:r>
        <w:rPr>
          <w:spacing w:val="-2"/>
        </w:rPr>
        <w:t>USTANOVENÍ</w:t>
      </w:r>
    </w:p>
    <w:p w14:paraId="3D2987BF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7"/>
        </w:tabs>
        <w:ind w:hanging="566"/>
        <w:rPr>
          <w:sz w:val="20"/>
        </w:rPr>
      </w:pPr>
      <w:bookmarkStart w:id="17" w:name="3.1_Ostatní_ujednání_Smlouvy_zůstávají_b"/>
      <w:bookmarkEnd w:id="17"/>
      <w:r>
        <w:rPr>
          <w:sz w:val="20"/>
        </w:rPr>
        <w:t>Ostatní</w:t>
      </w:r>
      <w:r>
        <w:rPr>
          <w:spacing w:val="-9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zůstávají</w:t>
      </w:r>
      <w:r>
        <w:rPr>
          <w:spacing w:val="-8"/>
          <w:sz w:val="20"/>
        </w:rPr>
        <w:t xml:space="preserve"> </w:t>
      </w:r>
      <w:r>
        <w:rPr>
          <w:sz w:val="20"/>
        </w:rPr>
        <w:t>beze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změny.</w:t>
      </w:r>
    </w:p>
    <w:p w14:paraId="7D498D4A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7"/>
        </w:tabs>
        <w:spacing w:before="121"/>
        <w:ind w:hanging="566"/>
        <w:rPr>
          <w:sz w:val="20"/>
        </w:rPr>
      </w:pPr>
      <w:bookmarkStart w:id="18" w:name="3.2_Tento_Dodatek_je_vyhotoven_v_elektro"/>
      <w:bookmarkEnd w:id="18"/>
      <w:r>
        <w:rPr>
          <w:sz w:val="20"/>
        </w:rPr>
        <w:t>Tento</w:t>
      </w:r>
      <w:r>
        <w:rPr>
          <w:spacing w:val="11"/>
          <w:sz w:val="20"/>
        </w:rPr>
        <w:t xml:space="preserve"> </w:t>
      </w:r>
      <w:r>
        <w:rPr>
          <w:sz w:val="20"/>
        </w:rPr>
        <w:t>Dodatek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vyhotoven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11"/>
          <w:sz w:val="20"/>
        </w:rPr>
        <w:t xml:space="preserve"> </w:t>
      </w:r>
      <w:r>
        <w:rPr>
          <w:sz w:val="20"/>
        </w:rPr>
        <w:t>podobě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podepsán</w:t>
      </w:r>
      <w:r>
        <w:rPr>
          <w:spacing w:val="12"/>
          <w:sz w:val="20"/>
        </w:rPr>
        <w:t xml:space="preserve"> </w:t>
      </w:r>
      <w:r>
        <w:rPr>
          <w:sz w:val="20"/>
        </w:rPr>
        <w:t>elektronickým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podpisem</w:t>
      </w:r>
    </w:p>
    <w:p w14:paraId="09BE4719" w14:textId="77777777" w:rsidR="0040734F" w:rsidRDefault="0083644C">
      <w:pPr>
        <w:pStyle w:val="Zkladntext"/>
        <w:spacing w:before="0"/>
        <w:ind w:left="568"/>
      </w:pPr>
      <w:r>
        <w:t>zmocněného</w:t>
      </w:r>
      <w:r>
        <w:rPr>
          <w:spacing w:val="-11"/>
        </w:rPr>
        <w:t xml:space="preserve"> </w:t>
      </w:r>
      <w:r>
        <w:t>zástupce</w:t>
      </w:r>
      <w:r>
        <w:rPr>
          <w:spacing w:val="-11"/>
        </w:rPr>
        <w:t xml:space="preserve"> </w:t>
      </w:r>
      <w:r>
        <w:rPr>
          <w:spacing w:val="-4"/>
        </w:rPr>
        <w:t>NTK.</w:t>
      </w:r>
    </w:p>
    <w:p w14:paraId="63BA3D42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5"/>
          <w:tab w:val="left" w:pos="568"/>
        </w:tabs>
        <w:spacing w:before="121"/>
        <w:ind w:left="568" w:right="141"/>
        <w:jc w:val="both"/>
        <w:rPr>
          <w:sz w:val="20"/>
        </w:rPr>
      </w:pPr>
      <w:bookmarkStart w:id="19" w:name="3.3_Tento_Dodatek_nabývá_platnosti_dnem_"/>
      <w:bookmarkEnd w:id="19"/>
      <w:r>
        <w:rPr>
          <w:sz w:val="20"/>
        </w:rPr>
        <w:t>Tento Dodatek nabývá platnosti dnem podpisu oběma Smluvními stranami a účinnosti dnem uveřejnění v registru smluv ve smyslu zákona č. 340/2015 Sb., o registru smluv, ve znění pozdějších předpisů. Uveřejnění v registru smluv zajistí NTK.</w:t>
      </w:r>
    </w:p>
    <w:p w14:paraId="7ACCE923" w14:textId="77777777" w:rsidR="0040734F" w:rsidRDefault="0083644C">
      <w:pPr>
        <w:pStyle w:val="Odstavecseseznamem"/>
        <w:numPr>
          <w:ilvl w:val="1"/>
          <w:numId w:val="3"/>
        </w:numPr>
        <w:tabs>
          <w:tab w:val="left" w:pos="568"/>
        </w:tabs>
        <w:spacing w:before="119"/>
        <w:ind w:left="568"/>
        <w:rPr>
          <w:sz w:val="20"/>
        </w:rPr>
      </w:pPr>
      <w:bookmarkStart w:id="20" w:name="3.4_Smluvní_strany_prohlašují,_že_se_s_o"/>
      <w:bookmarkEnd w:id="20"/>
      <w:r>
        <w:rPr>
          <w:sz w:val="20"/>
        </w:rPr>
        <w:t>Smluvní</w:t>
      </w:r>
      <w:r>
        <w:rPr>
          <w:spacing w:val="7"/>
          <w:sz w:val="20"/>
        </w:rPr>
        <w:t xml:space="preserve"> </w:t>
      </w:r>
      <w:r>
        <w:rPr>
          <w:sz w:val="20"/>
        </w:rPr>
        <w:t>strany</w:t>
      </w:r>
      <w:r>
        <w:rPr>
          <w:spacing w:val="10"/>
          <w:sz w:val="20"/>
        </w:rPr>
        <w:t xml:space="preserve"> </w:t>
      </w:r>
      <w:r>
        <w:rPr>
          <w:sz w:val="20"/>
        </w:rPr>
        <w:t>proh</w:t>
      </w:r>
      <w:r>
        <w:rPr>
          <w:sz w:val="20"/>
        </w:rPr>
        <w:t>lašují,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</w:t>
      </w:r>
      <w:r>
        <w:rPr>
          <w:spacing w:val="10"/>
          <w:sz w:val="20"/>
        </w:rPr>
        <w:t xml:space="preserve"> </w:t>
      </w:r>
      <w:r>
        <w:rPr>
          <w:sz w:val="20"/>
        </w:rPr>
        <w:t>obsahem</w:t>
      </w:r>
      <w:r>
        <w:rPr>
          <w:spacing w:val="8"/>
          <w:sz w:val="20"/>
        </w:rPr>
        <w:t xml:space="preserve"> </w:t>
      </w:r>
      <w:r>
        <w:rPr>
          <w:sz w:val="20"/>
        </w:rPr>
        <w:t>tohoto</w:t>
      </w:r>
      <w:r>
        <w:rPr>
          <w:spacing w:val="8"/>
          <w:sz w:val="20"/>
        </w:rPr>
        <w:t xml:space="preserve"> </w:t>
      </w:r>
      <w:r>
        <w:rPr>
          <w:sz w:val="20"/>
        </w:rPr>
        <w:t>Dodatku</w:t>
      </w:r>
      <w:r>
        <w:rPr>
          <w:spacing w:val="8"/>
          <w:sz w:val="20"/>
        </w:rPr>
        <w:t xml:space="preserve"> </w:t>
      </w:r>
      <w:r>
        <w:rPr>
          <w:sz w:val="20"/>
        </w:rPr>
        <w:t>řádně</w:t>
      </w:r>
      <w:r>
        <w:rPr>
          <w:spacing w:val="7"/>
          <w:sz w:val="20"/>
        </w:rPr>
        <w:t xml:space="preserve"> </w:t>
      </w:r>
      <w:r>
        <w:rPr>
          <w:sz w:val="20"/>
        </w:rPr>
        <w:t>seznámily,</w:t>
      </w:r>
      <w:r>
        <w:rPr>
          <w:spacing w:val="8"/>
          <w:sz w:val="20"/>
        </w:rPr>
        <w:t xml:space="preserve"> </w:t>
      </w:r>
      <w:r>
        <w:rPr>
          <w:sz w:val="20"/>
        </w:rPr>
        <w:t>s</w:t>
      </w:r>
      <w:r>
        <w:rPr>
          <w:spacing w:val="10"/>
          <w:sz w:val="20"/>
        </w:rPr>
        <w:t xml:space="preserve"> </w:t>
      </w:r>
      <w:r>
        <w:rPr>
          <w:sz w:val="20"/>
        </w:rPr>
        <w:t>jeho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obsahem</w:t>
      </w:r>
    </w:p>
    <w:p w14:paraId="2218CD97" w14:textId="77777777" w:rsidR="0040734F" w:rsidRDefault="0083644C">
      <w:pPr>
        <w:pStyle w:val="Zkladntext"/>
        <w:spacing w:before="0"/>
        <w:ind w:left="568"/>
      </w:pPr>
      <w:r>
        <w:t>souhlasí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považují</w:t>
      </w:r>
      <w:r>
        <w:rPr>
          <w:spacing w:val="-5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určitý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srozumitelný.</w:t>
      </w:r>
    </w:p>
    <w:p w14:paraId="2C93E6A9" w14:textId="77777777" w:rsidR="0040734F" w:rsidRDefault="0040734F">
      <w:pPr>
        <w:pStyle w:val="Zkladntext"/>
        <w:spacing w:before="0"/>
      </w:pPr>
    </w:p>
    <w:p w14:paraId="41049BD7" w14:textId="77777777" w:rsidR="0040734F" w:rsidRDefault="0040734F">
      <w:pPr>
        <w:pStyle w:val="Zkladntext"/>
        <w:spacing w:before="11"/>
      </w:pPr>
    </w:p>
    <w:p w14:paraId="68DB54A7" w14:textId="77777777" w:rsidR="0040734F" w:rsidRDefault="0083644C">
      <w:pPr>
        <w:pStyle w:val="Nadpis3"/>
        <w:tabs>
          <w:tab w:val="left" w:pos="5041"/>
        </w:tabs>
      </w:pPr>
      <w:bookmarkStart w:id="21" w:name="Za_NTK:______Za_Členskou_instituci:"/>
      <w:bookmarkEnd w:id="21"/>
      <w:r>
        <w:t>Za</w:t>
      </w:r>
      <w:r>
        <w:rPr>
          <w:spacing w:val="-4"/>
        </w:rPr>
        <w:t xml:space="preserve"> NTK:</w:t>
      </w:r>
      <w:r>
        <w:tab/>
        <w:t>Za</w:t>
      </w:r>
      <w:r>
        <w:rPr>
          <w:spacing w:val="-8"/>
        </w:rPr>
        <w:t xml:space="preserve"> </w:t>
      </w:r>
      <w:r>
        <w:t>Členskou</w:t>
      </w:r>
      <w:r>
        <w:rPr>
          <w:spacing w:val="-6"/>
        </w:rPr>
        <w:t xml:space="preserve"> </w:t>
      </w:r>
      <w:r>
        <w:rPr>
          <w:spacing w:val="-2"/>
        </w:rPr>
        <w:t>instituci:</w:t>
      </w:r>
    </w:p>
    <w:p w14:paraId="414B8ACC" w14:textId="77777777" w:rsidR="0040734F" w:rsidRDefault="0040734F">
      <w:pPr>
        <w:pStyle w:val="Zkladntext"/>
        <w:spacing w:before="10"/>
        <w:rPr>
          <w:b/>
        </w:rPr>
      </w:pPr>
    </w:p>
    <w:p w14:paraId="0A187ED1" w14:textId="77777777" w:rsidR="0040734F" w:rsidRDefault="0083644C">
      <w:pPr>
        <w:pStyle w:val="Zkladntext"/>
        <w:tabs>
          <w:tab w:val="left" w:pos="5041"/>
        </w:tabs>
        <w:spacing w:before="0"/>
        <w:ind w:left="1"/>
      </w:pPr>
      <w:bookmarkStart w:id="22" w:name="V_Praze_dne_dle_data_el._podpisu___V_Par"/>
      <w:bookmarkEnd w:id="22"/>
      <w:r>
        <w:t>V</w:t>
      </w:r>
      <w:r>
        <w:rPr>
          <w:spacing w:val="-6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el.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podpisu</w:t>
      </w:r>
      <w:proofErr w:type="gramEnd"/>
      <w:r>
        <w:tab/>
        <w:t>V</w:t>
      </w:r>
      <w:r>
        <w:rPr>
          <w:spacing w:val="-7"/>
        </w:rPr>
        <w:t xml:space="preserve"> </w:t>
      </w:r>
      <w:r>
        <w:t>Pardubicích</w:t>
      </w:r>
      <w:r>
        <w:rPr>
          <w:spacing w:val="-5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el.</w:t>
      </w:r>
      <w:r>
        <w:rPr>
          <w:spacing w:val="-5"/>
        </w:rPr>
        <w:t xml:space="preserve"> </w:t>
      </w:r>
      <w:r>
        <w:rPr>
          <w:spacing w:val="-2"/>
        </w:rPr>
        <w:t>podpisu</w:t>
      </w:r>
    </w:p>
    <w:p w14:paraId="68C5CF12" w14:textId="77777777" w:rsidR="0040734F" w:rsidRDefault="0040734F">
      <w:pPr>
        <w:pStyle w:val="Zkladntext"/>
        <w:spacing w:before="9"/>
        <w:rPr>
          <w:sz w:val="12"/>
        </w:rPr>
      </w:pPr>
    </w:p>
    <w:p w14:paraId="07A5D9C2" w14:textId="77777777" w:rsidR="0040734F" w:rsidRDefault="0040734F">
      <w:pPr>
        <w:pStyle w:val="Zkladntext"/>
        <w:rPr>
          <w:sz w:val="12"/>
        </w:rPr>
        <w:sectPr w:rsidR="0040734F">
          <w:pgSz w:w="11910" w:h="16850"/>
          <w:pgMar w:top="1860" w:right="1275" w:bottom="560" w:left="1417" w:header="510" w:footer="372" w:gutter="0"/>
          <w:cols w:space="708"/>
        </w:sectPr>
      </w:pPr>
    </w:p>
    <w:p w14:paraId="0473068D" w14:textId="045FE303" w:rsidR="0040734F" w:rsidRDefault="0040734F" w:rsidP="00EC4242">
      <w:pPr>
        <w:spacing w:before="109" w:line="256" w:lineRule="auto"/>
        <w:ind w:left="1851"/>
        <w:rPr>
          <w:rFonts w:ascii="Gill Sans MT"/>
          <w:sz w:val="21"/>
        </w:rPr>
      </w:pPr>
    </w:p>
    <w:p w14:paraId="4BCF07DF" w14:textId="77777777" w:rsidR="0040734F" w:rsidRDefault="0083644C">
      <w:pPr>
        <w:spacing w:before="309"/>
        <w:rPr>
          <w:rFonts w:ascii="Gill Sans MT"/>
          <w:sz w:val="33"/>
        </w:rPr>
      </w:pPr>
      <w:r>
        <w:br w:type="column"/>
      </w:r>
    </w:p>
    <w:p w14:paraId="6D9C6B0D" w14:textId="77777777" w:rsidR="0040734F" w:rsidRDefault="0083644C">
      <w:pPr>
        <w:spacing w:before="10"/>
        <w:rPr>
          <w:rFonts w:ascii="Gill Sans MT"/>
          <w:sz w:val="19"/>
        </w:rPr>
      </w:pPr>
      <w:r>
        <w:br w:type="column"/>
      </w:r>
    </w:p>
    <w:p w14:paraId="3048BFE1" w14:textId="77777777" w:rsidR="0040734F" w:rsidRDefault="0040734F">
      <w:pPr>
        <w:rPr>
          <w:rFonts w:ascii="Gill Sans MT"/>
          <w:sz w:val="19"/>
        </w:rPr>
        <w:sectPr w:rsidR="0040734F">
          <w:type w:val="continuous"/>
          <w:pgSz w:w="11910" w:h="16850"/>
          <w:pgMar w:top="1860" w:right="1275" w:bottom="560" w:left="1417" w:header="510" w:footer="372" w:gutter="0"/>
          <w:cols w:num="3" w:space="708" w:equalWidth="0">
            <w:col w:w="3540" w:space="40"/>
            <w:col w:w="3203" w:space="39"/>
            <w:col w:w="2396"/>
          </w:cols>
        </w:sectPr>
      </w:pPr>
    </w:p>
    <w:p w14:paraId="71F5ED88" w14:textId="77777777" w:rsidR="0040734F" w:rsidRDefault="0040734F">
      <w:pPr>
        <w:pStyle w:val="Zkladntext"/>
        <w:spacing w:before="8"/>
        <w:rPr>
          <w:rFonts w:ascii="Gill Sans MT"/>
          <w:sz w:val="17"/>
        </w:rPr>
      </w:pPr>
    </w:p>
    <w:p w14:paraId="02A66F99" w14:textId="77777777" w:rsidR="0040734F" w:rsidRDefault="0083644C">
      <w:pPr>
        <w:tabs>
          <w:tab w:val="left" w:pos="5041"/>
        </w:tabs>
        <w:spacing w:line="20" w:lineRule="exact"/>
        <w:ind w:left="1"/>
        <w:rPr>
          <w:rFonts w:ascii="Gill Sans MT"/>
          <w:sz w:val="2"/>
        </w:rPr>
      </w:pPr>
      <w:r>
        <w:rPr>
          <w:rFonts w:ascii="Gill Sans M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DBA610B" wp14:editId="7229EFC9">
                <wp:extent cx="2046605" cy="8255"/>
                <wp:effectExtent l="9525" t="0" r="1269" b="1269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6605" cy="8255"/>
                          <a:chOff x="0" y="0"/>
                          <a:chExt cx="2046605" cy="82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984"/>
                            <a:ext cx="2046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>
                                <a:moveTo>
                                  <a:pt x="0" y="0"/>
                                </a:moveTo>
                                <a:lnTo>
                                  <a:pt x="204612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1D443A" id="Group 23" o:spid="_x0000_s1026" style="width:161.15pt;height:.65pt;mso-position-horizontal-relative:char;mso-position-vertical-relative:line" coordsize="2046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">
                <v:shape id="Graphic 24" o:spid="_x0000_s1027" style="position:absolute;top:39;width:20466;height:13;visibility:visible;mso-wrap-style:square;v-text-anchor:top" coordsize="2046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" path="m,l2046122,e" filled="f" strokeweight=".22133mm">
                  <v:path arrowok="t"/>
                </v:shape>
                <w10:anchorlock/>
              </v:group>
            </w:pict>
          </mc:Fallback>
        </mc:AlternateContent>
      </w:r>
      <w:r>
        <w:rPr>
          <w:rFonts w:ascii="Gill Sans MT"/>
          <w:sz w:val="2"/>
        </w:rPr>
        <w:tab/>
      </w:r>
      <w:r>
        <w:rPr>
          <w:rFonts w:ascii="Gill Sans MT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4DE0D78C" wp14:editId="45B9F47E">
                <wp:extent cx="2188210" cy="8255"/>
                <wp:effectExtent l="9525" t="0" r="2539" b="1269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8210" cy="8255"/>
                          <a:chOff x="0" y="0"/>
                          <a:chExt cx="2188210" cy="82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3984"/>
                            <a:ext cx="2188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210">
                                <a:moveTo>
                                  <a:pt x="0" y="0"/>
                                </a:moveTo>
                                <a:lnTo>
                                  <a:pt x="2187894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DD132" id="Group 25" o:spid="_x0000_s1026" style="width:172.3pt;height:.65pt;mso-position-horizontal-relative:char;mso-position-vertical-relative:line" coordsize="2188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">
                <v:shape id="Graphic 26" o:spid="_x0000_s1027" style="position:absolute;top:39;width:21882;height:13;visibility:visible;mso-wrap-style:square;v-text-anchor:top" coordsize="2188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" path="m,l2187894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4613F75B" w14:textId="5F73ADAF" w:rsidR="0040734F" w:rsidRDefault="0083644C">
      <w:pPr>
        <w:pStyle w:val="Nadpis3"/>
        <w:tabs>
          <w:tab w:val="left" w:pos="5040"/>
        </w:tabs>
        <w:spacing w:before="109"/>
      </w:pPr>
      <w:bookmarkStart w:id="23" w:name="Mgr._Jakub_Štogr_____prof._Ing._Libor_Ča"/>
      <w:bookmarkEnd w:id="23"/>
      <w:r w:rsidRPr="0083644C">
        <w:rPr>
          <w:b w:val="0"/>
          <w:i/>
        </w:rPr>
        <w:t>anonymizováno</w:t>
      </w:r>
      <w:r>
        <w:tab/>
      </w:r>
      <w:bookmarkStart w:id="24" w:name="_GoBack"/>
      <w:proofErr w:type="spellStart"/>
      <w:r w:rsidRPr="0083644C">
        <w:rPr>
          <w:b w:val="0"/>
          <w:i/>
        </w:rPr>
        <w:t>anonymizováno</w:t>
      </w:r>
      <w:bookmarkEnd w:id="24"/>
      <w:proofErr w:type="spellEnd"/>
    </w:p>
    <w:p w14:paraId="07052F70" w14:textId="77777777" w:rsidR="0040734F" w:rsidRDefault="0083644C">
      <w:pPr>
        <w:pStyle w:val="Zkladntext"/>
        <w:tabs>
          <w:tab w:val="left" w:pos="5040"/>
        </w:tabs>
        <w:spacing w:before="61"/>
        <w:ind w:left="1"/>
      </w:pPr>
      <w:bookmarkStart w:id="25" w:name="na_základě_plné_moci_____rektor"/>
      <w:bookmarkEnd w:id="25"/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6"/>
        </w:rPr>
        <w:t xml:space="preserve"> </w:t>
      </w:r>
      <w:r>
        <w:rPr>
          <w:spacing w:val="-4"/>
        </w:rPr>
        <w:t>moci</w:t>
      </w:r>
      <w:r>
        <w:tab/>
      </w:r>
      <w:r>
        <w:rPr>
          <w:spacing w:val="-2"/>
        </w:rPr>
        <w:t>rektor</w:t>
      </w:r>
    </w:p>
    <w:p w14:paraId="6CF989D7" w14:textId="77777777" w:rsidR="0040734F" w:rsidRDefault="0083644C">
      <w:pPr>
        <w:pStyle w:val="Zkladntext"/>
        <w:tabs>
          <w:tab w:val="left" w:pos="5040"/>
        </w:tabs>
        <w:spacing w:before="58"/>
      </w:pPr>
      <w:bookmarkStart w:id="26" w:name="Národní_technická_knihovna____Univerzita"/>
      <w:bookmarkEnd w:id="26"/>
      <w:r>
        <w:t>Národní</w:t>
      </w:r>
      <w:r>
        <w:rPr>
          <w:spacing w:val="-9"/>
        </w:rPr>
        <w:t xml:space="preserve"> </w:t>
      </w:r>
      <w:r>
        <w:t>technická</w:t>
      </w:r>
      <w:r>
        <w:rPr>
          <w:spacing w:val="-11"/>
        </w:rPr>
        <w:t xml:space="preserve"> </w:t>
      </w:r>
      <w:r>
        <w:rPr>
          <w:spacing w:val="-2"/>
        </w:rPr>
        <w:t>knihovna</w:t>
      </w:r>
      <w:r>
        <w:tab/>
        <w:t>Univerzita</w:t>
      </w:r>
      <w:r>
        <w:rPr>
          <w:spacing w:val="-12"/>
        </w:rPr>
        <w:t xml:space="preserve"> </w:t>
      </w:r>
      <w:r>
        <w:rPr>
          <w:spacing w:val="-2"/>
        </w:rPr>
        <w:t>Pardubice</w:t>
      </w:r>
    </w:p>
    <w:sectPr w:rsidR="0040734F">
      <w:type w:val="continuous"/>
      <w:pgSz w:w="11910" w:h="16850"/>
      <w:pgMar w:top="1860" w:right="1275" w:bottom="560" w:left="1417" w:header="510" w:footer="3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A099E" w14:textId="77777777" w:rsidR="00F544FA" w:rsidRDefault="00F544FA">
      <w:r>
        <w:separator/>
      </w:r>
    </w:p>
  </w:endnote>
  <w:endnote w:type="continuationSeparator" w:id="0">
    <w:p w14:paraId="2933B172" w14:textId="77777777" w:rsidR="00F544FA" w:rsidRDefault="00F5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0D2C" w14:textId="77777777" w:rsidR="0040734F" w:rsidRDefault="0083644C">
    <w:pPr>
      <w:pStyle w:val="Zkladntext"/>
      <w:spacing w:before="0" w:line="14" w:lineRule="auto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588CB8B0" wp14:editId="29960D48">
              <wp:simplePos x="0" y="0"/>
              <wp:positionH relativeFrom="page">
                <wp:posOffset>6350508</wp:posOffset>
              </wp:positionH>
              <wp:positionV relativeFrom="page">
                <wp:posOffset>10318285</wp:posOffset>
              </wp:positionV>
              <wp:extent cx="226695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BEBB9E" w14:textId="59DC101C" w:rsidR="0040734F" w:rsidRDefault="0083644C">
                          <w:pPr>
                            <w:pStyle w:val="Zkladntext"/>
                            <w:spacing w:before="12"/>
                            <w:ind w:left="60"/>
                          </w:pP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2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t>/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CE3736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CE373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CB8B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500.05pt;margin-top:812.45pt;width:17.85pt;height:13.1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" filled="f" stroked="f">
              <v:path arrowok="t"/>
              <v:textbox inset="0,0,0,0">
                <w:txbxContent>
                  <w:p w14:paraId="24BEBB9E" w14:textId="59DC101C" w:rsidR="0040734F" w:rsidRDefault="0083644C">
                    <w:pPr>
                      <w:pStyle w:val="Zkladntext"/>
                      <w:spacing w:before="12"/>
                      <w:ind w:left="60"/>
                    </w:pP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2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  <w:r>
                      <w:rPr>
                        <w:color w:val="CE3736"/>
                        <w:spacing w:val="-5"/>
                      </w:rPr>
                      <w:t>/</w:t>
                    </w:r>
                    <w:r>
                      <w:rPr>
                        <w:color w:val="CE3736"/>
                        <w:spacing w:val="-5"/>
                      </w:rPr>
                      <w:fldChar w:fldCharType="begin"/>
                    </w:r>
                    <w:r>
                      <w:rPr>
                        <w:color w:val="CE3736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CE3736"/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color w:val="CE3736"/>
                        <w:spacing w:val="-5"/>
                      </w:rPr>
                      <w:t>3</w:t>
                    </w:r>
                    <w:r>
                      <w:rPr>
                        <w:color w:val="CE3736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11805" w14:textId="77777777" w:rsidR="00F544FA" w:rsidRDefault="00F544FA">
      <w:r>
        <w:separator/>
      </w:r>
    </w:p>
  </w:footnote>
  <w:footnote w:type="continuationSeparator" w:id="0">
    <w:p w14:paraId="70F08AE8" w14:textId="77777777" w:rsidR="00F544FA" w:rsidRDefault="00F5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0F43" w14:textId="77777777" w:rsidR="0040734F" w:rsidRDefault="0083644C">
    <w:pPr>
      <w:pStyle w:val="Zkladntext"/>
      <w:spacing w:before="0" w:line="14" w:lineRule="auto"/>
    </w:pPr>
    <w:r>
      <w:rPr>
        <w:noProof/>
        <w:lang w:eastAsia="cs-CZ"/>
      </w:rPr>
      <w:drawing>
        <wp:anchor distT="0" distB="0" distL="0" distR="0" simplePos="0" relativeHeight="487480832" behindDoc="1" locked="0" layoutInCell="1" allowOverlap="1" wp14:anchorId="723ECA0B" wp14:editId="6DDA0E27">
          <wp:simplePos x="0" y="0"/>
          <wp:positionH relativeFrom="page">
            <wp:posOffset>930795</wp:posOffset>
          </wp:positionH>
          <wp:positionV relativeFrom="page">
            <wp:posOffset>599653</wp:posOffset>
          </wp:positionV>
          <wp:extent cx="897342" cy="4882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42" cy="488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615DE407" wp14:editId="6A01D61A">
              <wp:simplePos x="0" y="0"/>
              <wp:positionH relativeFrom="page">
                <wp:posOffset>1932528</wp:posOffset>
              </wp:positionH>
              <wp:positionV relativeFrom="page">
                <wp:posOffset>599682</wp:posOffset>
              </wp:positionV>
              <wp:extent cx="102235" cy="50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30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102130" y="0"/>
                            </a:lnTo>
                            <a:lnTo>
                              <a:pt x="102130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502BD" id="Graphic 2" o:spid="_x0000_s1026" style="position:absolute;margin-left:152.15pt;margin-top:47.2pt;width:8.05pt;height:.4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" path="m102130,4710l,4710,,,102130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81856" behindDoc="1" locked="0" layoutInCell="1" allowOverlap="1" wp14:anchorId="637FA36C" wp14:editId="32AD495E">
          <wp:simplePos x="0" y="0"/>
          <wp:positionH relativeFrom="page">
            <wp:posOffset>2209256</wp:posOffset>
          </wp:positionH>
          <wp:positionV relativeFrom="page">
            <wp:posOffset>608516</wp:posOffset>
          </wp:positionV>
          <wp:extent cx="2092180" cy="10676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2180" cy="106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3CE45A8A" wp14:editId="1F722D3D">
              <wp:simplePos x="0" y="0"/>
              <wp:positionH relativeFrom="page">
                <wp:posOffset>1932528</wp:posOffset>
              </wp:positionH>
              <wp:positionV relativeFrom="page">
                <wp:posOffset>651937</wp:posOffset>
              </wp:positionV>
              <wp:extent cx="66040" cy="50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126364" id="Graphic 4" o:spid="_x0000_s1026" style="position:absolute;margin-left:152.15pt;margin-top:51.35pt;width:5.2pt;height:.4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" path="m65709,4710l,4710,,,65709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7A3E2D1C" wp14:editId="3E5594F7">
              <wp:simplePos x="0" y="0"/>
              <wp:positionH relativeFrom="page">
                <wp:posOffset>1932528</wp:posOffset>
              </wp:positionH>
              <wp:positionV relativeFrom="page">
                <wp:posOffset>696382</wp:posOffset>
              </wp:positionV>
              <wp:extent cx="66040" cy="50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554FA9" id="Graphic 5" o:spid="_x0000_s1026" style="position:absolute;margin-left:152.15pt;margin-top:54.85pt;width:5.2pt;height:.4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" path="m65709,4710l,4710,,,65709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7440A311" wp14:editId="6EBCAD1F">
              <wp:simplePos x="0" y="0"/>
              <wp:positionH relativeFrom="page">
                <wp:posOffset>1932528</wp:posOffset>
              </wp:positionH>
              <wp:positionV relativeFrom="page">
                <wp:posOffset>744736</wp:posOffset>
              </wp:positionV>
              <wp:extent cx="66040" cy="508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7DCC7" id="Graphic 6" o:spid="_x0000_s1026" style="position:absolute;margin-left:152.15pt;margin-top:58.65pt;width:5.2pt;height:.4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" path="m65709,4710l,4710,,,65709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0" distR="0" simplePos="0" relativeHeight="487483904" behindDoc="1" locked="0" layoutInCell="1" allowOverlap="1" wp14:anchorId="574A7878" wp14:editId="5EFC7752">
          <wp:simplePos x="0" y="0"/>
          <wp:positionH relativeFrom="page">
            <wp:posOffset>2210661</wp:posOffset>
          </wp:positionH>
          <wp:positionV relativeFrom="page">
            <wp:posOffset>787844</wp:posOffset>
          </wp:positionV>
          <wp:extent cx="1303942" cy="285306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3942" cy="285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167A7BEE" wp14:editId="73F10597">
              <wp:simplePos x="0" y="0"/>
              <wp:positionH relativeFrom="page">
                <wp:posOffset>1932528</wp:posOffset>
              </wp:positionH>
              <wp:positionV relativeFrom="page">
                <wp:posOffset>793100</wp:posOffset>
              </wp:positionV>
              <wp:extent cx="66040" cy="508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4644F" id="Graphic 8" o:spid="_x0000_s1026" style="position:absolute;margin-left:152.15pt;margin-top:62.45pt;width:5.2pt;height:.4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" path="m65709,4710l,4710,,,65709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0070718A" wp14:editId="74C05C06">
              <wp:simplePos x="0" y="0"/>
              <wp:positionH relativeFrom="page">
                <wp:posOffset>1932528</wp:posOffset>
              </wp:positionH>
              <wp:positionV relativeFrom="page">
                <wp:posOffset>841450</wp:posOffset>
              </wp:positionV>
              <wp:extent cx="102235" cy="508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30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102130" y="0"/>
                            </a:lnTo>
                            <a:lnTo>
                              <a:pt x="102130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8FAD7" id="Graphic 9" o:spid="_x0000_s1026" style="position:absolute;margin-left:152.15pt;margin-top:66.25pt;width:8.05pt;height:.4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" path="m102130,4710l,4710,,,102130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1297486C" wp14:editId="50C20803">
              <wp:simplePos x="0" y="0"/>
              <wp:positionH relativeFrom="page">
                <wp:posOffset>1932527</wp:posOffset>
              </wp:positionH>
              <wp:positionV relativeFrom="page">
                <wp:posOffset>889808</wp:posOffset>
              </wp:positionV>
              <wp:extent cx="66040" cy="508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01"/>
                            </a:moveTo>
                            <a:lnTo>
                              <a:pt x="0" y="4701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01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BF0CC" id="Graphic 10" o:spid="_x0000_s1026" style="position:absolute;margin-left:152.15pt;margin-top:70.05pt;width:5.2pt;height:.4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" path="m65709,4701l,4701,,,65709,r,4701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3EBA3E72" wp14:editId="09FA6FB6">
              <wp:simplePos x="0" y="0"/>
              <wp:positionH relativeFrom="page">
                <wp:posOffset>1932527</wp:posOffset>
              </wp:positionH>
              <wp:positionV relativeFrom="page">
                <wp:posOffset>938153</wp:posOffset>
              </wp:positionV>
              <wp:extent cx="66040" cy="508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71FCB" id="Graphic 11" o:spid="_x0000_s1026" style="position:absolute;margin-left:152.15pt;margin-top:73.85pt;width:5.2pt;height:.4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" path="m65709,4710l,4710,,,65709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679C59DA" wp14:editId="742FFDFF">
              <wp:simplePos x="0" y="0"/>
              <wp:positionH relativeFrom="page">
                <wp:posOffset>1932527</wp:posOffset>
              </wp:positionH>
              <wp:positionV relativeFrom="page">
                <wp:posOffset>986507</wp:posOffset>
              </wp:positionV>
              <wp:extent cx="66040" cy="508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5EF4B" id="Graphic 12" o:spid="_x0000_s1026" style="position:absolute;margin-left:152.15pt;margin-top:77.7pt;width:5.2pt;height:.4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" path="m65709,4710l,4710,,,65709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70301EDD" wp14:editId="011CEE9D">
              <wp:simplePos x="0" y="0"/>
              <wp:positionH relativeFrom="page">
                <wp:posOffset>1932527</wp:posOffset>
              </wp:positionH>
              <wp:positionV relativeFrom="page">
                <wp:posOffset>1034862</wp:posOffset>
              </wp:positionV>
              <wp:extent cx="66040" cy="508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" h="5080">
                            <a:moveTo>
                              <a:pt x="65709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65709" y="0"/>
                            </a:lnTo>
                            <a:lnTo>
                              <a:pt x="65709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B5B73" id="Graphic 13" o:spid="_x0000_s1026" style="position:absolute;margin-left:152.15pt;margin-top:81.5pt;width:5.2pt;height:.4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" path="m65709,4710l,4710,,,65709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DFAA6EB" wp14:editId="23E273D2">
              <wp:simplePos x="0" y="0"/>
              <wp:positionH relativeFrom="page">
                <wp:posOffset>1932528</wp:posOffset>
              </wp:positionH>
              <wp:positionV relativeFrom="page">
                <wp:posOffset>1083212</wp:posOffset>
              </wp:positionV>
              <wp:extent cx="102235" cy="508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23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235" h="5080">
                            <a:moveTo>
                              <a:pt x="102130" y="4710"/>
                            </a:moveTo>
                            <a:lnTo>
                              <a:pt x="0" y="4710"/>
                            </a:lnTo>
                            <a:lnTo>
                              <a:pt x="0" y="0"/>
                            </a:lnTo>
                            <a:lnTo>
                              <a:pt x="102130" y="0"/>
                            </a:lnTo>
                            <a:lnTo>
                              <a:pt x="102130" y="4710"/>
                            </a:lnTo>
                            <a:close/>
                          </a:path>
                        </a:pathLst>
                      </a:custGeom>
                      <a:solidFill>
                        <a:srgbClr val="E5272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AC054A" id="Graphic 14" o:spid="_x0000_s1026" style="position:absolute;margin-left:152.15pt;margin-top:85.3pt;width:8.05pt;height:.4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2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" path="m102130,4710l,4710,,,102130,r,4710xe" fillcolor="#e52726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181F430" wp14:editId="3181B86B">
              <wp:simplePos x="0" y="0"/>
              <wp:positionH relativeFrom="page">
                <wp:posOffset>4107179</wp:posOffset>
              </wp:positionH>
              <wp:positionV relativeFrom="page">
                <wp:posOffset>311343</wp:posOffset>
              </wp:positionV>
              <wp:extent cx="2546350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B048E5" w14:textId="77777777" w:rsidR="0040734F" w:rsidRDefault="0083644C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 xml:space="preserve">UPCE č. smlouvy 1425/25, č. průvodky </w:t>
                          </w:r>
                          <w:r>
                            <w:rPr>
                              <w:spacing w:val="-4"/>
                            </w:rPr>
                            <w:t>1703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1F430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323.4pt;margin-top:24.5pt;width:200.5pt;height:13.2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" filled="f" stroked="f">
              <v:path arrowok="t"/>
              <v:textbox inset="0,0,0,0">
                <w:txbxContent>
                  <w:p w14:paraId="2BB048E5" w14:textId="77777777" w:rsidR="0040734F" w:rsidRDefault="0083644C">
                    <w:pPr>
                      <w:pStyle w:val="Zkladntext"/>
                      <w:spacing w:before="13"/>
                      <w:ind w:left="20"/>
                    </w:pPr>
                    <w:r>
                      <w:t xml:space="preserve">UPCE č. smlouvy 1425/25, č. průvodky </w:t>
                    </w:r>
                    <w:r>
                      <w:rPr>
                        <w:spacing w:val="-4"/>
                      </w:rPr>
                      <w:t>1703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4C15"/>
    <w:multiLevelType w:val="multilevel"/>
    <w:tmpl w:val="02A0319E"/>
    <w:lvl w:ilvl="0">
      <w:start w:val="1"/>
      <w:numFmt w:val="decimal"/>
      <w:lvlText w:val="%1."/>
      <w:lvlJc w:val="left"/>
      <w:pPr>
        <w:ind w:left="567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41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2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84" w:hanging="2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0" w:hanging="2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16" w:hanging="2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8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7DC4141"/>
    <w:multiLevelType w:val="multilevel"/>
    <w:tmpl w:val="FB0474CC"/>
    <w:lvl w:ilvl="0">
      <w:start w:val="3"/>
      <w:numFmt w:val="decimal"/>
      <w:lvlText w:val="%1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34" w:hanging="1028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134" w:hanging="10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562" w:hanging="10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69" w:hanging="10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77" w:hanging="10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84" w:hanging="10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2" w:hanging="10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99" w:hanging="1028"/>
      </w:pPr>
      <w:rPr>
        <w:rFonts w:hint="default"/>
        <w:lang w:val="cs-CZ" w:eastAsia="en-US" w:bidi="ar-SA"/>
      </w:rPr>
    </w:lvl>
  </w:abstractNum>
  <w:abstractNum w:abstractNumId="2" w15:restartNumberingAfterBreak="0">
    <w:nsid w:val="647F239F"/>
    <w:multiLevelType w:val="hybridMultilevel"/>
    <w:tmpl w:val="A3044094"/>
    <w:lvl w:ilvl="0" w:tplc="FFD663CC">
      <w:start w:val="1"/>
      <w:numFmt w:val="upperLetter"/>
      <w:lvlText w:val="%1."/>
      <w:lvlJc w:val="left"/>
      <w:pPr>
        <w:ind w:left="113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39A5F7A">
      <w:numFmt w:val="bullet"/>
      <w:lvlText w:val="•"/>
      <w:lvlJc w:val="left"/>
      <w:pPr>
        <w:ind w:left="1947" w:hanging="360"/>
      </w:pPr>
      <w:rPr>
        <w:rFonts w:hint="default"/>
        <w:lang w:val="cs-CZ" w:eastAsia="en-US" w:bidi="ar-SA"/>
      </w:rPr>
    </w:lvl>
    <w:lvl w:ilvl="2" w:tplc="30C0ABC0">
      <w:numFmt w:val="bullet"/>
      <w:lvlText w:val="•"/>
      <w:lvlJc w:val="left"/>
      <w:pPr>
        <w:ind w:left="2754" w:hanging="360"/>
      </w:pPr>
      <w:rPr>
        <w:rFonts w:hint="default"/>
        <w:lang w:val="cs-CZ" w:eastAsia="en-US" w:bidi="ar-SA"/>
      </w:rPr>
    </w:lvl>
    <w:lvl w:ilvl="3" w:tplc="6EE85E2E">
      <w:numFmt w:val="bullet"/>
      <w:lvlText w:val="•"/>
      <w:lvlJc w:val="left"/>
      <w:pPr>
        <w:ind w:left="3562" w:hanging="360"/>
      </w:pPr>
      <w:rPr>
        <w:rFonts w:hint="default"/>
        <w:lang w:val="cs-CZ" w:eastAsia="en-US" w:bidi="ar-SA"/>
      </w:rPr>
    </w:lvl>
    <w:lvl w:ilvl="4" w:tplc="8690DAA6">
      <w:numFmt w:val="bullet"/>
      <w:lvlText w:val="•"/>
      <w:lvlJc w:val="left"/>
      <w:pPr>
        <w:ind w:left="4369" w:hanging="360"/>
      </w:pPr>
      <w:rPr>
        <w:rFonts w:hint="default"/>
        <w:lang w:val="cs-CZ" w:eastAsia="en-US" w:bidi="ar-SA"/>
      </w:rPr>
    </w:lvl>
    <w:lvl w:ilvl="5" w:tplc="A5C0377C">
      <w:numFmt w:val="bullet"/>
      <w:lvlText w:val="•"/>
      <w:lvlJc w:val="left"/>
      <w:pPr>
        <w:ind w:left="5177" w:hanging="360"/>
      </w:pPr>
      <w:rPr>
        <w:rFonts w:hint="default"/>
        <w:lang w:val="cs-CZ" w:eastAsia="en-US" w:bidi="ar-SA"/>
      </w:rPr>
    </w:lvl>
    <w:lvl w:ilvl="6" w:tplc="1244017A">
      <w:numFmt w:val="bullet"/>
      <w:lvlText w:val="•"/>
      <w:lvlJc w:val="left"/>
      <w:pPr>
        <w:ind w:left="5984" w:hanging="360"/>
      </w:pPr>
      <w:rPr>
        <w:rFonts w:hint="default"/>
        <w:lang w:val="cs-CZ" w:eastAsia="en-US" w:bidi="ar-SA"/>
      </w:rPr>
    </w:lvl>
    <w:lvl w:ilvl="7" w:tplc="EDDCB444">
      <w:numFmt w:val="bullet"/>
      <w:lvlText w:val="•"/>
      <w:lvlJc w:val="left"/>
      <w:pPr>
        <w:ind w:left="6792" w:hanging="360"/>
      </w:pPr>
      <w:rPr>
        <w:rFonts w:hint="default"/>
        <w:lang w:val="cs-CZ" w:eastAsia="en-US" w:bidi="ar-SA"/>
      </w:rPr>
    </w:lvl>
    <w:lvl w:ilvl="8" w:tplc="1242DA6A">
      <w:numFmt w:val="bullet"/>
      <w:lvlText w:val="•"/>
      <w:lvlJc w:val="left"/>
      <w:pPr>
        <w:ind w:left="7599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4F"/>
    <w:rsid w:val="00192A7E"/>
    <w:rsid w:val="0040734F"/>
    <w:rsid w:val="0083644C"/>
    <w:rsid w:val="00EC4242"/>
    <w:rsid w:val="00F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4B03"/>
  <w15:docId w15:val="{F5BBB5ED-A658-471D-B120-8D26AB9B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567" w:hanging="566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5"/>
      <w:ind w:left="2423" w:right="136" w:firstLine="4058"/>
      <w:jc w:val="right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spacing w:before="120"/>
      <w:ind w:left="567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96781-7534-4a2f-9e6f-d7d4cb6efa44">
      <Terms xmlns="http://schemas.microsoft.com/office/infopath/2007/PartnerControls"/>
    </lcf76f155ced4ddcb4097134ff3c332f>
    <TaxCatchAll xmlns="42a8c7a5-1e92-4b14-8068-280b24b2fd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1FA69AEA13840B70BECEC7F50DC6F" ma:contentTypeVersion="15" ma:contentTypeDescription="Vytvoří nový dokument" ma:contentTypeScope="" ma:versionID="9d78c4cf5d00795f51796f9e8482c696">
  <xsd:schema xmlns:xsd="http://www.w3.org/2001/XMLSchema" xmlns:xs="http://www.w3.org/2001/XMLSchema" xmlns:p="http://schemas.microsoft.com/office/2006/metadata/properties" xmlns:ns2="35096781-7534-4a2f-9e6f-d7d4cb6efa44" xmlns:ns3="42a8c7a5-1e92-4b14-8068-280b24b2fd85" targetNamespace="http://schemas.microsoft.com/office/2006/metadata/properties" ma:root="true" ma:fieldsID="5c1372d875264d18ce0df4fdf8c80243" ns2:_="" ns3:_="">
    <xsd:import namespace="35096781-7534-4a2f-9e6f-d7d4cb6efa44"/>
    <xsd:import namespace="42a8c7a5-1e92-4b14-8068-280b24b2f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96781-7534-4a2f-9e6f-d7d4cb6ef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7005682-58f5-4426-b444-f596d4a7b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c7a5-1e92-4b14-8068-280b24b2fd8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d30fd8-49c5-4301-a690-cc9ea06afcdd}" ma:internalName="TaxCatchAll" ma:showField="CatchAllData" ma:web="42a8c7a5-1e92-4b14-8068-280b24b2f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D6057-DAD4-48D3-8A72-D8A2A1630370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2a8c7a5-1e92-4b14-8068-280b24b2fd85"/>
    <ds:schemaRef ds:uri="35096781-7534-4a2f-9e6f-d7d4cb6efa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62F692-F5B3-42B0-9264-E663A5BC4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0ECFD-76DC-4D88-843F-32EEE7D62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96781-7534-4a2f-9e6f-d7d4cb6efa44"/>
    <ds:schemaRef ds:uri="42a8c7a5-1e92-4b14-8068-280b24b2f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Kubálková</dc:creator>
  <dc:description/>
  <cp:lastModifiedBy>Jan Bayer</cp:lastModifiedBy>
  <cp:revision>3</cp:revision>
  <dcterms:created xsi:type="dcterms:W3CDTF">2025-08-12T12:34:00Z</dcterms:created>
  <dcterms:modified xsi:type="dcterms:W3CDTF">2025-08-12T12:35:00Z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0x01010074E1FA69AEA13840B70BECEC7F50DC6F</vt:lpwstr>
  </property>
  <property fmtid="{D5CDD505-2E9C-101B-9397-08002B2CF9AE}" pid="3" name="Created">
    <vt:filetime>2025-06-26T00:00:00Z</vt:filetime>
  </property>
  <property fmtid="{D5CDD505-2E9C-101B-9397-08002B2CF9AE}" pid="4" name="Creator">
    <vt:lpwstr>Acrobat PDFMaker 11 pro Word</vt:lpwstr>
  </property>
  <property fmtid="{D5CDD505-2E9C-101B-9397-08002B2CF9AE}" pid="5" name="GrammarlyDocumentId">
    <vt:lpwstr>65fe1f82-0fd2-4d8d-b296-5c2f747e29a3</vt:lpwstr>
  </property>
  <property fmtid="{D5CDD505-2E9C-101B-9397-08002B2CF9AE}" pid="6" name="LastSaved">
    <vt:filetime>2025-08-11T00:00:00Z</vt:filetime>
  </property>
  <property fmtid="{D5CDD505-2E9C-101B-9397-08002B2CF9AE}" pid="7" name="MSIP_Label_f15a8442-68f3-4087-8f05-d564bed44e92_ActionId">
    <vt:lpwstr>f934efad-f562-42fb-a70e-73b230e31f01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Enabled">
    <vt:lpwstr>true</vt:lpwstr>
  </property>
  <property fmtid="{D5CDD505-2E9C-101B-9397-08002B2CF9AE}" pid="10" name="MSIP_Label_f15a8442-68f3-4087-8f05-d564bed44e92_Method">
    <vt:lpwstr>Standard</vt:lpwstr>
  </property>
  <property fmtid="{D5CDD505-2E9C-101B-9397-08002B2CF9AE}" pid="11" name="MSIP_Label_f15a8442-68f3-4087-8f05-d564bed44e92_Name">
    <vt:lpwstr>97171605-0670-4512-b8c8-ebe12520d29a</vt:lpwstr>
  </property>
  <property fmtid="{D5CDD505-2E9C-101B-9397-08002B2CF9AE}" pid="12" name="MSIP_Label_f15a8442-68f3-4087-8f05-d564bed44e92_SetDate">
    <vt:lpwstr>2025-05-12T11:26:11Z</vt:lpwstr>
  </property>
  <property fmtid="{D5CDD505-2E9C-101B-9397-08002B2CF9AE}" pid="13" name="MSIP_Label_f15a8442-68f3-4087-8f05-d564bed44e92_SiteId">
    <vt:lpwstr>138f17b0-6ad5-4ddf-a195-24e73c3655fd</vt:lpwstr>
  </property>
  <property fmtid="{D5CDD505-2E9C-101B-9397-08002B2CF9AE}" pid="14" name="MSIP_Label_f15a8442-68f3-4087-8f05-d564bed44e92_Tag">
    <vt:lpwstr>10, 3, 0, 1</vt:lpwstr>
  </property>
  <property fmtid="{D5CDD505-2E9C-101B-9397-08002B2CF9AE}" pid="15" name="MediaServiceImageTags">
    <vt:lpwstr/>
  </property>
  <property fmtid="{D5CDD505-2E9C-101B-9397-08002B2CF9AE}" pid="16" name="Producer">
    <vt:lpwstr>Adobe PDF Library 11.0</vt:lpwstr>
  </property>
  <property fmtid="{D5CDD505-2E9C-101B-9397-08002B2CF9AE}" pid="17" name="SourceModified">
    <vt:lpwstr>D:20250626111419</vt:lpwstr>
  </property>
</Properties>
</file>