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36E75BC2" w14:textId="77777777" w:rsidR="00DA4C08" w:rsidRPr="00D85CEA" w:rsidRDefault="00DA4C08" w:rsidP="00DA4C08">
      <w:pPr>
        <w:rPr>
          <w:rFonts w:ascii="Arial" w:hAnsi="Arial" w:cs="Arial"/>
          <w:b/>
          <w:sz w:val="22"/>
          <w:szCs w:val="22"/>
        </w:rPr>
      </w:pPr>
      <w:r w:rsidRPr="00D85CEA">
        <w:rPr>
          <w:rFonts w:ascii="Arial" w:hAnsi="Arial" w:cs="Arial"/>
          <w:b/>
          <w:sz w:val="22"/>
          <w:szCs w:val="22"/>
        </w:rPr>
        <w:t>Medtronic Czechia s.r.o.</w:t>
      </w:r>
    </w:p>
    <w:p w14:paraId="64B7F0AD" w14:textId="77777777" w:rsidR="00DA4C08" w:rsidRPr="00D85CEA" w:rsidRDefault="00DA4C08" w:rsidP="00DA4C08">
      <w:pPr>
        <w:rPr>
          <w:rFonts w:ascii="Arial" w:hAnsi="Arial" w:cs="Arial"/>
          <w:sz w:val="22"/>
          <w:szCs w:val="22"/>
        </w:rPr>
      </w:pPr>
      <w:r w:rsidRPr="00D85CEA">
        <w:rPr>
          <w:rFonts w:ascii="Arial" w:hAnsi="Arial" w:cs="Arial"/>
          <w:sz w:val="22"/>
          <w:szCs w:val="22"/>
        </w:rPr>
        <w:t>IČ: 64583562</w:t>
      </w:r>
    </w:p>
    <w:p w14:paraId="7F98F675" w14:textId="77777777" w:rsidR="00DA4C08" w:rsidRPr="00D85CEA" w:rsidRDefault="00DA4C08" w:rsidP="00DA4C08">
      <w:pPr>
        <w:rPr>
          <w:rFonts w:ascii="Arial" w:hAnsi="Arial" w:cs="Arial"/>
          <w:sz w:val="22"/>
          <w:szCs w:val="22"/>
        </w:rPr>
      </w:pPr>
      <w:r w:rsidRPr="00D85CEA">
        <w:rPr>
          <w:rFonts w:ascii="Arial" w:hAnsi="Arial" w:cs="Arial"/>
          <w:sz w:val="22"/>
          <w:szCs w:val="22"/>
        </w:rPr>
        <w:t>DIČ: CZ599005618</w:t>
      </w:r>
    </w:p>
    <w:p w14:paraId="2A33F000" w14:textId="77777777" w:rsidR="00DA4C08" w:rsidRPr="00D85CEA" w:rsidRDefault="00DA4C08" w:rsidP="00DA4C08">
      <w:pPr>
        <w:rPr>
          <w:rFonts w:ascii="Arial" w:hAnsi="Arial" w:cs="Arial"/>
          <w:sz w:val="22"/>
          <w:szCs w:val="22"/>
        </w:rPr>
      </w:pPr>
      <w:r w:rsidRPr="00D85CEA">
        <w:rPr>
          <w:rFonts w:ascii="Arial" w:hAnsi="Arial" w:cs="Arial"/>
          <w:sz w:val="22"/>
          <w:szCs w:val="22"/>
        </w:rPr>
        <w:t>se sídlem: Prosecká 852/66, Prosek, 190 00 Praha 9</w:t>
      </w:r>
    </w:p>
    <w:p w14:paraId="258AEF77" w14:textId="5A664401" w:rsidR="00DA4C08" w:rsidRPr="00D85CEA" w:rsidRDefault="00DA4C08" w:rsidP="00DA4C08">
      <w:pPr>
        <w:rPr>
          <w:rFonts w:ascii="Arial" w:hAnsi="Arial" w:cs="Arial"/>
          <w:sz w:val="22"/>
          <w:szCs w:val="22"/>
        </w:rPr>
      </w:pPr>
      <w:r w:rsidRPr="00D85CEA">
        <w:rPr>
          <w:rFonts w:ascii="Arial" w:hAnsi="Arial" w:cs="Arial"/>
          <w:sz w:val="22"/>
          <w:szCs w:val="22"/>
        </w:rPr>
        <w:t xml:space="preserve">zastoupena: </w:t>
      </w:r>
      <w:r w:rsidR="0033562D">
        <w:rPr>
          <w:rFonts w:ascii="Arial" w:hAnsi="Arial" w:cs="Arial"/>
          <w:sz w:val="22"/>
          <w:szCs w:val="22"/>
        </w:rPr>
        <w:t>XXX</w:t>
      </w:r>
      <w:r w:rsidRPr="00D85CEA">
        <w:rPr>
          <w:rFonts w:ascii="Arial" w:hAnsi="Arial" w:cs="Arial"/>
          <w:sz w:val="22"/>
          <w:szCs w:val="22"/>
        </w:rPr>
        <w:t xml:space="preserve">, </w:t>
      </w:r>
      <w:r w:rsidR="0033562D">
        <w:rPr>
          <w:rFonts w:ascii="Arial" w:hAnsi="Arial" w:cs="Arial"/>
          <w:sz w:val="22"/>
          <w:szCs w:val="22"/>
        </w:rPr>
        <w:t>prokurista</w:t>
      </w:r>
    </w:p>
    <w:p w14:paraId="5E117C4C" w14:textId="77777777" w:rsidR="00DA4C08" w:rsidRPr="00D85CEA" w:rsidRDefault="00DA4C08" w:rsidP="00DA4C08">
      <w:pPr>
        <w:rPr>
          <w:rFonts w:ascii="Arial" w:hAnsi="Arial" w:cs="Arial"/>
          <w:sz w:val="22"/>
          <w:szCs w:val="22"/>
        </w:rPr>
      </w:pPr>
      <w:r w:rsidRPr="00D85CEA">
        <w:rPr>
          <w:rFonts w:ascii="Arial" w:hAnsi="Arial" w:cs="Arial"/>
          <w:sz w:val="22"/>
          <w:szCs w:val="22"/>
        </w:rPr>
        <w:t>bankovní spojení: UniCredit Bank Czech Republic and Slovakia, a.s.</w:t>
      </w:r>
    </w:p>
    <w:p w14:paraId="5FDA682B" w14:textId="77777777" w:rsidR="00DA4C08" w:rsidRPr="00D85CEA" w:rsidRDefault="00DA4C08" w:rsidP="00DA4C08">
      <w:pPr>
        <w:rPr>
          <w:rFonts w:ascii="Arial" w:hAnsi="Arial" w:cs="Arial"/>
          <w:sz w:val="22"/>
          <w:szCs w:val="22"/>
        </w:rPr>
      </w:pPr>
      <w:r w:rsidRPr="00D85CEA">
        <w:rPr>
          <w:rFonts w:ascii="Arial" w:hAnsi="Arial" w:cs="Arial"/>
          <w:sz w:val="22"/>
          <w:szCs w:val="22"/>
        </w:rPr>
        <w:t>číslo účtu: 81880264/2700</w:t>
      </w:r>
    </w:p>
    <w:p w14:paraId="065A5941" w14:textId="3005CE5D" w:rsidR="005B5F26" w:rsidRPr="00895988" w:rsidRDefault="00DA4C08" w:rsidP="00DA4C08">
      <w:pPr>
        <w:rPr>
          <w:rFonts w:ascii="Arial" w:hAnsi="Arial" w:cs="Arial"/>
          <w:b/>
          <w:sz w:val="22"/>
          <w:szCs w:val="22"/>
        </w:rPr>
      </w:pPr>
      <w:r w:rsidRPr="00D85CEA">
        <w:rPr>
          <w:rFonts w:ascii="Arial" w:hAnsi="Arial" w:cs="Arial"/>
          <w:sz w:val="22"/>
          <w:szCs w:val="22"/>
        </w:rPr>
        <w:t>zapsána v obchodním rejstříku vedeném Městským soudem v Praze, oddíl C, vložka 41171</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44AE53F"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B34002" w:rsidRPr="00B34002">
        <w:rPr>
          <w:b/>
        </w:rPr>
        <w:t>„</w:t>
      </w:r>
      <w:r w:rsidR="00B34002" w:rsidRPr="00B877AC">
        <w:rPr>
          <w:b/>
        </w:rPr>
        <w:t>O-rameno s peroperačním navigačním systémem</w:t>
      </w:r>
      <w:r w:rsidR="00B34002">
        <w:rPr>
          <w:b/>
        </w:rPr>
        <w:t>“</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5CC4F167" w14:textId="5A4F6D19" w:rsidR="006F43EF" w:rsidRDefault="006F43EF" w:rsidP="007D6160">
      <w:pPr>
        <w:pStyle w:val="Odstavecsmlouvy"/>
      </w:pPr>
      <w:bookmarkStart w:id="4" w:name="_Ref48916082"/>
      <w:r>
        <w:t xml:space="preserve">Poskytoval je dále povinen provádět zkoušky dlouhodobé stability u Zařízení, které této zkoušce podléhá dle zákona 263/2016 Sb., atomový zákon, ve znění pozdějších </w:t>
      </w:r>
      <w:r>
        <w:lastRenderedPageBreak/>
        <w:t>předpisů, včetně prováděcích předpisů tohoto zákona, zejména vyhlášky č. 422/2016 Sb., o radiační ochraně a zabezpečení radionuklidového zdroje, ve znění pozdějších předpisů.</w:t>
      </w:r>
    </w:p>
    <w:p w14:paraId="7FBE0FBC" w14:textId="77777777" w:rsidR="006F43EF" w:rsidRDefault="006F43EF" w:rsidP="009D4131">
      <w:pPr>
        <w:pStyle w:val="Odstavecsmlouvy"/>
        <w:numPr>
          <w:ilvl w:val="0"/>
          <w:numId w:val="0"/>
        </w:numPr>
        <w:ind w:left="567"/>
      </w:pPr>
    </w:p>
    <w:p w14:paraId="35784C1D" w14:textId="39CBDC08" w:rsidR="00DB26F4" w:rsidRDefault="002C744A" w:rsidP="007D6160">
      <w:pPr>
        <w:pStyle w:val="Odstavecsmlouvy"/>
      </w:pPr>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B34002">
        <w:rPr>
          <w:color w:val="000000"/>
        </w:rPr>
        <w:t>kupní smlouvy uzavřené mezi týmiž smluvními stranami na základě zadávacího řízení na Veřejnou zakázku</w:t>
      </w:r>
      <w:r w:rsidR="00B34002">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4CA0F85E"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0E5A27">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lastRenderedPageBreak/>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162B0E14"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33562D">
          <w:rPr>
            <w:rStyle w:val="Hypertextovodkaz"/>
            <w:color w:val="auto"/>
            <w:u w:val="none"/>
          </w:rPr>
          <w:t>XXX</w:t>
        </w:r>
      </w:hyperlink>
      <w:r w:rsidR="007D58B5">
        <w:t>, telefon:</w:t>
      </w:r>
      <w:r w:rsidR="006B54A9">
        <w:t xml:space="preserve"> </w:t>
      </w:r>
      <w:r w:rsidR="0033562D">
        <w:t>XXX</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7F182DBF"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0E5A27">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C20311C"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r w:rsidR="002D0BAF">
        <w:t xml:space="preserve"> Toto ustanovení se vztahuje pouze na navigační systém a jeho příslušenství.</w:t>
      </w:r>
    </w:p>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lastRenderedPageBreak/>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14745F67"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kalendářní </w:t>
      </w:r>
      <w:r w:rsidR="009D4131">
        <w:t>měsíc</w:t>
      </w:r>
      <w:r>
        <w:t xml:space="preserve"> (dále jen „</w:t>
      </w:r>
      <w:r w:rsidRPr="002F054B">
        <w:rPr>
          <w:b/>
        </w:rPr>
        <w:t xml:space="preserve">Cena za </w:t>
      </w:r>
      <w:r>
        <w:rPr>
          <w:b/>
        </w:rPr>
        <w:t>servis</w:t>
      </w:r>
      <w:r>
        <w:t>“) a činí:</w:t>
      </w:r>
      <w:bookmarkEnd w:id="15"/>
    </w:p>
    <w:p w14:paraId="363F0A7D" w14:textId="77777777" w:rsidR="00626D29" w:rsidRDefault="00626D29" w:rsidP="00D85CEA">
      <w:pPr>
        <w:pStyle w:val="Odstavecsmlouvy"/>
        <w:numPr>
          <w:ilvl w:val="0"/>
          <w:numId w:val="0"/>
        </w:numPr>
        <w:ind w:left="567"/>
      </w:pPr>
    </w:p>
    <w:tbl>
      <w:tblPr>
        <w:tblW w:w="0" w:type="auto"/>
        <w:tblInd w:w="709" w:type="dxa"/>
        <w:tblLook w:val="04A0" w:firstRow="1" w:lastRow="0" w:firstColumn="1" w:lastColumn="0" w:noHBand="0" w:noVBand="1"/>
      </w:tblPr>
      <w:tblGrid>
        <w:gridCol w:w="5814"/>
        <w:gridCol w:w="2549"/>
      </w:tblGrid>
      <w:tr w:rsidR="00626D29" w:rsidRPr="0033562D" w14:paraId="0345C339" w14:textId="77777777" w:rsidTr="001F3A09">
        <w:tc>
          <w:tcPr>
            <w:tcW w:w="5814" w:type="dxa"/>
          </w:tcPr>
          <w:p w14:paraId="2644FFF2" w14:textId="77777777" w:rsidR="00626D29" w:rsidRPr="0033562D" w:rsidRDefault="00626D29" w:rsidP="009C45E0">
            <w:pPr>
              <w:pStyle w:val="Zkladntext3"/>
              <w:rPr>
                <w:rFonts w:ascii="Arial" w:hAnsi="Arial" w:cs="Arial"/>
                <w:b/>
                <w:sz w:val="22"/>
                <w:szCs w:val="22"/>
              </w:rPr>
            </w:pPr>
            <w:r w:rsidRPr="0033562D">
              <w:rPr>
                <w:rFonts w:ascii="Arial" w:hAnsi="Arial" w:cs="Arial"/>
                <w:b/>
                <w:sz w:val="22"/>
                <w:szCs w:val="22"/>
              </w:rPr>
              <w:t>Cena za servis bez DPH:</w:t>
            </w:r>
          </w:p>
        </w:tc>
        <w:tc>
          <w:tcPr>
            <w:tcW w:w="2549" w:type="dxa"/>
          </w:tcPr>
          <w:p w14:paraId="401BBD9B" w14:textId="77777777" w:rsidR="00626D29" w:rsidRPr="0033562D" w:rsidRDefault="00626D29" w:rsidP="00D85CEA">
            <w:pPr>
              <w:jc w:val="right"/>
              <w:rPr>
                <w:rFonts w:ascii="Arial" w:hAnsi="Arial" w:cs="Arial"/>
                <w:b/>
                <w:sz w:val="22"/>
                <w:szCs w:val="22"/>
              </w:rPr>
            </w:pPr>
            <w:r w:rsidRPr="0033562D">
              <w:rPr>
                <w:rFonts w:ascii="Arial" w:hAnsi="Arial" w:cs="Arial"/>
                <w:b/>
                <w:sz w:val="22"/>
                <w:szCs w:val="22"/>
              </w:rPr>
              <w:t>35 833,33 Kč</w:t>
            </w:r>
          </w:p>
        </w:tc>
      </w:tr>
      <w:tr w:rsidR="00626D29" w:rsidRPr="0033562D" w14:paraId="1BC714C6" w14:textId="77777777" w:rsidTr="001F3A09">
        <w:tc>
          <w:tcPr>
            <w:tcW w:w="5814" w:type="dxa"/>
          </w:tcPr>
          <w:p w14:paraId="265F0201" w14:textId="77777777" w:rsidR="00626D29" w:rsidRPr="0033562D" w:rsidRDefault="00626D29" w:rsidP="009C45E0">
            <w:pPr>
              <w:pStyle w:val="Zkladntext3"/>
              <w:rPr>
                <w:rFonts w:ascii="Arial" w:hAnsi="Arial" w:cs="Arial"/>
                <w:b/>
                <w:sz w:val="22"/>
                <w:szCs w:val="22"/>
              </w:rPr>
            </w:pPr>
            <w:r w:rsidRPr="0033562D">
              <w:rPr>
                <w:rFonts w:ascii="Arial" w:hAnsi="Arial" w:cs="Arial"/>
                <w:b/>
                <w:sz w:val="22"/>
                <w:szCs w:val="22"/>
              </w:rPr>
              <w:t>DPH 21%:</w:t>
            </w:r>
          </w:p>
        </w:tc>
        <w:tc>
          <w:tcPr>
            <w:tcW w:w="2549" w:type="dxa"/>
          </w:tcPr>
          <w:p w14:paraId="25DC9EDC" w14:textId="77777777" w:rsidR="00626D29" w:rsidRPr="0033562D" w:rsidRDefault="00626D29" w:rsidP="00D85CEA">
            <w:pPr>
              <w:jc w:val="right"/>
              <w:rPr>
                <w:rFonts w:ascii="Arial" w:hAnsi="Arial" w:cs="Arial"/>
                <w:b/>
                <w:sz w:val="22"/>
                <w:szCs w:val="22"/>
              </w:rPr>
            </w:pPr>
            <w:r w:rsidRPr="0033562D">
              <w:rPr>
                <w:rFonts w:ascii="Arial" w:hAnsi="Arial" w:cs="Arial"/>
                <w:b/>
                <w:sz w:val="22"/>
                <w:szCs w:val="22"/>
              </w:rPr>
              <w:t>7 525,00 Kč</w:t>
            </w:r>
          </w:p>
        </w:tc>
      </w:tr>
      <w:tr w:rsidR="00626D29" w:rsidRPr="00E81FEB" w14:paraId="1A245BB8" w14:textId="77777777" w:rsidTr="001F3A09">
        <w:tc>
          <w:tcPr>
            <w:tcW w:w="5814" w:type="dxa"/>
          </w:tcPr>
          <w:p w14:paraId="3F74A1E8" w14:textId="77777777" w:rsidR="00626D29" w:rsidRPr="0033562D" w:rsidRDefault="00626D29" w:rsidP="009C45E0">
            <w:pPr>
              <w:pStyle w:val="Zkladntext3"/>
              <w:rPr>
                <w:rFonts w:ascii="Arial" w:hAnsi="Arial" w:cs="Arial"/>
                <w:b/>
                <w:sz w:val="22"/>
                <w:szCs w:val="22"/>
              </w:rPr>
            </w:pPr>
            <w:r w:rsidRPr="0033562D">
              <w:rPr>
                <w:rFonts w:ascii="Arial" w:hAnsi="Arial" w:cs="Arial"/>
                <w:b/>
                <w:sz w:val="22"/>
                <w:szCs w:val="22"/>
              </w:rPr>
              <w:t>Cena za servis včetně DPH:</w:t>
            </w:r>
          </w:p>
        </w:tc>
        <w:tc>
          <w:tcPr>
            <w:tcW w:w="2549" w:type="dxa"/>
          </w:tcPr>
          <w:p w14:paraId="78742109" w14:textId="77777777" w:rsidR="00626D29" w:rsidRPr="0033562D" w:rsidRDefault="00626D29" w:rsidP="00D85CEA">
            <w:pPr>
              <w:jc w:val="right"/>
              <w:rPr>
                <w:rFonts w:ascii="Arial" w:hAnsi="Arial" w:cs="Arial"/>
                <w:b/>
                <w:sz w:val="22"/>
                <w:szCs w:val="22"/>
              </w:rPr>
            </w:pPr>
            <w:r w:rsidRPr="0033562D">
              <w:rPr>
                <w:rFonts w:ascii="Arial" w:hAnsi="Arial" w:cs="Arial"/>
                <w:b/>
                <w:sz w:val="22"/>
                <w:szCs w:val="22"/>
              </w:rPr>
              <w:t>43 358,33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456EE9A1"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Poskytovatelem vždy za</w:t>
      </w:r>
      <w:r w:rsidR="009D4131">
        <w:t xml:space="preserve"> uplynulý kalendářní 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w:t>
      </w:r>
      <w:r w:rsidR="00CE48A0">
        <w:lastRenderedPageBreak/>
        <w:t xml:space="preserve">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3C4124F2" w14:textId="2EBD69D0" w:rsidR="000C033A" w:rsidRDefault="000C033A" w:rsidP="000C033A">
      <w:pPr>
        <w:pStyle w:val="Odstavecsmlouvy"/>
        <w:numPr>
          <w:ilvl w:val="1"/>
          <w:numId w:val="22"/>
        </w:numPr>
      </w:pPr>
      <w:bookmarkStart w:id="20" w:name="_Ref102668305"/>
      <w:bookmarkEnd w:id="19"/>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0"/>
    </w:p>
    <w:p w14:paraId="5EA36897" w14:textId="77777777" w:rsidR="000E7CB3" w:rsidRDefault="000E7CB3" w:rsidP="000E7CB3">
      <w:pPr>
        <w:pStyle w:val="Odstavecsmlouvy"/>
        <w:numPr>
          <w:ilvl w:val="0"/>
          <w:numId w:val="0"/>
        </w:numPr>
        <w:ind w:left="567"/>
      </w:pPr>
    </w:p>
    <w:p w14:paraId="598B95DD" w14:textId="33D4AE8B"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DF3071">
        <w:t>, vyjma navýšení Ceny za servis o průměrnou roční míru inflace dle V.10 této smlouvy</w:t>
      </w:r>
      <w:r w:rsidR="00DF3071" w:rsidRPr="00AE7815">
        <w:t>.</w:t>
      </w:r>
    </w:p>
    <w:p w14:paraId="36616B51" w14:textId="77777777" w:rsidR="00DF3071" w:rsidRDefault="00DF3071" w:rsidP="00DF3071">
      <w:pPr>
        <w:pStyle w:val="Odstavecseseznamem"/>
      </w:pPr>
    </w:p>
    <w:p w14:paraId="074A5E5D" w14:textId="77777777" w:rsidR="00DF3071" w:rsidRDefault="00DF3071" w:rsidP="00DF3071">
      <w:pPr>
        <w:pStyle w:val="Odstavecsmlouvy"/>
        <w:numPr>
          <w:ilvl w:val="1"/>
          <w:numId w:val="22"/>
        </w:numPr>
      </w:pPr>
      <w:r>
        <w:lastRenderedPageBreak/>
        <w:t>Poskytovatel je dále oprávněn zvýšit Cenu za servis každoročně o průměrnou roční míru inflace za předchozí kalendářní rok zveřejněnou Českým statistickým úřadem (dále též jen „</w:t>
      </w:r>
      <w:r w:rsidRPr="2C302201">
        <w:rPr>
          <w:b/>
          <w:bCs/>
        </w:rPr>
        <w:t>míra inflace</w:t>
      </w:r>
      <w:r>
        <w:t xml:space="preserve">“),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w:t>
      </w:r>
      <w:r w:rsidRPr="00035B41">
        <w:t>Smluvní strany se dohodly, že k navýšení cen podle tohoto odstavce není třeba uzavírat dodatek k této smlouvě a postačí oznámení Poskytovatele doručené Objednateli.</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 xml:space="preserve">zejména požadavkům zákona </w:t>
      </w:r>
      <w:r>
        <w:lastRenderedPageBreak/>
        <w:t>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w:t>
      </w:r>
      <w:r>
        <w:lastRenderedPageBreak/>
        <w:t>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3"/>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7C919C34" w14:textId="7D81D677" w:rsidR="00E92F3F" w:rsidRPr="009D4131" w:rsidRDefault="6DBEDA90" w:rsidP="009C45E0">
      <w:pPr>
        <w:pStyle w:val="Odstavecsmlouvy"/>
      </w:pPr>
      <w:r w:rsidRPr="009D4131">
        <w:rPr>
          <w:rFonts w:eastAsia="Arial"/>
          <w:color w:val="000000" w:themeColor="text1"/>
        </w:rPr>
        <w:t xml:space="preserve">Tato smlouva se uzavírá se </w:t>
      </w:r>
      <w:r w:rsidRPr="009D4131">
        <w:rPr>
          <w:rFonts w:eastAsia="Arial"/>
          <w:b/>
          <w:bCs/>
          <w:color w:val="000000" w:themeColor="text1"/>
        </w:rPr>
        <w:t xml:space="preserve">na dobu </w:t>
      </w:r>
      <w:r w:rsidR="009D4131">
        <w:rPr>
          <w:rFonts w:eastAsia="Arial"/>
          <w:b/>
          <w:bCs/>
          <w:color w:val="000000" w:themeColor="text1"/>
        </w:rPr>
        <w:t>neurčitou.</w:t>
      </w:r>
    </w:p>
    <w:p w14:paraId="64D44A3E" w14:textId="77777777" w:rsidR="009D4131" w:rsidRDefault="009D4131" w:rsidP="009D4131">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459D3815"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9D4131">
        <w:rPr>
          <w:b/>
        </w:rPr>
        <w:t xml:space="preserve">6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lastRenderedPageBreak/>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lastRenderedPageBreak/>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5E169002" w:rsidR="00DD7E7C" w:rsidRPr="00BF4C3E" w:rsidRDefault="00DD7E7C" w:rsidP="00DD7E7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0E5A27">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0E5A27">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1"/>
    <w:p w14:paraId="2956A046" w14:textId="77777777" w:rsidR="002F01CF" w:rsidRDefault="002F01CF" w:rsidP="00FB7AA8">
      <w:pPr>
        <w:pStyle w:val="Odstavecsmlouvy"/>
        <w:numPr>
          <w:ilvl w:val="0"/>
          <w:numId w:val="0"/>
        </w:numPr>
        <w:ind w:left="567"/>
      </w:pPr>
    </w:p>
    <w:p w14:paraId="2C95A32F" w14:textId="5B99FE94"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0E5A27">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498F56E2"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0E5A27">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29F6FDBB"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1000,- Kč (slovy jedentisíc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0E5A27">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0873BB57"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0E5A27">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0E5A27">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0E5A27">
        <w:t>VI.8</w:t>
      </w:r>
      <w:r>
        <w:fldChar w:fldCharType="end"/>
      </w:r>
      <w:r>
        <w:t xml:space="preserve"> </w:t>
      </w:r>
      <w:r>
        <w:lastRenderedPageBreak/>
        <w:t xml:space="preserve">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0E5A27">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6A5A0DBD" w:rsidR="0019164C" w:rsidRPr="00895988" w:rsidRDefault="0019164C" w:rsidP="0019164C">
      <w:pPr>
        <w:pStyle w:val="Odstavecsmlouvy"/>
      </w:pPr>
      <w:bookmarkStart w:id="33"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0E5A27">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0E5A27">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470698D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0E5A27">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51099D38"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0E5A27">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C135D65" w:rsidR="00424A1F" w:rsidRPr="00895988" w:rsidRDefault="00811153" w:rsidP="004366E6">
      <w:pPr>
        <w:pStyle w:val="Odstavecsmlouvy"/>
      </w:pPr>
      <w:r w:rsidRPr="00895988">
        <w:t>Jakékoliv změny či doplňky této smlouvy lze činit pouze formou písemných číslovaných dodatků podepsaných oběma smluvními stranami</w:t>
      </w:r>
      <w:r w:rsidR="00DF3071" w:rsidRPr="00DF3071">
        <w:t xml:space="preserve"> </w:t>
      </w:r>
      <w:r w:rsidR="00DF3071">
        <w:t>vyjma navýšení Ceny za servis o průměrnou roční míru inflace dle V.10 této smlouvy. O</w:t>
      </w:r>
      <w:r w:rsidR="00DF3071" w:rsidRPr="00895988">
        <w:t>dstoupení od smlouvy lze provést pouze písemnou formou.</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DC916B6"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34002">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B34002" w:rsidRPr="00B34002">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684"/>
        <w:gridCol w:w="1007"/>
        <w:gridCol w:w="3814"/>
      </w:tblGrid>
      <w:tr w:rsidR="00363B64" w:rsidRPr="00363B64" w14:paraId="6EF4CA9E" w14:textId="77777777" w:rsidTr="00BD3B21">
        <w:tc>
          <w:tcPr>
            <w:tcW w:w="4077" w:type="dxa"/>
          </w:tcPr>
          <w:p w14:paraId="38C68A6F" w14:textId="059AF894"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006815D4">
              <w:rPr>
                <w:sz w:val="22"/>
                <w:szCs w:val="22"/>
              </w:rPr>
              <w:t>Praze</w:t>
            </w:r>
            <w:r w:rsidRPr="00363B64">
              <w:rPr>
                <w:sz w:val="22"/>
                <w:szCs w:val="22"/>
              </w:rPr>
              <w:t xml:space="preserve"> dne</w:t>
            </w:r>
            <w:r w:rsidR="00193FE7">
              <w:rPr>
                <w:sz w:val="22"/>
                <w:szCs w:val="22"/>
              </w:rPr>
              <w:t xml:space="preserve"> 5.8.2025</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0D9A69EA"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r w:rsidR="00193FE7">
              <w:rPr>
                <w:sz w:val="22"/>
                <w:szCs w:val="22"/>
              </w:rPr>
              <w:t xml:space="preserve"> 13.8.2025</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24FEAB3A" w14:textId="77777777" w:rsidR="006008F3" w:rsidRPr="00363B64" w:rsidRDefault="006008F3" w:rsidP="006008F3">
            <w:pPr>
              <w:pStyle w:val="slovn"/>
              <w:numPr>
                <w:ilvl w:val="0"/>
                <w:numId w:val="0"/>
              </w:numPr>
              <w:tabs>
                <w:tab w:val="num" w:pos="567"/>
              </w:tabs>
              <w:spacing w:after="0" w:line="280" w:lineRule="atLeast"/>
              <w:jc w:val="center"/>
              <w:rPr>
                <w:b/>
                <w:sz w:val="22"/>
                <w:szCs w:val="22"/>
              </w:rPr>
            </w:pPr>
            <w:r>
              <w:rPr>
                <w:b/>
                <w:sz w:val="22"/>
                <w:szCs w:val="22"/>
              </w:rPr>
              <w:t>Medtronic Czechia s.r.o.</w:t>
            </w:r>
          </w:p>
          <w:p w14:paraId="4CACDB24" w14:textId="24EBA5ED" w:rsidR="00363B64" w:rsidRPr="00363B64" w:rsidRDefault="0033562D" w:rsidP="00BD3B21">
            <w:pPr>
              <w:jc w:val="center"/>
              <w:rPr>
                <w:rFonts w:ascii="Arial" w:hAnsi="Arial" w:cs="Arial"/>
                <w:bCs/>
                <w:sz w:val="22"/>
                <w:szCs w:val="22"/>
              </w:rPr>
            </w:pPr>
            <w:r>
              <w:rPr>
                <w:bCs/>
                <w:sz w:val="22"/>
                <w:szCs w:val="22"/>
              </w:rPr>
              <w:t>XXX, prokurista</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tbl>
      <w:tblPr>
        <w:tblW w:w="9902" w:type="dxa"/>
        <w:jc w:val="center"/>
        <w:tblCellMar>
          <w:left w:w="70" w:type="dxa"/>
          <w:right w:w="70" w:type="dxa"/>
        </w:tblCellMar>
        <w:tblLook w:val="04A0" w:firstRow="1" w:lastRow="0" w:firstColumn="1" w:lastColumn="0" w:noHBand="0" w:noVBand="1"/>
      </w:tblPr>
      <w:tblGrid>
        <w:gridCol w:w="771"/>
        <w:gridCol w:w="941"/>
        <w:gridCol w:w="1605"/>
        <w:gridCol w:w="663"/>
        <w:gridCol w:w="811"/>
        <w:gridCol w:w="1001"/>
        <w:gridCol w:w="1001"/>
        <w:gridCol w:w="407"/>
        <w:gridCol w:w="1081"/>
        <w:gridCol w:w="1621"/>
      </w:tblGrid>
      <w:tr w:rsidR="00FB7CD8" w:rsidRPr="00EC353C" w14:paraId="1962BD9A" w14:textId="77777777" w:rsidTr="00EC353C">
        <w:trPr>
          <w:cantSplit/>
          <w:trHeight w:val="1134"/>
          <w:jc w:val="center"/>
        </w:trPr>
        <w:tc>
          <w:tcPr>
            <w:tcW w:w="77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C75C81A"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Přístroj č.</w:t>
            </w:r>
          </w:p>
        </w:tc>
        <w:tc>
          <w:tcPr>
            <w:tcW w:w="941" w:type="dxa"/>
            <w:tcBorders>
              <w:top w:val="single" w:sz="4" w:space="0" w:color="auto"/>
              <w:left w:val="nil"/>
              <w:bottom w:val="single" w:sz="4" w:space="0" w:color="auto"/>
              <w:right w:val="single" w:sz="4" w:space="0" w:color="auto"/>
            </w:tcBorders>
            <w:shd w:val="clear" w:color="000000" w:fill="BDD7EE"/>
            <w:vAlign w:val="center"/>
            <w:hideMark/>
          </w:tcPr>
          <w:p w14:paraId="2D8A711A"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Název přístroje</w:t>
            </w:r>
          </w:p>
        </w:tc>
        <w:tc>
          <w:tcPr>
            <w:tcW w:w="1605" w:type="dxa"/>
            <w:tcBorders>
              <w:top w:val="single" w:sz="4" w:space="0" w:color="auto"/>
              <w:left w:val="nil"/>
              <w:bottom w:val="single" w:sz="4" w:space="0" w:color="auto"/>
              <w:right w:val="single" w:sz="4" w:space="0" w:color="auto"/>
            </w:tcBorders>
            <w:shd w:val="clear" w:color="000000" w:fill="BDD7EE"/>
            <w:vAlign w:val="center"/>
            <w:hideMark/>
          </w:tcPr>
          <w:p w14:paraId="3321BC40"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Typ přístroje, výrobce přístroje</w:t>
            </w:r>
          </w:p>
        </w:tc>
        <w:tc>
          <w:tcPr>
            <w:tcW w:w="663" w:type="dxa"/>
            <w:tcBorders>
              <w:top w:val="single" w:sz="4" w:space="0" w:color="auto"/>
              <w:left w:val="nil"/>
              <w:bottom w:val="single" w:sz="4" w:space="0" w:color="auto"/>
              <w:right w:val="single" w:sz="4" w:space="0" w:color="auto"/>
            </w:tcBorders>
            <w:shd w:val="clear" w:color="000000" w:fill="BDD7EE"/>
            <w:vAlign w:val="center"/>
            <w:hideMark/>
          </w:tcPr>
          <w:p w14:paraId="303FB9DE"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Počet kusů</w:t>
            </w:r>
          </w:p>
        </w:tc>
        <w:tc>
          <w:tcPr>
            <w:tcW w:w="811" w:type="dxa"/>
            <w:tcBorders>
              <w:top w:val="single" w:sz="4" w:space="0" w:color="auto"/>
              <w:left w:val="nil"/>
              <w:bottom w:val="single" w:sz="4" w:space="0" w:color="auto"/>
              <w:right w:val="single" w:sz="4" w:space="0" w:color="auto"/>
            </w:tcBorders>
            <w:shd w:val="clear" w:color="000000" w:fill="BDD7EE"/>
            <w:vAlign w:val="center"/>
            <w:hideMark/>
          </w:tcPr>
          <w:p w14:paraId="17CA5297"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Výrobní číslo</w:t>
            </w:r>
          </w:p>
        </w:tc>
        <w:tc>
          <w:tcPr>
            <w:tcW w:w="1001" w:type="dxa"/>
            <w:tcBorders>
              <w:top w:val="single" w:sz="4" w:space="0" w:color="auto"/>
              <w:left w:val="nil"/>
              <w:bottom w:val="single" w:sz="4" w:space="0" w:color="auto"/>
              <w:right w:val="single" w:sz="4" w:space="0" w:color="auto"/>
            </w:tcBorders>
            <w:shd w:val="clear" w:color="000000" w:fill="BDD7EE"/>
            <w:vAlign w:val="center"/>
            <w:hideMark/>
          </w:tcPr>
          <w:p w14:paraId="47CF35A2"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Inventární číslo</w:t>
            </w:r>
          </w:p>
        </w:tc>
        <w:tc>
          <w:tcPr>
            <w:tcW w:w="1001" w:type="dxa"/>
            <w:tcBorders>
              <w:top w:val="single" w:sz="4" w:space="0" w:color="auto"/>
              <w:left w:val="nil"/>
              <w:bottom w:val="single" w:sz="4" w:space="0" w:color="auto"/>
              <w:right w:val="single" w:sz="4" w:space="0" w:color="auto"/>
            </w:tcBorders>
            <w:shd w:val="clear" w:color="000000" w:fill="BDD7EE"/>
            <w:vAlign w:val="center"/>
            <w:hideMark/>
          </w:tcPr>
          <w:p w14:paraId="73496C54"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Inventární úsek</w:t>
            </w:r>
          </w:p>
        </w:tc>
        <w:tc>
          <w:tcPr>
            <w:tcW w:w="407" w:type="dxa"/>
            <w:tcBorders>
              <w:top w:val="single" w:sz="4" w:space="0" w:color="auto"/>
              <w:left w:val="nil"/>
              <w:bottom w:val="single" w:sz="4" w:space="0" w:color="auto"/>
              <w:right w:val="single" w:sz="4" w:space="0" w:color="auto"/>
            </w:tcBorders>
            <w:shd w:val="clear" w:color="000000" w:fill="BDD7EE"/>
            <w:vAlign w:val="center"/>
            <w:hideMark/>
          </w:tcPr>
          <w:p w14:paraId="62CDC29B"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NS</w:t>
            </w:r>
          </w:p>
        </w:tc>
        <w:tc>
          <w:tcPr>
            <w:tcW w:w="1081" w:type="dxa"/>
            <w:tcBorders>
              <w:top w:val="single" w:sz="4" w:space="0" w:color="auto"/>
              <w:left w:val="nil"/>
              <w:bottom w:val="single" w:sz="4" w:space="0" w:color="auto"/>
              <w:right w:val="single" w:sz="4" w:space="0" w:color="auto"/>
            </w:tcBorders>
            <w:shd w:val="clear" w:color="000000" w:fill="BDD7EE"/>
            <w:vAlign w:val="center"/>
            <w:hideMark/>
          </w:tcPr>
          <w:p w14:paraId="0AAFAA53"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Typ servisního úkonu</w:t>
            </w:r>
          </w:p>
        </w:tc>
        <w:tc>
          <w:tcPr>
            <w:tcW w:w="1621" w:type="dxa"/>
            <w:tcBorders>
              <w:top w:val="single" w:sz="4" w:space="0" w:color="auto"/>
              <w:left w:val="nil"/>
              <w:bottom w:val="single" w:sz="4" w:space="0" w:color="auto"/>
              <w:right w:val="single" w:sz="4" w:space="0" w:color="auto"/>
            </w:tcBorders>
            <w:shd w:val="clear" w:color="000000" w:fill="BDD7EE"/>
            <w:vAlign w:val="center"/>
            <w:hideMark/>
          </w:tcPr>
          <w:p w14:paraId="1025E8DA" w14:textId="77777777" w:rsidR="00FB7CD8" w:rsidRPr="00EC353C" w:rsidRDefault="00FB7CD8" w:rsidP="00720476">
            <w:pPr>
              <w:jc w:val="center"/>
              <w:rPr>
                <w:rFonts w:ascii="Arial" w:hAnsi="Arial" w:cs="Arial"/>
                <w:b/>
                <w:bCs/>
                <w:sz w:val="18"/>
                <w:szCs w:val="18"/>
              </w:rPr>
            </w:pPr>
            <w:r w:rsidRPr="00EC353C">
              <w:rPr>
                <w:rFonts w:ascii="Arial" w:hAnsi="Arial" w:cs="Arial"/>
                <w:b/>
                <w:bCs/>
                <w:sz w:val="18"/>
                <w:szCs w:val="18"/>
              </w:rPr>
              <w:t>Datum zařazení/vyřazení</w:t>
            </w:r>
          </w:p>
        </w:tc>
      </w:tr>
      <w:tr w:rsidR="00720476" w:rsidRPr="00EC353C" w14:paraId="5AEFFF76" w14:textId="77777777" w:rsidTr="00EC353C">
        <w:trPr>
          <w:cantSplit/>
          <w:trHeight w:val="1500"/>
          <w:jc w:val="center"/>
        </w:trPr>
        <w:tc>
          <w:tcPr>
            <w:tcW w:w="771" w:type="dxa"/>
            <w:tcBorders>
              <w:top w:val="nil"/>
              <w:left w:val="single" w:sz="4" w:space="0" w:color="auto"/>
              <w:bottom w:val="single" w:sz="4" w:space="0" w:color="auto"/>
              <w:right w:val="single" w:sz="4" w:space="0" w:color="auto"/>
            </w:tcBorders>
            <w:noWrap/>
            <w:vAlign w:val="center"/>
            <w:hideMark/>
          </w:tcPr>
          <w:p w14:paraId="7C107E94" w14:textId="77777777" w:rsidR="00FB7CD8" w:rsidRPr="00EC353C" w:rsidRDefault="00FB7CD8" w:rsidP="00720476">
            <w:pPr>
              <w:jc w:val="center"/>
              <w:rPr>
                <w:rFonts w:ascii="Arial" w:hAnsi="Arial" w:cs="Arial"/>
                <w:sz w:val="18"/>
                <w:szCs w:val="18"/>
              </w:rPr>
            </w:pPr>
            <w:r w:rsidRPr="00EC353C">
              <w:rPr>
                <w:rFonts w:ascii="Arial" w:hAnsi="Arial" w:cs="Arial"/>
                <w:sz w:val="18"/>
                <w:szCs w:val="18"/>
              </w:rPr>
              <w:t>1</w:t>
            </w:r>
          </w:p>
        </w:tc>
        <w:tc>
          <w:tcPr>
            <w:tcW w:w="941" w:type="dxa"/>
            <w:tcBorders>
              <w:top w:val="nil"/>
              <w:left w:val="nil"/>
              <w:bottom w:val="single" w:sz="4" w:space="0" w:color="auto"/>
              <w:right w:val="single" w:sz="4" w:space="0" w:color="auto"/>
            </w:tcBorders>
            <w:shd w:val="clear" w:color="000000" w:fill="FFFFC8"/>
            <w:noWrap/>
            <w:vAlign w:val="center"/>
            <w:hideMark/>
          </w:tcPr>
          <w:p w14:paraId="1FD4F877" w14:textId="77777777" w:rsidR="00FB7CD8" w:rsidRPr="00EC353C" w:rsidRDefault="00FB7CD8" w:rsidP="00720476">
            <w:pPr>
              <w:rPr>
                <w:rFonts w:ascii="Arial" w:hAnsi="Arial" w:cs="Arial"/>
                <w:sz w:val="18"/>
                <w:szCs w:val="18"/>
              </w:rPr>
            </w:pPr>
            <w:r w:rsidRPr="00EC353C">
              <w:rPr>
                <w:rFonts w:ascii="Arial" w:hAnsi="Arial" w:cs="Arial"/>
                <w:sz w:val="18"/>
                <w:szCs w:val="18"/>
              </w:rPr>
              <w:t>O-rameno</w:t>
            </w:r>
          </w:p>
        </w:tc>
        <w:tc>
          <w:tcPr>
            <w:tcW w:w="1605" w:type="dxa"/>
            <w:tcBorders>
              <w:top w:val="nil"/>
              <w:left w:val="nil"/>
              <w:bottom w:val="single" w:sz="4" w:space="0" w:color="auto"/>
              <w:right w:val="single" w:sz="4" w:space="0" w:color="auto"/>
            </w:tcBorders>
            <w:shd w:val="clear" w:color="000000" w:fill="FFFFC8"/>
            <w:noWrap/>
            <w:vAlign w:val="center"/>
            <w:hideMark/>
          </w:tcPr>
          <w:p w14:paraId="484CBB15" w14:textId="77777777" w:rsidR="00FB7CD8" w:rsidRPr="00EC353C" w:rsidRDefault="00FB7CD8" w:rsidP="00720476">
            <w:pPr>
              <w:rPr>
                <w:rFonts w:ascii="Arial" w:hAnsi="Arial" w:cs="Arial"/>
                <w:sz w:val="18"/>
                <w:szCs w:val="18"/>
              </w:rPr>
            </w:pPr>
            <w:r w:rsidRPr="00EC353C">
              <w:rPr>
                <w:rFonts w:ascii="Arial" w:hAnsi="Arial" w:cs="Arial"/>
                <w:sz w:val="18"/>
                <w:szCs w:val="18"/>
              </w:rPr>
              <w:t>O-arm O2, Medtronic Navigation, Inc.</w:t>
            </w:r>
          </w:p>
        </w:tc>
        <w:tc>
          <w:tcPr>
            <w:tcW w:w="663" w:type="dxa"/>
            <w:tcBorders>
              <w:top w:val="nil"/>
              <w:left w:val="nil"/>
              <w:bottom w:val="single" w:sz="4" w:space="0" w:color="auto"/>
              <w:right w:val="single" w:sz="4" w:space="0" w:color="auto"/>
            </w:tcBorders>
            <w:shd w:val="clear" w:color="000000" w:fill="FFFFC8"/>
            <w:noWrap/>
            <w:vAlign w:val="center"/>
            <w:hideMark/>
          </w:tcPr>
          <w:p w14:paraId="42B1E3E7" w14:textId="77777777" w:rsidR="00FB7CD8" w:rsidRPr="00EC353C" w:rsidRDefault="00FB7CD8" w:rsidP="00720476">
            <w:pPr>
              <w:jc w:val="center"/>
              <w:rPr>
                <w:rFonts w:ascii="Arial" w:hAnsi="Arial" w:cs="Arial"/>
                <w:sz w:val="18"/>
                <w:szCs w:val="18"/>
              </w:rPr>
            </w:pPr>
            <w:r w:rsidRPr="00EC353C">
              <w:rPr>
                <w:rFonts w:ascii="Arial" w:hAnsi="Arial" w:cs="Arial"/>
                <w:sz w:val="18"/>
                <w:szCs w:val="18"/>
              </w:rPr>
              <w:t>1</w:t>
            </w:r>
          </w:p>
        </w:tc>
        <w:tc>
          <w:tcPr>
            <w:tcW w:w="811" w:type="dxa"/>
            <w:tcBorders>
              <w:top w:val="nil"/>
              <w:left w:val="nil"/>
              <w:bottom w:val="single" w:sz="4" w:space="0" w:color="auto"/>
              <w:right w:val="single" w:sz="4" w:space="0" w:color="auto"/>
            </w:tcBorders>
            <w:shd w:val="clear" w:color="000000" w:fill="C6E0B4"/>
            <w:noWrap/>
            <w:vAlign w:val="center"/>
            <w:hideMark/>
          </w:tcPr>
          <w:p w14:paraId="3D80F580" w14:textId="77777777" w:rsidR="00FB7CD8" w:rsidRPr="00EC353C" w:rsidRDefault="00FB7CD8" w:rsidP="00720476">
            <w:pPr>
              <w:rPr>
                <w:rFonts w:ascii="Arial" w:hAnsi="Arial" w:cs="Arial"/>
                <w:sz w:val="18"/>
                <w:szCs w:val="18"/>
              </w:rPr>
            </w:pPr>
            <w:r w:rsidRPr="00EC353C">
              <w:rPr>
                <w:rFonts w:ascii="Arial" w:hAnsi="Arial" w:cs="Arial"/>
                <w:sz w:val="18"/>
                <w:szCs w:val="18"/>
              </w:rPr>
              <w:t> </w:t>
            </w:r>
          </w:p>
        </w:tc>
        <w:tc>
          <w:tcPr>
            <w:tcW w:w="1001" w:type="dxa"/>
            <w:tcBorders>
              <w:top w:val="nil"/>
              <w:left w:val="nil"/>
              <w:bottom w:val="single" w:sz="4" w:space="0" w:color="auto"/>
              <w:right w:val="single" w:sz="4" w:space="0" w:color="auto"/>
            </w:tcBorders>
            <w:shd w:val="clear" w:color="000000" w:fill="C6E0B4"/>
            <w:noWrap/>
            <w:vAlign w:val="center"/>
            <w:hideMark/>
          </w:tcPr>
          <w:p w14:paraId="17570E83" w14:textId="77777777" w:rsidR="00FB7CD8" w:rsidRPr="00EC353C" w:rsidRDefault="00FB7CD8" w:rsidP="00720476">
            <w:pPr>
              <w:rPr>
                <w:rFonts w:ascii="Arial" w:hAnsi="Arial" w:cs="Arial"/>
                <w:sz w:val="18"/>
                <w:szCs w:val="18"/>
              </w:rPr>
            </w:pPr>
            <w:r w:rsidRPr="00EC353C">
              <w:rPr>
                <w:rFonts w:ascii="Arial" w:hAnsi="Arial" w:cs="Arial"/>
                <w:sz w:val="18"/>
                <w:szCs w:val="18"/>
              </w:rPr>
              <w:t> </w:t>
            </w:r>
          </w:p>
        </w:tc>
        <w:tc>
          <w:tcPr>
            <w:tcW w:w="1001" w:type="dxa"/>
            <w:tcBorders>
              <w:top w:val="nil"/>
              <w:left w:val="nil"/>
              <w:bottom w:val="single" w:sz="4" w:space="0" w:color="auto"/>
              <w:right w:val="single" w:sz="4" w:space="0" w:color="auto"/>
            </w:tcBorders>
            <w:shd w:val="clear" w:color="000000" w:fill="C6E0B4"/>
            <w:noWrap/>
            <w:vAlign w:val="center"/>
            <w:hideMark/>
          </w:tcPr>
          <w:p w14:paraId="01D4775C" w14:textId="77777777" w:rsidR="00FB7CD8" w:rsidRPr="00EC353C" w:rsidRDefault="00FB7CD8" w:rsidP="00720476">
            <w:pPr>
              <w:rPr>
                <w:rFonts w:ascii="Arial" w:hAnsi="Arial" w:cs="Arial"/>
                <w:sz w:val="18"/>
                <w:szCs w:val="18"/>
              </w:rPr>
            </w:pPr>
            <w:r w:rsidRPr="00EC353C">
              <w:rPr>
                <w:rFonts w:ascii="Arial" w:hAnsi="Arial" w:cs="Arial"/>
                <w:sz w:val="18"/>
                <w:szCs w:val="18"/>
              </w:rPr>
              <w:t> </w:t>
            </w:r>
          </w:p>
        </w:tc>
        <w:tc>
          <w:tcPr>
            <w:tcW w:w="407" w:type="dxa"/>
            <w:tcBorders>
              <w:top w:val="nil"/>
              <w:left w:val="nil"/>
              <w:bottom w:val="single" w:sz="4" w:space="0" w:color="auto"/>
              <w:right w:val="single" w:sz="4" w:space="0" w:color="auto"/>
            </w:tcBorders>
            <w:shd w:val="clear" w:color="000000" w:fill="C6E0B4"/>
            <w:noWrap/>
            <w:vAlign w:val="center"/>
            <w:hideMark/>
          </w:tcPr>
          <w:p w14:paraId="4EF3A7A3" w14:textId="77777777" w:rsidR="00FB7CD8" w:rsidRPr="00EC353C" w:rsidRDefault="00FB7CD8" w:rsidP="00720476">
            <w:pPr>
              <w:rPr>
                <w:rFonts w:ascii="Arial" w:hAnsi="Arial" w:cs="Arial"/>
                <w:sz w:val="18"/>
                <w:szCs w:val="18"/>
              </w:rPr>
            </w:pPr>
            <w:r w:rsidRPr="00EC353C">
              <w:rPr>
                <w:rFonts w:ascii="Arial" w:hAnsi="Arial" w:cs="Arial"/>
                <w:sz w:val="18"/>
                <w:szCs w:val="18"/>
              </w:rPr>
              <w:t> </w:t>
            </w:r>
          </w:p>
        </w:tc>
        <w:tc>
          <w:tcPr>
            <w:tcW w:w="1081" w:type="dxa"/>
            <w:tcBorders>
              <w:top w:val="nil"/>
              <w:left w:val="nil"/>
              <w:bottom w:val="single" w:sz="4" w:space="0" w:color="auto"/>
              <w:right w:val="single" w:sz="4" w:space="0" w:color="auto"/>
            </w:tcBorders>
            <w:shd w:val="clear" w:color="000000" w:fill="FFFFCC"/>
            <w:vAlign w:val="center"/>
            <w:hideMark/>
          </w:tcPr>
          <w:p w14:paraId="7473004A" w14:textId="77777777" w:rsidR="00FB7CD8" w:rsidRPr="00EC353C" w:rsidRDefault="00FB7CD8" w:rsidP="00720476">
            <w:pPr>
              <w:jc w:val="center"/>
              <w:rPr>
                <w:rFonts w:ascii="Arial" w:hAnsi="Arial" w:cs="Arial"/>
                <w:sz w:val="18"/>
                <w:szCs w:val="18"/>
              </w:rPr>
            </w:pPr>
            <w:r w:rsidRPr="00EC353C">
              <w:rPr>
                <w:rFonts w:ascii="Arial" w:hAnsi="Arial" w:cs="Arial"/>
                <w:sz w:val="18"/>
                <w:szCs w:val="18"/>
              </w:rPr>
              <w:t>BTK, zkoušky dlouhodobé stability, zkoušky provozní stálosti</w:t>
            </w:r>
          </w:p>
        </w:tc>
        <w:tc>
          <w:tcPr>
            <w:tcW w:w="1621" w:type="dxa"/>
            <w:tcBorders>
              <w:top w:val="nil"/>
              <w:left w:val="nil"/>
              <w:bottom w:val="single" w:sz="4" w:space="0" w:color="auto"/>
              <w:right w:val="single" w:sz="4" w:space="0" w:color="auto"/>
            </w:tcBorders>
            <w:shd w:val="clear" w:color="000000" w:fill="C6E0B4"/>
            <w:noWrap/>
            <w:hideMark/>
          </w:tcPr>
          <w:p w14:paraId="7ADF1330" w14:textId="77777777" w:rsidR="00FB7CD8" w:rsidRPr="00EC353C" w:rsidRDefault="00FB7CD8" w:rsidP="00720476">
            <w:pPr>
              <w:jc w:val="center"/>
              <w:rPr>
                <w:rFonts w:ascii="Arial" w:hAnsi="Arial" w:cs="Arial"/>
                <w:sz w:val="18"/>
                <w:szCs w:val="18"/>
              </w:rPr>
            </w:pPr>
            <w:r w:rsidRPr="00EC353C">
              <w:rPr>
                <w:rFonts w:ascii="Arial" w:hAnsi="Arial" w:cs="Arial"/>
                <w:sz w:val="18"/>
                <w:szCs w:val="18"/>
              </w:rPr>
              <w:t> </w:t>
            </w:r>
          </w:p>
        </w:tc>
      </w:tr>
      <w:tr w:rsidR="00720476" w:rsidRPr="00EC353C" w14:paraId="32E7CD54" w14:textId="77777777" w:rsidTr="00EC353C">
        <w:trPr>
          <w:cantSplit/>
          <w:trHeight w:val="1394"/>
          <w:jc w:val="center"/>
        </w:trPr>
        <w:tc>
          <w:tcPr>
            <w:tcW w:w="771" w:type="dxa"/>
            <w:tcBorders>
              <w:top w:val="nil"/>
              <w:left w:val="single" w:sz="4" w:space="0" w:color="auto"/>
              <w:bottom w:val="single" w:sz="4" w:space="0" w:color="auto"/>
              <w:right w:val="single" w:sz="4" w:space="0" w:color="auto"/>
            </w:tcBorders>
            <w:noWrap/>
            <w:vAlign w:val="center"/>
            <w:hideMark/>
          </w:tcPr>
          <w:p w14:paraId="442848C7" w14:textId="77777777" w:rsidR="00FB7CD8" w:rsidRPr="00EC353C" w:rsidRDefault="00FB7CD8" w:rsidP="00720476">
            <w:pPr>
              <w:jc w:val="center"/>
              <w:rPr>
                <w:rFonts w:ascii="Arial" w:hAnsi="Arial" w:cs="Arial"/>
                <w:sz w:val="18"/>
                <w:szCs w:val="18"/>
              </w:rPr>
            </w:pPr>
            <w:r w:rsidRPr="00EC353C">
              <w:rPr>
                <w:rFonts w:ascii="Arial" w:hAnsi="Arial" w:cs="Arial"/>
                <w:sz w:val="18"/>
                <w:szCs w:val="18"/>
              </w:rPr>
              <w:t>2</w:t>
            </w:r>
          </w:p>
        </w:tc>
        <w:tc>
          <w:tcPr>
            <w:tcW w:w="941" w:type="dxa"/>
            <w:tcBorders>
              <w:top w:val="nil"/>
              <w:left w:val="nil"/>
              <w:bottom w:val="single" w:sz="4" w:space="0" w:color="auto"/>
              <w:right w:val="single" w:sz="4" w:space="0" w:color="auto"/>
            </w:tcBorders>
            <w:shd w:val="clear" w:color="000000" w:fill="FFFFC8"/>
            <w:noWrap/>
            <w:vAlign w:val="center"/>
            <w:hideMark/>
          </w:tcPr>
          <w:p w14:paraId="587CDE3F" w14:textId="77777777" w:rsidR="00FB7CD8" w:rsidRPr="00EC353C" w:rsidRDefault="00FB7CD8" w:rsidP="00720476">
            <w:pPr>
              <w:rPr>
                <w:rFonts w:ascii="Arial" w:hAnsi="Arial" w:cs="Arial"/>
                <w:sz w:val="18"/>
                <w:szCs w:val="18"/>
              </w:rPr>
            </w:pPr>
            <w:r w:rsidRPr="00EC353C">
              <w:rPr>
                <w:rFonts w:ascii="Arial" w:hAnsi="Arial" w:cs="Arial"/>
                <w:sz w:val="18"/>
                <w:szCs w:val="18"/>
              </w:rPr>
              <w:t>Navigační systém</w:t>
            </w:r>
          </w:p>
        </w:tc>
        <w:tc>
          <w:tcPr>
            <w:tcW w:w="1605" w:type="dxa"/>
            <w:tcBorders>
              <w:top w:val="nil"/>
              <w:left w:val="nil"/>
              <w:bottom w:val="single" w:sz="4" w:space="0" w:color="auto"/>
              <w:right w:val="single" w:sz="4" w:space="0" w:color="auto"/>
            </w:tcBorders>
            <w:shd w:val="clear" w:color="000000" w:fill="FFFFC8"/>
            <w:noWrap/>
            <w:vAlign w:val="center"/>
            <w:hideMark/>
          </w:tcPr>
          <w:p w14:paraId="4966FC90" w14:textId="77777777" w:rsidR="00FB7CD8" w:rsidRPr="00EC353C" w:rsidRDefault="00FB7CD8" w:rsidP="00720476">
            <w:pPr>
              <w:rPr>
                <w:rFonts w:ascii="Arial" w:hAnsi="Arial" w:cs="Arial"/>
                <w:sz w:val="18"/>
                <w:szCs w:val="18"/>
              </w:rPr>
            </w:pPr>
            <w:r w:rsidRPr="00EC353C">
              <w:rPr>
                <w:rFonts w:ascii="Arial" w:hAnsi="Arial" w:cs="Arial"/>
                <w:sz w:val="18"/>
                <w:szCs w:val="18"/>
              </w:rPr>
              <w:t>StealthStation S8, Medtronic Navigation, Inc.</w:t>
            </w:r>
          </w:p>
        </w:tc>
        <w:tc>
          <w:tcPr>
            <w:tcW w:w="663" w:type="dxa"/>
            <w:tcBorders>
              <w:top w:val="nil"/>
              <w:left w:val="nil"/>
              <w:bottom w:val="single" w:sz="4" w:space="0" w:color="auto"/>
              <w:right w:val="single" w:sz="4" w:space="0" w:color="auto"/>
            </w:tcBorders>
            <w:shd w:val="clear" w:color="000000" w:fill="FFFFC8"/>
            <w:noWrap/>
            <w:vAlign w:val="center"/>
            <w:hideMark/>
          </w:tcPr>
          <w:p w14:paraId="0EF40CD0" w14:textId="77777777" w:rsidR="00FB7CD8" w:rsidRPr="00EC353C" w:rsidRDefault="00FB7CD8" w:rsidP="00720476">
            <w:pPr>
              <w:jc w:val="center"/>
              <w:rPr>
                <w:rFonts w:ascii="Arial" w:hAnsi="Arial" w:cs="Arial"/>
                <w:sz w:val="18"/>
                <w:szCs w:val="18"/>
              </w:rPr>
            </w:pPr>
            <w:r w:rsidRPr="00EC353C">
              <w:rPr>
                <w:rFonts w:ascii="Arial" w:hAnsi="Arial" w:cs="Arial"/>
                <w:sz w:val="18"/>
                <w:szCs w:val="18"/>
              </w:rPr>
              <w:t>1</w:t>
            </w:r>
          </w:p>
        </w:tc>
        <w:tc>
          <w:tcPr>
            <w:tcW w:w="811" w:type="dxa"/>
            <w:tcBorders>
              <w:top w:val="nil"/>
              <w:left w:val="nil"/>
              <w:bottom w:val="single" w:sz="4" w:space="0" w:color="auto"/>
              <w:right w:val="single" w:sz="4" w:space="0" w:color="auto"/>
            </w:tcBorders>
            <w:shd w:val="clear" w:color="000000" w:fill="C6E0B4"/>
            <w:noWrap/>
            <w:vAlign w:val="center"/>
            <w:hideMark/>
          </w:tcPr>
          <w:p w14:paraId="439C3BA3" w14:textId="77777777" w:rsidR="00FB7CD8" w:rsidRPr="00EC353C" w:rsidRDefault="00FB7CD8" w:rsidP="00720476">
            <w:pPr>
              <w:rPr>
                <w:rFonts w:ascii="Arial" w:hAnsi="Arial" w:cs="Arial"/>
                <w:sz w:val="18"/>
                <w:szCs w:val="18"/>
              </w:rPr>
            </w:pPr>
            <w:r w:rsidRPr="00EC353C">
              <w:rPr>
                <w:rFonts w:ascii="Arial" w:hAnsi="Arial" w:cs="Arial"/>
                <w:sz w:val="18"/>
                <w:szCs w:val="18"/>
              </w:rPr>
              <w:t> </w:t>
            </w:r>
          </w:p>
        </w:tc>
        <w:tc>
          <w:tcPr>
            <w:tcW w:w="1001" w:type="dxa"/>
            <w:tcBorders>
              <w:top w:val="nil"/>
              <w:left w:val="nil"/>
              <w:bottom w:val="single" w:sz="4" w:space="0" w:color="auto"/>
              <w:right w:val="single" w:sz="4" w:space="0" w:color="auto"/>
            </w:tcBorders>
            <w:shd w:val="clear" w:color="000000" w:fill="C6E0B4"/>
            <w:noWrap/>
            <w:vAlign w:val="center"/>
            <w:hideMark/>
          </w:tcPr>
          <w:p w14:paraId="5BA8BF45" w14:textId="77777777" w:rsidR="00FB7CD8" w:rsidRPr="00EC353C" w:rsidRDefault="00FB7CD8" w:rsidP="00720476">
            <w:pPr>
              <w:rPr>
                <w:rFonts w:ascii="Arial" w:hAnsi="Arial" w:cs="Arial"/>
                <w:sz w:val="18"/>
                <w:szCs w:val="18"/>
              </w:rPr>
            </w:pPr>
            <w:r w:rsidRPr="00EC353C">
              <w:rPr>
                <w:rFonts w:ascii="Arial" w:hAnsi="Arial" w:cs="Arial"/>
                <w:sz w:val="18"/>
                <w:szCs w:val="18"/>
              </w:rPr>
              <w:t> </w:t>
            </w:r>
          </w:p>
        </w:tc>
        <w:tc>
          <w:tcPr>
            <w:tcW w:w="1001" w:type="dxa"/>
            <w:tcBorders>
              <w:top w:val="nil"/>
              <w:left w:val="nil"/>
              <w:bottom w:val="single" w:sz="4" w:space="0" w:color="auto"/>
              <w:right w:val="single" w:sz="4" w:space="0" w:color="auto"/>
            </w:tcBorders>
            <w:shd w:val="clear" w:color="000000" w:fill="C6E0B4"/>
            <w:noWrap/>
            <w:vAlign w:val="center"/>
            <w:hideMark/>
          </w:tcPr>
          <w:p w14:paraId="73BE98D9" w14:textId="77777777" w:rsidR="00FB7CD8" w:rsidRPr="00EC353C" w:rsidRDefault="00FB7CD8" w:rsidP="00720476">
            <w:pPr>
              <w:rPr>
                <w:rFonts w:ascii="Arial" w:hAnsi="Arial" w:cs="Arial"/>
                <w:sz w:val="18"/>
                <w:szCs w:val="18"/>
              </w:rPr>
            </w:pPr>
            <w:r w:rsidRPr="00EC353C">
              <w:rPr>
                <w:rFonts w:ascii="Arial" w:hAnsi="Arial" w:cs="Arial"/>
                <w:sz w:val="18"/>
                <w:szCs w:val="18"/>
              </w:rPr>
              <w:t> </w:t>
            </w:r>
          </w:p>
        </w:tc>
        <w:tc>
          <w:tcPr>
            <w:tcW w:w="407" w:type="dxa"/>
            <w:tcBorders>
              <w:top w:val="nil"/>
              <w:left w:val="nil"/>
              <w:bottom w:val="single" w:sz="4" w:space="0" w:color="auto"/>
              <w:right w:val="single" w:sz="4" w:space="0" w:color="auto"/>
            </w:tcBorders>
            <w:shd w:val="clear" w:color="000000" w:fill="C6E0B4"/>
            <w:noWrap/>
            <w:vAlign w:val="center"/>
            <w:hideMark/>
          </w:tcPr>
          <w:p w14:paraId="71FAB46A" w14:textId="77777777" w:rsidR="00FB7CD8" w:rsidRPr="00EC353C" w:rsidRDefault="00FB7CD8" w:rsidP="00720476">
            <w:pPr>
              <w:rPr>
                <w:rFonts w:ascii="Arial" w:hAnsi="Arial" w:cs="Arial"/>
                <w:sz w:val="18"/>
                <w:szCs w:val="18"/>
              </w:rPr>
            </w:pPr>
            <w:r w:rsidRPr="00EC353C">
              <w:rPr>
                <w:rFonts w:ascii="Arial" w:hAnsi="Arial" w:cs="Arial"/>
                <w:sz w:val="18"/>
                <w:szCs w:val="18"/>
              </w:rPr>
              <w:t> </w:t>
            </w:r>
          </w:p>
        </w:tc>
        <w:tc>
          <w:tcPr>
            <w:tcW w:w="1081" w:type="dxa"/>
            <w:tcBorders>
              <w:top w:val="nil"/>
              <w:left w:val="nil"/>
              <w:bottom w:val="single" w:sz="4" w:space="0" w:color="auto"/>
              <w:right w:val="single" w:sz="4" w:space="0" w:color="auto"/>
            </w:tcBorders>
            <w:shd w:val="clear" w:color="000000" w:fill="FFFFCC"/>
            <w:vAlign w:val="center"/>
            <w:hideMark/>
          </w:tcPr>
          <w:p w14:paraId="39E842D1" w14:textId="77777777" w:rsidR="00FB7CD8" w:rsidRPr="00EC353C" w:rsidRDefault="00FB7CD8" w:rsidP="00720476">
            <w:pPr>
              <w:jc w:val="center"/>
              <w:rPr>
                <w:rFonts w:ascii="Arial" w:hAnsi="Arial" w:cs="Arial"/>
                <w:sz w:val="18"/>
                <w:szCs w:val="18"/>
              </w:rPr>
            </w:pPr>
            <w:r w:rsidRPr="00EC353C">
              <w:rPr>
                <w:rFonts w:ascii="Arial" w:hAnsi="Arial" w:cs="Arial"/>
                <w:sz w:val="18"/>
                <w:szCs w:val="18"/>
              </w:rPr>
              <w:t>BTK</w:t>
            </w:r>
          </w:p>
        </w:tc>
        <w:tc>
          <w:tcPr>
            <w:tcW w:w="1621" w:type="dxa"/>
            <w:tcBorders>
              <w:top w:val="nil"/>
              <w:left w:val="nil"/>
              <w:bottom w:val="single" w:sz="4" w:space="0" w:color="auto"/>
              <w:right w:val="single" w:sz="4" w:space="0" w:color="auto"/>
            </w:tcBorders>
            <w:shd w:val="clear" w:color="000000" w:fill="C6E0B4"/>
            <w:noWrap/>
            <w:hideMark/>
          </w:tcPr>
          <w:p w14:paraId="1E580C97" w14:textId="77777777" w:rsidR="00FB7CD8" w:rsidRPr="00EC353C" w:rsidRDefault="00FB7CD8" w:rsidP="00720476">
            <w:pPr>
              <w:jc w:val="center"/>
              <w:rPr>
                <w:rFonts w:ascii="Arial" w:hAnsi="Arial" w:cs="Arial"/>
                <w:sz w:val="18"/>
                <w:szCs w:val="18"/>
              </w:rPr>
            </w:pPr>
            <w:r w:rsidRPr="00EC353C">
              <w:rPr>
                <w:rFonts w:ascii="Arial" w:hAnsi="Arial" w:cs="Arial"/>
                <w:sz w:val="18"/>
                <w:szCs w:val="18"/>
              </w:rPr>
              <w:t> </w:t>
            </w:r>
          </w:p>
        </w:tc>
      </w:tr>
    </w:tbl>
    <w:p w14:paraId="3567D1BC" w14:textId="25BDB813" w:rsidR="0049641C" w:rsidRDefault="0049641C">
      <w:pPr>
        <w:jc w:val="both"/>
        <w:rPr>
          <w:rFonts w:ascii="Arial" w:hAnsi="Arial" w:cs="Arial"/>
          <w:sz w:val="22"/>
          <w:szCs w:val="22"/>
        </w:rPr>
      </w:pPr>
    </w:p>
    <w:tbl>
      <w:tblPr>
        <w:tblW w:w="9760" w:type="dxa"/>
        <w:jc w:val="center"/>
        <w:tblCellMar>
          <w:left w:w="70" w:type="dxa"/>
          <w:right w:w="70" w:type="dxa"/>
        </w:tblCellMar>
        <w:tblLook w:val="04A0" w:firstRow="1" w:lastRow="0" w:firstColumn="1" w:lastColumn="0" w:noHBand="0" w:noVBand="1"/>
      </w:tblPr>
      <w:tblGrid>
        <w:gridCol w:w="2399"/>
        <w:gridCol w:w="7361"/>
      </w:tblGrid>
      <w:tr w:rsidR="001C490A" w:rsidRPr="001C490A" w14:paraId="76FF5C11" w14:textId="77777777" w:rsidTr="001C490A">
        <w:trPr>
          <w:trHeight w:val="290"/>
          <w:jc w:val="center"/>
        </w:trPr>
        <w:tc>
          <w:tcPr>
            <w:tcW w:w="9760"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547065D4" w14:textId="77777777" w:rsidR="001C490A" w:rsidRPr="001C490A" w:rsidRDefault="001C490A">
            <w:pPr>
              <w:rPr>
                <w:rFonts w:ascii="Arial" w:hAnsi="Arial" w:cs="Arial"/>
                <w:b/>
                <w:bCs/>
                <w:color w:val="000000"/>
                <w:sz w:val="20"/>
                <w:szCs w:val="20"/>
                <w:lang w:eastAsia="zh-CN"/>
              </w:rPr>
            </w:pPr>
            <w:r w:rsidRPr="001C490A">
              <w:rPr>
                <w:rFonts w:ascii="Arial" w:hAnsi="Arial" w:cs="Arial"/>
                <w:b/>
                <w:bCs/>
                <w:color w:val="000000"/>
                <w:sz w:val="20"/>
                <w:szCs w:val="20"/>
              </w:rPr>
              <w:t>Nejbližší servisní středisko Poskytovatele od sídla Objednatele:</w:t>
            </w:r>
          </w:p>
        </w:tc>
      </w:tr>
      <w:tr w:rsidR="001C490A" w:rsidRPr="001C490A" w14:paraId="4EA7D3CC" w14:textId="77777777" w:rsidTr="001C490A">
        <w:trPr>
          <w:trHeight w:val="290"/>
          <w:jc w:val="center"/>
        </w:trPr>
        <w:tc>
          <w:tcPr>
            <w:tcW w:w="2399" w:type="dxa"/>
            <w:vMerge w:val="restart"/>
            <w:tcBorders>
              <w:top w:val="nil"/>
              <w:left w:val="single" w:sz="4" w:space="0" w:color="auto"/>
              <w:bottom w:val="single" w:sz="4" w:space="0" w:color="000000"/>
              <w:right w:val="single" w:sz="4" w:space="0" w:color="auto"/>
            </w:tcBorders>
            <w:noWrap/>
            <w:hideMark/>
          </w:tcPr>
          <w:p w14:paraId="3D7BE127" w14:textId="77777777" w:rsidR="001C490A" w:rsidRPr="001C490A" w:rsidRDefault="001C490A">
            <w:pPr>
              <w:rPr>
                <w:rFonts w:ascii="Arial" w:hAnsi="Arial" w:cs="Arial"/>
                <w:color w:val="000000"/>
                <w:sz w:val="20"/>
                <w:szCs w:val="20"/>
              </w:rPr>
            </w:pPr>
            <w:r w:rsidRPr="001C490A">
              <w:rPr>
                <w:rFonts w:ascii="Arial" w:hAnsi="Arial" w:cs="Arial"/>
                <w:color w:val="000000"/>
                <w:sz w:val="20"/>
                <w:szCs w:val="20"/>
              </w:rPr>
              <w:t>Adresa:</w:t>
            </w:r>
          </w:p>
        </w:tc>
        <w:tc>
          <w:tcPr>
            <w:tcW w:w="7361" w:type="dxa"/>
            <w:tcBorders>
              <w:top w:val="single" w:sz="4" w:space="0" w:color="auto"/>
              <w:left w:val="nil"/>
              <w:bottom w:val="single" w:sz="4" w:space="0" w:color="auto"/>
              <w:right w:val="single" w:sz="4" w:space="0" w:color="000000"/>
            </w:tcBorders>
            <w:shd w:val="clear" w:color="000000" w:fill="FFFFC8"/>
            <w:vAlign w:val="bottom"/>
            <w:hideMark/>
          </w:tcPr>
          <w:p w14:paraId="54795B13" w14:textId="77777777" w:rsidR="001C490A" w:rsidRPr="001C490A" w:rsidRDefault="001C490A">
            <w:pPr>
              <w:jc w:val="center"/>
              <w:rPr>
                <w:rFonts w:ascii="Arial" w:hAnsi="Arial" w:cs="Arial"/>
                <w:sz w:val="20"/>
                <w:szCs w:val="20"/>
              </w:rPr>
            </w:pPr>
            <w:r w:rsidRPr="001C490A">
              <w:rPr>
                <w:rFonts w:ascii="Arial" w:hAnsi="Arial" w:cs="Arial"/>
                <w:sz w:val="20"/>
                <w:szCs w:val="20"/>
              </w:rPr>
              <w:t>Medtronic Czechia s.r.o.</w:t>
            </w:r>
          </w:p>
        </w:tc>
      </w:tr>
      <w:tr w:rsidR="001C490A" w:rsidRPr="001C490A" w14:paraId="2141F52E" w14:textId="77777777" w:rsidTr="001C490A">
        <w:trPr>
          <w:trHeight w:val="290"/>
          <w:jc w:val="center"/>
        </w:trPr>
        <w:tc>
          <w:tcPr>
            <w:tcW w:w="2399" w:type="dxa"/>
            <w:vMerge/>
            <w:tcBorders>
              <w:top w:val="nil"/>
              <w:left w:val="single" w:sz="4" w:space="0" w:color="auto"/>
              <w:bottom w:val="single" w:sz="4" w:space="0" w:color="000000"/>
              <w:right w:val="single" w:sz="4" w:space="0" w:color="auto"/>
            </w:tcBorders>
            <w:vAlign w:val="center"/>
            <w:hideMark/>
          </w:tcPr>
          <w:p w14:paraId="17752888" w14:textId="77777777" w:rsidR="001C490A" w:rsidRPr="001C490A" w:rsidRDefault="001C490A">
            <w:pPr>
              <w:rPr>
                <w:rFonts w:ascii="Arial" w:hAnsi="Arial" w:cs="Arial"/>
                <w:color w:val="000000"/>
                <w:sz w:val="20"/>
                <w:szCs w:val="20"/>
              </w:rPr>
            </w:pPr>
          </w:p>
        </w:tc>
        <w:tc>
          <w:tcPr>
            <w:tcW w:w="7361" w:type="dxa"/>
            <w:tcBorders>
              <w:top w:val="single" w:sz="4" w:space="0" w:color="auto"/>
              <w:left w:val="nil"/>
              <w:bottom w:val="single" w:sz="4" w:space="0" w:color="auto"/>
              <w:right w:val="single" w:sz="4" w:space="0" w:color="000000"/>
            </w:tcBorders>
            <w:shd w:val="clear" w:color="000000" w:fill="FFFFC8"/>
            <w:vAlign w:val="bottom"/>
            <w:hideMark/>
          </w:tcPr>
          <w:p w14:paraId="04A0A0B5" w14:textId="77777777" w:rsidR="001C490A" w:rsidRPr="001C490A" w:rsidRDefault="001C490A">
            <w:pPr>
              <w:jc w:val="center"/>
              <w:rPr>
                <w:rFonts w:ascii="Arial" w:hAnsi="Arial" w:cs="Arial"/>
                <w:sz w:val="20"/>
                <w:szCs w:val="20"/>
              </w:rPr>
            </w:pPr>
            <w:r w:rsidRPr="001C490A">
              <w:rPr>
                <w:rFonts w:ascii="Arial" w:hAnsi="Arial" w:cs="Arial"/>
                <w:sz w:val="20"/>
                <w:szCs w:val="20"/>
              </w:rPr>
              <w:t>Prosecká 852/66, Prosek</w:t>
            </w:r>
          </w:p>
        </w:tc>
      </w:tr>
      <w:tr w:rsidR="001C490A" w:rsidRPr="001C490A" w14:paraId="15DE391A" w14:textId="77777777" w:rsidTr="001C490A">
        <w:trPr>
          <w:trHeight w:val="290"/>
          <w:jc w:val="center"/>
        </w:trPr>
        <w:tc>
          <w:tcPr>
            <w:tcW w:w="2399" w:type="dxa"/>
            <w:vMerge/>
            <w:tcBorders>
              <w:top w:val="nil"/>
              <w:left w:val="single" w:sz="4" w:space="0" w:color="auto"/>
              <w:bottom w:val="single" w:sz="4" w:space="0" w:color="000000"/>
              <w:right w:val="single" w:sz="4" w:space="0" w:color="auto"/>
            </w:tcBorders>
            <w:vAlign w:val="center"/>
            <w:hideMark/>
          </w:tcPr>
          <w:p w14:paraId="7A67ACBD" w14:textId="77777777" w:rsidR="001C490A" w:rsidRPr="001C490A" w:rsidRDefault="001C490A">
            <w:pPr>
              <w:rPr>
                <w:rFonts w:ascii="Arial" w:hAnsi="Arial" w:cs="Arial"/>
                <w:color w:val="000000"/>
                <w:sz w:val="20"/>
                <w:szCs w:val="20"/>
              </w:rPr>
            </w:pPr>
          </w:p>
        </w:tc>
        <w:tc>
          <w:tcPr>
            <w:tcW w:w="7361" w:type="dxa"/>
            <w:tcBorders>
              <w:top w:val="single" w:sz="4" w:space="0" w:color="auto"/>
              <w:left w:val="nil"/>
              <w:bottom w:val="single" w:sz="4" w:space="0" w:color="auto"/>
              <w:right w:val="single" w:sz="4" w:space="0" w:color="000000"/>
            </w:tcBorders>
            <w:shd w:val="clear" w:color="000000" w:fill="FFFFC8"/>
            <w:vAlign w:val="bottom"/>
            <w:hideMark/>
          </w:tcPr>
          <w:p w14:paraId="765AD65A" w14:textId="77777777" w:rsidR="001C490A" w:rsidRPr="001C490A" w:rsidRDefault="001C490A">
            <w:pPr>
              <w:jc w:val="center"/>
              <w:rPr>
                <w:rFonts w:ascii="Arial" w:hAnsi="Arial" w:cs="Arial"/>
                <w:sz w:val="20"/>
                <w:szCs w:val="20"/>
              </w:rPr>
            </w:pPr>
            <w:r w:rsidRPr="001C490A">
              <w:rPr>
                <w:rFonts w:ascii="Arial" w:hAnsi="Arial" w:cs="Arial"/>
                <w:sz w:val="20"/>
                <w:szCs w:val="20"/>
              </w:rPr>
              <w:t>190 00 Praha 9</w:t>
            </w:r>
          </w:p>
        </w:tc>
      </w:tr>
      <w:tr w:rsidR="001C490A" w:rsidRPr="001C490A" w14:paraId="5438F71E" w14:textId="77777777" w:rsidTr="001C490A">
        <w:trPr>
          <w:trHeight w:val="290"/>
          <w:jc w:val="center"/>
        </w:trPr>
        <w:tc>
          <w:tcPr>
            <w:tcW w:w="2399" w:type="dxa"/>
            <w:tcBorders>
              <w:top w:val="nil"/>
              <w:left w:val="single" w:sz="4" w:space="0" w:color="auto"/>
              <w:bottom w:val="single" w:sz="4" w:space="0" w:color="auto"/>
              <w:right w:val="single" w:sz="4" w:space="0" w:color="auto"/>
            </w:tcBorders>
            <w:noWrap/>
            <w:vAlign w:val="bottom"/>
            <w:hideMark/>
          </w:tcPr>
          <w:p w14:paraId="09415E69" w14:textId="77777777" w:rsidR="001C490A" w:rsidRPr="001C490A" w:rsidRDefault="001C490A">
            <w:pPr>
              <w:rPr>
                <w:rFonts w:ascii="Arial" w:hAnsi="Arial" w:cs="Arial"/>
                <w:color w:val="000000"/>
                <w:sz w:val="20"/>
                <w:szCs w:val="20"/>
              </w:rPr>
            </w:pPr>
            <w:r w:rsidRPr="001C490A">
              <w:rPr>
                <w:rFonts w:ascii="Arial" w:hAnsi="Arial" w:cs="Arial"/>
                <w:color w:val="000000"/>
                <w:sz w:val="20"/>
                <w:szCs w:val="20"/>
              </w:rPr>
              <w:t>Kontaktní osoba:</w:t>
            </w:r>
          </w:p>
        </w:tc>
        <w:tc>
          <w:tcPr>
            <w:tcW w:w="7361" w:type="dxa"/>
            <w:tcBorders>
              <w:top w:val="single" w:sz="4" w:space="0" w:color="auto"/>
              <w:left w:val="nil"/>
              <w:bottom w:val="single" w:sz="4" w:space="0" w:color="auto"/>
              <w:right w:val="single" w:sz="4" w:space="0" w:color="000000"/>
            </w:tcBorders>
            <w:shd w:val="clear" w:color="000000" w:fill="FFFFC8"/>
            <w:vAlign w:val="bottom"/>
            <w:hideMark/>
          </w:tcPr>
          <w:p w14:paraId="2BCF8BF5" w14:textId="77375F8E" w:rsidR="001C490A" w:rsidRPr="001C490A" w:rsidRDefault="0033562D">
            <w:pPr>
              <w:jc w:val="center"/>
              <w:rPr>
                <w:rFonts w:ascii="Arial" w:hAnsi="Arial" w:cs="Arial"/>
                <w:sz w:val="20"/>
                <w:szCs w:val="20"/>
              </w:rPr>
            </w:pPr>
            <w:r>
              <w:rPr>
                <w:rFonts w:ascii="Arial" w:hAnsi="Arial" w:cs="Arial"/>
                <w:sz w:val="20"/>
                <w:szCs w:val="20"/>
              </w:rPr>
              <w:t>XXX</w:t>
            </w:r>
          </w:p>
        </w:tc>
      </w:tr>
      <w:tr w:rsidR="001C490A" w:rsidRPr="001C490A" w14:paraId="7E53E7E7" w14:textId="77777777" w:rsidTr="001C490A">
        <w:trPr>
          <w:trHeight w:val="290"/>
          <w:jc w:val="center"/>
        </w:trPr>
        <w:tc>
          <w:tcPr>
            <w:tcW w:w="2399" w:type="dxa"/>
            <w:tcBorders>
              <w:top w:val="nil"/>
              <w:left w:val="single" w:sz="4" w:space="0" w:color="auto"/>
              <w:bottom w:val="single" w:sz="4" w:space="0" w:color="auto"/>
              <w:right w:val="single" w:sz="4" w:space="0" w:color="auto"/>
            </w:tcBorders>
            <w:noWrap/>
            <w:vAlign w:val="bottom"/>
            <w:hideMark/>
          </w:tcPr>
          <w:p w14:paraId="286D0DD2" w14:textId="77777777" w:rsidR="001C490A" w:rsidRPr="001C490A" w:rsidRDefault="001C490A">
            <w:pPr>
              <w:rPr>
                <w:rFonts w:ascii="Arial" w:hAnsi="Arial" w:cs="Arial"/>
                <w:color w:val="000000"/>
                <w:sz w:val="20"/>
                <w:szCs w:val="20"/>
              </w:rPr>
            </w:pPr>
            <w:r w:rsidRPr="001C490A">
              <w:rPr>
                <w:rFonts w:ascii="Arial" w:hAnsi="Arial" w:cs="Arial"/>
                <w:color w:val="000000"/>
                <w:sz w:val="20"/>
                <w:szCs w:val="20"/>
              </w:rPr>
              <w:t>Telefon:</w:t>
            </w:r>
          </w:p>
        </w:tc>
        <w:tc>
          <w:tcPr>
            <w:tcW w:w="7361" w:type="dxa"/>
            <w:tcBorders>
              <w:top w:val="single" w:sz="4" w:space="0" w:color="auto"/>
              <w:left w:val="nil"/>
              <w:bottom w:val="single" w:sz="4" w:space="0" w:color="auto"/>
              <w:right w:val="single" w:sz="4" w:space="0" w:color="000000"/>
            </w:tcBorders>
            <w:shd w:val="clear" w:color="000000" w:fill="FFFFC8"/>
            <w:vAlign w:val="bottom"/>
            <w:hideMark/>
          </w:tcPr>
          <w:p w14:paraId="7AB7F58C" w14:textId="0AF7896B" w:rsidR="001C490A" w:rsidRPr="001C490A" w:rsidRDefault="0033562D">
            <w:pPr>
              <w:jc w:val="center"/>
              <w:rPr>
                <w:rFonts w:ascii="Arial" w:hAnsi="Arial" w:cs="Arial"/>
                <w:sz w:val="20"/>
                <w:szCs w:val="20"/>
              </w:rPr>
            </w:pPr>
            <w:r>
              <w:rPr>
                <w:rFonts w:ascii="Arial" w:hAnsi="Arial" w:cs="Arial"/>
                <w:sz w:val="20"/>
                <w:szCs w:val="20"/>
              </w:rPr>
              <w:t>XXX</w:t>
            </w:r>
          </w:p>
        </w:tc>
      </w:tr>
      <w:tr w:rsidR="001C490A" w:rsidRPr="001C490A" w14:paraId="514D1518" w14:textId="77777777" w:rsidTr="001C490A">
        <w:trPr>
          <w:trHeight w:val="290"/>
          <w:jc w:val="center"/>
        </w:trPr>
        <w:tc>
          <w:tcPr>
            <w:tcW w:w="2399" w:type="dxa"/>
            <w:tcBorders>
              <w:top w:val="nil"/>
              <w:left w:val="single" w:sz="4" w:space="0" w:color="auto"/>
              <w:bottom w:val="single" w:sz="4" w:space="0" w:color="auto"/>
              <w:right w:val="single" w:sz="4" w:space="0" w:color="auto"/>
            </w:tcBorders>
            <w:noWrap/>
            <w:vAlign w:val="bottom"/>
            <w:hideMark/>
          </w:tcPr>
          <w:p w14:paraId="73F4866C" w14:textId="77777777" w:rsidR="001C490A" w:rsidRPr="001C490A" w:rsidRDefault="001C490A">
            <w:pPr>
              <w:rPr>
                <w:rFonts w:ascii="Arial" w:hAnsi="Arial" w:cs="Arial"/>
                <w:color w:val="000000"/>
                <w:sz w:val="20"/>
                <w:szCs w:val="20"/>
              </w:rPr>
            </w:pPr>
            <w:r w:rsidRPr="001C490A">
              <w:rPr>
                <w:rFonts w:ascii="Arial" w:hAnsi="Arial" w:cs="Arial"/>
                <w:color w:val="000000"/>
                <w:sz w:val="20"/>
                <w:szCs w:val="20"/>
              </w:rPr>
              <w:t>E-mail:</w:t>
            </w:r>
          </w:p>
        </w:tc>
        <w:tc>
          <w:tcPr>
            <w:tcW w:w="7361" w:type="dxa"/>
            <w:tcBorders>
              <w:top w:val="single" w:sz="4" w:space="0" w:color="auto"/>
              <w:left w:val="nil"/>
              <w:bottom w:val="single" w:sz="4" w:space="0" w:color="auto"/>
              <w:right w:val="single" w:sz="4" w:space="0" w:color="000000"/>
            </w:tcBorders>
            <w:shd w:val="clear" w:color="000000" w:fill="FFFFC8"/>
            <w:vAlign w:val="bottom"/>
            <w:hideMark/>
          </w:tcPr>
          <w:p w14:paraId="06D5C0AB" w14:textId="007C65C9" w:rsidR="001C490A" w:rsidRPr="001C490A" w:rsidRDefault="0033562D">
            <w:pPr>
              <w:jc w:val="center"/>
              <w:rPr>
                <w:rFonts w:ascii="Arial" w:hAnsi="Arial" w:cs="Arial"/>
                <w:sz w:val="20"/>
                <w:szCs w:val="20"/>
              </w:rPr>
            </w:pPr>
            <w:r>
              <w:rPr>
                <w:rFonts w:ascii="Arial" w:hAnsi="Arial" w:cs="Arial"/>
                <w:sz w:val="20"/>
                <w:szCs w:val="20"/>
              </w:rPr>
              <w:t>XXX</w:t>
            </w:r>
          </w:p>
        </w:tc>
      </w:tr>
      <w:tr w:rsidR="001C490A" w:rsidRPr="001C490A" w14:paraId="390F69A5" w14:textId="77777777" w:rsidTr="001C490A">
        <w:trPr>
          <w:trHeight w:val="290"/>
          <w:jc w:val="center"/>
        </w:trPr>
        <w:tc>
          <w:tcPr>
            <w:tcW w:w="2399" w:type="dxa"/>
            <w:tcBorders>
              <w:top w:val="nil"/>
              <w:left w:val="single" w:sz="4" w:space="0" w:color="auto"/>
              <w:bottom w:val="single" w:sz="4" w:space="0" w:color="auto"/>
              <w:right w:val="single" w:sz="4" w:space="0" w:color="auto"/>
            </w:tcBorders>
            <w:noWrap/>
            <w:vAlign w:val="bottom"/>
            <w:hideMark/>
          </w:tcPr>
          <w:p w14:paraId="152F23AC" w14:textId="77777777" w:rsidR="001C490A" w:rsidRPr="001C490A" w:rsidRDefault="001C490A">
            <w:pPr>
              <w:rPr>
                <w:rFonts w:ascii="Arial" w:hAnsi="Arial" w:cs="Arial"/>
                <w:color w:val="000000"/>
                <w:sz w:val="20"/>
                <w:szCs w:val="20"/>
              </w:rPr>
            </w:pPr>
            <w:r w:rsidRPr="001C490A">
              <w:rPr>
                <w:rFonts w:ascii="Arial" w:hAnsi="Arial" w:cs="Arial"/>
                <w:color w:val="000000"/>
                <w:sz w:val="20"/>
                <w:szCs w:val="20"/>
              </w:rPr>
              <w:t>Datová schránka:</w:t>
            </w:r>
          </w:p>
        </w:tc>
        <w:tc>
          <w:tcPr>
            <w:tcW w:w="7361" w:type="dxa"/>
            <w:tcBorders>
              <w:top w:val="single" w:sz="4" w:space="0" w:color="auto"/>
              <w:left w:val="nil"/>
              <w:bottom w:val="single" w:sz="4" w:space="0" w:color="auto"/>
              <w:right w:val="single" w:sz="4" w:space="0" w:color="000000"/>
            </w:tcBorders>
            <w:shd w:val="clear" w:color="000000" w:fill="FFFFC8"/>
            <w:vAlign w:val="bottom"/>
            <w:hideMark/>
          </w:tcPr>
          <w:p w14:paraId="4C782AD1" w14:textId="1D8BC949" w:rsidR="001C490A" w:rsidRPr="001C490A" w:rsidRDefault="001C490A" w:rsidP="001929F2">
            <w:pPr>
              <w:jc w:val="center"/>
              <w:rPr>
                <w:rFonts w:ascii="Arial" w:hAnsi="Arial" w:cs="Arial"/>
                <w:sz w:val="20"/>
                <w:szCs w:val="20"/>
              </w:rPr>
            </w:pPr>
            <w:r w:rsidRPr="001C490A">
              <w:rPr>
                <w:rFonts w:ascii="Arial" w:hAnsi="Arial" w:cs="Arial"/>
                <w:sz w:val="20"/>
                <w:szCs w:val="20"/>
              </w:rPr>
              <w:t> </w:t>
            </w:r>
            <w:r w:rsidR="001929F2" w:rsidRPr="001929F2">
              <w:rPr>
                <w:rFonts w:ascii="Arial" w:hAnsi="Arial" w:cs="Arial"/>
                <w:sz w:val="20"/>
                <w:szCs w:val="20"/>
              </w:rPr>
              <w:t>npqk3sq</w:t>
            </w:r>
          </w:p>
        </w:tc>
      </w:tr>
    </w:tbl>
    <w:p w14:paraId="7099A070" w14:textId="77777777" w:rsidR="00AB553B" w:rsidRDefault="00AB553B" w:rsidP="001C490A">
      <w:pPr>
        <w:jc w:val="center"/>
        <w:rPr>
          <w:rFonts w:ascii="Arial" w:hAnsi="Arial" w:cs="Arial"/>
          <w:sz w:val="22"/>
          <w:szCs w:val="22"/>
        </w:rPr>
      </w:pPr>
    </w:p>
    <w:tbl>
      <w:tblPr>
        <w:tblW w:w="5551" w:type="pct"/>
        <w:jc w:val="center"/>
        <w:tblLayout w:type="fixed"/>
        <w:tblCellMar>
          <w:left w:w="70" w:type="dxa"/>
          <w:right w:w="70" w:type="dxa"/>
        </w:tblCellMar>
        <w:tblLook w:val="04A0" w:firstRow="1" w:lastRow="0" w:firstColumn="1" w:lastColumn="0" w:noHBand="0" w:noVBand="1"/>
      </w:tblPr>
      <w:tblGrid>
        <w:gridCol w:w="989"/>
        <w:gridCol w:w="850"/>
        <w:gridCol w:w="851"/>
        <w:gridCol w:w="708"/>
        <w:gridCol w:w="851"/>
        <w:gridCol w:w="1417"/>
        <w:gridCol w:w="1417"/>
        <w:gridCol w:w="2978"/>
      </w:tblGrid>
      <w:tr w:rsidR="00E50489" w:rsidRPr="00E50489" w14:paraId="5C9C652F" w14:textId="77777777" w:rsidTr="00E50489">
        <w:trPr>
          <w:trHeight w:val="322"/>
          <w:jc w:val="center"/>
        </w:trPr>
        <w:tc>
          <w:tcPr>
            <w:tcW w:w="10061" w:type="dxa"/>
            <w:gridSpan w:val="8"/>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5AE9F658" w14:textId="77777777" w:rsidR="001C490A" w:rsidRPr="00E50489" w:rsidRDefault="001C490A" w:rsidP="00E50489">
            <w:pPr>
              <w:ind w:right="623"/>
              <w:rPr>
                <w:rFonts w:ascii="Arial" w:hAnsi="Arial" w:cs="Arial"/>
                <w:b/>
                <w:bCs/>
                <w:color w:val="000000"/>
                <w:sz w:val="16"/>
                <w:szCs w:val="16"/>
                <w:lang w:eastAsia="zh-CN"/>
              </w:rPr>
            </w:pPr>
            <w:r w:rsidRPr="00E50489">
              <w:rPr>
                <w:rFonts w:ascii="Arial" w:hAnsi="Arial" w:cs="Arial"/>
                <w:b/>
                <w:bCs/>
                <w:color w:val="000000"/>
                <w:sz w:val="16"/>
                <w:szCs w:val="16"/>
              </w:rPr>
              <w:t>Autorizovaný servis:</w:t>
            </w:r>
          </w:p>
        </w:tc>
      </w:tr>
      <w:tr w:rsidR="00E50489" w:rsidRPr="00E50489" w14:paraId="12B6ED06" w14:textId="77777777" w:rsidTr="000C16A8">
        <w:trPr>
          <w:trHeight w:val="322"/>
          <w:jc w:val="center"/>
        </w:trPr>
        <w:tc>
          <w:tcPr>
            <w:tcW w:w="9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E2A665"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Přístroj</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016673A"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Adresa společnosti</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68303B3"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Kontaktní osoba</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0B31A599"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Telefon</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0AAAA192"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E-mail</w:t>
            </w:r>
          </w:p>
        </w:tc>
        <w:tc>
          <w:tcPr>
            <w:tcW w:w="2978" w:type="dxa"/>
            <w:tcBorders>
              <w:top w:val="nil"/>
              <w:left w:val="single" w:sz="4" w:space="0" w:color="auto"/>
              <w:bottom w:val="single" w:sz="4" w:space="0" w:color="auto"/>
              <w:right w:val="single" w:sz="4" w:space="0" w:color="auto"/>
            </w:tcBorders>
            <w:shd w:val="clear" w:color="000000" w:fill="FFFFFF"/>
            <w:noWrap/>
            <w:vAlign w:val="center"/>
            <w:hideMark/>
          </w:tcPr>
          <w:p w14:paraId="4F05205A"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Hlášení závad</w:t>
            </w:r>
          </w:p>
        </w:tc>
      </w:tr>
      <w:tr w:rsidR="00E50489" w:rsidRPr="00E50489" w14:paraId="05FB70FA" w14:textId="77777777" w:rsidTr="000C16A8">
        <w:trPr>
          <w:trHeight w:val="322"/>
          <w:jc w:val="center"/>
        </w:trPr>
        <w:tc>
          <w:tcPr>
            <w:tcW w:w="989" w:type="dxa"/>
            <w:vMerge/>
            <w:tcBorders>
              <w:top w:val="nil"/>
              <w:left w:val="single" w:sz="4" w:space="0" w:color="auto"/>
              <w:bottom w:val="single" w:sz="4" w:space="0" w:color="auto"/>
              <w:right w:val="single" w:sz="4" w:space="0" w:color="auto"/>
            </w:tcBorders>
            <w:vAlign w:val="center"/>
            <w:hideMark/>
          </w:tcPr>
          <w:p w14:paraId="0EAFA7DE" w14:textId="77777777" w:rsidR="001C490A" w:rsidRPr="00E50489" w:rsidRDefault="001C490A">
            <w:pPr>
              <w:rPr>
                <w:rFonts w:ascii="Arial" w:hAnsi="Arial" w:cs="Arial"/>
                <w:color w:val="000000"/>
                <w:sz w:val="16"/>
                <w:szCs w:val="16"/>
              </w:rPr>
            </w:pPr>
          </w:p>
        </w:tc>
        <w:tc>
          <w:tcPr>
            <w:tcW w:w="850" w:type="dxa"/>
            <w:tcBorders>
              <w:top w:val="nil"/>
              <w:left w:val="nil"/>
              <w:bottom w:val="single" w:sz="4" w:space="0" w:color="auto"/>
              <w:right w:val="single" w:sz="4" w:space="0" w:color="auto"/>
            </w:tcBorders>
            <w:shd w:val="clear" w:color="000000" w:fill="FFFFFF"/>
            <w:noWrap/>
            <w:vAlign w:val="center"/>
            <w:hideMark/>
          </w:tcPr>
          <w:p w14:paraId="03C7BB54"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Název</w:t>
            </w:r>
          </w:p>
        </w:tc>
        <w:tc>
          <w:tcPr>
            <w:tcW w:w="851" w:type="dxa"/>
            <w:tcBorders>
              <w:top w:val="nil"/>
              <w:left w:val="nil"/>
              <w:bottom w:val="single" w:sz="4" w:space="0" w:color="auto"/>
              <w:right w:val="single" w:sz="4" w:space="0" w:color="auto"/>
            </w:tcBorders>
            <w:shd w:val="clear" w:color="000000" w:fill="FFFFFF"/>
            <w:noWrap/>
            <w:vAlign w:val="center"/>
            <w:hideMark/>
          </w:tcPr>
          <w:p w14:paraId="206A4A87"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Ulice</w:t>
            </w:r>
          </w:p>
        </w:tc>
        <w:tc>
          <w:tcPr>
            <w:tcW w:w="708" w:type="dxa"/>
            <w:tcBorders>
              <w:top w:val="nil"/>
              <w:left w:val="nil"/>
              <w:bottom w:val="single" w:sz="4" w:space="0" w:color="auto"/>
              <w:right w:val="single" w:sz="4" w:space="0" w:color="auto"/>
            </w:tcBorders>
            <w:shd w:val="clear" w:color="000000" w:fill="FFFFFF"/>
            <w:noWrap/>
            <w:vAlign w:val="center"/>
            <w:hideMark/>
          </w:tcPr>
          <w:p w14:paraId="28B9DBAF" w14:textId="77777777" w:rsidR="001C490A" w:rsidRPr="00E50489" w:rsidRDefault="001C490A">
            <w:pPr>
              <w:jc w:val="center"/>
              <w:rPr>
                <w:rFonts w:ascii="Arial" w:hAnsi="Arial" w:cs="Arial"/>
                <w:color w:val="000000"/>
                <w:sz w:val="16"/>
                <w:szCs w:val="16"/>
              </w:rPr>
            </w:pPr>
            <w:r w:rsidRPr="00E50489">
              <w:rPr>
                <w:rFonts w:ascii="Arial" w:hAnsi="Arial" w:cs="Arial"/>
                <w:color w:val="000000"/>
                <w:sz w:val="16"/>
                <w:szCs w:val="16"/>
              </w:rPr>
              <w:t>PSČ a obec</w:t>
            </w:r>
          </w:p>
        </w:tc>
        <w:tc>
          <w:tcPr>
            <w:tcW w:w="851" w:type="dxa"/>
            <w:tcBorders>
              <w:top w:val="nil"/>
              <w:left w:val="single" w:sz="4" w:space="0" w:color="auto"/>
              <w:bottom w:val="single" w:sz="4" w:space="0" w:color="auto"/>
              <w:right w:val="single" w:sz="4" w:space="0" w:color="auto"/>
            </w:tcBorders>
            <w:vAlign w:val="center"/>
            <w:hideMark/>
          </w:tcPr>
          <w:p w14:paraId="7D2D9CB7" w14:textId="77777777" w:rsidR="001C490A" w:rsidRPr="00E50489" w:rsidRDefault="001C490A">
            <w:pPr>
              <w:rPr>
                <w:rFonts w:ascii="Arial" w:hAnsi="Arial" w:cs="Arial"/>
                <w:color w:val="000000"/>
                <w:sz w:val="16"/>
                <w:szCs w:val="16"/>
              </w:rPr>
            </w:pPr>
          </w:p>
        </w:tc>
        <w:tc>
          <w:tcPr>
            <w:tcW w:w="1417" w:type="dxa"/>
            <w:tcBorders>
              <w:top w:val="nil"/>
              <w:left w:val="single" w:sz="4" w:space="0" w:color="auto"/>
              <w:bottom w:val="single" w:sz="4" w:space="0" w:color="auto"/>
              <w:right w:val="single" w:sz="4" w:space="0" w:color="auto"/>
            </w:tcBorders>
            <w:vAlign w:val="center"/>
            <w:hideMark/>
          </w:tcPr>
          <w:p w14:paraId="59E21802" w14:textId="77777777" w:rsidR="001C490A" w:rsidRPr="00E50489" w:rsidRDefault="001C490A">
            <w:pPr>
              <w:rPr>
                <w:rFonts w:ascii="Arial" w:hAnsi="Arial" w:cs="Arial"/>
                <w:color w:val="000000"/>
                <w:sz w:val="16"/>
                <w:szCs w:val="16"/>
              </w:rPr>
            </w:pPr>
          </w:p>
        </w:tc>
        <w:tc>
          <w:tcPr>
            <w:tcW w:w="1417" w:type="dxa"/>
            <w:tcBorders>
              <w:top w:val="nil"/>
              <w:left w:val="single" w:sz="4" w:space="0" w:color="auto"/>
              <w:bottom w:val="single" w:sz="4" w:space="0" w:color="auto"/>
              <w:right w:val="single" w:sz="4" w:space="0" w:color="auto"/>
            </w:tcBorders>
            <w:vAlign w:val="center"/>
            <w:hideMark/>
          </w:tcPr>
          <w:p w14:paraId="51BFE48F" w14:textId="77777777" w:rsidR="001C490A" w:rsidRPr="00E50489" w:rsidRDefault="001C490A">
            <w:pPr>
              <w:rPr>
                <w:rFonts w:ascii="Arial" w:hAnsi="Arial" w:cs="Arial"/>
                <w:color w:val="000000"/>
                <w:sz w:val="16"/>
                <w:szCs w:val="16"/>
              </w:rPr>
            </w:pPr>
          </w:p>
        </w:tc>
        <w:tc>
          <w:tcPr>
            <w:tcW w:w="2978" w:type="dxa"/>
            <w:tcBorders>
              <w:top w:val="nil"/>
              <w:left w:val="single" w:sz="4" w:space="0" w:color="auto"/>
              <w:bottom w:val="single" w:sz="4" w:space="0" w:color="auto"/>
              <w:right w:val="single" w:sz="4" w:space="0" w:color="auto"/>
            </w:tcBorders>
            <w:vAlign w:val="center"/>
            <w:hideMark/>
          </w:tcPr>
          <w:p w14:paraId="49B02800" w14:textId="77777777" w:rsidR="001C490A" w:rsidRPr="00E50489" w:rsidRDefault="001C490A">
            <w:pPr>
              <w:rPr>
                <w:rFonts w:ascii="Arial" w:hAnsi="Arial" w:cs="Arial"/>
                <w:color w:val="000000"/>
                <w:sz w:val="16"/>
                <w:szCs w:val="16"/>
              </w:rPr>
            </w:pPr>
          </w:p>
        </w:tc>
      </w:tr>
      <w:tr w:rsidR="0033562D" w:rsidRPr="00E50489" w14:paraId="1BE11AC4" w14:textId="77777777" w:rsidTr="003E1742">
        <w:trPr>
          <w:trHeight w:val="641"/>
          <w:jc w:val="center"/>
        </w:trPr>
        <w:tc>
          <w:tcPr>
            <w:tcW w:w="989" w:type="dxa"/>
            <w:tcBorders>
              <w:top w:val="nil"/>
              <w:left w:val="single" w:sz="4" w:space="0" w:color="auto"/>
              <w:bottom w:val="single" w:sz="4" w:space="0" w:color="auto"/>
              <w:right w:val="single" w:sz="4" w:space="0" w:color="auto"/>
            </w:tcBorders>
            <w:shd w:val="clear" w:color="000000" w:fill="FFFFC8"/>
            <w:vAlign w:val="bottom"/>
            <w:hideMark/>
          </w:tcPr>
          <w:p w14:paraId="1A29ECA8" w14:textId="77777777" w:rsidR="0033562D" w:rsidRPr="00E50489" w:rsidRDefault="0033562D" w:rsidP="0033562D">
            <w:pPr>
              <w:rPr>
                <w:rFonts w:ascii="Arial" w:hAnsi="Arial" w:cs="Arial"/>
                <w:sz w:val="16"/>
                <w:szCs w:val="16"/>
              </w:rPr>
            </w:pPr>
            <w:r w:rsidRPr="00E50489">
              <w:rPr>
                <w:rFonts w:ascii="Arial" w:hAnsi="Arial" w:cs="Arial"/>
                <w:sz w:val="16"/>
                <w:szCs w:val="16"/>
              </w:rPr>
              <w:t>Navigační systém</w:t>
            </w:r>
          </w:p>
        </w:tc>
        <w:tc>
          <w:tcPr>
            <w:tcW w:w="850" w:type="dxa"/>
            <w:tcBorders>
              <w:top w:val="nil"/>
              <w:left w:val="nil"/>
              <w:bottom w:val="single" w:sz="4" w:space="0" w:color="auto"/>
              <w:right w:val="single" w:sz="4" w:space="0" w:color="auto"/>
            </w:tcBorders>
            <w:shd w:val="clear" w:color="000000" w:fill="FFFFC8"/>
            <w:vAlign w:val="bottom"/>
            <w:hideMark/>
          </w:tcPr>
          <w:p w14:paraId="5568A798" w14:textId="77777777" w:rsidR="0033562D" w:rsidRPr="00E50489" w:rsidRDefault="0033562D" w:rsidP="0033562D">
            <w:pPr>
              <w:rPr>
                <w:rFonts w:ascii="Arial" w:hAnsi="Arial" w:cs="Arial"/>
                <w:sz w:val="16"/>
                <w:szCs w:val="16"/>
              </w:rPr>
            </w:pPr>
            <w:r w:rsidRPr="00E50489">
              <w:rPr>
                <w:rFonts w:ascii="Arial" w:hAnsi="Arial" w:cs="Arial"/>
                <w:sz w:val="16"/>
                <w:szCs w:val="16"/>
              </w:rPr>
              <w:t>Medtronic Czechia s.r.o.</w:t>
            </w:r>
          </w:p>
        </w:tc>
        <w:tc>
          <w:tcPr>
            <w:tcW w:w="851" w:type="dxa"/>
            <w:tcBorders>
              <w:top w:val="nil"/>
              <w:left w:val="nil"/>
              <w:bottom w:val="single" w:sz="4" w:space="0" w:color="auto"/>
              <w:right w:val="single" w:sz="4" w:space="0" w:color="auto"/>
            </w:tcBorders>
            <w:shd w:val="clear" w:color="000000" w:fill="FFFFC8"/>
            <w:vAlign w:val="bottom"/>
            <w:hideMark/>
          </w:tcPr>
          <w:p w14:paraId="2AF265C3" w14:textId="77777777" w:rsidR="0033562D" w:rsidRPr="00E50489" w:rsidRDefault="0033562D" w:rsidP="0033562D">
            <w:pPr>
              <w:rPr>
                <w:rFonts w:ascii="Arial" w:hAnsi="Arial" w:cs="Arial"/>
                <w:sz w:val="16"/>
                <w:szCs w:val="16"/>
              </w:rPr>
            </w:pPr>
            <w:r w:rsidRPr="00E50489">
              <w:rPr>
                <w:rFonts w:ascii="Arial" w:hAnsi="Arial" w:cs="Arial"/>
                <w:sz w:val="16"/>
                <w:szCs w:val="16"/>
              </w:rPr>
              <w:t>Prosecká 852/66</w:t>
            </w:r>
          </w:p>
        </w:tc>
        <w:tc>
          <w:tcPr>
            <w:tcW w:w="708" w:type="dxa"/>
            <w:tcBorders>
              <w:top w:val="nil"/>
              <w:left w:val="nil"/>
              <w:bottom w:val="single" w:sz="4" w:space="0" w:color="auto"/>
              <w:right w:val="single" w:sz="4" w:space="0" w:color="auto"/>
            </w:tcBorders>
            <w:shd w:val="clear" w:color="000000" w:fill="FFFFC8"/>
            <w:vAlign w:val="bottom"/>
            <w:hideMark/>
          </w:tcPr>
          <w:p w14:paraId="3036A0C3" w14:textId="77777777" w:rsidR="0033562D" w:rsidRPr="00E50489" w:rsidRDefault="0033562D" w:rsidP="0033562D">
            <w:pPr>
              <w:rPr>
                <w:rFonts w:ascii="Arial" w:hAnsi="Arial" w:cs="Arial"/>
                <w:sz w:val="16"/>
                <w:szCs w:val="16"/>
              </w:rPr>
            </w:pPr>
            <w:r w:rsidRPr="00E50489">
              <w:rPr>
                <w:rFonts w:ascii="Arial" w:hAnsi="Arial" w:cs="Arial"/>
                <w:sz w:val="16"/>
                <w:szCs w:val="16"/>
              </w:rPr>
              <w:t>190 00 Praha 9</w:t>
            </w:r>
          </w:p>
        </w:tc>
        <w:tc>
          <w:tcPr>
            <w:tcW w:w="851" w:type="dxa"/>
            <w:tcBorders>
              <w:top w:val="nil"/>
              <w:left w:val="nil"/>
              <w:bottom w:val="single" w:sz="4" w:space="0" w:color="auto"/>
              <w:right w:val="single" w:sz="4" w:space="0" w:color="auto"/>
            </w:tcBorders>
            <w:shd w:val="clear" w:color="000000" w:fill="FFFFC8"/>
            <w:vAlign w:val="bottom"/>
            <w:hideMark/>
          </w:tcPr>
          <w:p w14:paraId="76161CD6" w14:textId="77777777" w:rsidR="0033562D" w:rsidRDefault="0033562D" w:rsidP="0033562D">
            <w:pPr>
              <w:rPr>
                <w:rFonts w:ascii="Arial" w:hAnsi="Arial" w:cs="Arial"/>
                <w:sz w:val="16"/>
                <w:szCs w:val="16"/>
              </w:rPr>
            </w:pPr>
          </w:p>
          <w:p w14:paraId="3AC23826" w14:textId="61078D04" w:rsidR="0033562D" w:rsidRPr="00E50489" w:rsidRDefault="0033562D" w:rsidP="0033562D">
            <w:pPr>
              <w:rPr>
                <w:rFonts w:ascii="Arial" w:hAnsi="Arial" w:cs="Arial"/>
                <w:sz w:val="16"/>
                <w:szCs w:val="16"/>
              </w:rPr>
            </w:pPr>
            <w:r>
              <w:rPr>
                <w:rFonts w:ascii="Arial" w:hAnsi="Arial" w:cs="Arial"/>
                <w:sz w:val="16"/>
                <w:szCs w:val="16"/>
              </w:rPr>
              <w:t xml:space="preserve">    XXX</w:t>
            </w:r>
          </w:p>
        </w:tc>
        <w:tc>
          <w:tcPr>
            <w:tcW w:w="1417" w:type="dxa"/>
            <w:tcBorders>
              <w:top w:val="nil"/>
              <w:left w:val="nil"/>
              <w:bottom w:val="single" w:sz="4" w:space="0" w:color="auto"/>
              <w:right w:val="single" w:sz="4" w:space="0" w:color="auto"/>
            </w:tcBorders>
            <w:shd w:val="clear" w:color="000000" w:fill="FFFFC8"/>
            <w:hideMark/>
          </w:tcPr>
          <w:p w14:paraId="47F0E571" w14:textId="67707A8D" w:rsidR="0033562D" w:rsidRPr="00E50489" w:rsidRDefault="0033562D" w:rsidP="0033562D">
            <w:pPr>
              <w:jc w:val="center"/>
              <w:rPr>
                <w:rFonts w:ascii="Arial" w:hAnsi="Arial" w:cs="Arial"/>
                <w:sz w:val="16"/>
                <w:szCs w:val="16"/>
              </w:rPr>
            </w:pPr>
            <w:r w:rsidRPr="000316CB">
              <w:rPr>
                <w:rFonts w:ascii="Arial" w:hAnsi="Arial" w:cs="Arial"/>
                <w:sz w:val="16"/>
                <w:szCs w:val="16"/>
              </w:rPr>
              <w:t>XXX</w:t>
            </w:r>
          </w:p>
        </w:tc>
        <w:tc>
          <w:tcPr>
            <w:tcW w:w="1417" w:type="dxa"/>
            <w:tcBorders>
              <w:top w:val="nil"/>
              <w:left w:val="nil"/>
              <w:bottom w:val="single" w:sz="4" w:space="0" w:color="auto"/>
              <w:right w:val="single" w:sz="4" w:space="0" w:color="auto"/>
            </w:tcBorders>
            <w:shd w:val="clear" w:color="000000" w:fill="FFFFC8"/>
            <w:hideMark/>
          </w:tcPr>
          <w:p w14:paraId="7F9EFF82" w14:textId="4264768E" w:rsidR="0033562D" w:rsidRPr="00E50489" w:rsidRDefault="0033562D" w:rsidP="0033562D">
            <w:pPr>
              <w:jc w:val="center"/>
              <w:rPr>
                <w:rFonts w:ascii="Arial" w:hAnsi="Arial" w:cs="Arial"/>
                <w:sz w:val="16"/>
                <w:szCs w:val="16"/>
              </w:rPr>
            </w:pPr>
            <w:r w:rsidRPr="000316CB">
              <w:rPr>
                <w:rFonts w:ascii="Arial" w:hAnsi="Arial" w:cs="Arial"/>
                <w:sz w:val="16"/>
                <w:szCs w:val="16"/>
              </w:rPr>
              <w:t>XXX</w:t>
            </w:r>
          </w:p>
        </w:tc>
        <w:tc>
          <w:tcPr>
            <w:tcW w:w="2978" w:type="dxa"/>
            <w:tcBorders>
              <w:top w:val="nil"/>
              <w:left w:val="nil"/>
              <w:bottom w:val="single" w:sz="4" w:space="0" w:color="auto"/>
              <w:right w:val="single" w:sz="4" w:space="0" w:color="auto"/>
            </w:tcBorders>
            <w:shd w:val="clear" w:color="000000" w:fill="FFFFC8"/>
            <w:hideMark/>
          </w:tcPr>
          <w:p w14:paraId="11BD07CE" w14:textId="49C75CA8" w:rsidR="0033562D" w:rsidRPr="00E50489" w:rsidRDefault="0033562D" w:rsidP="0033562D">
            <w:pPr>
              <w:jc w:val="center"/>
              <w:rPr>
                <w:rFonts w:ascii="Arial" w:hAnsi="Arial" w:cs="Arial"/>
                <w:sz w:val="16"/>
                <w:szCs w:val="16"/>
              </w:rPr>
            </w:pPr>
            <w:r w:rsidRPr="000316CB">
              <w:rPr>
                <w:rFonts w:ascii="Arial" w:hAnsi="Arial" w:cs="Arial"/>
                <w:sz w:val="16"/>
                <w:szCs w:val="16"/>
              </w:rPr>
              <w:t>XXX</w:t>
            </w:r>
          </w:p>
        </w:tc>
      </w:tr>
      <w:tr w:rsidR="0033562D" w:rsidRPr="00E50489" w14:paraId="3FB5BC51" w14:textId="77777777" w:rsidTr="003E1742">
        <w:trPr>
          <w:trHeight w:val="857"/>
          <w:jc w:val="center"/>
        </w:trPr>
        <w:tc>
          <w:tcPr>
            <w:tcW w:w="989" w:type="dxa"/>
            <w:tcBorders>
              <w:top w:val="nil"/>
              <w:left w:val="single" w:sz="4" w:space="0" w:color="auto"/>
              <w:bottom w:val="single" w:sz="4" w:space="0" w:color="auto"/>
              <w:right w:val="single" w:sz="4" w:space="0" w:color="auto"/>
            </w:tcBorders>
            <w:shd w:val="clear" w:color="000000" w:fill="FFFFC8"/>
            <w:vAlign w:val="bottom"/>
            <w:hideMark/>
          </w:tcPr>
          <w:p w14:paraId="25CC9C22" w14:textId="77777777" w:rsidR="0033562D" w:rsidRPr="00E50489" w:rsidRDefault="0033562D" w:rsidP="0033562D">
            <w:pPr>
              <w:rPr>
                <w:rFonts w:ascii="Arial" w:hAnsi="Arial" w:cs="Arial"/>
                <w:sz w:val="16"/>
                <w:szCs w:val="16"/>
              </w:rPr>
            </w:pPr>
            <w:r w:rsidRPr="00E50489">
              <w:rPr>
                <w:rFonts w:ascii="Arial" w:hAnsi="Arial" w:cs="Arial"/>
                <w:sz w:val="16"/>
                <w:szCs w:val="16"/>
              </w:rPr>
              <w:t>O-rameno</w:t>
            </w:r>
          </w:p>
        </w:tc>
        <w:tc>
          <w:tcPr>
            <w:tcW w:w="850" w:type="dxa"/>
            <w:tcBorders>
              <w:top w:val="nil"/>
              <w:left w:val="nil"/>
              <w:bottom w:val="single" w:sz="4" w:space="0" w:color="auto"/>
              <w:right w:val="single" w:sz="4" w:space="0" w:color="auto"/>
            </w:tcBorders>
            <w:shd w:val="clear" w:color="000000" w:fill="FFFFC8"/>
            <w:vAlign w:val="bottom"/>
            <w:hideMark/>
          </w:tcPr>
          <w:p w14:paraId="358E9068" w14:textId="77777777" w:rsidR="0033562D" w:rsidRPr="00E50489" w:rsidRDefault="0033562D" w:rsidP="0033562D">
            <w:pPr>
              <w:rPr>
                <w:rFonts w:ascii="Arial" w:hAnsi="Arial" w:cs="Arial"/>
                <w:sz w:val="16"/>
                <w:szCs w:val="16"/>
              </w:rPr>
            </w:pPr>
            <w:r w:rsidRPr="00E50489">
              <w:rPr>
                <w:rFonts w:ascii="Arial" w:hAnsi="Arial" w:cs="Arial"/>
                <w:sz w:val="16"/>
                <w:szCs w:val="16"/>
              </w:rPr>
              <w:t>Medtronic Czechia s.r.o.</w:t>
            </w:r>
          </w:p>
        </w:tc>
        <w:tc>
          <w:tcPr>
            <w:tcW w:w="851" w:type="dxa"/>
            <w:tcBorders>
              <w:top w:val="nil"/>
              <w:left w:val="nil"/>
              <w:bottom w:val="single" w:sz="4" w:space="0" w:color="auto"/>
              <w:right w:val="single" w:sz="4" w:space="0" w:color="auto"/>
            </w:tcBorders>
            <w:shd w:val="clear" w:color="000000" w:fill="FFFFC8"/>
            <w:vAlign w:val="bottom"/>
            <w:hideMark/>
          </w:tcPr>
          <w:p w14:paraId="3946A745" w14:textId="77777777" w:rsidR="0033562D" w:rsidRPr="00E50489" w:rsidRDefault="0033562D" w:rsidP="0033562D">
            <w:pPr>
              <w:rPr>
                <w:rFonts w:ascii="Arial" w:hAnsi="Arial" w:cs="Arial"/>
                <w:sz w:val="16"/>
                <w:szCs w:val="16"/>
              </w:rPr>
            </w:pPr>
            <w:r w:rsidRPr="00E50489">
              <w:rPr>
                <w:rFonts w:ascii="Arial" w:hAnsi="Arial" w:cs="Arial"/>
                <w:sz w:val="16"/>
                <w:szCs w:val="16"/>
              </w:rPr>
              <w:t>Prosecká 852/66</w:t>
            </w:r>
          </w:p>
        </w:tc>
        <w:tc>
          <w:tcPr>
            <w:tcW w:w="708" w:type="dxa"/>
            <w:tcBorders>
              <w:top w:val="nil"/>
              <w:left w:val="nil"/>
              <w:bottom w:val="single" w:sz="4" w:space="0" w:color="auto"/>
              <w:right w:val="single" w:sz="4" w:space="0" w:color="auto"/>
            </w:tcBorders>
            <w:shd w:val="clear" w:color="000000" w:fill="FFFFC8"/>
            <w:vAlign w:val="bottom"/>
            <w:hideMark/>
          </w:tcPr>
          <w:p w14:paraId="668BD276" w14:textId="77777777" w:rsidR="0033562D" w:rsidRPr="00E50489" w:rsidRDefault="0033562D" w:rsidP="0033562D">
            <w:pPr>
              <w:rPr>
                <w:rFonts w:ascii="Arial" w:hAnsi="Arial" w:cs="Arial"/>
                <w:sz w:val="16"/>
                <w:szCs w:val="16"/>
              </w:rPr>
            </w:pPr>
            <w:r w:rsidRPr="00E50489">
              <w:rPr>
                <w:rFonts w:ascii="Arial" w:hAnsi="Arial" w:cs="Arial"/>
                <w:sz w:val="16"/>
                <w:szCs w:val="16"/>
              </w:rPr>
              <w:t>190 00 Praha 9</w:t>
            </w:r>
          </w:p>
        </w:tc>
        <w:tc>
          <w:tcPr>
            <w:tcW w:w="851" w:type="dxa"/>
            <w:tcBorders>
              <w:top w:val="nil"/>
              <w:left w:val="nil"/>
              <w:bottom w:val="single" w:sz="4" w:space="0" w:color="auto"/>
              <w:right w:val="single" w:sz="4" w:space="0" w:color="auto"/>
            </w:tcBorders>
            <w:shd w:val="clear" w:color="000000" w:fill="FFFFC8"/>
            <w:vAlign w:val="bottom"/>
            <w:hideMark/>
          </w:tcPr>
          <w:p w14:paraId="1D15F540" w14:textId="4B3BF359" w:rsidR="0033562D" w:rsidRPr="00E50489" w:rsidRDefault="0033562D" w:rsidP="0033562D">
            <w:pPr>
              <w:jc w:val="center"/>
              <w:rPr>
                <w:rFonts w:ascii="Arial" w:hAnsi="Arial" w:cs="Arial"/>
                <w:sz w:val="16"/>
                <w:szCs w:val="16"/>
              </w:rPr>
            </w:pPr>
            <w:r>
              <w:rPr>
                <w:rFonts w:ascii="Arial" w:hAnsi="Arial" w:cs="Arial"/>
                <w:sz w:val="16"/>
                <w:szCs w:val="16"/>
              </w:rPr>
              <w:t>XXX</w:t>
            </w:r>
          </w:p>
        </w:tc>
        <w:tc>
          <w:tcPr>
            <w:tcW w:w="1417" w:type="dxa"/>
            <w:tcBorders>
              <w:top w:val="nil"/>
              <w:left w:val="nil"/>
              <w:bottom w:val="single" w:sz="4" w:space="0" w:color="auto"/>
              <w:right w:val="single" w:sz="4" w:space="0" w:color="auto"/>
            </w:tcBorders>
            <w:shd w:val="clear" w:color="000000" w:fill="FFFFC8"/>
            <w:hideMark/>
          </w:tcPr>
          <w:p w14:paraId="6E6E5FCE" w14:textId="4EE4CD1B" w:rsidR="0033562D" w:rsidRPr="00E50489" w:rsidRDefault="0033562D" w:rsidP="0033562D">
            <w:pPr>
              <w:jc w:val="center"/>
              <w:rPr>
                <w:rFonts w:ascii="Arial" w:hAnsi="Arial" w:cs="Arial"/>
                <w:sz w:val="16"/>
                <w:szCs w:val="16"/>
              </w:rPr>
            </w:pPr>
            <w:r w:rsidRPr="000316CB">
              <w:rPr>
                <w:rFonts w:ascii="Arial" w:hAnsi="Arial" w:cs="Arial"/>
                <w:sz w:val="16"/>
                <w:szCs w:val="16"/>
              </w:rPr>
              <w:t>XXX</w:t>
            </w:r>
          </w:p>
        </w:tc>
        <w:tc>
          <w:tcPr>
            <w:tcW w:w="1417" w:type="dxa"/>
            <w:tcBorders>
              <w:top w:val="nil"/>
              <w:left w:val="nil"/>
              <w:bottom w:val="single" w:sz="4" w:space="0" w:color="auto"/>
              <w:right w:val="single" w:sz="4" w:space="0" w:color="auto"/>
            </w:tcBorders>
            <w:shd w:val="clear" w:color="000000" w:fill="FFFFC8"/>
            <w:hideMark/>
          </w:tcPr>
          <w:p w14:paraId="1B5E4D96" w14:textId="5C4B3712" w:rsidR="0033562D" w:rsidRPr="00E50489" w:rsidRDefault="0033562D" w:rsidP="0033562D">
            <w:pPr>
              <w:jc w:val="center"/>
              <w:rPr>
                <w:rFonts w:ascii="Arial" w:hAnsi="Arial" w:cs="Arial"/>
                <w:sz w:val="16"/>
                <w:szCs w:val="16"/>
              </w:rPr>
            </w:pPr>
            <w:r w:rsidRPr="000316CB">
              <w:rPr>
                <w:rFonts w:ascii="Arial" w:hAnsi="Arial" w:cs="Arial"/>
                <w:sz w:val="16"/>
                <w:szCs w:val="16"/>
              </w:rPr>
              <w:t>XXX</w:t>
            </w:r>
          </w:p>
        </w:tc>
        <w:tc>
          <w:tcPr>
            <w:tcW w:w="2978" w:type="dxa"/>
            <w:tcBorders>
              <w:top w:val="nil"/>
              <w:left w:val="nil"/>
              <w:bottom w:val="single" w:sz="4" w:space="0" w:color="auto"/>
              <w:right w:val="single" w:sz="4" w:space="0" w:color="auto"/>
            </w:tcBorders>
            <w:shd w:val="clear" w:color="000000" w:fill="FFFFC8"/>
            <w:hideMark/>
          </w:tcPr>
          <w:p w14:paraId="0BD32EC4" w14:textId="5BBA992D" w:rsidR="0033562D" w:rsidRPr="00E50489" w:rsidRDefault="0033562D" w:rsidP="0033562D">
            <w:pPr>
              <w:jc w:val="center"/>
              <w:rPr>
                <w:rFonts w:ascii="Arial" w:hAnsi="Arial" w:cs="Arial"/>
                <w:sz w:val="16"/>
                <w:szCs w:val="16"/>
              </w:rPr>
            </w:pPr>
            <w:r w:rsidRPr="000316CB">
              <w:rPr>
                <w:rFonts w:ascii="Arial" w:hAnsi="Arial" w:cs="Arial"/>
                <w:sz w:val="16"/>
                <w:szCs w:val="16"/>
              </w:rPr>
              <w:t>XXX</w:t>
            </w:r>
          </w:p>
        </w:tc>
      </w:tr>
    </w:tbl>
    <w:p w14:paraId="4A0166E3" w14:textId="77777777" w:rsidR="001C490A" w:rsidRPr="0017049F" w:rsidRDefault="001C490A" w:rsidP="001C490A">
      <w:pPr>
        <w:jc w:val="center"/>
        <w:rPr>
          <w:rFonts w:ascii="Arial" w:hAnsi="Arial" w:cs="Arial"/>
          <w:sz w:val="22"/>
          <w:szCs w:val="22"/>
        </w:rPr>
      </w:pPr>
    </w:p>
    <w:sectPr w:rsidR="001C490A" w:rsidRPr="0017049F" w:rsidSect="002F01C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E519" w14:textId="77777777" w:rsidR="00EC582F" w:rsidRDefault="00EC582F" w:rsidP="008C3D93">
      <w:r>
        <w:separator/>
      </w:r>
    </w:p>
  </w:endnote>
  <w:endnote w:type="continuationSeparator" w:id="0">
    <w:p w14:paraId="3F56DB43" w14:textId="77777777" w:rsidR="00EC582F" w:rsidRDefault="00EC582F" w:rsidP="008C3D93">
      <w:r>
        <w:continuationSeparator/>
      </w:r>
    </w:p>
  </w:endnote>
  <w:endnote w:type="continuationNotice" w:id="1">
    <w:p w14:paraId="164BD256" w14:textId="77777777" w:rsidR="00EC582F" w:rsidRDefault="00EC5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22AAD3A6"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5513B3">
          <w:rPr>
            <w:rFonts w:ascii="Arial" w:hAnsi="Arial" w:cs="Arial"/>
            <w:noProof/>
            <w:sz w:val="18"/>
          </w:rPr>
          <w:t>14</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1FD7" w14:textId="77777777" w:rsidR="00EC582F" w:rsidRDefault="00EC582F" w:rsidP="008C3D93">
      <w:r>
        <w:separator/>
      </w:r>
    </w:p>
  </w:footnote>
  <w:footnote w:type="continuationSeparator" w:id="0">
    <w:p w14:paraId="2EEEEA75" w14:textId="77777777" w:rsidR="00EC582F" w:rsidRDefault="00EC582F" w:rsidP="008C3D93">
      <w:r>
        <w:continuationSeparator/>
      </w:r>
    </w:p>
  </w:footnote>
  <w:footnote w:type="continuationNotice" w:id="1">
    <w:p w14:paraId="46B19C0D" w14:textId="77777777" w:rsidR="00EC582F" w:rsidRDefault="00EC5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064349E0" w:rsidR="00BD3B21" w:rsidRPr="00F31639" w:rsidRDefault="00F31639" w:rsidP="0031252B">
    <w:pPr>
      <w:pStyle w:val="Zhlav"/>
      <w:jc w:val="right"/>
      <w:rPr>
        <w:rFonts w:ascii="Arial" w:hAnsi="Arial" w:cs="Arial"/>
        <w:bCs/>
        <w:sz w:val="22"/>
        <w:szCs w:val="22"/>
      </w:rPr>
    </w:pPr>
    <w:r w:rsidRPr="00F31639">
      <w:rPr>
        <w:rFonts w:ascii="Arial" w:hAnsi="Arial" w:cs="Arial"/>
        <w:bCs/>
        <w:sz w:val="22"/>
        <w:szCs w:val="22"/>
      </w:rPr>
      <w:t>U/2974/2025/</w:t>
    </w:r>
    <w:proofErr w:type="spellStart"/>
    <w:r w:rsidRPr="00F31639">
      <w:rPr>
        <w:rFonts w:ascii="Arial" w:hAnsi="Arial" w:cs="Arial"/>
        <w:bCs/>
        <w:sz w:val="22"/>
        <w:szCs w:val="22"/>
      </w:rPr>
      <w:t>Mc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5755133">
    <w:abstractNumId w:val="18"/>
  </w:num>
  <w:num w:numId="2" w16cid:durableId="1523401087">
    <w:abstractNumId w:val="1"/>
  </w:num>
  <w:num w:numId="3" w16cid:durableId="595017816">
    <w:abstractNumId w:val="11"/>
  </w:num>
  <w:num w:numId="4" w16cid:durableId="82998205">
    <w:abstractNumId w:val="2"/>
  </w:num>
  <w:num w:numId="5" w16cid:durableId="498077661">
    <w:abstractNumId w:val="19"/>
  </w:num>
  <w:num w:numId="6" w16cid:durableId="1538810076">
    <w:abstractNumId w:val="6"/>
  </w:num>
  <w:num w:numId="7" w16cid:durableId="971402580">
    <w:abstractNumId w:val="0"/>
  </w:num>
  <w:num w:numId="8" w16cid:durableId="148911361">
    <w:abstractNumId w:val="0"/>
  </w:num>
  <w:num w:numId="9" w16cid:durableId="247153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266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543734">
    <w:abstractNumId w:val="7"/>
  </w:num>
  <w:num w:numId="12" w16cid:durableId="365302386">
    <w:abstractNumId w:val="3"/>
  </w:num>
  <w:num w:numId="13" w16cid:durableId="1526557527">
    <w:abstractNumId w:val="18"/>
  </w:num>
  <w:num w:numId="14" w16cid:durableId="1518884970">
    <w:abstractNumId w:val="4"/>
  </w:num>
  <w:num w:numId="15" w16cid:durableId="2141534069">
    <w:abstractNumId w:val="12"/>
  </w:num>
  <w:num w:numId="16" w16cid:durableId="729228966">
    <w:abstractNumId w:val="21"/>
  </w:num>
  <w:num w:numId="17" w16cid:durableId="564947277">
    <w:abstractNumId w:val="14"/>
  </w:num>
  <w:num w:numId="18" w16cid:durableId="461536396">
    <w:abstractNumId w:val="20"/>
  </w:num>
  <w:num w:numId="19" w16cid:durableId="75253290">
    <w:abstractNumId w:val="10"/>
  </w:num>
  <w:num w:numId="20" w16cid:durableId="1354647876">
    <w:abstractNumId w:val="8"/>
  </w:num>
  <w:num w:numId="21" w16cid:durableId="592397146">
    <w:abstractNumId w:val="5"/>
  </w:num>
  <w:num w:numId="22" w16cid:durableId="2035838903">
    <w:abstractNumId w:val="15"/>
  </w:num>
  <w:num w:numId="23" w16cid:durableId="778796090">
    <w:abstractNumId w:val="15"/>
  </w:num>
  <w:num w:numId="24" w16cid:durableId="978342097">
    <w:abstractNumId w:val="9"/>
  </w:num>
  <w:num w:numId="25" w16cid:durableId="72360370">
    <w:abstractNumId w:val="17"/>
  </w:num>
  <w:num w:numId="26" w16cid:durableId="8414687">
    <w:abstractNumId w:val="15"/>
  </w:num>
  <w:num w:numId="27" w16cid:durableId="1735005516">
    <w:abstractNumId w:val="16"/>
  </w:num>
  <w:num w:numId="28" w16cid:durableId="1823505069">
    <w:abstractNumId w:val="13"/>
  </w:num>
  <w:num w:numId="29" w16cid:durableId="1017316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211917">
    <w:abstractNumId w:val="15"/>
  </w:num>
  <w:num w:numId="31" w16cid:durableId="1465269812">
    <w:abstractNumId w:val="15"/>
  </w:num>
  <w:num w:numId="32" w16cid:durableId="1191185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0472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82DCD"/>
    <w:rsid w:val="00093A1A"/>
    <w:rsid w:val="000B4918"/>
    <w:rsid w:val="000B62C8"/>
    <w:rsid w:val="000C033A"/>
    <w:rsid w:val="000C16A8"/>
    <w:rsid w:val="000C237B"/>
    <w:rsid w:val="000C445F"/>
    <w:rsid w:val="000C6AE7"/>
    <w:rsid w:val="000D335D"/>
    <w:rsid w:val="000D5717"/>
    <w:rsid w:val="000E473F"/>
    <w:rsid w:val="000E5111"/>
    <w:rsid w:val="000E5A27"/>
    <w:rsid w:val="000E7CB3"/>
    <w:rsid w:val="000F07F7"/>
    <w:rsid w:val="000F336D"/>
    <w:rsid w:val="000F392F"/>
    <w:rsid w:val="000F4C5B"/>
    <w:rsid w:val="00106742"/>
    <w:rsid w:val="001069AA"/>
    <w:rsid w:val="00106D15"/>
    <w:rsid w:val="00112D8C"/>
    <w:rsid w:val="00123E55"/>
    <w:rsid w:val="00135C3D"/>
    <w:rsid w:val="00137227"/>
    <w:rsid w:val="00137499"/>
    <w:rsid w:val="001478AB"/>
    <w:rsid w:val="00152B7A"/>
    <w:rsid w:val="00164605"/>
    <w:rsid w:val="00167493"/>
    <w:rsid w:val="0017049F"/>
    <w:rsid w:val="001705BA"/>
    <w:rsid w:val="0017547B"/>
    <w:rsid w:val="0017792C"/>
    <w:rsid w:val="001814BB"/>
    <w:rsid w:val="00182A06"/>
    <w:rsid w:val="001866CE"/>
    <w:rsid w:val="00186778"/>
    <w:rsid w:val="00186A29"/>
    <w:rsid w:val="0019164C"/>
    <w:rsid w:val="001929F2"/>
    <w:rsid w:val="00193FE7"/>
    <w:rsid w:val="001A54CC"/>
    <w:rsid w:val="001A7E91"/>
    <w:rsid w:val="001B6C41"/>
    <w:rsid w:val="001B789E"/>
    <w:rsid w:val="001B7DEF"/>
    <w:rsid w:val="001C490A"/>
    <w:rsid w:val="001C590C"/>
    <w:rsid w:val="001D1A06"/>
    <w:rsid w:val="001D40D8"/>
    <w:rsid w:val="001D4374"/>
    <w:rsid w:val="001F0EBB"/>
    <w:rsid w:val="001F3A09"/>
    <w:rsid w:val="00203621"/>
    <w:rsid w:val="00206339"/>
    <w:rsid w:val="00207021"/>
    <w:rsid w:val="0021048A"/>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1253"/>
    <w:rsid w:val="002C39D4"/>
    <w:rsid w:val="002C6469"/>
    <w:rsid w:val="002C6ABA"/>
    <w:rsid w:val="002C744A"/>
    <w:rsid w:val="002C7DAB"/>
    <w:rsid w:val="002D0BAF"/>
    <w:rsid w:val="002D4E2E"/>
    <w:rsid w:val="002E69F2"/>
    <w:rsid w:val="002F01CF"/>
    <w:rsid w:val="002F4E6D"/>
    <w:rsid w:val="002F6D31"/>
    <w:rsid w:val="0031252B"/>
    <w:rsid w:val="00314D71"/>
    <w:rsid w:val="00326429"/>
    <w:rsid w:val="003347D1"/>
    <w:rsid w:val="0033562D"/>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B79"/>
    <w:rsid w:val="0047388E"/>
    <w:rsid w:val="00476F0A"/>
    <w:rsid w:val="0048334A"/>
    <w:rsid w:val="00486A61"/>
    <w:rsid w:val="0049006B"/>
    <w:rsid w:val="00491D84"/>
    <w:rsid w:val="0049276C"/>
    <w:rsid w:val="0049553A"/>
    <w:rsid w:val="0049641C"/>
    <w:rsid w:val="00496C74"/>
    <w:rsid w:val="004A097A"/>
    <w:rsid w:val="004A1C8E"/>
    <w:rsid w:val="004A221C"/>
    <w:rsid w:val="004A2CB4"/>
    <w:rsid w:val="004A4162"/>
    <w:rsid w:val="004A6737"/>
    <w:rsid w:val="004A6748"/>
    <w:rsid w:val="004B48DC"/>
    <w:rsid w:val="004B675E"/>
    <w:rsid w:val="004C27C0"/>
    <w:rsid w:val="004D24EF"/>
    <w:rsid w:val="004D5B4B"/>
    <w:rsid w:val="004D7041"/>
    <w:rsid w:val="004E3D8D"/>
    <w:rsid w:val="00502B0B"/>
    <w:rsid w:val="00511D72"/>
    <w:rsid w:val="005265E3"/>
    <w:rsid w:val="00543EA4"/>
    <w:rsid w:val="005513B3"/>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B5F26"/>
    <w:rsid w:val="005C6331"/>
    <w:rsid w:val="005D2576"/>
    <w:rsid w:val="005D609F"/>
    <w:rsid w:val="005E599F"/>
    <w:rsid w:val="005F172F"/>
    <w:rsid w:val="005F3528"/>
    <w:rsid w:val="00600025"/>
    <w:rsid w:val="006008F3"/>
    <w:rsid w:val="00604DCD"/>
    <w:rsid w:val="006117D5"/>
    <w:rsid w:val="00614F40"/>
    <w:rsid w:val="00626D29"/>
    <w:rsid w:val="006418A7"/>
    <w:rsid w:val="00642CE4"/>
    <w:rsid w:val="00651EAD"/>
    <w:rsid w:val="0065312B"/>
    <w:rsid w:val="006533C5"/>
    <w:rsid w:val="00656C67"/>
    <w:rsid w:val="00662D89"/>
    <w:rsid w:val="0066598E"/>
    <w:rsid w:val="00672C8D"/>
    <w:rsid w:val="00676822"/>
    <w:rsid w:val="00677327"/>
    <w:rsid w:val="006815D4"/>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6F43EF"/>
    <w:rsid w:val="00703183"/>
    <w:rsid w:val="00703393"/>
    <w:rsid w:val="007042B1"/>
    <w:rsid w:val="00704A6A"/>
    <w:rsid w:val="00707C3A"/>
    <w:rsid w:val="007159AD"/>
    <w:rsid w:val="00720285"/>
    <w:rsid w:val="00720476"/>
    <w:rsid w:val="0072460D"/>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91E79"/>
    <w:rsid w:val="007A44F9"/>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58EA"/>
    <w:rsid w:val="0082766A"/>
    <w:rsid w:val="00841E87"/>
    <w:rsid w:val="008546CC"/>
    <w:rsid w:val="00872034"/>
    <w:rsid w:val="00874D82"/>
    <w:rsid w:val="00875D5B"/>
    <w:rsid w:val="00876D06"/>
    <w:rsid w:val="0088594B"/>
    <w:rsid w:val="008871A6"/>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5E0C"/>
    <w:rsid w:val="00936384"/>
    <w:rsid w:val="00941216"/>
    <w:rsid w:val="00943339"/>
    <w:rsid w:val="00946F41"/>
    <w:rsid w:val="00956A9A"/>
    <w:rsid w:val="00956DAD"/>
    <w:rsid w:val="00957C2E"/>
    <w:rsid w:val="00981274"/>
    <w:rsid w:val="009846D5"/>
    <w:rsid w:val="009A6A00"/>
    <w:rsid w:val="009B37E6"/>
    <w:rsid w:val="009C0BEF"/>
    <w:rsid w:val="009C45E0"/>
    <w:rsid w:val="009D17C9"/>
    <w:rsid w:val="009D4131"/>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21"/>
    <w:rsid w:val="00A32076"/>
    <w:rsid w:val="00A33AED"/>
    <w:rsid w:val="00A3653C"/>
    <w:rsid w:val="00A36E3F"/>
    <w:rsid w:val="00A37AA8"/>
    <w:rsid w:val="00A40C0B"/>
    <w:rsid w:val="00A42CF0"/>
    <w:rsid w:val="00A4460B"/>
    <w:rsid w:val="00A457A3"/>
    <w:rsid w:val="00A53008"/>
    <w:rsid w:val="00A5484E"/>
    <w:rsid w:val="00A7032B"/>
    <w:rsid w:val="00A7466B"/>
    <w:rsid w:val="00A84392"/>
    <w:rsid w:val="00A86166"/>
    <w:rsid w:val="00AB48EF"/>
    <w:rsid w:val="00AB553B"/>
    <w:rsid w:val="00AC05AE"/>
    <w:rsid w:val="00AC13C9"/>
    <w:rsid w:val="00AC1D91"/>
    <w:rsid w:val="00AC4FD8"/>
    <w:rsid w:val="00AD114A"/>
    <w:rsid w:val="00AD2E08"/>
    <w:rsid w:val="00AD33BD"/>
    <w:rsid w:val="00AE6FFB"/>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34002"/>
    <w:rsid w:val="00B415A9"/>
    <w:rsid w:val="00B42975"/>
    <w:rsid w:val="00B42BFF"/>
    <w:rsid w:val="00B52E8B"/>
    <w:rsid w:val="00B55625"/>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47D7"/>
    <w:rsid w:val="00C300F6"/>
    <w:rsid w:val="00C40A98"/>
    <w:rsid w:val="00C426DE"/>
    <w:rsid w:val="00C61157"/>
    <w:rsid w:val="00C635C4"/>
    <w:rsid w:val="00C6601C"/>
    <w:rsid w:val="00C70A45"/>
    <w:rsid w:val="00C902A0"/>
    <w:rsid w:val="00CB049F"/>
    <w:rsid w:val="00CB7323"/>
    <w:rsid w:val="00CC3225"/>
    <w:rsid w:val="00CC32AB"/>
    <w:rsid w:val="00CD28DD"/>
    <w:rsid w:val="00CE48A0"/>
    <w:rsid w:val="00CE7CCD"/>
    <w:rsid w:val="00D04144"/>
    <w:rsid w:val="00D112AA"/>
    <w:rsid w:val="00D137B0"/>
    <w:rsid w:val="00D22CD6"/>
    <w:rsid w:val="00D467BE"/>
    <w:rsid w:val="00D536EA"/>
    <w:rsid w:val="00D60080"/>
    <w:rsid w:val="00D822C8"/>
    <w:rsid w:val="00D8419B"/>
    <w:rsid w:val="00D85CEA"/>
    <w:rsid w:val="00D86528"/>
    <w:rsid w:val="00D9069F"/>
    <w:rsid w:val="00D93E76"/>
    <w:rsid w:val="00DA4C08"/>
    <w:rsid w:val="00DA6E7A"/>
    <w:rsid w:val="00DB0A30"/>
    <w:rsid w:val="00DB26F4"/>
    <w:rsid w:val="00DB5652"/>
    <w:rsid w:val="00DB7749"/>
    <w:rsid w:val="00DB7DCA"/>
    <w:rsid w:val="00DC2688"/>
    <w:rsid w:val="00DC4EEB"/>
    <w:rsid w:val="00DD68BD"/>
    <w:rsid w:val="00DD6C37"/>
    <w:rsid w:val="00DD6F3D"/>
    <w:rsid w:val="00DD7E7C"/>
    <w:rsid w:val="00DE13ED"/>
    <w:rsid w:val="00DF3071"/>
    <w:rsid w:val="00DF4D6E"/>
    <w:rsid w:val="00DF715B"/>
    <w:rsid w:val="00E129DD"/>
    <w:rsid w:val="00E14C00"/>
    <w:rsid w:val="00E45556"/>
    <w:rsid w:val="00E45744"/>
    <w:rsid w:val="00E45DB2"/>
    <w:rsid w:val="00E50051"/>
    <w:rsid w:val="00E50489"/>
    <w:rsid w:val="00E61259"/>
    <w:rsid w:val="00E631D8"/>
    <w:rsid w:val="00E72D9B"/>
    <w:rsid w:val="00E750EE"/>
    <w:rsid w:val="00E81FEB"/>
    <w:rsid w:val="00E82C46"/>
    <w:rsid w:val="00E92F3F"/>
    <w:rsid w:val="00E93835"/>
    <w:rsid w:val="00E97231"/>
    <w:rsid w:val="00EA673C"/>
    <w:rsid w:val="00EB04C0"/>
    <w:rsid w:val="00EC319D"/>
    <w:rsid w:val="00EC353C"/>
    <w:rsid w:val="00EC582F"/>
    <w:rsid w:val="00EE1087"/>
    <w:rsid w:val="00F05B49"/>
    <w:rsid w:val="00F144F2"/>
    <w:rsid w:val="00F20F9F"/>
    <w:rsid w:val="00F24439"/>
    <w:rsid w:val="00F316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B7CD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15:docId w15:val="{0429B129-24D6-48F6-B9DB-61EE5443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582572905">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725688132">
      <w:bodyDiv w:val="1"/>
      <w:marLeft w:val="0"/>
      <w:marRight w:val="0"/>
      <w:marTop w:val="0"/>
      <w:marBottom w:val="0"/>
      <w:divBdr>
        <w:top w:val="none" w:sz="0" w:space="0" w:color="auto"/>
        <w:left w:val="none" w:sz="0" w:space="0" w:color="auto"/>
        <w:bottom w:val="none" w:sz="0" w:space="0" w:color="auto"/>
        <w:right w:val="none" w:sz="0" w:space="0" w:color="auto"/>
      </w:divBdr>
    </w:div>
    <w:div w:id="747769554">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59572596">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581787142">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29937CE2-E584-4E44-8B81-171E1BF5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87F77-615D-48D5-9CA5-0E08BBBECB6F}">
  <ds:schemaRefs>
    <ds:schemaRef ds:uri="http://schemas.openxmlformats.org/officeDocument/2006/bibliography"/>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6119</Words>
  <Characters>36106</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42141</CharactersWithSpaces>
  <SharedDoc>false</SharedDoc>
  <HLinks>
    <vt:vector size="18" baseType="variant">
      <vt:variant>
        <vt:i4>2359352</vt:i4>
      </vt:variant>
      <vt:variant>
        <vt:i4>12</vt:i4>
      </vt:variant>
      <vt:variant>
        <vt:i4>0</vt:i4>
      </vt:variant>
      <vt:variant>
        <vt:i4>5</vt:i4>
      </vt:variant>
      <vt:variant>
        <vt:lpwstr>https://www.first.org/cvss/</vt:lpwstr>
      </vt:variant>
      <vt:variant>
        <vt:lpwstr/>
      </vt:variant>
      <vt:variant>
        <vt:i4>2162738</vt:i4>
      </vt:variant>
      <vt:variant>
        <vt:i4>9</vt:i4>
      </vt:variant>
      <vt:variant>
        <vt:i4>0</vt:i4>
      </vt:variant>
      <vt:variant>
        <vt:i4>5</vt:i4>
      </vt:variant>
      <vt:variant>
        <vt:lpwstr>https://cve.mitre.org/</vt:lpwstr>
      </vt:variant>
      <vt:variant>
        <vt:lpwstr/>
      </vt:variant>
      <vt:variant>
        <vt:i4>4653152</vt:i4>
      </vt:variant>
      <vt:variant>
        <vt:i4>3</vt:i4>
      </vt:variant>
      <vt:variant>
        <vt:i4>0</vt:i4>
      </vt:variant>
      <vt:variant>
        <vt:i4>5</vt:i4>
      </vt:variant>
      <vt:variant>
        <vt:lpwstr>mailto:ozt@fnbrno.cz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Koubková Natálie</dc:creator>
  <cp:keywords/>
  <cp:lastModifiedBy>Mičánková Lucie</cp:lastModifiedBy>
  <cp:revision>7</cp:revision>
  <cp:lastPrinted>2025-07-01T13:24:00Z</cp:lastPrinted>
  <dcterms:created xsi:type="dcterms:W3CDTF">2025-06-30T13:51:00Z</dcterms:created>
  <dcterms:modified xsi:type="dcterms:W3CDTF">2025-08-18T10:49:00Z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