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DD6F" w14:textId="68D4E8A5" w:rsidR="00A95936" w:rsidRPr="006B53AC" w:rsidRDefault="00EB1521" w:rsidP="00A95936">
      <w:pPr>
        <w:pStyle w:val="Nzevsmlouvy"/>
        <w:numPr>
          <w:ilvl w:val="12"/>
          <w:numId w:val="0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                              </w:t>
      </w:r>
      <w:r w:rsidR="00A95936" w:rsidRPr="006B53AC">
        <w:rPr>
          <w:rFonts w:cs="Arial"/>
          <w:szCs w:val="28"/>
        </w:rPr>
        <w:t>Servisní smlouva</w:t>
      </w:r>
      <w:r>
        <w:rPr>
          <w:rFonts w:cs="Arial"/>
          <w:szCs w:val="28"/>
        </w:rPr>
        <w:t xml:space="preserve">                           </w:t>
      </w:r>
      <w:r w:rsidRPr="00EB1521">
        <w:rPr>
          <w:rFonts w:cs="Arial"/>
          <w:b w:val="0"/>
          <w:bCs w:val="0"/>
          <w:szCs w:val="28"/>
        </w:rPr>
        <w:t>7612890725E</w:t>
      </w:r>
    </w:p>
    <w:p w14:paraId="469E22E6" w14:textId="77777777" w:rsidR="00A95936" w:rsidRPr="006B53AC" w:rsidRDefault="00A95936" w:rsidP="00A95936">
      <w:pPr>
        <w:pStyle w:val="Stylzkladntextzarovnnnasted"/>
        <w:numPr>
          <w:ilvl w:val="12"/>
          <w:numId w:val="0"/>
        </w:numPr>
        <w:rPr>
          <w:rFonts w:cs="Arial"/>
          <w:b/>
          <w:szCs w:val="22"/>
        </w:rPr>
      </w:pPr>
      <w:r w:rsidRPr="006B53AC">
        <w:rPr>
          <w:rFonts w:cs="Arial"/>
          <w:szCs w:val="22"/>
        </w:rPr>
        <w:t xml:space="preserve">číslo smlouvy: </w:t>
      </w:r>
    </w:p>
    <w:p w14:paraId="32BE728F" w14:textId="5D30BDD6" w:rsidR="00A95936" w:rsidRPr="006B53AC" w:rsidRDefault="00A95936" w:rsidP="0076030D">
      <w:pPr>
        <w:jc w:val="center"/>
        <w:rPr>
          <w:rFonts w:cs="Arial"/>
          <w:szCs w:val="22"/>
        </w:rPr>
      </w:pPr>
      <w:r w:rsidRPr="006B53AC">
        <w:rPr>
          <w:rFonts w:cs="Arial"/>
          <w:szCs w:val="22"/>
        </w:rPr>
        <w:t>uzavřená dle § 2586 a násl. zákona č. 89/2012 Sb.</w:t>
      </w:r>
      <w:r w:rsidR="0076030D" w:rsidRPr="006B53AC">
        <w:rPr>
          <w:rFonts w:cs="Arial"/>
          <w:szCs w:val="22"/>
        </w:rPr>
        <w:t>, občanský zákoník,</w:t>
      </w:r>
      <w:r w:rsidRPr="006B53AC">
        <w:rPr>
          <w:rFonts w:cs="Arial"/>
          <w:szCs w:val="22"/>
        </w:rPr>
        <w:t xml:space="preserve"> v</w:t>
      </w:r>
      <w:r w:rsidR="0076030D" w:rsidRPr="006B53AC">
        <w:rPr>
          <w:rFonts w:cs="Arial"/>
          <w:szCs w:val="22"/>
        </w:rPr>
        <w:t>e</w:t>
      </w:r>
      <w:r w:rsidRPr="006B53AC">
        <w:rPr>
          <w:rFonts w:cs="Arial"/>
          <w:szCs w:val="22"/>
        </w:rPr>
        <w:t xml:space="preserve"> znění </w:t>
      </w:r>
      <w:r w:rsidR="0076030D" w:rsidRPr="006B53AC">
        <w:rPr>
          <w:rFonts w:cs="Arial"/>
          <w:szCs w:val="22"/>
        </w:rPr>
        <w:t xml:space="preserve">pozdějších předpisů </w:t>
      </w:r>
      <w:r w:rsidRPr="006B53AC">
        <w:rPr>
          <w:rFonts w:cs="Arial"/>
          <w:szCs w:val="22"/>
        </w:rPr>
        <w:t xml:space="preserve">(dále jen </w:t>
      </w:r>
      <w:r w:rsidR="0076030D" w:rsidRPr="006B53AC">
        <w:rPr>
          <w:rFonts w:cs="Arial"/>
          <w:szCs w:val="22"/>
        </w:rPr>
        <w:t>„</w:t>
      </w:r>
      <w:r w:rsidRPr="006B53AC">
        <w:rPr>
          <w:rFonts w:cs="Arial"/>
          <w:szCs w:val="22"/>
        </w:rPr>
        <w:t>občanský zákoník</w:t>
      </w:r>
      <w:r w:rsidR="0076030D" w:rsidRPr="006B53AC">
        <w:rPr>
          <w:rFonts w:cs="Arial"/>
          <w:szCs w:val="22"/>
        </w:rPr>
        <w:t>“</w:t>
      </w:r>
      <w:r w:rsidRPr="006B53AC">
        <w:rPr>
          <w:rFonts w:cs="Arial"/>
          <w:szCs w:val="22"/>
        </w:rPr>
        <w:t>)</w:t>
      </w:r>
      <w:r w:rsidR="0076030D" w:rsidRPr="006B53AC">
        <w:rPr>
          <w:rFonts w:cs="Arial"/>
          <w:szCs w:val="22"/>
        </w:rPr>
        <w:t xml:space="preserve"> mezi</w:t>
      </w:r>
    </w:p>
    <w:p w14:paraId="4F3D9F5B" w14:textId="77777777" w:rsidR="00A95936" w:rsidRPr="006B53AC" w:rsidRDefault="00A95936" w:rsidP="00A95936">
      <w:pPr>
        <w:rPr>
          <w:rFonts w:cs="Arial"/>
          <w:szCs w:val="22"/>
        </w:rPr>
      </w:pPr>
    </w:p>
    <w:p w14:paraId="3993855F" w14:textId="77777777" w:rsidR="00A95936" w:rsidRPr="006B53AC" w:rsidRDefault="00A95936" w:rsidP="00004F38">
      <w:pPr>
        <w:pStyle w:val="StylZkladntexttunzarovnnnasted"/>
        <w:rPr>
          <w:rFonts w:cs="Arial"/>
          <w:szCs w:val="22"/>
        </w:rPr>
      </w:pPr>
      <w:r w:rsidRPr="006B53AC">
        <w:rPr>
          <w:rFonts w:cs="Arial"/>
          <w:szCs w:val="22"/>
        </w:rPr>
        <w:t>Smluvní strany</w:t>
      </w:r>
    </w:p>
    <w:p w14:paraId="78847D90" w14:textId="77777777" w:rsidR="00B21562" w:rsidRPr="006B53AC" w:rsidRDefault="00B21562" w:rsidP="009F7ECC">
      <w:pPr>
        <w:pStyle w:val="StylZkladntexttunzarovnnnasted"/>
        <w:spacing w:after="0"/>
        <w:rPr>
          <w:rFonts w:cs="Arial"/>
          <w:szCs w:val="22"/>
        </w:rPr>
      </w:pPr>
    </w:p>
    <w:p w14:paraId="748FCFB6" w14:textId="772C01FE" w:rsidR="00B21562" w:rsidRPr="006B53AC" w:rsidRDefault="009A636B" w:rsidP="009F7ECC">
      <w:pPr>
        <w:rPr>
          <w:b/>
        </w:rPr>
      </w:pPr>
      <w:r w:rsidRPr="006B53AC">
        <w:rPr>
          <w:b/>
        </w:rPr>
        <w:t>Nemocnice Nové Město na Moravě, příspěvková organizace</w:t>
      </w:r>
    </w:p>
    <w:p w14:paraId="3D05FCE6" w14:textId="15185C0D" w:rsidR="009A636B" w:rsidRPr="006B53AC" w:rsidRDefault="0041735D" w:rsidP="009F7ECC">
      <w:r w:rsidRPr="006B53AC">
        <w:t>Sídlo</w:t>
      </w:r>
      <w:r w:rsidRPr="006B53AC">
        <w:tab/>
      </w:r>
      <w:r w:rsidR="00B21562" w:rsidRPr="006B53AC">
        <w:t>:</w:t>
      </w:r>
      <w:r w:rsidR="00B21562" w:rsidRPr="006B53AC">
        <w:tab/>
      </w:r>
      <w:r w:rsidR="00B21562" w:rsidRPr="006B53AC">
        <w:tab/>
      </w:r>
      <w:r w:rsidR="0017654A" w:rsidRPr="006B53AC">
        <w:tab/>
      </w:r>
      <w:r w:rsidR="009A636B" w:rsidRPr="006B53AC">
        <w:t>Žďárská 610, 592 31  Nové Město na Moravě</w:t>
      </w:r>
    </w:p>
    <w:p w14:paraId="29C3C591" w14:textId="350D4361" w:rsidR="009A636B" w:rsidRPr="006B53AC" w:rsidRDefault="009A636B" w:rsidP="009F7ECC">
      <w:r w:rsidRPr="006B53AC">
        <w:t xml:space="preserve">IČO: </w:t>
      </w:r>
      <w:r w:rsidR="00B21562" w:rsidRPr="006B53AC">
        <w:tab/>
      </w:r>
      <w:r w:rsidR="00B21562" w:rsidRPr="006B53AC">
        <w:tab/>
      </w:r>
      <w:r w:rsidR="00B21562" w:rsidRPr="006B53AC">
        <w:tab/>
      </w:r>
      <w:r w:rsidR="0017654A" w:rsidRPr="006B53AC">
        <w:tab/>
      </w:r>
      <w:r w:rsidRPr="006B53AC">
        <w:t>00842001</w:t>
      </w:r>
    </w:p>
    <w:p w14:paraId="567F267D" w14:textId="0FDDE6AA" w:rsidR="009A636B" w:rsidRPr="006B53AC" w:rsidRDefault="009A636B" w:rsidP="009F7ECC">
      <w:r w:rsidRPr="006B53AC">
        <w:t xml:space="preserve">DIČ: </w:t>
      </w:r>
      <w:r w:rsidR="00B21562" w:rsidRPr="006B53AC">
        <w:tab/>
      </w:r>
      <w:r w:rsidR="00B21562" w:rsidRPr="006B53AC">
        <w:tab/>
      </w:r>
      <w:r w:rsidR="00B21562" w:rsidRPr="006B53AC">
        <w:tab/>
      </w:r>
      <w:r w:rsidR="0017654A" w:rsidRPr="006B53AC">
        <w:tab/>
      </w:r>
      <w:r w:rsidRPr="006B53AC">
        <w:t>CZ00842001</w:t>
      </w:r>
    </w:p>
    <w:p w14:paraId="0A047F13" w14:textId="695DA8EA" w:rsidR="009A636B" w:rsidRPr="006B53AC" w:rsidRDefault="009A636B" w:rsidP="009F7ECC">
      <w:r w:rsidRPr="006B53AC">
        <w:t>zapsaná v</w:t>
      </w:r>
      <w:r w:rsidR="00B21562" w:rsidRPr="006B53AC">
        <w:t> OR:</w:t>
      </w:r>
      <w:r w:rsidR="00B21562" w:rsidRPr="006B53AC">
        <w:tab/>
      </w:r>
      <w:r w:rsidR="0041735D" w:rsidRPr="006B53AC">
        <w:tab/>
      </w:r>
      <w:r w:rsidR="00B21562" w:rsidRPr="006B53AC">
        <w:t>KS</w:t>
      </w:r>
      <w:r w:rsidRPr="006B53AC">
        <w:t xml:space="preserve"> v Brně, oddíl Pr, vložka 1446</w:t>
      </w:r>
    </w:p>
    <w:p w14:paraId="66F468F1" w14:textId="10339B13" w:rsidR="009A636B" w:rsidRPr="006B53AC" w:rsidRDefault="009A636B" w:rsidP="009F7ECC">
      <w:r w:rsidRPr="006B53AC">
        <w:t xml:space="preserve">zastoupená: </w:t>
      </w:r>
      <w:r w:rsidR="00B21562" w:rsidRPr="006B53AC">
        <w:tab/>
      </w:r>
      <w:r w:rsidR="00B21562" w:rsidRPr="006B53AC">
        <w:tab/>
      </w:r>
      <w:r w:rsidR="0017654A" w:rsidRPr="006B53AC">
        <w:tab/>
      </w:r>
      <w:r w:rsidR="00A109AA">
        <w:t>XXXX XXXX</w:t>
      </w:r>
    </w:p>
    <w:p w14:paraId="5D5191B5" w14:textId="536F4728" w:rsidR="00EE67F6" w:rsidRPr="00A109AA" w:rsidRDefault="00EE67F6" w:rsidP="00EE67F6">
      <w:r w:rsidRPr="006B53AC">
        <w:t xml:space="preserve">bankovní spojení: </w:t>
      </w:r>
      <w:r w:rsidRPr="006B53AC">
        <w:tab/>
      </w:r>
      <w:r w:rsidRPr="006B53AC">
        <w:tab/>
      </w:r>
      <w:r w:rsidR="00EB1521" w:rsidRPr="00A109AA">
        <w:t>XXXX</w:t>
      </w:r>
    </w:p>
    <w:p w14:paraId="0EE4FB44" w14:textId="7EB91546" w:rsidR="009A636B" w:rsidRPr="00A109AA" w:rsidRDefault="009A636B" w:rsidP="009F7ECC">
      <w:pPr>
        <w:jc w:val="both"/>
      </w:pPr>
      <w:r w:rsidRPr="00A109AA">
        <w:t xml:space="preserve">č.účtu: </w:t>
      </w:r>
      <w:r w:rsidR="00B21562" w:rsidRPr="00A109AA">
        <w:tab/>
      </w:r>
      <w:r w:rsidR="00B21562" w:rsidRPr="00A109AA">
        <w:tab/>
      </w:r>
      <w:r w:rsidR="0041735D" w:rsidRPr="00A109AA">
        <w:tab/>
      </w:r>
      <w:r w:rsidR="00EB1521" w:rsidRPr="00A109AA">
        <w:t>XXXX</w:t>
      </w:r>
    </w:p>
    <w:p w14:paraId="018805FF" w14:textId="5FF07157" w:rsidR="009A636B" w:rsidRPr="00A109AA" w:rsidRDefault="009A636B" w:rsidP="009F7ECC">
      <w:pPr>
        <w:jc w:val="both"/>
      </w:pPr>
      <w:r w:rsidRPr="00A109AA">
        <w:t xml:space="preserve">tel. </w:t>
      </w:r>
      <w:r w:rsidR="00B21562" w:rsidRPr="00A109AA">
        <w:tab/>
      </w:r>
      <w:r w:rsidR="00B21562" w:rsidRPr="00A109AA">
        <w:tab/>
      </w:r>
      <w:r w:rsidR="00B21562" w:rsidRPr="00A109AA">
        <w:tab/>
      </w:r>
      <w:r w:rsidR="0017654A" w:rsidRPr="00A109AA">
        <w:tab/>
      </w:r>
      <w:r w:rsidR="00EB1521" w:rsidRPr="00A109AA">
        <w:t>XXXX</w:t>
      </w:r>
      <w:r w:rsidRPr="00A109AA">
        <w:t xml:space="preserve">, fax: </w:t>
      </w:r>
      <w:r w:rsidR="00EB1521" w:rsidRPr="00A109AA">
        <w:t>XXXX</w:t>
      </w:r>
    </w:p>
    <w:p w14:paraId="1ECCFBB6" w14:textId="73783F8C" w:rsidR="00B21562" w:rsidRPr="00A109AA" w:rsidRDefault="00B21562" w:rsidP="009F7ECC">
      <w:pPr>
        <w:jc w:val="both"/>
      </w:pPr>
      <w:r w:rsidRPr="00A109AA">
        <w:t>e-mail:</w:t>
      </w:r>
      <w:r w:rsidRPr="00A109AA">
        <w:tab/>
      </w:r>
      <w:r w:rsidRPr="00A109AA">
        <w:tab/>
      </w:r>
      <w:r w:rsidRPr="00A109AA">
        <w:tab/>
      </w:r>
      <w:r w:rsidR="0017654A" w:rsidRPr="00A109AA">
        <w:tab/>
      </w:r>
      <w:r w:rsidR="00EB1521" w:rsidRPr="00A109AA">
        <w:t>XXXX</w:t>
      </w:r>
      <w:r w:rsidRPr="00A109AA">
        <w:t xml:space="preserve"> </w:t>
      </w:r>
    </w:p>
    <w:p w14:paraId="147A7A2F" w14:textId="6F5A02CD" w:rsidR="002665E6" w:rsidRPr="00A109AA" w:rsidRDefault="00784926" w:rsidP="009F7ECC">
      <w:pPr>
        <w:tabs>
          <w:tab w:val="left" w:pos="2552"/>
        </w:tabs>
        <w:rPr>
          <w:rFonts w:cs="Arial"/>
        </w:rPr>
      </w:pPr>
      <w:r w:rsidRPr="00A109AA">
        <w:rPr>
          <w:rFonts w:cs="Arial"/>
        </w:rPr>
        <w:tab/>
      </w:r>
      <w:r w:rsidR="0017654A" w:rsidRPr="00A109AA">
        <w:rPr>
          <w:rFonts w:cs="Arial"/>
        </w:rPr>
        <w:tab/>
      </w:r>
      <w:r w:rsidR="002665E6" w:rsidRPr="00A109AA">
        <w:rPr>
          <w:rFonts w:cs="Arial"/>
        </w:rPr>
        <w:t xml:space="preserve">non-stop pohotovost: </w:t>
      </w:r>
      <w:r w:rsidR="00EB1521" w:rsidRPr="00A109AA">
        <w:t>XXXX</w:t>
      </w:r>
      <w:r w:rsidR="002665E6" w:rsidRPr="00A109AA">
        <w:rPr>
          <w:rFonts w:cs="Arial"/>
        </w:rPr>
        <w:tab/>
      </w:r>
    </w:p>
    <w:p w14:paraId="19ECDA93" w14:textId="78F918CA" w:rsidR="00A95936" w:rsidRPr="006B53AC" w:rsidRDefault="00A95936" w:rsidP="009F7ECC">
      <w:pPr>
        <w:pStyle w:val="Zkladntext"/>
        <w:tabs>
          <w:tab w:val="left" w:pos="2552"/>
        </w:tabs>
        <w:spacing w:after="0"/>
        <w:rPr>
          <w:rFonts w:cs="Arial"/>
          <w:szCs w:val="22"/>
        </w:rPr>
      </w:pPr>
      <w:r w:rsidRPr="00A109AA">
        <w:rPr>
          <w:rFonts w:cs="Arial"/>
          <w:szCs w:val="22"/>
        </w:rPr>
        <w:t xml:space="preserve">na straně jedné (dále jen </w:t>
      </w:r>
      <w:r w:rsidR="00EE67F6" w:rsidRPr="00A109AA">
        <w:rPr>
          <w:rFonts w:cs="Arial"/>
          <w:szCs w:val="22"/>
        </w:rPr>
        <w:t>„</w:t>
      </w:r>
      <w:r w:rsidRPr="00A109AA">
        <w:rPr>
          <w:rFonts w:cs="Arial"/>
          <w:szCs w:val="22"/>
        </w:rPr>
        <w:t>objednatel</w:t>
      </w:r>
      <w:r w:rsidR="00EE67F6" w:rsidRPr="00A109AA">
        <w:rPr>
          <w:rFonts w:cs="Arial"/>
          <w:szCs w:val="22"/>
        </w:rPr>
        <w:t>“</w:t>
      </w:r>
      <w:r w:rsidRPr="00A109AA">
        <w:rPr>
          <w:rFonts w:cs="Arial"/>
          <w:szCs w:val="22"/>
        </w:rPr>
        <w:t>)</w:t>
      </w:r>
    </w:p>
    <w:p w14:paraId="0739078E" w14:textId="77777777" w:rsidR="00A87037" w:rsidRPr="006B53AC" w:rsidRDefault="00A87037" w:rsidP="009F7ECC">
      <w:pPr>
        <w:pStyle w:val="Zkladntext"/>
        <w:tabs>
          <w:tab w:val="left" w:pos="2552"/>
        </w:tabs>
        <w:spacing w:after="0"/>
        <w:rPr>
          <w:rFonts w:cs="Arial"/>
          <w:szCs w:val="22"/>
        </w:rPr>
      </w:pPr>
    </w:p>
    <w:p w14:paraId="2E89EE87" w14:textId="4DA598BE" w:rsidR="00A95936" w:rsidRPr="006B53AC" w:rsidRDefault="00A87037" w:rsidP="00A95936">
      <w:pPr>
        <w:tabs>
          <w:tab w:val="left" w:pos="2552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a</w:t>
      </w:r>
    </w:p>
    <w:p w14:paraId="7C908290" w14:textId="77777777" w:rsidR="00A95936" w:rsidRPr="006B53AC" w:rsidRDefault="00A95936" w:rsidP="00A95936">
      <w:pPr>
        <w:rPr>
          <w:rFonts w:cs="Arial"/>
          <w:szCs w:val="22"/>
        </w:rPr>
      </w:pPr>
    </w:p>
    <w:p w14:paraId="4EEDC021" w14:textId="1EB14144" w:rsidR="00A95936" w:rsidRPr="006B53AC" w:rsidRDefault="00A95936" w:rsidP="009F7ECC">
      <w:pPr>
        <w:pStyle w:val="StylZkladntextTun"/>
        <w:rPr>
          <w:rFonts w:cs="Arial"/>
          <w:szCs w:val="22"/>
        </w:rPr>
      </w:pPr>
      <w:r w:rsidRPr="006B53AC">
        <w:rPr>
          <w:rFonts w:cs="Arial"/>
          <w:szCs w:val="22"/>
        </w:rPr>
        <w:t>POWERBRIDGE spol. s r.o.</w:t>
      </w:r>
    </w:p>
    <w:p w14:paraId="11F08889" w14:textId="0686495F" w:rsidR="00A95936" w:rsidRPr="006B53AC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Sídlo:</w:t>
      </w:r>
      <w:r w:rsidRPr="006B53AC">
        <w:rPr>
          <w:rFonts w:cs="Arial"/>
          <w:szCs w:val="22"/>
        </w:rPr>
        <w:tab/>
        <w:t>Vintrovna 460/5c, 664 41 Popůvky</w:t>
      </w:r>
    </w:p>
    <w:p w14:paraId="53B29B60" w14:textId="69DD5D23" w:rsidR="00A95936" w:rsidRPr="006B53AC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IČ:</w:t>
      </w:r>
      <w:r w:rsidRPr="006B53AC">
        <w:rPr>
          <w:rFonts w:cs="Arial"/>
          <w:szCs w:val="22"/>
        </w:rPr>
        <w:tab/>
        <w:t>25547194</w:t>
      </w:r>
    </w:p>
    <w:p w14:paraId="05FFA724" w14:textId="0FBA3984" w:rsidR="00A95936" w:rsidRPr="006B53AC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DIČ:</w:t>
      </w:r>
      <w:r w:rsidRPr="006B53AC">
        <w:rPr>
          <w:rFonts w:cs="Arial"/>
          <w:szCs w:val="22"/>
        </w:rPr>
        <w:tab/>
        <w:t>CZ25547194</w:t>
      </w:r>
    </w:p>
    <w:p w14:paraId="3BBBCDD2" w14:textId="0EDBC8EB" w:rsidR="00A95936" w:rsidRPr="006B53AC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Zapsána v OR:</w:t>
      </w:r>
      <w:r w:rsidRPr="006B53AC">
        <w:rPr>
          <w:rFonts w:cs="Arial"/>
          <w:szCs w:val="22"/>
        </w:rPr>
        <w:tab/>
        <w:t>KS v Brně, oddíl C, vložka 32</w:t>
      </w:r>
      <w:r w:rsidR="00784926" w:rsidRPr="006B53AC">
        <w:rPr>
          <w:rFonts w:cs="Arial"/>
          <w:szCs w:val="22"/>
        </w:rPr>
        <w:t> </w:t>
      </w:r>
      <w:r w:rsidRPr="006B53AC">
        <w:rPr>
          <w:rFonts w:cs="Arial"/>
          <w:szCs w:val="22"/>
        </w:rPr>
        <w:t>363</w:t>
      </w:r>
    </w:p>
    <w:p w14:paraId="2ED3BE8B" w14:textId="10CD74C6" w:rsidR="00A95936" w:rsidRPr="006B53AC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Jednající:</w:t>
      </w:r>
      <w:r w:rsidRPr="006B53AC">
        <w:rPr>
          <w:rFonts w:cs="Arial"/>
          <w:szCs w:val="22"/>
        </w:rPr>
        <w:tab/>
      </w:r>
      <w:r w:rsidR="00A109AA">
        <w:rPr>
          <w:rFonts w:cs="Arial"/>
          <w:szCs w:val="22"/>
        </w:rPr>
        <w:t>XXXX, XXXX</w:t>
      </w:r>
    </w:p>
    <w:p w14:paraId="0C419864" w14:textId="4A248FC8" w:rsidR="00A95936" w:rsidRPr="00A109AA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Bankovní spojení:</w:t>
      </w:r>
      <w:r w:rsidRPr="006B53AC">
        <w:rPr>
          <w:rFonts w:cs="Arial"/>
          <w:szCs w:val="22"/>
        </w:rPr>
        <w:tab/>
      </w:r>
      <w:r w:rsidR="00EB1521" w:rsidRPr="00A109AA">
        <w:t>XXXX</w:t>
      </w:r>
      <w:r w:rsidRPr="00A109AA">
        <w:rPr>
          <w:rFonts w:cs="Arial"/>
          <w:szCs w:val="22"/>
        </w:rPr>
        <w:t xml:space="preserve">, </w:t>
      </w:r>
      <w:r w:rsidR="00EB1521" w:rsidRPr="00A109AA">
        <w:t>XXXX</w:t>
      </w:r>
    </w:p>
    <w:p w14:paraId="4B7FE927" w14:textId="3D0149B4" w:rsidR="00A95936" w:rsidRPr="00A109AA" w:rsidRDefault="00A95936" w:rsidP="007E2976">
      <w:pPr>
        <w:pStyle w:val="Zkladntext"/>
        <w:tabs>
          <w:tab w:val="left" w:pos="2694"/>
        </w:tabs>
        <w:rPr>
          <w:rFonts w:cs="Arial"/>
          <w:szCs w:val="22"/>
        </w:rPr>
      </w:pPr>
      <w:r w:rsidRPr="00A109AA">
        <w:rPr>
          <w:rFonts w:cs="Arial"/>
          <w:szCs w:val="22"/>
        </w:rPr>
        <w:t>č. ú.:</w:t>
      </w:r>
      <w:r w:rsidR="00321548" w:rsidRPr="00A109AA">
        <w:rPr>
          <w:rFonts w:cs="Arial"/>
          <w:szCs w:val="22"/>
        </w:rPr>
        <w:tab/>
      </w:r>
      <w:r w:rsidR="00EB1521" w:rsidRPr="00A109AA">
        <w:t>XXXX</w:t>
      </w:r>
    </w:p>
    <w:p w14:paraId="0520592F" w14:textId="2EDB42BB" w:rsidR="00A95936" w:rsidRPr="00A109AA" w:rsidRDefault="00A95936" w:rsidP="007E2976">
      <w:pPr>
        <w:tabs>
          <w:tab w:val="left" w:pos="2694"/>
        </w:tabs>
        <w:rPr>
          <w:rFonts w:cs="Arial"/>
          <w:szCs w:val="22"/>
        </w:rPr>
      </w:pPr>
      <w:r w:rsidRPr="00A109AA">
        <w:rPr>
          <w:rFonts w:cs="Arial"/>
          <w:szCs w:val="22"/>
        </w:rPr>
        <w:t>Tel.:</w:t>
      </w:r>
      <w:r w:rsidRPr="00A109AA">
        <w:rPr>
          <w:rFonts w:cs="Arial"/>
          <w:szCs w:val="22"/>
        </w:rPr>
        <w:tab/>
      </w:r>
      <w:r w:rsidR="00EB1521" w:rsidRPr="00A109AA">
        <w:t>XXXX</w:t>
      </w:r>
    </w:p>
    <w:p w14:paraId="450A15A6" w14:textId="718B57C6" w:rsidR="00A95936" w:rsidRPr="006B53AC" w:rsidRDefault="00A95936" w:rsidP="007E2976">
      <w:pPr>
        <w:tabs>
          <w:tab w:val="left" w:pos="2694"/>
        </w:tabs>
        <w:rPr>
          <w:rFonts w:cs="Arial"/>
          <w:szCs w:val="22"/>
        </w:rPr>
      </w:pPr>
      <w:r w:rsidRPr="00A109AA">
        <w:rPr>
          <w:rFonts w:cs="Arial"/>
          <w:szCs w:val="22"/>
        </w:rPr>
        <w:t>E-mail:</w:t>
      </w:r>
      <w:r w:rsidRPr="00A109AA">
        <w:rPr>
          <w:rFonts w:cs="Arial"/>
          <w:szCs w:val="22"/>
        </w:rPr>
        <w:tab/>
      </w:r>
      <w:r w:rsidR="00EB1521" w:rsidRPr="00A109AA">
        <w:t>XXXX</w:t>
      </w:r>
    </w:p>
    <w:p w14:paraId="0670329E" w14:textId="7832D38E" w:rsidR="00A95936" w:rsidRPr="006B53AC" w:rsidRDefault="00A95936" w:rsidP="00321548">
      <w:pPr>
        <w:pStyle w:val="Zkladntext"/>
        <w:tabs>
          <w:tab w:val="left" w:pos="2552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na straně druhé (dále jen </w:t>
      </w:r>
      <w:r w:rsidR="00EE67F6" w:rsidRPr="006B53AC">
        <w:rPr>
          <w:rFonts w:cs="Arial"/>
          <w:szCs w:val="22"/>
        </w:rPr>
        <w:t>„</w:t>
      </w:r>
      <w:r w:rsidRPr="006B53AC">
        <w:rPr>
          <w:rFonts w:cs="Arial"/>
          <w:szCs w:val="22"/>
        </w:rPr>
        <w:t>zhotovitel</w:t>
      </w:r>
      <w:r w:rsidR="00EE67F6" w:rsidRPr="006B53AC">
        <w:rPr>
          <w:rFonts w:cs="Arial"/>
          <w:szCs w:val="22"/>
        </w:rPr>
        <w:t>“</w:t>
      </w:r>
      <w:r w:rsidRPr="006B53AC">
        <w:rPr>
          <w:rFonts w:cs="Arial"/>
          <w:szCs w:val="22"/>
        </w:rPr>
        <w:t>)</w:t>
      </w:r>
    </w:p>
    <w:p w14:paraId="50EAF1DC" w14:textId="3668B6FD" w:rsidR="00A87037" w:rsidRPr="006B53AC" w:rsidRDefault="007E2976" w:rsidP="00321548">
      <w:pPr>
        <w:pStyle w:val="Zkladntext"/>
        <w:tabs>
          <w:tab w:val="left" w:pos="2552"/>
        </w:tabs>
        <w:rPr>
          <w:rFonts w:cs="Arial"/>
          <w:szCs w:val="22"/>
        </w:rPr>
      </w:pPr>
      <w:r w:rsidRPr="006B53AC">
        <w:rPr>
          <w:rFonts w:cs="Arial"/>
          <w:szCs w:val="22"/>
        </w:rPr>
        <w:t>společně též jako „smluvní strany“.</w:t>
      </w:r>
    </w:p>
    <w:p w14:paraId="0E618827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Předmět smlouvy</w:t>
      </w:r>
    </w:p>
    <w:p w14:paraId="3193AF8A" w14:textId="77777777" w:rsidR="004B0D27" w:rsidRPr="006B53AC" w:rsidRDefault="00A95936" w:rsidP="00A95936">
      <w:pPr>
        <w:pStyle w:val="Odstavec"/>
        <w:rPr>
          <w:rFonts w:cs="Arial"/>
          <w:szCs w:val="22"/>
        </w:rPr>
      </w:pPr>
      <w:bookmarkStart w:id="0" w:name="_Hlk115341737"/>
      <w:r w:rsidRPr="006B53AC">
        <w:rPr>
          <w:rFonts w:cs="Arial"/>
        </w:rPr>
        <w:t>Předmětem této smlouvy je závazek zhotovitele provádět pravidelnou servisní činnost pro záložní zdroje elektrické energie</w:t>
      </w:r>
      <w:r w:rsidR="00E073D1" w:rsidRPr="006B53AC">
        <w:rPr>
          <w:rFonts w:cs="Arial"/>
        </w:rPr>
        <w:t>:</w:t>
      </w:r>
      <w:bookmarkEnd w:id="0"/>
    </w:p>
    <w:p w14:paraId="10B3CAB6" w14:textId="001AF719" w:rsidR="004B0D27" w:rsidRPr="00A109AA" w:rsidRDefault="00560BE5" w:rsidP="00A87037">
      <w:pPr>
        <w:pStyle w:val="Odstavec"/>
        <w:numPr>
          <w:ilvl w:val="0"/>
          <w:numId w:val="11"/>
        </w:numPr>
        <w:spacing w:before="0" w:after="0"/>
        <w:ind w:left="1020" w:hanging="357"/>
        <w:rPr>
          <w:rFonts w:cs="Arial"/>
          <w:u w:val="single"/>
        </w:rPr>
      </w:pPr>
      <w:r w:rsidRPr="006B53AC">
        <w:rPr>
          <w:rFonts w:cs="Arial"/>
          <w:i/>
          <w:iCs/>
          <w:u w:val="single"/>
        </w:rPr>
        <w:t xml:space="preserve">2x </w:t>
      </w:r>
      <w:r w:rsidR="00E073D1" w:rsidRPr="006B53AC">
        <w:rPr>
          <w:rFonts w:cs="Arial"/>
          <w:i/>
          <w:iCs/>
          <w:u w:val="single"/>
        </w:rPr>
        <w:t>MTG</w:t>
      </w:r>
      <w:r w:rsidR="00DA199D" w:rsidRPr="006B53AC">
        <w:rPr>
          <w:rFonts w:cs="Arial"/>
          <w:i/>
          <w:iCs/>
          <w:u w:val="single"/>
        </w:rPr>
        <w:t xml:space="preserve"> KOHLER</w:t>
      </w:r>
      <w:r w:rsidRPr="006B53AC">
        <w:rPr>
          <w:rFonts w:cs="Arial"/>
          <w:i/>
          <w:iCs/>
          <w:u w:val="single"/>
        </w:rPr>
        <w:t xml:space="preserve"> V715C2 </w:t>
      </w:r>
      <w:r w:rsidR="00F42E0C" w:rsidRPr="006B53AC">
        <w:rPr>
          <w:rFonts w:cs="Arial"/>
          <w:i/>
          <w:iCs/>
          <w:u w:val="single"/>
        </w:rPr>
        <w:t xml:space="preserve">        </w:t>
      </w:r>
      <w:r w:rsidR="00E073D1" w:rsidRPr="006B53AC">
        <w:rPr>
          <w:rFonts w:cs="Arial"/>
          <w:i/>
          <w:iCs/>
          <w:u w:val="single"/>
        </w:rPr>
        <w:t xml:space="preserve"> v.č</w:t>
      </w:r>
      <w:r w:rsidR="00E073D1" w:rsidRPr="00A109AA">
        <w:rPr>
          <w:rFonts w:cs="Arial"/>
          <w:i/>
          <w:iCs/>
          <w:u w:val="single"/>
        </w:rPr>
        <w:t xml:space="preserve">.: </w:t>
      </w:r>
      <w:r w:rsidR="00DA199D" w:rsidRPr="00A109AA">
        <w:rPr>
          <w:rFonts w:cs="Arial"/>
          <w:i/>
          <w:iCs/>
          <w:u w:val="single"/>
        </w:rPr>
        <w:t xml:space="preserve">  </w:t>
      </w:r>
      <w:r w:rsidR="00EB1521" w:rsidRPr="00A109AA">
        <w:t>XXXX</w:t>
      </w:r>
      <w:r w:rsidR="00C85774" w:rsidRPr="00A109AA">
        <w:rPr>
          <w:rFonts w:cs="Arial"/>
          <w:i/>
          <w:iCs/>
          <w:color w:val="202124"/>
          <w:szCs w:val="22"/>
          <w:u w:val="single"/>
          <w:shd w:val="clear" w:color="auto" w:fill="FFFFFF"/>
        </w:rPr>
        <w:t xml:space="preserve">, </w:t>
      </w:r>
      <w:r w:rsidR="00EB1521" w:rsidRPr="00A109AA">
        <w:t>XXXX</w:t>
      </w:r>
      <w:r w:rsidR="00AF6AE8" w:rsidRPr="00A109AA">
        <w:rPr>
          <w:rFonts w:cs="Arial"/>
          <w:u w:val="single"/>
        </w:rPr>
        <w:t xml:space="preserve">, </w:t>
      </w:r>
      <w:r w:rsidR="00EB1521" w:rsidRPr="00A109AA">
        <w:t>XXXX</w:t>
      </w:r>
    </w:p>
    <w:p w14:paraId="52CAF7D8" w14:textId="2644077F" w:rsidR="00004F38" w:rsidRPr="00A109AA" w:rsidRDefault="00004F38" w:rsidP="00A87037">
      <w:pPr>
        <w:pStyle w:val="Odstavec"/>
        <w:numPr>
          <w:ilvl w:val="0"/>
          <w:numId w:val="11"/>
        </w:numPr>
        <w:tabs>
          <w:tab w:val="left" w:pos="708"/>
        </w:tabs>
        <w:spacing w:before="0" w:after="0"/>
        <w:ind w:left="1020" w:hanging="357"/>
        <w:rPr>
          <w:rFonts w:cs="Arial"/>
          <w:u w:val="single"/>
        </w:rPr>
      </w:pPr>
      <w:r w:rsidRPr="00A109AA">
        <w:rPr>
          <w:rFonts w:cs="Arial"/>
          <w:i/>
          <w:iCs/>
          <w:u w:val="single"/>
        </w:rPr>
        <w:t>1x MTG CAT 3412</w:t>
      </w:r>
      <w:r w:rsidRPr="00A109AA">
        <w:rPr>
          <w:rFonts w:cs="Arial"/>
          <w:i/>
          <w:iCs/>
          <w:u w:val="single"/>
        </w:rPr>
        <w:tab/>
      </w:r>
      <w:r w:rsidRPr="00A109AA">
        <w:rPr>
          <w:rFonts w:cs="Arial"/>
          <w:i/>
          <w:iCs/>
          <w:u w:val="single"/>
        </w:rPr>
        <w:tab/>
        <w:t>v</w:t>
      </w:r>
      <w:r w:rsidR="00EE67F6" w:rsidRPr="00A109AA">
        <w:rPr>
          <w:rFonts w:cs="Arial"/>
          <w:i/>
          <w:iCs/>
          <w:u w:val="single"/>
        </w:rPr>
        <w:t>.</w:t>
      </w:r>
      <w:r w:rsidRPr="00A109AA">
        <w:rPr>
          <w:rFonts w:cs="Arial"/>
          <w:i/>
          <w:iCs/>
          <w:u w:val="single"/>
        </w:rPr>
        <w:t xml:space="preserve">č.: </w:t>
      </w:r>
      <w:r w:rsidR="00EB1521" w:rsidRPr="00A109AA">
        <w:t>XXXX</w:t>
      </w:r>
    </w:p>
    <w:p w14:paraId="4EB1095F" w14:textId="3ECA5701" w:rsidR="00A95936" w:rsidRPr="006B53AC" w:rsidRDefault="00E073D1" w:rsidP="004B0D27">
      <w:pPr>
        <w:pStyle w:val="Odstavec"/>
        <w:numPr>
          <w:ilvl w:val="0"/>
          <w:numId w:val="0"/>
        </w:numPr>
        <w:ind w:left="663"/>
        <w:rPr>
          <w:rFonts w:cs="Arial"/>
          <w:szCs w:val="22"/>
        </w:rPr>
      </w:pPr>
      <w:r w:rsidRPr="006B53AC">
        <w:rPr>
          <w:rFonts w:cs="Arial"/>
        </w:rPr>
        <w:t xml:space="preserve">(dále jen </w:t>
      </w:r>
      <w:r w:rsidR="00EE67F6" w:rsidRPr="006B53AC">
        <w:rPr>
          <w:rFonts w:cs="Arial"/>
        </w:rPr>
        <w:t>„</w:t>
      </w:r>
      <w:r w:rsidRPr="006B53AC">
        <w:rPr>
          <w:rFonts w:cs="Arial"/>
        </w:rPr>
        <w:t>zařízení</w:t>
      </w:r>
      <w:r w:rsidR="00EE67F6" w:rsidRPr="006B53AC">
        <w:rPr>
          <w:rFonts w:cs="Arial"/>
        </w:rPr>
        <w:t>“</w:t>
      </w:r>
      <w:r w:rsidRPr="006B53AC">
        <w:rPr>
          <w:rFonts w:cs="Arial"/>
        </w:rPr>
        <w:t>) instalované</w:t>
      </w:r>
      <w:r w:rsidRPr="006B53AC">
        <w:rPr>
          <w:rFonts w:cs="Arial"/>
          <w:b/>
          <w:bCs/>
        </w:rPr>
        <w:t xml:space="preserve"> </w:t>
      </w:r>
      <w:r w:rsidRPr="006B53AC">
        <w:rPr>
          <w:rFonts w:cs="Arial"/>
        </w:rPr>
        <w:t>v</w:t>
      </w:r>
      <w:r w:rsidR="00DB05D5" w:rsidRPr="006B53AC">
        <w:rPr>
          <w:rFonts w:cs="Arial"/>
        </w:rPr>
        <w:t> </w:t>
      </w:r>
      <w:r w:rsidRPr="006B53AC">
        <w:rPr>
          <w:rFonts w:cs="Arial"/>
        </w:rPr>
        <w:t>objektu</w:t>
      </w:r>
      <w:r w:rsidR="00DB05D5" w:rsidRPr="006B53AC">
        <w:rPr>
          <w:rFonts w:cs="Arial"/>
        </w:rPr>
        <w:t xml:space="preserve"> spodní lékárny</w:t>
      </w:r>
      <w:r w:rsidR="00C33FFF" w:rsidRPr="006B53AC">
        <w:rPr>
          <w:rFonts w:cs="Arial"/>
        </w:rPr>
        <w:t xml:space="preserve"> Nemocnice Nové Město na Moravě</w:t>
      </w:r>
      <w:r w:rsidR="00DB05D5" w:rsidRPr="006B53AC">
        <w:rPr>
          <w:rFonts w:cs="Arial"/>
        </w:rPr>
        <w:t>, budova č. 13 v areálu objednatele</w:t>
      </w:r>
      <w:r w:rsidR="00923F93" w:rsidRPr="006B53AC">
        <w:rPr>
          <w:rFonts w:cs="Arial"/>
          <w:i/>
          <w:iCs/>
          <w:color w:val="202124"/>
          <w:szCs w:val="22"/>
          <w:u w:val="single"/>
          <w:shd w:val="clear" w:color="auto" w:fill="FFFFFF"/>
        </w:rPr>
        <w:t xml:space="preserve"> </w:t>
      </w:r>
      <w:r w:rsidR="00923F93" w:rsidRPr="006B53AC">
        <w:rPr>
          <w:rFonts w:cs="Arial"/>
        </w:rPr>
        <w:t>a závazek objednatele za tuto servisní činnost hradit zhotoviteli sjednanou cenu.</w:t>
      </w:r>
    </w:p>
    <w:p w14:paraId="78C16D1B" w14:textId="59F675BF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Servisní služby provede zhotovitel v rozsahu </w:t>
      </w:r>
      <w:r w:rsidR="00C33FFF" w:rsidRPr="006B53AC">
        <w:rPr>
          <w:rFonts w:cs="Arial"/>
          <w:szCs w:val="22"/>
        </w:rPr>
        <w:t xml:space="preserve">dle </w:t>
      </w:r>
      <w:r w:rsidRPr="006B53AC">
        <w:rPr>
          <w:rFonts w:cs="Arial"/>
          <w:szCs w:val="22"/>
        </w:rPr>
        <w:t>Příloh</w:t>
      </w:r>
      <w:r w:rsidR="00C33FFF" w:rsidRPr="006B53AC">
        <w:rPr>
          <w:rFonts w:cs="Arial"/>
          <w:szCs w:val="22"/>
        </w:rPr>
        <w:t>y</w:t>
      </w:r>
      <w:r w:rsidRPr="006B53AC">
        <w:rPr>
          <w:rFonts w:cs="Arial"/>
          <w:szCs w:val="22"/>
        </w:rPr>
        <w:t xml:space="preserve"> č. 1 – Kalkulační list pravidelné roční servisní činnosti</w:t>
      </w:r>
      <w:r w:rsidR="00C33FFF" w:rsidRPr="006B53AC">
        <w:rPr>
          <w:rFonts w:cs="Arial"/>
          <w:szCs w:val="22"/>
        </w:rPr>
        <w:t xml:space="preserve"> – období 1.6.2025 – 31.5.2030 </w:t>
      </w:r>
      <w:r w:rsidR="009218D0" w:rsidRPr="006B53AC">
        <w:rPr>
          <w:rFonts w:cs="Arial"/>
          <w:szCs w:val="22"/>
        </w:rPr>
        <w:t>resp.</w:t>
      </w:r>
      <w:r w:rsidR="00C33FFF" w:rsidRPr="006B53AC">
        <w:rPr>
          <w:rFonts w:cs="Arial"/>
          <w:szCs w:val="22"/>
        </w:rPr>
        <w:t xml:space="preserve"> Přílohy č. 2 – Kalkulační list pravidelné roční servisní činnosti – období od 1.</w:t>
      </w:r>
      <w:r w:rsidR="009218D0" w:rsidRPr="006B53AC">
        <w:rPr>
          <w:rFonts w:cs="Arial"/>
          <w:szCs w:val="22"/>
        </w:rPr>
        <w:t>6</w:t>
      </w:r>
      <w:r w:rsidR="00C33FFF" w:rsidRPr="006B53AC">
        <w:rPr>
          <w:rFonts w:cs="Arial"/>
          <w:szCs w:val="22"/>
        </w:rPr>
        <w:t>.2030, které jsou nedílnou součástí této smlouvy</w:t>
      </w:r>
      <w:r w:rsidR="002804E5" w:rsidRPr="006B53AC">
        <w:rPr>
          <w:rFonts w:cs="Arial"/>
          <w:szCs w:val="22"/>
        </w:rPr>
        <w:t xml:space="preserve"> (dále jen „Příloha č. 1</w:t>
      </w:r>
      <w:r w:rsidR="00681733" w:rsidRPr="006B53AC">
        <w:rPr>
          <w:rFonts w:cs="Arial"/>
          <w:szCs w:val="22"/>
        </w:rPr>
        <w:t xml:space="preserve"> resp.</w:t>
      </w:r>
      <w:r w:rsidR="002804E5" w:rsidRPr="006B53AC">
        <w:rPr>
          <w:rFonts w:cs="Arial"/>
          <w:szCs w:val="22"/>
        </w:rPr>
        <w:t xml:space="preserve"> Příloha č. 2“)</w:t>
      </w:r>
      <w:r w:rsidR="00C33FFF" w:rsidRPr="006B53AC">
        <w:rPr>
          <w:rFonts w:cs="Arial"/>
          <w:szCs w:val="22"/>
        </w:rPr>
        <w:t xml:space="preserve"> a zahrnují:</w:t>
      </w:r>
    </w:p>
    <w:p w14:paraId="2F839EB8" w14:textId="67CEB3BB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Roční profylaktická údržba </w:t>
      </w:r>
      <w:r w:rsidR="00C33FFF" w:rsidRPr="006B53AC">
        <w:rPr>
          <w:rFonts w:cs="Arial"/>
          <w:szCs w:val="22"/>
        </w:rPr>
        <w:t>(dále také „</w:t>
      </w:r>
      <w:r w:rsidR="000E2B1D" w:rsidRPr="006B53AC">
        <w:rPr>
          <w:rFonts w:cs="Arial"/>
          <w:szCs w:val="22"/>
        </w:rPr>
        <w:t xml:space="preserve">revize“ nebo „profylaxe“) </w:t>
      </w:r>
      <w:r w:rsidRPr="006B53AC">
        <w:rPr>
          <w:rFonts w:cs="Arial"/>
          <w:szCs w:val="22"/>
        </w:rPr>
        <w:t>v rozsahu 1x za rok.</w:t>
      </w:r>
    </w:p>
    <w:p w14:paraId="676CC0B3" w14:textId="77777777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Pohotovostní servis s dobou servisního zásahu dle vyžádání.</w:t>
      </w:r>
    </w:p>
    <w:p w14:paraId="52297449" w14:textId="77777777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Další služby.</w:t>
      </w:r>
    </w:p>
    <w:p w14:paraId="1B5EE585" w14:textId="77777777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lastRenderedPageBreak/>
        <w:t>Roční profylaktická údržba</w:t>
      </w:r>
    </w:p>
    <w:p w14:paraId="2297E05B" w14:textId="3EB9BDE7" w:rsidR="00A95936" w:rsidRPr="006B53AC" w:rsidRDefault="00A95936" w:rsidP="00A95936">
      <w:pPr>
        <w:pStyle w:val="Zkladntextodsazen2"/>
        <w:rPr>
          <w:rFonts w:cs="Arial"/>
        </w:rPr>
      </w:pPr>
      <w:r w:rsidRPr="006B53AC">
        <w:rPr>
          <w:rFonts w:cs="Arial"/>
        </w:rPr>
        <w:t>O blížícím se termínu roční profylaktické údržby bude zhotovitel informovat objednatele v dostatečném předstihu</w:t>
      </w:r>
      <w:r w:rsidR="000E2B1D" w:rsidRPr="006B53AC">
        <w:rPr>
          <w:rFonts w:cs="Arial"/>
        </w:rPr>
        <w:t xml:space="preserve"> (2 týdny předem)</w:t>
      </w:r>
      <w:r w:rsidRPr="006B53AC">
        <w:rPr>
          <w:rFonts w:cs="Arial"/>
        </w:rPr>
        <w:t>, a to telefonicky anebo e-mailem. Roční profylaktickou údržbu provede zhotovitel na základě svého plánu s tím, že konkrétní termín dojedná s objednatelem nejméně 3 dny předem. Konkrétní termín roční profylaktické údržby bude ze strany zhotovitele navržen tak, aby byla provedena v totožném měsíci, v jakém byla provedena předešlá roční profylaktická údržba, případně v jakém bylo zařízení objednateli předáno. Za dodržení termínů profylaktických prohlídek, resp. revizí, odpovídá zhotovitel při současné součinnosti ze strany objednatele. Rozsah roční profylaktické údržby se řídí technologickými a</w:t>
      </w:r>
      <w:r w:rsidR="00804E59">
        <w:rPr>
          <w:rFonts w:cs="Arial"/>
        </w:rPr>
        <w:t> </w:t>
      </w:r>
      <w:r w:rsidRPr="006B53AC">
        <w:rPr>
          <w:rFonts w:cs="Arial"/>
        </w:rPr>
        <w:t>pracovními postupy zhotovitele. Roční profylaktická údržba se provádí po odpracování 250 Mh,</w:t>
      </w:r>
      <w:r w:rsidR="00E06F3D" w:rsidRPr="006B53AC">
        <w:rPr>
          <w:rFonts w:cs="Arial"/>
        </w:rPr>
        <w:t xml:space="preserve"> </w:t>
      </w:r>
      <w:r w:rsidRPr="006B53AC">
        <w:rPr>
          <w:rFonts w:cs="Arial"/>
        </w:rPr>
        <w:t xml:space="preserve">nebo bez ohledu na intenzitu provozu nejméně jednou za rok. </w:t>
      </w:r>
    </w:p>
    <w:p w14:paraId="3786D003" w14:textId="5F1011E7" w:rsidR="00A95936" w:rsidRPr="006B53AC" w:rsidRDefault="00A95936" w:rsidP="00A95936">
      <w:pPr>
        <w:pStyle w:val="Zkladntextodsazen2"/>
        <w:rPr>
          <w:rFonts w:cs="Arial"/>
        </w:rPr>
      </w:pPr>
      <w:r w:rsidRPr="006B53AC">
        <w:rPr>
          <w:rFonts w:cs="Arial"/>
        </w:rPr>
        <w:t xml:space="preserve">V mimořádném případě podstatně zvýšeného provozu se provede další výkon profylaktické údržby na přímé vyžádání objednatele podle skutečné doby provozu zařízení v Mh. Konkrétní termín dojedná objednatel se zhotovitelem. Objednatel se zavazuje v takovém případě avizovat potřebu servisního výkonu nejméně dva týdny (10 pracovních dnů) předem. Roční profylaktická údržba </w:t>
      </w:r>
      <w:r w:rsidR="000E2B1D" w:rsidRPr="006B53AC">
        <w:rPr>
          <w:rFonts w:cs="Arial"/>
        </w:rPr>
        <w:t xml:space="preserve">zahrnuje </w:t>
      </w:r>
      <w:r w:rsidRPr="006B53AC">
        <w:rPr>
          <w:rFonts w:cs="Arial"/>
        </w:rPr>
        <w:t>výměnu provozních hmot, pomocných zařízení a vybraných náhradních dílů v souladu s technickými předpisy výrobce.</w:t>
      </w:r>
    </w:p>
    <w:p w14:paraId="49E6CB78" w14:textId="77777777" w:rsidR="00A95936" w:rsidRPr="006B53AC" w:rsidRDefault="00A95936" w:rsidP="00A95936">
      <w:pPr>
        <w:pStyle w:val="Zkladntextodsazen2"/>
        <w:rPr>
          <w:rFonts w:cs="Arial"/>
          <w:szCs w:val="22"/>
        </w:rPr>
      </w:pPr>
    </w:p>
    <w:p w14:paraId="3618A644" w14:textId="77777777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>Pohotovostní servis</w:t>
      </w:r>
    </w:p>
    <w:p w14:paraId="6AAF5937" w14:textId="77777777" w:rsidR="00A95936" w:rsidRPr="006B53AC" w:rsidRDefault="00A95936" w:rsidP="00A95936">
      <w:pPr>
        <w:pStyle w:val="Zkladntextodsazen2"/>
        <w:rPr>
          <w:rFonts w:cs="Arial"/>
          <w:szCs w:val="22"/>
        </w:rPr>
      </w:pPr>
      <w:r w:rsidRPr="006B53AC">
        <w:rPr>
          <w:rFonts w:cs="Arial"/>
          <w:szCs w:val="22"/>
        </w:rPr>
        <w:t>Provede zhotovitel v plném rozsahu pro obnovení technické pohotovosti zařízení. Lhůty pro provedení servisního zásahu se řídí ustanovením čl. 2 této smlouvy.</w:t>
      </w:r>
    </w:p>
    <w:p w14:paraId="63FE7D01" w14:textId="4D303091" w:rsidR="00A95936" w:rsidRPr="006B53AC" w:rsidRDefault="00A95936" w:rsidP="00A95936">
      <w:pPr>
        <w:pStyle w:val="Zkladntextodsazen2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Pohotovostní zásah znamená, že se k zařízení dostaví servisní </w:t>
      </w:r>
      <w:r w:rsidR="00270CA3" w:rsidRPr="006B53AC">
        <w:rPr>
          <w:rFonts w:cs="Arial"/>
          <w:szCs w:val="22"/>
        </w:rPr>
        <w:t xml:space="preserve">technik zhotovitele </w:t>
      </w:r>
      <w:r w:rsidRPr="006B53AC">
        <w:rPr>
          <w:rFonts w:cs="Arial"/>
          <w:szCs w:val="22"/>
        </w:rPr>
        <w:t xml:space="preserve"> s</w:t>
      </w:r>
      <w:r w:rsidR="00804E59">
        <w:rPr>
          <w:rFonts w:cs="Arial"/>
          <w:szCs w:val="22"/>
        </w:rPr>
        <w:t> </w:t>
      </w:r>
      <w:r w:rsidRPr="006B53AC">
        <w:rPr>
          <w:rFonts w:cs="Arial"/>
          <w:szCs w:val="22"/>
        </w:rPr>
        <w:t xml:space="preserve">obsluhou </w:t>
      </w:r>
      <w:r w:rsidR="00270CA3" w:rsidRPr="006B53AC">
        <w:rPr>
          <w:rFonts w:cs="Arial"/>
          <w:szCs w:val="22"/>
        </w:rPr>
        <w:t>objednatele</w:t>
      </w:r>
      <w:r w:rsidRPr="006B53AC">
        <w:rPr>
          <w:rFonts w:cs="Arial"/>
          <w:szCs w:val="22"/>
        </w:rPr>
        <w:t xml:space="preserve"> nejpozději do doby stanovené čl. 2 této smlouvy po sdělení požadavku objednatelem a techni</w:t>
      </w:r>
      <w:r w:rsidR="00270CA3" w:rsidRPr="006B53AC">
        <w:rPr>
          <w:rFonts w:cs="Arial"/>
          <w:szCs w:val="22"/>
        </w:rPr>
        <w:t>k</w:t>
      </w:r>
      <w:r w:rsidRPr="006B53AC">
        <w:rPr>
          <w:rFonts w:cs="Arial"/>
          <w:szCs w:val="22"/>
        </w:rPr>
        <w:t xml:space="preserve"> </w:t>
      </w:r>
      <w:r w:rsidR="00270CA3" w:rsidRPr="006B53AC">
        <w:rPr>
          <w:rFonts w:cs="Arial"/>
          <w:szCs w:val="22"/>
        </w:rPr>
        <w:t xml:space="preserve">zhotovitele </w:t>
      </w:r>
      <w:r w:rsidRPr="006B53AC">
        <w:rPr>
          <w:rFonts w:cs="Arial"/>
          <w:szCs w:val="22"/>
        </w:rPr>
        <w:t>po příjezdu proved</w:t>
      </w:r>
      <w:r w:rsidR="00270CA3" w:rsidRPr="006B53AC">
        <w:rPr>
          <w:rFonts w:cs="Arial"/>
          <w:szCs w:val="22"/>
        </w:rPr>
        <w:t>e</w:t>
      </w:r>
      <w:r w:rsidRPr="006B53AC">
        <w:rPr>
          <w:rFonts w:cs="Arial"/>
          <w:szCs w:val="22"/>
        </w:rPr>
        <w:t xml:space="preserve"> podrobnou diagnostiku a na místě odstraní vady v rozsahu pohotovostní zásoby náhradních dílů. U vady, která rozsahem potřebné opravy převyšuje možnosti pohotovostního servisu, stanoví potřebná opatření k opravě a navrhne náhradní řešení k zajištění dodávky elektrické energie.</w:t>
      </w:r>
    </w:p>
    <w:p w14:paraId="05066025" w14:textId="7F6A347F" w:rsidR="00A95936" w:rsidRPr="006B53AC" w:rsidRDefault="00A95936" w:rsidP="00A95936">
      <w:pPr>
        <w:pStyle w:val="Zkladntextodsazen2"/>
        <w:rPr>
          <w:rFonts w:cs="Arial"/>
          <w:szCs w:val="22"/>
        </w:rPr>
      </w:pPr>
      <w:r w:rsidRPr="006B53AC">
        <w:rPr>
          <w:rFonts w:cs="Arial"/>
          <w:szCs w:val="22"/>
        </w:rPr>
        <w:t>Vyžádané zásahy na ostatní opravy, které nespadají do kategorie "pohotovostní zásah", odstraní zhotovitel v následujícím řádném termínu profylaktické údržby, v</w:t>
      </w:r>
      <w:r w:rsidR="00804E59">
        <w:rPr>
          <w:rFonts w:cs="Arial"/>
          <w:szCs w:val="22"/>
        </w:rPr>
        <w:t> </w:t>
      </w:r>
      <w:r w:rsidRPr="006B53AC">
        <w:rPr>
          <w:rFonts w:cs="Arial"/>
          <w:szCs w:val="22"/>
        </w:rPr>
        <w:t>odůvodněných případech do 10 pracovních dní od doby vyžádání opravy.</w:t>
      </w:r>
    </w:p>
    <w:p w14:paraId="60A3177F" w14:textId="77777777" w:rsidR="00A95936" w:rsidRPr="006B53AC" w:rsidRDefault="00A95936" w:rsidP="00A95936">
      <w:pPr>
        <w:rPr>
          <w:rFonts w:cs="Arial"/>
          <w:szCs w:val="22"/>
        </w:rPr>
      </w:pPr>
    </w:p>
    <w:p w14:paraId="6BC95BD8" w14:textId="77777777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>Další služby</w:t>
      </w:r>
    </w:p>
    <w:p w14:paraId="26D55F36" w14:textId="77777777" w:rsidR="00A95936" w:rsidRPr="006B53AC" w:rsidRDefault="00A95936" w:rsidP="00A95936">
      <w:pPr>
        <w:pStyle w:val="Zkladntextodsazen2"/>
        <w:rPr>
          <w:rFonts w:cs="Arial"/>
          <w:szCs w:val="22"/>
        </w:rPr>
      </w:pPr>
      <w:r w:rsidRPr="006B53AC">
        <w:rPr>
          <w:rFonts w:cs="Arial"/>
          <w:szCs w:val="22"/>
        </w:rPr>
        <w:t>Provede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zhotovitel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rozsahu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dohodnutém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objednatelem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zvýšení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spolehlivosti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provozu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zařízení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(další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školení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nových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obsluh,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speciální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úpravy,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výzkumy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studie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ap.).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Posouzení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nezbytnosti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je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výhradní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kompetencí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objednatele.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Zhotovitel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zavazuje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jednat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vstřícně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pomáhat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objednateli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šetřit finanční prostředky.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Zásah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rozsahu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dalších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služeb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provádí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výhradně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na žádost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objednatele.</w:t>
      </w:r>
    </w:p>
    <w:p w14:paraId="6505EEBB" w14:textId="77777777" w:rsidR="00FF0DAE" w:rsidRPr="006B53AC" w:rsidRDefault="00A95936" w:rsidP="00FF0DAE">
      <w:pPr>
        <w:spacing w:before="120" w:after="40"/>
        <w:ind w:left="1627"/>
        <w:jc w:val="both"/>
        <w:rPr>
          <w:rFonts w:cs="Arial"/>
        </w:rPr>
      </w:pPr>
      <w:r w:rsidRPr="006B53AC">
        <w:rPr>
          <w:rFonts w:cs="Arial"/>
          <w:szCs w:val="22"/>
        </w:rPr>
        <w:t>Ceny za další služby nejsou součástí paušálního poplatku a budou fakturovány za jednotlivé výkony ve výši skutečných nákladů, podle aktuálního ceníku zhotovitele.</w:t>
      </w:r>
      <w:r w:rsidR="00E80888" w:rsidRPr="006B53AC">
        <w:rPr>
          <w:rFonts w:cs="Arial"/>
        </w:rPr>
        <w:t xml:space="preserve"> </w:t>
      </w:r>
    </w:p>
    <w:p w14:paraId="56D54E6E" w14:textId="6620B012" w:rsidR="00E80888" w:rsidRPr="006B53AC" w:rsidRDefault="00FF0DAE" w:rsidP="00FF0DAE">
      <w:pPr>
        <w:pStyle w:val="Odstavecodsazen"/>
        <w:rPr>
          <w:rFonts w:cs="Arial"/>
        </w:rPr>
      </w:pPr>
      <w:r w:rsidRPr="006B53AC">
        <w:rPr>
          <w:rFonts w:cs="Arial"/>
        </w:rPr>
        <w:t xml:space="preserve">O provedení servisních služeb dle </w:t>
      </w:r>
      <w:r w:rsidR="0004081C" w:rsidRPr="006B53AC">
        <w:rPr>
          <w:rFonts w:cs="Arial"/>
        </w:rPr>
        <w:t xml:space="preserve">čl. 1 </w:t>
      </w:r>
      <w:r w:rsidRPr="006B53AC">
        <w:rPr>
          <w:rFonts w:cs="Arial"/>
        </w:rPr>
        <w:t xml:space="preserve">odst. 1.2 </w:t>
      </w:r>
      <w:r w:rsidR="002804E5" w:rsidRPr="006B53AC">
        <w:rPr>
          <w:rFonts w:cs="Arial"/>
        </w:rPr>
        <w:t xml:space="preserve">této smlouvy </w:t>
      </w:r>
      <w:r w:rsidR="0004081C" w:rsidRPr="006B53AC">
        <w:rPr>
          <w:rFonts w:cs="Arial"/>
        </w:rPr>
        <w:t>bu</w:t>
      </w:r>
      <w:r w:rsidRPr="006B53AC">
        <w:rPr>
          <w:rFonts w:cs="Arial"/>
        </w:rPr>
        <w:t xml:space="preserve">de </w:t>
      </w:r>
      <w:r w:rsidR="00012A22" w:rsidRPr="006B53AC">
        <w:rPr>
          <w:rFonts w:cs="Arial"/>
        </w:rPr>
        <w:t xml:space="preserve">zhotovitelem </w:t>
      </w:r>
      <w:r w:rsidRPr="006B53AC">
        <w:rPr>
          <w:rFonts w:cs="Arial"/>
        </w:rPr>
        <w:t>vystaven servisní protokol, který bude</w:t>
      </w:r>
      <w:r w:rsidR="003F0C7A" w:rsidRPr="006B53AC">
        <w:rPr>
          <w:rFonts w:cs="Arial"/>
        </w:rPr>
        <w:t xml:space="preserve"> obsahovat</w:t>
      </w:r>
      <w:r w:rsidRPr="006B53AC">
        <w:rPr>
          <w:rFonts w:cs="Arial"/>
        </w:rPr>
        <w:t xml:space="preserve"> tyto náležitosti</w:t>
      </w:r>
      <w:r w:rsidR="00E80888" w:rsidRPr="006B53AC">
        <w:rPr>
          <w:rFonts w:cs="Arial"/>
        </w:rPr>
        <w:t xml:space="preserve">: </w:t>
      </w:r>
    </w:p>
    <w:p w14:paraId="502EBD55" w14:textId="0E3D94AD" w:rsidR="00E80888" w:rsidRPr="006B53AC" w:rsidRDefault="00E80888" w:rsidP="00E80888">
      <w:pPr>
        <w:numPr>
          <w:ilvl w:val="0"/>
          <w:numId w:val="8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datum a čas servisního zásahu nebo provedené profylaktické revize</w:t>
      </w:r>
      <w:r w:rsidR="00012A22" w:rsidRPr="006B53AC">
        <w:rPr>
          <w:rFonts w:cs="Arial"/>
          <w:szCs w:val="22"/>
        </w:rPr>
        <w:t>,</w:t>
      </w:r>
      <w:r w:rsidRPr="006B53AC">
        <w:rPr>
          <w:rFonts w:cs="Arial"/>
          <w:szCs w:val="22"/>
        </w:rPr>
        <w:t xml:space="preserve"> </w:t>
      </w:r>
    </w:p>
    <w:p w14:paraId="2C224AE2" w14:textId="1AE1F496" w:rsidR="00E80888" w:rsidRPr="006B53AC" w:rsidRDefault="00E80888" w:rsidP="00E80888">
      <w:pPr>
        <w:numPr>
          <w:ilvl w:val="0"/>
          <w:numId w:val="8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jméno servisního technika</w:t>
      </w:r>
      <w:r w:rsidR="00012A22" w:rsidRPr="006B53AC">
        <w:rPr>
          <w:rFonts w:cs="Arial"/>
          <w:szCs w:val="22"/>
        </w:rPr>
        <w:t>,</w:t>
      </w:r>
    </w:p>
    <w:p w14:paraId="3A9F943F" w14:textId="36661CF1" w:rsidR="00E80888" w:rsidRPr="006B53AC" w:rsidRDefault="00E80888" w:rsidP="00E80888">
      <w:pPr>
        <w:numPr>
          <w:ilvl w:val="0"/>
          <w:numId w:val="8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stručný popis vady, způsob jejího odstranění, výsledek odzkoušení či testu, případně provedené pravidelné revize</w:t>
      </w:r>
      <w:r w:rsidR="00012A22" w:rsidRPr="006B53AC">
        <w:rPr>
          <w:rFonts w:cs="Arial"/>
          <w:szCs w:val="22"/>
        </w:rPr>
        <w:t>,</w:t>
      </w:r>
    </w:p>
    <w:p w14:paraId="17070E0E" w14:textId="4BC42D06" w:rsidR="00E80888" w:rsidRPr="006B53AC" w:rsidRDefault="00E80888" w:rsidP="00E80888">
      <w:pPr>
        <w:numPr>
          <w:ilvl w:val="0"/>
          <w:numId w:val="8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počet, objem spotřebovaného montážního materiálu nebo dodaných náhradních dílů</w:t>
      </w:r>
      <w:r w:rsidR="00012A22" w:rsidRPr="006B53AC">
        <w:rPr>
          <w:rFonts w:cs="Arial"/>
          <w:szCs w:val="22"/>
        </w:rPr>
        <w:t>,</w:t>
      </w:r>
    </w:p>
    <w:p w14:paraId="04B2E869" w14:textId="00EA6401" w:rsidR="00E80888" w:rsidRPr="006B53AC" w:rsidRDefault="00E80888" w:rsidP="00E80888">
      <w:pPr>
        <w:numPr>
          <w:ilvl w:val="0"/>
          <w:numId w:val="8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podpis servisního technika</w:t>
      </w:r>
      <w:r w:rsidR="00012A22" w:rsidRPr="006B53AC">
        <w:rPr>
          <w:rFonts w:cs="Arial"/>
          <w:szCs w:val="22"/>
        </w:rPr>
        <w:t>,</w:t>
      </w:r>
    </w:p>
    <w:p w14:paraId="5E8AB5E5" w14:textId="3643B13F" w:rsidR="00E80888" w:rsidRPr="006B53AC" w:rsidRDefault="00E80888" w:rsidP="00E80888">
      <w:pPr>
        <w:pStyle w:val="Bodypododstavce"/>
        <w:rPr>
          <w:rFonts w:cs="Arial"/>
          <w:szCs w:val="22"/>
        </w:rPr>
      </w:pPr>
      <w:r w:rsidRPr="006B53AC">
        <w:rPr>
          <w:rFonts w:cs="Arial"/>
          <w:szCs w:val="22"/>
        </w:rPr>
        <w:t>podpis pověřeného zástupce ze strany provozovatele popř. objednatele</w:t>
      </w:r>
      <w:r w:rsidR="00012A22" w:rsidRPr="006B53AC">
        <w:rPr>
          <w:rFonts w:cs="Arial"/>
          <w:szCs w:val="22"/>
        </w:rPr>
        <w:t>.</w:t>
      </w:r>
    </w:p>
    <w:p w14:paraId="71A38FC3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lastRenderedPageBreak/>
        <w:t>Doba pohotovostního servisního zásahu</w:t>
      </w:r>
    </w:p>
    <w:p w14:paraId="409EC69F" w14:textId="630EC549" w:rsidR="00593DFB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Pro pohotovostní servisní zásah se sjednává </w:t>
      </w:r>
      <w:bookmarkStart w:id="1" w:name="_Hlk115341391"/>
      <w:r w:rsidRPr="006B53AC">
        <w:rPr>
          <w:rFonts w:cs="Arial"/>
          <w:b/>
          <w:bCs/>
          <w:i/>
          <w:iCs/>
          <w:sz w:val="24"/>
          <w:szCs w:val="28"/>
          <w:u w:val="single"/>
        </w:rPr>
        <w:t>doba zásahu do 24</w:t>
      </w:r>
      <w:r w:rsidR="00254716" w:rsidRPr="006B53AC">
        <w:rPr>
          <w:rFonts w:cs="Arial"/>
          <w:b/>
          <w:bCs/>
          <w:i/>
          <w:iCs/>
          <w:sz w:val="24"/>
          <w:szCs w:val="28"/>
          <w:u w:val="single"/>
        </w:rPr>
        <w:t xml:space="preserve"> </w:t>
      </w:r>
      <w:r w:rsidRPr="006B53AC">
        <w:rPr>
          <w:rFonts w:cs="Arial"/>
          <w:b/>
          <w:bCs/>
          <w:i/>
          <w:iCs/>
          <w:sz w:val="24"/>
          <w:szCs w:val="28"/>
          <w:u w:val="single"/>
        </w:rPr>
        <w:t>hodin</w:t>
      </w:r>
      <w:r w:rsidRPr="006B53AC">
        <w:rPr>
          <w:rFonts w:cs="Arial"/>
          <w:sz w:val="20"/>
          <w:szCs w:val="22"/>
        </w:rPr>
        <w:t xml:space="preserve"> </w:t>
      </w:r>
      <w:bookmarkEnd w:id="1"/>
      <w:r w:rsidRPr="006B53AC">
        <w:rPr>
          <w:rFonts w:cs="Arial"/>
          <w:szCs w:val="22"/>
        </w:rPr>
        <w:t>od okamžiku vyžádání způsobem dle čl. 6 této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smlouvy,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včetně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doby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potřebné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cestu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od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sídla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zhotovitele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místo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zásahu. Zásah servisní</w:t>
      </w:r>
      <w:r w:rsidR="003F0C7A" w:rsidRPr="006B53AC">
        <w:rPr>
          <w:rFonts w:cs="Arial"/>
          <w:szCs w:val="22"/>
        </w:rPr>
        <w:t>ch techniků</w:t>
      </w:r>
      <w:r w:rsidRPr="006B53AC">
        <w:rPr>
          <w:rFonts w:cs="Arial"/>
          <w:szCs w:val="22"/>
        </w:rPr>
        <w:t xml:space="preserve"> se řídí ustanoveními čl. 1. odst. 1.2.2. této smlouvy</w:t>
      </w:r>
      <w:r w:rsidR="003F0C7A" w:rsidRPr="006B53AC">
        <w:rPr>
          <w:rFonts w:cs="Arial"/>
          <w:szCs w:val="22"/>
        </w:rPr>
        <w:t>.</w:t>
      </w:r>
    </w:p>
    <w:p w14:paraId="66894E62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Cena</w:t>
      </w:r>
    </w:p>
    <w:p w14:paraId="3C90EAE8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Cena za profylaktickou údržbu</w:t>
      </w:r>
    </w:p>
    <w:p w14:paraId="1E908FF0" w14:textId="5FAE53A5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Za provedení profylaktické údržby zařízení na základě servisních protokolů bude zhotovitel účtovat cenu ve výši </w:t>
      </w:r>
      <w:r w:rsidR="002804E5" w:rsidRPr="006B53AC">
        <w:rPr>
          <w:rFonts w:cs="Arial"/>
          <w:szCs w:val="22"/>
        </w:rPr>
        <w:t xml:space="preserve">dle </w:t>
      </w:r>
      <w:r w:rsidRPr="006B53AC">
        <w:rPr>
          <w:rFonts w:cs="Arial"/>
          <w:szCs w:val="22"/>
        </w:rPr>
        <w:t>Příloh</w:t>
      </w:r>
      <w:r w:rsidR="002804E5" w:rsidRPr="006B53AC">
        <w:rPr>
          <w:rFonts w:cs="Arial"/>
          <w:szCs w:val="22"/>
        </w:rPr>
        <w:t>y</w:t>
      </w:r>
      <w:r w:rsidRPr="006B53AC">
        <w:rPr>
          <w:rFonts w:cs="Arial"/>
          <w:szCs w:val="22"/>
        </w:rPr>
        <w:t xml:space="preserve"> č. 1 </w:t>
      </w:r>
      <w:r w:rsidR="00B37A01" w:rsidRPr="006B53AC">
        <w:rPr>
          <w:rFonts w:cs="Arial"/>
          <w:szCs w:val="22"/>
        </w:rPr>
        <w:t>resp.</w:t>
      </w:r>
      <w:r w:rsidR="002804E5" w:rsidRPr="006B53AC">
        <w:rPr>
          <w:rFonts w:cs="Arial"/>
          <w:szCs w:val="22"/>
        </w:rPr>
        <w:t xml:space="preserve"> Přílohy č. 2</w:t>
      </w:r>
      <w:r w:rsidR="00582401" w:rsidRPr="006B53AC">
        <w:rPr>
          <w:rFonts w:cs="Arial"/>
          <w:szCs w:val="22"/>
        </w:rPr>
        <w:t>.</w:t>
      </w:r>
      <w:r w:rsidR="002804E5" w:rsidRPr="006B53AC">
        <w:rPr>
          <w:rFonts w:cs="Arial"/>
          <w:szCs w:val="22"/>
        </w:rPr>
        <w:t xml:space="preserve"> </w:t>
      </w:r>
      <w:r w:rsidR="00582401" w:rsidRPr="006B53AC">
        <w:rPr>
          <w:rFonts w:cs="Arial"/>
          <w:szCs w:val="22"/>
        </w:rPr>
        <w:t>C</w:t>
      </w:r>
      <w:r w:rsidRPr="006B53AC">
        <w:rPr>
          <w:rFonts w:cs="Arial"/>
          <w:szCs w:val="22"/>
        </w:rPr>
        <w:t xml:space="preserve">ena </w:t>
      </w:r>
      <w:r w:rsidR="009444E0" w:rsidRPr="006B53AC">
        <w:rPr>
          <w:rFonts w:cs="Arial"/>
          <w:szCs w:val="22"/>
        </w:rPr>
        <w:t xml:space="preserve">zahrnuje veškeré náklady zhotovitele spojené s provedením profylaktické údržby zejm. </w:t>
      </w:r>
      <w:r w:rsidRPr="006B53AC">
        <w:rPr>
          <w:rFonts w:cs="Arial"/>
          <w:szCs w:val="22"/>
        </w:rPr>
        <w:t xml:space="preserve">použitý materiál </w:t>
      </w:r>
      <w:r w:rsidR="009444E0" w:rsidRPr="006B53AC">
        <w:rPr>
          <w:rFonts w:cs="Arial"/>
          <w:szCs w:val="22"/>
        </w:rPr>
        <w:t xml:space="preserve">a </w:t>
      </w:r>
      <w:r w:rsidRPr="006B53AC">
        <w:rPr>
          <w:rFonts w:cs="Arial"/>
          <w:szCs w:val="22"/>
        </w:rPr>
        <w:t>dopravu.</w:t>
      </w:r>
    </w:p>
    <w:p w14:paraId="74B74669" w14:textId="2069D1CC" w:rsidR="00E003D0" w:rsidRPr="006B53AC" w:rsidRDefault="00E003D0" w:rsidP="00E6693E">
      <w:pPr>
        <w:pStyle w:val="Odstavecodsazen"/>
      </w:pPr>
      <w:r w:rsidRPr="006B53AC">
        <w:t xml:space="preserve">Prvních pět </w:t>
      </w:r>
      <w:r w:rsidRPr="00804E59">
        <w:rPr>
          <w:color w:val="000000" w:themeColor="text1"/>
        </w:rPr>
        <w:t xml:space="preserve">let </w:t>
      </w:r>
      <w:r w:rsidR="00D96628" w:rsidRPr="00804E59">
        <w:rPr>
          <w:color w:val="000000" w:themeColor="text1"/>
        </w:rPr>
        <w:t>roční profylaktické prohlídky</w:t>
      </w:r>
      <w:r w:rsidRPr="00804E59">
        <w:rPr>
          <w:color w:val="000000" w:themeColor="text1"/>
        </w:rPr>
        <w:t xml:space="preserve"> </w:t>
      </w:r>
      <w:r w:rsidR="00582401" w:rsidRPr="00804E59">
        <w:rPr>
          <w:color w:val="000000" w:themeColor="text1"/>
        </w:rPr>
        <w:t xml:space="preserve">záložních </w:t>
      </w:r>
      <w:r w:rsidR="00582401" w:rsidRPr="006B53AC">
        <w:t xml:space="preserve">zdrojů MTG KOHLER </w:t>
      </w:r>
      <w:r w:rsidR="00582401" w:rsidRPr="006B53AC">
        <w:rPr>
          <w:rFonts w:cs="Arial"/>
          <w:szCs w:val="22"/>
        </w:rPr>
        <w:t>V715C2 (tzn. období 1.6.2025 – 31.5.203</w:t>
      </w:r>
      <w:r w:rsidR="009444E0" w:rsidRPr="006B53AC">
        <w:rPr>
          <w:rFonts w:cs="Arial"/>
          <w:szCs w:val="22"/>
        </w:rPr>
        <w:t>0</w:t>
      </w:r>
      <w:r w:rsidR="00582401" w:rsidRPr="006B53AC">
        <w:rPr>
          <w:rFonts w:cs="Arial"/>
          <w:szCs w:val="22"/>
        </w:rPr>
        <w:t xml:space="preserve">) </w:t>
      </w:r>
      <w:r w:rsidRPr="006B53AC">
        <w:t xml:space="preserve">hradí </w:t>
      </w:r>
      <w:r w:rsidR="00582401" w:rsidRPr="006B53AC">
        <w:t>firma PKS stavby a.s.</w:t>
      </w:r>
      <w:r w:rsidR="00E6693E" w:rsidRPr="006B53AC">
        <w:t xml:space="preserve">, se sídlem Brněnská 126/38, Žďár nad Sázavou 1, 591 01 Žďár nad Sázavou, IČO: 46980059, </w:t>
      </w:r>
      <w:r w:rsidRPr="006B53AC">
        <w:t>v rámci stavby rekonstrukce trafostanice.</w:t>
      </w:r>
    </w:p>
    <w:p w14:paraId="2AEEB2DF" w14:textId="77777777" w:rsidR="00A95936" w:rsidRPr="006B53AC" w:rsidRDefault="00A95936" w:rsidP="00A95936">
      <w:pPr>
        <w:numPr>
          <w:ilvl w:val="1"/>
          <w:numId w:val="2"/>
        </w:numPr>
        <w:spacing w:before="120" w:after="40"/>
        <w:jc w:val="both"/>
        <w:rPr>
          <w:rFonts w:cs="Arial"/>
          <w:szCs w:val="22"/>
        </w:rPr>
      </w:pPr>
      <w:r w:rsidRPr="006B53AC">
        <w:rPr>
          <w:rFonts w:cs="Arial"/>
          <w:szCs w:val="22"/>
        </w:rPr>
        <w:t>Cena za pohotovostní servis</w:t>
      </w:r>
    </w:p>
    <w:p w14:paraId="1141E869" w14:textId="5E6222A1" w:rsidR="00A95936" w:rsidRPr="006B53AC" w:rsidRDefault="00A95936" w:rsidP="00221F57">
      <w:pPr>
        <w:numPr>
          <w:ilvl w:val="2"/>
          <w:numId w:val="2"/>
        </w:numPr>
        <w:spacing w:before="120" w:after="40"/>
        <w:jc w:val="both"/>
        <w:rPr>
          <w:rFonts w:cs="Arial"/>
          <w:szCs w:val="22"/>
        </w:rPr>
      </w:pPr>
      <w:bookmarkStart w:id="2" w:name="_Hlk115341067"/>
      <w:r w:rsidRPr="006B53AC">
        <w:rPr>
          <w:rFonts w:cs="Arial"/>
          <w:szCs w:val="22"/>
        </w:rPr>
        <w:t>Za pohotovostní servis s dobou zásahu do</w:t>
      </w:r>
      <w:r w:rsidR="00703345" w:rsidRPr="006B53AC">
        <w:rPr>
          <w:rFonts w:cs="Arial"/>
          <w:szCs w:val="22"/>
        </w:rPr>
        <w:t xml:space="preserve"> </w:t>
      </w:r>
      <w:r w:rsidRPr="006B53AC">
        <w:rPr>
          <w:rFonts w:cs="Arial"/>
          <w:szCs w:val="22"/>
        </w:rPr>
        <w:t xml:space="preserve">24 od vyžádání bude zhotovitel účtovat cenu </w:t>
      </w:r>
      <w:bookmarkEnd w:id="2"/>
      <w:r w:rsidR="009A636B" w:rsidRPr="006B53AC">
        <w:rPr>
          <w:rFonts w:cs="Arial"/>
          <w:szCs w:val="22"/>
        </w:rPr>
        <w:t xml:space="preserve">v souladu s Přílohou </w:t>
      </w:r>
      <w:r w:rsidRPr="006B53AC">
        <w:rPr>
          <w:rFonts w:cs="Arial"/>
          <w:szCs w:val="22"/>
        </w:rPr>
        <w:t xml:space="preserve">č. 1 </w:t>
      </w:r>
      <w:r w:rsidR="00B37A01" w:rsidRPr="006B53AC">
        <w:rPr>
          <w:rFonts w:cs="Arial"/>
          <w:szCs w:val="22"/>
        </w:rPr>
        <w:t>resp. Přílohou č. 2</w:t>
      </w:r>
      <w:r w:rsidRPr="006B53AC">
        <w:rPr>
          <w:rFonts w:cs="Arial"/>
          <w:szCs w:val="22"/>
        </w:rPr>
        <w:t xml:space="preserve">. </w:t>
      </w:r>
      <w:r w:rsidR="00E070B6" w:rsidRPr="006B53AC">
        <w:rPr>
          <w:rFonts w:cs="Arial"/>
          <w:szCs w:val="22"/>
        </w:rPr>
        <w:t>Paušální poplatek za držení pohotovosti bude fakturován poměrnou částí ihned po podpisu servisní smlouvy. Každý další rok vždy po provedení roční profylaktické prohlídky</w:t>
      </w:r>
      <w:r w:rsidR="00DD564D" w:rsidRPr="006B53AC">
        <w:rPr>
          <w:rFonts w:cs="Arial"/>
          <w:szCs w:val="22"/>
        </w:rPr>
        <w:t xml:space="preserve"> </w:t>
      </w:r>
      <w:r w:rsidRPr="006B53AC">
        <w:rPr>
          <w:rFonts w:cs="Arial"/>
          <w:szCs w:val="22"/>
        </w:rPr>
        <w:t>a je tímto uhrazeno držení pohotovosti do následující profylaktické údržby.</w:t>
      </w:r>
    </w:p>
    <w:p w14:paraId="279A830E" w14:textId="77777777" w:rsidR="00022BA9" w:rsidRPr="006B53AC" w:rsidRDefault="008C7243" w:rsidP="00A95936">
      <w:pPr>
        <w:numPr>
          <w:ilvl w:val="2"/>
          <w:numId w:val="2"/>
        </w:numPr>
        <w:spacing w:before="120" w:after="40"/>
        <w:jc w:val="both"/>
        <w:rPr>
          <w:rFonts w:cs="Arial"/>
        </w:rPr>
      </w:pPr>
      <w:r w:rsidRPr="006B53AC">
        <w:rPr>
          <w:rFonts w:cs="Arial"/>
          <w:szCs w:val="22"/>
        </w:rPr>
        <w:t xml:space="preserve">Cena za dopravu, servisní práce a případný materiál </w:t>
      </w:r>
      <w:r w:rsidR="00134071" w:rsidRPr="006B53AC">
        <w:rPr>
          <w:rFonts w:cs="Arial"/>
          <w:szCs w:val="22"/>
        </w:rPr>
        <w:t xml:space="preserve">v případě uskutečnění pohotovostního výjezdu </w:t>
      </w:r>
      <w:r w:rsidRPr="006B53AC">
        <w:rPr>
          <w:rFonts w:cs="Arial"/>
          <w:szCs w:val="22"/>
        </w:rPr>
        <w:t>není součástí ceny za držení pohotovostního servisu a účtuje se po provedení pohotovostního výjezd zvlášť</w:t>
      </w:r>
      <w:r w:rsidR="00681733" w:rsidRPr="006B53AC">
        <w:rPr>
          <w:rFonts w:cs="Arial"/>
          <w:szCs w:val="22"/>
        </w:rPr>
        <w:t xml:space="preserve"> dle Přílohy č. 1 resp. Přílohy č. 2</w:t>
      </w:r>
      <w:r w:rsidR="00C63860" w:rsidRPr="006B53AC">
        <w:rPr>
          <w:rFonts w:cs="Arial"/>
          <w:szCs w:val="22"/>
        </w:rPr>
        <w:t>.</w:t>
      </w:r>
    </w:p>
    <w:p w14:paraId="287DC94E" w14:textId="6CC6D223" w:rsidR="00A95936" w:rsidRPr="006B53AC" w:rsidRDefault="00A95936" w:rsidP="00A95936">
      <w:pPr>
        <w:numPr>
          <w:ilvl w:val="2"/>
          <w:numId w:val="2"/>
        </w:numPr>
        <w:spacing w:before="120" w:after="40"/>
        <w:jc w:val="both"/>
        <w:rPr>
          <w:rFonts w:cs="Arial"/>
        </w:rPr>
      </w:pPr>
      <w:r w:rsidRPr="006B53AC">
        <w:rPr>
          <w:rFonts w:cs="Arial"/>
        </w:rPr>
        <w:t xml:space="preserve">Poplatek za marný pohotovostní výjezd ve výši ročního paušálního poplatku za držení pohotovosti </w:t>
      </w:r>
      <w:r w:rsidR="00762A67" w:rsidRPr="006B53AC">
        <w:rPr>
          <w:rFonts w:cs="Arial"/>
        </w:rPr>
        <w:t xml:space="preserve">může účtovat zhotovitel objednateli </w:t>
      </w:r>
      <w:r w:rsidRPr="006B53AC">
        <w:rPr>
          <w:rFonts w:cs="Arial"/>
        </w:rPr>
        <w:t>v případě že:</w:t>
      </w:r>
    </w:p>
    <w:p w14:paraId="7CA081E9" w14:textId="77777777" w:rsidR="00A95936" w:rsidRPr="006B53AC" w:rsidRDefault="00A95936" w:rsidP="00A95936">
      <w:pPr>
        <w:numPr>
          <w:ilvl w:val="0"/>
          <w:numId w:val="10"/>
        </w:numPr>
        <w:spacing w:before="120" w:after="40"/>
        <w:jc w:val="both"/>
        <w:rPr>
          <w:rFonts w:cs="Arial"/>
        </w:rPr>
      </w:pPr>
      <w:r w:rsidRPr="006B53AC">
        <w:rPr>
          <w:rFonts w:cs="Arial"/>
        </w:rPr>
        <w:t>Servisní zásah se nemohl uskutečnit z důvodu neposkytnutí součinnosti objednatele zhotoviteli.</w:t>
      </w:r>
    </w:p>
    <w:p w14:paraId="34A4B9E9" w14:textId="77777777" w:rsidR="00A95936" w:rsidRPr="006B53AC" w:rsidRDefault="00A95936" w:rsidP="00A95936">
      <w:pPr>
        <w:numPr>
          <w:ilvl w:val="0"/>
          <w:numId w:val="10"/>
        </w:numPr>
        <w:spacing w:before="120" w:after="40"/>
        <w:jc w:val="both"/>
        <w:rPr>
          <w:rFonts w:cs="Arial"/>
        </w:rPr>
      </w:pPr>
      <w:r w:rsidRPr="006B53AC">
        <w:rPr>
          <w:rFonts w:cs="Arial"/>
        </w:rPr>
        <w:t>Zařízení nevykazuje vadu, nefunkčnost zařízení je způsobena pochybením nebo neodbornou manipulací obsluhy, která je v rozporu s návodem k obsluze zařízení (např.: MTG není v režimu automat; shozený hlavní jistič; shozený jistič vlastní spotřeby)</w:t>
      </w:r>
    </w:p>
    <w:p w14:paraId="4E515F3F" w14:textId="0F49DDCC" w:rsidR="00A95936" w:rsidRPr="006B53AC" w:rsidRDefault="009F400D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Další služby - c</w:t>
      </w:r>
      <w:r w:rsidR="00A95936" w:rsidRPr="006B53AC">
        <w:rPr>
          <w:rFonts w:cs="Arial"/>
          <w:szCs w:val="22"/>
        </w:rPr>
        <w:t>ena za jednotlivé výkony ("základní hodinová sazba")</w:t>
      </w:r>
    </w:p>
    <w:p w14:paraId="22BFE495" w14:textId="1FCE9B7A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>V případě poskytování "dalších služeb" dle čl. 1 bod 1.2.3. této smlouvy (nad rámec paušálního poplatku):</w:t>
      </w:r>
    </w:p>
    <w:p w14:paraId="36B0E2CC" w14:textId="59BBBE1A" w:rsidR="00A95936" w:rsidRPr="006B53AC" w:rsidRDefault="00A95936" w:rsidP="00274F44">
      <w:pPr>
        <w:pStyle w:val="Zkladntextodsazen2"/>
        <w:numPr>
          <w:ilvl w:val="0"/>
          <w:numId w:val="19"/>
        </w:numPr>
        <w:ind w:left="1985"/>
        <w:rPr>
          <w:rFonts w:cs="Arial"/>
          <w:szCs w:val="22"/>
        </w:rPr>
      </w:pPr>
      <w:r w:rsidRPr="006B53AC">
        <w:rPr>
          <w:rFonts w:cs="Arial"/>
          <w:szCs w:val="22"/>
        </w:rPr>
        <w:t>práce technika – specialisty</w:t>
      </w:r>
      <w:r w:rsidR="00274F44" w:rsidRPr="006B53AC">
        <w:rPr>
          <w:rFonts w:cs="Arial"/>
          <w:szCs w:val="22"/>
        </w:rPr>
        <w:t>:</w:t>
      </w:r>
      <w:r w:rsidR="00762A67" w:rsidRPr="006B53AC">
        <w:rPr>
          <w:rFonts w:cs="Arial"/>
          <w:szCs w:val="22"/>
        </w:rPr>
        <w:t xml:space="preserve"> </w:t>
      </w:r>
      <w:r w:rsidR="00A109AA">
        <w:rPr>
          <w:rFonts w:cs="Arial"/>
          <w:szCs w:val="22"/>
        </w:rPr>
        <w:t>XXXX, XXXX</w:t>
      </w:r>
      <w:r w:rsidR="00762A67" w:rsidRPr="006B53AC">
        <w:rPr>
          <w:rFonts w:cs="Arial"/>
          <w:szCs w:val="22"/>
        </w:rPr>
        <w:t>,</w:t>
      </w:r>
    </w:p>
    <w:p w14:paraId="3AF98E91" w14:textId="406C7C57" w:rsidR="00A95936" w:rsidRPr="006B53AC" w:rsidRDefault="00A95936" w:rsidP="00274F44">
      <w:pPr>
        <w:pStyle w:val="Zkladntextodsazen2"/>
        <w:numPr>
          <w:ilvl w:val="0"/>
          <w:numId w:val="19"/>
        </w:numPr>
        <w:ind w:left="1985"/>
        <w:rPr>
          <w:rFonts w:cs="Arial"/>
          <w:szCs w:val="22"/>
        </w:rPr>
      </w:pPr>
      <w:r w:rsidRPr="006B53AC">
        <w:rPr>
          <w:rFonts w:cs="Arial"/>
          <w:szCs w:val="22"/>
        </w:rPr>
        <w:t>inženýring (HW, SW, projekce, spec. činnost)</w:t>
      </w:r>
      <w:r w:rsidR="00274F44" w:rsidRPr="006B53AC">
        <w:rPr>
          <w:rFonts w:cs="Arial"/>
          <w:szCs w:val="22"/>
        </w:rPr>
        <w:t>:</w:t>
      </w:r>
      <w:r w:rsidR="00762A67" w:rsidRPr="006B53AC">
        <w:rPr>
          <w:rFonts w:cs="Arial"/>
          <w:szCs w:val="22"/>
        </w:rPr>
        <w:t xml:space="preserve"> </w:t>
      </w:r>
      <w:r w:rsidR="00A109AA">
        <w:rPr>
          <w:rFonts w:cs="Arial"/>
          <w:szCs w:val="22"/>
        </w:rPr>
        <w:t>XXXX, XXXX</w:t>
      </w:r>
      <w:r w:rsidR="00762A67" w:rsidRPr="006B53AC">
        <w:rPr>
          <w:rFonts w:cs="Arial"/>
          <w:szCs w:val="22"/>
        </w:rPr>
        <w:t>.</w:t>
      </w:r>
    </w:p>
    <w:p w14:paraId="12DF1E14" w14:textId="5525C4A0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Za požadovanou práci v noční době a v mimopracovní dny (mimo pohotovostní zásah) se bude účtovat příplatek z hodinové sazby </w:t>
      </w:r>
      <w:r w:rsidR="009F400D" w:rsidRPr="006B53AC">
        <w:rPr>
          <w:rFonts w:cs="Arial"/>
          <w:szCs w:val="22"/>
        </w:rPr>
        <w:t>dle Přílohy č. 1 resp. Přílohy č. 2</w:t>
      </w:r>
      <w:r w:rsidRPr="006B53AC">
        <w:rPr>
          <w:rFonts w:cs="Arial"/>
          <w:szCs w:val="22"/>
        </w:rPr>
        <w:t>.</w:t>
      </w:r>
    </w:p>
    <w:p w14:paraId="1491B119" w14:textId="35260C3F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Za provedení revize elektrického zařízení náhradního zdroje se zprávou o revizi se účtuje cena </w:t>
      </w:r>
      <w:r w:rsidR="00A109AA">
        <w:rPr>
          <w:rFonts w:cs="Arial"/>
          <w:szCs w:val="22"/>
        </w:rPr>
        <w:t>XXXX</w:t>
      </w:r>
      <w:r w:rsidRPr="006B53AC">
        <w:rPr>
          <w:rFonts w:cs="Arial"/>
          <w:szCs w:val="22"/>
        </w:rPr>
        <w:t>.</w:t>
      </w:r>
    </w:p>
    <w:p w14:paraId="3443B8AA" w14:textId="208D4191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Cena za dopravu </w:t>
      </w:r>
      <w:r w:rsidR="00A109AA">
        <w:rPr>
          <w:rFonts w:cs="Arial"/>
          <w:szCs w:val="22"/>
        </w:rPr>
        <w:t>XXXX</w:t>
      </w:r>
      <w:r w:rsidRPr="006B53AC">
        <w:rPr>
          <w:rFonts w:cs="Arial"/>
          <w:szCs w:val="22"/>
        </w:rPr>
        <w:t>.</w:t>
      </w:r>
    </w:p>
    <w:p w14:paraId="25102E85" w14:textId="0D7EE5B2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>Servis</w:t>
      </w:r>
      <w:r w:rsidR="00DF1BCA" w:rsidRPr="006B53AC">
        <w:rPr>
          <w:rFonts w:cs="Arial"/>
          <w:szCs w:val="22"/>
        </w:rPr>
        <w:t>ní činnosti</w:t>
      </w:r>
      <w:r w:rsidRPr="006B53AC">
        <w:rPr>
          <w:rFonts w:cs="Arial"/>
          <w:szCs w:val="22"/>
        </w:rPr>
        <w:t>, na kter</w:t>
      </w:r>
      <w:r w:rsidR="00DF1BCA" w:rsidRPr="006B53AC">
        <w:rPr>
          <w:rFonts w:cs="Arial"/>
          <w:szCs w:val="22"/>
        </w:rPr>
        <w:t>é</w:t>
      </w:r>
      <w:r w:rsidRPr="006B53AC">
        <w:rPr>
          <w:rFonts w:cs="Arial"/>
          <w:szCs w:val="22"/>
        </w:rPr>
        <w:t xml:space="preserve"> se vztahuje záruka</w:t>
      </w:r>
      <w:r w:rsidR="00CD0A81" w:rsidRPr="006B53AC">
        <w:rPr>
          <w:rFonts w:cs="Arial"/>
          <w:szCs w:val="22"/>
        </w:rPr>
        <w:t xml:space="preserve"> dle č. 5 odst. 5.3</w:t>
      </w:r>
      <w:r w:rsidRPr="006B53AC">
        <w:rPr>
          <w:rFonts w:cs="Arial"/>
          <w:szCs w:val="22"/>
        </w:rPr>
        <w:t xml:space="preserve">, je poskytován </w:t>
      </w:r>
      <w:r w:rsidR="00A109AA">
        <w:rPr>
          <w:rFonts w:cs="Arial"/>
          <w:szCs w:val="22"/>
        </w:rPr>
        <w:t>XXXX</w:t>
      </w:r>
      <w:r w:rsidR="00DF1BCA" w:rsidRPr="006B53AC">
        <w:rPr>
          <w:rFonts w:cs="Arial"/>
          <w:szCs w:val="22"/>
        </w:rPr>
        <w:t>, viz. podmínky uvedené v záručním protokolu</w:t>
      </w:r>
      <w:r w:rsidRPr="006B53AC">
        <w:rPr>
          <w:rFonts w:cs="Arial"/>
          <w:szCs w:val="22"/>
        </w:rPr>
        <w:t>.</w:t>
      </w:r>
    </w:p>
    <w:p w14:paraId="78D57935" w14:textId="587EC53B" w:rsidR="00A95936" w:rsidRPr="006B53AC" w:rsidRDefault="00A95936" w:rsidP="00A95936">
      <w:pPr>
        <w:pStyle w:val="Odstavecodsazen"/>
        <w:rPr>
          <w:rFonts w:cs="Arial"/>
          <w:szCs w:val="22"/>
        </w:rPr>
      </w:pPr>
      <w:r w:rsidRPr="006B53AC">
        <w:rPr>
          <w:rFonts w:cs="Arial"/>
          <w:szCs w:val="22"/>
        </w:rPr>
        <w:t>Ke všem cenám se účtuje daň z přidané hodnoty ve výši podle platných obecně závazných právních předpisů.</w:t>
      </w:r>
    </w:p>
    <w:p w14:paraId="12614533" w14:textId="09A0EEDA" w:rsidR="008851A3" w:rsidRPr="006B53AC" w:rsidRDefault="008851A3" w:rsidP="00CC177F">
      <w:pPr>
        <w:pStyle w:val="Odstavec"/>
      </w:pPr>
      <w:r w:rsidRPr="006B53AC">
        <w:lastRenderedPageBreak/>
        <w:t>Celkovou a pro účely fakturace rozhodnou cenou se rozumí cena včetně DPH. Objednatel je plátcem DPH.</w:t>
      </w:r>
    </w:p>
    <w:p w14:paraId="3097DEBD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Způsob platby</w:t>
      </w:r>
    </w:p>
    <w:p w14:paraId="4D48D57F" w14:textId="24F511C8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Právo fakturovat vzniká na základě potvrzeného servisního protokolu po předání a převzetí díla, za které má být fakturováno. </w:t>
      </w:r>
      <w:r w:rsidR="008851A3" w:rsidRPr="006B53AC">
        <w:rPr>
          <w:rFonts w:cs="Arial"/>
          <w:szCs w:val="22"/>
        </w:rPr>
        <w:t xml:space="preserve">Servisní protokol bude přílohou </w:t>
      </w:r>
      <w:r w:rsidR="00B11981" w:rsidRPr="006B53AC">
        <w:rPr>
          <w:rFonts w:cs="Arial"/>
          <w:szCs w:val="22"/>
        </w:rPr>
        <w:t xml:space="preserve">dané </w:t>
      </w:r>
      <w:r w:rsidR="008851A3" w:rsidRPr="006B53AC">
        <w:rPr>
          <w:rFonts w:cs="Arial"/>
          <w:szCs w:val="22"/>
        </w:rPr>
        <w:t xml:space="preserve">faktury. </w:t>
      </w:r>
      <w:r w:rsidRPr="006B53AC">
        <w:rPr>
          <w:rFonts w:cs="Arial"/>
          <w:szCs w:val="22"/>
        </w:rPr>
        <w:t>Faktura musí obsahovat kromě náležitostí daňového dokladu stanovených obecně závaznými právními předpisy také číslo, pod kterým je tato smlouva u objednatele registrována.</w:t>
      </w:r>
    </w:p>
    <w:p w14:paraId="7E9AAC98" w14:textId="7191A46E" w:rsidR="00B11981" w:rsidRPr="006B53AC" w:rsidRDefault="00B11981" w:rsidP="00B11981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V případě, že faktura nebude obsahovat výše uvedené náležitosti, je objednatel oprávněn fakturu vrátit zhotoviteli. V takovém případě není objednatel v prodlení s úhradou fakturované ceny. Nová lhůta splatnosti začíná běžet dnem doručení nové bezvadné faktury objednateli.</w:t>
      </w:r>
    </w:p>
    <w:p w14:paraId="7E3344FF" w14:textId="7ED89B01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Faktury budou vystavovány s dobou splatnosti </w:t>
      </w:r>
      <w:r w:rsidR="0070253F" w:rsidRPr="006B53AC">
        <w:rPr>
          <w:rFonts w:cs="Arial"/>
          <w:b/>
          <w:bCs/>
          <w:i/>
          <w:iCs/>
          <w:sz w:val="24"/>
          <w:u w:val="single"/>
        </w:rPr>
        <w:t>30</w:t>
      </w:r>
      <w:r w:rsidRPr="006B53AC">
        <w:rPr>
          <w:rFonts w:cs="Arial"/>
          <w:b/>
          <w:bCs/>
          <w:i/>
          <w:iCs/>
          <w:sz w:val="24"/>
          <w:u w:val="single"/>
        </w:rPr>
        <w:t xml:space="preserve"> dnů</w:t>
      </w:r>
      <w:r w:rsidRPr="006B53AC">
        <w:rPr>
          <w:rFonts w:cs="Arial"/>
          <w:szCs w:val="22"/>
        </w:rPr>
        <w:t xml:space="preserve"> od doručení objednateli</w:t>
      </w:r>
      <w:r w:rsidR="00380546" w:rsidRPr="006B53AC">
        <w:rPr>
          <w:rFonts w:cs="Arial"/>
          <w:szCs w:val="22"/>
        </w:rPr>
        <w:t xml:space="preserve"> a doručovány objednateli elektronicky</w:t>
      </w:r>
      <w:r w:rsidRPr="006B53AC">
        <w:rPr>
          <w:rFonts w:cs="Arial"/>
          <w:szCs w:val="22"/>
        </w:rPr>
        <w:t xml:space="preserve"> na adres</w:t>
      </w:r>
      <w:r w:rsidR="00A35C9D" w:rsidRPr="006B53AC">
        <w:rPr>
          <w:rFonts w:cs="Arial"/>
          <w:szCs w:val="22"/>
        </w:rPr>
        <w:t>u</w:t>
      </w:r>
      <w:r w:rsidR="009A636B" w:rsidRPr="006B53AC">
        <w:rPr>
          <w:rFonts w:cs="Arial"/>
          <w:szCs w:val="22"/>
        </w:rPr>
        <w:t xml:space="preserve"> </w:t>
      </w:r>
      <w:r w:rsidR="00056DB7" w:rsidRPr="00A109AA">
        <w:t>XXXX</w:t>
      </w:r>
      <w:r w:rsidR="009F3092" w:rsidRPr="006B53AC">
        <w:rPr>
          <w:rFonts w:cs="Arial"/>
          <w:szCs w:val="22"/>
        </w:rPr>
        <w:t>.</w:t>
      </w:r>
      <w:r w:rsidRPr="006B53AC">
        <w:rPr>
          <w:rFonts w:cs="Arial"/>
          <w:szCs w:val="22"/>
        </w:rPr>
        <w:t xml:space="preserve"> Peněžitý závazek objednatele se považuje za splněný odepsáním fakturované částky </w:t>
      </w:r>
      <w:r w:rsidR="00380546" w:rsidRPr="006B53AC">
        <w:rPr>
          <w:rFonts w:cs="Arial"/>
          <w:szCs w:val="22"/>
        </w:rPr>
        <w:t xml:space="preserve">z účtu objednatele </w:t>
      </w:r>
      <w:r w:rsidRPr="006B53AC">
        <w:rPr>
          <w:rFonts w:cs="Arial"/>
          <w:szCs w:val="22"/>
        </w:rPr>
        <w:t>ve prospěch zhotovitele. V případě prodlení s úhradou faktury se objednatel zavazuje zaplatit zhotoviteli úrok z prodlení dle platných právních předpisů za každý i započatý den prodlení.</w:t>
      </w:r>
    </w:p>
    <w:p w14:paraId="57E67D5E" w14:textId="068FD3EB" w:rsidR="00022BA9" w:rsidRPr="006B53AC" w:rsidRDefault="00A95936" w:rsidP="00413F10">
      <w:pPr>
        <w:pStyle w:val="Bodyodstavce"/>
        <w:numPr>
          <w:ilvl w:val="0"/>
          <w:numId w:val="3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Materiál použitý při údržbě</w:t>
      </w:r>
      <w:r w:rsidR="00380546" w:rsidRPr="006B53AC">
        <w:rPr>
          <w:rFonts w:cs="Arial"/>
          <w:szCs w:val="22"/>
        </w:rPr>
        <w:t>/servisu</w:t>
      </w:r>
      <w:r w:rsidRPr="006B53AC">
        <w:rPr>
          <w:rFonts w:cs="Arial"/>
          <w:szCs w:val="22"/>
        </w:rPr>
        <w:t xml:space="preserve"> bude fakturován dle </w:t>
      </w:r>
      <w:r w:rsidR="00AB4DD9" w:rsidRPr="006B53AC">
        <w:rPr>
          <w:rFonts w:cs="Arial"/>
          <w:szCs w:val="22"/>
        </w:rPr>
        <w:t xml:space="preserve">aktuálního </w:t>
      </w:r>
      <w:r w:rsidRPr="006B53AC">
        <w:rPr>
          <w:rFonts w:cs="Arial"/>
          <w:szCs w:val="22"/>
        </w:rPr>
        <w:t>ceníku</w:t>
      </w:r>
      <w:r w:rsidR="00AB4DD9" w:rsidRPr="006B53AC">
        <w:rPr>
          <w:rFonts w:cs="Arial"/>
          <w:szCs w:val="22"/>
        </w:rPr>
        <w:t xml:space="preserve"> zhotovitele</w:t>
      </w:r>
      <w:r w:rsidR="0041478E" w:rsidRPr="006B53AC">
        <w:rPr>
          <w:rFonts w:cs="Arial"/>
          <w:szCs w:val="22"/>
        </w:rPr>
        <w:t xml:space="preserve">, viz příloha č. 1. </w:t>
      </w:r>
    </w:p>
    <w:p w14:paraId="4079E049" w14:textId="115A7FD3" w:rsidR="00A95936" w:rsidRPr="006B53AC" w:rsidRDefault="00A95936" w:rsidP="00413F10">
      <w:pPr>
        <w:pStyle w:val="Bodyodstavce"/>
        <w:numPr>
          <w:ilvl w:val="0"/>
          <w:numId w:val="3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Ostatní poplatky se budou fakturovat </w:t>
      </w:r>
      <w:r w:rsidR="00AB3378" w:rsidRPr="006B53AC">
        <w:rPr>
          <w:rFonts w:cs="Arial"/>
          <w:szCs w:val="22"/>
        </w:rPr>
        <w:t>podle</w:t>
      </w:r>
      <w:r w:rsidRPr="006B53AC">
        <w:rPr>
          <w:rFonts w:cs="Arial"/>
          <w:szCs w:val="22"/>
        </w:rPr>
        <w:t xml:space="preserve"> konkrétního výkonu</w:t>
      </w:r>
      <w:r w:rsidR="00967933" w:rsidRPr="006B53AC">
        <w:rPr>
          <w:rFonts w:cs="Arial"/>
          <w:szCs w:val="22"/>
        </w:rPr>
        <w:t xml:space="preserve">, dle aktuálních </w:t>
      </w:r>
      <w:r w:rsidR="00AB3378" w:rsidRPr="006B53AC">
        <w:rPr>
          <w:rFonts w:cs="Arial"/>
          <w:szCs w:val="22"/>
        </w:rPr>
        <w:t xml:space="preserve">prodejních </w:t>
      </w:r>
      <w:r w:rsidR="00967933" w:rsidRPr="006B53AC">
        <w:rPr>
          <w:rFonts w:cs="Arial"/>
          <w:szCs w:val="22"/>
        </w:rPr>
        <w:t>cen.</w:t>
      </w:r>
    </w:p>
    <w:p w14:paraId="1E9E2FD5" w14:textId="3904DECD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V případě nedodržení smluvní doby pohotovostního zásahu </w:t>
      </w:r>
      <w:r w:rsidR="00380546" w:rsidRPr="006B53AC">
        <w:rPr>
          <w:rFonts w:cs="Arial"/>
          <w:szCs w:val="22"/>
        </w:rPr>
        <w:t xml:space="preserve">dle čl. 2 této smlouvy </w:t>
      </w:r>
      <w:r w:rsidRPr="006B53AC">
        <w:rPr>
          <w:rFonts w:cs="Arial"/>
          <w:szCs w:val="22"/>
        </w:rPr>
        <w:t xml:space="preserve">uhradí zhotovitel objednateli </w:t>
      </w:r>
      <w:r w:rsidR="00380546" w:rsidRPr="006B53AC">
        <w:rPr>
          <w:rFonts w:cs="Arial"/>
          <w:szCs w:val="22"/>
        </w:rPr>
        <w:t xml:space="preserve">smluvní pokutu ve výši </w:t>
      </w:r>
      <w:r w:rsidR="00A109AA">
        <w:rPr>
          <w:rFonts w:cs="Arial"/>
          <w:szCs w:val="22"/>
        </w:rPr>
        <w:t>XXXX</w:t>
      </w:r>
      <w:r w:rsidRPr="006B53AC">
        <w:rPr>
          <w:rFonts w:cs="Arial"/>
          <w:szCs w:val="22"/>
        </w:rPr>
        <w:t>,</w:t>
      </w:r>
      <w:r w:rsidR="00A109AA">
        <w:rPr>
          <w:rFonts w:cs="Arial"/>
          <w:szCs w:val="22"/>
        </w:rPr>
        <w:t>XXXX</w:t>
      </w:r>
      <w:r w:rsidRPr="006B53AC">
        <w:rPr>
          <w:rFonts w:cs="Arial"/>
          <w:szCs w:val="22"/>
        </w:rPr>
        <w:t xml:space="preserve"> za každou započatou hodinu nad rámec této smluvní doby pohotovostního zásahu. V případě, že objednatel neposkytne zhotoviteli součinnost k provedení pohotovostního zásahu, nevzniká mu nárok na zaplacení smluvní pokuty po dobu, kdy tuto součinnost neposkytuje.</w:t>
      </w:r>
    </w:p>
    <w:p w14:paraId="359DB3A7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Záruka</w:t>
      </w:r>
    </w:p>
    <w:p w14:paraId="6F1CE9C4" w14:textId="77777777" w:rsidR="00A65FD1" w:rsidRPr="006B53AC" w:rsidRDefault="00A65FD1" w:rsidP="00A65FD1">
      <w:pPr>
        <w:pStyle w:val="Odstavec"/>
        <w:rPr>
          <w:rFonts w:cs="Arial"/>
          <w:sz w:val="21"/>
          <w:szCs w:val="21"/>
        </w:rPr>
      </w:pPr>
      <w:r w:rsidRPr="006B53AC">
        <w:rPr>
          <w:rFonts w:cs="Arial"/>
          <w:sz w:val="21"/>
          <w:szCs w:val="21"/>
        </w:rPr>
        <w:t xml:space="preserve">Zhotovitel poskytuje záruku na provedené servisní práce po dobu 1 roku od předání prací objednateli. </w:t>
      </w:r>
    </w:p>
    <w:p w14:paraId="4340F173" w14:textId="77777777" w:rsidR="00A65FD1" w:rsidRPr="006B53AC" w:rsidRDefault="00A65FD1" w:rsidP="00A65FD1">
      <w:pPr>
        <w:pStyle w:val="Odstavec"/>
        <w:rPr>
          <w:rFonts w:cs="Arial"/>
          <w:sz w:val="21"/>
          <w:szCs w:val="21"/>
        </w:rPr>
      </w:pPr>
      <w:r w:rsidRPr="006B53AC">
        <w:rPr>
          <w:rFonts w:cs="Arial"/>
          <w:sz w:val="21"/>
          <w:szCs w:val="21"/>
        </w:rPr>
        <w:t xml:space="preserve">Záruky na materiál při servisních činnostech poskytuje zhotovitel po dobu 1 roku od předání prací objednateli. </w:t>
      </w:r>
    </w:p>
    <w:p w14:paraId="33B62E59" w14:textId="5ECC0828" w:rsidR="00A65FD1" w:rsidRPr="006B53AC" w:rsidRDefault="00A65FD1" w:rsidP="00A65FD1">
      <w:pPr>
        <w:pStyle w:val="Odstavec"/>
        <w:rPr>
          <w:rFonts w:cs="Arial"/>
          <w:sz w:val="21"/>
          <w:szCs w:val="21"/>
        </w:rPr>
      </w:pPr>
      <w:r w:rsidRPr="006B53AC">
        <w:rPr>
          <w:rFonts w:cs="Arial"/>
          <w:sz w:val="21"/>
          <w:szCs w:val="21"/>
        </w:rPr>
        <w:t xml:space="preserve">Záruční podmínky </w:t>
      </w:r>
      <w:r w:rsidR="00E11692" w:rsidRPr="006B53AC">
        <w:rPr>
          <w:rFonts w:cs="Arial"/>
          <w:sz w:val="21"/>
          <w:szCs w:val="21"/>
        </w:rPr>
        <w:t>n</w:t>
      </w:r>
      <w:r w:rsidRPr="006B53AC">
        <w:rPr>
          <w:rFonts w:cs="Arial"/>
          <w:sz w:val="21"/>
          <w:szCs w:val="21"/>
        </w:rPr>
        <w:t>a jakost zařízení jsou podmíněny záručním listem.</w:t>
      </w:r>
    </w:p>
    <w:p w14:paraId="3FDD51D2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Další smluvní podmínky</w:t>
      </w:r>
    </w:p>
    <w:p w14:paraId="2898B038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bookmarkStart w:id="3" w:name="_Hlk94526291"/>
      <w:r w:rsidRPr="006B53AC">
        <w:rPr>
          <w:rFonts w:cs="Arial"/>
          <w:szCs w:val="22"/>
        </w:rPr>
        <w:t>Za prokazatelné vyžádání pohotovostního zásahu se považuje vyžádání telefonem s následným písemným potvrzením e-mailem ze strany objednatele. Následné e-mailové potvrzení objednatele je nezbytné, bez něj nepočne běžet lhůta k provedení pohotovostního zásahu.</w:t>
      </w:r>
    </w:p>
    <w:bookmarkEnd w:id="3"/>
    <w:p w14:paraId="04AD2066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Vyžádání pohotovostního zásahu musí obsahovat:</w:t>
      </w:r>
    </w:p>
    <w:p w14:paraId="00C0AA8C" w14:textId="77777777" w:rsidR="00A95936" w:rsidRPr="006B53AC" w:rsidRDefault="00A95936" w:rsidP="00A95936">
      <w:pPr>
        <w:pStyle w:val="Bodyodstavce"/>
        <w:numPr>
          <w:ilvl w:val="0"/>
          <w:numId w:val="5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místo instalace a typ zařízení,</w:t>
      </w:r>
    </w:p>
    <w:p w14:paraId="7A5B66E4" w14:textId="77777777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rozsah vady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uvedením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projevů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nebo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její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přesné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specifikace,</w:t>
      </w:r>
    </w:p>
    <w:p w14:paraId="1F873536" w14:textId="77777777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telefonní číslo a určení kontaktní osoby, která zásah vyžaduje,</w:t>
      </w:r>
    </w:p>
    <w:p w14:paraId="21112BB7" w14:textId="77777777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termín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provedení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vyžadovaného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zásahu,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pokud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to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charakter vady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dovoluje.</w:t>
      </w:r>
    </w:p>
    <w:p w14:paraId="2AC6CFD1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Zpráva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potvrzující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požadavek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písemně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emailem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musí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navíc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obsahovat:</w:t>
      </w:r>
    </w:p>
    <w:p w14:paraId="281F5194" w14:textId="694265C3" w:rsidR="00A95936" w:rsidRPr="006B53AC" w:rsidRDefault="00B76E97" w:rsidP="00A95936">
      <w:pPr>
        <w:pStyle w:val="Bodyodstavce"/>
        <w:numPr>
          <w:ilvl w:val="0"/>
          <w:numId w:val="4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čas</w:t>
      </w:r>
      <w:r w:rsidR="00A95936" w:rsidRPr="006B53AC">
        <w:rPr>
          <w:rFonts w:cs="Arial"/>
          <w:szCs w:val="22"/>
        </w:rPr>
        <w:t xml:space="preserve"> telefonického vyžádání,</w:t>
      </w:r>
    </w:p>
    <w:p w14:paraId="54896DA3" w14:textId="77777777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telefonní číslo a jméno příjemce zprávy (zaměstnance zhotovitele).</w:t>
      </w:r>
    </w:p>
    <w:p w14:paraId="373FDC02" w14:textId="3346D54A" w:rsidR="00A95936" w:rsidRPr="006B53AC" w:rsidRDefault="00B76E97" w:rsidP="00A95936">
      <w:pPr>
        <w:ind w:firstLine="663"/>
        <w:rPr>
          <w:rFonts w:cs="Arial"/>
          <w:szCs w:val="22"/>
        </w:rPr>
      </w:pPr>
      <w:r w:rsidRPr="006B53AC">
        <w:rPr>
          <w:rFonts w:cs="Arial"/>
          <w:szCs w:val="22"/>
        </w:rPr>
        <w:t>Tato z</w:t>
      </w:r>
      <w:r w:rsidR="00A95936" w:rsidRPr="006B53AC">
        <w:rPr>
          <w:rFonts w:cs="Arial"/>
          <w:szCs w:val="22"/>
        </w:rPr>
        <w:t>práva se z právního hlediska považuje za právoplatnou objednávku.</w:t>
      </w:r>
    </w:p>
    <w:p w14:paraId="0CFD77C6" w14:textId="3F713D7E" w:rsidR="00A95936" w:rsidRPr="006B53AC" w:rsidRDefault="00B76E97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Kontaktní údaje zhotovitele – servis: </w:t>
      </w:r>
    </w:p>
    <w:p w14:paraId="72E8A0EC" w14:textId="0ADD041D" w:rsidR="00A95936" w:rsidRPr="00A109AA" w:rsidRDefault="00A95936" w:rsidP="00CC177F">
      <w:pPr>
        <w:pStyle w:val="Zkladntext"/>
        <w:ind w:left="663" w:firstLine="663"/>
        <w:rPr>
          <w:rFonts w:cs="Arial"/>
          <w:szCs w:val="22"/>
        </w:rPr>
      </w:pPr>
      <w:r w:rsidRPr="006B53AC">
        <w:rPr>
          <w:rFonts w:cs="Arial"/>
          <w:szCs w:val="22"/>
        </w:rPr>
        <w:lastRenderedPageBreak/>
        <w:t>v pracovní době</w:t>
      </w:r>
      <w:r w:rsidR="00B76E97" w:rsidRPr="006B53AC">
        <w:rPr>
          <w:rFonts w:cs="Arial"/>
          <w:szCs w:val="22"/>
        </w:rPr>
        <w:t xml:space="preserve"> (</w:t>
      </w:r>
      <w:r w:rsidR="00B62DBE" w:rsidRPr="006B53AC">
        <w:rPr>
          <w:rFonts w:cs="Arial"/>
          <w:szCs w:val="22"/>
        </w:rPr>
        <w:t>8.00</w:t>
      </w:r>
      <w:r w:rsidR="00B76E97" w:rsidRPr="006B53AC">
        <w:rPr>
          <w:rFonts w:cs="Arial"/>
          <w:szCs w:val="22"/>
        </w:rPr>
        <w:t xml:space="preserve">  - </w:t>
      </w:r>
      <w:r w:rsidR="00B62DBE" w:rsidRPr="006B53AC">
        <w:rPr>
          <w:rFonts w:cs="Arial"/>
          <w:szCs w:val="22"/>
        </w:rPr>
        <w:t>16.30</w:t>
      </w:r>
      <w:r w:rsidR="00B76E97" w:rsidRPr="006B53AC">
        <w:rPr>
          <w:rFonts w:cs="Arial"/>
          <w:szCs w:val="22"/>
        </w:rPr>
        <w:t>)</w:t>
      </w:r>
      <w:r w:rsidRPr="006B53AC">
        <w:rPr>
          <w:rFonts w:cs="Arial"/>
          <w:szCs w:val="22"/>
        </w:rPr>
        <w:t>:</w:t>
      </w:r>
      <w:r w:rsidRPr="006B53AC">
        <w:rPr>
          <w:rFonts w:cs="Arial"/>
          <w:szCs w:val="22"/>
        </w:rPr>
        <w:tab/>
        <w:t xml:space="preserve">tel.: </w:t>
      </w:r>
      <w:r w:rsidR="00056DB7" w:rsidRPr="00A109AA">
        <w:t>XXXX</w:t>
      </w:r>
    </w:p>
    <w:p w14:paraId="61726E33" w14:textId="2A03C7EC" w:rsidR="00A95936" w:rsidRPr="00A109AA" w:rsidRDefault="00A95936" w:rsidP="00CC177F">
      <w:pPr>
        <w:pStyle w:val="Odstavec"/>
        <w:numPr>
          <w:ilvl w:val="0"/>
          <w:numId w:val="0"/>
        </w:numPr>
        <w:ind w:left="1326"/>
        <w:rPr>
          <w:rFonts w:cs="Arial"/>
          <w:szCs w:val="22"/>
        </w:rPr>
      </w:pPr>
      <w:r w:rsidRPr="00A109AA">
        <w:rPr>
          <w:rFonts w:cs="Arial"/>
          <w:szCs w:val="22"/>
        </w:rPr>
        <w:t>mimo pracovní dobu:</w:t>
      </w:r>
      <w:r w:rsidRPr="00A109AA">
        <w:rPr>
          <w:rFonts w:cs="Arial"/>
          <w:szCs w:val="22"/>
        </w:rPr>
        <w:tab/>
      </w:r>
      <w:r w:rsidRPr="00A109AA">
        <w:rPr>
          <w:rFonts w:cs="Arial"/>
          <w:szCs w:val="22"/>
        </w:rPr>
        <w:tab/>
      </w:r>
      <w:r w:rsidR="00B76E97" w:rsidRPr="00A109AA">
        <w:rPr>
          <w:rFonts w:cs="Arial"/>
          <w:szCs w:val="22"/>
        </w:rPr>
        <w:tab/>
      </w:r>
      <w:r w:rsidRPr="00A109AA">
        <w:rPr>
          <w:rFonts w:cs="Arial"/>
          <w:szCs w:val="22"/>
        </w:rPr>
        <w:t xml:space="preserve">tel.: </w:t>
      </w:r>
      <w:r w:rsidR="00056DB7" w:rsidRPr="00A109AA">
        <w:t>XXXX</w:t>
      </w:r>
    </w:p>
    <w:p w14:paraId="7DFA8D17" w14:textId="25ECD3CA" w:rsidR="00A95936" w:rsidRPr="00A109AA" w:rsidRDefault="00A95936" w:rsidP="00CC177F">
      <w:pPr>
        <w:pStyle w:val="Zkladntext"/>
        <w:ind w:left="663" w:firstLine="663"/>
        <w:rPr>
          <w:rStyle w:val="Hypertextovodkaz"/>
          <w:rFonts w:cs="Arial"/>
          <w:szCs w:val="22"/>
        </w:rPr>
      </w:pPr>
      <w:r w:rsidRPr="00A109AA">
        <w:rPr>
          <w:rFonts w:cs="Arial"/>
          <w:szCs w:val="22"/>
        </w:rPr>
        <w:t xml:space="preserve">e-mail: </w:t>
      </w:r>
      <w:r w:rsidR="00056DB7" w:rsidRPr="00A109AA">
        <w:t>XXXX</w:t>
      </w:r>
      <w:r w:rsidRPr="00A109AA">
        <w:rPr>
          <w:rFonts w:cs="Arial"/>
          <w:szCs w:val="22"/>
        </w:rPr>
        <w:t xml:space="preserve">,  </w:t>
      </w:r>
      <w:r w:rsidR="00056DB7" w:rsidRPr="00A109AA">
        <w:t>XXXX</w:t>
      </w:r>
    </w:p>
    <w:p w14:paraId="014F5648" w14:textId="5E855C4D" w:rsidR="001F4379" w:rsidRPr="00A109AA" w:rsidRDefault="001F4379" w:rsidP="00A95936">
      <w:pPr>
        <w:pStyle w:val="Zkladntext"/>
        <w:ind w:firstLine="663"/>
        <w:rPr>
          <w:rFonts w:cs="Arial"/>
          <w:szCs w:val="22"/>
        </w:rPr>
      </w:pPr>
      <w:r w:rsidRPr="00A109AA">
        <w:t xml:space="preserve">Jakékoli změny v kontaktních údajích je povinen zhotovitel bezodkladně oznámit objednateli. </w:t>
      </w:r>
    </w:p>
    <w:p w14:paraId="1003A125" w14:textId="7650DACB" w:rsidR="00A95936" w:rsidRPr="00A109AA" w:rsidRDefault="00A95936" w:rsidP="00A95936">
      <w:pPr>
        <w:pStyle w:val="Odstavec"/>
        <w:rPr>
          <w:rFonts w:cs="Arial"/>
          <w:szCs w:val="22"/>
        </w:rPr>
      </w:pPr>
      <w:bookmarkStart w:id="4" w:name="_Hlk115341119"/>
      <w:r w:rsidRPr="00A109AA">
        <w:rPr>
          <w:rFonts w:cs="Arial"/>
          <w:szCs w:val="22"/>
        </w:rPr>
        <w:t>Zhotovitel je povinen zajistit okamžitě zpětné telefonické a e-mailové potvrzení zprávy a výjezdu servisní</w:t>
      </w:r>
      <w:r w:rsidR="001F4379" w:rsidRPr="00A109AA">
        <w:rPr>
          <w:rFonts w:cs="Arial"/>
          <w:szCs w:val="22"/>
        </w:rPr>
        <w:t>ho</w:t>
      </w:r>
      <w:r w:rsidRPr="00A109AA">
        <w:rPr>
          <w:rFonts w:cs="Arial"/>
          <w:szCs w:val="22"/>
        </w:rPr>
        <w:t xml:space="preserve"> </w:t>
      </w:r>
      <w:r w:rsidR="001F4379" w:rsidRPr="00A109AA">
        <w:rPr>
          <w:rFonts w:cs="Arial"/>
          <w:szCs w:val="22"/>
        </w:rPr>
        <w:t xml:space="preserve">technika </w:t>
      </w:r>
      <w:r w:rsidRPr="00A109AA">
        <w:rPr>
          <w:rFonts w:cs="Arial"/>
          <w:szCs w:val="22"/>
        </w:rPr>
        <w:t xml:space="preserve">na telefonním čísle a e-mailu objednatele: </w:t>
      </w:r>
    </w:p>
    <w:p w14:paraId="7649D098" w14:textId="671E95C7" w:rsidR="00A95936" w:rsidRPr="00A109AA" w:rsidRDefault="00A95936" w:rsidP="00CC177F">
      <w:pPr>
        <w:pStyle w:val="Zkladntext"/>
        <w:ind w:left="663" w:firstLine="663"/>
        <w:rPr>
          <w:rFonts w:cs="Arial"/>
          <w:szCs w:val="22"/>
        </w:rPr>
      </w:pPr>
      <w:r w:rsidRPr="00A109AA">
        <w:rPr>
          <w:rFonts w:cs="Arial"/>
          <w:szCs w:val="22"/>
        </w:rPr>
        <w:t>číslo tel.:</w:t>
      </w:r>
      <w:r w:rsidR="001F4379" w:rsidRPr="00A109AA">
        <w:rPr>
          <w:rFonts w:cs="Arial"/>
          <w:szCs w:val="22"/>
        </w:rPr>
        <w:t xml:space="preserve"> </w:t>
      </w:r>
      <w:r w:rsidR="00593DFB" w:rsidRPr="00A109AA">
        <w:rPr>
          <w:rFonts w:cs="Arial"/>
          <w:szCs w:val="22"/>
        </w:rPr>
        <w:t>+</w:t>
      </w:r>
      <w:r w:rsidR="00056DB7" w:rsidRPr="00A109AA">
        <w:t xml:space="preserve"> XXXX</w:t>
      </w:r>
      <w:r w:rsidR="00056DB7" w:rsidRPr="00A109AA">
        <w:rPr>
          <w:rFonts w:cs="Arial"/>
          <w:szCs w:val="22"/>
        </w:rPr>
        <w:t xml:space="preserve"> </w:t>
      </w:r>
      <w:r w:rsidR="009A636B" w:rsidRPr="00A109AA">
        <w:rPr>
          <w:rFonts w:cs="Arial"/>
          <w:szCs w:val="22"/>
        </w:rPr>
        <w:t xml:space="preserve">– </w:t>
      </w:r>
      <w:r w:rsidR="00056DB7" w:rsidRPr="00A109AA">
        <w:t>XXXX</w:t>
      </w:r>
      <w:r w:rsidR="001F4379" w:rsidRPr="00A109AA">
        <w:rPr>
          <w:rFonts w:cs="Arial"/>
          <w:szCs w:val="22"/>
        </w:rPr>
        <w:t xml:space="preserve">, </w:t>
      </w:r>
      <w:r w:rsidR="00056DB7" w:rsidRPr="00A109AA">
        <w:t>XXXX</w:t>
      </w:r>
    </w:p>
    <w:p w14:paraId="08D4545A" w14:textId="5CDBAD44" w:rsidR="00A95936" w:rsidRPr="00A109AA" w:rsidRDefault="00A95936" w:rsidP="00CC177F">
      <w:pPr>
        <w:pStyle w:val="Zkladntext"/>
        <w:ind w:left="663" w:firstLine="663"/>
        <w:rPr>
          <w:rFonts w:cs="Arial"/>
          <w:szCs w:val="22"/>
        </w:rPr>
      </w:pPr>
      <w:r w:rsidRPr="00A109AA">
        <w:rPr>
          <w:rFonts w:cs="Arial"/>
          <w:szCs w:val="22"/>
        </w:rPr>
        <w:t xml:space="preserve">číslo </w:t>
      </w:r>
      <w:r w:rsidR="001F4379" w:rsidRPr="00A109AA">
        <w:rPr>
          <w:rFonts w:cs="Arial"/>
          <w:szCs w:val="22"/>
        </w:rPr>
        <w:t>mob</w:t>
      </w:r>
      <w:r w:rsidRPr="00A109AA">
        <w:rPr>
          <w:rFonts w:cs="Arial"/>
          <w:szCs w:val="22"/>
        </w:rPr>
        <w:t>.:</w:t>
      </w:r>
      <w:r w:rsidR="00593DFB" w:rsidRPr="00A109AA">
        <w:rPr>
          <w:rFonts w:cs="Arial"/>
          <w:szCs w:val="22"/>
        </w:rPr>
        <w:t xml:space="preserve"> +</w:t>
      </w:r>
      <w:r w:rsidR="00056DB7" w:rsidRPr="00A109AA">
        <w:t xml:space="preserve"> XXXX</w:t>
      </w:r>
      <w:r w:rsidR="009A636B" w:rsidRPr="00A109AA">
        <w:rPr>
          <w:rFonts w:cs="Arial"/>
          <w:szCs w:val="22"/>
        </w:rPr>
        <w:t xml:space="preserve"> – </w:t>
      </w:r>
      <w:r w:rsidR="00056DB7" w:rsidRPr="00A109AA">
        <w:t>XXXX</w:t>
      </w:r>
      <w:r w:rsidR="001F4379" w:rsidRPr="00A109AA">
        <w:rPr>
          <w:rFonts w:cs="Arial"/>
          <w:szCs w:val="22"/>
        </w:rPr>
        <w:t xml:space="preserve">, </w:t>
      </w:r>
      <w:r w:rsidR="00056DB7" w:rsidRPr="00A109AA">
        <w:t>XXXX</w:t>
      </w:r>
    </w:p>
    <w:p w14:paraId="54B4C15C" w14:textId="0AF8FD19" w:rsidR="00A95936" w:rsidRPr="006B53AC" w:rsidRDefault="00A95936" w:rsidP="00CC177F">
      <w:pPr>
        <w:pStyle w:val="Zkladntext"/>
        <w:ind w:left="663" w:firstLine="663"/>
        <w:rPr>
          <w:rStyle w:val="Hypertextovodkaz"/>
          <w:rFonts w:cs="Arial"/>
          <w:szCs w:val="22"/>
        </w:rPr>
      </w:pPr>
      <w:r w:rsidRPr="00A109AA">
        <w:rPr>
          <w:rFonts w:cs="Arial"/>
          <w:szCs w:val="22"/>
        </w:rPr>
        <w:t>e-mail:</w:t>
      </w:r>
      <w:r w:rsidR="009A636B" w:rsidRPr="00A109AA">
        <w:rPr>
          <w:rFonts w:cs="Arial"/>
          <w:szCs w:val="22"/>
        </w:rPr>
        <w:t xml:space="preserve"> </w:t>
      </w:r>
      <w:r w:rsidR="00056DB7" w:rsidRPr="00A109AA">
        <w:t>XXXX</w:t>
      </w:r>
    </w:p>
    <w:p w14:paraId="39057BA9" w14:textId="5C201416" w:rsidR="001F4379" w:rsidRPr="006B53AC" w:rsidRDefault="001F4379" w:rsidP="001F4379">
      <w:pPr>
        <w:pStyle w:val="Zkladntext"/>
        <w:ind w:firstLine="663"/>
        <w:rPr>
          <w:rFonts w:cs="Arial"/>
          <w:szCs w:val="22"/>
        </w:rPr>
      </w:pPr>
      <w:r w:rsidRPr="006B53AC">
        <w:t xml:space="preserve">Jakékoli změny v kontaktních údajích je povinen </w:t>
      </w:r>
      <w:r w:rsidR="00145CEA" w:rsidRPr="006B53AC">
        <w:t>objednatel</w:t>
      </w:r>
      <w:r w:rsidRPr="006B53AC">
        <w:t xml:space="preserve"> bezodkladně </w:t>
      </w:r>
      <w:r w:rsidR="00145CEA" w:rsidRPr="006B53AC">
        <w:t>oznámit zhotoviteli</w:t>
      </w:r>
      <w:r w:rsidRPr="006B53AC">
        <w:t xml:space="preserve">. </w:t>
      </w:r>
    </w:p>
    <w:bookmarkEnd w:id="4"/>
    <w:p w14:paraId="356AB6E5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Původ vzniku vady a její charakter při pohotovostním zásahu (rozhodnutí, zda se nejedná o vliv hrubé chyby obsluhy) bude posuzován na základě charakteru poškození, záznamů v provozní knize zařízení, vydané společností POWERBRIDGE spol. s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r.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základě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návodu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k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obsluze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zařízení.</w:t>
      </w:r>
    </w:p>
    <w:p w14:paraId="59F74C2D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Smluvní strany se dohodly, že ve smyslu ustanovení § 2002 a násl. občanského zákoníku pokládají níže uvedená porušení smluvních povinností za porušení podstatné:</w:t>
      </w:r>
    </w:p>
    <w:p w14:paraId="7F324425" w14:textId="155B3443" w:rsidR="00A95936" w:rsidRPr="006B53AC" w:rsidRDefault="00A95936" w:rsidP="00A95936">
      <w:pPr>
        <w:pStyle w:val="Bodyodstavce"/>
        <w:numPr>
          <w:ilvl w:val="0"/>
          <w:numId w:val="6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neplnění předmětu smlouvy </w:t>
      </w:r>
      <w:r w:rsidR="00145CEA" w:rsidRPr="006B53AC">
        <w:rPr>
          <w:rFonts w:cs="Arial"/>
          <w:szCs w:val="22"/>
        </w:rPr>
        <w:t xml:space="preserve">zhotovitelem </w:t>
      </w:r>
      <w:r w:rsidRPr="006B53AC">
        <w:rPr>
          <w:rFonts w:cs="Arial"/>
          <w:szCs w:val="22"/>
        </w:rPr>
        <w:t>dle čl. 1</w:t>
      </w:r>
      <w:r w:rsidR="00145CEA" w:rsidRPr="006B53AC">
        <w:rPr>
          <w:rFonts w:cs="Arial"/>
          <w:szCs w:val="22"/>
        </w:rPr>
        <w:t xml:space="preserve"> této smlouvy,</w:t>
      </w:r>
    </w:p>
    <w:p w14:paraId="466D2B90" w14:textId="3AA6B1F2" w:rsidR="00A95936" w:rsidRPr="006B53AC" w:rsidRDefault="00A95936" w:rsidP="00A95936">
      <w:pPr>
        <w:pStyle w:val="Bodyodstavce"/>
        <w:rPr>
          <w:rFonts w:cs="Arial"/>
          <w:szCs w:val="22"/>
        </w:rPr>
      </w:pPr>
      <w:r w:rsidRPr="006B53AC">
        <w:rPr>
          <w:rFonts w:cs="Arial"/>
          <w:szCs w:val="22"/>
        </w:rPr>
        <w:t>prodlení objednatele s platbou po dobu dvou měsíců</w:t>
      </w:r>
      <w:r w:rsidR="00145CEA" w:rsidRPr="006B53AC">
        <w:rPr>
          <w:rFonts w:cs="Arial"/>
          <w:szCs w:val="22"/>
        </w:rPr>
        <w:t>.</w:t>
      </w:r>
    </w:p>
    <w:p w14:paraId="652D1158" w14:textId="22D355B6" w:rsidR="00A95936" w:rsidRPr="006B53AC" w:rsidRDefault="00A95936" w:rsidP="00586BFB">
      <w:pPr>
        <w:pStyle w:val="Odstavec"/>
      </w:pPr>
      <w:r w:rsidRPr="006B53AC">
        <w:t xml:space="preserve">Servisní technici zhotovitele jsou povinni při své činnosti respektovat interní </w:t>
      </w:r>
      <w:r w:rsidR="00505990" w:rsidRPr="006B53AC">
        <w:t>předpisy objednatele týkající se BOZP a PO</w:t>
      </w:r>
      <w:r w:rsidRPr="006B53AC">
        <w:t xml:space="preserve"> a veškeré obecně závazné pracovní předpisy, zejména BOZP</w:t>
      </w:r>
      <w:r w:rsidR="00505990" w:rsidRPr="006B53AC">
        <w:t xml:space="preserve"> a PO</w:t>
      </w:r>
      <w:r w:rsidRPr="006B53AC">
        <w:t>.</w:t>
      </w:r>
      <w:r w:rsidR="00586BFB" w:rsidRPr="006B53AC">
        <w:t xml:space="preserve"> </w:t>
      </w:r>
      <w:r w:rsidR="00586BFB" w:rsidRPr="006B53AC">
        <w:rPr>
          <w:rFonts w:cs="Arial"/>
          <w:szCs w:val="22"/>
        </w:rPr>
        <w:t>Obě smluvní strany se zavazují vzájemně se písemně informovat o rizicích a přijatých opatřeních k</w:t>
      </w:r>
      <w:r w:rsidR="00804E59">
        <w:rPr>
          <w:rFonts w:cs="Arial"/>
          <w:szCs w:val="22"/>
        </w:rPr>
        <w:t> </w:t>
      </w:r>
      <w:r w:rsidR="00586BFB" w:rsidRPr="006B53AC">
        <w:rPr>
          <w:rFonts w:cs="Arial"/>
          <w:szCs w:val="22"/>
        </w:rPr>
        <w:t>ochraně před jejich působením, která se týkají výkonu práce a pracoviště v nemocnici, a</w:t>
      </w:r>
      <w:r w:rsidR="00804E59">
        <w:rPr>
          <w:rFonts w:cs="Arial"/>
          <w:szCs w:val="22"/>
        </w:rPr>
        <w:t> </w:t>
      </w:r>
      <w:r w:rsidR="00586BFB" w:rsidRPr="006B53AC">
        <w:rPr>
          <w:rFonts w:cs="Arial"/>
          <w:szCs w:val="22"/>
        </w:rPr>
        <w:t>spolupracovat při zajišťování bezpečnosti a ochrany zdraví při práci pro všechny zaměstnance na pracovišti.</w:t>
      </w:r>
    </w:p>
    <w:p w14:paraId="4C726F70" w14:textId="64DBADEE" w:rsidR="00553254" w:rsidRPr="006B53AC" w:rsidRDefault="00553254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zvýší se neuhrazená část smluvní ceny dle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</w:t>
      </w:r>
      <w:r w:rsidR="00804E59">
        <w:rPr>
          <w:rFonts w:cs="Arial"/>
          <w:szCs w:val="22"/>
        </w:rPr>
        <w:t> </w:t>
      </w:r>
      <w:r w:rsidRPr="006B53AC">
        <w:rPr>
          <w:rFonts w:cs="Arial"/>
          <w:szCs w:val="22"/>
        </w:rPr>
        <w:t>důvodu právní jistoty o navýšení ceny sepsat zápis podepsaný oběma smluvními stranami</w:t>
      </w:r>
    </w:p>
    <w:p w14:paraId="0CFF5B9A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Doba trvání smlouvy</w:t>
      </w:r>
    </w:p>
    <w:p w14:paraId="3B69D55F" w14:textId="2892E51D" w:rsidR="00A95936" w:rsidRPr="006B53AC" w:rsidRDefault="00A95936" w:rsidP="00554D29">
      <w:pPr>
        <w:pStyle w:val="Odstavec"/>
      </w:pPr>
      <w:r w:rsidRPr="006B53AC">
        <w:t xml:space="preserve">Tato smlouva </w:t>
      </w:r>
      <w:r w:rsidR="00554D29" w:rsidRPr="006B53AC">
        <w:t>je uzavírána na dobu neurčitou</w:t>
      </w:r>
      <w:r w:rsidR="002763BA" w:rsidRPr="006B53AC">
        <w:t xml:space="preserve"> a </w:t>
      </w:r>
      <w:r w:rsidRPr="006B53AC">
        <w:t xml:space="preserve">nabývá </w:t>
      </w:r>
      <w:r w:rsidR="002763BA" w:rsidRPr="006B53AC">
        <w:t xml:space="preserve">platnosti </w:t>
      </w:r>
      <w:r w:rsidRPr="006B53AC">
        <w:t xml:space="preserve">dnem podpisu oběma smluvními stranami, </w:t>
      </w:r>
      <w:r w:rsidR="002763BA" w:rsidRPr="006B53AC">
        <w:t>účinnosti smlouva nabývá zveřejněním v informačním systému veřejné správy - Registru smluv</w:t>
      </w:r>
      <w:r w:rsidRPr="006B53AC">
        <w:t xml:space="preserve"> </w:t>
      </w:r>
      <w:r w:rsidR="00554D29" w:rsidRPr="006B53AC">
        <w:rPr>
          <w:rFonts w:cs="Arial"/>
          <w:szCs w:val="22"/>
        </w:rPr>
        <w:t xml:space="preserve">dle zákona č. 340/2015 Sb., o zvláštních podmínkách účinnosti některých smluv, uveřejňování těchto smluv a o registru smluv ve znění pozdějších předpisů (zákon o registru smluv). Smluvní strany se dohodly, že zákonnou povinnost dle § 5 odst. 2 zákona o registru smluv splní objednatel </w:t>
      </w:r>
    </w:p>
    <w:p w14:paraId="662B80B7" w14:textId="795D68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Smlouvu lze </w:t>
      </w:r>
      <w:r w:rsidR="00163223" w:rsidRPr="006B53AC">
        <w:rPr>
          <w:rFonts w:cs="Arial"/>
          <w:szCs w:val="22"/>
        </w:rPr>
        <w:t xml:space="preserve">vedle dohody smluvních stran ukončit i písemnou </w:t>
      </w:r>
      <w:r w:rsidRPr="006B53AC">
        <w:rPr>
          <w:rFonts w:cs="Arial"/>
          <w:szCs w:val="22"/>
        </w:rPr>
        <w:t>v</w:t>
      </w:r>
      <w:r w:rsidR="00163223" w:rsidRPr="006B53AC">
        <w:rPr>
          <w:rFonts w:cs="Arial"/>
          <w:szCs w:val="22"/>
        </w:rPr>
        <w:t>ý</w:t>
      </w:r>
      <w:r w:rsidRPr="006B53AC">
        <w:rPr>
          <w:rFonts w:cs="Arial"/>
          <w:szCs w:val="22"/>
        </w:rPr>
        <w:t>pověd</w:t>
      </w:r>
      <w:r w:rsidR="009964EF" w:rsidRPr="006B53AC">
        <w:rPr>
          <w:rFonts w:cs="Arial"/>
          <w:szCs w:val="22"/>
        </w:rPr>
        <w:t>í</w:t>
      </w:r>
      <w:r w:rsidRPr="006B53AC">
        <w:rPr>
          <w:rFonts w:cs="Arial"/>
          <w:szCs w:val="22"/>
        </w:rPr>
        <w:t xml:space="preserve"> kteroukoliv ze smluvních stran bez uvedení důvodu ve dvouměsíční výpovědní lhůtě, která počne běžet od 1. dne měsíce následujícího po doručení výpovědi druhé smluvní straně.</w:t>
      </w:r>
    </w:p>
    <w:p w14:paraId="2DF5D934" w14:textId="46A5ACC0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S</w:t>
      </w:r>
      <w:r w:rsidR="002A401B" w:rsidRPr="006B53AC">
        <w:rPr>
          <w:rFonts w:cs="Arial"/>
          <w:szCs w:val="22"/>
        </w:rPr>
        <w:t>oučinnost</w:t>
      </w:r>
      <w:r w:rsidRPr="006B53AC">
        <w:rPr>
          <w:rFonts w:cs="Arial"/>
          <w:szCs w:val="22"/>
        </w:rPr>
        <w:t xml:space="preserve"> objednatele</w:t>
      </w:r>
    </w:p>
    <w:p w14:paraId="4B9A68DF" w14:textId="49930D62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Objednatel zajistí volný přístup pracovníkům zhotovitele na místo servisního zásahu a vzhledem k tomu, že se jedná o pracoviště bez trvalé obsluhy, zabezpečí </w:t>
      </w:r>
      <w:r w:rsidR="002A401B" w:rsidRPr="006B53AC">
        <w:rPr>
          <w:rFonts w:cs="Arial"/>
          <w:szCs w:val="22"/>
        </w:rPr>
        <w:t>objednatel</w:t>
      </w:r>
      <w:r w:rsidRPr="006B53AC">
        <w:rPr>
          <w:rFonts w:cs="Arial"/>
          <w:szCs w:val="22"/>
        </w:rPr>
        <w:t xml:space="preserve"> po dobu provádění </w:t>
      </w:r>
      <w:r w:rsidRPr="006B53AC">
        <w:rPr>
          <w:rFonts w:cs="Arial"/>
          <w:szCs w:val="22"/>
        </w:rPr>
        <w:lastRenderedPageBreak/>
        <w:t xml:space="preserve">prací </w:t>
      </w:r>
      <w:r w:rsidR="002763BA" w:rsidRPr="006B53AC">
        <w:rPr>
          <w:rFonts w:cs="Arial"/>
          <w:szCs w:val="22"/>
        </w:rPr>
        <w:t xml:space="preserve">servisními </w:t>
      </w:r>
      <w:r w:rsidRPr="006B53AC">
        <w:rPr>
          <w:rFonts w:cs="Arial"/>
          <w:szCs w:val="22"/>
        </w:rPr>
        <w:t xml:space="preserve">techniky zhotovitele </w:t>
      </w:r>
      <w:r w:rsidR="002A401B" w:rsidRPr="006B53AC">
        <w:rPr>
          <w:rFonts w:cs="Arial"/>
          <w:szCs w:val="22"/>
        </w:rPr>
        <w:t xml:space="preserve">i </w:t>
      </w:r>
      <w:r w:rsidRPr="006B53AC">
        <w:rPr>
          <w:rFonts w:cs="Arial"/>
          <w:szCs w:val="22"/>
        </w:rPr>
        <w:t xml:space="preserve">osobu pro obsluhu ostatních technologií a převzetí provedených prací formou podpisu </w:t>
      </w:r>
      <w:r w:rsidR="002763BA" w:rsidRPr="006B53AC">
        <w:rPr>
          <w:rFonts w:cs="Arial"/>
          <w:szCs w:val="22"/>
        </w:rPr>
        <w:t xml:space="preserve">servisního </w:t>
      </w:r>
      <w:r w:rsidRPr="006B53AC">
        <w:rPr>
          <w:rFonts w:cs="Arial"/>
          <w:szCs w:val="22"/>
        </w:rPr>
        <w:t xml:space="preserve">protokolu. </w:t>
      </w:r>
    </w:p>
    <w:p w14:paraId="7DB609B3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V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případě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prodlení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při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zajištění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podmínek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práci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servisních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techniků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prodlužuje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časový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limit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zásahu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dobu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skutečného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zpoždění.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Vzniknou-li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toho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důvodu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zhotoviteli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další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náklady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(přepravné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ap.),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má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zhotovitel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právo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na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jejich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úhradu.</w:t>
      </w:r>
    </w:p>
    <w:p w14:paraId="4B9F1E4C" w14:textId="77777777" w:rsidR="00A95936" w:rsidRPr="006B53AC" w:rsidRDefault="00A95936" w:rsidP="00A95936">
      <w:pPr>
        <w:pStyle w:val="Nadpis1"/>
        <w:rPr>
          <w:rFonts w:cs="Arial"/>
          <w:szCs w:val="22"/>
        </w:rPr>
      </w:pPr>
      <w:r w:rsidRPr="006B53AC">
        <w:rPr>
          <w:rFonts w:cs="Arial"/>
          <w:szCs w:val="22"/>
        </w:rPr>
        <w:t>Závěrečná ustanovení</w:t>
      </w:r>
    </w:p>
    <w:p w14:paraId="325A36A2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Ve věcech technických je oprávněn jednat:</w:t>
      </w:r>
    </w:p>
    <w:p w14:paraId="49EEA357" w14:textId="380E89D6" w:rsidR="00A95936" w:rsidRPr="006B53AC" w:rsidRDefault="00A95936" w:rsidP="00A95936">
      <w:pPr>
        <w:pStyle w:val="Bodyodstavce"/>
        <w:numPr>
          <w:ilvl w:val="0"/>
          <w:numId w:val="7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za objednatele:</w:t>
      </w:r>
    </w:p>
    <w:p w14:paraId="26EC85F5" w14:textId="6B9621E4" w:rsidR="00980D18" w:rsidRPr="00A109AA" w:rsidRDefault="00980D18" w:rsidP="00980D18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6B53AC">
        <w:rPr>
          <w:rFonts w:cs="Arial"/>
          <w:szCs w:val="22"/>
        </w:rPr>
        <w:t>jméno, příjmení:</w:t>
      </w:r>
      <w:r w:rsidR="009A636B" w:rsidRPr="006B53AC">
        <w:rPr>
          <w:rFonts w:cs="Arial"/>
          <w:szCs w:val="22"/>
        </w:rPr>
        <w:t xml:space="preserve"> </w:t>
      </w:r>
      <w:r w:rsidR="00026279" w:rsidRPr="006B53AC">
        <w:rPr>
          <w:rFonts w:cs="Arial"/>
          <w:szCs w:val="22"/>
        </w:rPr>
        <w:tab/>
      </w:r>
      <w:r w:rsidR="00056DB7" w:rsidRPr="00A109AA">
        <w:t>XXXX</w:t>
      </w:r>
      <w:r w:rsidR="009A636B" w:rsidRPr="00A109AA">
        <w:rPr>
          <w:rFonts w:cs="Arial"/>
          <w:szCs w:val="22"/>
        </w:rPr>
        <w:t xml:space="preserve"> – </w:t>
      </w:r>
      <w:r w:rsidR="00056DB7" w:rsidRPr="00A109AA">
        <w:t>XXXX</w:t>
      </w:r>
    </w:p>
    <w:p w14:paraId="3DD90B25" w14:textId="64B0C7A0" w:rsidR="00980D18" w:rsidRPr="00A109AA" w:rsidRDefault="00980D18" w:rsidP="00980D18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A109AA">
        <w:rPr>
          <w:rFonts w:cs="Arial"/>
          <w:szCs w:val="22"/>
        </w:rPr>
        <w:t>tel.:</w:t>
      </w:r>
      <w:r w:rsidR="009A636B" w:rsidRPr="00A109AA">
        <w:rPr>
          <w:rFonts w:cs="Arial"/>
          <w:szCs w:val="22"/>
        </w:rPr>
        <w:t xml:space="preserve"> </w:t>
      </w:r>
      <w:r w:rsidR="00026279" w:rsidRPr="00A109AA">
        <w:rPr>
          <w:rFonts w:cs="Arial"/>
          <w:szCs w:val="22"/>
        </w:rPr>
        <w:tab/>
      </w:r>
      <w:r w:rsidR="00026279" w:rsidRPr="00A109AA">
        <w:rPr>
          <w:rFonts w:cs="Arial"/>
          <w:szCs w:val="22"/>
        </w:rPr>
        <w:tab/>
      </w:r>
      <w:r w:rsidR="00056DB7" w:rsidRPr="00A109AA">
        <w:t>XXXX</w:t>
      </w:r>
    </w:p>
    <w:p w14:paraId="30C9CC2C" w14:textId="7A81B10E" w:rsidR="00980D18" w:rsidRPr="00A109AA" w:rsidRDefault="00980D18" w:rsidP="00980D18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A109AA">
        <w:rPr>
          <w:rFonts w:cs="Arial"/>
          <w:szCs w:val="22"/>
        </w:rPr>
        <w:t>e-mail:</w:t>
      </w:r>
      <w:r w:rsidR="00026279" w:rsidRPr="00A109AA">
        <w:rPr>
          <w:rFonts w:cs="Arial"/>
          <w:szCs w:val="22"/>
        </w:rPr>
        <w:tab/>
      </w:r>
      <w:r w:rsidR="00026279" w:rsidRPr="00A109AA">
        <w:rPr>
          <w:rFonts w:cs="Arial"/>
          <w:szCs w:val="22"/>
        </w:rPr>
        <w:tab/>
      </w:r>
      <w:r w:rsidR="00056DB7" w:rsidRPr="00A109AA">
        <w:t>XXXX</w:t>
      </w:r>
      <w:r w:rsidR="00026279" w:rsidRPr="00A109AA">
        <w:rPr>
          <w:rFonts w:cs="Arial"/>
          <w:szCs w:val="22"/>
        </w:rPr>
        <w:t xml:space="preserve">   </w:t>
      </w:r>
      <w:r w:rsidR="00F979EA" w:rsidRPr="00A109AA">
        <w:rPr>
          <w:rFonts w:cs="Arial"/>
          <w:szCs w:val="22"/>
        </w:rPr>
        <w:t xml:space="preserve"> </w:t>
      </w:r>
      <w:r w:rsidR="00026279" w:rsidRPr="00A109AA">
        <w:rPr>
          <w:rFonts w:cs="Arial"/>
          <w:szCs w:val="22"/>
        </w:rPr>
        <w:t xml:space="preserve"> </w:t>
      </w:r>
    </w:p>
    <w:p w14:paraId="55471FD1" w14:textId="77777777" w:rsidR="00602681" w:rsidRPr="00A109AA" w:rsidRDefault="00602681" w:rsidP="00602681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</w:p>
    <w:p w14:paraId="58EC37E9" w14:textId="77777777" w:rsidR="00602681" w:rsidRPr="00A109AA" w:rsidRDefault="00A95936" w:rsidP="00A95936">
      <w:pPr>
        <w:pStyle w:val="Bodyodstavce"/>
        <w:rPr>
          <w:rFonts w:cs="Arial"/>
          <w:szCs w:val="22"/>
        </w:rPr>
      </w:pPr>
      <w:r w:rsidRPr="00A109AA">
        <w:rPr>
          <w:rFonts w:cs="Arial"/>
          <w:szCs w:val="22"/>
        </w:rPr>
        <w:t>za zhotovitele:</w:t>
      </w:r>
    </w:p>
    <w:p w14:paraId="0BEA9F99" w14:textId="28559E77" w:rsidR="00980D18" w:rsidRPr="00A109AA" w:rsidRDefault="00593DFB" w:rsidP="00602681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A109AA">
        <w:rPr>
          <w:rFonts w:cs="Arial"/>
          <w:szCs w:val="22"/>
        </w:rPr>
        <w:t>jméno a příjmení:</w:t>
      </w:r>
      <w:r w:rsidRPr="00A109AA">
        <w:rPr>
          <w:rFonts w:cs="Arial"/>
          <w:szCs w:val="22"/>
        </w:rPr>
        <w:tab/>
      </w:r>
      <w:r w:rsidR="00056DB7" w:rsidRPr="00A109AA">
        <w:t>XXXX</w:t>
      </w:r>
    </w:p>
    <w:p w14:paraId="50691A37" w14:textId="41C6F67C" w:rsidR="00980D18" w:rsidRPr="00A109AA" w:rsidRDefault="00A95936" w:rsidP="00602681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A109AA">
        <w:rPr>
          <w:rFonts w:cs="Arial"/>
          <w:szCs w:val="22"/>
        </w:rPr>
        <w:t xml:space="preserve">tel.: </w:t>
      </w:r>
      <w:r w:rsidR="00593DFB" w:rsidRPr="00A109AA">
        <w:rPr>
          <w:rFonts w:cs="Arial"/>
          <w:szCs w:val="22"/>
        </w:rPr>
        <w:tab/>
      </w:r>
      <w:r w:rsidR="00593DFB" w:rsidRPr="00A109AA">
        <w:rPr>
          <w:rFonts w:cs="Arial"/>
          <w:szCs w:val="22"/>
        </w:rPr>
        <w:tab/>
      </w:r>
      <w:r w:rsidR="00056DB7" w:rsidRPr="00A109AA">
        <w:t>XXXX</w:t>
      </w:r>
    </w:p>
    <w:p w14:paraId="10E5E30D" w14:textId="6B686B84" w:rsidR="00A95936" w:rsidRPr="006B53AC" w:rsidRDefault="00602681" w:rsidP="00602681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A109AA">
        <w:rPr>
          <w:rFonts w:cs="Arial"/>
          <w:szCs w:val="22"/>
        </w:rPr>
        <w:t xml:space="preserve">e-mail: </w:t>
      </w:r>
      <w:r w:rsidR="00593DFB" w:rsidRPr="00A109AA">
        <w:rPr>
          <w:rFonts w:cs="Arial"/>
          <w:szCs w:val="22"/>
        </w:rPr>
        <w:tab/>
      </w:r>
      <w:r w:rsidR="00593DFB" w:rsidRPr="00A109AA">
        <w:rPr>
          <w:rFonts w:cs="Arial"/>
          <w:szCs w:val="22"/>
        </w:rPr>
        <w:tab/>
      </w:r>
      <w:r w:rsidR="00056DB7" w:rsidRPr="00A109AA">
        <w:t>XXXX</w:t>
      </w:r>
      <w:r w:rsidR="00980D18" w:rsidRPr="00A109AA">
        <w:rPr>
          <w:rFonts w:cs="Arial"/>
          <w:szCs w:val="22"/>
        </w:rPr>
        <w:t xml:space="preserve">, </w:t>
      </w:r>
      <w:r w:rsidR="00056DB7" w:rsidRPr="00A109AA">
        <w:t>XXXX</w:t>
      </w:r>
    </w:p>
    <w:p w14:paraId="0579F8A5" w14:textId="146B2243" w:rsidR="00EC3C6F" w:rsidRPr="006B53AC" w:rsidRDefault="00EC3C6F" w:rsidP="00602681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6B53AC">
        <w:rPr>
          <w:rFonts w:cs="Arial"/>
          <w:szCs w:val="22"/>
        </w:rPr>
        <w:t>Výše uvedené kontaktní osoby jsou oprávněny k poskytování součinnosti dle této smlouvy, nejsou však jakkoli oprávněny či zmocněny ke sjednávání změn nebo rozsahu této smlouvy.</w:t>
      </w:r>
    </w:p>
    <w:p w14:paraId="6D0E2633" w14:textId="4602377E" w:rsidR="00EC3C6F" w:rsidRPr="006B53AC" w:rsidRDefault="00EC3C6F" w:rsidP="00602681">
      <w:pPr>
        <w:pStyle w:val="Bodyodstavce"/>
        <w:numPr>
          <w:ilvl w:val="0"/>
          <w:numId w:val="0"/>
        </w:numPr>
        <w:ind w:left="1077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O změně </w:t>
      </w:r>
      <w:r w:rsidR="005A41CA" w:rsidRPr="006B53AC">
        <w:rPr>
          <w:rFonts w:cs="Arial"/>
          <w:szCs w:val="22"/>
        </w:rPr>
        <w:t xml:space="preserve">výše uvedených </w:t>
      </w:r>
      <w:r w:rsidRPr="006B53AC">
        <w:rPr>
          <w:rFonts w:cs="Arial"/>
          <w:szCs w:val="22"/>
        </w:rPr>
        <w:t>kontaktních osob jsou smluvní strany povinny bezodkladně informovat druhou smluvní stranu.</w:t>
      </w:r>
    </w:p>
    <w:p w14:paraId="5E442284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Zhotovitel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je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povinen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zachovávat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mlčenlivost 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všech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údajích,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kterými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přišel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do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styku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při plnění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smlouvy.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Povinnost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zhotovitele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zachovávat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mlčenlivost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trvá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skončení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platnosti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této</w:t>
      </w:r>
      <w:smartTag w:uri="urn:schemas-microsoft-com:office:smarttags" w:element="PersonName">
        <w:r w:rsidRPr="006B53AC">
          <w:rPr>
            <w:rFonts w:cs="Arial"/>
            <w:szCs w:val="22"/>
          </w:rPr>
          <w:t xml:space="preserve"> </w:t>
        </w:r>
      </w:smartTag>
      <w:r w:rsidRPr="006B53AC">
        <w:rPr>
          <w:rFonts w:cs="Arial"/>
          <w:szCs w:val="22"/>
        </w:rPr>
        <w:t>smlouvy.</w:t>
      </w:r>
    </w:p>
    <w:p w14:paraId="76ED1604" w14:textId="77777777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Právní vztahy založené touto smlouvou a zvlášť v ní neupravené se řídí příslušnými ustanoveními občanského zákoníku.</w:t>
      </w:r>
    </w:p>
    <w:p w14:paraId="00727F28" w14:textId="07249BC3" w:rsidR="00A95936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Smlouvu lze měnit nebo doplňovat pouze písemnými dodatky podepsanými oprávněnými zástupci smluvních stran.</w:t>
      </w:r>
    </w:p>
    <w:p w14:paraId="227844C2" w14:textId="6A3C4871" w:rsidR="003D5027" w:rsidRPr="006B53AC" w:rsidRDefault="003D5027" w:rsidP="003D5027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Všechny spory mezi smluvními stranami, které vzniknou na základě či v souvislosti s touto smlouvou se smluvní strany zavazují řešit dohodou. Nedojde-li k dohodě, bude spor s konečnou platností rozhodován podle českého práva u obecného soudu.</w:t>
      </w:r>
    </w:p>
    <w:p w14:paraId="4384E3FE" w14:textId="325F9119" w:rsidR="00A95936" w:rsidRPr="006B53AC" w:rsidRDefault="00A95936" w:rsidP="00C235FF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Smlouva je vyhotovena ve dvou výtiscích s platností originálu, každá smluvní strana obdrží jedno vyhotovení.</w:t>
      </w:r>
      <w:r w:rsidR="00C235FF" w:rsidRPr="006B53AC">
        <w:rPr>
          <w:rFonts w:cs="Arial"/>
          <w:szCs w:val="22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633411BA" w14:textId="77777777" w:rsidR="003C129F" w:rsidRPr="006B53AC" w:rsidRDefault="00A95936" w:rsidP="00A95936">
      <w:pPr>
        <w:pStyle w:val="Odstavec"/>
        <w:rPr>
          <w:rFonts w:cs="Arial"/>
          <w:szCs w:val="22"/>
        </w:rPr>
      </w:pPr>
      <w:r w:rsidRPr="006B53AC">
        <w:rPr>
          <w:rFonts w:cs="Arial"/>
          <w:szCs w:val="22"/>
        </w:rPr>
        <w:t>Nedílnou součástí této smlouvy je</w:t>
      </w:r>
    </w:p>
    <w:p w14:paraId="5C2B6588" w14:textId="11690766" w:rsidR="00A95936" w:rsidRPr="006B53AC" w:rsidRDefault="007448F2" w:rsidP="003C129F">
      <w:pPr>
        <w:pStyle w:val="Odstavec"/>
        <w:numPr>
          <w:ilvl w:val="0"/>
          <w:numId w:val="11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Příloha č. 1 – kalkulační list pravidelné roční servisní činnosti </w:t>
      </w:r>
      <w:r w:rsidR="00C235FF" w:rsidRPr="006B53AC">
        <w:rPr>
          <w:rFonts w:cs="Arial"/>
          <w:szCs w:val="22"/>
        </w:rPr>
        <w:t>–</w:t>
      </w:r>
      <w:r w:rsidRPr="006B53AC">
        <w:rPr>
          <w:rFonts w:cs="Arial"/>
          <w:szCs w:val="22"/>
        </w:rPr>
        <w:t xml:space="preserve"> </w:t>
      </w:r>
      <w:r w:rsidR="00C235FF" w:rsidRPr="006B53AC">
        <w:rPr>
          <w:rFonts w:cs="Arial"/>
          <w:szCs w:val="22"/>
        </w:rPr>
        <w:t>období 1.6.2025 – 31.5.2030</w:t>
      </w:r>
    </w:p>
    <w:p w14:paraId="6DC64634" w14:textId="46A0B715" w:rsidR="00C235FF" w:rsidRPr="006B53AC" w:rsidRDefault="00C235FF" w:rsidP="00C235FF">
      <w:pPr>
        <w:pStyle w:val="Odstavec"/>
        <w:numPr>
          <w:ilvl w:val="0"/>
          <w:numId w:val="11"/>
        </w:numPr>
        <w:rPr>
          <w:rFonts w:cs="Arial"/>
          <w:szCs w:val="22"/>
        </w:rPr>
      </w:pPr>
      <w:r w:rsidRPr="006B53AC">
        <w:rPr>
          <w:rFonts w:cs="Arial"/>
          <w:szCs w:val="22"/>
        </w:rPr>
        <w:t>Příloha č. 2 – kalkulační list pravidelné roční servisní činnosti – období od 1.6.2030</w:t>
      </w:r>
    </w:p>
    <w:p w14:paraId="07E30B0B" w14:textId="77777777" w:rsidR="00A95936" w:rsidRPr="006B53AC" w:rsidRDefault="00A95936" w:rsidP="00A95936">
      <w:pPr>
        <w:pStyle w:val="Odstavec"/>
        <w:numPr>
          <w:ilvl w:val="0"/>
          <w:numId w:val="0"/>
        </w:numPr>
        <w:ind w:left="663" w:hanging="663"/>
        <w:rPr>
          <w:rFonts w:cs="Arial"/>
          <w:szCs w:val="22"/>
        </w:rPr>
      </w:pPr>
    </w:p>
    <w:p w14:paraId="55ACF31F" w14:textId="77777777" w:rsidR="00A87037" w:rsidRPr="006B53AC" w:rsidRDefault="00A87037" w:rsidP="005F136B">
      <w:pPr>
        <w:ind w:firstLine="663"/>
        <w:rPr>
          <w:rFonts w:cs="Arial"/>
          <w:szCs w:val="22"/>
        </w:rPr>
      </w:pPr>
    </w:p>
    <w:p w14:paraId="3F1F9EF8" w14:textId="30180AD2" w:rsidR="00A95936" w:rsidRPr="006B53AC" w:rsidRDefault="00A95936" w:rsidP="005F136B">
      <w:pPr>
        <w:ind w:firstLine="663"/>
        <w:rPr>
          <w:rFonts w:cs="Arial"/>
          <w:szCs w:val="22"/>
        </w:rPr>
      </w:pPr>
      <w:r w:rsidRPr="006B53AC">
        <w:rPr>
          <w:rFonts w:cs="Arial"/>
          <w:szCs w:val="22"/>
        </w:rPr>
        <w:t>V Popůvkách dne</w:t>
      </w:r>
      <w:r w:rsidR="00923F7D" w:rsidRPr="006B53AC">
        <w:rPr>
          <w:rFonts w:cs="Arial"/>
          <w:szCs w:val="22"/>
        </w:rPr>
        <w:t>:</w:t>
      </w:r>
      <w:r w:rsidR="002E2F74">
        <w:rPr>
          <w:rFonts w:cs="Arial"/>
          <w:szCs w:val="22"/>
        </w:rPr>
        <w:t xml:space="preserve"> 06.08.2025</w:t>
      </w:r>
      <w:r w:rsidR="000C415C" w:rsidRPr="006B53AC">
        <w:rPr>
          <w:rFonts w:cs="Arial"/>
          <w:szCs w:val="22"/>
        </w:rPr>
        <w:tab/>
      </w:r>
      <w:r w:rsidR="000C415C" w:rsidRPr="006B53AC">
        <w:rPr>
          <w:rFonts w:cs="Arial"/>
          <w:szCs w:val="22"/>
        </w:rPr>
        <w:tab/>
      </w:r>
      <w:r w:rsidRPr="006B53AC">
        <w:rPr>
          <w:rFonts w:cs="Arial"/>
          <w:szCs w:val="22"/>
        </w:rPr>
        <w:t xml:space="preserve">      </w:t>
      </w:r>
      <w:r w:rsidRPr="006B53AC">
        <w:rPr>
          <w:rFonts w:cs="Arial"/>
          <w:szCs w:val="22"/>
        </w:rPr>
        <w:tab/>
        <w:t>V</w:t>
      </w:r>
      <w:r w:rsidR="00C235FF" w:rsidRPr="006B53AC">
        <w:rPr>
          <w:rFonts w:cs="Arial"/>
          <w:szCs w:val="22"/>
        </w:rPr>
        <w:t xml:space="preserve"> Novém Městě na Moravě </w:t>
      </w:r>
      <w:r w:rsidRPr="006B53AC">
        <w:rPr>
          <w:rFonts w:cs="Arial"/>
          <w:szCs w:val="22"/>
        </w:rPr>
        <w:t>dne:</w:t>
      </w:r>
      <w:r w:rsidR="00056DB7">
        <w:rPr>
          <w:rFonts w:cs="Arial"/>
          <w:szCs w:val="22"/>
        </w:rPr>
        <w:t xml:space="preserve"> 04.07.2025</w:t>
      </w:r>
    </w:p>
    <w:p w14:paraId="3B226EF4" w14:textId="77777777" w:rsidR="00A95936" w:rsidRPr="006B53AC" w:rsidRDefault="00A95936" w:rsidP="00A95936">
      <w:pPr>
        <w:rPr>
          <w:rFonts w:cs="Arial"/>
          <w:szCs w:val="22"/>
        </w:rPr>
      </w:pPr>
    </w:p>
    <w:p w14:paraId="1984518B" w14:textId="77777777" w:rsidR="00A95936" w:rsidRPr="006B53AC" w:rsidRDefault="00A95936" w:rsidP="00A95936">
      <w:pPr>
        <w:rPr>
          <w:rFonts w:cs="Arial"/>
          <w:szCs w:val="22"/>
        </w:rPr>
      </w:pPr>
    </w:p>
    <w:p w14:paraId="1228B927" w14:textId="123FFCBB" w:rsidR="00A95936" w:rsidRPr="006B53AC" w:rsidRDefault="00A95936" w:rsidP="00A95936">
      <w:pPr>
        <w:ind w:left="708"/>
        <w:rPr>
          <w:rFonts w:cs="Arial"/>
          <w:szCs w:val="22"/>
        </w:rPr>
      </w:pPr>
    </w:p>
    <w:p w14:paraId="3F53BD7F" w14:textId="77777777" w:rsidR="00A95936" w:rsidRPr="006B53AC" w:rsidRDefault="00A95936" w:rsidP="00A95936">
      <w:pPr>
        <w:ind w:left="708"/>
        <w:rPr>
          <w:rFonts w:cs="Arial"/>
          <w:szCs w:val="22"/>
        </w:rPr>
      </w:pPr>
    </w:p>
    <w:p w14:paraId="0A99910C" w14:textId="77777777" w:rsidR="00A95936" w:rsidRPr="006B53AC" w:rsidRDefault="00A95936" w:rsidP="00A95936">
      <w:pPr>
        <w:ind w:left="708"/>
        <w:rPr>
          <w:rFonts w:cs="Arial"/>
          <w:szCs w:val="22"/>
        </w:rPr>
      </w:pPr>
      <w:r w:rsidRPr="006B53AC">
        <w:rPr>
          <w:rFonts w:cs="Arial"/>
          <w:szCs w:val="22"/>
        </w:rPr>
        <w:t>.............................................</w:t>
      </w:r>
      <w:r w:rsidRPr="006B53AC">
        <w:rPr>
          <w:rFonts w:cs="Arial"/>
          <w:szCs w:val="22"/>
        </w:rPr>
        <w:tab/>
      </w:r>
      <w:r w:rsidRPr="006B53AC">
        <w:rPr>
          <w:rFonts w:cs="Arial"/>
          <w:szCs w:val="22"/>
        </w:rPr>
        <w:tab/>
      </w:r>
      <w:r w:rsidRPr="006B53AC">
        <w:rPr>
          <w:rFonts w:cs="Arial"/>
          <w:szCs w:val="22"/>
        </w:rPr>
        <w:tab/>
        <w:t>................................................</w:t>
      </w:r>
    </w:p>
    <w:p w14:paraId="405E4004" w14:textId="77777777" w:rsidR="00A95936" w:rsidRPr="006B53AC" w:rsidRDefault="00A95936" w:rsidP="00A95936">
      <w:pPr>
        <w:ind w:left="708"/>
        <w:rPr>
          <w:rFonts w:cs="Arial"/>
          <w:szCs w:val="22"/>
        </w:rPr>
      </w:pPr>
      <w:r w:rsidRPr="006B53AC">
        <w:rPr>
          <w:rFonts w:cs="Arial"/>
          <w:szCs w:val="22"/>
        </w:rPr>
        <w:t xml:space="preserve">         za zhotovitele </w:t>
      </w:r>
      <w:r w:rsidRPr="006B53AC">
        <w:rPr>
          <w:rFonts w:cs="Arial"/>
          <w:szCs w:val="22"/>
        </w:rPr>
        <w:tab/>
        <w:t xml:space="preserve">              </w:t>
      </w:r>
      <w:r w:rsidRPr="006B53AC">
        <w:rPr>
          <w:rFonts w:cs="Arial"/>
          <w:szCs w:val="22"/>
        </w:rPr>
        <w:tab/>
      </w:r>
      <w:r w:rsidRPr="006B53AC">
        <w:rPr>
          <w:rFonts w:cs="Arial"/>
          <w:szCs w:val="22"/>
        </w:rPr>
        <w:tab/>
      </w:r>
      <w:r w:rsidRPr="006B53AC">
        <w:rPr>
          <w:rFonts w:cs="Arial"/>
          <w:szCs w:val="22"/>
        </w:rPr>
        <w:tab/>
        <w:t>za objednatele</w:t>
      </w:r>
    </w:p>
    <w:p w14:paraId="7ACABE4E" w14:textId="7C4F8E44" w:rsidR="00A95936" w:rsidRPr="006B53AC" w:rsidRDefault="00056DB7" w:rsidP="00A95936">
      <w:pPr>
        <w:ind w:firstLine="708"/>
        <w:rPr>
          <w:rFonts w:cs="Arial"/>
          <w:szCs w:val="22"/>
        </w:rPr>
      </w:pPr>
      <w:r w:rsidRPr="00A109AA">
        <w:t>XXXX, XXXX</w:t>
      </w:r>
      <w:r w:rsidR="00A95936" w:rsidRPr="00A109AA">
        <w:rPr>
          <w:rFonts w:cs="Arial"/>
          <w:szCs w:val="22"/>
        </w:rPr>
        <w:t xml:space="preserve">                    </w:t>
      </w:r>
      <w:r w:rsidR="00004F38" w:rsidRPr="00A109AA">
        <w:rPr>
          <w:rFonts w:cs="Arial"/>
          <w:szCs w:val="22"/>
        </w:rPr>
        <w:t xml:space="preserve">  </w:t>
      </w:r>
      <w:r w:rsidRPr="00A109AA">
        <w:rPr>
          <w:rFonts w:cs="Arial"/>
          <w:szCs w:val="22"/>
        </w:rPr>
        <w:tab/>
      </w:r>
      <w:r w:rsidRPr="00A109AA">
        <w:rPr>
          <w:rFonts w:cs="Arial"/>
          <w:szCs w:val="22"/>
        </w:rPr>
        <w:tab/>
      </w:r>
      <w:r w:rsidRPr="00A109AA">
        <w:rPr>
          <w:rFonts w:cs="Arial"/>
          <w:szCs w:val="22"/>
        </w:rPr>
        <w:tab/>
      </w:r>
      <w:r w:rsidRPr="00A109AA">
        <w:rPr>
          <w:rFonts w:cs="Arial"/>
          <w:szCs w:val="22"/>
        </w:rPr>
        <w:tab/>
      </w:r>
      <w:r w:rsidRPr="00A109AA">
        <w:t>XXXX, XXXX</w:t>
      </w:r>
    </w:p>
    <w:p w14:paraId="000AC200" w14:textId="0BB7A394" w:rsidR="00936B4A" w:rsidRPr="006B53AC" w:rsidRDefault="00936B4A">
      <w:pPr>
        <w:spacing w:after="160" w:line="259" w:lineRule="auto"/>
        <w:rPr>
          <w:rFonts w:cs="Arial"/>
          <w:b/>
          <w:szCs w:val="22"/>
          <w:u w:val="single"/>
        </w:rPr>
      </w:pPr>
      <w:bookmarkStart w:id="5" w:name="_Hlk197952039"/>
    </w:p>
    <w:p w14:paraId="1D01698F" w14:textId="48F5017A" w:rsidR="007117DE" w:rsidRPr="006B53AC" w:rsidRDefault="00A95936" w:rsidP="00E81662">
      <w:pPr>
        <w:spacing w:after="160" w:line="259" w:lineRule="auto"/>
        <w:rPr>
          <w:rFonts w:cs="Arial"/>
          <w:b/>
          <w:sz w:val="28"/>
          <w:szCs w:val="22"/>
          <w:u w:val="single"/>
        </w:rPr>
      </w:pPr>
      <w:r w:rsidRPr="006B53AC">
        <w:rPr>
          <w:rFonts w:cs="Arial"/>
          <w:b/>
          <w:sz w:val="28"/>
          <w:szCs w:val="22"/>
          <w:u w:val="single"/>
        </w:rPr>
        <w:t>Příloha č. 1</w:t>
      </w:r>
      <w:r w:rsidR="005E26FD" w:rsidRPr="006B53AC">
        <w:rPr>
          <w:rFonts w:cs="Arial"/>
          <w:b/>
          <w:sz w:val="28"/>
          <w:szCs w:val="22"/>
          <w:u w:val="single"/>
        </w:rPr>
        <w:t xml:space="preserve"> – kalkulační list</w:t>
      </w:r>
      <w:r w:rsidR="0032531D" w:rsidRPr="006B53AC">
        <w:rPr>
          <w:rFonts w:cs="Arial"/>
          <w:b/>
          <w:sz w:val="28"/>
          <w:szCs w:val="22"/>
          <w:u w:val="single"/>
        </w:rPr>
        <w:t xml:space="preserve"> </w:t>
      </w:r>
      <w:r w:rsidR="007448F2" w:rsidRPr="006B53AC">
        <w:rPr>
          <w:rFonts w:cs="Arial"/>
          <w:b/>
          <w:sz w:val="28"/>
          <w:szCs w:val="22"/>
          <w:u w:val="single"/>
        </w:rPr>
        <w:t>pravidelné roční servisní činnosti</w:t>
      </w:r>
      <w:r w:rsidR="005A41CA" w:rsidRPr="006B53AC">
        <w:rPr>
          <w:rFonts w:cs="Arial"/>
          <w:b/>
          <w:sz w:val="28"/>
          <w:szCs w:val="22"/>
          <w:u w:val="single"/>
        </w:rPr>
        <w:t xml:space="preserve"> – období 1.6.2025 – 31.5.2030</w:t>
      </w:r>
    </w:p>
    <w:bookmarkStart w:id="6" w:name="_Hlk199233758"/>
    <w:bookmarkEnd w:id="5"/>
    <w:bookmarkStart w:id="7" w:name="_MON_1808563945"/>
    <w:bookmarkEnd w:id="7"/>
    <w:p w14:paraId="464ACDE9" w14:textId="3644A8B8" w:rsidR="0082243E" w:rsidRPr="006B53AC" w:rsidRDefault="003A3E35" w:rsidP="00A95936">
      <w:pPr>
        <w:rPr>
          <w:rFonts w:cs="Arial"/>
          <w:szCs w:val="22"/>
          <w:u w:val="single"/>
        </w:rPr>
      </w:pPr>
      <w:r w:rsidRPr="006B53AC">
        <w:rPr>
          <w:rFonts w:cs="Arial"/>
          <w:color w:val="333399"/>
          <w:sz w:val="28"/>
          <w:szCs w:val="28"/>
        </w:rPr>
        <w:object w:dxaOrig="9857" w:dyaOrig="3789" w14:anchorId="6E10B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03.2pt;height:165.6pt" o:ole="">
            <v:imagedata r:id="rId7" o:title=""/>
          </v:shape>
          <o:OLEObject Type="Embed" ProgID="Excel.Sheet.12" ShapeID="_x0000_i1032" DrawAspect="Content" ObjectID="_1817027323" r:id="rId8"/>
        </w:object>
      </w:r>
      <w:bookmarkEnd w:id="6"/>
    </w:p>
    <w:p w14:paraId="04320380" w14:textId="277AE772" w:rsidR="0068668F" w:rsidRPr="006B53AC" w:rsidRDefault="0002045A" w:rsidP="00A95936">
      <w:pPr>
        <w:rPr>
          <w:rFonts w:cs="Arial"/>
          <w:i/>
          <w:iCs/>
          <w:sz w:val="18"/>
          <w:szCs w:val="18"/>
          <w:u w:val="single"/>
        </w:rPr>
      </w:pPr>
      <w:r w:rsidRPr="006B53AC">
        <w:rPr>
          <w:rFonts w:cs="Arial"/>
          <w:i/>
          <w:iCs/>
          <w:sz w:val="18"/>
          <w:szCs w:val="18"/>
          <w:u w:val="single"/>
        </w:rPr>
        <w:t>*</w:t>
      </w:r>
      <w:r w:rsidR="0068668F" w:rsidRPr="006B53AC">
        <w:rPr>
          <w:rFonts w:cs="Arial"/>
          <w:i/>
          <w:iCs/>
          <w:sz w:val="18"/>
          <w:szCs w:val="18"/>
          <w:u w:val="single"/>
        </w:rPr>
        <w:t xml:space="preserve">Uhrazeno </w:t>
      </w:r>
      <w:r w:rsidR="00285735" w:rsidRPr="006B53AC">
        <w:rPr>
          <w:rFonts w:cs="Arial"/>
          <w:i/>
          <w:iCs/>
          <w:sz w:val="18"/>
          <w:szCs w:val="18"/>
          <w:u w:val="single"/>
        </w:rPr>
        <w:t>formou předplaceného servisu</w:t>
      </w:r>
    </w:p>
    <w:p w14:paraId="6D8FDDE8" w14:textId="77777777" w:rsidR="001F4840" w:rsidRPr="006B53AC" w:rsidRDefault="001F4840" w:rsidP="00A95936">
      <w:pPr>
        <w:rPr>
          <w:rFonts w:cs="Arial"/>
          <w:b/>
          <w:bCs/>
          <w:i/>
          <w:iCs/>
          <w:sz w:val="18"/>
          <w:szCs w:val="18"/>
          <w:u w:val="single"/>
        </w:rPr>
      </w:pPr>
    </w:p>
    <w:bookmarkStart w:id="8" w:name="_MON_1810543262"/>
    <w:bookmarkEnd w:id="8"/>
    <w:p w14:paraId="60A74E29" w14:textId="191BBEF4" w:rsidR="005F17A5" w:rsidRPr="006B53AC" w:rsidRDefault="009D355F" w:rsidP="00285735">
      <w:pPr>
        <w:rPr>
          <w:rFonts w:cs="Arial"/>
          <w:color w:val="333399"/>
          <w:sz w:val="28"/>
          <w:szCs w:val="28"/>
        </w:rPr>
      </w:pPr>
      <w:r w:rsidRPr="006B53AC">
        <w:rPr>
          <w:rFonts w:cs="Arial"/>
          <w:color w:val="333399"/>
          <w:sz w:val="28"/>
          <w:szCs w:val="28"/>
        </w:rPr>
        <w:object w:dxaOrig="10327" w:dyaOrig="3861" w14:anchorId="42FDBAEE">
          <v:shape id="_x0000_i1026" type="#_x0000_t75" style="width:410.4pt;height:165.6pt" o:ole="">
            <v:imagedata r:id="rId9" o:title=""/>
          </v:shape>
          <o:OLEObject Type="Embed" ProgID="Excel.Sheet.12" ShapeID="_x0000_i1026" DrawAspect="Content" ObjectID="_1817027324" r:id="rId10"/>
        </w:object>
      </w:r>
    </w:p>
    <w:p w14:paraId="593D88E7" w14:textId="77777777" w:rsidR="00285735" w:rsidRPr="006B53AC" w:rsidRDefault="00285735" w:rsidP="00285735">
      <w:pPr>
        <w:rPr>
          <w:rFonts w:cs="Arial"/>
          <w:color w:val="333399"/>
          <w:sz w:val="28"/>
          <w:szCs w:val="28"/>
        </w:rPr>
      </w:pPr>
    </w:p>
    <w:bookmarkStart w:id="9" w:name="_Hlk199928685"/>
    <w:bookmarkStart w:id="10" w:name="_MON_1810541911"/>
    <w:bookmarkEnd w:id="10"/>
    <w:p w14:paraId="58A54807" w14:textId="2DC83E29" w:rsidR="00E81662" w:rsidRPr="006B53AC" w:rsidRDefault="003A3E35" w:rsidP="00A95936">
      <w:pPr>
        <w:rPr>
          <w:rFonts w:cs="Arial"/>
          <w:color w:val="333399"/>
          <w:sz w:val="28"/>
          <w:szCs w:val="28"/>
        </w:rPr>
      </w:pPr>
      <w:r w:rsidRPr="006B53AC">
        <w:rPr>
          <w:rFonts w:cs="Arial"/>
          <w:color w:val="333399"/>
          <w:sz w:val="28"/>
          <w:szCs w:val="28"/>
        </w:rPr>
        <w:object w:dxaOrig="9857" w:dyaOrig="3034" w14:anchorId="7F2BED7E">
          <v:shape id="_x0000_i1037" type="#_x0000_t75" style="width:410.4pt;height:129.6pt" o:ole="">
            <v:imagedata r:id="rId11" o:title=""/>
          </v:shape>
          <o:OLEObject Type="Embed" ProgID="Excel.Sheet.12" ShapeID="_x0000_i1037" DrawAspect="Content" ObjectID="_1817027325" r:id="rId12"/>
        </w:object>
      </w:r>
      <w:bookmarkEnd w:id="9"/>
    </w:p>
    <w:p w14:paraId="6F6FF451" w14:textId="77777777" w:rsidR="00BB0F99" w:rsidRPr="006B53AC" w:rsidRDefault="00BB0F99" w:rsidP="00216FEB">
      <w:pPr>
        <w:spacing w:after="160" w:line="259" w:lineRule="auto"/>
        <w:rPr>
          <w:rFonts w:cs="Arial"/>
          <w:b/>
          <w:szCs w:val="22"/>
          <w:u w:val="single"/>
        </w:rPr>
      </w:pPr>
    </w:p>
    <w:p w14:paraId="34653DF6" w14:textId="77777777" w:rsidR="005A41CA" w:rsidRPr="006B53AC" w:rsidRDefault="005A41CA" w:rsidP="005A41CA">
      <w:pPr>
        <w:rPr>
          <w:rFonts w:cs="Arial"/>
          <w:sz w:val="18"/>
          <w:szCs w:val="18"/>
        </w:rPr>
      </w:pPr>
      <w:r w:rsidRPr="006B53AC">
        <w:rPr>
          <w:rFonts w:cs="Arial"/>
          <w:sz w:val="18"/>
          <w:szCs w:val="18"/>
        </w:rPr>
        <w:t>Výše uvedené ceny jsou bez platné sazby DPH 21%.</w:t>
      </w:r>
    </w:p>
    <w:p w14:paraId="2B06C994" w14:textId="77777777" w:rsidR="005A41CA" w:rsidRPr="006B53AC" w:rsidRDefault="005A41CA" w:rsidP="005A41CA">
      <w:pPr>
        <w:rPr>
          <w:rFonts w:cs="Arial"/>
          <w:sz w:val="18"/>
          <w:szCs w:val="18"/>
          <w:u w:val="single"/>
        </w:rPr>
      </w:pPr>
    </w:p>
    <w:p w14:paraId="3E7009FC" w14:textId="1D2DE9DA" w:rsidR="005A41CA" w:rsidRPr="006B53AC" w:rsidRDefault="009D355F" w:rsidP="005A41C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XXXX XXXX</w:t>
      </w:r>
      <w:r w:rsidR="005A41CA" w:rsidRPr="006B53AC">
        <w:rPr>
          <w:rFonts w:cs="Arial"/>
          <w:sz w:val="18"/>
          <w:szCs w:val="18"/>
        </w:rPr>
        <w:t xml:space="preserve"> na profylaxi při uzavření servisní smlouvy oproti ceníkové ceně je již v tabulce uplatněna</w:t>
      </w:r>
    </w:p>
    <w:p w14:paraId="6B3BCC81" w14:textId="77777777" w:rsidR="005A41CA" w:rsidRPr="006B53AC" w:rsidRDefault="005A41CA" w:rsidP="005A41CA">
      <w:pPr>
        <w:rPr>
          <w:rFonts w:cs="Arial"/>
          <w:sz w:val="18"/>
          <w:szCs w:val="18"/>
          <w:u w:val="single"/>
        </w:rPr>
      </w:pPr>
    </w:p>
    <w:p w14:paraId="70216766" w14:textId="77777777" w:rsidR="005A41CA" w:rsidRPr="006B53AC" w:rsidRDefault="005A41CA" w:rsidP="005A41CA">
      <w:pPr>
        <w:rPr>
          <w:rFonts w:cs="Arial"/>
          <w:sz w:val="18"/>
          <w:szCs w:val="18"/>
          <w:u w:val="single"/>
        </w:rPr>
      </w:pPr>
      <w:r w:rsidRPr="006B53AC">
        <w:rPr>
          <w:rFonts w:cs="Arial"/>
          <w:sz w:val="18"/>
          <w:szCs w:val="18"/>
          <w:u w:val="single"/>
        </w:rPr>
        <w:t>*Doporučená výměna 1x za 3 roky nebo dle aktuálního stavu.</w:t>
      </w:r>
    </w:p>
    <w:p w14:paraId="4C889BAE" w14:textId="77777777" w:rsidR="005A41CA" w:rsidRPr="006B53AC" w:rsidRDefault="005A41CA" w:rsidP="005A41CA">
      <w:pPr>
        <w:rPr>
          <w:rFonts w:cs="Arial"/>
          <w:sz w:val="18"/>
          <w:szCs w:val="18"/>
          <w:u w:val="single"/>
        </w:rPr>
      </w:pPr>
      <w:r w:rsidRPr="006B53AC">
        <w:rPr>
          <w:rFonts w:cs="Arial"/>
          <w:sz w:val="18"/>
          <w:szCs w:val="18"/>
          <w:u w:val="single"/>
        </w:rPr>
        <w:t>Výrobce zál. zdrojů SDMO doporučuje uskutečnit kontrolu vždy nejpozději do jednoho roku od data poslední profylaxe, tak aby byl zabezpečen bezproblémový chod zál. zdroje.</w:t>
      </w:r>
    </w:p>
    <w:p w14:paraId="6027415F" w14:textId="77777777" w:rsidR="00BB0F99" w:rsidRPr="006B53AC" w:rsidRDefault="00BB0F99" w:rsidP="00216FEB">
      <w:pPr>
        <w:spacing w:after="160" w:line="259" w:lineRule="auto"/>
        <w:rPr>
          <w:rFonts w:cs="Arial"/>
          <w:b/>
          <w:szCs w:val="22"/>
          <w:u w:val="single"/>
        </w:rPr>
      </w:pPr>
    </w:p>
    <w:p w14:paraId="4FC8F72A" w14:textId="77777777" w:rsidR="00004824" w:rsidRPr="006B53AC" w:rsidRDefault="00004824" w:rsidP="00216FEB">
      <w:pPr>
        <w:spacing w:after="160" w:line="259" w:lineRule="auto"/>
        <w:rPr>
          <w:rFonts w:cs="Arial"/>
          <w:b/>
          <w:szCs w:val="22"/>
          <w:u w:val="single"/>
        </w:rPr>
      </w:pPr>
    </w:p>
    <w:p w14:paraId="1520AB53" w14:textId="77777777" w:rsidR="00004824" w:rsidRPr="006B53AC" w:rsidRDefault="00004824" w:rsidP="00216FEB">
      <w:pPr>
        <w:spacing w:after="160" w:line="259" w:lineRule="auto"/>
        <w:rPr>
          <w:rFonts w:cs="Arial"/>
          <w:b/>
          <w:szCs w:val="22"/>
          <w:u w:val="single"/>
        </w:rPr>
      </w:pPr>
    </w:p>
    <w:p w14:paraId="40AC01EE" w14:textId="77777777" w:rsidR="00EF2247" w:rsidRPr="006B53AC" w:rsidRDefault="00EF2247" w:rsidP="00EF2247">
      <w:pPr>
        <w:rPr>
          <w:rFonts w:cs="Arial"/>
          <w:b/>
          <w:szCs w:val="18"/>
        </w:rPr>
      </w:pPr>
      <w:r w:rsidRPr="006B53AC">
        <w:rPr>
          <w:rFonts w:cs="Arial"/>
          <w:b/>
          <w:szCs w:val="18"/>
        </w:rPr>
        <w:t>Přehled činností prováděných při profylaktické prohlídce MTG:</w:t>
      </w:r>
    </w:p>
    <w:p w14:paraId="76FD87D4" w14:textId="38364652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Výměna motorového oleje, výměna olejových a palivových filtrů</w:t>
      </w:r>
    </w:p>
    <w:p w14:paraId="7750D097" w14:textId="10F652D3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množství a kvality nemrznoucí směsi v chladiči (případné doplnění či výměna)</w:t>
      </w:r>
    </w:p>
    <w:p w14:paraId="725F255E" w14:textId="20F3E56E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 xml:space="preserve">Kontrola napnutí klínového řemene </w:t>
      </w:r>
    </w:p>
    <w:p w14:paraId="4729725F" w14:textId="5675E571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kvality vzduchových filtrů, případné vyčištění či výměna</w:t>
      </w:r>
    </w:p>
    <w:p w14:paraId="1C157DA8" w14:textId="54EFCC16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těsnosti palivového a olejového potrubí</w:t>
      </w:r>
    </w:p>
    <w:p w14:paraId="7F825305" w14:textId="5BC53461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těsnosti chladicího systému a ekologické vany</w:t>
      </w:r>
    </w:p>
    <w:p w14:paraId="45B7E179" w14:textId="1D3A2031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alternátoru dobíjení a externího dobíjení akumulátoru</w:t>
      </w:r>
    </w:p>
    <w:p w14:paraId="3A51C622" w14:textId="24F37CC2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systému předehřevu motoru</w:t>
      </w:r>
    </w:p>
    <w:p w14:paraId="6E2AE4C2" w14:textId="75E0AC1B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 xml:space="preserve">Kontrola startovacích akumulátorů, měření kapacity a úroveň hladiny elektrolytu </w:t>
      </w:r>
    </w:p>
    <w:p w14:paraId="7E96E195" w14:textId="24730279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těsnosti výfukového potrubí</w:t>
      </w:r>
    </w:p>
    <w:p w14:paraId="7D58FBC0" w14:textId="78483BC0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silenbloků a vibrací</w:t>
      </w:r>
    </w:p>
    <w:p w14:paraId="59BEE0DF" w14:textId="7D4A5D3E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a případné nastavení parametrů generátoru</w:t>
      </w:r>
    </w:p>
    <w:p w14:paraId="0AC5A90D" w14:textId="5ACE96FA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průchodnosti chladicího vzduchu, kontrola a případné vyčištění ventilačních mřížek</w:t>
      </w:r>
    </w:p>
    <w:p w14:paraId="5BF309A0" w14:textId="787A785E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úplnosti a poškození řídícího panelu</w:t>
      </w:r>
    </w:p>
    <w:p w14:paraId="15C517EB" w14:textId="6468E708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měřících přístrojů, případné nastavení parametrů jednotlivých prvků</w:t>
      </w:r>
    </w:p>
    <w:p w14:paraId="45334F36" w14:textId="66258438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znečištění plošných spojů a desek, kabelových spojů a svorkovnic</w:t>
      </w:r>
    </w:p>
    <w:p w14:paraId="5C72B756" w14:textId="4047E9D5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parametrů procesorové řídící jednotky</w:t>
      </w:r>
    </w:p>
    <w:p w14:paraId="37F04D96" w14:textId="6E45DB39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Provozní zkouška</w:t>
      </w:r>
    </w:p>
    <w:p w14:paraId="18DD4A30" w14:textId="50DD400E" w:rsidR="00EF2247" w:rsidRPr="006B53AC" w:rsidRDefault="00EF2247" w:rsidP="00C556A6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Vyhotovení servisního protokolu (dokladu o provozuschopnosti požárně bezpečnostního zařízení)</w:t>
      </w:r>
    </w:p>
    <w:p w14:paraId="7C73CCFB" w14:textId="77777777" w:rsidR="00EF2247" w:rsidRPr="006B53AC" w:rsidRDefault="00EF2247" w:rsidP="00C556A6">
      <w:pPr>
        <w:ind w:left="900"/>
        <w:rPr>
          <w:rFonts w:cs="Arial"/>
          <w:snapToGrid w:val="0"/>
          <w:szCs w:val="22"/>
        </w:rPr>
      </w:pPr>
    </w:p>
    <w:p w14:paraId="018BA635" w14:textId="77777777" w:rsidR="00EF2247" w:rsidRPr="006B53AC" w:rsidRDefault="00EF2247" w:rsidP="00C556A6">
      <w:p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Prováděné servisní úkony se řídí technologickými předpisy zhotovitele, které jsou v souladu s doporučením výrobce a odvíjejí se od aktuálního stavu zařízení, jeho stáří, okolním prostředím a počtu najetých motohodin.</w:t>
      </w:r>
    </w:p>
    <w:p w14:paraId="75824D25" w14:textId="77777777" w:rsidR="00BB0F99" w:rsidRPr="006B53AC" w:rsidRDefault="00BB0F99" w:rsidP="00216FEB">
      <w:pPr>
        <w:spacing w:after="160" w:line="259" w:lineRule="auto"/>
        <w:rPr>
          <w:rFonts w:cs="Arial"/>
          <w:b/>
          <w:szCs w:val="22"/>
          <w:u w:val="single"/>
        </w:rPr>
      </w:pPr>
    </w:p>
    <w:p w14:paraId="18417B6C" w14:textId="77777777" w:rsidR="00BB0F99" w:rsidRPr="006B53AC" w:rsidRDefault="00BB0F99" w:rsidP="00216FEB">
      <w:pPr>
        <w:spacing w:after="160" w:line="259" w:lineRule="auto"/>
        <w:rPr>
          <w:rFonts w:cs="Arial"/>
          <w:b/>
          <w:szCs w:val="22"/>
          <w:u w:val="single"/>
        </w:rPr>
      </w:pPr>
    </w:p>
    <w:p w14:paraId="66E65F3A" w14:textId="45187983" w:rsidR="005A41CA" w:rsidRPr="006B53AC" w:rsidRDefault="005A41CA">
      <w:pPr>
        <w:spacing w:after="160" w:line="259" w:lineRule="auto"/>
        <w:rPr>
          <w:rFonts w:cs="Arial"/>
          <w:b/>
          <w:szCs w:val="22"/>
          <w:u w:val="single"/>
        </w:rPr>
      </w:pPr>
      <w:r w:rsidRPr="006B53AC">
        <w:rPr>
          <w:rFonts w:cs="Arial"/>
          <w:b/>
          <w:szCs w:val="22"/>
          <w:u w:val="single"/>
        </w:rPr>
        <w:br w:type="page"/>
      </w:r>
    </w:p>
    <w:p w14:paraId="7E733719" w14:textId="7D014CA0" w:rsidR="007117DE" w:rsidRPr="006B53AC" w:rsidRDefault="00216FEB" w:rsidP="00216FEB">
      <w:pPr>
        <w:spacing w:after="160" w:line="259" w:lineRule="auto"/>
        <w:rPr>
          <w:rFonts w:cs="Arial"/>
          <w:b/>
          <w:sz w:val="28"/>
          <w:szCs w:val="22"/>
          <w:u w:val="single"/>
        </w:rPr>
      </w:pPr>
      <w:r w:rsidRPr="006B53AC">
        <w:rPr>
          <w:rFonts w:cs="Arial"/>
          <w:b/>
          <w:sz w:val="28"/>
          <w:szCs w:val="22"/>
          <w:u w:val="single"/>
        </w:rPr>
        <w:lastRenderedPageBreak/>
        <w:t xml:space="preserve">Příloha č. </w:t>
      </w:r>
      <w:r w:rsidR="00285735" w:rsidRPr="006B53AC">
        <w:rPr>
          <w:rFonts w:cs="Arial"/>
          <w:b/>
          <w:sz w:val="28"/>
          <w:szCs w:val="22"/>
          <w:u w:val="single"/>
        </w:rPr>
        <w:t>2</w:t>
      </w:r>
      <w:r w:rsidRPr="006B53AC">
        <w:rPr>
          <w:rFonts w:cs="Arial"/>
          <w:b/>
          <w:sz w:val="28"/>
          <w:szCs w:val="22"/>
          <w:u w:val="single"/>
        </w:rPr>
        <w:t xml:space="preserve"> – kalkulační list pravidelné roční servisní činnosti</w:t>
      </w:r>
      <w:r w:rsidR="005A41CA" w:rsidRPr="006B53AC">
        <w:rPr>
          <w:rFonts w:cs="Arial"/>
          <w:b/>
          <w:sz w:val="28"/>
          <w:szCs w:val="22"/>
          <w:u w:val="single"/>
        </w:rPr>
        <w:t xml:space="preserve"> – období od 1.6.2030</w:t>
      </w:r>
    </w:p>
    <w:bookmarkStart w:id="11" w:name="_MON_1810541921"/>
    <w:bookmarkEnd w:id="11"/>
    <w:p w14:paraId="5C59A294" w14:textId="5C616161" w:rsidR="00285735" w:rsidRPr="006B53AC" w:rsidRDefault="009D355F" w:rsidP="00285735">
      <w:pPr>
        <w:rPr>
          <w:rFonts w:cs="Arial"/>
          <w:szCs w:val="22"/>
          <w:u w:val="single"/>
        </w:rPr>
      </w:pPr>
      <w:r w:rsidRPr="006B53AC">
        <w:rPr>
          <w:rFonts w:cs="Arial"/>
          <w:color w:val="333399"/>
          <w:sz w:val="28"/>
          <w:szCs w:val="28"/>
        </w:rPr>
        <w:object w:dxaOrig="9857" w:dyaOrig="3861" w14:anchorId="1F04CD6A">
          <v:shape id="_x0000_i1028" type="#_x0000_t75" style="width:410.4pt;height:165.6pt" o:ole="">
            <v:imagedata r:id="rId13" o:title=""/>
          </v:shape>
          <o:OLEObject Type="Embed" ProgID="Excel.Sheet.12" ShapeID="_x0000_i1028" DrawAspect="Content" ObjectID="_1817027326" r:id="rId14"/>
        </w:object>
      </w:r>
    </w:p>
    <w:p w14:paraId="75BEE01A" w14:textId="77777777" w:rsidR="00285735" w:rsidRPr="006B53AC" w:rsidRDefault="00285735" w:rsidP="00285735">
      <w:pPr>
        <w:rPr>
          <w:rFonts w:cs="Arial"/>
          <w:szCs w:val="22"/>
          <w:u w:val="single"/>
        </w:rPr>
      </w:pPr>
    </w:p>
    <w:p w14:paraId="0620E74C" w14:textId="77777777" w:rsidR="00A312C2" w:rsidRPr="006B53AC" w:rsidRDefault="00A312C2" w:rsidP="00285735">
      <w:pPr>
        <w:rPr>
          <w:rFonts w:cs="Arial"/>
          <w:szCs w:val="22"/>
          <w:u w:val="single"/>
        </w:rPr>
      </w:pPr>
    </w:p>
    <w:bookmarkStart w:id="12" w:name="_MON_1810543114"/>
    <w:bookmarkEnd w:id="12"/>
    <w:p w14:paraId="36A84B91" w14:textId="0FAFFF5B" w:rsidR="00285735" w:rsidRPr="006B53AC" w:rsidRDefault="009D355F" w:rsidP="00285735">
      <w:pPr>
        <w:rPr>
          <w:rFonts w:cs="Arial"/>
          <w:color w:val="333399"/>
          <w:sz w:val="28"/>
          <w:szCs w:val="28"/>
        </w:rPr>
      </w:pPr>
      <w:r w:rsidRPr="006B53AC">
        <w:rPr>
          <w:rFonts w:cs="Arial"/>
          <w:color w:val="333399"/>
          <w:sz w:val="28"/>
          <w:szCs w:val="28"/>
        </w:rPr>
        <w:object w:dxaOrig="10261" w:dyaOrig="3861" w14:anchorId="2DE12C9F">
          <v:shape id="_x0000_i1029" type="#_x0000_t75" style="width:403.2pt;height:165.6pt" o:ole="">
            <v:imagedata r:id="rId15" o:title=""/>
          </v:shape>
          <o:OLEObject Type="Embed" ProgID="Excel.Sheet.12" ShapeID="_x0000_i1029" DrawAspect="Content" ObjectID="_1817027327" r:id="rId16"/>
        </w:object>
      </w:r>
    </w:p>
    <w:p w14:paraId="61FC852F" w14:textId="310DB637" w:rsidR="005F17A5" w:rsidRPr="006B53AC" w:rsidRDefault="00E31D91" w:rsidP="00A95936">
      <w:pPr>
        <w:rPr>
          <w:rFonts w:cs="Arial"/>
          <w:i/>
          <w:iCs/>
          <w:sz w:val="18"/>
          <w:szCs w:val="18"/>
        </w:rPr>
      </w:pPr>
      <w:r w:rsidRPr="006B53AC">
        <w:rPr>
          <w:rFonts w:cs="Arial"/>
          <w:i/>
          <w:iCs/>
          <w:sz w:val="18"/>
          <w:szCs w:val="18"/>
        </w:rPr>
        <w:t>*U záložních zdrojů MTG CATERPILLAR nemůžeme garantovat dobu oprav.</w:t>
      </w:r>
    </w:p>
    <w:p w14:paraId="20CA44A8" w14:textId="77777777" w:rsidR="00285735" w:rsidRPr="006B53AC" w:rsidRDefault="00285735" w:rsidP="00A95936">
      <w:pPr>
        <w:rPr>
          <w:rFonts w:cs="Arial"/>
          <w:sz w:val="18"/>
          <w:szCs w:val="18"/>
        </w:rPr>
      </w:pPr>
    </w:p>
    <w:p w14:paraId="7892638F" w14:textId="77777777" w:rsidR="00A312C2" w:rsidRPr="006B53AC" w:rsidRDefault="00A312C2" w:rsidP="00A95936">
      <w:pPr>
        <w:rPr>
          <w:rFonts w:cs="Arial"/>
          <w:sz w:val="18"/>
          <w:szCs w:val="18"/>
        </w:rPr>
      </w:pPr>
    </w:p>
    <w:bookmarkStart w:id="13" w:name="_MON_1810542203"/>
    <w:bookmarkEnd w:id="13"/>
    <w:p w14:paraId="66AA4AF3" w14:textId="278E1E11" w:rsidR="00285735" w:rsidRPr="006B53AC" w:rsidRDefault="003A3E35" w:rsidP="00A95936">
      <w:pPr>
        <w:rPr>
          <w:rFonts w:cs="Arial"/>
          <w:sz w:val="18"/>
          <w:szCs w:val="18"/>
        </w:rPr>
      </w:pPr>
      <w:r w:rsidRPr="006B53AC">
        <w:rPr>
          <w:rFonts w:cs="Arial"/>
          <w:color w:val="333399"/>
          <w:sz w:val="28"/>
          <w:szCs w:val="28"/>
        </w:rPr>
        <w:object w:dxaOrig="9857" w:dyaOrig="3034" w14:anchorId="3843CA1E">
          <v:shape id="_x0000_i1042" type="#_x0000_t75" style="width:403.2pt;height:129.6pt" o:ole="">
            <v:imagedata r:id="rId17" o:title=""/>
          </v:shape>
          <o:OLEObject Type="Embed" ProgID="Excel.Sheet.12" ShapeID="_x0000_i1042" DrawAspect="Content" ObjectID="_1817027328" r:id="rId18"/>
        </w:object>
      </w:r>
    </w:p>
    <w:p w14:paraId="56AA1B77" w14:textId="77777777" w:rsidR="00285735" w:rsidRPr="006B53AC" w:rsidRDefault="00285735" w:rsidP="00A95936">
      <w:pPr>
        <w:rPr>
          <w:rFonts w:cs="Arial"/>
          <w:sz w:val="18"/>
          <w:szCs w:val="18"/>
        </w:rPr>
      </w:pPr>
    </w:p>
    <w:p w14:paraId="4C08EF0D" w14:textId="77777777" w:rsidR="00285735" w:rsidRPr="006B53AC" w:rsidRDefault="00285735" w:rsidP="00A95936">
      <w:pPr>
        <w:rPr>
          <w:rFonts w:cs="Arial"/>
          <w:sz w:val="18"/>
          <w:szCs w:val="18"/>
        </w:rPr>
      </w:pPr>
    </w:p>
    <w:p w14:paraId="2DDAC8F3" w14:textId="77777777" w:rsidR="00C556A6" w:rsidRPr="006B53AC" w:rsidRDefault="00C556A6" w:rsidP="00A95936">
      <w:pPr>
        <w:rPr>
          <w:rFonts w:cs="Arial"/>
          <w:sz w:val="20"/>
          <w:szCs w:val="18"/>
        </w:rPr>
      </w:pPr>
    </w:p>
    <w:p w14:paraId="04CB962A" w14:textId="6B9AD498" w:rsidR="00A95936" w:rsidRPr="006B53AC" w:rsidRDefault="00A95936" w:rsidP="00A95936">
      <w:pPr>
        <w:rPr>
          <w:rFonts w:cs="Arial"/>
          <w:sz w:val="20"/>
          <w:szCs w:val="18"/>
        </w:rPr>
      </w:pPr>
      <w:r w:rsidRPr="006B53AC">
        <w:rPr>
          <w:rFonts w:cs="Arial"/>
          <w:sz w:val="20"/>
          <w:szCs w:val="18"/>
        </w:rPr>
        <w:t>Výše uvedené ceny jsou bez platné sazby DPH 21%.</w:t>
      </w:r>
    </w:p>
    <w:p w14:paraId="636F1769" w14:textId="77777777" w:rsidR="00FC3CAF" w:rsidRPr="006B53AC" w:rsidRDefault="00FC3CAF" w:rsidP="00A95936">
      <w:pPr>
        <w:rPr>
          <w:rFonts w:cs="Arial"/>
          <w:sz w:val="20"/>
          <w:szCs w:val="18"/>
          <w:u w:val="single"/>
        </w:rPr>
      </w:pPr>
    </w:p>
    <w:p w14:paraId="72C9DB00" w14:textId="0E9AE026" w:rsidR="00FC3CAF" w:rsidRPr="006B53AC" w:rsidRDefault="00C86A47" w:rsidP="00A95936">
      <w:pPr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XXXX</w:t>
      </w:r>
      <w:r w:rsidR="001E7BFC" w:rsidRPr="006B53AC">
        <w:rPr>
          <w:rFonts w:cs="Arial"/>
          <w:sz w:val="20"/>
          <w:szCs w:val="18"/>
        </w:rPr>
        <w:t xml:space="preserve"> </w:t>
      </w:r>
      <w:r w:rsidR="0049166D" w:rsidRPr="006B53AC">
        <w:rPr>
          <w:rFonts w:cs="Arial"/>
          <w:sz w:val="20"/>
          <w:szCs w:val="18"/>
        </w:rPr>
        <w:t xml:space="preserve">na profylaxi </w:t>
      </w:r>
      <w:r w:rsidR="00FC3CAF" w:rsidRPr="006B53AC">
        <w:rPr>
          <w:rFonts w:cs="Arial"/>
          <w:sz w:val="20"/>
          <w:szCs w:val="18"/>
        </w:rPr>
        <w:t>při uzavření servisní smlouvy oproti ceníkové ceně je již v tabulce uplatněna</w:t>
      </w:r>
    </w:p>
    <w:p w14:paraId="58815BFE" w14:textId="77777777" w:rsidR="00D54E72" w:rsidRPr="006B53AC" w:rsidRDefault="00D54E72" w:rsidP="00A95936">
      <w:pPr>
        <w:rPr>
          <w:rFonts w:cs="Arial"/>
          <w:sz w:val="20"/>
          <w:szCs w:val="18"/>
          <w:u w:val="single"/>
        </w:rPr>
      </w:pPr>
    </w:p>
    <w:p w14:paraId="061386D3" w14:textId="3AECDADC" w:rsidR="00CE3082" w:rsidRPr="006B53AC" w:rsidRDefault="00A95936" w:rsidP="00A95936">
      <w:pPr>
        <w:rPr>
          <w:rFonts w:cs="Arial"/>
          <w:sz w:val="20"/>
          <w:szCs w:val="18"/>
          <w:u w:val="single"/>
        </w:rPr>
      </w:pPr>
      <w:r w:rsidRPr="006B53AC">
        <w:rPr>
          <w:rFonts w:cs="Arial"/>
          <w:sz w:val="20"/>
          <w:szCs w:val="18"/>
          <w:u w:val="single"/>
        </w:rPr>
        <w:t>*Doporučená výměna 1x za 3 roky nebo dle aktuálního stavu.</w:t>
      </w:r>
    </w:p>
    <w:p w14:paraId="78E319C9" w14:textId="6A0ABA8A" w:rsidR="005F17A5" w:rsidRPr="006B53AC" w:rsidRDefault="00A95936" w:rsidP="00067E31">
      <w:pPr>
        <w:rPr>
          <w:rFonts w:cs="Arial"/>
          <w:sz w:val="20"/>
          <w:szCs w:val="18"/>
          <w:u w:val="single"/>
        </w:rPr>
      </w:pPr>
      <w:r w:rsidRPr="006B53AC">
        <w:rPr>
          <w:rFonts w:cs="Arial"/>
          <w:sz w:val="20"/>
          <w:szCs w:val="18"/>
          <w:u w:val="single"/>
        </w:rPr>
        <w:t>Výrobce zál. zdrojů SDMO doporučuje uskutečnit kontrolu vždy nejpozději do jednoho roku od data poslední profylaxe, tak aby byl zabezpečen bezproblémový chod zál. zdroje.</w:t>
      </w:r>
    </w:p>
    <w:p w14:paraId="0B3E9836" w14:textId="77777777" w:rsidR="002F0CA1" w:rsidRPr="006B53AC" w:rsidRDefault="002F0CA1" w:rsidP="00067E31">
      <w:pPr>
        <w:rPr>
          <w:rFonts w:cs="Arial"/>
          <w:sz w:val="18"/>
          <w:szCs w:val="18"/>
          <w:u w:val="single"/>
        </w:rPr>
      </w:pPr>
    </w:p>
    <w:p w14:paraId="79430B37" w14:textId="77777777" w:rsidR="002F0CA1" w:rsidRPr="006B53AC" w:rsidRDefault="002F0CA1" w:rsidP="00067E31">
      <w:pPr>
        <w:rPr>
          <w:rFonts w:cs="Arial"/>
          <w:sz w:val="18"/>
          <w:szCs w:val="18"/>
          <w:u w:val="single"/>
        </w:rPr>
      </w:pPr>
    </w:p>
    <w:p w14:paraId="1FEBA8B9" w14:textId="77777777" w:rsidR="00936B4A" w:rsidRPr="006B53AC" w:rsidRDefault="00936B4A" w:rsidP="00067E31">
      <w:pPr>
        <w:rPr>
          <w:rFonts w:cs="Arial"/>
          <w:b/>
          <w:u w:val="single"/>
        </w:rPr>
      </w:pPr>
    </w:p>
    <w:p w14:paraId="71C6774A" w14:textId="6F8A18F0" w:rsidR="00067E31" w:rsidRPr="006B53AC" w:rsidRDefault="00067E31" w:rsidP="00067E31">
      <w:pPr>
        <w:rPr>
          <w:rFonts w:cs="Arial"/>
          <w:sz w:val="18"/>
          <w:szCs w:val="18"/>
          <w:u w:val="single"/>
        </w:rPr>
      </w:pPr>
      <w:r w:rsidRPr="006B53AC">
        <w:rPr>
          <w:rFonts w:cs="Arial"/>
          <w:b/>
          <w:u w:val="single"/>
        </w:rPr>
        <w:lastRenderedPageBreak/>
        <w:t>Přehled činností prováděných při profylaktické prohlídce MTG:</w:t>
      </w:r>
    </w:p>
    <w:p w14:paraId="3BE3CBE0" w14:textId="77777777" w:rsidR="00071759" w:rsidRPr="006B53AC" w:rsidRDefault="00071759" w:rsidP="00067E31">
      <w:pPr>
        <w:rPr>
          <w:rFonts w:cs="Arial"/>
          <w:szCs w:val="22"/>
          <w:u w:val="single"/>
        </w:rPr>
      </w:pPr>
    </w:p>
    <w:p w14:paraId="086442D5" w14:textId="77777777" w:rsidR="00067E31" w:rsidRPr="006B53AC" w:rsidRDefault="00067E31" w:rsidP="00067E31">
      <w:pPr>
        <w:rPr>
          <w:rFonts w:cs="Arial"/>
          <w:b/>
          <w:u w:val="single"/>
        </w:rPr>
      </w:pPr>
    </w:p>
    <w:p w14:paraId="65DB4233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Výměna motorového oleje, výměna olejových a palivových filtrů</w:t>
      </w:r>
    </w:p>
    <w:p w14:paraId="27878328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množství a kvality nemrznoucí směsi v chladiči (případné doplnění či výměna)</w:t>
      </w:r>
    </w:p>
    <w:p w14:paraId="14BF6D33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 xml:space="preserve">Kontrola napnutí klínového řemene </w:t>
      </w:r>
    </w:p>
    <w:p w14:paraId="0ECD04F0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kvality vzduchových filtrů, případné vyčištění či výměna</w:t>
      </w:r>
    </w:p>
    <w:p w14:paraId="6A4322A2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těsnosti palivového a olejového potrubí</w:t>
      </w:r>
    </w:p>
    <w:p w14:paraId="2C948A94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těsnosti chladicího systému a ekologické vany</w:t>
      </w:r>
    </w:p>
    <w:p w14:paraId="59950E8E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alternátoru dobíjení a externího dobíjení akumulátoru</w:t>
      </w:r>
    </w:p>
    <w:p w14:paraId="465C3FAB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systému předehřevu motoru</w:t>
      </w:r>
    </w:p>
    <w:p w14:paraId="5C03540B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 xml:space="preserve">Kontrola startovacích akumulátorů, měření kapacity a úroveň hladiny elektrolytu </w:t>
      </w:r>
    </w:p>
    <w:p w14:paraId="06BC0A6F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těsnosti výfukového potrubí</w:t>
      </w:r>
    </w:p>
    <w:p w14:paraId="76E8EF08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silenbloků a vibrací</w:t>
      </w:r>
    </w:p>
    <w:p w14:paraId="6126F446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a případné nastavení parametrů generátoru</w:t>
      </w:r>
    </w:p>
    <w:p w14:paraId="2E7610B3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průchodnosti chladicího vzduchu, kontrola a případné vyčištění ventilačních mřížek</w:t>
      </w:r>
    </w:p>
    <w:p w14:paraId="026B72C1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úplnosti a poškození řídícího panelu</w:t>
      </w:r>
    </w:p>
    <w:p w14:paraId="6F1E13C7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měřících přístrojů, případné nastavení parametrů jednotlivých prvků</w:t>
      </w:r>
    </w:p>
    <w:p w14:paraId="6FE9A5F0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Vizuální kontrola znečištění plošných spojů a desek, kabelových spojů a svorkovnic</w:t>
      </w:r>
    </w:p>
    <w:p w14:paraId="718FE7A3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Kontrola parametrů procesorové řídící jednotky</w:t>
      </w:r>
    </w:p>
    <w:p w14:paraId="38B6575E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Provozní zkouška</w:t>
      </w:r>
    </w:p>
    <w:p w14:paraId="4642946E" w14:textId="77777777" w:rsidR="00067E31" w:rsidRPr="006B53AC" w:rsidRDefault="00067E31" w:rsidP="00067E31">
      <w:pPr>
        <w:numPr>
          <w:ilvl w:val="0"/>
          <w:numId w:val="9"/>
        </w:numPr>
        <w:rPr>
          <w:rFonts w:cs="Arial"/>
          <w:snapToGrid w:val="0"/>
          <w:szCs w:val="22"/>
        </w:rPr>
      </w:pPr>
      <w:r w:rsidRPr="006B53AC">
        <w:rPr>
          <w:rFonts w:cs="Arial"/>
          <w:snapToGrid w:val="0"/>
          <w:szCs w:val="22"/>
        </w:rPr>
        <w:t>Vyhotovení servisního protokolu (dokladu o provozuschopnosti požárně bezpečnostního zařízení)</w:t>
      </w:r>
    </w:p>
    <w:p w14:paraId="71700080" w14:textId="77777777" w:rsidR="00067E31" w:rsidRPr="006B53AC" w:rsidRDefault="00067E31" w:rsidP="00067E31">
      <w:pPr>
        <w:ind w:left="900"/>
        <w:rPr>
          <w:rFonts w:cs="Arial"/>
          <w:snapToGrid w:val="0"/>
          <w:szCs w:val="22"/>
        </w:rPr>
      </w:pPr>
    </w:p>
    <w:p w14:paraId="2B4F4141" w14:textId="43E9290C" w:rsidR="00864BC3" w:rsidRDefault="00067E31">
      <w:pPr>
        <w:rPr>
          <w:rFonts w:cs="Arial"/>
        </w:rPr>
      </w:pPr>
      <w:r w:rsidRPr="006B53AC">
        <w:rPr>
          <w:rFonts w:cs="Arial"/>
        </w:rPr>
        <w:t>Prováděné servisní úkony se řídí technologickými předpisy zhotovitele, které jsou v souladu s doporučením výrobce a odvíjejí se od aktuálního stavu zařízení, jeho stáří, okolním prostředím a počtu najetých motohodin.</w:t>
      </w:r>
    </w:p>
    <w:p w14:paraId="0084F9C9" w14:textId="77777777" w:rsidR="004639AE" w:rsidRDefault="004639AE">
      <w:pPr>
        <w:rPr>
          <w:rFonts w:cs="Arial"/>
        </w:rPr>
      </w:pPr>
    </w:p>
    <w:p w14:paraId="31A632D6" w14:textId="77777777" w:rsidR="004639AE" w:rsidRDefault="004639AE">
      <w:pPr>
        <w:rPr>
          <w:rFonts w:cs="Arial"/>
        </w:rPr>
      </w:pPr>
    </w:p>
    <w:p w14:paraId="1E0AA16B" w14:textId="77777777" w:rsidR="004639AE" w:rsidRDefault="004639AE">
      <w:pPr>
        <w:rPr>
          <w:rFonts w:cs="Arial"/>
        </w:rPr>
      </w:pPr>
    </w:p>
    <w:p w14:paraId="45FE44A2" w14:textId="77777777" w:rsidR="004639AE" w:rsidRDefault="004639AE">
      <w:pPr>
        <w:rPr>
          <w:rFonts w:cs="Arial"/>
        </w:rPr>
      </w:pPr>
    </w:p>
    <w:p w14:paraId="651B6660" w14:textId="77777777" w:rsidR="004639AE" w:rsidRDefault="004639AE">
      <w:pPr>
        <w:rPr>
          <w:rFonts w:cs="Arial"/>
        </w:rPr>
      </w:pPr>
    </w:p>
    <w:p w14:paraId="360DFCEC" w14:textId="77777777" w:rsidR="004639AE" w:rsidRDefault="004639AE">
      <w:pPr>
        <w:rPr>
          <w:rFonts w:cs="Arial"/>
        </w:rPr>
      </w:pPr>
    </w:p>
    <w:p w14:paraId="67D57E3E" w14:textId="77777777" w:rsidR="004639AE" w:rsidRDefault="004639AE">
      <w:pPr>
        <w:rPr>
          <w:rFonts w:cs="Arial"/>
        </w:rPr>
      </w:pPr>
    </w:p>
    <w:p w14:paraId="64150D15" w14:textId="77777777" w:rsidR="004639AE" w:rsidRDefault="004639AE">
      <w:pPr>
        <w:rPr>
          <w:rFonts w:cs="Arial"/>
        </w:rPr>
      </w:pPr>
    </w:p>
    <w:p w14:paraId="243BAA7F" w14:textId="77777777" w:rsidR="004639AE" w:rsidRDefault="004639AE">
      <w:pPr>
        <w:rPr>
          <w:rFonts w:cs="Arial"/>
        </w:rPr>
      </w:pPr>
    </w:p>
    <w:p w14:paraId="051A6FEC" w14:textId="77777777" w:rsidR="004639AE" w:rsidRDefault="004639AE">
      <w:pPr>
        <w:rPr>
          <w:rFonts w:cs="Arial"/>
        </w:rPr>
      </w:pPr>
    </w:p>
    <w:p w14:paraId="72A5F5BB" w14:textId="77777777" w:rsidR="004639AE" w:rsidRDefault="004639AE">
      <w:pPr>
        <w:rPr>
          <w:rFonts w:cs="Arial"/>
        </w:rPr>
      </w:pPr>
    </w:p>
    <w:p w14:paraId="62FAB143" w14:textId="77777777" w:rsidR="004639AE" w:rsidRDefault="004639AE">
      <w:pPr>
        <w:rPr>
          <w:rFonts w:cs="Arial"/>
        </w:rPr>
      </w:pPr>
    </w:p>
    <w:p w14:paraId="33AD18A6" w14:textId="77777777" w:rsidR="004639AE" w:rsidRDefault="004639AE">
      <w:pPr>
        <w:rPr>
          <w:rFonts w:cs="Arial"/>
        </w:rPr>
      </w:pPr>
    </w:p>
    <w:p w14:paraId="576D2254" w14:textId="77777777" w:rsidR="004639AE" w:rsidRDefault="004639AE">
      <w:pPr>
        <w:rPr>
          <w:rFonts w:cs="Arial"/>
        </w:rPr>
      </w:pPr>
    </w:p>
    <w:p w14:paraId="4ED5F5D3" w14:textId="77777777" w:rsidR="004639AE" w:rsidRDefault="004639AE">
      <w:pPr>
        <w:rPr>
          <w:rFonts w:cs="Arial"/>
        </w:rPr>
      </w:pPr>
    </w:p>
    <w:p w14:paraId="3C5178CC" w14:textId="77777777" w:rsidR="004639AE" w:rsidRDefault="004639AE">
      <w:pPr>
        <w:rPr>
          <w:rFonts w:cs="Arial"/>
        </w:rPr>
      </w:pPr>
    </w:p>
    <w:p w14:paraId="7559FF0F" w14:textId="77777777" w:rsidR="004639AE" w:rsidRDefault="004639AE">
      <w:pPr>
        <w:rPr>
          <w:rFonts w:cs="Arial"/>
        </w:rPr>
      </w:pPr>
    </w:p>
    <w:p w14:paraId="0507DFAF" w14:textId="77777777" w:rsidR="004639AE" w:rsidRDefault="004639AE">
      <w:pPr>
        <w:rPr>
          <w:rFonts w:cs="Arial"/>
        </w:rPr>
      </w:pPr>
    </w:p>
    <w:p w14:paraId="61DBE3C8" w14:textId="77777777" w:rsidR="004639AE" w:rsidRDefault="004639AE">
      <w:pPr>
        <w:rPr>
          <w:rFonts w:cs="Arial"/>
        </w:rPr>
      </w:pPr>
    </w:p>
    <w:p w14:paraId="6285CBB9" w14:textId="77777777" w:rsidR="004639AE" w:rsidRDefault="004639AE">
      <w:pPr>
        <w:rPr>
          <w:rFonts w:cs="Arial"/>
        </w:rPr>
      </w:pPr>
    </w:p>
    <w:p w14:paraId="18BCA32D" w14:textId="77777777" w:rsidR="004639AE" w:rsidRDefault="004639AE">
      <w:pPr>
        <w:rPr>
          <w:rFonts w:cs="Arial"/>
        </w:rPr>
      </w:pPr>
    </w:p>
    <w:p w14:paraId="239A7FA0" w14:textId="77777777" w:rsidR="004639AE" w:rsidRDefault="004639AE">
      <w:pPr>
        <w:rPr>
          <w:rFonts w:cs="Arial"/>
        </w:rPr>
      </w:pPr>
    </w:p>
    <w:p w14:paraId="30EA3673" w14:textId="77777777" w:rsidR="004639AE" w:rsidRDefault="004639AE">
      <w:pPr>
        <w:rPr>
          <w:rFonts w:cs="Arial"/>
        </w:rPr>
      </w:pPr>
    </w:p>
    <w:p w14:paraId="0887FF59" w14:textId="77777777" w:rsidR="004639AE" w:rsidRDefault="004639AE">
      <w:pPr>
        <w:rPr>
          <w:rFonts w:cs="Arial"/>
        </w:rPr>
      </w:pPr>
    </w:p>
    <w:p w14:paraId="2E51783B" w14:textId="77777777" w:rsidR="004639AE" w:rsidRDefault="004639AE">
      <w:pPr>
        <w:rPr>
          <w:rFonts w:cs="Arial"/>
        </w:rPr>
      </w:pPr>
    </w:p>
    <w:p w14:paraId="34FEDD6A" w14:textId="77777777" w:rsidR="004639AE" w:rsidRDefault="004639AE">
      <w:pPr>
        <w:rPr>
          <w:rFonts w:cs="Arial"/>
        </w:rPr>
      </w:pPr>
    </w:p>
    <w:p w14:paraId="5F1ECB5E" w14:textId="77777777" w:rsidR="004639AE" w:rsidRDefault="004639AE">
      <w:pPr>
        <w:rPr>
          <w:rFonts w:cs="Arial"/>
        </w:rPr>
      </w:pPr>
    </w:p>
    <w:p w14:paraId="54E6618B" w14:textId="070FDF5F" w:rsidR="004639AE" w:rsidRPr="00F130DE" w:rsidRDefault="004639AE" w:rsidP="004639AE">
      <w:pPr>
        <w:ind w:left="2124" w:firstLine="708"/>
        <w:rPr>
          <w:rFonts w:cs="Arial"/>
        </w:rPr>
      </w:pPr>
      <w:r>
        <w:rPr>
          <w:rFonts w:cs="Arial"/>
        </w:rPr>
        <w:lastRenderedPageBreak/>
        <w:t>POVĚŘENÍ - ANONYMIZOVÁNO</w:t>
      </w:r>
    </w:p>
    <w:sectPr w:rsidR="004639AE" w:rsidRPr="00F130DE" w:rsidSect="00B21562">
      <w:headerReference w:type="default" r:id="rId19"/>
      <w:footerReference w:type="default" r:id="rId20"/>
      <w:pgSz w:w="11906" w:h="16838"/>
      <w:pgMar w:top="1418" w:right="566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F233" w14:textId="77777777" w:rsidR="002C64CA" w:rsidRDefault="002C64CA">
      <w:r>
        <w:separator/>
      </w:r>
    </w:p>
  </w:endnote>
  <w:endnote w:type="continuationSeparator" w:id="0">
    <w:p w14:paraId="12394B2F" w14:textId="77777777" w:rsidR="002C64CA" w:rsidRDefault="002C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094F" w14:textId="0C18F0D6" w:rsidR="00E95AC5" w:rsidRPr="00F06417" w:rsidRDefault="00E95AC5" w:rsidP="00DA4CFC">
    <w:pPr>
      <w:pStyle w:val="Zpa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E74FB" wp14:editId="3BC2AE77">
          <wp:simplePos x="0" y="0"/>
          <wp:positionH relativeFrom="column">
            <wp:posOffset>-468630</wp:posOffset>
          </wp:positionH>
          <wp:positionV relativeFrom="paragraph">
            <wp:posOffset>120015</wp:posOffset>
          </wp:positionV>
          <wp:extent cx="295171" cy="171450"/>
          <wp:effectExtent l="0" t="0" r="0" b="0"/>
          <wp:wrapNone/>
          <wp:docPr id="9094886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71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417">
      <w:t xml:space="preserve">Strana </w:t>
    </w:r>
    <w:r w:rsidRPr="00F06417">
      <w:fldChar w:fldCharType="begin"/>
    </w:r>
    <w:r w:rsidRPr="00F06417">
      <w:instrText xml:space="preserve"> PAGE </w:instrText>
    </w:r>
    <w:r w:rsidRPr="00F06417">
      <w:fldChar w:fldCharType="separate"/>
    </w:r>
    <w:r w:rsidR="00383211">
      <w:rPr>
        <w:noProof/>
      </w:rPr>
      <w:t>1</w:t>
    </w:r>
    <w:r w:rsidRPr="00F06417">
      <w:fldChar w:fldCharType="end"/>
    </w:r>
    <w:r w:rsidRPr="00F06417">
      <w:t xml:space="preserve"> (celkem </w:t>
    </w:r>
    <w:fldSimple w:instr=" NUMPAGES ">
      <w:r w:rsidR="00383211">
        <w:rPr>
          <w:noProof/>
        </w:rPr>
        <w:t>10</w:t>
      </w:r>
    </w:fldSimple>
    <w:r w:rsidRPr="00F0641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232E" w14:textId="77777777" w:rsidR="002C64CA" w:rsidRDefault="002C64CA">
      <w:r>
        <w:separator/>
      </w:r>
    </w:p>
  </w:footnote>
  <w:footnote w:type="continuationSeparator" w:id="0">
    <w:p w14:paraId="19D26BD4" w14:textId="77777777" w:rsidR="002C64CA" w:rsidRDefault="002C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D6C8" w14:textId="15FB0E77" w:rsidR="00E95AC5" w:rsidRDefault="00E95AC5" w:rsidP="00DA4CFC">
    <w:pPr>
      <w:pStyle w:val="Zhlav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6B4ECE2" wp14:editId="5B669FD4">
          <wp:simplePos x="0" y="0"/>
          <wp:positionH relativeFrom="page">
            <wp:posOffset>6257925</wp:posOffset>
          </wp:positionH>
          <wp:positionV relativeFrom="paragraph">
            <wp:posOffset>-201930</wp:posOffset>
          </wp:positionV>
          <wp:extent cx="922703" cy="278643"/>
          <wp:effectExtent l="0" t="0" r="0" b="7620"/>
          <wp:wrapNone/>
          <wp:docPr id="414920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294" cy="284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30342"/>
    <w:multiLevelType w:val="hybridMultilevel"/>
    <w:tmpl w:val="FFFCECFC"/>
    <w:lvl w:ilvl="0" w:tplc="48F0B70C">
      <w:numFmt w:val="bullet"/>
      <w:lvlText w:val="-"/>
      <w:lvlJc w:val="left"/>
      <w:pPr>
        <w:ind w:left="1023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" w15:restartNumberingAfterBreak="0">
    <w:nsid w:val="35717A05"/>
    <w:multiLevelType w:val="hybridMultilevel"/>
    <w:tmpl w:val="B1B035DA"/>
    <w:lvl w:ilvl="0" w:tplc="04050019">
      <w:start w:val="1"/>
      <w:numFmt w:val="lowerLetter"/>
      <w:lvlText w:val="%1."/>
      <w:lvlJc w:val="left"/>
      <w:pPr>
        <w:ind w:left="23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" w15:restartNumberingAfterBreak="0">
    <w:nsid w:val="44204467"/>
    <w:multiLevelType w:val="hybridMultilevel"/>
    <w:tmpl w:val="BA4C8D90"/>
    <w:lvl w:ilvl="0" w:tplc="00529CC4">
      <w:start w:val="1"/>
      <w:numFmt w:val="bullet"/>
      <w:lvlText w:val=""/>
      <w:lvlJc w:val="left"/>
      <w:pPr>
        <w:ind w:left="23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" w15:restartNumberingAfterBreak="0">
    <w:nsid w:val="4BA959C3"/>
    <w:multiLevelType w:val="hybridMultilevel"/>
    <w:tmpl w:val="BC36FD94"/>
    <w:lvl w:ilvl="0" w:tplc="6708F402">
      <w:start w:val="1"/>
      <w:numFmt w:val="lowerLetter"/>
      <w:pStyle w:val="Bodypododstavce"/>
      <w:lvlText w:val="%1."/>
      <w:lvlJc w:val="left"/>
      <w:pPr>
        <w:tabs>
          <w:tab w:val="num" w:pos="2098"/>
        </w:tabs>
        <w:ind w:left="2098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66CC9"/>
    <w:multiLevelType w:val="multilevel"/>
    <w:tmpl w:val="69FA3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C80D6D"/>
    <w:multiLevelType w:val="hybridMultilevel"/>
    <w:tmpl w:val="E2403B02"/>
    <w:lvl w:ilvl="0" w:tplc="AA9813FA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7" w:hanging="360"/>
      </w:pPr>
    </w:lvl>
    <w:lvl w:ilvl="2" w:tplc="0405001B" w:tentative="1">
      <w:start w:val="1"/>
      <w:numFmt w:val="lowerRoman"/>
      <w:lvlText w:val="%3."/>
      <w:lvlJc w:val="right"/>
      <w:pPr>
        <w:ind w:left="3427" w:hanging="180"/>
      </w:pPr>
    </w:lvl>
    <w:lvl w:ilvl="3" w:tplc="0405000F" w:tentative="1">
      <w:start w:val="1"/>
      <w:numFmt w:val="decimal"/>
      <w:lvlText w:val="%4."/>
      <w:lvlJc w:val="left"/>
      <w:pPr>
        <w:ind w:left="4147" w:hanging="360"/>
      </w:pPr>
    </w:lvl>
    <w:lvl w:ilvl="4" w:tplc="04050019" w:tentative="1">
      <w:start w:val="1"/>
      <w:numFmt w:val="lowerLetter"/>
      <w:lvlText w:val="%5."/>
      <w:lvlJc w:val="left"/>
      <w:pPr>
        <w:ind w:left="4867" w:hanging="360"/>
      </w:pPr>
    </w:lvl>
    <w:lvl w:ilvl="5" w:tplc="0405001B" w:tentative="1">
      <w:start w:val="1"/>
      <w:numFmt w:val="lowerRoman"/>
      <w:lvlText w:val="%6."/>
      <w:lvlJc w:val="right"/>
      <w:pPr>
        <w:ind w:left="5587" w:hanging="180"/>
      </w:pPr>
    </w:lvl>
    <w:lvl w:ilvl="6" w:tplc="0405000F" w:tentative="1">
      <w:start w:val="1"/>
      <w:numFmt w:val="decimal"/>
      <w:lvlText w:val="%7."/>
      <w:lvlJc w:val="left"/>
      <w:pPr>
        <w:ind w:left="6307" w:hanging="360"/>
      </w:pPr>
    </w:lvl>
    <w:lvl w:ilvl="7" w:tplc="04050019" w:tentative="1">
      <w:start w:val="1"/>
      <w:numFmt w:val="lowerLetter"/>
      <w:lvlText w:val="%8."/>
      <w:lvlJc w:val="left"/>
      <w:pPr>
        <w:ind w:left="7027" w:hanging="360"/>
      </w:pPr>
    </w:lvl>
    <w:lvl w:ilvl="8" w:tplc="040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6" w15:restartNumberingAfterBreak="0">
    <w:nsid w:val="5E4A121E"/>
    <w:multiLevelType w:val="multilevel"/>
    <w:tmpl w:val="8AD21B46"/>
    <w:lvl w:ilvl="0">
      <w:start w:val="1"/>
      <w:numFmt w:val="decimal"/>
      <w:pStyle w:val="Nadpis1"/>
      <w:isLgl/>
      <w:lvlText w:val="Čl. %1"/>
      <w:lvlJc w:val="left"/>
      <w:pPr>
        <w:tabs>
          <w:tab w:val="num" w:pos="5886"/>
        </w:tabs>
        <w:ind w:left="5886" w:hanging="357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2">
      <w:start w:val="1"/>
      <w:numFmt w:val="decimal"/>
      <w:pStyle w:val="Odstavecodsazen"/>
      <w:lvlText w:val="%1.%2.%3"/>
      <w:lvlJc w:val="left"/>
      <w:pPr>
        <w:tabs>
          <w:tab w:val="num" w:pos="1627"/>
        </w:tabs>
        <w:ind w:left="1627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  <w:rPr>
        <w:rFonts w:hint="default"/>
      </w:rPr>
    </w:lvl>
  </w:abstractNum>
  <w:abstractNum w:abstractNumId="7" w15:restartNumberingAfterBreak="0">
    <w:nsid w:val="64A31F74"/>
    <w:multiLevelType w:val="hybridMultilevel"/>
    <w:tmpl w:val="E2E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D2FAD"/>
    <w:multiLevelType w:val="hybridMultilevel"/>
    <w:tmpl w:val="EDC8BF10"/>
    <w:lvl w:ilvl="0" w:tplc="00DC56E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B432C31"/>
    <w:multiLevelType w:val="hybridMultilevel"/>
    <w:tmpl w:val="AC20BCC0"/>
    <w:lvl w:ilvl="0" w:tplc="B8460E30">
      <w:start w:val="1"/>
      <w:numFmt w:val="lowerLetter"/>
      <w:pStyle w:val="Bodyodstavce"/>
      <w:lvlText w:val="%1."/>
      <w:lvlJc w:val="left"/>
      <w:pPr>
        <w:tabs>
          <w:tab w:val="num" w:pos="1077"/>
        </w:tabs>
        <w:ind w:left="1077" w:hanging="380"/>
      </w:pPr>
      <w:rPr>
        <w:rFonts w:hint="default"/>
      </w:rPr>
    </w:lvl>
    <w:lvl w:ilvl="1" w:tplc="9A4607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962455"/>
    <w:multiLevelType w:val="hybridMultilevel"/>
    <w:tmpl w:val="7856F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06D5C"/>
    <w:multiLevelType w:val="hybridMultilevel"/>
    <w:tmpl w:val="7964583E"/>
    <w:lvl w:ilvl="0" w:tplc="04050017">
      <w:start w:val="1"/>
      <w:numFmt w:val="lowerLetter"/>
      <w:lvlText w:val="%1)"/>
      <w:lvlJc w:val="left"/>
      <w:pPr>
        <w:ind w:left="23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num w:numId="1" w16cid:durableId="1666782880">
    <w:abstractNumId w:val="9"/>
  </w:num>
  <w:num w:numId="2" w16cid:durableId="1165390907">
    <w:abstractNumId w:val="6"/>
  </w:num>
  <w:num w:numId="3" w16cid:durableId="1287853871">
    <w:abstractNumId w:val="9"/>
    <w:lvlOverride w:ilvl="0">
      <w:startOverride w:val="1"/>
    </w:lvlOverride>
  </w:num>
  <w:num w:numId="4" w16cid:durableId="337387432">
    <w:abstractNumId w:val="9"/>
    <w:lvlOverride w:ilvl="0">
      <w:startOverride w:val="1"/>
    </w:lvlOverride>
  </w:num>
  <w:num w:numId="5" w16cid:durableId="1657370047">
    <w:abstractNumId w:val="9"/>
    <w:lvlOverride w:ilvl="0">
      <w:startOverride w:val="1"/>
    </w:lvlOverride>
  </w:num>
  <w:num w:numId="6" w16cid:durableId="1682589687">
    <w:abstractNumId w:val="9"/>
    <w:lvlOverride w:ilvl="0">
      <w:startOverride w:val="1"/>
    </w:lvlOverride>
  </w:num>
  <w:num w:numId="7" w16cid:durableId="649675489">
    <w:abstractNumId w:val="9"/>
    <w:lvlOverride w:ilvl="0">
      <w:startOverride w:val="1"/>
    </w:lvlOverride>
  </w:num>
  <w:num w:numId="8" w16cid:durableId="1768230022">
    <w:abstractNumId w:val="3"/>
  </w:num>
  <w:num w:numId="9" w16cid:durableId="1850489743">
    <w:abstractNumId w:val="8"/>
  </w:num>
  <w:num w:numId="10" w16cid:durableId="1024020624">
    <w:abstractNumId w:val="5"/>
  </w:num>
  <w:num w:numId="11" w16cid:durableId="358706826">
    <w:abstractNumId w:val="0"/>
  </w:num>
  <w:num w:numId="12" w16cid:durableId="945696234">
    <w:abstractNumId w:val="10"/>
  </w:num>
  <w:num w:numId="13" w16cid:durableId="88161312">
    <w:abstractNumId w:val="7"/>
  </w:num>
  <w:num w:numId="14" w16cid:durableId="872888317">
    <w:abstractNumId w:val="4"/>
  </w:num>
  <w:num w:numId="15" w16cid:durableId="1529218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0624270">
    <w:abstractNumId w:val="0"/>
  </w:num>
  <w:num w:numId="17" w16cid:durableId="1786196191">
    <w:abstractNumId w:val="2"/>
  </w:num>
  <w:num w:numId="18" w16cid:durableId="1458716755">
    <w:abstractNumId w:val="11"/>
  </w:num>
  <w:num w:numId="19" w16cid:durableId="91077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C3"/>
    <w:rsid w:val="00004824"/>
    <w:rsid w:val="00004F38"/>
    <w:rsid w:val="00012A22"/>
    <w:rsid w:val="000154BA"/>
    <w:rsid w:val="0002045A"/>
    <w:rsid w:val="000228A5"/>
    <w:rsid w:val="00022BA9"/>
    <w:rsid w:val="00026279"/>
    <w:rsid w:val="00027394"/>
    <w:rsid w:val="00030FE7"/>
    <w:rsid w:val="00036C9B"/>
    <w:rsid w:val="0004081C"/>
    <w:rsid w:val="00056DB7"/>
    <w:rsid w:val="00061F99"/>
    <w:rsid w:val="00067E31"/>
    <w:rsid w:val="00071759"/>
    <w:rsid w:val="00074D96"/>
    <w:rsid w:val="00080D98"/>
    <w:rsid w:val="000A49A9"/>
    <w:rsid w:val="000A5BDA"/>
    <w:rsid w:val="000B50AD"/>
    <w:rsid w:val="000C34DD"/>
    <w:rsid w:val="000C415C"/>
    <w:rsid w:val="000D11AF"/>
    <w:rsid w:val="000D5A69"/>
    <w:rsid w:val="000D5F39"/>
    <w:rsid w:val="000E2B1D"/>
    <w:rsid w:val="00116B19"/>
    <w:rsid w:val="00130FB0"/>
    <w:rsid w:val="00131CC9"/>
    <w:rsid w:val="00134071"/>
    <w:rsid w:val="00136E02"/>
    <w:rsid w:val="00145CEA"/>
    <w:rsid w:val="0014731F"/>
    <w:rsid w:val="00153737"/>
    <w:rsid w:val="00163223"/>
    <w:rsid w:val="00172EF2"/>
    <w:rsid w:val="0017654A"/>
    <w:rsid w:val="001775EC"/>
    <w:rsid w:val="00187CA6"/>
    <w:rsid w:val="001B0FB6"/>
    <w:rsid w:val="001B1926"/>
    <w:rsid w:val="001C4A04"/>
    <w:rsid w:val="001D18CB"/>
    <w:rsid w:val="001E7BFC"/>
    <w:rsid w:val="001F4379"/>
    <w:rsid w:val="001F4840"/>
    <w:rsid w:val="00207363"/>
    <w:rsid w:val="00212709"/>
    <w:rsid w:val="00216FEB"/>
    <w:rsid w:val="00220770"/>
    <w:rsid w:val="00221F57"/>
    <w:rsid w:val="0022377C"/>
    <w:rsid w:val="002406A4"/>
    <w:rsid w:val="00242BA1"/>
    <w:rsid w:val="00251029"/>
    <w:rsid w:val="00254716"/>
    <w:rsid w:val="00255EBD"/>
    <w:rsid w:val="00261ACD"/>
    <w:rsid w:val="002624C7"/>
    <w:rsid w:val="0026495E"/>
    <w:rsid w:val="00264B82"/>
    <w:rsid w:val="00265152"/>
    <w:rsid w:val="002665E6"/>
    <w:rsid w:val="00270CA3"/>
    <w:rsid w:val="00274F44"/>
    <w:rsid w:val="002763BA"/>
    <w:rsid w:val="002804E5"/>
    <w:rsid w:val="00285735"/>
    <w:rsid w:val="00286227"/>
    <w:rsid w:val="0029343F"/>
    <w:rsid w:val="002A1918"/>
    <w:rsid w:val="002A401B"/>
    <w:rsid w:val="002A5F69"/>
    <w:rsid w:val="002B680A"/>
    <w:rsid w:val="002C64CA"/>
    <w:rsid w:val="002D42D9"/>
    <w:rsid w:val="002D479F"/>
    <w:rsid w:val="002D7515"/>
    <w:rsid w:val="002E2F74"/>
    <w:rsid w:val="002E4093"/>
    <w:rsid w:val="002F0CA1"/>
    <w:rsid w:val="002F4184"/>
    <w:rsid w:val="00303FC3"/>
    <w:rsid w:val="00316F2A"/>
    <w:rsid w:val="003173DA"/>
    <w:rsid w:val="00320482"/>
    <w:rsid w:val="00321548"/>
    <w:rsid w:val="0032531D"/>
    <w:rsid w:val="003506E3"/>
    <w:rsid w:val="0035192A"/>
    <w:rsid w:val="00357D13"/>
    <w:rsid w:val="00365C37"/>
    <w:rsid w:val="003741F2"/>
    <w:rsid w:val="0037576E"/>
    <w:rsid w:val="00380546"/>
    <w:rsid w:val="00383211"/>
    <w:rsid w:val="00390BE1"/>
    <w:rsid w:val="003A3E35"/>
    <w:rsid w:val="003C129F"/>
    <w:rsid w:val="003D0C0F"/>
    <w:rsid w:val="003D5027"/>
    <w:rsid w:val="003E083F"/>
    <w:rsid w:val="003E1E28"/>
    <w:rsid w:val="003F0C7A"/>
    <w:rsid w:val="0040286D"/>
    <w:rsid w:val="004114C5"/>
    <w:rsid w:val="0041478E"/>
    <w:rsid w:val="0041735D"/>
    <w:rsid w:val="00432543"/>
    <w:rsid w:val="00436A1B"/>
    <w:rsid w:val="00436FD3"/>
    <w:rsid w:val="00443545"/>
    <w:rsid w:val="00444400"/>
    <w:rsid w:val="00452F8A"/>
    <w:rsid w:val="00454A12"/>
    <w:rsid w:val="004639AE"/>
    <w:rsid w:val="00466A7F"/>
    <w:rsid w:val="0049166D"/>
    <w:rsid w:val="00492ED0"/>
    <w:rsid w:val="0049434C"/>
    <w:rsid w:val="004A303E"/>
    <w:rsid w:val="004B0D27"/>
    <w:rsid w:val="004C3D20"/>
    <w:rsid w:val="004C5161"/>
    <w:rsid w:val="004C6EB0"/>
    <w:rsid w:val="004D21C9"/>
    <w:rsid w:val="004D6C1A"/>
    <w:rsid w:val="004E428A"/>
    <w:rsid w:val="004E4F53"/>
    <w:rsid w:val="0050159C"/>
    <w:rsid w:val="00502C4A"/>
    <w:rsid w:val="00505990"/>
    <w:rsid w:val="005201A8"/>
    <w:rsid w:val="00534C8D"/>
    <w:rsid w:val="00544C18"/>
    <w:rsid w:val="00553254"/>
    <w:rsid w:val="005548C3"/>
    <w:rsid w:val="00554D29"/>
    <w:rsid w:val="00556AC6"/>
    <w:rsid w:val="00560BE5"/>
    <w:rsid w:val="00562750"/>
    <w:rsid w:val="005628F2"/>
    <w:rsid w:val="00563742"/>
    <w:rsid w:val="00571861"/>
    <w:rsid w:val="00582401"/>
    <w:rsid w:val="00586BFB"/>
    <w:rsid w:val="005917E7"/>
    <w:rsid w:val="00593DFB"/>
    <w:rsid w:val="0059404B"/>
    <w:rsid w:val="005A41CA"/>
    <w:rsid w:val="005B5385"/>
    <w:rsid w:val="005B6C3B"/>
    <w:rsid w:val="005C48CC"/>
    <w:rsid w:val="005D52C6"/>
    <w:rsid w:val="005E26FD"/>
    <w:rsid w:val="005F136B"/>
    <w:rsid w:val="005F17A5"/>
    <w:rsid w:val="005F44CE"/>
    <w:rsid w:val="006006B1"/>
    <w:rsid w:val="00602251"/>
    <w:rsid w:val="00602681"/>
    <w:rsid w:val="00616D39"/>
    <w:rsid w:val="00622D12"/>
    <w:rsid w:val="00634CF7"/>
    <w:rsid w:val="0065488A"/>
    <w:rsid w:val="006609CC"/>
    <w:rsid w:val="006616A1"/>
    <w:rsid w:val="00681733"/>
    <w:rsid w:val="0068668F"/>
    <w:rsid w:val="0069462E"/>
    <w:rsid w:val="006A2063"/>
    <w:rsid w:val="006A22B4"/>
    <w:rsid w:val="006A32EE"/>
    <w:rsid w:val="006A5307"/>
    <w:rsid w:val="006B53AC"/>
    <w:rsid w:val="006B78B0"/>
    <w:rsid w:val="006B7986"/>
    <w:rsid w:val="006C48FB"/>
    <w:rsid w:val="006C7084"/>
    <w:rsid w:val="006D236B"/>
    <w:rsid w:val="006D2AB6"/>
    <w:rsid w:val="006D4101"/>
    <w:rsid w:val="006F1A58"/>
    <w:rsid w:val="0070253F"/>
    <w:rsid w:val="00703345"/>
    <w:rsid w:val="00703C4F"/>
    <w:rsid w:val="007117DE"/>
    <w:rsid w:val="007124F2"/>
    <w:rsid w:val="0073459B"/>
    <w:rsid w:val="00736B6A"/>
    <w:rsid w:val="007373D2"/>
    <w:rsid w:val="00743D39"/>
    <w:rsid w:val="007448F2"/>
    <w:rsid w:val="00745BB3"/>
    <w:rsid w:val="007546B3"/>
    <w:rsid w:val="0076030D"/>
    <w:rsid w:val="00762008"/>
    <w:rsid w:val="00762A67"/>
    <w:rsid w:val="00784926"/>
    <w:rsid w:val="007A4000"/>
    <w:rsid w:val="007B556B"/>
    <w:rsid w:val="007B6C0A"/>
    <w:rsid w:val="007C09CC"/>
    <w:rsid w:val="007D4FA0"/>
    <w:rsid w:val="007E2976"/>
    <w:rsid w:val="007E6C36"/>
    <w:rsid w:val="007E717F"/>
    <w:rsid w:val="007F0D6A"/>
    <w:rsid w:val="0080405C"/>
    <w:rsid w:val="008040D5"/>
    <w:rsid w:val="00804E59"/>
    <w:rsid w:val="00806043"/>
    <w:rsid w:val="00806084"/>
    <w:rsid w:val="0081009A"/>
    <w:rsid w:val="0082243E"/>
    <w:rsid w:val="00831390"/>
    <w:rsid w:val="008345BB"/>
    <w:rsid w:val="008548A5"/>
    <w:rsid w:val="00856302"/>
    <w:rsid w:val="00861B91"/>
    <w:rsid w:val="00864BC3"/>
    <w:rsid w:val="008736DF"/>
    <w:rsid w:val="00873DEE"/>
    <w:rsid w:val="008851A3"/>
    <w:rsid w:val="008A1CCC"/>
    <w:rsid w:val="008B2FC2"/>
    <w:rsid w:val="008C7243"/>
    <w:rsid w:val="008E4852"/>
    <w:rsid w:val="008E694E"/>
    <w:rsid w:val="008E7836"/>
    <w:rsid w:val="008F1ED6"/>
    <w:rsid w:val="008F406C"/>
    <w:rsid w:val="009218D0"/>
    <w:rsid w:val="00923F7D"/>
    <w:rsid w:val="00923F93"/>
    <w:rsid w:val="00936B4A"/>
    <w:rsid w:val="009444E0"/>
    <w:rsid w:val="00954D0B"/>
    <w:rsid w:val="00957C02"/>
    <w:rsid w:val="00967933"/>
    <w:rsid w:val="0097065A"/>
    <w:rsid w:val="00972F04"/>
    <w:rsid w:val="00974C09"/>
    <w:rsid w:val="00980D18"/>
    <w:rsid w:val="00981D8A"/>
    <w:rsid w:val="00987E94"/>
    <w:rsid w:val="00991C26"/>
    <w:rsid w:val="009964EF"/>
    <w:rsid w:val="00997F13"/>
    <w:rsid w:val="009A636B"/>
    <w:rsid w:val="009A6488"/>
    <w:rsid w:val="009C1BBA"/>
    <w:rsid w:val="009D355F"/>
    <w:rsid w:val="009E5FFA"/>
    <w:rsid w:val="009E660A"/>
    <w:rsid w:val="009F3092"/>
    <w:rsid w:val="009F400D"/>
    <w:rsid w:val="009F6F09"/>
    <w:rsid w:val="009F7ECC"/>
    <w:rsid w:val="00A1017E"/>
    <w:rsid w:val="00A109AA"/>
    <w:rsid w:val="00A12C34"/>
    <w:rsid w:val="00A13346"/>
    <w:rsid w:val="00A14A96"/>
    <w:rsid w:val="00A17CF4"/>
    <w:rsid w:val="00A22D14"/>
    <w:rsid w:val="00A26289"/>
    <w:rsid w:val="00A312C2"/>
    <w:rsid w:val="00A313BF"/>
    <w:rsid w:val="00A327E2"/>
    <w:rsid w:val="00A35C9D"/>
    <w:rsid w:val="00A60C37"/>
    <w:rsid w:val="00A63D20"/>
    <w:rsid w:val="00A655BD"/>
    <w:rsid w:val="00A65FD1"/>
    <w:rsid w:val="00A87037"/>
    <w:rsid w:val="00A94C8A"/>
    <w:rsid w:val="00A95936"/>
    <w:rsid w:val="00AA5EE2"/>
    <w:rsid w:val="00AA7172"/>
    <w:rsid w:val="00AB3378"/>
    <w:rsid w:val="00AB4DD9"/>
    <w:rsid w:val="00AB5B54"/>
    <w:rsid w:val="00AB7616"/>
    <w:rsid w:val="00AC1DE7"/>
    <w:rsid w:val="00AD61E1"/>
    <w:rsid w:val="00AF6AE8"/>
    <w:rsid w:val="00AF750E"/>
    <w:rsid w:val="00B11981"/>
    <w:rsid w:val="00B142FD"/>
    <w:rsid w:val="00B1439E"/>
    <w:rsid w:val="00B15AB8"/>
    <w:rsid w:val="00B21562"/>
    <w:rsid w:val="00B265F4"/>
    <w:rsid w:val="00B30A30"/>
    <w:rsid w:val="00B32726"/>
    <w:rsid w:val="00B37A01"/>
    <w:rsid w:val="00B37A94"/>
    <w:rsid w:val="00B45EEF"/>
    <w:rsid w:val="00B463C4"/>
    <w:rsid w:val="00B564B5"/>
    <w:rsid w:val="00B62DBE"/>
    <w:rsid w:val="00B701EB"/>
    <w:rsid w:val="00B710FF"/>
    <w:rsid w:val="00B73155"/>
    <w:rsid w:val="00B76E97"/>
    <w:rsid w:val="00B81D44"/>
    <w:rsid w:val="00BA205E"/>
    <w:rsid w:val="00BA5884"/>
    <w:rsid w:val="00BB0F99"/>
    <w:rsid w:val="00BB7C73"/>
    <w:rsid w:val="00BC49C7"/>
    <w:rsid w:val="00BE525F"/>
    <w:rsid w:val="00BF3D8C"/>
    <w:rsid w:val="00C00D77"/>
    <w:rsid w:val="00C235FF"/>
    <w:rsid w:val="00C23F27"/>
    <w:rsid w:val="00C33FFF"/>
    <w:rsid w:val="00C5326D"/>
    <w:rsid w:val="00C550F1"/>
    <w:rsid w:val="00C556A6"/>
    <w:rsid w:val="00C63860"/>
    <w:rsid w:val="00C67ACA"/>
    <w:rsid w:val="00C819BA"/>
    <w:rsid w:val="00C8302E"/>
    <w:rsid w:val="00C85774"/>
    <w:rsid w:val="00C86A47"/>
    <w:rsid w:val="00C96538"/>
    <w:rsid w:val="00C96D9E"/>
    <w:rsid w:val="00CC177F"/>
    <w:rsid w:val="00CD0A81"/>
    <w:rsid w:val="00CD78E1"/>
    <w:rsid w:val="00CE2085"/>
    <w:rsid w:val="00CE3082"/>
    <w:rsid w:val="00CE3701"/>
    <w:rsid w:val="00CF26BC"/>
    <w:rsid w:val="00CF2BC3"/>
    <w:rsid w:val="00CF7B20"/>
    <w:rsid w:val="00D11F2D"/>
    <w:rsid w:val="00D175C6"/>
    <w:rsid w:val="00D22A2B"/>
    <w:rsid w:val="00D53F55"/>
    <w:rsid w:val="00D54E72"/>
    <w:rsid w:val="00D818F9"/>
    <w:rsid w:val="00D874D2"/>
    <w:rsid w:val="00D91283"/>
    <w:rsid w:val="00D96628"/>
    <w:rsid w:val="00DA199D"/>
    <w:rsid w:val="00DA4009"/>
    <w:rsid w:val="00DA4CFC"/>
    <w:rsid w:val="00DA63DB"/>
    <w:rsid w:val="00DB05D5"/>
    <w:rsid w:val="00DC2BD4"/>
    <w:rsid w:val="00DC77BB"/>
    <w:rsid w:val="00DD564D"/>
    <w:rsid w:val="00DF1BCA"/>
    <w:rsid w:val="00DF212B"/>
    <w:rsid w:val="00DF2C08"/>
    <w:rsid w:val="00DF7196"/>
    <w:rsid w:val="00E003D0"/>
    <w:rsid w:val="00E069B9"/>
    <w:rsid w:val="00E06F3D"/>
    <w:rsid w:val="00E070B6"/>
    <w:rsid w:val="00E073D1"/>
    <w:rsid w:val="00E07C89"/>
    <w:rsid w:val="00E11692"/>
    <w:rsid w:val="00E165FD"/>
    <w:rsid w:val="00E21488"/>
    <w:rsid w:val="00E31D91"/>
    <w:rsid w:val="00E448B2"/>
    <w:rsid w:val="00E6011B"/>
    <w:rsid w:val="00E620E7"/>
    <w:rsid w:val="00E621FA"/>
    <w:rsid w:val="00E6693E"/>
    <w:rsid w:val="00E80888"/>
    <w:rsid w:val="00E80B28"/>
    <w:rsid w:val="00E81662"/>
    <w:rsid w:val="00E8480C"/>
    <w:rsid w:val="00E86F7E"/>
    <w:rsid w:val="00E908C5"/>
    <w:rsid w:val="00E9562C"/>
    <w:rsid w:val="00E95AC5"/>
    <w:rsid w:val="00EB0030"/>
    <w:rsid w:val="00EB0526"/>
    <w:rsid w:val="00EB1521"/>
    <w:rsid w:val="00EC3C6F"/>
    <w:rsid w:val="00EE0C4C"/>
    <w:rsid w:val="00EE67F6"/>
    <w:rsid w:val="00EF2247"/>
    <w:rsid w:val="00EF2ABF"/>
    <w:rsid w:val="00F03CDF"/>
    <w:rsid w:val="00F106EC"/>
    <w:rsid w:val="00F130DE"/>
    <w:rsid w:val="00F16418"/>
    <w:rsid w:val="00F42E0C"/>
    <w:rsid w:val="00F5409A"/>
    <w:rsid w:val="00F64997"/>
    <w:rsid w:val="00F70F3B"/>
    <w:rsid w:val="00F72523"/>
    <w:rsid w:val="00F81452"/>
    <w:rsid w:val="00F861FB"/>
    <w:rsid w:val="00F87953"/>
    <w:rsid w:val="00F979EA"/>
    <w:rsid w:val="00FB2367"/>
    <w:rsid w:val="00FC02CB"/>
    <w:rsid w:val="00FC3CAF"/>
    <w:rsid w:val="00FC5933"/>
    <w:rsid w:val="00FD0654"/>
    <w:rsid w:val="00FF0DAE"/>
    <w:rsid w:val="00FF7844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64D3E2AF"/>
  <w15:docId w15:val="{E7B7A068-F3E2-4597-B3DA-2D26CCBF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93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Nadpis 1 Cha"/>
    <w:basedOn w:val="Normln"/>
    <w:next w:val="Normln"/>
    <w:link w:val="Nadpis1Char"/>
    <w:qFormat/>
    <w:rsid w:val="00A95936"/>
    <w:pPr>
      <w:keepNext/>
      <w:numPr>
        <w:numId w:val="2"/>
      </w:numPr>
      <w:tabs>
        <w:tab w:val="clear" w:pos="5886"/>
        <w:tab w:val="num" w:pos="357"/>
      </w:tabs>
      <w:spacing w:before="480" w:after="120"/>
      <w:ind w:left="357"/>
      <w:jc w:val="center"/>
      <w:outlineLvl w:val="0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 Char"/>
    <w:basedOn w:val="Standardnpsmoodstavce"/>
    <w:link w:val="Nadpis1"/>
    <w:rsid w:val="00A95936"/>
    <w:rPr>
      <w:rFonts w:ascii="Arial" w:eastAsia="Times New Roman" w:hAnsi="Arial" w:cs="Times New Roman"/>
      <w:b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rsid w:val="00A95936"/>
    <w:pPr>
      <w:spacing w:after="40"/>
      <w:jc w:val="both"/>
    </w:pPr>
  </w:style>
  <w:style w:type="character" w:customStyle="1" w:styleId="ZkladntextChar">
    <w:name w:val="Základní text Char"/>
    <w:basedOn w:val="Standardnpsmoodstavce"/>
    <w:link w:val="Zkladntext"/>
    <w:rsid w:val="00A95936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semiHidden/>
    <w:rsid w:val="00A9593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95936"/>
  </w:style>
  <w:style w:type="character" w:customStyle="1" w:styleId="TextkomenteChar">
    <w:name w:val="Text komentáře Char"/>
    <w:basedOn w:val="Standardnpsmoodstavce"/>
    <w:link w:val="Textkomente"/>
    <w:semiHidden/>
    <w:rsid w:val="00A9593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A95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936"/>
    <w:rPr>
      <w:rFonts w:ascii="Arial" w:eastAsia="Times New Roman" w:hAnsi="Arial" w:cs="Times New Roman"/>
      <w:szCs w:val="24"/>
      <w:lang w:eastAsia="cs-CZ"/>
    </w:rPr>
  </w:style>
  <w:style w:type="paragraph" w:customStyle="1" w:styleId="Bodyodstavce">
    <w:name w:val="Body odstavce"/>
    <w:basedOn w:val="Normln"/>
    <w:rsid w:val="00A95936"/>
    <w:pPr>
      <w:numPr>
        <w:numId w:val="1"/>
      </w:numPr>
      <w:spacing w:before="40" w:after="40"/>
      <w:jc w:val="both"/>
    </w:pPr>
  </w:style>
  <w:style w:type="paragraph" w:customStyle="1" w:styleId="Nzevsmlouvy">
    <w:name w:val="Název smlouvy"/>
    <w:basedOn w:val="Normln"/>
    <w:rsid w:val="00A95936"/>
    <w:pPr>
      <w:jc w:val="center"/>
    </w:pPr>
    <w:rPr>
      <w:b/>
      <w:bCs/>
      <w:sz w:val="28"/>
      <w:szCs w:val="20"/>
      <w:lang w:eastAsia="zh-CN"/>
    </w:rPr>
  </w:style>
  <w:style w:type="paragraph" w:customStyle="1" w:styleId="Odstavec">
    <w:name w:val="Odstavec"/>
    <w:basedOn w:val="Normln"/>
    <w:link w:val="OdstavecCharChar"/>
    <w:rsid w:val="00A95936"/>
    <w:pPr>
      <w:numPr>
        <w:ilvl w:val="1"/>
        <w:numId w:val="2"/>
      </w:numPr>
      <w:spacing w:before="120" w:after="40"/>
      <w:jc w:val="both"/>
    </w:pPr>
  </w:style>
  <w:style w:type="character" w:customStyle="1" w:styleId="OdstavecCharChar">
    <w:name w:val="Odstavec Char Char"/>
    <w:link w:val="Odstavec"/>
    <w:rsid w:val="00A95936"/>
    <w:rPr>
      <w:rFonts w:ascii="Arial" w:eastAsia="Times New Roman" w:hAnsi="Arial" w:cs="Times New Roman"/>
      <w:szCs w:val="24"/>
      <w:lang w:eastAsia="cs-CZ"/>
    </w:rPr>
  </w:style>
  <w:style w:type="paragraph" w:customStyle="1" w:styleId="Odstavecodsazen">
    <w:name w:val="Odstavec odsazený"/>
    <w:basedOn w:val="Normln"/>
    <w:rsid w:val="00A95936"/>
    <w:pPr>
      <w:numPr>
        <w:ilvl w:val="2"/>
        <w:numId w:val="2"/>
      </w:numPr>
      <w:spacing w:before="120" w:after="40"/>
      <w:jc w:val="both"/>
    </w:pPr>
  </w:style>
  <w:style w:type="paragraph" w:customStyle="1" w:styleId="Stylzkladntextzarovnnnasted">
    <w:name w:val="Styl základní text + zarovnání na střed"/>
    <w:basedOn w:val="Normln"/>
    <w:rsid w:val="00A95936"/>
    <w:pPr>
      <w:jc w:val="center"/>
    </w:pPr>
    <w:rPr>
      <w:szCs w:val="20"/>
      <w:lang w:eastAsia="zh-CN"/>
    </w:rPr>
  </w:style>
  <w:style w:type="paragraph" w:customStyle="1" w:styleId="StylZkladntexttunzarovnnnasted">
    <w:name w:val="Styl Základní text tučně + zarovnání na střed"/>
    <w:basedOn w:val="Normln"/>
    <w:link w:val="StylZkladntexttunzarovnnnastedChar"/>
    <w:rsid w:val="00A95936"/>
    <w:pPr>
      <w:spacing w:after="20"/>
      <w:jc w:val="center"/>
    </w:pPr>
    <w:rPr>
      <w:b/>
      <w:bCs/>
    </w:rPr>
  </w:style>
  <w:style w:type="character" w:customStyle="1" w:styleId="StylZkladntexttunzarovnnnastedChar">
    <w:name w:val="Styl Základní text tučně + zarovnání na střed Char"/>
    <w:link w:val="StylZkladntexttunzarovnnnasted"/>
    <w:rsid w:val="00A95936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Styl4">
    <w:name w:val="Styl4"/>
    <w:basedOn w:val="Normln"/>
    <w:rsid w:val="00A95936"/>
    <w:rPr>
      <w:rFonts w:cs="Arial"/>
      <w:b/>
    </w:rPr>
  </w:style>
  <w:style w:type="paragraph" w:styleId="Zkladntextodsazen2">
    <w:name w:val="Body Text Indent 2"/>
    <w:basedOn w:val="Normln"/>
    <w:link w:val="Zkladntextodsazen2Char"/>
    <w:rsid w:val="00A95936"/>
    <w:pPr>
      <w:spacing w:before="60" w:after="40"/>
      <w:ind w:left="162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A95936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A95936"/>
    <w:rPr>
      <w:color w:val="0000FF"/>
      <w:u w:val="single"/>
    </w:rPr>
  </w:style>
  <w:style w:type="paragraph" w:customStyle="1" w:styleId="Bodypododstavce">
    <w:name w:val="Body pododstavce"/>
    <w:basedOn w:val="Normln"/>
    <w:next w:val="Styl4"/>
    <w:rsid w:val="00A95936"/>
    <w:pPr>
      <w:numPr>
        <w:numId w:val="8"/>
      </w:numPr>
    </w:pPr>
  </w:style>
  <w:style w:type="paragraph" w:customStyle="1" w:styleId="StylZkladntextTun">
    <w:name w:val="Styl Základní text + Tučné"/>
    <w:basedOn w:val="Zkladntext"/>
    <w:rsid w:val="00A9593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A4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4CFC"/>
    <w:rPr>
      <w:rFonts w:ascii="Arial" w:eastAsia="Times New Roman" w:hAnsi="Arial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268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64997"/>
    <w:pPr>
      <w:ind w:left="720"/>
      <w:contextualSpacing/>
    </w:pPr>
  </w:style>
  <w:style w:type="table" w:styleId="Mkatabulky">
    <w:name w:val="Table Grid"/>
    <w:basedOn w:val="Normlntabulka"/>
    <w:uiPriority w:val="39"/>
    <w:rsid w:val="00A6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55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5BD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F2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F2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5409A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26279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76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5.xls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4.xlsx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Worksheet1.xlsx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3.xlsx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3003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Tobiášová</dc:creator>
  <cp:lastModifiedBy>Lenka Štěpinová DiS.</cp:lastModifiedBy>
  <cp:revision>7</cp:revision>
  <cp:lastPrinted>2025-07-04T08:23:00Z</cp:lastPrinted>
  <dcterms:created xsi:type="dcterms:W3CDTF">2025-07-04T09:34:00Z</dcterms:created>
  <dcterms:modified xsi:type="dcterms:W3CDTF">2025-08-18T11:02:00Z</dcterms:modified>
</cp:coreProperties>
</file>