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D6E5E" w14:textId="77777777" w:rsidR="003B2991" w:rsidRDefault="00000000">
      <w:pPr>
        <w:pStyle w:val="Nadpis1"/>
        <w:spacing w:before="77"/>
        <w:ind w:firstLine="0"/>
      </w:pPr>
      <w:r>
        <w:t>MUSEum+,</w:t>
      </w:r>
      <w:r>
        <w:rPr>
          <w:spacing w:val="-7"/>
        </w:rPr>
        <w:t xml:space="preserve"> </w:t>
      </w:r>
      <w:r>
        <w:t>Industriální</w:t>
      </w:r>
      <w:r>
        <w:rPr>
          <w:spacing w:val="-7"/>
        </w:rPr>
        <w:t xml:space="preserve"> </w:t>
      </w:r>
      <w:r>
        <w:t>muzeum</w:t>
      </w:r>
      <w:r>
        <w:rPr>
          <w:spacing w:val="-7"/>
        </w:rPr>
        <w:t xml:space="preserve"> </w:t>
      </w:r>
      <w:r>
        <w:t>v</w:t>
      </w:r>
      <w:r>
        <w:rPr>
          <w:spacing w:val="-6"/>
        </w:rPr>
        <w:t xml:space="preserve"> </w:t>
      </w:r>
      <w:r>
        <w:rPr>
          <w:spacing w:val="-2"/>
        </w:rPr>
        <w:t>Ostravě,</w:t>
      </w:r>
    </w:p>
    <w:p w14:paraId="75FFFAF7" w14:textId="77777777" w:rsidR="003B2991" w:rsidRDefault="00000000">
      <w:pPr>
        <w:pStyle w:val="Zkladntext"/>
        <w:spacing w:before="1"/>
        <w:ind w:left="141" w:right="5434" w:firstLine="0"/>
        <w:jc w:val="left"/>
      </w:pPr>
      <w:r>
        <w:t>státní příspěvková organizace MK ČR</w:t>
      </w:r>
      <w:r>
        <w:rPr>
          <w:spacing w:val="80"/>
        </w:rPr>
        <w:t xml:space="preserve"> </w:t>
      </w:r>
      <w:r>
        <w:t>sídlem</w:t>
      </w:r>
      <w:r>
        <w:rPr>
          <w:spacing w:val="-6"/>
        </w:rPr>
        <w:t xml:space="preserve"> </w:t>
      </w:r>
      <w:r>
        <w:t>Maltézské</w:t>
      </w:r>
      <w:r>
        <w:rPr>
          <w:spacing w:val="-6"/>
        </w:rPr>
        <w:t xml:space="preserve"> </w:t>
      </w:r>
      <w:r>
        <w:t>náměstí</w:t>
      </w:r>
      <w:r>
        <w:rPr>
          <w:spacing w:val="-6"/>
        </w:rPr>
        <w:t xml:space="preserve"> </w:t>
      </w:r>
      <w:r>
        <w:t>1,</w:t>
      </w:r>
      <w:r>
        <w:rPr>
          <w:spacing w:val="-6"/>
        </w:rPr>
        <w:t xml:space="preserve"> </w:t>
      </w:r>
      <w:r>
        <w:t>118</w:t>
      </w:r>
      <w:r>
        <w:rPr>
          <w:spacing w:val="-6"/>
        </w:rPr>
        <w:t xml:space="preserve"> </w:t>
      </w:r>
      <w:r>
        <w:t>01</w:t>
      </w:r>
      <w:r>
        <w:rPr>
          <w:spacing w:val="-6"/>
        </w:rPr>
        <w:t xml:space="preserve"> </w:t>
      </w:r>
      <w:r>
        <w:t>Praha</w:t>
      </w:r>
      <w:r>
        <w:rPr>
          <w:spacing w:val="-6"/>
        </w:rPr>
        <w:t xml:space="preserve"> </w:t>
      </w:r>
      <w:r>
        <w:t>1 IČ: 10732845 DIČ: CZ10732845</w:t>
      </w:r>
    </w:p>
    <w:p w14:paraId="784BC85E" w14:textId="77777777" w:rsidR="003B2991" w:rsidRDefault="00000000">
      <w:pPr>
        <w:pStyle w:val="Zkladntext"/>
        <w:ind w:left="141" w:firstLine="0"/>
        <w:jc w:val="left"/>
      </w:pPr>
      <w:r>
        <w:t>zastoupená</w:t>
      </w:r>
      <w:r>
        <w:rPr>
          <w:spacing w:val="-8"/>
        </w:rPr>
        <w:t xml:space="preserve"> </w:t>
      </w:r>
      <w:r>
        <w:t>Ing.</w:t>
      </w:r>
      <w:r>
        <w:rPr>
          <w:spacing w:val="-8"/>
        </w:rPr>
        <w:t xml:space="preserve"> </w:t>
      </w:r>
      <w:r>
        <w:t>arch.</w:t>
      </w:r>
      <w:r>
        <w:rPr>
          <w:spacing w:val="-8"/>
        </w:rPr>
        <w:t xml:space="preserve"> </w:t>
      </w:r>
      <w:r>
        <w:t>Naděždou</w:t>
      </w:r>
      <w:r>
        <w:rPr>
          <w:spacing w:val="-8"/>
        </w:rPr>
        <w:t xml:space="preserve"> </w:t>
      </w:r>
      <w:proofErr w:type="spellStart"/>
      <w:r>
        <w:t>Goryczkovou</w:t>
      </w:r>
      <w:proofErr w:type="spellEnd"/>
      <w:r>
        <w:t>,</w:t>
      </w:r>
      <w:r>
        <w:rPr>
          <w:spacing w:val="-7"/>
        </w:rPr>
        <w:t xml:space="preserve"> </w:t>
      </w:r>
      <w:r>
        <w:rPr>
          <w:spacing w:val="-2"/>
        </w:rPr>
        <w:t>ředitelkou</w:t>
      </w:r>
    </w:p>
    <w:p w14:paraId="0E52BB0F" w14:textId="3FEE43E6" w:rsidR="003B2991" w:rsidRDefault="00000000">
      <w:pPr>
        <w:pStyle w:val="Zkladntext"/>
        <w:spacing w:before="1"/>
        <w:ind w:left="141" w:firstLine="0"/>
        <w:jc w:val="left"/>
      </w:pPr>
      <w:r>
        <w:t>Kontaktní</w:t>
      </w:r>
      <w:r>
        <w:rPr>
          <w:spacing w:val="-11"/>
        </w:rPr>
        <w:t xml:space="preserve"> </w:t>
      </w:r>
      <w:r>
        <w:t>osoba:</w:t>
      </w:r>
      <w:r>
        <w:rPr>
          <w:spacing w:val="-10"/>
        </w:rPr>
        <w:t xml:space="preserve"> </w:t>
      </w:r>
      <w:r>
        <w:t>Květa</w:t>
      </w:r>
      <w:r>
        <w:rPr>
          <w:spacing w:val="-10"/>
        </w:rPr>
        <w:t xml:space="preserve"> </w:t>
      </w:r>
      <w:r>
        <w:t>Jordánová,</w:t>
      </w:r>
      <w:r>
        <w:rPr>
          <w:spacing w:val="-10"/>
        </w:rPr>
        <w:t xml:space="preserve"> </w:t>
      </w:r>
      <w:hyperlink r:id="rId5">
        <w:r w:rsidR="00331901">
          <w:t>XXXXXXXXXX</w:t>
        </w:r>
        <w:r>
          <w:t>,</w:t>
        </w:r>
      </w:hyperlink>
      <w:r>
        <w:rPr>
          <w:spacing w:val="-11"/>
        </w:rPr>
        <w:t xml:space="preserve"> </w:t>
      </w:r>
      <w:r>
        <w:t>telefon</w:t>
      </w:r>
      <w:r>
        <w:rPr>
          <w:spacing w:val="-10"/>
        </w:rPr>
        <w:t xml:space="preserve"> </w:t>
      </w:r>
      <w:r w:rsidR="00331901">
        <w:t>XXXXXXXXXX</w:t>
      </w:r>
      <w:r>
        <w:rPr>
          <w:spacing w:val="-10"/>
        </w:rPr>
        <w:t xml:space="preserve"> </w:t>
      </w:r>
      <w:r>
        <w:t>(dále</w:t>
      </w:r>
      <w:r>
        <w:rPr>
          <w:spacing w:val="-10"/>
        </w:rPr>
        <w:t xml:space="preserve"> </w:t>
      </w:r>
      <w:r>
        <w:rPr>
          <w:spacing w:val="-5"/>
        </w:rPr>
        <w:t>jen</w:t>
      </w:r>
    </w:p>
    <w:p w14:paraId="16DEDA23" w14:textId="77777777" w:rsidR="003B2991" w:rsidRDefault="00000000">
      <w:pPr>
        <w:spacing w:line="480" w:lineRule="auto"/>
        <w:ind w:left="141" w:right="7168"/>
      </w:pPr>
      <w:r>
        <w:t>„Zástupce</w:t>
      </w:r>
      <w:r>
        <w:rPr>
          <w:spacing w:val="-13"/>
        </w:rPr>
        <w:t xml:space="preserve"> </w:t>
      </w:r>
      <w:r>
        <w:t>objednatele“) (dále jen „</w:t>
      </w:r>
      <w:r>
        <w:rPr>
          <w:b/>
        </w:rPr>
        <w:t>Objednatel</w:t>
      </w:r>
      <w:r>
        <w:t xml:space="preserve">“) </w:t>
      </w:r>
      <w:r>
        <w:rPr>
          <w:spacing w:val="-10"/>
        </w:rPr>
        <w:t>a</w:t>
      </w:r>
    </w:p>
    <w:p w14:paraId="7E632037" w14:textId="77777777" w:rsidR="003B2991" w:rsidRDefault="00000000">
      <w:pPr>
        <w:pStyle w:val="Nadpis1"/>
        <w:spacing w:before="1" w:line="266" w:lineRule="exact"/>
        <w:ind w:firstLine="0"/>
      </w:pPr>
      <w:r>
        <w:t>VCL</w:t>
      </w:r>
      <w:r>
        <w:rPr>
          <w:spacing w:val="-6"/>
        </w:rPr>
        <w:t xml:space="preserve"> </w:t>
      </w:r>
      <w:r>
        <w:t>INDUSTRY</w:t>
      </w:r>
      <w:r>
        <w:rPr>
          <w:b w:val="0"/>
        </w:rPr>
        <w:t>,</w:t>
      </w:r>
      <w:r>
        <w:rPr>
          <w:b w:val="0"/>
          <w:spacing w:val="-6"/>
        </w:rPr>
        <w:t xml:space="preserve"> </w:t>
      </w:r>
      <w:r>
        <w:rPr>
          <w:spacing w:val="-2"/>
        </w:rPr>
        <w:t>s.r.o.</w:t>
      </w:r>
    </w:p>
    <w:p w14:paraId="3BD7E454" w14:textId="77777777" w:rsidR="003B2991" w:rsidRDefault="00000000">
      <w:pPr>
        <w:pStyle w:val="Zkladntext"/>
        <w:ind w:left="141" w:right="5576" w:firstLine="0"/>
        <w:jc w:val="left"/>
      </w:pPr>
      <w:r>
        <w:t>sídlem</w:t>
      </w:r>
      <w:r>
        <w:rPr>
          <w:spacing w:val="-8"/>
        </w:rPr>
        <w:t xml:space="preserve"> </w:t>
      </w:r>
      <w:r>
        <w:t>Míru</w:t>
      </w:r>
      <w:r>
        <w:rPr>
          <w:spacing w:val="-8"/>
        </w:rPr>
        <w:t xml:space="preserve"> </w:t>
      </w:r>
      <w:r>
        <w:t>3267,</w:t>
      </w:r>
      <w:r>
        <w:rPr>
          <w:spacing w:val="-8"/>
        </w:rPr>
        <w:t xml:space="preserve"> </w:t>
      </w:r>
      <w:r>
        <w:t>738</w:t>
      </w:r>
      <w:r>
        <w:rPr>
          <w:spacing w:val="-8"/>
        </w:rPr>
        <w:t xml:space="preserve"> </w:t>
      </w:r>
      <w:r>
        <w:t>01</w:t>
      </w:r>
      <w:r>
        <w:rPr>
          <w:spacing w:val="-8"/>
        </w:rPr>
        <w:t xml:space="preserve"> </w:t>
      </w:r>
      <w:r>
        <w:t>Frýdek-Místek IČ: 09639268 DIČ: CZ09639268</w:t>
      </w:r>
    </w:p>
    <w:p w14:paraId="645F3837" w14:textId="77777777" w:rsidR="003B2991" w:rsidRDefault="00000000">
      <w:pPr>
        <w:pStyle w:val="Zkladntext"/>
        <w:ind w:left="141" w:firstLine="0"/>
        <w:jc w:val="left"/>
      </w:pPr>
      <w:r>
        <w:t>Zastoupený:</w:t>
      </w:r>
      <w:r>
        <w:rPr>
          <w:spacing w:val="-10"/>
        </w:rPr>
        <w:t xml:space="preserve"> </w:t>
      </w:r>
      <w:r>
        <w:t>Radomírem</w:t>
      </w:r>
      <w:r>
        <w:rPr>
          <w:spacing w:val="-10"/>
        </w:rPr>
        <w:t xml:space="preserve"> </w:t>
      </w:r>
      <w:r>
        <w:t>Hrabovským,</w:t>
      </w:r>
      <w:r>
        <w:rPr>
          <w:spacing w:val="-10"/>
        </w:rPr>
        <w:t xml:space="preserve"> </w:t>
      </w:r>
      <w:r>
        <w:rPr>
          <w:spacing w:val="-2"/>
        </w:rPr>
        <w:t>jednatelem</w:t>
      </w:r>
    </w:p>
    <w:p w14:paraId="33FC7DAF" w14:textId="77CE5AF2" w:rsidR="003B2991" w:rsidRDefault="00000000">
      <w:pPr>
        <w:pStyle w:val="Zkladntext"/>
        <w:ind w:left="141" w:firstLine="0"/>
        <w:jc w:val="left"/>
      </w:pPr>
      <w:r>
        <w:t>Kontaktní</w:t>
      </w:r>
      <w:r>
        <w:rPr>
          <w:spacing w:val="-4"/>
        </w:rPr>
        <w:t xml:space="preserve"> </w:t>
      </w:r>
      <w:r>
        <w:t>osoba:</w:t>
      </w:r>
      <w:r>
        <w:rPr>
          <w:spacing w:val="-4"/>
        </w:rPr>
        <w:t xml:space="preserve"> </w:t>
      </w:r>
      <w:r>
        <w:t>Ing.</w:t>
      </w:r>
      <w:r>
        <w:rPr>
          <w:spacing w:val="-4"/>
        </w:rPr>
        <w:t xml:space="preserve"> </w:t>
      </w:r>
      <w:r>
        <w:t>Marek</w:t>
      </w:r>
      <w:r>
        <w:rPr>
          <w:spacing w:val="-4"/>
        </w:rPr>
        <w:t xml:space="preserve"> </w:t>
      </w:r>
      <w:r>
        <w:t>Kohut,</w:t>
      </w:r>
      <w:r>
        <w:rPr>
          <w:spacing w:val="-3"/>
        </w:rPr>
        <w:t xml:space="preserve"> </w:t>
      </w:r>
      <w:hyperlink r:id="rId6">
        <w:r w:rsidR="00331901">
          <w:t>XXXXXXXXXXX</w:t>
        </w:r>
        <w:r>
          <w:t>,</w:t>
        </w:r>
      </w:hyperlink>
      <w:r>
        <w:rPr>
          <w:spacing w:val="-4"/>
        </w:rPr>
        <w:t xml:space="preserve"> </w:t>
      </w:r>
      <w:r w:rsidR="00331901">
        <w:t>telefon XXXXXXXXXX</w:t>
      </w:r>
      <w:r>
        <w:rPr>
          <w:spacing w:val="-4"/>
        </w:rPr>
        <w:t xml:space="preserve"> </w:t>
      </w: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4"/>
        </w:rPr>
        <w:t xml:space="preserve"> </w:t>
      </w:r>
      <w:r>
        <w:t xml:space="preserve">„Zástupce </w:t>
      </w:r>
      <w:r>
        <w:rPr>
          <w:spacing w:val="-2"/>
        </w:rPr>
        <w:t>zhotovitele“)</w:t>
      </w:r>
    </w:p>
    <w:p w14:paraId="786E6508" w14:textId="77777777" w:rsidR="003B2991" w:rsidRDefault="00000000">
      <w:pPr>
        <w:ind w:left="141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4"/>
        </w:rPr>
        <w:t xml:space="preserve"> </w:t>
      </w:r>
      <w:r>
        <w:rPr>
          <w:spacing w:val="-2"/>
        </w:rPr>
        <w:t>„</w:t>
      </w:r>
      <w:r>
        <w:rPr>
          <w:b/>
          <w:spacing w:val="-2"/>
        </w:rPr>
        <w:t>Zhotovitel</w:t>
      </w:r>
      <w:r>
        <w:rPr>
          <w:spacing w:val="-2"/>
        </w:rPr>
        <w:t>“)</w:t>
      </w:r>
    </w:p>
    <w:p w14:paraId="3E26E888" w14:textId="77777777" w:rsidR="003B2991" w:rsidRDefault="003B2991">
      <w:pPr>
        <w:pStyle w:val="Zkladntext"/>
        <w:ind w:left="0" w:firstLine="0"/>
        <w:jc w:val="left"/>
      </w:pPr>
    </w:p>
    <w:p w14:paraId="75B3705C" w14:textId="77777777" w:rsidR="003B2991" w:rsidRDefault="00000000">
      <w:pPr>
        <w:ind w:left="843" w:hanging="567"/>
      </w:pPr>
      <w:r>
        <w:t>(Objednatel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Zhotovitel</w:t>
      </w:r>
      <w:r>
        <w:rPr>
          <w:spacing w:val="-3"/>
        </w:rPr>
        <w:t xml:space="preserve"> </w:t>
      </w:r>
      <w:r>
        <w:t>dále</w:t>
      </w:r>
      <w:r>
        <w:rPr>
          <w:spacing w:val="-3"/>
        </w:rPr>
        <w:t xml:space="preserve"> </w:t>
      </w:r>
      <w:r>
        <w:t>též</w:t>
      </w:r>
      <w:r>
        <w:rPr>
          <w:spacing w:val="-3"/>
        </w:rPr>
        <w:t xml:space="preserve"> </w:t>
      </w:r>
      <w:r>
        <w:t>jednotlivě</w:t>
      </w:r>
      <w:r>
        <w:rPr>
          <w:spacing w:val="-3"/>
        </w:rPr>
        <w:t xml:space="preserve"> </w:t>
      </w:r>
      <w:r>
        <w:t>jen</w:t>
      </w:r>
      <w:r>
        <w:rPr>
          <w:spacing w:val="-3"/>
        </w:rPr>
        <w:t xml:space="preserve"> </w:t>
      </w:r>
      <w:r>
        <w:t>jako</w:t>
      </w:r>
      <w:r>
        <w:rPr>
          <w:spacing w:val="-3"/>
        </w:rPr>
        <w:t xml:space="preserve"> </w:t>
      </w:r>
      <w:r>
        <w:t>„</w:t>
      </w:r>
      <w:r>
        <w:rPr>
          <w:b/>
        </w:rPr>
        <w:t>Smluvní</w:t>
      </w:r>
      <w:r>
        <w:rPr>
          <w:b/>
          <w:spacing w:val="-3"/>
        </w:rPr>
        <w:t xml:space="preserve"> </w:t>
      </w:r>
      <w:r>
        <w:rPr>
          <w:b/>
        </w:rPr>
        <w:t>strana</w:t>
      </w:r>
      <w:r>
        <w:t>“</w:t>
      </w:r>
      <w:r>
        <w:rPr>
          <w:spacing w:val="-3"/>
        </w:rPr>
        <w:t xml:space="preserve"> </w:t>
      </w:r>
      <w:r>
        <w:t>nebo</w:t>
      </w:r>
      <w:r>
        <w:rPr>
          <w:spacing w:val="-3"/>
        </w:rPr>
        <w:t xml:space="preserve"> </w:t>
      </w:r>
      <w:r>
        <w:t>společně</w:t>
      </w:r>
      <w:r>
        <w:rPr>
          <w:spacing w:val="-3"/>
        </w:rPr>
        <w:t xml:space="preserve"> </w:t>
      </w:r>
      <w:r>
        <w:t>jako</w:t>
      </w:r>
      <w:r>
        <w:rPr>
          <w:spacing w:val="-3"/>
        </w:rPr>
        <w:t xml:space="preserve"> </w:t>
      </w:r>
      <w:r>
        <w:t>„</w:t>
      </w:r>
      <w:r>
        <w:rPr>
          <w:b/>
        </w:rPr>
        <w:t xml:space="preserve">Smluvní </w:t>
      </w:r>
      <w:r>
        <w:rPr>
          <w:b/>
          <w:spacing w:val="-2"/>
        </w:rPr>
        <w:t>strany</w:t>
      </w:r>
      <w:r>
        <w:rPr>
          <w:spacing w:val="-2"/>
        </w:rPr>
        <w:t>“)</w:t>
      </w:r>
    </w:p>
    <w:p w14:paraId="7FEA7A25" w14:textId="77777777" w:rsidR="003B2991" w:rsidRDefault="003B2991">
      <w:pPr>
        <w:pStyle w:val="Zkladntext"/>
        <w:spacing w:before="240"/>
        <w:ind w:left="0" w:firstLine="0"/>
        <w:jc w:val="left"/>
      </w:pPr>
    </w:p>
    <w:p w14:paraId="615CE00A" w14:textId="77777777" w:rsidR="003B2991" w:rsidRDefault="00000000">
      <w:pPr>
        <w:pStyle w:val="Zkladntext"/>
        <w:spacing w:before="1"/>
        <w:ind w:left="1609" w:hanging="1291"/>
        <w:jc w:val="left"/>
      </w:pPr>
      <w:r>
        <w:t>jako</w:t>
      </w:r>
      <w:r>
        <w:rPr>
          <w:spacing w:val="-3"/>
        </w:rPr>
        <w:t xml:space="preserve"> </w:t>
      </w:r>
      <w:r>
        <w:t>smluvní</w:t>
      </w:r>
      <w:r>
        <w:rPr>
          <w:spacing w:val="-3"/>
        </w:rPr>
        <w:t xml:space="preserve"> </w:t>
      </w:r>
      <w:r>
        <w:t>strany</w:t>
      </w:r>
      <w:r>
        <w:rPr>
          <w:spacing w:val="-3"/>
        </w:rPr>
        <w:t xml:space="preserve"> </w:t>
      </w:r>
      <w:r>
        <w:t>uzavřely</w:t>
      </w:r>
      <w:r>
        <w:rPr>
          <w:spacing w:val="-3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3"/>
        </w:rPr>
        <w:t xml:space="preserve"> </w:t>
      </w:r>
      <w:r>
        <w:t>2586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násl.</w:t>
      </w:r>
      <w:r>
        <w:rPr>
          <w:spacing w:val="-3"/>
        </w:rPr>
        <w:t xml:space="preserve"> </w:t>
      </w:r>
      <w:r>
        <w:t>zákona</w:t>
      </w:r>
      <w:r>
        <w:rPr>
          <w:spacing w:val="-3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89/2012</w:t>
      </w:r>
      <w:r>
        <w:rPr>
          <w:spacing w:val="-3"/>
        </w:rPr>
        <w:t xml:space="preserve"> </w:t>
      </w:r>
      <w:r>
        <w:t>Sb.,</w:t>
      </w:r>
      <w:r>
        <w:rPr>
          <w:spacing w:val="-3"/>
        </w:rPr>
        <w:t xml:space="preserve"> </w:t>
      </w:r>
      <w:r>
        <w:t>občanský</w:t>
      </w:r>
      <w:r>
        <w:rPr>
          <w:spacing w:val="-3"/>
        </w:rPr>
        <w:t xml:space="preserve"> </w:t>
      </w:r>
      <w:r>
        <w:t>zákoník,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znění pozdějších předpisů (dále jen „</w:t>
      </w:r>
      <w:r>
        <w:rPr>
          <w:b/>
          <w:i/>
        </w:rPr>
        <w:t>OZ</w:t>
      </w:r>
      <w:r>
        <w:t>“), níže uvedeného dne, měsíce a roku tuto</w:t>
      </w:r>
    </w:p>
    <w:p w14:paraId="430BD08D" w14:textId="77777777" w:rsidR="003B2991" w:rsidRDefault="003B2991">
      <w:pPr>
        <w:pStyle w:val="Zkladntext"/>
        <w:ind w:left="0" w:firstLine="0"/>
        <w:jc w:val="left"/>
      </w:pPr>
    </w:p>
    <w:p w14:paraId="374C80CC" w14:textId="77777777" w:rsidR="003B2991" w:rsidRDefault="00000000">
      <w:pPr>
        <w:pStyle w:val="Nadpis1"/>
        <w:ind w:left="0" w:right="136" w:firstLine="0"/>
        <w:jc w:val="center"/>
      </w:pPr>
      <w:r>
        <w:t>smlouvu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dílo</w:t>
      </w:r>
    </w:p>
    <w:p w14:paraId="0CF5E835" w14:textId="77777777" w:rsidR="003B2991" w:rsidRDefault="00000000">
      <w:pPr>
        <w:pStyle w:val="Zkladntext"/>
        <w:spacing w:before="1"/>
        <w:ind w:left="1" w:right="136" w:firstLine="0"/>
        <w:jc w:val="center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4"/>
        </w:rPr>
        <w:t xml:space="preserve"> </w:t>
      </w:r>
      <w:r>
        <w:rPr>
          <w:spacing w:val="-2"/>
        </w:rPr>
        <w:t>„Smlouva“).</w:t>
      </w:r>
    </w:p>
    <w:p w14:paraId="50D9E16A" w14:textId="77777777" w:rsidR="003B2991" w:rsidRDefault="003B2991">
      <w:pPr>
        <w:pStyle w:val="Zkladntext"/>
        <w:ind w:left="0" w:firstLine="0"/>
        <w:jc w:val="left"/>
      </w:pPr>
    </w:p>
    <w:p w14:paraId="51A98722" w14:textId="77777777" w:rsidR="003B2991" w:rsidRDefault="003B2991">
      <w:pPr>
        <w:pStyle w:val="Zkladntext"/>
        <w:ind w:left="0" w:firstLine="0"/>
        <w:jc w:val="left"/>
      </w:pPr>
    </w:p>
    <w:p w14:paraId="6FB20535" w14:textId="77777777" w:rsidR="003B2991" w:rsidRDefault="00000000">
      <w:pPr>
        <w:pStyle w:val="Nadpis1"/>
        <w:numPr>
          <w:ilvl w:val="0"/>
          <w:numId w:val="5"/>
        </w:numPr>
        <w:tabs>
          <w:tab w:val="left" w:pos="4052"/>
        </w:tabs>
        <w:ind w:left="4052" w:hanging="358"/>
        <w:jc w:val="left"/>
      </w:pPr>
      <w:r>
        <w:t>Předmět</w:t>
      </w:r>
      <w:r>
        <w:rPr>
          <w:spacing w:val="-7"/>
        </w:rPr>
        <w:t xml:space="preserve"> </w:t>
      </w:r>
      <w:r>
        <w:rPr>
          <w:spacing w:val="-2"/>
        </w:rPr>
        <w:t>smlouvy</w:t>
      </w:r>
    </w:p>
    <w:p w14:paraId="1B7EA4A3" w14:textId="77777777" w:rsidR="003B2991" w:rsidRDefault="003B2991">
      <w:pPr>
        <w:pStyle w:val="Zkladntext"/>
        <w:spacing w:before="1"/>
        <w:ind w:left="0" w:firstLine="0"/>
        <w:jc w:val="left"/>
        <w:rPr>
          <w:b/>
        </w:rPr>
      </w:pPr>
    </w:p>
    <w:p w14:paraId="647EC7B8" w14:textId="77777777" w:rsidR="003B2991" w:rsidRDefault="00000000">
      <w:pPr>
        <w:pStyle w:val="Odstavecseseznamem"/>
        <w:numPr>
          <w:ilvl w:val="1"/>
          <w:numId w:val="5"/>
        </w:numPr>
        <w:tabs>
          <w:tab w:val="left" w:pos="707"/>
        </w:tabs>
        <w:spacing w:line="266" w:lineRule="exact"/>
        <w:ind w:left="707" w:right="0" w:hanging="566"/>
      </w:pPr>
      <w:r>
        <w:t>Zhotovitel</w:t>
      </w:r>
      <w:r>
        <w:rPr>
          <w:spacing w:val="-7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povinen</w:t>
      </w:r>
      <w:r>
        <w:rPr>
          <w:spacing w:val="-6"/>
        </w:rPr>
        <w:t xml:space="preserve"> </w:t>
      </w:r>
      <w:r>
        <w:t>Objednateli</w:t>
      </w:r>
      <w:r>
        <w:rPr>
          <w:spacing w:val="-7"/>
        </w:rPr>
        <w:t xml:space="preserve"> </w:t>
      </w:r>
      <w:r>
        <w:t>poskytnout</w:t>
      </w:r>
      <w:r>
        <w:rPr>
          <w:spacing w:val="-7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svůj</w:t>
      </w:r>
      <w:r>
        <w:rPr>
          <w:spacing w:val="-7"/>
        </w:rPr>
        <w:t xml:space="preserve"> </w:t>
      </w:r>
      <w:r>
        <w:t>náklad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nebezpečí</w:t>
      </w:r>
      <w:r>
        <w:rPr>
          <w:spacing w:val="-10"/>
        </w:rPr>
        <w:t xml:space="preserve"> </w:t>
      </w:r>
      <w:r>
        <w:t>následující</w:t>
      </w:r>
      <w:r>
        <w:rPr>
          <w:spacing w:val="-5"/>
        </w:rPr>
        <w:t xml:space="preserve"> </w:t>
      </w:r>
      <w:r>
        <w:rPr>
          <w:spacing w:val="-2"/>
        </w:rPr>
        <w:t>službu:</w:t>
      </w:r>
    </w:p>
    <w:p w14:paraId="6EC0DB1F" w14:textId="77777777" w:rsidR="003B2991" w:rsidRDefault="00000000">
      <w:pPr>
        <w:pStyle w:val="Odstavecseseznamem"/>
        <w:numPr>
          <w:ilvl w:val="0"/>
          <w:numId w:val="4"/>
        </w:numPr>
        <w:tabs>
          <w:tab w:val="left" w:pos="1067"/>
        </w:tabs>
        <w:spacing w:line="266" w:lineRule="exact"/>
        <w:ind w:left="1067" w:right="0" w:hanging="359"/>
        <w:jc w:val="left"/>
      </w:pPr>
      <w:r>
        <w:t>odstranění</w:t>
      </w:r>
      <w:r>
        <w:rPr>
          <w:spacing w:val="-6"/>
        </w:rPr>
        <w:t xml:space="preserve"> </w:t>
      </w:r>
      <w:r>
        <w:t>(odvoz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likvidace)</w:t>
      </w:r>
      <w:r>
        <w:rPr>
          <w:spacing w:val="-6"/>
        </w:rPr>
        <w:t xml:space="preserve"> </w:t>
      </w:r>
      <w:r>
        <w:t>betonu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stavební</w:t>
      </w:r>
      <w:r>
        <w:rPr>
          <w:spacing w:val="-6"/>
        </w:rPr>
        <w:t xml:space="preserve"> </w:t>
      </w:r>
      <w:r>
        <w:rPr>
          <w:spacing w:val="-2"/>
        </w:rPr>
        <w:t>suti,</w:t>
      </w:r>
    </w:p>
    <w:p w14:paraId="77A32912" w14:textId="77777777" w:rsidR="003B2991" w:rsidRDefault="00000000">
      <w:pPr>
        <w:pStyle w:val="Odstavecseseznamem"/>
        <w:numPr>
          <w:ilvl w:val="0"/>
          <w:numId w:val="4"/>
        </w:numPr>
        <w:tabs>
          <w:tab w:val="left" w:pos="1067"/>
        </w:tabs>
        <w:ind w:left="1067" w:right="0" w:hanging="359"/>
        <w:jc w:val="left"/>
      </w:pPr>
      <w:r>
        <w:t>vymístění</w:t>
      </w:r>
      <w:r>
        <w:rPr>
          <w:spacing w:val="-7"/>
        </w:rPr>
        <w:t xml:space="preserve"> </w:t>
      </w:r>
      <w:r>
        <w:t>nebetonového</w:t>
      </w:r>
      <w:r>
        <w:rPr>
          <w:spacing w:val="-8"/>
        </w:rPr>
        <w:t xml:space="preserve"> </w:t>
      </w:r>
      <w:r>
        <w:t>odpadů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místo</w:t>
      </w:r>
      <w:r>
        <w:rPr>
          <w:spacing w:val="-6"/>
        </w:rPr>
        <w:t xml:space="preserve"> </w:t>
      </w:r>
      <w:r>
        <w:t>určené</w:t>
      </w:r>
      <w:r>
        <w:rPr>
          <w:spacing w:val="-7"/>
        </w:rPr>
        <w:t xml:space="preserve"> </w:t>
      </w:r>
      <w:r>
        <w:t>Objednatelem</w:t>
      </w:r>
      <w:r>
        <w:rPr>
          <w:spacing w:val="-7"/>
        </w:rPr>
        <w:t xml:space="preserve"> </w:t>
      </w:r>
      <w:r>
        <w:t>(pražce,</w:t>
      </w:r>
      <w:r>
        <w:rPr>
          <w:spacing w:val="-7"/>
        </w:rPr>
        <w:t xml:space="preserve"> </w:t>
      </w:r>
      <w:r>
        <w:t>dřevo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2"/>
        </w:rPr>
        <w:t>kabely),</w:t>
      </w:r>
    </w:p>
    <w:p w14:paraId="496B9EA2" w14:textId="77777777" w:rsidR="003B2991" w:rsidRDefault="00000000">
      <w:pPr>
        <w:pStyle w:val="Odstavecseseznamem"/>
        <w:numPr>
          <w:ilvl w:val="0"/>
          <w:numId w:val="4"/>
        </w:numPr>
        <w:tabs>
          <w:tab w:val="left" w:pos="848"/>
        </w:tabs>
        <w:ind w:left="848" w:right="0" w:hanging="140"/>
        <w:jc w:val="left"/>
      </w:pPr>
      <w:r>
        <w:t>srovnání</w:t>
      </w:r>
      <w:r>
        <w:rPr>
          <w:spacing w:val="-7"/>
        </w:rPr>
        <w:t xml:space="preserve"> </w:t>
      </w:r>
      <w:r>
        <w:t>terénu,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mimo</w:t>
      </w:r>
      <w:r>
        <w:rPr>
          <w:spacing w:val="-4"/>
        </w:rPr>
        <w:t xml:space="preserve"> </w:t>
      </w:r>
      <w:r>
        <w:t>jiné</w:t>
      </w:r>
      <w:r>
        <w:rPr>
          <w:spacing w:val="-5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pomocí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traktobagru</w:t>
      </w:r>
      <w:proofErr w:type="spellEnd"/>
    </w:p>
    <w:p w14:paraId="40B199DF" w14:textId="77777777" w:rsidR="003B2991" w:rsidRDefault="00000000">
      <w:pPr>
        <w:pStyle w:val="Zkladntext"/>
        <w:ind w:firstLine="0"/>
        <w:jc w:val="left"/>
      </w:pPr>
      <w:r>
        <w:t>z</w:t>
      </w:r>
      <w:r>
        <w:rPr>
          <w:spacing w:val="-3"/>
        </w:rPr>
        <w:t xml:space="preserve"> </w:t>
      </w:r>
      <w:r>
        <w:t xml:space="preserve">následujících pozemků ve správě Objednatele nacházejících se v katastrálním území Vítkovice: </w:t>
      </w:r>
      <w:proofErr w:type="spellStart"/>
      <w:r>
        <w:t>parc</w:t>
      </w:r>
      <w:proofErr w:type="spellEnd"/>
      <w:r>
        <w:t xml:space="preserve">. č. 1051/251, </w:t>
      </w:r>
      <w:proofErr w:type="spellStart"/>
      <w:r>
        <w:t>parc</w:t>
      </w:r>
      <w:proofErr w:type="spellEnd"/>
      <w:r>
        <w:t xml:space="preserve">. č.1051/252, </w:t>
      </w:r>
      <w:proofErr w:type="spellStart"/>
      <w:r>
        <w:t>parc</w:t>
      </w:r>
      <w:proofErr w:type="spellEnd"/>
      <w:r>
        <w:t xml:space="preserve">. č. 1051/253, </w:t>
      </w:r>
      <w:proofErr w:type="spellStart"/>
      <w:r>
        <w:t>parc</w:t>
      </w:r>
      <w:proofErr w:type="spellEnd"/>
      <w:r>
        <w:t xml:space="preserve">. č. 1051/75, </w:t>
      </w:r>
      <w:proofErr w:type="spellStart"/>
      <w:r>
        <w:t>parc</w:t>
      </w:r>
      <w:proofErr w:type="spellEnd"/>
      <w:r>
        <w:t>. č. 1051/118</w:t>
      </w:r>
    </w:p>
    <w:p w14:paraId="7868E4DD" w14:textId="77777777" w:rsidR="003B2991" w:rsidRDefault="00000000">
      <w:pPr>
        <w:pStyle w:val="Zkladntext"/>
        <w:spacing w:before="1"/>
        <w:ind w:firstLine="0"/>
        <w:jc w:val="left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4"/>
        </w:rPr>
        <w:t xml:space="preserve"> </w:t>
      </w:r>
      <w:r>
        <w:rPr>
          <w:spacing w:val="-2"/>
        </w:rPr>
        <w:t>„Služba“).</w:t>
      </w:r>
    </w:p>
    <w:p w14:paraId="6B20DEDB" w14:textId="77777777" w:rsidR="003B2991" w:rsidRDefault="003B2991">
      <w:pPr>
        <w:pStyle w:val="Zkladntext"/>
        <w:ind w:left="0" w:firstLine="0"/>
        <w:jc w:val="left"/>
      </w:pPr>
    </w:p>
    <w:p w14:paraId="6712590A" w14:textId="77777777" w:rsidR="003B2991" w:rsidRDefault="00000000">
      <w:pPr>
        <w:pStyle w:val="Odstavecseseznamem"/>
        <w:numPr>
          <w:ilvl w:val="1"/>
          <w:numId w:val="5"/>
        </w:numPr>
        <w:tabs>
          <w:tab w:val="left" w:pos="705"/>
          <w:tab w:val="left" w:pos="708"/>
        </w:tabs>
        <w:ind w:right="132"/>
        <w:jc w:val="both"/>
      </w:pPr>
      <w:r>
        <w:t>Smluvní strany sjednaly, že součástí Služby není odvoz a likvidace ostatních tedy nebetonových odpadů (pražce, kabely apod.) s</w:t>
      </w:r>
      <w:r>
        <w:rPr>
          <w:spacing w:val="-2"/>
        </w:rPr>
        <w:t xml:space="preserve"> </w:t>
      </w:r>
      <w:r>
        <w:t>tím, že tyto budou Zhotovitelem odvezeny na místo určené kontaktní osobou Objednatele.</w:t>
      </w:r>
    </w:p>
    <w:p w14:paraId="45EEBA9C" w14:textId="77777777" w:rsidR="003B2991" w:rsidRDefault="00000000">
      <w:pPr>
        <w:pStyle w:val="Odstavecseseznamem"/>
        <w:numPr>
          <w:ilvl w:val="1"/>
          <w:numId w:val="5"/>
        </w:numPr>
        <w:tabs>
          <w:tab w:val="left" w:pos="705"/>
          <w:tab w:val="left" w:pos="708"/>
        </w:tabs>
        <w:spacing w:before="1"/>
        <w:ind w:right="134"/>
        <w:jc w:val="both"/>
      </w:pPr>
      <w:r>
        <w:t>Objednatel</w:t>
      </w:r>
      <w:r>
        <w:rPr>
          <w:spacing w:val="-13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zavazuje</w:t>
      </w:r>
      <w:r>
        <w:rPr>
          <w:spacing w:val="-13"/>
        </w:rPr>
        <w:t xml:space="preserve"> </w:t>
      </w:r>
      <w:r>
        <w:t>řádně</w:t>
      </w:r>
      <w:r>
        <w:rPr>
          <w:spacing w:val="-12"/>
        </w:rPr>
        <w:t xml:space="preserve"> </w:t>
      </w:r>
      <w:r>
        <w:t>poskytnutou</w:t>
      </w:r>
      <w:r>
        <w:rPr>
          <w:spacing w:val="-13"/>
        </w:rPr>
        <w:t xml:space="preserve"> </w:t>
      </w:r>
      <w:r>
        <w:t>Službu</w:t>
      </w:r>
      <w:r>
        <w:rPr>
          <w:spacing w:val="-12"/>
        </w:rPr>
        <w:t xml:space="preserve"> </w:t>
      </w:r>
      <w:r>
        <w:t>přijmout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zaplatit</w:t>
      </w:r>
      <w:r>
        <w:rPr>
          <w:spacing w:val="-12"/>
        </w:rPr>
        <w:t xml:space="preserve"> </w:t>
      </w:r>
      <w:r>
        <w:t>za</w:t>
      </w:r>
      <w:r>
        <w:rPr>
          <w:spacing w:val="-13"/>
        </w:rPr>
        <w:t xml:space="preserve"> </w:t>
      </w:r>
      <w:r>
        <w:t>ni</w:t>
      </w:r>
      <w:r>
        <w:rPr>
          <w:spacing w:val="-12"/>
        </w:rPr>
        <w:t xml:space="preserve"> </w:t>
      </w:r>
      <w:r>
        <w:t>Smluvní</w:t>
      </w:r>
      <w:r>
        <w:rPr>
          <w:spacing w:val="-11"/>
        </w:rPr>
        <w:t xml:space="preserve"> </w:t>
      </w:r>
      <w:r>
        <w:t>cenu</w:t>
      </w:r>
      <w:r>
        <w:rPr>
          <w:spacing w:val="-13"/>
        </w:rPr>
        <w:t xml:space="preserve"> </w:t>
      </w:r>
      <w:r>
        <w:t>uvedenou v této Smlouvě.</w:t>
      </w:r>
    </w:p>
    <w:p w14:paraId="7279D4AD" w14:textId="77777777" w:rsidR="003B2991" w:rsidRDefault="00000000">
      <w:pPr>
        <w:pStyle w:val="Odstavecseseznamem"/>
        <w:numPr>
          <w:ilvl w:val="1"/>
          <w:numId w:val="5"/>
        </w:numPr>
        <w:tabs>
          <w:tab w:val="left" w:pos="705"/>
          <w:tab w:val="left" w:pos="708"/>
        </w:tabs>
        <w:spacing w:before="1"/>
        <w:ind w:right="134"/>
        <w:jc w:val="both"/>
      </w:pPr>
      <w:r>
        <w:t>Účelem této Smlouvy je příprava nemovitostí ve správě Objednatele (čl. 1.1) na průzkumné archeologické a stavebně – technické práce.</w:t>
      </w:r>
    </w:p>
    <w:p w14:paraId="46E0E12A" w14:textId="77777777" w:rsidR="003B2991" w:rsidRDefault="003B2991">
      <w:pPr>
        <w:pStyle w:val="Odstavecseseznamem"/>
        <w:sectPr w:rsidR="003B2991">
          <w:type w:val="continuous"/>
          <w:pgSz w:w="11900" w:h="16840"/>
          <w:pgMar w:top="1340" w:right="1133" w:bottom="280" w:left="1275" w:header="708" w:footer="708" w:gutter="0"/>
          <w:cols w:space="708"/>
        </w:sectPr>
      </w:pPr>
    </w:p>
    <w:p w14:paraId="3C2AECE3" w14:textId="77777777" w:rsidR="003B2991" w:rsidRDefault="00000000">
      <w:pPr>
        <w:pStyle w:val="Nadpis1"/>
        <w:numPr>
          <w:ilvl w:val="0"/>
          <w:numId w:val="5"/>
        </w:numPr>
        <w:tabs>
          <w:tab w:val="left" w:pos="4086"/>
        </w:tabs>
        <w:spacing w:before="77"/>
        <w:ind w:left="4086" w:hanging="358"/>
        <w:jc w:val="left"/>
      </w:pPr>
      <w:r>
        <w:lastRenderedPageBreak/>
        <w:t>Podmínky</w:t>
      </w:r>
      <w:r>
        <w:rPr>
          <w:spacing w:val="-8"/>
        </w:rPr>
        <w:t xml:space="preserve"> </w:t>
      </w:r>
      <w:r>
        <w:rPr>
          <w:spacing w:val="-2"/>
        </w:rPr>
        <w:t>plnění</w:t>
      </w:r>
    </w:p>
    <w:p w14:paraId="55CE9821" w14:textId="77777777" w:rsidR="003B2991" w:rsidRDefault="003B2991">
      <w:pPr>
        <w:pStyle w:val="Zkladntext"/>
        <w:spacing w:before="1"/>
        <w:ind w:left="0" w:firstLine="0"/>
        <w:jc w:val="left"/>
        <w:rPr>
          <w:b/>
        </w:rPr>
      </w:pPr>
    </w:p>
    <w:p w14:paraId="71AF17C1" w14:textId="77777777" w:rsidR="003B2991" w:rsidRDefault="00000000">
      <w:pPr>
        <w:pStyle w:val="Odstavecseseznamem"/>
        <w:numPr>
          <w:ilvl w:val="1"/>
          <w:numId w:val="5"/>
        </w:numPr>
        <w:tabs>
          <w:tab w:val="left" w:pos="705"/>
          <w:tab w:val="left" w:pos="708"/>
        </w:tabs>
        <w:ind w:right="274"/>
        <w:jc w:val="both"/>
      </w:pPr>
      <w:r>
        <w:t>Strany</w:t>
      </w:r>
      <w:r>
        <w:rPr>
          <w:spacing w:val="-5"/>
        </w:rPr>
        <w:t xml:space="preserve"> </w:t>
      </w:r>
      <w:r>
        <w:t>musí</w:t>
      </w:r>
      <w:r>
        <w:rPr>
          <w:spacing w:val="-5"/>
        </w:rPr>
        <w:t xml:space="preserve"> </w:t>
      </w:r>
      <w:r>
        <w:t>při</w:t>
      </w:r>
      <w:r>
        <w:rPr>
          <w:spacing w:val="-5"/>
        </w:rPr>
        <w:t xml:space="preserve"> </w:t>
      </w:r>
      <w:r>
        <w:t>realizaci</w:t>
      </w:r>
      <w:r>
        <w:rPr>
          <w:spacing w:val="-5"/>
        </w:rPr>
        <w:t xml:space="preserve"> </w:t>
      </w:r>
      <w:r>
        <w:t>předmětu</w:t>
      </w:r>
      <w:r>
        <w:rPr>
          <w:spacing w:val="-5"/>
        </w:rPr>
        <w:t xml:space="preserve"> </w:t>
      </w:r>
      <w:r>
        <w:t>plnění</w:t>
      </w:r>
      <w:r>
        <w:rPr>
          <w:spacing w:val="-5"/>
        </w:rPr>
        <w:t xml:space="preserve"> </w:t>
      </w:r>
      <w:r>
        <w:t>jednat</w:t>
      </w:r>
      <w:r>
        <w:rPr>
          <w:spacing w:val="-5"/>
        </w:rPr>
        <w:t xml:space="preserve"> </w:t>
      </w:r>
      <w:r>
        <w:t>poctivě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řádnou</w:t>
      </w:r>
      <w:r>
        <w:rPr>
          <w:spacing w:val="-5"/>
        </w:rPr>
        <w:t xml:space="preserve"> </w:t>
      </w:r>
      <w:r>
        <w:t>odbornou</w:t>
      </w:r>
      <w:r>
        <w:rPr>
          <w:spacing w:val="-5"/>
        </w:rPr>
        <w:t xml:space="preserve"> </w:t>
      </w:r>
      <w:r>
        <w:t>péčí,</w:t>
      </w:r>
      <w:r>
        <w:rPr>
          <w:spacing w:val="-5"/>
        </w:rPr>
        <w:t xml:space="preserve"> </w:t>
      </w:r>
      <w:r>
        <w:t>s</w:t>
      </w:r>
      <w:r>
        <w:rPr>
          <w:spacing w:val="-6"/>
        </w:rPr>
        <w:t xml:space="preserve"> </w:t>
      </w:r>
      <w:r>
        <w:t>potřebnou znalostí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pečlivostí.</w:t>
      </w:r>
      <w:r>
        <w:rPr>
          <w:spacing w:val="-11"/>
        </w:rPr>
        <w:t xml:space="preserve"> </w:t>
      </w:r>
      <w:r>
        <w:t>Strany</w:t>
      </w:r>
      <w:r>
        <w:rPr>
          <w:spacing w:val="-11"/>
        </w:rPr>
        <w:t xml:space="preserve"> </w:t>
      </w:r>
      <w:r>
        <w:t>musí</w:t>
      </w:r>
      <w:r>
        <w:rPr>
          <w:spacing w:val="-11"/>
        </w:rPr>
        <w:t xml:space="preserve"> </w:t>
      </w:r>
      <w:r>
        <w:t>vzájemně</w:t>
      </w:r>
      <w:r>
        <w:rPr>
          <w:spacing w:val="-11"/>
        </w:rPr>
        <w:t xml:space="preserve"> </w:t>
      </w:r>
      <w:r>
        <w:t>v</w:t>
      </w:r>
      <w:r>
        <w:rPr>
          <w:spacing w:val="-11"/>
        </w:rPr>
        <w:t xml:space="preserve"> </w:t>
      </w:r>
      <w:r>
        <w:t>dobré</w:t>
      </w:r>
      <w:r>
        <w:rPr>
          <w:spacing w:val="-11"/>
        </w:rPr>
        <w:t xml:space="preserve"> </w:t>
      </w:r>
      <w:r>
        <w:t>víře</w:t>
      </w:r>
      <w:r>
        <w:rPr>
          <w:spacing w:val="-11"/>
        </w:rPr>
        <w:t xml:space="preserve"> </w:t>
      </w:r>
      <w:r>
        <w:t>spolupracovat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poskytnout</w:t>
      </w:r>
      <w:r>
        <w:rPr>
          <w:spacing w:val="-11"/>
        </w:rPr>
        <w:t xml:space="preserve"> </w:t>
      </w:r>
      <w:r>
        <w:t>si</w:t>
      </w:r>
      <w:r>
        <w:rPr>
          <w:spacing w:val="-11"/>
        </w:rPr>
        <w:t xml:space="preserve"> </w:t>
      </w:r>
      <w:r>
        <w:t>maximální součinnost k dosažení účelu této Smlouvy. Řádnou odbornou péčí je provádění činnosti způsobem odborným, pečlivým, poctivým a na základě potřebných znalostí a schopností, které lze očekávat od osoby se zkušenostmi na zakázce obdobného rozsahu, povahy a složitosti.</w:t>
      </w:r>
    </w:p>
    <w:p w14:paraId="652F4B49" w14:textId="77777777" w:rsidR="003B2991" w:rsidRDefault="00000000">
      <w:pPr>
        <w:pStyle w:val="Odstavecseseznamem"/>
        <w:numPr>
          <w:ilvl w:val="1"/>
          <w:numId w:val="5"/>
        </w:numPr>
        <w:tabs>
          <w:tab w:val="left" w:pos="705"/>
          <w:tab w:val="left" w:pos="708"/>
        </w:tabs>
        <w:spacing w:before="1"/>
        <w:jc w:val="both"/>
      </w:pPr>
      <w:r>
        <w:t>Zhotovitel</w:t>
      </w:r>
      <w:r>
        <w:rPr>
          <w:spacing w:val="-13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povinen</w:t>
      </w:r>
      <w:r>
        <w:rPr>
          <w:spacing w:val="-13"/>
        </w:rPr>
        <w:t xml:space="preserve"> </w:t>
      </w:r>
      <w:r>
        <w:t>spolupracovat</w:t>
      </w:r>
      <w:r>
        <w:rPr>
          <w:spacing w:val="-12"/>
        </w:rPr>
        <w:t xml:space="preserve"> </w:t>
      </w:r>
      <w:r>
        <w:t>při</w:t>
      </w:r>
      <w:r>
        <w:rPr>
          <w:spacing w:val="-13"/>
        </w:rPr>
        <w:t xml:space="preserve"> </w:t>
      </w:r>
      <w:r>
        <w:t>poskytování</w:t>
      </w:r>
      <w:r>
        <w:rPr>
          <w:spacing w:val="-12"/>
        </w:rPr>
        <w:t xml:space="preserve"> </w:t>
      </w:r>
      <w:r>
        <w:t>Služby</w:t>
      </w:r>
      <w:r>
        <w:rPr>
          <w:spacing w:val="-13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Zástupcem</w:t>
      </w:r>
      <w:r>
        <w:rPr>
          <w:spacing w:val="-12"/>
        </w:rPr>
        <w:t xml:space="preserve"> </w:t>
      </w:r>
      <w:r>
        <w:t>objednatele</w:t>
      </w:r>
      <w:r>
        <w:rPr>
          <w:spacing w:val="-13"/>
        </w:rPr>
        <w:t xml:space="preserve"> </w:t>
      </w:r>
      <w:r>
        <w:t>(kontaktní osobou) a dalšími odpovědnými pracovníky Objednatele pro účely řádné realizace Služby.</w:t>
      </w:r>
    </w:p>
    <w:p w14:paraId="6268193E" w14:textId="77777777" w:rsidR="003B2991" w:rsidRDefault="00000000">
      <w:pPr>
        <w:pStyle w:val="Odstavecseseznamem"/>
        <w:numPr>
          <w:ilvl w:val="1"/>
          <w:numId w:val="5"/>
        </w:numPr>
        <w:tabs>
          <w:tab w:val="left" w:pos="705"/>
          <w:tab w:val="left" w:pos="708"/>
        </w:tabs>
        <w:spacing w:before="1"/>
        <w:ind w:right="272"/>
        <w:jc w:val="both"/>
      </w:pPr>
      <w:r>
        <w:t>Zhotovitel musí provést Službu v rozsahu specifikovaném ve</w:t>
      </w:r>
      <w:r>
        <w:rPr>
          <w:spacing w:val="-3"/>
        </w:rPr>
        <w:t xml:space="preserve"> </w:t>
      </w:r>
      <w:r>
        <w:t>Smlouvě. Musí přitom postupovat v</w:t>
      </w:r>
      <w:r>
        <w:rPr>
          <w:spacing w:val="-2"/>
        </w:rPr>
        <w:t xml:space="preserve"> </w:t>
      </w:r>
      <w:r>
        <w:t>souladu s</w:t>
      </w:r>
      <w:r>
        <w:rPr>
          <w:spacing w:val="-2"/>
        </w:rPr>
        <w:t xml:space="preserve"> </w:t>
      </w:r>
      <w:r>
        <w:t xml:space="preserve">touto Smlouvou, s právními předpisy, technickými normami a pokyny Zástupce </w:t>
      </w:r>
      <w:r>
        <w:rPr>
          <w:spacing w:val="-2"/>
        </w:rPr>
        <w:t>objednatele.</w:t>
      </w:r>
    </w:p>
    <w:p w14:paraId="4E9D44AD" w14:textId="77777777" w:rsidR="003B2991" w:rsidRDefault="00000000">
      <w:pPr>
        <w:pStyle w:val="Odstavecseseznamem"/>
        <w:numPr>
          <w:ilvl w:val="1"/>
          <w:numId w:val="5"/>
        </w:numPr>
        <w:tabs>
          <w:tab w:val="left" w:pos="705"/>
          <w:tab w:val="left" w:pos="708"/>
        </w:tabs>
        <w:spacing w:before="2" w:line="237" w:lineRule="auto"/>
        <w:ind w:right="274"/>
        <w:jc w:val="both"/>
      </w:pPr>
      <w:r>
        <w:t>Zhotovitel prohlašuje, že nezjistil při své odborné způsobilosti žádnou skutečnost, která by mohla bránit poskytnutí Služby podle této Smlouvy v</w:t>
      </w:r>
      <w:r>
        <w:rPr>
          <w:spacing w:val="-3"/>
        </w:rPr>
        <w:t xml:space="preserve"> </w:t>
      </w:r>
      <w:r>
        <w:t>Době pro dokončení Služby a za smluvní cenu dle této Smlouvy.</w:t>
      </w:r>
    </w:p>
    <w:p w14:paraId="026082EF" w14:textId="77777777" w:rsidR="003B2991" w:rsidRDefault="00000000">
      <w:pPr>
        <w:pStyle w:val="Odstavecseseznamem"/>
        <w:numPr>
          <w:ilvl w:val="1"/>
          <w:numId w:val="5"/>
        </w:numPr>
        <w:tabs>
          <w:tab w:val="left" w:pos="705"/>
          <w:tab w:val="left" w:pos="708"/>
        </w:tabs>
        <w:spacing w:before="2"/>
        <w:ind w:right="274"/>
        <w:jc w:val="both"/>
      </w:pPr>
      <w:r>
        <w:t>Postupy</w:t>
      </w:r>
      <w:r>
        <w:rPr>
          <w:spacing w:val="-4"/>
        </w:rPr>
        <w:t xml:space="preserve"> </w:t>
      </w:r>
      <w:r>
        <w:t>realizace</w:t>
      </w:r>
      <w:r>
        <w:rPr>
          <w:spacing w:val="-4"/>
        </w:rPr>
        <w:t xml:space="preserve"> </w:t>
      </w:r>
      <w:r>
        <w:t>plnění,</w:t>
      </w:r>
      <w:r>
        <w:rPr>
          <w:spacing w:val="-4"/>
        </w:rPr>
        <w:t xml:space="preserve"> </w:t>
      </w:r>
      <w:r>
        <w:t>jejich</w:t>
      </w:r>
      <w:r>
        <w:rPr>
          <w:spacing w:val="-4"/>
        </w:rPr>
        <w:t xml:space="preserve"> </w:t>
      </w:r>
      <w:r>
        <w:t>přiměřenost,</w:t>
      </w:r>
      <w:r>
        <w:rPr>
          <w:spacing w:val="-4"/>
        </w:rPr>
        <w:t xml:space="preserve"> </w:t>
      </w:r>
      <w:r>
        <w:t>odbornost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načasování</w:t>
      </w:r>
      <w:r>
        <w:rPr>
          <w:spacing w:val="-4"/>
        </w:rPr>
        <w:t xml:space="preserve"> </w:t>
      </w:r>
      <w:r>
        <w:t>všech</w:t>
      </w:r>
      <w:r>
        <w:rPr>
          <w:spacing w:val="-4"/>
        </w:rPr>
        <w:t xml:space="preserve"> </w:t>
      </w:r>
      <w:r>
        <w:t>činností</w:t>
      </w:r>
      <w:r>
        <w:rPr>
          <w:spacing w:val="-4"/>
        </w:rPr>
        <w:t xml:space="preserve"> </w:t>
      </w:r>
      <w:r>
        <w:t>nezbytných pro</w:t>
      </w:r>
      <w:r>
        <w:rPr>
          <w:spacing w:val="-2"/>
        </w:rPr>
        <w:t xml:space="preserve"> </w:t>
      </w:r>
      <w:r>
        <w:t>dokončení Služby jsou odpovědností a rizikem Zhotovitele. Dle ustanovení § 1765 občanského zákoníku na sebe Zhotovitel přebírá nebezpečí změny okolností.</w:t>
      </w:r>
    </w:p>
    <w:p w14:paraId="4B8BB562" w14:textId="77777777" w:rsidR="003B2991" w:rsidRDefault="00000000">
      <w:pPr>
        <w:pStyle w:val="Odstavecseseznamem"/>
        <w:numPr>
          <w:ilvl w:val="1"/>
          <w:numId w:val="5"/>
        </w:numPr>
        <w:tabs>
          <w:tab w:val="left" w:pos="705"/>
          <w:tab w:val="left" w:pos="708"/>
        </w:tabs>
        <w:spacing w:before="1"/>
        <w:ind w:right="273"/>
        <w:jc w:val="both"/>
      </w:pPr>
      <w:r>
        <w:t>Zhotovitel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plné</w:t>
      </w:r>
      <w:r>
        <w:rPr>
          <w:spacing w:val="-3"/>
        </w:rPr>
        <w:t xml:space="preserve"> </w:t>
      </w:r>
      <w:r>
        <w:t>míře</w:t>
      </w:r>
      <w:r>
        <w:rPr>
          <w:spacing w:val="-3"/>
        </w:rPr>
        <w:t xml:space="preserve"> </w:t>
      </w:r>
      <w:r>
        <w:t>odpovědný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škody</w:t>
      </w:r>
      <w:r>
        <w:rPr>
          <w:spacing w:val="-3"/>
        </w:rPr>
        <w:t xml:space="preserve"> </w:t>
      </w:r>
      <w:r>
        <w:t>způsobené</w:t>
      </w:r>
      <w:r>
        <w:rPr>
          <w:spacing w:val="-3"/>
        </w:rPr>
        <w:t xml:space="preserve"> </w:t>
      </w:r>
      <w:r>
        <w:t>Objednateli</w:t>
      </w:r>
      <w:r>
        <w:rPr>
          <w:spacing w:val="-3"/>
        </w:rPr>
        <w:t xml:space="preserve"> </w:t>
      </w:r>
      <w:r>
        <w:t>nebo</w:t>
      </w:r>
      <w:r>
        <w:rPr>
          <w:spacing w:val="-3"/>
        </w:rPr>
        <w:t xml:space="preserve"> </w:t>
      </w:r>
      <w:r>
        <w:t>třetím</w:t>
      </w:r>
      <w:r>
        <w:rPr>
          <w:spacing w:val="-3"/>
        </w:rPr>
        <w:t xml:space="preserve"> </w:t>
      </w:r>
      <w:r>
        <w:t>stranám</w:t>
      </w:r>
      <w:r>
        <w:rPr>
          <w:spacing w:val="-3"/>
        </w:rPr>
        <w:t xml:space="preserve"> </w:t>
      </w:r>
      <w:r>
        <w:t>svojí činností nebo činností jiných osob, které k plnění podle této Smlouvy použil.</w:t>
      </w:r>
    </w:p>
    <w:p w14:paraId="49BA5109" w14:textId="77777777" w:rsidR="003B2991" w:rsidRDefault="00000000">
      <w:pPr>
        <w:pStyle w:val="Odstavecseseznamem"/>
        <w:numPr>
          <w:ilvl w:val="1"/>
          <w:numId w:val="5"/>
        </w:numPr>
        <w:tabs>
          <w:tab w:val="left" w:pos="705"/>
          <w:tab w:val="left" w:pos="708"/>
        </w:tabs>
        <w:spacing w:before="1"/>
        <w:ind w:right="275"/>
        <w:jc w:val="both"/>
      </w:pPr>
      <w:r>
        <w:t>Objednatel je oprávněn kontrolovat provádění Služby v</w:t>
      </w:r>
      <w:r>
        <w:rPr>
          <w:spacing w:val="-3"/>
        </w:rPr>
        <w:t xml:space="preserve"> </w:t>
      </w:r>
      <w:r>
        <w:t>průběhu realizace. Zhotovitel musí bez zbytečného odkladu tuto kontrolu umožnit, poskytnout Zástupci objednatele při provádění kontroly nezbytnou součinnost a seznámit Zástupce objednatele s postupem realizace.</w:t>
      </w:r>
    </w:p>
    <w:p w14:paraId="0BC3AE59" w14:textId="77777777" w:rsidR="003B2991" w:rsidRDefault="00000000">
      <w:pPr>
        <w:pStyle w:val="Odstavecseseznamem"/>
        <w:numPr>
          <w:ilvl w:val="1"/>
          <w:numId w:val="5"/>
        </w:numPr>
        <w:tabs>
          <w:tab w:val="left" w:pos="705"/>
          <w:tab w:val="left" w:pos="708"/>
        </w:tabs>
        <w:ind w:right="274"/>
        <w:jc w:val="both"/>
      </w:pPr>
      <w:r>
        <w:t>Zjistí-li</w:t>
      </w:r>
      <w:r>
        <w:rPr>
          <w:spacing w:val="68"/>
        </w:rPr>
        <w:t xml:space="preserve"> </w:t>
      </w:r>
      <w:r>
        <w:t>Zástupce</w:t>
      </w:r>
      <w:r>
        <w:rPr>
          <w:spacing w:val="68"/>
        </w:rPr>
        <w:t xml:space="preserve"> </w:t>
      </w:r>
      <w:r>
        <w:t>objednatele,</w:t>
      </w:r>
      <w:r>
        <w:rPr>
          <w:spacing w:val="68"/>
        </w:rPr>
        <w:t xml:space="preserve"> </w:t>
      </w:r>
      <w:r>
        <w:t>že</w:t>
      </w:r>
      <w:r>
        <w:rPr>
          <w:spacing w:val="67"/>
        </w:rPr>
        <w:t xml:space="preserve"> </w:t>
      </w:r>
      <w:r>
        <w:t>Služba</w:t>
      </w:r>
      <w:r>
        <w:rPr>
          <w:spacing w:val="68"/>
        </w:rPr>
        <w:t xml:space="preserve"> </w:t>
      </w:r>
      <w:r>
        <w:t>není</w:t>
      </w:r>
      <w:r>
        <w:rPr>
          <w:spacing w:val="68"/>
        </w:rPr>
        <w:t xml:space="preserve"> </w:t>
      </w:r>
      <w:r>
        <w:t>poskytována</w:t>
      </w:r>
      <w:r>
        <w:rPr>
          <w:spacing w:val="66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souladu</w:t>
      </w:r>
      <w:r>
        <w:rPr>
          <w:spacing w:val="68"/>
        </w:rPr>
        <w:t xml:space="preserve"> </w:t>
      </w:r>
      <w:r>
        <w:t>se</w:t>
      </w:r>
      <w:r>
        <w:rPr>
          <w:spacing w:val="68"/>
        </w:rPr>
        <w:t xml:space="preserve"> </w:t>
      </w:r>
      <w:r>
        <w:t>Smlouvou,</w:t>
      </w:r>
      <w:r>
        <w:rPr>
          <w:spacing w:val="68"/>
        </w:rPr>
        <w:t xml:space="preserve"> </w:t>
      </w:r>
      <w:r>
        <w:t>může s</w:t>
      </w:r>
      <w:r>
        <w:rPr>
          <w:spacing w:val="-2"/>
        </w:rPr>
        <w:t xml:space="preserve"> </w:t>
      </w:r>
      <w:r>
        <w:t>odůvodněním požadovat, aby Zhotovitel na své náklady a odpovědnost provedl nápravu. Jestliže Zhotovitel takový pokyn v</w:t>
      </w:r>
      <w:r>
        <w:rPr>
          <w:spacing w:val="-4"/>
        </w:rPr>
        <w:t xml:space="preserve"> </w:t>
      </w:r>
      <w:r>
        <w:t>přiměřené lhůtě nesplní, jedná se o porušení Smlouvy podstatným způsobem.</w:t>
      </w:r>
    </w:p>
    <w:p w14:paraId="6D044B45" w14:textId="77777777" w:rsidR="003B2991" w:rsidRDefault="00000000">
      <w:pPr>
        <w:pStyle w:val="Odstavecseseznamem"/>
        <w:numPr>
          <w:ilvl w:val="1"/>
          <w:numId w:val="5"/>
        </w:numPr>
        <w:tabs>
          <w:tab w:val="left" w:pos="705"/>
          <w:tab w:val="left" w:pos="708"/>
        </w:tabs>
        <w:spacing w:before="1"/>
        <w:ind w:right="275"/>
        <w:jc w:val="both"/>
      </w:pPr>
      <w:r>
        <w:t>Zhotovitel</w:t>
      </w:r>
      <w:r>
        <w:rPr>
          <w:spacing w:val="-5"/>
        </w:rPr>
        <w:t xml:space="preserve"> </w:t>
      </w:r>
      <w:r>
        <w:t>není</w:t>
      </w:r>
      <w:r>
        <w:rPr>
          <w:spacing w:val="-5"/>
        </w:rPr>
        <w:t xml:space="preserve"> </w:t>
      </w:r>
      <w:r>
        <w:t>oprávněn</w:t>
      </w:r>
      <w:r>
        <w:rPr>
          <w:spacing w:val="-5"/>
        </w:rPr>
        <w:t xml:space="preserve"> </w:t>
      </w:r>
      <w:r>
        <w:t>postoupit</w:t>
      </w:r>
      <w:r>
        <w:rPr>
          <w:spacing w:val="-5"/>
        </w:rPr>
        <w:t xml:space="preserve"> </w:t>
      </w:r>
      <w:r>
        <w:t>práva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povinnosti</w:t>
      </w:r>
      <w:r>
        <w:rPr>
          <w:spacing w:val="-5"/>
        </w:rPr>
        <w:t xml:space="preserve"> </w:t>
      </w:r>
      <w:r>
        <w:t>vzniklé</w:t>
      </w:r>
      <w:r>
        <w:rPr>
          <w:spacing w:val="-5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této</w:t>
      </w:r>
      <w:r>
        <w:rPr>
          <w:spacing w:val="-5"/>
        </w:rPr>
        <w:t xml:space="preserve"> </w:t>
      </w:r>
      <w:r>
        <w:t>Smlouvy</w:t>
      </w:r>
      <w:r>
        <w:rPr>
          <w:spacing w:val="-5"/>
        </w:rPr>
        <w:t xml:space="preserve"> </w:t>
      </w:r>
      <w:r>
        <w:t>nebo</w:t>
      </w:r>
      <w:r>
        <w:rPr>
          <w:spacing w:val="-5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souvislosti s</w:t>
      </w:r>
      <w:r>
        <w:rPr>
          <w:spacing w:val="-3"/>
        </w:rPr>
        <w:t xml:space="preserve"> </w:t>
      </w:r>
      <w:r>
        <w:t>ní, případně postoupit Smlouvu jako celek, třetí osobě nebo jiným osobám bez předchozího písemného souhlasu Objednatele.</w:t>
      </w:r>
    </w:p>
    <w:p w14:paraId="58C88615" w14:textId="77777777" w:rsidR="003B2991" w:rsidRDefault="00000000">
      <w:pPr>
        <w:pStyle w:val="Odstavecseseznamem"/>
        <w:numPr>
          <w:ilvl w:val="1"/>
          <w:numId w:val="5"/>
        </w:numPr>
        <w:tabs>
          <w:tab w:val="left" w:pos="705"/>
          <w:tab w:val="left" w:pos="708"/>
        </w:tabs>
        <w:spacing w:before="1"/>
        <w:jc w:val="both"/>
      </w:pPr>
      <w:r>
        <w:t>Zhotovitel</w:t>
      </w:r>
      <w:r>
        <w:rPr>
          <w:spacing w:val="-10"/>
        </w:rPr>
        <w:t xml:space="preserve"> </w:t>
      </w:r>
      <w:r>
        <w:t>bere</w:t>
      </w:r>
      <w:r>
        <w:rPr>
          <w:spacing w:val="-10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vědomí,</w:t>
      </w:r>
      <w:r>
        <w:rPr>
          <w:spacing w:val="-10"/>
        </w:rPr>
        <w:t xml:space="preserve"> </w:t>
      </w:r>
      <w:r>
        <w:t>že</w:t>
      </w:r>
      <w:r>
        <w:rPr>
          <w:spacing w:val="-10"/>
        </w:rPr>
        <w:t xml:space="preserve"> </w:t>
      </w:r>
      <w:r>
        <w:t>Služba</w:t>
      </w:r>
      <w:r>
        <w:rPr>
          <w:spacing w:val="-10"/>
        </w:rPr>
        <w:t xml:space="preserve"> </w:t>
      </w:r>
      <w:r>
        <w:t>je</w:t>
      </w:r>
      <w:r>
        <w:rPr>
          <w:spacing w:val="-10"/>
        </w:rPr>
        <w:t xml:space="preserve"> </w:t>
      </w:r>
      <w:r>
        <w:t>poskytována</w:t>
      </w:r>
      <w:r>
        <w:rPr>
          <w:spacing w:val="-10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rámci</w:t>
      </w:r>
      <w:r>
        <w:rPr>
          <w:spacing w:val="-10"/>
        </w:rPr>
        <w:t xml:space="preserve"> </w:t>
      </w:r>
      <w:r>
        <w:t>objektu</w:t>
      </w:r>
      <w:r>
        <w:rPr>
          <w:spacing w:val="-10"/>
        </w:rPr>
        <w:t xml:space="preserve"> </w:t>
      </w:r>
      <w:r>
        <w:t>(vysoké</w:t>
      </w:r>
      <w:r>
        <w:rPr>
          <w:spacing w:val="-10"/>
        </w:rPr>
        <w:t xml:space="preserve"> </w:t>
      </w:r>
      <w:r>
        <w:t>pece</w:t>
      </w:r>
      <w:r>
        <w:rPr>
          <w:spacing w:val="-10"/>
        </w:rPr>
        <w:t xml:space="preserve"> </w:t>
      </w:r>
      <w:r>
        <w:t>č.</w:t>
      </w:r>
      <w:r>
        <w:rPr>
          <w:spacing w:val="-10"/>
        </w:rPr>
        <w:t xml:space="preserve"> </w:t>
      </w:r>
      <w:r>
        <w:t>4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6),</w:t>
      </w:r>
      <w:r>
        <w:rPr>
          <w:spacing w:val="-10"/>
        </w:rPr>
        <w:t xml:space="preserve"> </w:t>
      </w:r>
      <w:r>
        <w:t>který je nemovitou národní kulturní památkou, a zavazuje se při realizaci Služby dodržovat veškerá omezení a povinnosti z toho vyplývající.</w:t>
      </w:r>
    </w:p>
    <w:p w14:paraId="1FCCC2C0" w14:textId="77777777" w:rsidR="003B2991" w:rsidRDefault="00000000">
      <w:pPr>
        <w:pStyle w:val="Nadpis1"/>
        <w:numPr>
          <w:ilvl w:val="0"/>
          <w:numId w:val="5"/>
        </w:numPr>
        <w:tabs>
          <w:tab w:val="left" w:pos="3611"/>
        </w:tabs>
        <w:spacing w:before="265"/>
        <w:ind w:left="3611" w:hanging="358"/>
        <w:jc w:val="left"/>
      </w:pPr>
      <w:r>
        <w:t>Doba</w:t>
      </w:r>
      <w:r>
        <w:rPr>
          <w:spacing w:val="-6"/>
        </w:rPr>
        <w:t xml:space="preserve"> </w:t>
      </w:r>
      <w:r>
        <w:t>pro</w:t>
      </w:r>
      <w:r>
        <w:rPr>
          <w:spacing w:val="-5"/>
        </w:rPr>
        <w:t xml:space="preserve"> </w:t>
      </w:r>
      <w:r>
        <w:t>dokončení</w:t>
      </w:r>
      <w:r>
        <w:rPr>
          <w:spacing w:val="-5"/>
        </w:rPr>
        <w:t xml:space="preserve"> </w:t>
      </w:r>
      <w:r>
        <w:rPr>
          <w:spacing w:val="-2"/>
        </w:rPr>
        <w:t>Služby</w:t>
      </w:r>
    </w:p>
    <w:p w14:paraId="0D58018A" w14:textId="77777777" w:rsidR="003B2991" w:rsidRDefault="003B2991">
      <w:pPr>
        <w:pStyle w:val="Zkladntext"/>
        <w:ind w:left="0" w:firstLine="0"/>
        <w:jc w:val="left"/>
        <w:rPr>
          <w:b/>
        </w:rPr>
      </w:pPr>
    </w:p>
    <w:p w14:paraId="043FD10B" w14:textId="77777777" w:rsidR="003B2991" w:rsidRDefault="00000000">
      <w:pPr>
        <w:pStyle w:val="Odstavecseseznamem"/>
        <w:numPr>
          <w:ilvl w:val="1"/>
          <w:numId w:val="5"/>
        </w:numPr>
        <w:tabs>
          <w:tab w:val="left" w:pos="707"/>
        </w:tabs>
        <w:ind w:left="707" w:right="0" w:hanging="566"/>
      </w:pPr>
      <w:r>
        <w:t>Zhotovitel</w:t>
      </w:r>
      <w:r>
        <w:rPr>
          <w:spacing w:val="-9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zavazuje</w:t>
      </w:r>
      <w:r>
        <w:rPr>
          <w:spacing w:val="-7"/>
        </w:rPr>
        <w:t xml:space="preserve"> </w:t>
      </w:r>
      <w:r>
        <w:t>provést</w:t>
      </w:r>
      <w:r>
        <w:rPr>
          <w:spacing w:val="-7"/>
        </w:rPr>
        <w:t xml:space="preserve"> </w:t>
      </w:r>
      <w:r>
        <w:t>Službu</w:t>
      </w:r>
      <w:r>
        <w:rPr>
          <w:spacing w:val="-7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následujících</w:t>
      </w:r>
      <w:r>
        <w:rPr>
          <w:spacing w:val="-6"/>
        </w:rPr>
        <w:t xml:space="preserve"> </w:t>
      </w:r>
      <w:r>
        <w:rPr>
          <w:spacing w:val="-2"/>
        </w:rPr>
        <w:t>lhůtách:</w:t>
      </w:r>
    </w:p>
    <w:p w14:paraId="1F435888" w14:textId="77777777" w:rsidR="003B2991" w:rsidRDefault="00000000">
      <w:pPr>
        <w:pStyle w:val="Odstavecseseznamem"/>
        <w:numPr>
          <w:ilvl w:val="2"/>
          <w:numId w:val="5"/>
        </w:numPr>
        <w:tabs>
          <w:tab w:val="left" w:pos="1558"/>
        </w:tabs>
        <w:spacing w:before="1"/>
        <w:ind w:left="1558" w:right="0"/>
      </w:pPr>
      <w:r>
        <w:t>Lhůta</w:t>
      </w:r>
      <w:r>
        <w:rPr>
          <w:spacing w:val="-6"/>
        </w:rPr>
        <w:t xml:space="preserve"> </w:t>
      </w:r>
      <w:r>
        <w:t>pro</w:t>
      </w:r>
      <w:r>
        <w:rPr>
          <w:spacing w:val="-6"/>
        </w:rPr>
        <w:t xml:space="preserve"> </w:t>
      </w:r>
      <w:r>
        <w:t>zahájení</w:t>
      </w:r>
      <w:r>
        <w:rPr>
          <w:spacing w:val="-6"/>
        </w:rPr>
        <w:t xml:space="preserve"> </w:t>
      </w:r>
      <w:r>
        <w:t>Služby:</w:t>
      </w:r>
      <w:r>
        <w:rPr>
          <w:spacing w:val="-6"/>
        </w:rPr>
        <w:t xml:space="preserve"> </w:t>
      </w:r>
      <w:r>
        <w:t>bez</w:t>
      </w:r>
      <w:r>
        <w:rPr>
          <w:spacing w:val="-6"/>
        </w:rPr>
        <w:t xml:space="preserve"> </w:t>
      </w:r>
      <w:r>
        <w:t>zbytečného</w:t>
      </w:r>
      <w:r>
        <w:rPr>
          <w:spacing w:val="-6"/>
        </w:rPr>
        <w:t xml:space="preserve"> </w:t>
      </w:r>
      <w:r>
        <w:t>odkladu</w:t>
      </w:r>
      <w:r>
        <w:rPr>
          <w:spacing w:val="-6"/>
        </w:rPr>
        <w:t xml:space="preserve"> </w:t>
      </w:r>
      <w:r>
        <w:t>po</w:t>
      </w:r>
      <w:r>
        <w:rPr>
          <w:spacing w:val="-6"/>
        </w:rPr>
        <w:t xml:space="preserve"> </w:t>
      </w:r>
      <w:r>
        <w:t>nabytí</w:t>
      </w:r>
      <w:r>
        <w:rPr>
          <w:spacing w:val="-6"/>
        </w:rPr>
        <w:t xml:space="preserve"> </w:t>
      </w:r>
      <w:r>
        <w:t>účinnosti</w:t>
      </w:r>
      <w:r>
        <w:rPr>
          <w:spacing w:val="-6"/>
        </w:rPr>
        <w:t xml:space="preserve"> </w:t>
      </w:r>
      <w:r>
        <w:rPr>
          <w:spacing w:val="-2"/>
        </w:rPr>
        <w:t>Smlouvy;</w:t>
      </w:r>
    </w:p>
    <w:p w14:paraId="75A82275" w14:textId="77777777" w:rsidR="003B2991" w:rsidRDefault="00000000">
      <w:pPr>
        <w:pStyle w:val="Nadpis1"/>
        <w:numPr>
          <w:ilvl w:val="2"/>
          <w:numId w:val="5"/>
        </w:numPr>
        <w:tabs>
          <w:tab w:val="left" w:pos="1558"/>
        </w:tabs>
        <w:ind w:left="1558"/>
      </w:pPr>
      <w:r>
        <w:t>Doba</w:t>
      </w:r>
      <w:r>
        <w:rPr>
          <w:spacing w:val="-7"/>
        </w:rPr>
        <w:t xml:space="preserve"> </w:t>
      </w:r>
      <w:r>
        <w:t>pro</w:t>
      </w:r>
      <w:r>
        <w:rPr>
          <w:spacing w:val="-5"/>
        </w:rPr>
        <w:t xml:space="preserve"> </w:t>
      </w:r>
      <w:r>
        <w:t>dokončení</w:t>
      </w:r>
      <w:r>
        <w:rPr>
          <w:spacing w:val="-5"/>
        </w:rPr>
        <w:t xml:space="preserve"> </w:t>
      </w:r>
      <w:r>
        <w:t>Služby:</w:t>
      </w:r>
      <w:r>
        <w:rPr>
          <w:spacing w:val="-5"/>
        </w:rPr>
        <w:t xml:space="preserve"> </w:t>
      </w:r>
      <w:r>
        <w:t>nejpozději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31.</w:t>
      </w:r>
      <w:r>
        <w:rPr>
          <w:spacing w:val="-5"/>
        </w:rPr>
        <w:t xml:space="preserve"> </w:t>
      </w:r>
      <w:r>
        <w:t>8.</w:t>
      </w:r>
      <w:r>
        <w:rPr>
          <w:spacing w:val="-5"/>
        </w:rPr>
        <w:t xml:space="preserve"> </w:t>
      </w:r>
      <w:r>
        <w:rPr>
          <w:spacing w:val="-2"/>
        </w:rPr>
        <w:t>2025.</w:t>
      </w:r>
    </w:p>
    <w:p w14:paraId="4E3EE687" w14:textId="77777777" w:rsidR="003B2991" w:rsidRDefault="003B2991">
      <w:pPr>
        <w:pStyle w:val="Zkladntext"/>
        <w:ind w:left="0" w:firstLine="0"/>
        <w:jc w:val="left"/>
        <w:rPr>
          <w:b/>
        </w:rPr>
      </w:pPr>
    </w:p>
    <w:p w14:paraId="5E1EA4FA" w14:textId="77777777" w:rsidR="003B2991" w:rsidRDefault="00000000">
      <w:pPr>
        <w:pStyle w:val="Odstavecseseznamem"/>
        <w:numPr>
          <w:ilvl w:val="1"/>
          <w:numId w:val="5"/>
        </w:numPr>
        <w:tabs>
          <w:tab w:val="left" w:pos="705"/>
          <w:tab w:val="left" w:pos="708"/>
        </w:tabs>
        <w:jc w:val="both"/>
      </w:pPr>
      <w:r>
        <w:t>Služba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považuje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řádně</w:t>
      </w:r>
      <w:r>
        <w:rPr>
          <w:spacing w:val="-1"/>
        </w:rPr>
        <w:t xml:space="preserve"> </w:t>
      </w:r>
      <w:r>
        <w:t>poskytnutou,</w:t>
      </w:r>
      <w:r>
        <w:rPr>
          <w:spacing w:val="-1"/>
        </w:rPr>
        <w:t xml:space="preserve"> </w:t>
      </w:r>
      <w:r>
        <w:t>pokud</w:t>
      </w:r>
      <w:r>
        <w:rPr>
          <w:spacing w:val="-2"/>
        </w:rPr>
        <w:t xml:space="preserve"> </w:t>
      </w:r>
      <w:r>
        <w:t>jsou</w:t>
      </w:r>
      <w:r>
        <w:rPr>
          <w:spacing w:val="-1"/>
        </w:rPr>
        <w:t xml:space="preserve"> </w:t>
      </w:r>
      <w:r>
        <w:t>provedeny</w:t>
      </w:r>
      <w:r>
        <w:rPr>
          <w:spacing w:val="-1"/>
        </w:rPr>
        <w:t xml:space="preserve"> </w:t>
      </w:r>
      <w:r>
        <w:t>všechny</w:t>
      </w:r>
      <w:r>
        <w:rPr>
          <w:spacing w:val="-1"/>
        </w:rPr>
        <w:t xml:space="preserve"> </w:t>
      </w:r>
      <w:r>
        <w:t>její</w:t>
      </w:r>
      <w:r>
        <w:rPr>
          <w:spacing w:val="-1"/>
        </w:rPr>
        <w:t xml:space="preserve"> </w:t>
      </w:r>
      <w:r>
        <w:t>sjednané</w:t>
      </w:r>
      <w:r>
        <w:rPr>
          <w:spacing w:val="-1"/>
        </w:rPr>
        <w:t xml:space="preserve"> </w:t>
      </w:r>
      <w:r>
        <w:t>části</w:t>
      </w:r>
      <w:r>
        <w:rPr>
          <w:spacing w:val="-1"/>
        </w:rPr>
        <w:t xml:space="preserve"> </w:t>
      </w:r>
      <w:r>
        <w:t>dle čl. 1.1 Smlouvy bez vad a nedodělků.</w:t>
      </w:r>
    </w:p>
    <w:p w14:paraId="58AC0627" w14:textId="77777777" w:rsidR="003B2991" w:rsidRDefault="00000000">
      <w:pPr>
        <w:pStyle w:val="Odstavecseseznamem"/>
        <w:numPr>
          <w:ilvl w:val="1"/>
          <w:numId w:val="5"/>
        </w:numPr>
        <w:tabs>
          <w:tab w:val="left" w:pos="705"/>
          <w:tab w:val="left" w:pos="708"/>
        </w:tabs>
        <w:spacing w:before="1"/>
        <w:jc w:val="both"/>
      </w:pPr>
      <w:r>
        <w:t>Řádné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včasné</w:t>
      </w:r>
      <w:r>
        <w:rPr>
          <w:spacing w:val="-5"/>
        </w:rPr>
        <w:t xml:space="preserve"> </w:t>
      </w:r>
      <w:r>
        <w:t>poskytnutí</w:t>
      </w:r>
      <w:r>
        <w:rPr>
          <w:spacing w:val="-5"/>
        </w:rPr>
        <w:t xml:space="preserve"> </w:t>
      </w:r>
      <w:r>
        <w:t>Služby</w:t>
      </w:r>
      <w:r>
        <w:rPr>
          <w:spacing w:val="-5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smluvní</w:t>
      </w:r>
      <w:r>
        <w:rPr>
          <w:spacing w:val="-5"/>
        </w:rPr>
        <w:t xml:space="preserve"> </w:t>
      </w:r>
      <w:r>
        <w:t>strany</w:t>
      </w:r>
      <w:r>
        <w:rPr>
          <w:spacing w:val="-5"/>
        </w:rPr>
        <w:t xml:space="preserve"> </w:t>
      </w:r>
      <w:r>
        <w:t>potvrdí</w:t>
      </w:r>
      <w:r>
        <w:rPr>
          <w:spacing w:val="-5"/>
        </w:rPr>
        <w:t xml:space="preserve"> </w:t>
      </w:r>
      <w:r>
        <w:t>prostřednictvím</w:t>
      </w:r>
      <w:r>
        <w:rPr>
          <w:spacing w:val="-6"/>
        </w:rPr>
        <w:t xml:space="preserve"> </w:t>
      </w:r>
      <w:r>
        <w:t>kontaktních</w:t>
      </w:r>
      <w:r>
        <w:rPr>
          <w:spacing w:val="-5"/>
        </w:rPr>
        <w:t xml:space="preserve"> </w:t>
      </w:r>
      <w:r>
        <w:t>osob</w:t>
      </w:r>
      <w:r>
        <w:rPr>
          <w:spacing w:val="-5"/>
        </w:rPr>
        <w:t xml:space="preserve"> </w:t>
      </w:r>
      <w:r>
        <w:t xml:space="preserve">e- </w:t>
      </w:r>
      <w:r>
        <w:rPr>
          <w:spacing w:val="-2"/>
        </w:rPr>
        <w:t>mailem.</w:t>
      </w:r>
    </w:p>
    <w:p w14:paraId="5A74DF42" w14:textId="77777777" w:rsidR="003B2991" w:rsidRDefault="00000000">
      <w:pPr>
        <w:pStyle w:val="Odstavecseseznamem"/>
        <w:numPr>
          <w:ilvl w:val="1"/>
          <w:numId w:val="5"/>
        </w:numPr>
        <w:tabs>
          <w:tab w:val="left" w:pos="705"/>
          <w:tab w:val="left" w:pos="708"/>
        </w:tabs>
        <w:ind w:right="273"/>
        <w:jc w:val="both"/>
      </w:pPr>
      <w:r>
        <w:t>Zhotovitel musí na svůj náklad a nebezpečí odstranit veškeré vady a nedodělky uvedené kontaktní</w:t>
      </w:r>
      <w:r>
        <w:rPr>
          <w:spacing w:val="-8"/>
        </w:rPr>
        <w:t xml:space="preserve"> </w:t>
      </w:r>
      <w:r>
        <w:t>osobou</w:t>
      </w:r>
      <w:r>
        <w:rPr>
          <w:spacing w:val="-8"/>
        </w:rPr>
        <w:t xml:space="preserve"> </w:t>
      </w:r>
      <w:r>
        <w:t>Objednatele,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době</w:t>
      </w:r>
      <w:r>
        <w:rPr>
          <w:spacing w:val="-8"/>
        </w:rPr>
        <w:t xml:space="preserve"> </w:t>
      </w:r>
      <w:r>
        <w:t>jí</w:t>
      </w:r>
      <w:r>
        <w:rPr>
          <w:spacing w:val="-8"/>
        </w:rPr>
        <w:t xml:space="preserve"> </w:t>
      </w:r>
      <w:r>
        <w:t>uvedené</w:t>
      </w:r>
      <w:r>
        <w:rPr>
          <w:spacing w:val="-8"/>
        </w:rPr>
        <w:t xml:space="preserve"> </w:t>
      </w:r>
      <w:r>
        <w:t>(není-li</w:t>
      </w:r>
      <w:r>
        <w:rPr>
          <w:spacing w:val="-8"/>
        </w:rPr>
        <w:t xml:space="preserve"> </w:t>
      </w:r>
      <w:r>
        <w:t>uvedeno,</w:t>
      </w:r>
      <w:r>
        <w:rPr>
          <w:spacing w:val="-8"/>
        </w:rPr>
        <w:t xml:space="preserve"> </w:t>
      </w:r>
      <w:r>
        <w:t>pak</w:t>
      </w:r>
      <w:r>
        <w:rPr>
          <w:spacing w:val="-8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době</w:t>
      </w:r>
      <w:r>
        <w:rPr>
          <w:spacing w:val="-9"/>
        </w:rPr>
        <w:t xml:space="preserve"> </w:t>
      </w:r>
      <w:r>
        <w:t>5</w:t>
      </w:r>
      <w:r>
        <w:rPr>
          <w:spacing w:val="-8"/>
        </w:rPr>
        <w:t xml:space="preserve"> </w:t>
      </w:r>
      <w:r>
        <w:t xml:space="preserve">pracovních </w:t>
      </w:r>
      <w:r>
        <w:rPr>
          <w:spacing w:val="-2"/>
        </w:rPr>
        <w:t>dnů).</w:t>
      </w:r>
    </w:p>
    <w:p w14:paraId="50A5BFB1" w14:textId="77777777" w:rsidR="003B2991" w:rsidRDefault="003B2991">
      <w:pPr>
        <w:pStyle w:val="Odstavecseseznamem"/>
        <w:sectPr w:rsidR="003B2991">
          <w:pgSz w:w="11900" w:h="16840"/>
          <w:pgMar w:top="1340" w:right="1133" w:bottom="280" w:left="1275" w:header="708" w:footer="708" w:gutter="0"/>
          <w:cols w:space="708"/>
        </w:sectPr>
      </w:pPr>
    </w:p>
    <w:p w14:paraId="01B7C58B" w14:textId="77777777" w:rsidR="003B2991" w:rsidRDefault="00000000">
      <w:pPr>
        <w:pStyle w:val="Nadpis1"/>
        <w:numPr>
          <w:ilvl w:val="0"/>
          <w:numId w:val="5"/>
        </w:numPr>
        <w:tabs>
          <w:tab w:val="left" w:pos="3284"/>
        </w:tabs>
        <w:spacing w:before="77"/>
        <w:ind w:left="3284" w:hanging="358"/>
        <w:jc w:val="left"/>
      </w:pPr>
      <w:r>
        <w:lastRenderedPageBreak/>
        <w:t>Smluvní</w:t>
      </w:r>
      <w:r>
        <w:rPr>
          <w:spacing w:val="-5"/>
        </w:rPr>
        <w:t xml:space="preserve"> </w:t>
      </w:r>
      <w:r>
        <w:t>cena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platební</w:t>
      </w:r>
      <w:r>
        <w:rPr>
          <w:spacing w:val="-5"/>
        </w:rPr>
        <w:t xml:space="preserve"> </w:t>
      </w:r>
      <w:r>
        <w:rPr>
          <w:spacing w:val="-2"/>
        </w:rPr>
        <w:t>podmínky</w:t>
      </w:r>
    </w:p>
    <w:p w14:paraId="0222099E" w14:textId="77777777" w:rsidR="003B2991" w:rsidRDefault="003B2991">
      <w:pPr>
        <w:pStyle w:val="Zkladntext"/>
        <w:spacing w:before="1"/>
        <w:ind w:left="0" w:firstLine="0"/>
        <w:jc w:val="left"/>
        <w:rPr>
          <w:b/>
        </w:rPr>
      </w:pPr>
    </w:p>
    <w:p w14:paraId="6ED794A4" w14:textId="77777777" w:rsidR="003B2991" w:rsidRDefault="00000000">
      <w:pPr>
        <w:pStyle w:val="Odstavecseseznamem"/>
        <w:numPr>
          <w:ilvl w:val="1"/>
          <w:numId w:val="5"/>
        </w:numPr>
        <w:tabs>
          <w:tab w:val="left" w:pos="705"/>
          <w:tab w:val="left" w:pos="708"/>
        </w:tabs>
        <w:ind w:right="274"/>
        <w:jc w:val="both"/>
      </w:pPr>
      <w:r>
        <w:t>Smluvní</w:t>
      </w:r>
      <w:r>
        <w:rPr>
          <w:spacing w:val="39"/>
        </w:rPr>
        <w:t xml:space="preserve"> </w:t>
      </w:r>
      <w:r>
        <w:t>cena</w:t>
      </w:r>
      <w:r>
        <w:rPr>
          <w:spacing w:val="38"/>
        </w:rPr>
        <w:t xml:space="preserve"> </w:t>
      </w:r>
      <w:r>
        <w:t>za</w:t>
      </w:r>
      <w:r>
        <w:rPr>
          <w:spacing w:val="39"/>
        </w:rPr>
        <w:t xml:space="preserve"> </w:t>
      </w:r>
      <w:r>
        <w:t>řádné</w:t>
      </w:r>
      <w:r>
        <w:rPr>
          <w:spacing w:val="38"/>
        </w:rPr>
        <w:t xml:space="preserve"> </w:t>
      </w:r>
      <w:r>
        <w:t>poskytnutí</w:t>
      </w:r>
      <w:r>
        <w:rPr>
          <w:spacing w:val="39"/>
        </w:rPr>
        <w:t xml:space="preserve"> </w:t>
      </w:r>
      <w:r>
        <w:t>Služby</w:t>
      </w:r>
      <w:r>
        <w:rPr>
          <w:spacing w:val="37"/>
        </w:rPr>
        <w:t xml:space="preserve"> </w:t>
      </w:r>
      <w:r>
        <w:t>je</w:t>
      </w:r>
      <w:r>
        <w:rPr>
          <w:spacing w:val="38"/>
        </w:rPr>
        <w:t xml:space="preserve"> </w:t>
      </w:r>
      <w:r>
        <w:t>stanovena</w:t>
      </w:r>
      <w:r>
        <w:rPr>
          <w:spacing w:val="39"/>
        </w:rPr>
        <w:t xml:space="preserve"> </w:t>
      </w:r>
      <w:r>
        <w:t>dohodou</w:t>
      </w:r>
      <w:r>
        <w:rPr>
          <w:spacing w:val="38"/>
        </w:rPr>
        <w:t xml:space="preserve"> </w:t>
      </w:r>
      <w:r>
        <w:t>smluvních</w:t>
      </w:r>
      <w:r>
        <w:rPr>
          <w:spacing w:val="38"/>
        </w:rPr>
        <w:t xml:space="preserve"> </w:t>
      </w:r>
      <w:r>
        <w:t>stran</w:t>
      </w:r>
      <w:r>
        <w:rPr>
          <w:spacing w:val="38"/>
        </w:rPr>
        <w:t xml:space="preserve"> </w:t>
      </w:r>
      <w:r>
        <w:t>na</w:t>
      </w:r>
      <w:r>
        <w:rPr>
          <w:spacing w:val="39"/>
        </w:rPr>
        <w:t xml:space="preserve"> </w:t>
      </w:r>
      <w:r>
        <w:t>částku 145</w:t>
      </w:r>
      <w:r>
        <w:rPr>
          <w:spacing w:val="-3"/>
        </w:rPr>
        <w:t xml:space="preserve"> </w:t>
      </w:r>
      <w:r>
        <w:t>000,- Kč (dále jen „Smluvní cena“),</w:t>
      </w:r>
      <w:r>
        <w:rPr>
          <w:spacing w:val="40"/>
        </w:rPr>
        <w:t xml:space="preserve"> </w:t>
      </w:r>
      <w:r>
        <w:t>Smluvní cena nezahrnuje daň z přidané hodnoty (dále jen „DPH“). DPH bude stanovena a hrazena v souladu s právními předpisy platnými ke dni uskutečnění</w:t>
      </w:r>
      <w:r>
        <w:rPr>
          <w:spacing w:val="-4"/>
        </w:rPr>
        <w:t xml:space="preserve"> </w:t>
      </w:r>
      <w:r>
        <w:t>zdanitelného</w:t>
      </w:r>
      <w:r>
        <w:rPr>
          <w:spacing w:val="-4"/>
        </w:rPr>
        <w:t xml:space="preserve"> </w:t>
      </w:r>
      <w:r>
        <w:t>plnění.</w:t>
      </w:r>
      <w:r>
        <w:rPr>
          <w:spacing w:val="-4"/>
        </w:rPr>
        <w:t xml:space="preserve"> </w:t>
      </w:r>
      <w:r>
        <w:t>Smluvní</w:t>
      </w:r>
      <w:r>
        <w:rPr>
          <w:spacing w:val="-4"/>
        </w:rPr>
        <w:t xml:space="preserve"> </w:t>
      </w:r>
      <w:r>
        <w:t>cenu</w:t>
      </w:r>
      <w:r>
        <w:rPr>
          <w:spacing w:val="-4"/>
        </w:rPr>
        <w:t xml:space="preserve"> </w:t>
      </w:r>
      <w:r>
        <w:t>včetně</w:t>
      </w:r>
      <w:r>
        <w:rPr>
          <w:spacing w:val="-4"/>
        </w:rPr>
        <w:t xml:space="preserve"> </w:t>
      </w:r>
      <w:r>
        <w:t>DPH</w:t>
      </w:r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možnost</w:t>
      </w:r>
      <w:r>
        <w:rPr>
          <w:spacing w:val="-4"/>
        </w:rPr>
        <w:t xml:space="preserve"> </w:t>
      </w:r>
      <w:r>
        <w:t>změnit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případě</w:t>
      </w:r>
      <w:r>
        <w:rPr>
          <w:spacing w:val="-4"/>
        </w:rPr>
        <w:t xml:space="preserve"> </w:t>
      </w:r>
      <w:r>
        <w:t>změny zákonné sazby daně z</w:t>
      </w:r>
      <w:r>
        <w:rPr>
          <w:spacing w:val="-4"/>
        </w:rPr>
        <w:t xml:space="preserve"> </w:t>
      </w:r>
      <w:r>
        <w:t xml:space="preserve">přidané hodnoty, a to o částku odpovídající této změně zákonné sazby </w:t>
      </w:r>
      <w:r>
        <w:rPr>
          <w:spacing w:val="-4"/>
        </w:rPr>
        <w:t>DPH.</w:t>
      </w:r>
    </w:p>
    <w:p w14:paraId="5F6E48CA" w14:textId="77777777" w:rsidR="003B2991" w:rsidRDefault="00000000">
      <w:pPr>
        <w:pStyle w:val="Odstavecseseznamem"/>
        <w:numPr>
          <w:ilvl w:val="1"/>
          <w:numId w:val="5"/>
        </w:numPr>
        <w:tabs>
          <w:tab w:val="left" w:pos="705"/>
          <w:tab w:val="left" w:pos="708"/>
        </w:tabs>
        <w:spacing w:before="1"/>
        <w:jc w:val="both"/>
      </w:pPr>
      <w:r>
        <w:t>Smluvní cena obsahuje veškeré náklady Zhotovitele související s</w:t>
      </w:r>
      <w:r>
        <w:rPr>
          <w:spacing w:val="-2"/>
        </w:rPr>
        <w:t xml:space="preserve"> </w:t>
      </w:r>
      <w:r>
        <w:t>poskytnutím Služby, včetně všech</w:t>
      </w:r>
      <w:r>
        <w:rPr>
          <w:spacing w:val="-7"/>
        </w:rPr>
        <w:t xml:space="preserve"> </w:t>
      </w:r>
      <w:r>
        <w:t>vedlejších</w:t>
      </w:r>
      <w:r>
        <w:rPr>
          <w:spacing w:val="-7"/>
        </w:rPr>
        <w:t xml:space="preserve"> </w:t>
      </w:r>
      <w:r>
        <w:t>nákladů,</w:t>
      </w:r>
      <w:r>
        <w:rPr>
          <w:spacing w:val="-7"/>
        </w:rPr>
        <w:t xml:space="preserve"> </w:t>
      </w:r>
      <w:r>
        <w:t>režijních</w:t>
      </w:r>
      <w:r>
        <w:rPr>
          <w:spacing w:val="-7"/>
        </w:rPr>
        <w:t xml:space="preserve"> </w:t>
      </w:r>
      <w:r>
        <w:t>nákladů,</w:t>
      </w:r>
      <w:r>
        <w:rPr>
          <w:spacing w:val="-7"/>
        </w:rPr>
        <w:t xml:space="preserve"> </w:t>
      </w:r>
      <w:r>
        <w:t>nákladů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dopravu,</w:t>
      </w:r>
      <w:r>
        <w:rPr>
          <w:spacing w:val="-8"/>
        </w:rPr>
        <w:t xml:space="preserve"> </w:t>
      </w:r>
      <w:r>
        <w:t>likvidace</w:t>
      </w:r>
      <w:r>
        <w:rPr>
          <w:spacing w:val="-7"/>
        </w:rPr>
        <w:t xml:space="preserve"> </w:t>
      </w:r>
      <w:r>
        <w:t>odpadu,</w:t>
      </w:r>
      <w:r>
        <w:rPr>
          <w:spacing w:val="-7"/>
        </w:rPr>
        <w:t xml:space="preserve"> </w:t>
      </w:r>
      <w:r>
        <w:t>zisk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ostatní náklady související s plněním podmínek dle této Smlouvy.</w:t>
      </w:r>
    </w:p>
    <w:p w14:paraId="24EB5144" w14:textId="77777777" w:rsidR="003B2991" w:rsidRDefault="00000000">
      <w:pPr>
        <w:pStyle w:val="Odstavecseseznamem"/>
        <w:numPr>
          <w:ilvl w:val="1"/>
          <w:numId w:val="5"/>
        </w:numPr>
        <w:tabs>
          <w:tab w:val="left" w:pos="705"/>
          <w:tab w:val="left" w:pos="708"/>
        </w:tabs>
        <w:spacing w:before="3" w:line="237" w:lineRule="auto"/>
        <w:ind w:right="270"/>
        <w:jc w:val="both"/>
      </w:pPr>
      <w:r>
        <w:t>Smluvní cenu lze měnit pouze a výlučně formou písemných, vzestupně číslovaných dodatků, a to pouze ze zákonných důvodů nebo z</w:t>
      </w:r>
      <w:r>
        <w:rPr>
          <w:spacing w:val="-5"/>
        </w:rPr>
        <w:t xml:space="preserve"> </w:t>
      </w:r>
      <w:r>
        <w:t>důvodů stanovených v</w:t>
      </w:r>
      <w:r>
        <w:rPr>
          <w:spacing w:val="-2"/>
        </w:rPr>
        <w:t xml:space="preserve"> </w:t>
      </w:r>
      <w:r>
        <w:t>této Smlouvě. Objednatel neposkytuje zálohy na poskytnutí Služby.</w:t>
      </w:r>
    </w:p>
    <w:p w14:paraId="7299560C" w14:textId="77777777" w:rsidR="003B2991" w:rsidRDefault="00000000">
      <w:pPr>
        <w:pStyle w:val="Odstavecseseznamem"/>
        <w:numPr>
          <w:ilvl w:val="1"/>
          <w:numId w:val="5"/>
        </w:numPr>
        <w:tabs>
          <w:tab w:val="left" w:pos="705"/>
          <w:tab w:val="left" w:pos="708"/>
        </w:tabs>
        <w:spacing w:before="2"/>
        <w:jc w:val="both"/>
      </w:pPr>
      <w:r>
        <w:t>Fakturu (daňový doklad) k platbě lze vystavit až po potvrzení řádného poskytnutí Služby kontaktní osobou Objednatele se splatností 21 dnů od data doručení Objednateli.</w:t>
      </w:r>
    </w:p>
    <w:p w14:paraId="7F86FAF9" w14:textId="77777777" w:rsidR="003B2991" w:rsidRDefault="00000000">
      <w:pPr>
        <w:pStyle w:val="Odstavecseseznamem"/>
        <w:numPr>
          <w:ilvl w:val="1"/>
          <w:numId w:val="5"/>
        </w:numPr>
        <w:tabs>
          <w:tab w:val="left" w:pos="705"/>
          <w:tab w:val="left" w:pos="708"/>
        </w:tabs>
        <w:spacing w:before="1"/>
        <w:ind w:right="274"/>
        <w:jc w:val="both"/>
      </w:pPr>
      <w:r>
        <w:t>Faktura – daňový doklad - musí splňovat smlouvou stanovené náležitosti a náležitosti řádného daňového</w:t>
      </w:r>
      <w:r>
        <w:rPr>
          <w:spacing w:val="-12"/>
        </w:rPr>
        <w:t xml:space="preserve"> </w:t>
      </w:r>
      <w:r>
        <w:t>dokladu</w:t>
      </w:r>
      <w:r>
        <w:rPr>
          <w:spacing w:val="-12"/>
        </w:rPr>
        <w:t xml:space="preserve"> </w:t>
      </w:r>
      <w:r>
        <w:t>podle</w:t>
      </w:r>
      <w:r>
        <w:rPr>
          <w:spacing w:val="-12"/>
        </w:rPr>
        <w:t xml:space="preserve"> </w:t>
      </w:r>
      <w:r>
        <w:t>příslušných</w:t>
      </w:r>
      <w:r>
        <w:rPr>
          <w:spacing w:val="-12"/>
        </w:rPr>
        <w:t xml:space="preserve"> </w:t>
      </w:r>
      <w:r>
        <w:t>právních</w:t>
      </w:r>
      <w:r>
        <w:rPr>
          <w:spacing w:val="-12"/>
        </w:rPr>
        <w:t xml:space="preserve"> </w:t>
      </w:r>
      <w:r>
        <w:t>předpisů,</w:t>
      </w:r>
      <w:r>
        <w:rPr>
          <w:spacing w:val="-12"/>
        </w:rPr>
        <w:t xml:space="preserve"> </w:t>
      </w:r>
      <w:r>
        <w:t>jinak</w:t>
      </w:r>
      <w:r>
        <w:rPr>
          <w:spacing w:val="-12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Objednatel</w:t>
      </w:r>
      <w:r>
        <w:rPr>
          <w:spacing w:val="-12"/>
        </w:rPr>
        <w:t xml:space="preserve"> </w:t>
      </w:r>
      <w:r>
        <w:t>oprávněn</w:t>
      </w:r>
      <w:r>
        <w:rPr>
          <w:spacing w:val="-12"/>
        </w:rPr>
        <w:t xml:space="preserve"> </w:t>
      </w:r>
      <w:r>
        <w:t>jej</w:t>
      </w:r>
      <w:r>
        <w:rPr>
          <w:spacing w:val="-12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data splatnosti vrátit s</w:t>
      </w:r>
      <w:r>
        <w:rPr>
          <w:spacing w:val="-1"/>
        </w:rPr>
        <w:t xml:space="preserve"> </w:t>
      </w:r>
      <w:r>
        <w:t>tím, že Zhotovitel je poté povinen vystavit nový daňový doklad s novým termínem splatnosti. V takovém případě není Objednatel v prodlení s úhradou.</w:t>
      </w:r>
    </w:p>
    <w:p w14:paraId="785722F5" w14:textId="77777777" w:rsidR="003B2991" w:rsidRDefault="00000000">
      <w:pPr>
        <w:pStyle w:val="Odstavecseseznamem"/>
        <w:numPr>
          <w:ilvl w:val="1"/>
          <w:numId w:val="5"/>
        </w:numPr>
        <w:tabs>
          <w:tab w:val="left" w:pos="705"/>
          <w:tab w:val="left" w:pos="708"/>
        </w:tabs>
        <w:spacing w:before="1"/>
        <w:jc w:val="both"/>
      </w:pPr>
      <w:r>
        <w:t xml:space="preserve">Na faktuře – daňovém dokladu musí být uvedeno číslo Smlouvy Objednatele a specifikace </w:t>
      </w:r>
      <w:r>
        <w:rPr>
          <w:spacing w:val="-2"/>
        </w:rPr>
        <w:t>Služby.</w:t>
      </w:r>
    </w:p>
    <w:p w14:paraId="41E4FEA0" w14:textId="50CAC58C" w:rsidR="003B2991" w:rsidRDefault="00000000">
      <w:pPr>
        <w:pStyle w:val="Odstavecseseznamem"/>
        <w:numPr>
          <w:ilvl w:val="1"/>
          <w:numId w:val="5"/>
        </w:numPr>
        <w:tabs>
          <w:tab w:val="left" w:pos="705"/>
          <w:tab w:val="left" w:pos="708"/>
        </w:tabs>
        <w:ind w:right="277"/>
        <w:jc w:val="both"/>
        <w:rPr>
          <w:b/>
        </w:rPr>
      </w:pPr>
      <w:r>
        <w:t xml:space="preserve">Zhotovitel doručí fakturu v listinné podobě na adresu sídla Objednatele anebo v elektronické podobě na e-mailovou adresu: </w:t>
      </w:r>
      <w:r w:rsidR="00331901">
        <w:t>XXXXXXXXXXXXXXXXX</w:t>
      </w:r>
    </w:p>
    <w:p w14:paraId="09091014" w14:textId="77777777" w:rsidR="003B2991" w:rsidRDefault="00000000">
      <w:pPr>
        <w:pStyle w:val="Odstavecseseznamem"/>
        <w:numPr>
          <w:ilvl w:val="1"/>
          <w:numId w:val="5"/>
        </w:numPr>
        <w:tabs>
          <w:tab w:val="left" w:pos="705"/>
          <w:tab w:val="left" w:pos="708"/>
        </w:tabs>
        <w:spacing w:before="1"/>
        <w:jc w:val="both"/>
      </w:pPr>
      <w:r>
        <w:t>Cena je považována za uhrazenou odepsáním příslušné částky k úhradě z účtu Objednatele ve prospěch účtu Zhotovitele uvedeného v záhlaví této Smlouvy.</w:t>
      </w:r>
    </w:p>
    <w:p w14:paraId="3BBA7B79" w14:textId="77777777" w:rsidR="003B2991" w:rsidRDefault="00000000">
      <w:pPr>
        <w:pStyle w:val="Odstavecseseznamem"/>
        <w:numPr>
          <w:ilvl w:val="1"/>
          <w:numId w:val="5"/>
        </w:numPr>
        <w:tabs>
          <w:tab w:val="left" w:pos="705"/>
          <w:tab w:val="left" w:pos="708"/>
        </w:tabs>
        <w:ind w:right="275"/>
        <w:jc w:val="both"/>
      </w:pPr>
      <w:r>
        <w:t xml:space="preserve">Zhotovitel prohlašuje, že ke dni podpisu této Smlouvy není nespolehlivým plátcem DPH dle § </w:t>
      </w:r>
      <w:r>
        <w:rPr>
          <w:spacing w:val="-2"/>
        </w:rPr>
        <w:t>106</w:t>
      </w:r>
      <w:r>
        <w:rPr>
          <w:spacing w:val="-5"/>
        </w:rPr>
        <w:t xml:space="preserve"> </w:t>
      </w:r>
      <w:r>
        <w:rPr>
          <w:spacing w:val="-2"/>
        </w:rPr>
        <w:t>zákona</w:t>
      </w:r>
      <w:r>
        <w:rPr>
          <w:spacing w:val="-5"/>
        </w:rPr>
        <w:t xml:space="preserve"> </w:t>
      </w:r>
      <w:r>
        <w:rPr>
          <w:spacing w:val="-2"/>
        </w:rPr>
        <w:t>č.</w:t>
      </w:r>
      <w:r>
        <w:rPr>
          <w:spacing w:val="-5"/>
        </w:rPr>
        <w:t xml:space="preserve"> </w:t>
      </w:r>
      <w:r>
        <w:rPr>
          <w:spacing w:val="-2"/>
        </w:rPr>
        <w:t>235/2004</w:t>
      </w:r>
      <w:r>
        <w:rPr>
          <w:spacing w:val="-5"/>
        </w:rPr>
        <w:t xml:space="preserve"> </w:t>
      </w:r>
      <w:r>
        <w:rPr>
          <w:spacing w:val="-2"/>
        </w:rPr>
        <w:t>Sb.,</w:t>
      </w:r>
      <w:r>
        <w:rPr>
          <w:spacing w:val="-5"/>
        </w:rPr>
        <w:t xml:space="preserve"> </w:t>
      </w:r>
      <w:r>
        <w:rPr>
          <w:spacing w:val="-2"/>
        </w:rPr>
        <w:t>o</w:t>
      </w:r>
      <w:r>
        <w:rPr>
          <w:spacing w:val="-5"/>
        </w:rPr>
        <w:t xml:space="preserve"> </w:t>
      </w:r>
      <w:r>
        <w:rPr>
          <w:spacing w:val="-2"/>
        </w:rPr>
        <w:t>dani</w:t>
      </w:r>
      <w:r>
        <w:rPr>
          <w:spacing w:val="-5"/>
        </w:rPr>
        <w:t xml:space="preserve"> </w:t>
      </w:r>
      <w:r>
        <w:rPr>
          <w:spacing w:val="-2"/>
        </w:rPr>
        <w:t>z</w:t>
      </w:r>
      <w:r>
        <w:rPr>
          <w:spacing w:val="-5"/>
        </w:rPr>
        <w:t xml:space="preserve"> </w:t>
      </w:r>
      <w:r>
        <w:rPr>
          <w:spacing w:val="-2"/>
        </w:rPr>
        <w:t>přidané</w:t>
      </w:r>
      <w:r>
        <w:rPr>
          <w:spacing w:val="-5"/>
        </w:rPr>
        <w:t xml:space="preserve"> </w:t>
      </w:r>
      <w:r>
        <w:rPr>
          <w:spacing w:val="-2"/>
        </w:rPr>
        <w:t>hodnoty,</w:t>
      </w:r>
      <w:r>
        <w:rPr>
          <w:spacing w:val="-5"/>
        </w:rPr>
        <w:t xml:space="preserve"> </w:t>
      </w:r>
      <w:r>
        <w:rPr>
          <w:spacing w:val="-2"/>
        </w:rPr>
        <w:t>ve</w:t>
      </w:r>
      <w:r>
        <w:rPr>
          <w:spacing w:val="-5"/>
        </w:rPr>
        <w:t xml:space="preserve"> </w:t>
      </w:r>
      <w:r>
        <w:rPr>
          <w:spacing w:val="-2"/>
        </w:rPr>
        <w:t>znění</w:t>
      </w:r>
      <w:r>
        <w:rPr>
          <w:spacing w:val="-5"/>
        </w:rPr>
        <w:t xml:space="preserve"> </w:t>
      </w:r>
      <w:r>
        <w:rPr>
          <w:spacing w:val="-2"/>
        </w:rPr>
        <w:t>pozdějších</w:t>
      </w:r>
      <w:r>
        <w:rPr>
          <w:spacing w:val="-5"/>
        </w:rPr>
        <w:t xml:space="preserve"> </w:t>
      </w:r>
      <w:r>
        <w:rPr>
          <w:spacing w:val="-2"/>
        </w:rPr>
        <w:t>předpisů,</w:t>
      </w:r>
      <w:r>
        <w:rPr>
          <w:spacing w:val="-5"/>
        </w:rPr>
        <w:t xml:space="preserve"> </w:t>
      </w:r>
      <w:r>
        <w:rPr>
          <w:spacing w:val="-2"/>
        </w:rPr>
        <w:t>a</w:t>
      </w:r>
      <w:r>
        <w:rPr>
          <w:spacing w:val="-5"/>
        </w:rPr>
        <w:t xml:space="preserve"> </w:t>
      </w:r>
      <w:r>
        <w:rPr>
          <w:spacing w:val="-2"/>
        </w:rPr>
        <w:t>není</w:t>
      </w:r>
      <w:r>
        <w:rPr>
          <w:spacing w:val="-5"/>
        </w:rPr>
        <w:t xml:space="preserve"> </w:t>
      </w:r>
      <w:r>
        <w:rPr>
          <w:spacing w:val="-2"/>
        </w:rPr>
        <w:t xml:space="preserve">veden </w:t>
      </w:r>
      <w:r>
        <w:t>v registru nespolehlivých plátců DPH.</w:t>
      </w:r>
    </w:p>
    <w:p w14:paraId="7C1FB13D" w14:textId="77777777" w:rsidR="003B2991" w:rsidRDefault="00000000">
      <w:pPr>
        <w:pStyle w:val="Odstavecseseznamem"/>
        <w:numPr>
          <w:ilvl w:val="1"/>
          <w:numId w:val="5"/>
        </w:numPr>
        <w:tabs>
          <w:tab w:val="left" w:pos="705"/>
          <w:tab w:val="left" w:pos="708"/>
        </w:tabs>
        <w:spacing w:before="1"/>
        <w:ind w:right="273"/>
        <w:jc w:val="both"/>
      </w:pPr>
      <w:r>
        <w:t>Zhotovitel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dále</w:t>
      </w:r>
      <w:r>
        <w:rPr>
          <w:spacing w:val="-5"/>
        </w:rPr>
        <w:t xml:space="preserve"> </w:t>
      </w:r>
      <w:r>
        <w:t>zavazuje</w:t>
      </w:r>
      <w:r>
        <w:rPr>
          <w:spacing w:val="-5"/>
        </w:rPr>
        <w:t xml:space="preserve"> </w:t>
      </w:r>
      <w:r>
        <w:t>uvádět</w:t>
      </w:r>
      <w:r>
        <w:rPr>
          <w:spacing w:val="-4"/>
        </w:rPr>
        <w:t xml:space="preserve"> </w:t>
      </w:r>
      <w:r>
        <w:t>pro</w:t>
      </w:r>
      <w:r>
        <w:rPr>
          <w:spacing w:val="-5"/>
        </w:rPr>
        <w:t xml:space="preserve"> </w:t>
      </w:r>
      <w:r>
        <w:t>účely</w:t>
      </w:r>
      <w:r>
        <w:rPr>
          <w:spacing w:val="-5"/>
        </w:rPr>
        <w:t xml:space="preserve"> </w:t>
      </w:r>
      <w:r>
        <w:t>bezhotovostního</w:t>
      </w:r>
      <w:r>
        <w:rPr>
          <w:spacing w:val="-5"/>
        </w:rPr>
        <w:t xml:space="preserve"> </w:t>
      </w:r>
      <w:r>
        <w:t>převodu</w:t>
      </w:r>
      <w:r>
        <w:rPr>
          <w:spacing w:val="-5"/>
        </w:rPr>
        <w:t xml:space="preserve"> </w:t>
      </w:r>
      <w:r>
        <w:t>pouze</w:t>
      </w:r>
      <w:r>
        <w:rPr>
          <w:spacing w:val="-5"/>
        </w:rPr>
        <w:t xml:space="preserve"> </w:t>
      </w:r>
      <w:r>
        <w:t>účet</w:t>
      </w:r>
      <w:r>
        <w:rPr>
          <w:spacing w:val="-4"/>
        </w:rPr>
        <w:t xml:space="preserve"> </w:t>
      </w:r>
      <w:r>
        <w:t>či</w:t>
      </w:r>
      <w:r>
        <w:rPr>
          <w:spacing w:val="-4"/>
        </w:rPr>
        <w:t xml:space="preserve"> </w:t>
      </w:r>
      <w:r>
        <w:t>účty,</w:t>
      </w:r>
      <w:r>
        <w:rPr>
          <w:spacing w:val="-4"/>
        </w:rPr>
        <w:t xml:space="preserve"> </w:t>
      </w:r>
      <w:r>
        <w:t>které jsou</w:t>
      </w:r>
      <w:r>
        <w:rPr>
          <w:spacing w:val="-4"/>
        </w:rPr>
        <w:t xml:space="preserve"> </w:t>
      </w:r>
      <w:r>
        <w:t>správcem</w:t>
      </w:r>
      <w:r>
        <w:rPr>
          <w:spacing w:val="-4"/>
        </w:rPr>
        <w:t xml:space="preserve"> </w:t>
      </w:r>
      <w:r>
        <w:t>daně</w:t>
      </w:r>
      <w:r>
        <w:rPr>
          <w:spacing w:val="-4"/>
        </w:rPr>
        <w:t xml:space="preserve"> </w:t>
      </w:r>
      <w:r>
        <w:t>zveřejněny</w:t>
      </w:r>
      <w:r>
        <w:rPr>
          <w:spacing w:val="-4"/>
        </w:rPr>
        <w:t xml:space="preserve"> </w:t>
      </w:r>
      <w:r>
        <w:t>způsobem</w:t>
      </w:r>
      <w:r>
        <w:rPr>
          <w:spacing w:val="-4"/>
        </w:rPr>
        <w:t xml:space="preserve"> </w:t>
      </w:r>
      <w:r>
        <w:t>umožňujícím</w:t>
      </w:r>
      <w:r>
        <w:rPr>
          <w:spacing w:val="-4"/>
        </w:rPr>
        <w:t xml:space="preserve"> </w:t>
      </w:r>
      <w:r>
        <w:t>dálkový</w:t>
      </w:r>
      <w:r>
        <w:rPr>
          <w:spacing w:val="-4"/>
        </w:rPr>
        <w:t xml:space="preserve"> </w:t>
      </w:r>
      <w:r>
        <w:t>přístup</w:t>
      </w:r>
      <w:r>
        <w:rPr>
          <w:spacing w:val="-4"/>
        </w:rPr>
        <w:t xml:space="preserve"> </w:t>
      </w:r>
      <w:r>
        <w:t>dle</w:t>
      </w:r>
      <w:r>
        <w:rPr>
          <w:spacing w:val="-4"/>
        </w:rPr>
        <w:t xml:space="preserve"> </w:t>
      </w:r>
      <w:r>
        <w:t>zákona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235/2004 Sb., o dani z přidané hodnoty, ve znění pozdějších předpisů. V případě, že se Zhotovitel stane nespolehlivým plátcem DPH, je povinen tuto skutečnost oznámit Objednateli nejpozději do 5 pracovních dnů ode dne, kdy tato skutečnost nastala, přičemž oznámením se rozumí den, kdy objednatel předmětnou informaci prokazatelně obdržel. Zhotovitel dále souhlasí s tím, aby objednatel</w:t>
      </w:r>
      <w:r>
        <w:rPr>
          <w:spacing w:val="-1"/>
        </w:rPr>
        <w:t xml:space="preserve"> </w:t>
      </w:r>
      <w:r>
        <w:t>provedl</w:t>
      </w:r>
      <w:r>
        <w:rPr>
          <w:spacing w:val="-1"/>
        </w:rPr>
        <w:t xml:space="preserve"> </w:t>
      </w:r>
      <w:r>
        <w:t>zajišťovací</w:t>
      </w:r>
      <w:r>
        <w:rPr>
          <w:spacing w:val="-1"/>
        </w:rPr>
        <w:t xml:space="preserve"> </w:t>
      </w:r>
      <w:r>
        <w:t>úhradu</w:t>
      </w:r>
      <w:r>
        <w:rPr>
          <w:spacing w:val="-1"/>
        </w:rPr>
        <w:t xml:space="preserve"> </w:t>
      </w:r>
      <w:r>
        <w:t>DPH</w:t>
      </w:r>
      <w:r>
        <w:rPr>
          <w:spacing w:val="-2"/>
        </w:rPr>
        <w:t xml:space="preserve"> </w:t>
      </w:r>
      <w:r>
        <w:t>přímo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účet</w:t>
      </w:r>
      <w:r>
        <w:rPr>
          <w:spacing w:val="-1"/>
        </w:rPr>
        <w:t xml:space="preserve"> </w:t>
      </w:r>
      <w:r>
        <w:t>příslušného</w:t>
      </w:r>
      <w:r>
        <w:rPr>
          <w:spacing w:val="-1"/>
        </w:rPr>
        <w:t xml:space="preserve"> </w:t>
      </w:r>
      <w:r>
        <w:t>finančního</w:t>
      </w:r>
      <w:r>
        <w:rPr>
          <w:spacing w:val="-1"/>
        </w:rPr>
        <w:t xml:space="preserve"> </w:t>
      </w:r>
      <w:r>
        <w:t>úřadu,</w:t>
      </w:r>
      <w:r>
        <w:rPr>
          <w:spacing w:val="-1"/>
        </w:rPr>
        <w:t xml:space="preserve"> </w:t>
      </w:r>
      <w:r>
        <w:t xml:space="preserve">jestliže zhotovitel bude ke dni uskutečnění zdanitelného plnění veden v registru nespolehlivých plátců </w:t>
      </w:r>
      <w:r>
        <w:rPr>
          <w:spacing w:val="-4"/>
        </w:rPr>
        <w:t>DPH.</w:t>
      </w:r>
    </w:p>
    <w:p w14:paraId="66DF5AA8" w14:textId="77777777" w:rsidR="003B2991" w:rsidRDefault="00000000">
      <w:pPr>
        <w:pStyle w:val="Nadpis1"/>
        <w:numPr>
          <w:ilvl w:val="0"/>
          <w:numId w:val="5"/>
        </w:numPr>
        <w:tabs>
          <w:tab w:val="left" w:pos="4144"/>
        </w:tabs>
        <w:spacing w:before="266"/>
        <w:ind w:left="4144" w:hanging="358"/>
        <w:jc w:val="both"/>
      </w:pPr>
      <w:r>
        <w:t>Smluvní</w:t>
      </w:r>
      <w:r>
        <w:rPr>
          <w:spacing w:val="-7"/>
        </w:rPr>
        <w:t xml:space="preserve"> </w:t>
      </w:r>
      <w:r>
        <w:rPr>
          <w:spacing w:val="-2"/>
        </w:rPr>
        <w:t>pokuty</w:t>
      </w:r>
    </w:p>
    <w:p w14:paraId="21A5D5A5" w14:textId="77777777" w:rsidR="003B2991" w:rsidRDefault="00000000">
      <w:pPr>
        <w:pStyle w:val="Odstavecseseznamem"/>
        <w:numPr>
          <w:ilvl w:val="1"/>
          <w:numId w:val="5"/>
        </w:numPr>
        <w:tabs>
          <w:tab w:val="left" w:pos="705"/>
          <w:tab w:val="left" w:pos="708"/>
        </w:tabs>
        <w:jc w:val="both"/>
      </w:pPr>
      <w:r>
        <w:t>Smluvní strany se zavazují k</w:t>
      </w:r>
      <w:r>
        <w:rPr>
          <w:spacing w:val="-2"/>
        </w:rPr>
        <w:t xml:space="preserve"> </w:t>
      </w:r>
      <w:r>
        <w:t>úhradě smluvních pokut uvedených v</w:t>
      </w:r>
      <w:r>
        <w:rPr>
          <w:spacing w:val="-3"/>
        </w:rPr>
        <w:t xml:space="preserve"> </w:t>
      </w:r>
      <w:r>
        <w:t>tomto článku Smlouvy či uvedených v jiných částech této Smlouvy.</w:t>
      </w:r>
    </w:p>
    <w:p w14:paraId="7201E305" w14:textId="77777777" w:rsidR="003B2991" w:rsidRDefault="00000000">
      <w:pPr>
        <w:pStyle w:val="Odstavecseseznamem"/>
        <w:numPr>
          <w:ilvl w:val="1"/>
          <w:numId w:val="5"/>
        </w:numPr>
        <w:tabs>
          <w:tab w:val="left" w:pos="705"/>
          <w:tab w:val="left" w:pos="708"/>
        </w:tabs>
        <w:spacing w:before="1"/>
        <w:ind w:right="275"/>
        <w:jc w:val="both"/>
      </w:pPr>
      <w:r>
        <w:t>V případě nesplnění doby pro dokončení Služby má Objednatel právo na zaplacení smluvní pokuty ve výši 0,3 % z ceny za Službu bez DPH a to za každý byť započatý den prodlení.</w:t>
      </w:r>
    </w:p>
    <w:p w14:paraId="4D6F2CFA" w14:textId="77777777" w:rsidR="003B2991" w:rsidRDefault="00000000">
      <w:pPr>
        <w:pStyle w:val="Odstavecseseznamem"/>
        <w:numPr>
          <w:ilvl w:val="1"/>
          <w:numId w:val="5"/>
        </w:numPr>
        <w:tabs>
          <w:tab w:val="left" w:pos="705"/>
          <w:tab w:val="left" w:pos="708"/>
        </w:tabs>
        <w:ind w:right="273"/>
        <w:jc w:val="both"/>
      </w:pPr>
      <w:r>
        <w:t>Pokud bude Zhotovitel poskytovat Službu v rozporu se Smlouvou, právními předpisy, technickými normami nebo v</w:t>
      </w:r>
      <w:r>
        <w:rPr>
          <w:spacing w:val="-3"/>
        </w:rPr>
        <w:t xml:space="preserve"> </w:t>
      </w:r>
      <w:r>
        <w:t>rozporu s</w:t>
      </w:r>
      <w:r>
        <w:rPr>
          <w:spacing w:val="-1"/>
        </w:rPr>
        <w:t xml:space="preserve"> </w:t>
      </w:r>
      <w:r>
        <w:t>pokyny Objednatele a nezjedná nápravu v</w:t>
      </w:r>
      <w:r>
        <w:rPr>
          <w:spacing w:val="-3"/>
        </w:rPr>
        <w:t xml:space="preserve"> </w:t>
      </w:r>
      <w:r>
        <w:t>přiměřené lhůtě (za přiměřenou se považuje lhůta 5 pracovních dnů), ačkoliv byl Zhotovitel na toto své chování nebo porušování povinností Objednatelem písemně upozorněn, má Objednatel právo na zaplacení smluvní pokuty ve výši 2.000,- Kč za každé jednotlivé porušení povinnosti.</w:t>
      </w:r>
    </w:p>
    <w:p w14:paraId="3D1D5DE5" w14:textId="77777777" w:rsidR="003B2991" w:rsidRDefault="00000000">
      <w:pPr>
        <w:pStyle w:val="Odstavecseseznamem"/>
        <w:numPr>
          <w:ilvl w:val="1"/>
          <w:numId w:val="5"/>
        </w:numPr>
        <w:tabs>
          <w:tab w:val="left" w:pos="705"/>
          <w:tab w:val="left" w:pos="708"/>
        </w:tabs>
        <w:spacing w:before="1"/>
        <w:jc w:val="both"/>
      </w:pPr>
      <w:r>
        <w:t>V</w:t>
      </w:r>
      <w:r>
        <w:rPr>
          <w:spacing w:val="-2"/>
        </w:rPr>
        <w:t xml:space="preserve"> </w:t>
      </w:r>
      <w:r>
        <w:t>případě prodlení Objednatele s</w:t>
      </w:r>
      <w:r>
        <w:rPr>
          <w:spacing w:val="-2"/>
        </w:rPr>
        <w:t xml:space="preserve"> </w:t>
      </w:r>
      <w:r>
        <w:t>placením Smluvní ceny je Zhotovitel oprávněn požadovat zákonný úrok z prodlení.</w:t>
      </w:r>
    </w:p>
    <w:p w14:paraId="2AA7E353" w14:textId="77777777" w:rsidR="003B2991" w:rsidRDefault="003B2991">
      <w:pPr>
        <w:pStyle w:val="Odstavecseseznamem"/>
        <w:sectPr w:rsidR="003B2991">
          <w:pgSz w:w="11900" w:h="16840"/>
          <w:pgMar w:top="1340" w:right="1133" w:bottom="280" w:left="1275" w:header="708" w:footer="708" w:gutter="0"/>
          <w:cols w:space="708"/>
        </w:sectPr>
      </w:pPr>
    </w:p>
    <w:p w14:paraId="05C8A56C" w14:textId="77777777" w:rsidR="003B2991" w:rsidRDefault="00000000">
      <w:pPr>
        <w:pStyle w:val="Odstavecseseznamem"/>
        <w:numPr>
          <w:ilvl w:val="1"/>
          <w:numId w:val="5"/>
        </w:numPr>
        <w:tabs>
          <w:tab w:val="left" w:pos="705"/>
          <w:tab w:val="left" w:pos="708"/>
        </w:tabs>
        <w:spacing w:before="77"/>
        <w:ind w:right="271"/>
        <w:jc w:val="both"/>
      </w:pPr>
      <w:r>
        <w:lastRenderedPageBreak/>
        <w:t>Smluvní</w:t>
      </w:r>
      <w:r>
        <w:rPr>
          <w:spacing w:val="34"/>
        </w:rPr>
        <w:t xml:space="preserve"> </w:t>
      </w:r>
      <w:r>
        <w:t>pokuta</w:t>
      </w:r>
      <w:r>
        <w:rPr>
          <w:spacing w:val="33"/>
        </w:rPr>
        <w:t xml:space="preserve"> </w:t>
      </w:r>
      <w:r>
        <w:t>je</w:t>
      </w:r>
      <w:r>
        <w:rPr>
          <w:spacing w:val="33"/>
        </w:rPr>
        <w:t xml:space="preserve"> </w:t>
      </w:r>
      <w:r>
        <w:t>splatná</w:t>
      </w:r>
      <w:r>
        <w:rPr>
          <w:spacing w:val="33"/>
        </w:rPr>
        <w:t xml:space="preserve"> </w:t>
      </w:r>
      <w:r>
        <w:t>do</w:t>
      </w:r>
      <w:r>
        <w:rPr>
          <w:spacing w:val="33"/>
        </w:rPr>
        <w:t xml:space="preserve"> </w:t>
      </w:r>
      <w:r>
        <w:t>21</w:t>
      </w:r>
      <w:r>
        <w:rPr>
          <w:spacing w:val="33"/>
        </w:rPr>
        <w:t xml:space="preserve"> </w:t>
      </w:r>
      <w:r>
        <w:t>dnů</w:t>
      </w:r>
      <w:r>
        <w:rPr>
          <w:spacing w:val="33"/>
        </w:rPr>
        <w:t xml:space="preserve"> </w:t>
      </w:r>
      <w:r>
        <w:t>po</w:t>
      </w:r>
      <w:r>
        <w:rPr>
          <w:spacing w:val="33"/>
        </w:rPr>
        <w:t xml:space="preserve"> </w:t>
      </w:r>
      <w:r>
        <w:t>doručení</w:t>
      </w:r>
      <w:r>
        <w:rPr>
          <w:spacing w:val="34"/>
        </w:rPr>
        <w:t xml:space="preserve"> </w:t>
      </w:r>
      <w:r>
        <w:t>písemného</w:t>
      </w:r>
      <w:r>
        <w:rPr>
          <w:spacing w:val="33"/>
        </w:rPr>
        <w:t xml:space="preserve"> </w:t>
      </w:r>
      <w:r>
        <w:t>oznámení</w:t>
      </w:r>
      <w:r>
        <w:rPr>
          <w:spacing w:val="34"/>
        </w:rPr>
        <w:t xml:space="preserve"> </w:t>
      </w:r>
      <w:r>
        <w:t>obsahujícího</w:t>
      </w:r>
      <w:r>
        <w:rPr>
          <w:spacing w:val="33"/>
        </w:rPr>
        <w:t xml:space="preserve"> </w:t>
      </w:r>
      <w:r>
        <w:t>výzvu k</w:t>
      </w:r>
      <w:r>
        <w:rPr>
          <w:spacing w:val="-3"/>
        </w:rPr>
        <w:t xml:space="preserve"> </w:t>
      </w:r>
      <w:r>
        <w:t>úhradě</w:t>
      </w:r>
      <w:r>
        <w:rPr>
          <w:spacing w:val="-6"/>
        </w:rPr>
        <w:t xml:space="preserve"> </w:t>
      </w:r>
      <w:r>
        <w:t>smluvní</w:t>
      </w:r>
      <w:r>
        <w:rPr>
          <w:spacing w:val="-6"/>
        </w:rPr>
        <w:t xml:space="preserve"> </w:t>
      </w:r>
      <w:r>
        <w:t>pokuty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stručným</w:t>
      </w:r>
      <w:r>
        <w:rPr>
          <w:spacing w:val="-6"/>
        </w:rPr>
        <w:t xml:space="preserve"> </w:t>
      </w:r>
      <w:r>
        <w:t>popisem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časovým</w:t>
      </w:r>
      <w:r>
        <w:rPr>
          <w:spacing w:val="-6"/>
        </w:rPr>
        <w:t xml:space="preserve"> </w:t>
      </w:r>
      <w:r>
        <w:t>určením</w:t>
      </w:r>
      <w:r>
        <w:rPr>
          <w:spacing w:val="-6"/>
        </w:rPr>
        <w:t xml:space="preserve"> </w:t>
      </w:r>
      <w:r>
        <w:t>porušení</w:t>
      </w:r>
      <w:r>
        <w:rPr>
          <w:spacing w:val="-6"/>
        </w:rPr>
        <w:t xml:space="preserve"> </w:t>
      </w:r>
      <w:r>
        <w:t>smluvní</w:t>
      </w:r>
      <w:r>
        <w:rPr>
          <w:spacing w:val="-6"/>
        </w:rPr>
        <w:t xml:space="preserve"> </w:t>
      </w:r>
      <w:r>
        <w:t>povinnosti, za</w:t>
      </w:r>
      <w:r>
        <w:rPr>
          <w:spacing w:val="-6"/>
        </w:rPr>
        <w:t xml:space="preserve"> </w:t>
      </w:r>
      <w:r>
        <w:t>něž</w:t>
      </w:r>
      <w:r>
        <w:rPr>
          <w:spacing w:val="-6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smluvní</w:t>
      </w:r>
      <w:r>
        <w:rPr>
          <w:spacing w:val="-6"/>
        </w:rPr>
        <w:t xml:space="preserve"> </w:t>
      </w:r>
      <w:r>
        <w:t>pokuta</w:t>
      </w:r>
      <w:r>
        <w:rPr>
          <w:spacing w:val="-6"/>
        </w:rPr>
        <w:t xml:space="preserve"> </w:t>
      </w:r>
      <w:r>
        <w:t>požaduje.</w:t>
      </w:r>
      <w:r>
        <w:rPr>
          <w:spacing w:val="-6"/>
        </w:rPr>
        <w:t xml:space="preserve"> </w:t>
      </w:r>
      <w:r>
        <w:t>Oznámení</w:t>
      </w:r>
      <w:r>
        <w:rPr>
          <w:spacing w:val="-6"/>
        </w:rPr>
        <w:t xml:space="preserve"> </w:t>
      </w:r>
      <w:r>
        <w:t>obsahující</w:t>
      </w:r>
      <w:r>
        <w:rPr>
          <w:spacing w:val="-6"/>
        </w:rPr>
        <w:t xml:space="preserve"> </w:t>
      </w:r>
      <w:r>
        <w:t>výzvu</w:t>
      </w:r>
      <w:r>
        <w:rPr>
          <w:spacing w:val="-7"/>
        </w:rPr>
        <w:t xml:space="preserve"> </w:t>
      </w:r>
      <w:r>
        <w:t>musí</w:t>
      </w:r>
      <w:r>
        <w:rPr>
          <w:spacing w:val="-6"/>
        </w:rPr>
        <w:t xml:space="preserve"> </w:t>
      </w:r>
      <w:r>
        <w:t>dále</w:t>
      </w:r>
      <w:r>
        <w:rPr>
          <w:spacing w:val="-7"/>
        </w:rPr>
        <w:t xml:space="preserve"> </w:t>
      </w:r>
      <w:r>
        <w:t>obsahovat</w:t>
      </w:r>
      <w:r>
        <w:rPr>
          <w:spacing w:val="-6"/>
        </w:rPr>
        <w:t xml:space="preserve"> </w:t>
      </w:r>
      <w:r>
        <w:t>informaci</w:t>
      </w:r>
      <w:r>
        <w:rPr>
          <w:spacing w:val="-6"/>
        </w:rPr>
        <w:t xml:space="preserve"> </w:t>
      </w:r>
      <w:r>
        <w:t>o požadovaném způsobu úhrady smluvní pokuty. Strany se dohodly, že maximální celková výše smluvních pokut uhrazených Zhotovitelem za porušení Smlouvy podle tohoto článku nepřesáhne Smluvní cenu.</w:t>
      </w:r>
    </w:p>
    <w:p w14:paraId="7D7ED189" w14:textId="77777777" w:rsidR="003B2991" w:rsidRDefault="00000000">
      <w:pPr>
        <w:pStyle w:val="Odstavecseseznamem"/>
        <w:numPr>
          <w:ilvl w:val="1"/>
          <w:numId w:val="5"/>
        </w:numPr>
        <w:tabs>
          <w:tab w:val="left" w:pos="705"/>
          <w:tab w:val="left" w:pos="708"/>
        </w:tabs>
        <w:spacing w:before="2"/>
        <w:jc w:val="both"/>
      </w:pPr>
      <w:r>
        <w:t>Uhrazením smluvní pokuty není dotčeno právo druhé strany na náhradu škody, a to v</w:t>
      </w:r>
      <w:r>
        <w:rPr>
          <w:spacing w:val="-1"/>
        </w:rPr>
        <w:t xml:space="preserve"> </w:t>
      </w:r>
      <w:r>
        <w:t>rozsahu, ve kterém škoda výši smluvní pokuty přesahuje.</w:t>
      </w:r>
    </w:p>
    <w:p w14:paraId="0539628B" w14:textId="77777777" w:rsidR="003B2991" w:rsidRDefault="00000000">
      <w:pPr>
        <w:pStyle w:val="Odstavecseseznamem"/>
        <w:numPr>
          <w:ilvl w:val="1"/>
          <w:numId w:val="5"/>
        </w:numPr>
        <w:tabs>
          <w:tab w:val="left" w:pos="705"/>
          <w:tab w:val="left" w:pos="708"/>
        </w:tabs>
        <w:jc w:val="both"/>
      </w:pPr>
      <w:r>
        <w:t>Objednatel je oprávněn provést zápočet svého i nesplatného nároku na zaplacení smluvní pokuty proti nároku Zhotovitele na zaplacení Smluvní ceny.</w:t>
      </w:r>
    </w:p>
    <w:p w14:paraId="05862606" w14:textId="77777777" w:rsidR="003B2991" w:rsidRDefault="003B2991">
      <w:pPr>
        <w:pStyle w:val="Zkladntext"/>
        <w:ind w:left="0" w:firstLine="0"/>
        <w:jc w:val="left"/>
      </w:pPr>
    </w:p>
    <w:p w14:paraId="066D5826" w14:textId="77777777" w:rsidR="003B2991" w:rsidRDefault="003B2991">
      <w:pPr>
        <w:pStyle w:val="Zkladntext"/>
        <w:spacing w:before="1"/>
        <w:ind w:left="0" w:firstLine="0"/>
        <w:jc w:val="left"/>
      </w:pPr>
    </w:p>
    <w:p w14:paraId="2BDB647A" w14:textId="77777777" w:rsidR="003B2991" w:rsidRDefault="00000000">
      <w:pPr>
        <w:pStyle w:val="Nadpis1"/>
        <w:numPr>
          <w:ilvl w:val="0"/>
          <w:numId w:val="5"/>
        </w:numPr>
        <w:tabs>
          <w:tab w:val="left" w:pos="4153"/>
        </w:tabs>
        <w:spacing w:line="266" w:lineRule="exact"/>
        <w:ind w:left="4153" w:hanging="358"/>
        <w:jc w:val="left"/>
      </w:pPr>
      <w:r>
        <w:t>Trvání</w:t>
      </w:r>
      <w:r>
        <w:rPr>
          <w:spacing w:val="-6"/>
        </w:rPr>
        <w:t xml:space="preserve"> </w:t>
      </w:r>
      <w:r>
        <w:rPr>
          <w:spacing w:val="-2"/>
        </w:rPr>
        <w:t>Smlouvy</w:t>
      </w:r>
    </w:p>
    <w:p w14:paraId="1AAA586A" w14:textId="77777777" w:rsidR="003B2991" w:rsidRDefault="00000000">
      <w:pPr>
        <w:pStyle w:val="Odstavecseseznamem"/>
        <w:numPr>
          <w:ilvl w:val="1"/>
          <w:numId w:val="5"/>
        </w:numPr>
        <w:tabs>
          <w:tab w:val="left" w:pos="707"/>
        </w:tabs>
        <w:spacing w:line="266" w:lineRule="exact"/>
        <w:ind w:left="707" w:right="0" w:hanging="566"/>
      </w:pPr>
      <w:r>
        <w:t>Smlouva</w:t>
      </w:r>
      <w:r>
        <w:rPr>
          <w:spacing w:val="-5"/>
        </w:rPr>
        <w:t xml:space="preserve"> </w:t>
      </w:r>
      <w:r>
        <w:t>může</w:t>
      </w:r>
      <w:r>
        <w:rPr>
          <w:spacing w:val="-5"/>
        </w:rPr>
        <w:t xml:space="preserve"> </w:t>
      </w:r>
      <w:r>
        <w:t>být</w:t>
      </w:r>
      <w:r>
        <w:rPr>
          <w:spacing w:val="-4"/>
        </w:rPr>
        <w:t xml:space="preserve"> </w:t>
      </w:r>
      <w:r>
        <w:rPr>
          <w:spacing w:val="-2"/>
        </w:rPr>
        <w:t>ukončena:</w:t>
      </w:r>
    </w:p>
    <w:p w14:paraId="140EA7E9" w14:textId="77777777" w:rsidR="003B2991" w:rsidRDefault="00000000">
      <w:pPr>
        <w:pStyle w:val="Odstavecseseznamem"/>
        <w:numPr>
          <w:ilvl w:val="0"/>
          <w:numId w:val="3"/>
        </w:numPr>
        <w:tabs>
          <w:tab w:val="left" w:pos="1066"/>
        </w:tabs>
        <w:spacing w:before="1"/>
        <w:ind w:left="1066" w:right="0" w:hanging="358"/>
        <w:jc w:val="both"/>
      </w:pPr>
      <w:r>
        <w:t>písemnou</w:t>
      </w:r>
      <w:r>
        <w:rPr>
          <w:spacing w:val="-8"/>
        </w:rPr>
        <w:t xml:space="preserve"> </w:t>
      </w:r>
      <w:r>
        <w:t>dohodou</w:t>
      </w:r>
      <w:r>
        <w:rPr>
          <w:spacing w:val="-8"/>
        </w:rPr>
        <w:t xml:space="preserve"> </w:t>
      </w:r>
      <w:r>
        <w:t>smluvních</w:t>
      </w:r>
      <w:r>
        <w:rPr>
          <w:spacing w:val="-8"/>
        </w:rPr>
        <w:t xml:space="preserve"> </w:t>
      </w:r>
      <w:r>
        <w:rPr>
          <w:spacing w:val="-2"/>
        </w:rPr>
        <w:t>stran,</w:t>
      </w:r>
    </w:p>
    <w:p w14:paraId="114C617A" w14:textId="77777777" w:rsidR="003B2991" w:rsidRDefault="00000000">
      <w:pPr>
        <w:pStyle w:val="Odstavecseseznamem"/>
        <w:numPr>
          <w:ilvl w:val="0"/>
          <w:numId w:val="3"/>
        </w:numPr>
        <w:tabs>
          <w:tab w:val="left" w:pos="1066"/>
        </w:tabs>
        <w:ind w:left="1066" w:right="0" w:hanging="358"/>
        <w:jc w:val="both"/>
      </w:pPr>
      <w:r>
        <w:t>odstoupením</w:t>
      </w:r>
      <w:r>
        <w:rPr>
          <w:spacing w:val="-9"/>
        </w:rPr>
        <w:t xml:space="preserve"> </w:t>
      </w:r>
      <w:r>
        <w:t>od</w:t>
      </w:r>
      <w:r>
        <w:rPr>
          <w:spacing w:val="-6"/>
        </w:rPr>
        <w:t xml:space="preserve"> </w:t>
      </w:r>
      <w:r>
        <w:rPr>
          <w:spacing w:val="-2"/>
        </w:rPr>
        <w:t>Smlouvy.</w:t>
      </w:r>
    </w:p>
    <w:p w14:paraId="3A4431E7" w14:textId="77777777" w:rsidR="003B2991" w:rsidRDefault="00000000">
      <w:pPr>
        <w:pStyle w:val="Odstavecseseznamem"/>
        <w:numPr>
          <w:ilvl w:val="1"/>
          <w:numId w:val="5"/>
        </w:numPr>
        <w:tabs>
          <w:tab w:val="left" w:pos="705"/>
          <w:tab w:val="left" w:pos="708"/>
        </w:tabs>
        <w:spacing w:before="1"/>
        <w:jc w:val="both"/>
      </w:pPr>
      <w:r>
        <w:t>Objednatel je oprávněn od Smlouvy odstoupit v</w:t>
      </w:r>
      <w:r>
        <w:rPr>
          <w:spacing w:val="-3"/>
        </w:rPr>
        <w:t xml:space="preserve"> </w:t>
      </w:r>
      <w:r>
        <w:t>případech stanovených zákonem, v</w:t>
      </w:r>
      <w:r>
        <w:rPr>
          <w:spacing w:val="-4"/>
        </w:rPr>
        <w:t xml:space="preserve"> </w:t>
      </w:r>
      <w:r>
        <w:t>případech stanovených Smlouvou, jakož i v případech podstatného porušení Smlouvy, zejména:</w:t>
      </w:r>
    </w:p>
    <w:p w14:paraId="653B47AD" w14:textId="77777777" w:rsidR="003B2991" w:rsidRDefault="00000000">
      <w:pPr>
        <w:pStyle w:val="Odstavecseseznamem"/>
        <w:numPr>
          <w:ilvl w:val="0"/>
          <w:numId w:val="2"/>
        </w:numPr>
        <w:tabs>
          <w:tab w:val="left" w:pos="1273"/>
          <w:tab w:val="left" w:pos="1275"/>
        </w:tabs>
        <w:jc w:val="both"/>
      </w:pPr>
      <w:r>
        <w:t>bude-li Zhotovitel v prodlení oproti termínu dokončení Služby po dobu delší než 15 kalendářních dnů;</w:t>
      </w:r>
    </w:p>
    <w:p w14:paraId="2E39B31B" w14:textId="77777777" w:rsidR="003B2991" w:rsidRDefault="00000000">
      <w:pPr>
        <w:pStyle w:val="Odstavecseseznamem"/>
        <w:numPr>
          <w:ilvl w:val="0"/>
          <w:numId w:val="2"/>
        </w:numPr>
        <w:tabs>
          <w:tab w:val="left" w:pos="1273"/>
          <w:tab w:val="left" w:pos="1275"/>
        </w:tabs>
        <w:spacing w:before="1"/>
        <w:ind w:right="275"/>
        <w:jc w:val="both"/>
      </w:pPr>
      <w:r>
        <w:t>pokud Zhotovitel bude poskytovat Službu v rozporu se Smlouvou, právními předpisy, technickými</w:t>
      </w:r>
      <w:r>
        <w:rPr>
          <w:spacing w:val="80"/>
        </w:rPr>
        <w:t xml:space="preserve"> </w:t>
      </w:r>
      <w:r>
        <w:t>normami</w:t>
      </w:r>
      <w:r>
        <w:rPr>
          <w:spacing w:val="80"/>
        </w:rPr>
        <w:t xml:space="preserve"> </w:t>
      </w:r>
      <w:r>
        <w:t>nebo</w:t>
      </w:r>
      <w:r>
        <w:rPr>
          <w:spacing w:val="80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rozporu</w:t>
      </w:r>
      <w:r>
        <w:rPr>
          <w:spacing w:val="80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pokyny</w:t>
      </w:r>
      <w:r>
        <w:rPr>
          <w:spacing w:val="80"/>
        </w:rPr>
        <w:t xml:space="preserve"> </w:t>
      </w:r>
      <w:r>
        <w:t>Objednatele</w:t>
      </w:r>
      <w:r>
        <w:rPr>
          <w:spacing w:val="80"/>
        </w:rPr>
        <w:t xml:space="preserve"> </w:t>
      </w:r>
      <w:r>
        <w:t>a</w:t>
      </w:r>
      <w:r>
        <w:rPr>
          <w:spacing w:val="80"/>
        </w:rPr>
        <w:t xml:space="preserve"> </w:t>
      </w:r>
      <w:r>
        <w:t>nezjedná</w:t>
      </w:r>
      <w:r>
        <w:rPr>
          <w:spacing w:val="80"/>
        </w:rPr>
        <w:t xml:space="preserve"> </w:t>
      </w:r>
      <w:r>
        <w:t>nápravu</w:t>
      </w:r>
      <w:r>
        <w:rPr>
          <w:spacing w:val="80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 xml:space="preserve">přiměřené lhůtě (za přiměřenou se považuje lhůta 5 pracovních dnů), ačkoliv byl Zhotovitel na toto své chování nebo porušování povinností Objednatelem písemně </w:t>
      </w:r>
      <w:r>
        <w:rPr>
          <w:spacing w:val="-2"/>
        </w:rPr>
        <w:t>upozorněn.</w:t>
      </w:r>
    </w:p>
    <w:p w14:paraId="7698E4ED" w14:textId="77777777" w:rsidR="003B2991" w:rsidRDefault="00000000">
      <w:pPr>
        <w:pStyle w:val="Odstavecseseznamem"/>
        <w:numPr>
          <w:ilvl w:val="1"/>
          <w:numId w:val="5"/>
        </w:numPr>
        <w:tabs>
          <w:tab w:val="left" w:pos="705"/>
          <w:tab w:val="left" w:pos="708"/>
        </w:tabs>
        <w:spacing w:before="1"/>
        <w:ind w:right="275"/>
        <w:jc w:val="both"/>
      </w:pPr>
      <w:r>
        <w:t>Objednatel je dále oprávněn od Smlouvy odstoupit, bude-li na majetek Zhotovitele prohlášen úpadek nebo hrozící úpadek nebo Zhotovitel vstoupí do likvidace.</w:t>
      </w:r>
    </w:p>
    <w:p w14:paraId="62935B4C" w14:textId="77777777" w:rsidR="003B2991" w:rsidRDefault="00000000">
      <w:pPr>
        <w:pStyle w:val="Odstavecseseznamem"/>
        <w:numPr>
          <w:ilvl w:val="1"/>
          <w:numId w:val="5"/>
        </w:numPr>
        <w:tabs>
          <w:tab w:val="left" w:pos="705"/>
          <w:tab w:val="left" w:pos="708"/>
        </w:tabs>
        <w:jc w:val="both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7984DD28" wp14:editId="79253479">
                <wp:simplePos x="0" y="0"/>
                <wp:positionH relativeFrom="page">
                  <wp:posOffset>6553200</wp:posOffset>
                </wp:positionH>
                <wp:positionV relativeFrom="paragraph">
                  <wp:posOffset>319338</wp:posOffset>
                </wp:positionV>
                <wp:extent cx="40005" cy="952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0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005" h="9525">
                              <a:moveTo>
                                <a:pt x="3962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39624" y="9144"/>
                              </a:lnTo>
                              <a:lnTo>
                                <a:pt x="396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551506" id="Graphic 1" o:spid="_x0000_s1026" style="position:absolute;margin-left:516pt;margin-top:25.15pt;width:3.15pt;height:.7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00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" path="m39624,l,,,9144r39624,l39624,xe" fillcolor="black" stroked="f">
                <v:path arrowok="t"/>
                <w10:wrap anchorx="page"/>
              </v:shape>
            </w:pict>
          </mc:Fallback>
        </mc:AlternateContent>
      </w:r>
      <w:r>
        <w:t>Zhotovitel je oprávněn od Smlouvy odstoupit v</w:t>
      </w:r>
      <w:r>
        <w:rPr>
          <w:spacing w:val="-4"/>
        </w:rPr>
        <w:t xml:space="preserve"> </w:t>
      </w:r>
      <w:r>
        <w:t>případech stanovených zákonem, v</w:t>
      </w:r>
      <w:r>
        <w:rPr>
          <w:spacing w:val="-4"/>
        </w:rPr>
        <w:t xml:space="preserve"> </w:t>
      </w:r>
      <w:r>
        <w:t>případech stanovených touto Smlouvou, jakož i v případech závažného porušení Smlouvy Objednatelem</w:t>
      </w:r>
      <w:r>
        <w:rPr>
          <w:b/>
        </w:rPr>
        <w:t>:</w:t>
      </w:r>
    </w:p>
    <w:p w14:paraId="4A224E8C" w14:textId="77777777" w:rsidR="003B2991" w:rsidRDefault="00000000">
      <w:pPr>
        <w:pStyle w:val="Odstavecseseznamem"/>
        <w:numPr>
          <w:ilvl w:val="0"/>
          <w:numId w:val="1"/>
        </w:numPr>
        <w:tabs>
          <w:tab w:val="left" w:pos="1273"/>
          <w:tab w:val="left" w:pos="1275"/>
        </w:tabs>
        <w:spacing w:before="1"/>
        <w:ind w:right="277"/>
        <w:jc w:val="both"/>
      </w:pPr>
      <w:r>
        <w:t>Objednatel</w:t>
      </w:r>
      <w:r>
        <w:rPr>
          <w:spacing w:val="-1"/>
        </w:rPr>
        <w:t xml:space="preserve"> </w:t>
      </w:r>
      <w:r>
        <w:t>bude</w:t>
      </w:r>
      <w:r>
        <w:rPr>
          <w:spacing w:val="-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prodlení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úhradou</w:t>
      </w:r>
      <w:r>
        <w:rPr>
          <w:spacing w:val="-2"/>
        </w:rPr>
        <w:t xml:space="preserve"> </w:t>
      </w:r>
      <w:r>
        <w:t>Smluvní</w:t>
      </w:r>
      <w:r>
        <w:rPr>
          <w:spacing w:val="-2"/>
        </w:rPr>
        <w:t xml:space="preserve"> </w:t>
      </w:r>
      <w:r>
        <w:t>ceny</w:t>
      </w:r>
      <w:r>
        <w:rPr>
          <w:spacing w:val="-2"/>
        </w:rPr>
        <w:t xml:space="preserve"> </w:t>
      </w:r>
      <w:r>
        <w:t>po</w:t>
      </w:r>
      <w:r>
        <w:rPr>
          <w:spacing w:val="-2"/>
        </w:rPr>
        <w:t xml:space="preserve"> </w:t>
      </w:r>
      <w:r>
        <w:t>dobu</w:t>
      </w:r>
      <w:r>
        <w:rPr>
          <w:spacing w:val="-2"/>
        </w:rPr>
        <w:t xml:space="preserve"> </w:t>
      </w:r>
      <w:r>
        <w:t>delší</w:t>
      </w:r>
      <w:r>
        <w:rPr>
          <w:spacing w:val="-2"/>
        </w:rPr>
        <w:t xml:space="preserve"> </w:t>
      </w:r>
      <w:r>
        <w:t>než</w:t>
      </w:r>
      <w:r>
        <w:rPr>
          <w:spacing w:val="-2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t>dnů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nezjedná nápravu ani v dodatečné lhůtě poskytnuté mu písemně Zhotovitelem;</w:t>
      </w:r>
    </w:p>
    <w:p w14:paraId="212C25D5" w14:textId="77777777" w:rsidR="003B2991" w:rsidRDefault="00000000">
      <w:pPr>
        <w:pStyle w:val="Odstavecseseznamem"/>
        <w:numPr>
          <w:ilvl w:val="0"/>
          <w:numId w:val="1"/>
        </w:numPr>
        <w:tabs>
          <w:tab w:val="left" w:pos="1273"/>
          <w:tab w:val="left" w:pos="1275"/>
        </w:tabs>
        <w:spacing w:before="2" w:line="237" w:lineRule="auto"/>
        <w:jc w:val="both"/>
      </w:pPr>
      <w:r>
        <w:t>Objednatel neposkytuje nezbytnou součinnost k</w:t>
      </w:r>
      <w:r>
        <w:rPr>
          <w:spacing w:val="-4"/>
        </w:rPr>
        <w:t xml:space="preserve"> </w:t>
      </w:r>
      <w:r>
        <w:t>provádění plnění dle Smlouvy (zajištění přístupu na místo plnění Služby, určení místa pro uložení nebetonového odpadu) a nezjedná nápravu ani v dodatečné lhůtě poskytnuté mu písemně Zhotovitelem.</w:t>
      </w:r>
    </w:p>
    <w:p w14:paraId="35B40F1B" w14:textId="77777777" w:rsidR="003B2991" w:rsidRDefault="00000000">
      <w:pPr>
        <w:pStyle w:val="Odstavecseseznamem"/>
        <w:numPr>
          <w:ilvl w:val="1"/>
          <w:numId w:val="5"/>
        </w:numPr>
        <w:tabs>
          <w:tab w:val="left" w:pos="705"/>
          <w:tab w:val="left" w:pos="708"/>
        </w:tabs>
        <w:spacing w:before="2"/>
        <w:jc w:val="both"/>
      </w:pPr>
      <w:r>
        <w:t xml:space="preserve">Odstoupení musí mít písemnou formu s tím, že je účinné dnem jeho doručení druhé smluvní </w:t>
      </w:r>
      <w:r>
        <w:rPr>
          <w:spacing w:val="-2"/>
        </w:rPr>
        <w:t>straně.</w:t>
      </w:r>
    </w:p>
    <w:p w14:paraId="57B45786" w14:textId="77777777" w:rsidR="003B2991" w:rsidRDefault="003B2991">
      <w:pPr>
        <w:pStyle w:val="Zkladntext"/>
        <w:ind w:left="0" w:firstLine="0"/>
        <w:jc w:val="left"/>
      </w:pPr>
    </w:p>
    <w:p w14:paraId="3C8E8BEB" w14:textId="77777777" w:rsidR="003B2991" w:rsidRDefault="003B2991">
      <w:pPr>
        <w:pStyle w:val="Zkladntext"/>
        <w:spacing w:before="1"/>
        <w:ind w:left="0" w:firstLine="0"/>
        <w:jc w:val="left"/>
      </w:pPr>
    </w:p>
    <w:p w14:paraId="439A80DA" w14:textId="77777777" w:rsidR="003B2991" w:rsidRDefault="00000000">
      <w:pPr>
        <w:pStyle w:val="Nadpis1"/>
        <w:numPr>
          <w:ilvl w:val="0"/>
          <w:numId w:val="5"/>
        </w:numPr>
        <w:tabs>
          <w:tab w:val="left" w:pos="3855"/>
        </w:tabs>
        <w:ind w:left="3855" w:hanging="358"/>
        <w:jc w:val="both"/>
      </w:pPr>
      <w:r>
        <w:t>Závěrečná</w:t>
      </w:r>
      <w:r>
        <w:rPr>
          <w:spacing w:val="-9"/>
        </w:rPr>
        <w:t xml:space="preserve"> </w:t>
      </w:r>
      <w:r>
        <w:rPr>
          <w:spacing w:val="-2"/>
        </w:rPr>
        <w:t>ustanovení</w:t>
      </w:r>
    </w:p>
    <w:p w14:paraId="194DF3CE" w14:textId="77777777" w:rsidR="003B2991" w:rsidRDefault="00000000">
      <w:pPr>
        <w:pStyle w:val="Odstavecseseznamem"/>
        <w:numPr>
          <w:ilvl w:val="1"/>
          <w:numId w:val="5"/>
        </w:numPr>
        <w:tabs>
          <w:tab w:val="left" w:pos="705"/>
          <w:tab w:val="left" w:pos="708"/>
        </w:tabs>
        <w:spacing w:before="1"/>
        <w:ind w:right="275"/>
        <w:jc w:val="both"/>
      </w:pPr>
      <w:r>
        <w:t>Vztahy mezi smluvními stranami touto Smlouvou výslovně neupravené se budou řídit českými, obecně závaznými právními předpisy, zejména OZ.</w:t>
      </w:r>
    </w:p>
    <w:p w14:paraId="5E8ED9AF" w14:textId="77777777" w:rsidR="003B2991" w:rsidRDefault="00000000">
      <w:pPr>
        <w:pStyle w:val="Odstavecseseznamem"/>
        <w:numPr>
          <w:ilvl w:val="1"/>
          <w:numId w:val="5"/>
        </w:numPr>
        <w:tabs>
          <w:tab w:val="left" w:pos="705"/>
          <w:tab w:val="left" w:pos="708"/>
        </w:tabs>
        <w:ind w:right="275"/>
        <w:jc w:val="both"/>
      </w:pPr>
      <w:r>
        <w:t>Objednatel si vyhrazuje právo zveřejnit obsah této Smlouvy včetně případných dodatků k této Smlouvě.</w:t>
      </w:r>
      <w:r>
        <w:rPr>
          <w:spacing w:val="-1"/>
        </w:rPr>
        <w:t xml:space="preserve"> </w:t>
      </w:r>
      <w:r>
        <w:t>Zhotovitel</w:t>
      </w:r>
      <w:r>
        <w:rPr>
          <w:spacing w:val="-2"/>
        </w:rPr>
        <w:t xml:space="preserve"> </w:t>
      </w:r>
      <w:r>
        <w:t>dále</w:t>
      </w:r>
      <w:r>
        <w:rPr>
          <w:spacing w:val="-1"/>
        </w:rPr>
        <w:t xml:space="preserve"> </w:t>
      </w:r>
      <w:r>
        <w:t>souhlasí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zveřejněním</w:t>
      </w:r>
      <w:r>
        <w:rPr>
          <w:spacing w:val="-2"/>
        </w:rPr>
        <w:t xml:space="preserve"> </w:t>
      </w:r>
      <w:r>
        <w:t>své</w:t>
      </w:r>
      <w:r>
        <w:rPr>
          <w:spacing w:val="-1"/>
        </w:rPr>
        <w:t xml:space="preserve"> </w:t>
      </w:r>
      <w:r>
        <w:t>identifikace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dalších</w:t>
      </w:r>
      <w:r>
        <w:rPr>
          <w:spacing w:val="-1"/>
        </w:rPr>
        <w:t xml:space="preserve"> </w:t>
      </w:r>
      <w:r>
        <w:t>údajů</w:t>
      </w:r>
      <w:r>
        <w:rPr>
          <w:spacing w:val="-1"/>
        </w:rPr>
        <w:t xml:space="preserve"> </w:t>
      </w:r>
      <w:r>
        <w:t>uvedených</w:t>
      </w:r>
      <w:r>
        <w:rPr>
          <w:spacing w:val="-1"/>
        </w:rPr>
        <w:t xml:space="preserve"> </w:t>
      </w:r>
      <w:r>
        <w:t>ve Smlouvě včetně Smluvní ceny.</w:t>
      </w:r>
    </w:p>
    <w:p w14:paraId="29420317" w14:textId="77777777" w:rsidR="003B2991" w:rsidRDefault="00000000">
      <w:pPr>
        <w:pStyle w:val="Odstavecseseznamem"/>
        <w:numPr>
          <w:ilvl w:val="1"/>
          <w:numId w:val="5"/>
        </w:numPr>
        <w:tabs>
          <w:tab w:val="left" w:pos="705"/>
          <w:tab w:val="left" w:pos="708"/>
        </w:tabs>
        <w:spacing w:before="1"/>
        <w:ind w:right="277"/>
        <w:jc w:val="both"/>
      </w:pPr>
      <w:r>
        <w:t>Zhotovitel</w:t>
      </w:r>
      <w:r>
        <w:rPr>
          <w:spacing w:val="-11"/>
        </w:rPr>
        <w:t xml:space="preserve"> </w:t>
      </w:r>
      <w:r>
        <w:t>bere</w:t>
      </w:r>
      <w:r>
        <w:rPr>
          <w:spacing w:val="-11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vědomí,</w:t>
      </w:r>
      <w:r>
        <w:rPr>
          <w:spacing w:val="-10"/>
        </w:rPr>
        <w:t xml:space="preserve"> </w:t>
      </w:r>
      <w:r>
        <w:t>že</w:t>
      </w:r>
      <w:r>
        <w:rPr>
          <w:spacing w:val="-11"/>
        </w:rPr>
        <w:t xml:space="preserve"> </w:t>
      </w:r>
      <w:r>
        <w:t>Objednatel</w:t>
      </w:r>
      <w:r>
        <w:rPr>
          <w:spacing w:val="-10"/>
        </w:rPr>
        <w:t xml:space="preserve"> </w:t>
      </w:r>
      <w:r>
        <w:t>je</w:t>
      </w:r>
      <w:r>
        <w:rPr>
          <w:spacing w:val="-11"/>
        </w:rPr>
        <w:t xml:space="preserve"> </w:t>
      </w:r>
      <w:r>
        <w:t>povinnou</w:t>
      </w:r>
      <w:r>
        <w:rPr>
          <w:spacing w:val="-11"/>
        </w:rPr>
        <w:t xml:space="preserve"> </w:t>
      </w:r>
      <w:r>
        <w:t>osobou</w:t>
      </w:r>
      <w:r>
        <w:rPr>
          <w:spacing w:val="-11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t>smyslu</w:t>
      </w:r>
      <w:r>
        <w:rPr>
          <w:spacing w:val="-11"/>
        </w:rPr>
        <w:t xml:space="preserve"> </w:t>
      </w:r>
      <w:r>
        <w:t>zákona</w:t>
      </w:r>
      <w:r>
        <w:rPr>
          <w:spacing w:val="-11"/>
        </w:rPr>
        <w:t xml:space="preserve"> </w:t>
      </w:r>
      <w:r>
        <w:t>č.</w:t>
      </w:r>
      <w:r>
        <w:rPr>
          <w:spacing w:val="-10"/>
        </w:rPr>
        <w:t xml:space="preserve"> </w:t>
      </w:r>
      <w:r>
        <w:t>106/1999</w:t>
      </w:r>
      <w:r>
        <w:rPr>
          <w:spacing w:val="-11"/>
        </w:rPr>
        <w:t xml:space="preserve"> </w:t>
      </w:r>
      <w:r>
        <w:t>Sb., o svobodném přístupu k informacím.</w:t>
      </w:r>
    </w:p>
    <w:p w14:paraId="647D4E23" w14:textId="77777777" w:rsidR="003B2991" w:rsidRDefault="00000000">
      <w:pPr>
        <w:pStyle w:val="Odstavecseseznamem"/>
        <w:numPr>
          <w:ilvl w:val="1"/>
          <w:numId w:val="5"/>
        </w:numPr>
        <w:tabs>
          <w:tab w:val="left" w:pos="705"/>
          <w:tab w:val="left" w:pos="708"/>
        </w:tabs>
        <w:jc w:val="both"/>
      </w:pPr>
      <w:r>
        <w:t>Zhotovitel</w:t>
      </w:r>
      <w:r>
        <w:rPr>
          <w:spacing w:val="-12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podle</w:t>
      </w:r>
      <w:r>
        <w:rPr>
          <w:spacing w:val="-12"/>
        </w:rPr>
        <w:t xml:space="preserve"> </w:t>
      </w:r>
      <w:proofErr w:type="spellStart"/>
      <w:r>
        <w:t>ust</w:t>
      </w:r>
      <w:proofErr w:type="spellEnd"/>
      <w:r>
        <w:t>.</w:t>
      </w:r>
      <w:r>
        <w:rPr>
          <w:spacing w:val="-12"/>
        </w:rPr>
        <w:t xml:space="preserve"> </w:t>
      </w:r>
      <w:r>
        <w:t>§</w:t>
      </w:r>
      <w:r>
        <w:rPr>
          <w:spacing w:val="-12"/>
        </w:rPr>
        <w:t xml:space="preserve"> </w:t>
      </w:r>
      <w:r>
        <w:t>2</w:t>
      </w:r>
      <w:r>
        <w:rPr>
          <w:spacing w:val="-12"/>
        </w:rPr>
        <w:t xml:space="preserve"> </w:t>
      </w:r>
      <w:r>
        <w:t>písm.</w:t>
      </w:r>
      <w:r>
        <w:rPr>
          <w:spacing w:val="-12"/>
        </w:rPr>
        <w:t xml:space="preserve"> </w:t>
      </w:r>
      <w:r>
        <w:t>e)</w:t>
      </w:r>
      <w:r>
        <w:rPr>
          <w:spacing w:val="-12"/>
        </w:rPr>
        <w:t xml:space="preserve"> </w:t>
      </w:r>
      <w:r>
        <w:t>zákona</w:t>
      </w:r>
      <w:r>
        <w:rPr>
          <w:spacing w:val="-12"/>
        </w:rPr>
        <w:t xml:space="preserve"> </w:t>
      </w:r>
      <w:r>
        <w:t>č.</w:t>
      </w:r>
      <w:r>
        <w:rPr>
          <w:spacing w:val="-12"/>
        </w:rPr>
        <w:t xml:space="preserve"> </w:t>
      </w:r>
      <w:r>
        <w:t>320/2001</w:t>
      </w:r>
      <w:r>
        <w:rPr>
          <w:spacing w:val="-12"/>
        </w:rPr>
        <w:t xml:space="preserve"> </w:t>
      </w:r>
      <w:r>
        <w:t>Sb.,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finanční</w:t>
      </w:r>
      <w:r>
        <w:rPr>
          <w:spacing w:val="-12"/>
        </w:rPr>
        <w:t xml:space="preserve"> </w:t>
      </w:r>
      <w:r>
        <w:t>kontrole</w:t>
      </w:r>
      <w:r>
        <w:rPr>
          <w:spacing w:val="-12"/>
        </w:rPr>
        <w:t xml:space="preserve"> </w:t>
      </w:r>
      <w:r>
        <w:t>ve</w:t>
      </w:r>
      <w:r>
        <w:rPr>
          <w:spacing w:val="-12"/>
        </w:rPr>
        <w:t xml:space="preserve"> </w:t>
      </w:r>
      <w:r>
        <w:t>veřejné</w:t>
      </w:r>
      <w:r>
        <w:rPr>
          <w:spacing w:val="-12"/>
        </w:rPr>
        <w:t xml:space="preserve"> </w:t>
      </w:r>
      <w:r>
        <w:t>správě a</w:t>
      </w:r>
      <w:r>
        <w:rPr>
          <w:spacing w:val="34"/>
        </w:rPr>
        <w:t xml:space="preserve"> </w:t>
      </w:r>
      <w:r>
        <w:t>o</w:t>
      </w:r>
      <w:r>
        <w:rPr>
          <w:spacing w:val="34"/>
        </w:rPr>
        <w:t xml:space="preserve"> </w:t>
      </w:r>
      <w:r>
        <w:t>změně</w:t>
      </w:r>
      <w:r>
        <w:rPr>
          <w:spacing w:val="34"/>
        </w:rPr>
        <w:t xml:space="preserve"> </w:t>
      </w:r>
      <w:r>
        <w:t>některých</w:t>
      </w:r>
      <w:r>
        <w:rPr>
          <w:spacing w:val="34"/>
        </w:rPr>
        <w:t xml:space="preserve"> </w:t>
      </w:r>
      <w:r>
        <w:t>zákonů,</w:t>
      </w:r>
      <w:r>
        <w:rPr>
          <w:spacing w:val="34"/>
        </w:rPr>
        <w:t xml:space="preserve"> </w:t>
      </w:r>
      <w:r>
        <w:t>ve</w:t>
      </w:r>
      <w:r>
        <w:rPr>
          <w:spacing w:val="34"/>
        </w:rPr>
        <w:t xml:space="preserve"> </w:t>
      </w:r>
      <w:r>
        <w:t>znění</w:t>
      </w:r>
      <w:r>
        <w:rPr>
          <w:spacing w:val="34"/>
        </w:rPr>
        <w:t xml:space="preserve"> </w:t>
      </w:r>
      <w:r>
        <w:t>pozdějších</w:t>
      </w:r>
      <w:r>
        <w:rPr>
          <w:spacing w:val="34"/>
        </w:rPr>
        <w:t xml:space="preserve"> </w:t>
      </w:r>
      <w:r>
        <w:t>předpisů,</w:t>
      </w:r>
      <w:r>
        <w:rPr>
          <w:spacing w:val="34"/>
        </w:rPr>
        <w:t xml:space="preserve"> </w:t>
      </w:r>
      <w:r>
        <w:t>osobou</w:t>
      </w:r>
      <w:r>
        <w:rPr>
          <w:spacing w:val="34"/>
        </w:rPr>
        <w:t xml:space="preserve"> </w:t>
      </w:r>
      <w:r>
        <w:t>povinnou</w:t>
      </w:r>
      <w:r>
        <w:rPr>
          <w:spacing w:val="34"/>
        </w:rPr>
        <w:t xml:space="preserve"> </w:t>
      </w:r>
      <w:r>
        <w:t>spolupůsobit při</w:t>
      </w:r>
      <w:r>
        <w:rPr>
          <w:spacing w:val="-3"/>
        </w:rPr>
        <w:t xml:space="preserve"> </w:t>
      </w:r>
      <w:r>
        <w:t>výkonu</w:t>
      </w:r>
      <w:r>
        <w:rPr>
          <w:spacing w:val="-7"/>
        </w:rPr>
        <w:t xml:space="preserve"> </w:t>
      </w:r>
      <w:r>
        <w:t>finanční</w:t>
      </w:r>
      <w:r>
        <w:rPr>
          <w:spacing w:val="-7"/>
        </w:rPr>
        <w:t xml:space="preserve"> </w:t>
      </w:r>
      <w:r>
        <w:t>kontroly</w:t>
      </w:r>
      <w:r>
        <w:rPr>
          <w:spacing w:val="-7"/>
        </w:rPr>
        <w:t xml:space="preserve"> </w:t>
      </w:r>
      <w:r>
        <w:t>prováděné</w:t>
      </w:r>
      <w:r>
        <w:rPr>
          <w:spacing w:val="-7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souvislosti</w:t>
      </w:r>
      <w:r>
        <w:rPr>
          <w:spacing w:val="-7"/>
        </w:rPr>
        <w:t xml:space="preserve"> </w:t>
      </w:r>
      <w:r>
        <w:t>s</w:t>
      </w:r>
      <w:r>
        <w:rPr>
          <w:spacing w:val="-7"/>
        </w:rPr>
        <w:t xml:space="preserve"> </w:t>
      </w:r>
      <w:r>
        <w:t>úhradou</w:t>
      </w:r>
      <w:r>
        <w:rPr>
          <w:spacing w:val="-7"/>
        </w:rPr>
        <w:t xml:space="preserve"> </w:t>
      </w:r>
      <w:r>
        <w:t>zboží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služeb</w:t>
      </w:r>
      <w:r>
        <w:rPr>
          <w:spacing w:val="-7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veřejných</w:t>
      </w:r>
      <w:r>
        <w:rPr>
          <w:spacing w:val="-7"/>
        </w:rPr>
        <w:t xml:space="preserve"> </w:t>
      </w:r>
      <w:r>
        <w:t>výdajů nebo z veřejné finanční podpory.</w:t>
      </w:r>
    </w:p>
    <w:p w14:paraId="362B8B2D" w14:textId="77777777" w:rsidR="003B2991" w:rsidRDefault="003B2991">
      <w:pPr>
        <w:pStyle w:val="Odstavecseseznamem"/>
        <w:sectPr w:rsidR="003B2991">
          <w:pgSz w:w="11900" w:h="16840"/>
          <w:pgMar w:top="1340" w:right="1133" w:bottom="280" w:left="1275" w:header="708" w:footer="708" w:gutter="0"/>
          <w:cols w:space="708"/>
        </w:sectPr>
      </w:pPr>
    </w:p>
    <w:p w14:paraId="3F871DDB" w14:textId="77777777" w:rsidR="003B2991" w:rsidRDefault="00000000">
      <w:pPr>
        <w:pStyle w:val="Odstavecseseznamem"/>
        <w:numPr>
          <w:ilvl w:val="1"/>
          <w:numId w:val="5"/>
        </w:numPr>
        <w:tabs>
          <w:tab w:val="left" w:pos="704"/>
          <w:tab w:val="left" w:pos="708"/>
        </w:tabs>
        <w:spacing w:before="77"/>
        <w:ind w:right="273" w:hanging="568"/>
        <w:jc w:val="both"/>
      </w:pPr>
      <w:r>
        <w:lastRenderedPageBreak/>
        <w:t>Smluvní strany berou na vědomí, že tato Smlouva podléhá uveřejnění dle zákona č. 340/2015 Sb.,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zvláštních</w:t>
      </w:r>
      <w:r>
        <w:rPr>
          <w:spacing w:val="-3"/>
        </w:rPr>
        <w:t xml:space="preserve"> </w:t>
      </w:r>
      <w:r>
        <w:t>podmínkách</w:t>
      </w:r>
      <w:r>
        <w:rPr>
          <w:spacing w:val="-3"/>
        </w:rPr>
        <w:t xml:space="preserve"> </w:t>
      </w:r>
      <w:r>
        <w:t>účinnosti</w:t>
      </w:r>
      <w:r>
        <w:rPr>
          <w:spacing w:val="-3"/>
        </w:rPr>
        <w:t xml:space="preserve"> </w:t>
      </w:r>
      <w:r>
        <w:t>některých</w:t>
      </w:r>
      <w:r>
        <w:rPr>
          <w:spacing w:val="-3"/>
        </w:rPr>
        <w:t xml:space="preserve"> </w:t>
      </w:r>
      <w:r>
        <w:t>smluv,</w:t>
      </w:r>
      <w:r>
        <w:rPr>
          <w:spacing w:val="-3"/>
        </w:rPr>
        <w:t xml:space="preserve"> </w:t>
      </w:r>
      <w:r>
        <w:t>uveřejňování</w:t>
      </w:r>
      <w:r>
        <w:rPr>
          <w:spacing w:val="-3"/>
        </w:rPr>
        <w:t xml:space="preserve"> </w:t>
      </w:r>
      <w:r>
        <w:t>těchto</w:t>
      </w:r>
      <w:r>
        <w:rPr>
          <w:spacing w:val="-3"/>
        </w:rPr>
        <w:t xml:space="preserve"> </w:t>
      </w:r>
      <w:r>
        <w:t>smluv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registru smluv (zákon o registru smluv). Uveřejnění zajistí Objednatel.</w:t>
      </w:r>
    </w:p>
    <w:p w14:paraId="3D91329A" w14:textId="77777777" w:rsidR="003B2991" w:rsidRDefault="00000000">
      <w:pPr>
        <w:pStyle w:val="Odstavecseseznamem"/>
        <w:numPr>
          <w:ilvl w:val="1"/>
          <w:numId w:val="5"/>
        </w:numPr>
        <w:tabs>
          <w:tab w:val="left" w:pos="704"/>
          <w:tab w:val="left" w:pos="708"/>
        </w:tabs>
        <w:spacing w:before="1"/>
        <w:ind w:hanging="568"/>
        <w:jc w:val="both"/>
      </w:pPr>
      <w:r>
        <w:t>Tato Smlouva nabývá platnosti dnem jejího podpisu oběma Smluvními stranami a účinnosti dnem uveřejnění v registru smluv podle předchozího odstavce.</w:t>
      </w:r>
    </w:p>
    <w:p w14:paraId="064F01D6" w14:textId="77777777" w:rsidR="003B2991" w:rsidRDefault="00000000">
      <w:pPr>
        <w:pStyle w:val="Odstavecseseznamem"/>
        <w:numPr>
          <w:ilvl w:val="1"/>
          <w:numId w:val="5"/>
        </w:numPr>
        <w:tabs>
          <w:tab w:val="left" w:pos="704"/>
          <w:tab w:val="left" w:pos="708"/>
        </w:tabs>
        <w:ind w:right="277" w:hanging="568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35B0A5B" wp14:editId="76A91D65">
                <wp:simplePos x="0" y="0"/>
                <wp:positionH relativeFrom="page">
                  <wp:posOffset>3246120</wp:posOffset>
                </wp:positionH>
                <wp:positionV relativeFrom="paragraph">
                  <wp:posOffset>319548</wp:posOffset>
                </wp:positionV>
                <wp:extent cx="30480" cy="952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9525">
                              <a:moveTo>
                                <a:pt x="3048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30480" y="9144"/>
                              </a:lnTo>
                              <a:lnTo>
                                <a:pt x="304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343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9CEB6A" id="Graphic 2" o:spid="_x0000_s1026" style="position:absolute;margin-left:255.6pt;margin-top:25.15pt;width:2.4pt;height:.7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" path="m30480,l,,,9144r30480,l30480,xe" fillcolor="#d13438" stroked="f">
                <v:path arrowok="t"/>
                <w10:wrap anchorx="page"/>
              </v:shape>
            </w:pict>
          </mc:Fallback>
        </mc:AlternateContent>
      </w:r>
      <w:r>
        <w:t>Tato smlouva je vyhotovena ve 2 vyhotoveních v českém jazyce, přičemž každá ze Smluvních stran obdrží po jednom vyhotovení / Tato Smlouva se uzavírá elektronickou formou</w:t>
      </w:r>
    </w:p>
    <w:p w14:paraId="20061196" w14:textId="77777777" w:rsidR="003B2991" w:rsidRDefault="00000000">
      <w:pPr>
        <w:pStyle w:val="Odstavecseseznamem"/>
        <w:numPr>
          <w:ilvl w:val="1"/>
          <w:numId w:val="5"/>
        </w:numPr>
        <w:tabs>
          <w:tab w:val="left" w:pos="704"/>
          <w:tab w:val="left" w:pos="708"/>
        </w:tabs>
        <w:spacing w:before="1"/>
        <w:ind w:right="275" w:hanging="568"/>
        <w:jc w:val="both"/>
      </w:pPr>
      <w:r>
        <w:t>Doplňování</w:t>
      </w:r>
      <w:r>
        <w:rPr>
          <w:spacing w:val="-13"/>
        </w:rPr>
        <w:t xml:space="preserve"> </w:t>
      </w:r>
      <w:r>
        <w:t>nebo</w:t>
      </w:r>
      <w:r>
        <w:rPr>
          <w:spacing w:val="-12"/>
        </w:rPr>
        <w:t xml:space="preserve"> </w:t>
      </w:r>
      <w:r>
        <w:t>změnu</w:t>
      </w:r>
      <w:r>
        <w:rPr>
          <w:spacing w:val="-13"/>
        </w:rPr>
        <w:t xml:space="preserve"> </w:t>
      </w:r>
      <w:r>
        <w:t>této</w:t>
      </w:r>
      <w:r>
        <w:rPr>
          <w:spacing w:val="-12"/>
        </w:rPr>
        <w:t xml:space="preserve"> </w:t>
      </w:r>
      <w:r>
        <w:t>smlouvy</w:t>
      </w:r>
      <w:r>
        <w:rPr>
          <w:spacing w:val="-13"/>
        </w:rPr>
        <w:t xml:space="preserve"> </w:t>
      </w:r>
      <w:r>
        <w:t>lze</w:t>
      </w:r>
      <w:r>
        <w:rPr>
          <w:spacing w:val="-12"/>
        </w:rPr>
        <w:t xml:space="preserve"> </w:t>
      </w:r>
      <w:r>
        <w:t>provádět</w:t>
      </w:r>
      <w:r>
        <w:rPr>
          <w:spacing w:val="-13"/>
        </w:rPr>
        <w:t xml:space="preserve"> </w:t>
      </w:r>
      <w:r>
        <w:t>jen</w:t>
      </w:r>
      <w:r>
        <w:rPr>
          <w:spacing w:val="-12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souhlasem</w:t>
      </w:r>
      <w:r>
        <w:rPr>
          <w:spacing w:val="-13"/>
        </w:rPr>
        <w:t xml:space="preserve"> </w:t>
      </w:r>
      <w:r>
        <w:t>Smluvních</w:t>
      </w:r>
      <w:r>
        <w:rPr>
          <w:spacing w:val="-12"/>
        </w:rPr>
        <w:t xml:space="preserve"> </w:t>
      </w:r>
      <w:r>
        <w:t>stran,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pouze formou písemných dodatků. Žádná ze smluvních stran se nemůže dovolávat zvláštních, v této smlouvě neuvedených ústních ujednání a dohod.</w:t>
      </w:r>
    </w:p>
    <w:p w14:paraId="23DD6CBA" w14:textId="77777777" w:rsidR="003B2991" w:rsidRDefault="00000000">
      <w:pPr>
        <w:pStyle w:val="Odstavecseseznamem"/>
        <w:numPr>
          <w:ilvl w:val="1"/>
          <w:numId w:val="5"/>
        </w:numPr>
        <w:tabs>
          <w:tab w:val="left" w:pos="704"/>
          <w:tab w:val="left" w:pos="708"/>
        </w:tabs>
        <w:spacing w:before="1"/>
        <w:ind w:right="273" w:hanging="568"/>
        <w:jc w:val="both"/>
      </w:pPr>
      <w:r>
        <w:t>Jakékoliv změny kontaktních údajů a kontaktních osob je Smluvní strana oprávněna písemně oznámit druhé straně bez nutnosti uzavření dodatku ke smlouvě.</w:t>
      </w:r>
    </w:p>
    <w:p w14:paraId="00A0EF1F" w14:textId="77777777" w:rsidR="003B2991" w:rsidRDefault="00000000">
      <w:pPr>
        <w:pStyle w:val="Odstavecseseznamem"/>
        <w:numPr>
          <w:ilvl w:val="1"/>
          <w:numId w:val="5"/>
        </w:numPr>
        <w:tabs>
          <w:tab w:val="left" w:pos="704"/>
          <w:tab w:val="left" w:pos="708"/>
        </w:tabs>
        <w:spacing w:before="4" w:line="235" w:lineRule="auto"/>
        <w:ind w:right="272" w:hanging="568"/>
        <w:jc w:val="both"/>
      </w:pPr>
      <w:r>
        <w:t>Smluvní strany prohlašují, že žádná z nich se nepovažuje za slabší smluvní stranu ve smyslu ustanovení § 433 zákona č. 89/2012 Sb., občanský zákoník.</w:t>
      </w:r>
    </w:p>
    <w:p w14:paraId="390219AE" w14:textId="77777777" w:rsidR="003B2991" w:rsidRDefault="00000000">
      <w:pPr>
        <w:pStyle w:val="Odstavecseseznamem"/>
        <w:numPr>
          <w:ilvl w:val="1"/>
          <w:numId w:val="5"/>
        </w:numPr>
        <w:tabs>
          <w:tab w:val="left" w:pos="704"/>
        </w:tabs>
        <w:spacing w:before="2"/>
        <w:ind w:left="704" w:right="0" w:hanging="564"/>
        <w:jc w:val="both"/>
      </w:pPr>
      <w:r>
        <w:t>Na</w:t>
      </w:r>
      <w:r>
        <w:rPr>
          <w:spacing w:val="-8"/>
        </w:rPr>
        <w:t xml:space="preserve"> </w:t>
      </w:r>
      <w:r>
        <w:t>důkaz</w:t>
      </w:r>
      <w:r>
        <w:rPr>
          <w:spacing w:val="-5"/>
        </w:rPr>
        <w:t xml:space="preserve"> </w:t>
      </w:r>
      <w:r>
        <w:t>souhlasu</w:t>
      </w:r>
      <w:r>
        <w:rPr>
          <w:spacing w:val="-6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celým</w:t>
      </w:r>
      <w:r>
        <w:rPr>
          <w:spacing w:val="-6"/>
        </w:rPr>
        <w:t xml:space="preserve"> </w:t>
      </w:r>
      <w:r>
        <w:t>obsahem</w:t>
      </w:r>
      <w:r>
        <w:rPr>
          <w:spacing w:val="-5"/>
        </w:rPr>
        <w:t xml:space="preserve"> </w:t>
      </w:r>
      <w:r>
        <w:t>smlouvy</w:t>
      </w:r>
      <w:r>
        <w:rPr>
          <w:spacing w:val="-6"/>
        </w:rPr>
        <w:t xml:space="preserve"> </w:t>
      </w:r>
      <w:r>
        <w:t>připojují</w:t>
      </w:r>
      <w:r>
        <w:rPr>
          <w:spacing w:val="-5"/>
        </w:rPr>
        <w:t xml:space="preserve"> </w:t>
      </w:r>
      <w:r>
        <w:t>smluvní</w:t>
      </w:r>
      <w:r>
        <w:rPr>
          <w:spacing w:val="-6"/>
        </w:rPr>
        <w:t xml:space="preserve"> </w:t>
      </w:r>
      <w:r>
        <w:t>strany</w:t>
      </w:r>
      <w:r>
        <w:rPr>
          <w:spacing w:val="-5"/>
        </w:rPr>
        <w:t xml:space="preserve"> </w:t>
      </w:r>
      <w:r>
        <w:t>své</w:t>
      </w:r>
      <w:r>
        <w:rPr>
          <w:spacing w:val="-5"/>
        </w:rPr>
        <w:t xml:space="preserve"> </w:t>
      </w:r>
      <w:r>
        <w:rPr>
          <w:spacing w:val="-2"/>
        </w:rPr>
        <w:t>podpisy.</w:t>
      </w:r>
    </w:p>
    <w:p w14:paraId="20A00281" w14:textId="77777777" w:rsidR="003B2991" w:rsidRDefault="003B2991">
      <w:pPr>
        <w:pStyle w:val="Zkladntext"/>
        <w:ind w:left="0" w:firstLine="0"/>
        <w:jc w:val="left"/>
        <w:rPr>
          <w:sz w:val="20"/>
        </w:rPr>
      </w:pPr>
    </w:p>
    <w:p w14:paraId="358CC915" w14:textId="77777777" w:rsidR="003B2991" w:rsidRDefault="003B2991">
      <w:pPr>
        <w:pStyle w:val="Zkladntext"/>
        <w:spacing w:before="218"/>
        <w:ind w:left="0" w:firstLine="0"/>
        <w:jc w:val="left"/>
        <w:rPr>
          <w:sz w:val="20"/>
        </w:rPr>
      </w:pPr>
    </w:p>
    <w:p w14:paraId="750B09A3" w14:textId="77777777" w:rsidR="003B2991" w:rsidRDefault="003B2991">
      <w:pPr>
        <w:pStyle w:val="Zkladntext"/>
        <w:jc w:val="left"/>
        <w:rPr>
          <w:sz w:val="20"/>
        </w:rPr>
        <w:sectPr w:rsidR="003B2991">
          <w:pgSz w:w="11900" w:h="16840"/>
          <w:pgMar w:top="1340" w:right="1133" w:bottom="280" w:left="1275" w:header="708" w:footer="708" w:gutter="0"/>
          <w:cols w:space="708"/>
        </w:sectPr>
      </w:pPr>
    </w:p>
    <w:p w14:paraId="437D9858" w14:textId="77777777" w:rsidR="003B2991" w:rsidRDefault="00000000">
      <w:pPr>
        <w:pStyle w:val="Zkladntext"/>
        <w:spacing w:before="101"/>
        <w:ind w:left="516" w:firstLine="0"/>
        <w:jc w:val="left"/>
      </w:pPr>
      <w:r>
        <w:t>V</w:t>
      </w:r>
      <w:r>
        <w:rPr>
          <w:spacing w:val="-6"/>
        </w:rPr>
        <w:t xml:space="preserve"> </w:t>
      </w:r>
      <w:r>
        <w:t>Ostravě,</w:t>
      </w:r>
      <w:r>
        <w:rPr>
          <w:spacing w:val="-6"/>
        </w:rPr>
        <w:t xml:space="preserve"> </w:t>
      </w:r>
      <w:r>
        <w:t>dne</w:t>
      </w:r>
      <w:r>
        <w:rPr>
          <w:spacing w:val="-6"/>
        </w:rPr>
        <w:t xml:space="preserve"> </w:t>
      </w:r>
      <w:r>
        <w:t>(dle</w:t>
      </w:r>
      <w:r>
        <w:rPr>
          <w:spacing w:val="-6"/>
        </w:rPr>
        <w:t xml:space="preserve"> </w:t>
      </w:r>
      <w:r>
        <w:t>elektronického</w:t>
      </w:r>
      <w:r>
        <w:rPr>
          <w:spacing w:val="-6"/>
        </w:rPr>
        <w:t xml:space="preserve"> </w:t>
      </w:r>
      <w:r>
        <w:rPr>
          <w:spacing w:val="-2"/>
        </w:rPr>
        <w:t>podpisu)</w:t>
      </w:r>
    </w:p>
    <w:p w14:paraId="444A31A0" w14:textId="162A2696" w:rsidR="003B2991" w:rsidRDefault="00000000">
      <w:pPr>
        <w:spacing w:before="128" w:line="131" w:lineRule="exact"/>
        <w:ind w:left="2595"/>
        <w:rPr>
          <w:rFonts w:ascii="Trebuchet MS" w:hAnsi="Trebuchet MS"/>
          <w:sz w:val="21"/>
        </w:rPr>
      </w:pPr>
      <w:r>
        <w:rPr>
          <w:rFonts w:ascii="Trebuchet MS" w:hAnsi="Trebuchet MS"/>
          <w:spacing w:val="-2"/>
          <w:sz w:val="21"/>
        </w:rPr>
        <w:t>Digitálně</w:t>
      </w:r>
    </w:p>
    <w:p w14:paraId="6D5E8FCE" w14:textId="77777777" w:rsidR="003B2991" w:rsidRDefault="00000000">
      <w:pPr>
        <w:pStyle w:val="Zkladntext"/>
        <w:spacing w:before="101"/>
        <w:ind w:left="516" w:firstLine="0"/>
        <w:jc w:val="left"/>
      </w:pPr>
      <w:r>
        <w:br w:type="column"/>
      </w:r>
      <w:r>
        <w:t>V</w:t>
      </w:r>
      <w:r>
        <w:rPr>
          <w:spacing w:val="-7"/>
        </w:rPr>
        <w:t xml:space="preserve"> </w:t>
      </w:r>
      <w:r>
        <w:t>Ostravě,</w:t>
      </w:r>
      <w:r>
        <w:rPr>
          <w:spacing w:val="-6"/>
        </w:rPr>
        <w:t xml:space="preserve"> </w:t>
      </w:r>
      <w:r>
        <w:t>dne</w:t>
      </w:r>
      <w:r>
        <w:rPr>
          <w:spacing w:val="-6"/>
        </w:rPr>
        <w:t xml:space="preserve"> </w:t>
      </w:r>
      <w:r>
        <w:t>(dle</w:t>
      </w:r>
      <w:r>
        <w:rPr>
          <w:spacing w:val="-6"/>
        </w:rPr>
        <w:t xml:space="preserve"> </w:t>
      </w:r>
      <w:r>
        <w:t>elektronického</w:t>
      </w:r>
      <w:r>
        <w:rPr>
          <w:spacing w:val="-6"/>
        </w:rPr>
        <w:t xml:space="preserve"> </w:t>
      </w:r>
      <w:r>
        <w:rPr>
          <w:spacing w:val="-2"/>
        </w:rPr>
        <w:t>podpisu)</w:t>
      </w:r>
    </w:p>
    <w:p w14:paraId="5FBFB304" w14:textId="4BC921E8" w:rsidR="003B2991" w:rsidRDefault="00000000">
      <w:pPr>
        <w:spacing w:before="68" w:line="190" w:lineRule="exact"/>
        <w:ind w:left="841"/>
        <w:jc w:val="center"/>
        <w:rPr>
          <w:rFonts w:ascii="Trebuchet MS" w:hAnsi="Trebuchet MS"/>
          <w:sz w:val="19"/>
        </w:rPr>
      </w:pPr>
      <w:r>
        <w:rPr>
          <w:rFonts w:ascii="Trebuchet MS" w:hAnsi="Trebuchet MS"/>
          <w:spacing w:val="-2"/>
          <w:sz w:val="19"/>
        </w:rPr>
        <w:t>Digitálně</w:t>
      </w:r>
    </w:p>
    <w:p w14:paraId="584390EB" w14:textId="77777777" w:rsidR="003B2991" w:rsidRDefault="003B2991">
      <w:pPr>
        <w:spacing w:line="190" w:lineRule="exact"/>
        <w:jc w:val="center"/>
        <w:rPr>
          <w:rFonts w:ascii="Trebuchet MS" w:hAnsi="Trebuchet MS"/>
          <w:sz w:val="19"/>
        </w:rPr>
        <w:sectPr w:rsidR="003B2991">
          <w:type w:val="continuous"/>
          <w:pgSz w:w="11900" w:h="16840"/>
          <w:pgMar w:top="1340" w:right="1133" w:bottom="280" w:left="1275" w:header="708" w:footer="708" w:gutter="0"/>
          <w:cols w:num="2" w:space="708" w:equalWidth="0">
            <w:col w:w="4483" w:space="53"/>
            <w:col w:w="4956"/>
          </w:cols>
        </w:sectPr>
      </w:pPr>
    </w:p>
    <w:p w14:paraId="1D3B7817" w14:textId="5F13D047" w:rsidR="003B2991" w:rsidRPr="00331901" w:rsidRDefault="003B2991" w:rsidP="00331901">
      <w:pPr>
        <w:spacing w:before="6" w:line="249" w:lineRule="auto"/>
        <w:ind w:left="824"/>
        <w:rPr>
          <w:rFonts w:ascii="Trebuchet MS" w:hAnsi="Trebuchet MS"/>
          <w:sz w:val="35"/>
        </w:rPr>
        <w:sectPr w:rsidR="003B2991" w:rsidRPr="00331901">
          <w:type w:val="continuous"/>
          <w:pgSz w:w="11900" w:h="16840"/>
          <w:pgMar w:top="1340" w:right="1133" w:bottom="280" w:left="1275" w:header="708" w:footer="708" w:gutter="0"/>
          <w:cols w:num="3" w:space="708" w:equalWidth="0">
            <w:col w:w="2159" w:space="40"/>
            <w:col w:w="1717" w:space="2318"/>
            <w:col w:w="3258"/>
          </w:cols>
        </w:sectPr>
      </w:pPr>
    </w:p>
    <w:p w14:paraId="474B21FC" w14:textId="77777777" w:rsidR="00331901" w:rsidRDefault="00331901" w:rsidP="00331901">
      <w:pPr>
        <w:spacing w:before="6" w:line="364" w:lineRule="exact"/>
        <w:rPr>
          <w:rFonts w:ascii="Trebuchet MS" w:hAnsi="Trebuchet MS"/>
          <w:sz w:val="21"/>
        </w:rPr>
      </w:pPr>
    </w:p>
    <w:p w14:paraId="39A05CBD" w14:textId="4860DEAB" w:rsidR="003B2991" w:rsidRPr="00331901" w:rsidRDefault="00000000" w:rsidP="00331901">
      <w:pPr>
        <w:spacing w:before="6" w:line="364" w:lineRule="exact"/>
        <w:rPr>
          <w:rFonts w:ascii="Trebuchet MS" w:hAnsi="Trebuchet MS"/>
          <w:sz w:val="21"/>
        </w:rPr>
      </w:pPr>
      <w:r>
        <w:rPr>
          <w:rFonts w:ascii="Trebuchet MS" w:hAnsi="Trebuchet MS"/>
          <w:noProof/>
          <w:sz w:val="21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F8DDE36" wp14:editId="7092985A">
                <wp:simplePos x="0" y="0"/>
                <wp:positionH relativeFrom="page">
                  <wp:posOffset>448055</wp:posOffset>
                </wp:positionH>
                <wp:positionV relativeFrom="page">
                  <wp:posOffset>1923288</wp:posOffset>
                </wp:positionV>
                <wp:extent cx="9525" cy="17081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1708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170815">
                              <a:moveTo>
                                <a:pt x="9144" y="0"/>
                              </a:moveTo>
                              <a:lnTo>
                                <a:pt x="0" y="0"/>
                              </a:lnTo>
                              <a:lnTo>
                                <a:pt x="0" y="170688"/>
                              </a:lnTo>
                              <a:lnTo>
                                <a:pt x="9144" y="170688"/>
                              </a:lnTo>
                              <a:lnTo>
                                <a:pt x="9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DCE355" id="Graphic 11" o:spid="_x0000_s1026" style="position:absolute;margin-left:35.3pt;margin-top:151.45pt;width:.75pt;height:13.4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,170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" path="m9144,l,,,170688r9144,l9144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5812A23D" w14:textId="77777777" w:rsidR="003B2991" w:rsidRDefault="00000000">
      <w:pPr>
        <w:spacing w:line="230" w:lineRule="exact"/>
        <w:ind w:left="634"/>
        <w:jc w:val="center"/>
      </w:pPr>
      <w:r>
        <w:rPr>
          <w:spacing w:val="-2"/>
        </w:rPr>
        <w:t>…………………………………………..</w:t>
      </w:r>
    </w:p>
    <w:p w14:paraId="5DE6E75C" w14:textId="77777777" w:rsidR="003B2991" w:rsidRDefault="00000000">
      <w:pPr>
        <w:pStyle w:val="Zkladntext"/>
        <w:ind w:left="634" w:firstLine="0"/>
        <w:jc w:val="center"/>
      </w:pPr>
      <w:r>
        <w:t>(podpis</w:t>
      </w:r>
      <w:r>
        <w:rPr>
          <w:spacing w:val="-7"/>
        </w:rPr>
        <w:t xml:space="preserve"> </w:t>
      </w:r>
      <w:r>
        <w:rPr>
          <w:spacing w:val="-2"/>
        </w:rPr>
        <w:t>Objednatele)</w:t>
      </w:r>
    </w:p>
    <w:p w14:paraId="7E468F28" w14:textId="236F34BA" w:rsidR="003B2991" w:rsidRDefault="00000000">
      <w:pPr>
        <w:spacing w:before="154"/>
        <w:ind w:left="600"/>
        <w:jc w:val="center"/>
        <w:rPr>
          <w:rFonts w:ascii="Trebuchet MS"/>
          <w:sz w:val="19"/>
        </w:rPr>
      </w:pPr>
      <w:r>
        <w:br w:type="column"/>
      </w:r>
    </w:p>
    <w:p w14:paraId="0E606E13" w14:textId="77777777" w:rsidR="00331901" w:rsidRDefault="00331901">
      <w:pPr>
        <w:tabs>
          <w:tab w:val="left" w:leader="dot" w:pos="2139"/>
        </w:tabs>
        <w:spacing w:before="17"/>
        <w:ind w:left="824"/>
        <w:rPr>
          <w:spacing w:val="-10"/>
          <w:position w:val="-12"/>
        </w:rPr>
      </w:pPr>
    </w:p>
    <w:p w14:paraId="73EEF075" w14:textId="12677750" w:rsidR="003B2991" w:rsidRDefault="00331901" w:rsidP="00331901">
      <w:pPr>
        <w:tabs>
          <w:tab w:val="left" w:leader="dot" w:pos="2139"/>
        </w:tabs>
        <w:spacing w:before="17"/>
        <w:rPr>
          <w:rFonts w:ascii="Trebuchet MS" w:hAnsi="Trebuchet MS"/>
          <w:sz w:val="19"/>
        </w:rPr>
      </w:pPr>
      <w:r>
        <w:rPr>
          <w:rFonts w:ascii="Trebuchet MS" w:hAnsi="Trebuchet MS"/>
          <w:sz w:val="19"/>
        </w:rPr>
        <w:t xml:space="preserve">             </w:t>
      </w:r>
      <w:r>
        <w:rPr>
          <w:rFonts w:ascii="Trebuchet MS" w:hAnsi="Trebuchet MS"/>
          <w:sz w:val="19"/>
        </w:rPr>
        <w:tab/>
        <w:t>..</w:t>
      </w:r>
      <w:r>
        <w:rPr>
          <w:rFonts w:ascii="Trebuchet MS" w:hAnsi="Trebuchet MS"/>
          <w:sz w:val="19"/>
        </w:rPr>
        <w:tab/>
      </w:r>
      <w:r>
        <w:rPr>
          <w:rFonts w:ascii="Trebuchet MS" w:hAnsi="Trebuchet MS"/>
          <w:sz w:val="19"/>
        </w:rPr>
        <w:tab/>
      </w:r>
      <w:r>
        <w:rPr>
          <w:rFonts w:ascii="Trebuchet MS" w:hAnsi="Trebuchet MS"/>
          <w:sz w:val="19"/>
        </w:rPr>
        <w:tab/>
      </w:r>
    </w:p>
    <w:p w14:paraId="308BAD52" w14:textId="77777777" w:rsidR="003B2991" w:rsidRDefault="00000000">
      <w:pPr>
        <w:pStyle w:val="Zkladntext"/>
        <w:spacing w:before="4"/>
        <w:ind w:left="1195" w:firstLine="0"/>
        <w:jc w:val="left"/>
      </w:pPr>
      <w:r>
        <w:t>(podpis</w:t>
      </w:r>
      <w:r>
        <w:rPr>
          <w:spacing w:val="-7"/>
        </w:rPr>
        <w:t xml:space="preserve"> </w:t>
      </w:r>
      <w:r>
        <w:rPr>
          <w:spacing w:val="-2"/>
        </w:rPr>
        <w:t>Zhotovitele)</w:t>
      </w:r>
    </w:p>
    <w:sectPr w:rsidR="003B2991">
      <w:type w:val="continuous"/>
      <w:pgSz w:w="11900" w:h="16840"/>
      <w:pgMar w:top="1340" w:right="1133" w:bottom="280" w:left="1275" w:header="708" w:footer="708" w:gutter="0"/>
      <w:cols w:num="2" w:space="708" w:equalWidth="0">
        <w:col w:w="4325" w:space="595"/>
        <w:col w:w="457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524BF"/>
    <w:multiLevelType w:val="hybridMultilevel"/>
    <w:tmpl w:val="D58E62C0"/>
    <w:lvl w:ilvl="0" w:tplc="F94450EA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B23E78C2">
      <w:numFmt w:val="bullet"/>
      <w:lvlText w:val="•"/>
      <w:lvlJc w:val="left"/>
      <w:pPr>
        <w:ind w:left="1903" w:hanging="360"/>
      </w:pPr>
      <w:rPr>
        <w:rFonts w:hint="default"/>
        <w:lang w:val="cs-CZ" w:eastAsia="en-US" w:bidi="ar-SA"/>
      </w:rPr>
    </w:lvl>
    <w:lvl w:ilvl="2" w:tplc="367C992E">
      <w:numFmt w:val="bullet"/>
      <w:lvlText w:val="•"/>
      <w:lvlJc w:val="left"/>
      <w:pPr>
        <w:ind w:left="2746" w:hanging="360"/>
      </w:pPr>
      <w:rPr>
        <w:rFonts w:hint="default"/>
        <w:lang w:val="cs-CZ" w:eastAsia="en-US" w:bidi="ar-SA"/>
      </w:rPr>
    </w:lvl>
    <w:lvl w:ilvl="3" w:tplc="0EC61934">
      <w:numFmt w:val="bullet"/>
      <w:lvlText w:val="•"/>
      <w:lvlJc w:val="left"/>
      <w:pPr>
        <w:ind w:left="3589" w:hanging="360"/>
      </w:pPr>
      <w:rPr>
        <w:rFonts w:hint="default"/>
        <w:lang w:val="cs-CZ" w:eastAsia="en-US" w:bidi="ar-SA"/>
      </w:rPr>
    </w:lvl>
    <w:lvl w:ilvl="4" w:tplc="5A8AC5C6">
      <w:numFmt w:val="bullet"/>
      <w:lvlText w:val="•"/>
      <w:lvlJc w:val="left"/>
      <w:pPr>
        <w:ind w:left="4432" w:hanging="360"/>
      </w:pPr>
      <w:rPr>
        <w:rFonts w:hint="default"/>
        <w:lang w:val="cs-CZ" w:eastAsia="en-US" w:bidi="ar-SA"/>
      </w:rPr>
    </w:lvl>
    <w:lvl w:ilvl="5" w:tplc="B8E0FE3A">
      <w:numFmt w:val="bullet"/>
      <w:lvlText w:val="•"/>
      <w:lvlJc w:val="left"/>
      <w:pPr>
        <w:ind w:left="5276" w:hanging="360"/>
      </w:pPr>
      <w:rPr>
        <w:rFonts w:hint="default"/>
        <w:lang w:val="cs-CZ" w:eastAsia="en-US" w:bidi="ar-SA"/>
      </w:rPr>
    </w:lvl>
    <w:lvl w:ilvl="6" w:tplc="804459AC">
      <w:numFmt w:val="bullet"/>
      <w:lvlText w:val="•"/>
      <w:lvlJc w:val="left"/>
      <w:pPr>
        <w:ind w:left="6119" w:hanging="360"/>
      </w:pPr>
      <w:rPr>
        <w:rFonts w:hint="default"/>
        <w:lang w:val="cs-CZ" w:eastAsia="en-US" w:bidi="ar-SA"/>
      </w:rPr>
    </w:lvl>
    <w:lvl w:ilvl="7" w:tplc="A56ED646">
      <w:numFmt w:val="bullet"/>
      <w:lvlText w:val="•"/>
      <w:lvlJc w:val="left"/>
      <w:pPr>
        <w:ind w:left="6962" w:hanging="360"/>
      </w:pPr>
      <w:rPr>
        <w:rFonts w:hint="default"/>
        <w:lang w:val="cs-CZ" w:eastAsia="en-US" w:bidi="ar-SA"/>
      </w:rPr>
    </w:lvl>
    <w:lvl w:ilvl="8" w:tplc="BAB8ACCE">
      <w:numFmt w:val="bullet"/>
      <w:lvlText w:val="•"/>
      <w:lvlJc w:val="left"/>
      <w:pPr>
        <w:ind w:left="7805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387D542F"/>
    <w:multiLevelType w:val="hybridMultilevel"/>
    <w:tmpl w:val="C4E8AC54"/>
    <w:lvl w:ilvl="0" w:tplc="9954C38E">
      <w:start w:val="1"/>
      <w:numFmt w:val="lowerLetter"/>
      <w:lvlText w:val="%1)"/>
      <w:lvlJc w:val="left"/>
      <w:pPr>
        <w:ind w:left="106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A37AEFF6">
      <w:numFmt w:val="bullet"/>
      <w:lvlText w:val="•"/>
      <w:lvlJc w:val="left"/>
      <w:pPr>
        <w:ind w:left="1903" w:hanging="360"/>
      </w:pPr>
      <w:rPr>
        <w:rFonts w:hint="default"/>
        <w:lang w:val="cs-CZ" w:eastAsia="en-US" w:bidi="ar-SA"/>
      </w:rPr>
    </w:lvl>
    <w:lvl w:ilvl="2" w:tplc="46FECC0A">
      <w:numFmt w:val="bullet"/>
      <w:lvlText w:val="•"/>
      <w:lvlJc w:val="left"/>
      <w:pPr>
        <w:ind w:left="2746" w:hanging="360"/>
      </w:pPr>
      <w:rPr>
        <w:rFonts w:hint="default"/>
        <w:lang w:val="cs-CZ" w:eastAsia="en-US" w:bidi="ar-SA"/>
      </w:rPr>
    </w:lvl>
    <w:lvl w:ilvl="3" w:tplc="5A8AE29A">
      <w:numFmt w:val="bullet"/>
      <w:lvlText w:val="•"/>
      <w:lvlJc w:val="left"/>
      <w:pPr>
        <w:ind w:left="3589" w:hanging="360"/>
      </w:pPr>
      <w:rPr>
        <w:rFonts w:hint="default"/>
        <w:lang w:val="cs-CZ" w:eastAsia="en-US" w:bidi="ar-SA"/>
      </w:rPr>
    </w:lvl>
    <w:lvl w:ilvl="4" w:tplc="B9A6B1A8">
      <w:numFmt w:val="bullet"/>
      <w:lvlText w:val="•"/>
      <w:lvlJc w:val="left"/>
      <w:pPr>
        <w:ind w:left="4432" w:hanging="360"/>
      </w:pPr>
      <w:rPr>
        <w:rFonts w:hint="default"/>
        <w:lang w:val="cs-CZ" w:eastAsia="en-US" w:bidi="ar-SA"/>
      </w:rPr>
    </w:lvl>
    <w:lvl w:ilvl="5" w:tplc="1FE8523A">
      <w:numFmt w:val="bullet"/>
      <w:lvlText w:val="•"/>
      <w:lvlJc w:val="left"/>
      <w:pPr>
        <w:ind w:left="5276" w:hanging="360"/>
      </w:pPr>
      <w:rPr>
        <w:rFonts w:hint="default"/>
        <w:lang w:val="cs-CZ" w:eastAsia="en-US" w:bidi="ar-SA"/>
      </w:rPr>
    </w:lvl>
    <w:lvl w:ilvl="6" w:tplc="FA58BF2E">
      <w:numFmt w:val="bullet"/>
      <w:lvlText w:val="•"/>
      <w:lvlJc w:val="left"/>
      <w:pPr>
        <w:ind w:left="6119" w:hanging="360"/>
      </w:pPr>
      <w:rPr>
        <w:rFonts w:hint="default"/>
        <w:lang w:val="cs-CZ" w:eastAsia="en-US" w:bidi="ar-SA"/>
      </w:rPr>
    </w:lvl>
    <w:lvl w:ilvl="7" w:tplc="DFB842AC">
      <w:numFmt w:val="bullet"/>
      <w:lvlText w:val="•"/>
      <w:lvlJc w:val="left"/>
      <w:pPr>
        <w:ind w:left="6962" w:hanging="360"/>
      </w:pPr>
      <w:rPr>
        <w:rFonts w:hint="default"/>
        <w:lang w:val="cs-CZ" w:eastAsia="en-US" w:bidi="ar-SA"/>
      </w:rPr>
    </w:lvl>
    <w:lvl w:ilvl="8" w:tplc="318E946A">
      <w:numFmt w:val="bullet"/>
      <w:lvlText w:val="•"/>
      <w:lvlJc w:val="left"/>
      <w:pPr>
        <w:ind w:left="7805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40110D20"/>
    <w:multiLevelType w:val="multilevel"/>
    <w:tmpl w:val="55F6376A"/>
    <w:lvl w:ilvl="0">
      <w:start w:val="1"/>
      <w:numFmt w:val="decimal"/>
      <w:lvlText w:val="%1."/>
      <w:lvlJc w:val="left"/>
      <w:pPr>
        <w:ind w:left="4054" w:hanging="360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708" w:hanging="56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decimal"/>
      <w:lvlText w:val="%1.%2.%3."/>
      <w:lvlJc w:val="left"/>
      <w:pPr>
        <w:ind w:left="1559" w:hanging="70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4739" w:hanging="709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5418" w:hanging="709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6097" w:hanging="709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776" w:hanging="709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455" w:hanging="709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134" w:hanging="709"/>
      </w:pPr>
      <w:rPr>
        <w:rFonts w:hint="default"/>
        <w:lang w:val="cs-CZ" w:eastAsia="en-US" w:bidi="ar-SA"/>
      </w:rPr>
    </w:lvl>
  </w:abstractNum>
  <w:abstractNum w:abstractNumId="3" w15:restartNumberingAfterBreak="0">
    <w:nsid w:val="4F721481"/>
    <w:multiLevelType w:val="hybridMultilevel"/>
    <w:tmpl w:val="C4C67650"/>
    <w:lvl w:ilvl="0" w:tplc="44503766">
      <w:start w:val="1"/>
      <w:numFmt w:val="lowerLetter"/>
      <w:lvlText w:val="%1)"/>
      <w:lvlJc w:val="left"/>
      <w:pPr>
        <w:ind w:left="1275" w:hanging="56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CDE43A62">
      <w:numFmt w:val="bullet"/>
      <w:lvlText w:val="•"/>
      <w:lvlJc w:val="left"/>
      <w:pPr>
        <w:ind w:left="2101" w:hanging="567"/>
      </w:pPr>
      <w:rPr>
        <w:rFonts w:hint="default"/>
        <w:lang w:val="cs-CZ" w:eastAsia="en-US" w:bidi="ar-SA"/>
      </w:rPr>
    </w:lvl>
    <w:lvl w:ilvl="2" w:tplc="1294F712">
      <w:numFmt w:val="bullet"/>
      <w:lvlText w:val="•"/>
      <w:lvlJc w:val="left"/>
      <w:pPr>
        <w:ind w:left="2922" w:hanging="567"/>
      </w:pPr>
      <w:rPr>
        <w:rFonts w:hint="default"/>
        <w:lang w:val="cs-CZ" w:eastAsia="en-US" w:bidi="ar-SA"/>
      </w:rPr>
    </w:lvl>
    <w:lvl w:ilvl="3" w:tplc="32160714">
      <w:numFmt w:val="bullet"/>
      <w:lvlText w:val="•"/>
      <w:lvlJc w:val="left"/>
      <w:pPr>
        <w:ind w:left="3743" w:hanging="567"/>
      </w:pPr>
      <w:rPr>
        <w:rFonts w:hint="default"/>
        <w:lang w:val="cs-CZ" w:eastAsia="en-US" w:bidi="ar-SA"/>
      </w:rPr>
    </w:lvl>
    <w:lvl w:ilvl="4" w:tplc="C980B3B2">
      <w:numFmt w:val="bullet"/>
      <w:lvlText w:val="•"/>
      <w:lvlJc w:val="left"/>
      <w:pPr>
        <w:ind w:left="4564" w:hanging="567"/>
      </w:pPr>
      <w:rPr>
        <w:rFonts w:hint="default"/>
        <w:lang w:val="cs-CZ" w:eastAsia="en-US" w:bidi="ar-SA"/>
      </w:rPr>
    </w:lvl>
    <w:lvl w:ilvl="5" w:tplc="53D22CA6">
      <w:numFmt w:val="bullet"/>
      <w:lvlText w:val="•"/>
      <w:lvlJc w:val="left"/>
      <w:pPr>
        <w:ind w:left="5386" w:hanging="567"/>
      </w:pPr>
      <w:rPr>
        <w:rFonts w:hint="default"/>
        <w:lang w:val="cs-CZ" w:eastAsia="en-US" w:bidi="ar-SA"/>
      </w:rPr>
    </w:lvl>
    <w:lvl w:ilvl="6" w:tplc="69BE2156">
      <w:numFmt w:val="bullet"/>
      <w:lvlText w:val="•"/>
      <w:lvlJc w:val="left"/>
      <w:pPr>
        <w:ind w:left="6207" w:hanging="567"/>
      </w:pPr>
      <w:rPr>
        <w:rFonts w:hint="default"/>
        <w:lang w:val="cs-CZ" w:eastAsia="en-US" w:bidi="ar-SA"/>
      </w:rPr>
    </w:lvl>
    <w:lvl w:ilvl="7" w:tplc="44524C32">
      <w:numFmt w:val="bullet"/>
      <w:lvlText w:val="•"/>
      <w:lvlJc w:val="left"/>
      <w:pPr>
        <w:ind w:left="7028" w:hanging="567"/>
      </w:pPr>
      <w:rPr>
        <w:rFonts w:hint="default"/>
        <w:lang w:val="cs-CZ" w:eastAsia="en-US" w:bidi="ar-SA"/>
      </w:rPr>
    </w:lvl>
    <w:lvl w:ilvl="8" w:tplc="99CEEDFC">
      <w:numFmt w:val="bullet"/>
      <w:lvlText w:val="•"/>
      <w:lvlJc w:val="left"/>
      <w:pPr>
        <w:ind w:left="7849" w:hanging="567"/>
      </w:pPr>
      <w:rPr>
        <w:rFonts w:hint="default"/>
        <w:lang w:val="cs-CZ" w:eastAsia="en-US" w:bidi="ar-SA"/>
      </w:rPr>
    </w:lvl>
  </w:abstractNum>
  <w:abstractNum w:abstractNumId="4" w15:restartNumberingAfterBreak="0">
    <w:nsid w:val="51F273BE"/>
    <w:multiLevelType w:val="hybridMultilevel"/>
    <w:tmpl w:val="1908972C"/>
    <w:lvl w:ilvl="0" w:tplc="1C14B560">
      <w:start w:val="1"/>
      <w:numFmt w:val="lowerLetter"/>
      <w:lvlText w:val="%1)"/>
      <w:lvlJc w:val="left"/>
      <w:pPr>
        <w:ind w:left="1275" w:hanging="56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A0C8800A">
      <w:numFmt w:val="bullet"/>
      <w:lvlText w:val="•"/>
      <w:lvlJc w:val="left"/>
      <w:pPr>
        <w:ind w:left="2101" w:hanging="567"/>
      </w:pPr>
      <w:rPr>
        <w:rFonts w:hint="default"/>
        <w:lang w:val="cs-CZ" w:eastAsia="en-US" w:bidi="ar-SA"/>
      </w:rPr>
    </w:lvl>
    <w:lvl w:ilvl="2" w:tplc="6A2EDE5E">
      <w:numFmt w:val="bullet"/>
      <w:lvlText w:val="•"/>
      <w:lvlJc w:val="left"/>
      <w:pPr>
        <w:ind w:left="2922" w:hanging="567"/>
      </w:pPr>
      <w:rPr>
        <w:rFonts w:hint="default"/>
        <w:lang w:val="cs-CZ" w:eastAsia="en-US" w:bidi="ar-SA"/>
      </w:rPr>
    </w:lvl>
    <w:lvl w:ilvl="3" w:tplc="4AFAB85C">
      <w:numFmt w:val="bullet"/>
      <w:lvlText w:val="•"/>
      <w:lvlJc w:val="left"/>
      <w:pPr>
        <w:ind w:left="3743" w:hanging="567"/>
      </w:pPr>
      <w:rPr>
        <w:rFonts w:hint="default"/>
        <w:lang w:val="cs-CZ" w:eastAsia="en-US" w:bidi="ar-SA"/>
      </w:rPr>
    </w:lvl>
    <w:lvl w:ilvl="4" w:tplc="1EA05638">
      <w:numFmt w:val="bullet"/>
      <w:lvlText w:val="•"/>
      <w:lvlJc w:val="left"/>
      <w:pPr>
        <w:ind w:left="4564" w:hanging="567"/>
      </w:pPr>
      <w:rPr>
        <w:rFonts w:hint="default"/>
        <w:lang w:val="cs-CZ" w:eastAsia="en-US" w:bidi="ar-SA"/>
      </w:rPr>
    </w:lvl>
    <w:lvl w:ilvl="5" w:tplc="264ED98A">
      <w:numFmt w:val="bullet"/>
      <w:lvlText w:val="•"/>
      <w:lvlJc w:val="left"/>
      <w:pPr>
        <w:ind w:left="5386" w:hanging="567"/>
      </w:pPr>
      <w:rPr>
        <w:rFonts w:hint="default"/>
        <w:lang w:val="cs-CZ" w:eastAsia="en-US" w:bidi="ar-SA"/>
      </w:rPr>
    </w:lvl>
    <w:lvl w:ilvl="6" w:tplc="23665A6E">
      <w:numFmt w:val="bullet"/>
      <w:lvlText w:val="•"/>
      <w:lvlJc w:val="left"/>
      <w:pPr>
        <w:ind w:left="6207" w:hanging="567"/>
      </w:pPr>
      <w:rPr>
        <w:rFonts w:hint="default"/>
        <w:lang w:val="cs-CZ" w:eastAsia="en-US" w:bidi="ar-SA"/>
      </w:rPr>
    </w:lvl>
    <w:lvl w:ilvl="7" w:tplc="A6F69FBC">
      <w:numFmt w:val="bullet"/>
      <w:lvlText w:val="•"/>
      <w:lvlJc w:val="left"/>
      <w:pPr>
        <w:ind w:left="7028" w:hanging="567"/>
      </w:pPr>
      <w:rPr>
        <w:rFonts w:hint="default"/>
        <w:lang w:val="cs-CZ" w:eastAsia="en-US" w:bidi="ar-SA"/>
      </w:rPr>
    </w:lvl>
    <w:lvl w:ilvl="8" w:tplc="5670690E">
      <w:numFmt w:val="bullet"/>
      <w:lvlText w:val="•"/>
      <w:lvlJc w:val="left"/>
      <w:pPr>
        <w:ind w:left="7849" w:hanging="567"/>
      </w:pPr>
      <w:rPr>
        <w:rFonts w:hint="default"/>
        <w:lang w:val="cs-CZ" w:eastAsia="en-US" w:bidi="ar-SA"/>
      </w:rPr>
    </w:lvl>
  </w:abstractNum>
  <w:num w:numId="1" w16cid:durableId="767585180">
    <w:abstractNumId w:val="3"/>
  </w:num>
  <w:num w:numId="2" w16cid:durableId="1947076231">
    <w:abstractNumId w:val="4"/>
  </w:num>
  <w:num w:numId="3" w16cid:durableId="331178409">
    <w:abstractNumId w:val="1"/>
  </w:num>
  <w:num w:numId="4" w16cid:durableId="2133741646">
    <w:abstractNumId w:val="0"/>
  </w:num>
  <w:num w:numId="5" w16cid:durableId="1641346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B2991"/>
    <w:rsid w:val="00331901"/>
    <w:rsid w:val="003B2991"/>
    <w:rsid w:val="00E1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8F46D"/>
  <w15:docId w15:val="{0D35B988-89F2-4EE6-AF5C-98BE59072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ind w:left="141" w:hanging="358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708" w:hanging="567"/>
      <w:jc w:val="both"/>
    </w:pPr>
  </w:style>
  <w:style w:type="paragraph" w:styleId="Odstavecseseznamem">
    <w:name w:val="List Paragraph"/>
    <w:basedOn w:val="Normln"/>
    <w:uiPriority w:val="1"/>
    <w:qFormat/>
    <w:pPr>
      <w:ind w:left="708" w:right="276" w:hanging="567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ek.kohut@vclindustry.cz" TargetMode="External"/><Relationship Id="rId5" Type="http://schemas.openxmlformats.org/officeDocument/2006/relationships/hyperlink" Target="mailto:kveta.jordanova@museum-plus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1925</Words>
  <Characters>11358</Characters>
  <Application>Microsoft Office Word</Application>
  <DocSecurity>0</DocSecurity>
  <Lines>94</Lines>
  <Paragraphs>26</Paragraphs>
  <ScaleCrop>false</ScaleCrop>
  <Company/>
  <LinksUpToDate>false</LinksUpToDate>
  <CharactersWithSpaces>13257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MUSEum_odstranění suti_v01[59]</dc:title>
  <dc:creator>Radomír Hrabovský</dc:creator>
  <cp:lastModifiedBy>machotkovad@museum-plus.eu</cp:lastModifiedBy>
  <cp:revision>3</cp:revision>
  <dcterms:created xsi:type="dcterms:W3CDTF">2025-08-18T08:21:00Z</dcterms:created>
  <dcterms:modified xsi:type="dcterms:W3CDTF">2025-08-18T08:31:00Z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2025-08-18T00:00:00Z</vt:filetime>
  </property>
  <property fmtid="{D5CDD505-2E9C-101B-9397-08002B2CF9AE}" pid="3" name="Creator">
    <vt:lpwstr>Word</vt:lpwstr>
  </property>
  <property fmtid="{D5CDD505-2E9C-101B-9397-08002B2CF9AE}" pid="4" name="LastSaved">
    <vt:filetime>2025-08-18T00:00:00Z</vt:filetime>
  </property>
  <property fmtid="{D5CDD505-2E9C-101B-9397-08002B2CF9AE}" pid="5" name="Producer">
    <vt:lpwstr>macOS Verze 15.6 (sestava 24G84) Quartz PDFContext</vt:lpwstr>
  </property>
</Properties>
</file>