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2A1B" w14:textId="77777777" w:rsidR="006A55F6" w:rsidRDefault="00CF4B14">
      <w:pPr>
        <w:pStyle w:val="Nzev"/>
        <w:spacing w:line="280" w:lineRule="auto"/>
      </w:pPr>
      <w:r>
        <w:rPr>
          <w:color w:val="CE3736"/>
        </w:rPr>
        <w:t>Dodatek</w:t>
      </w:r>
      <w:r>
        <w:rPr>
          <w:color w:val="CE3736"/>
          <w:spacing w:val="-17"/>
        </w:rPr>
        <w:t xml:space="preserve"> </w:t>
      </w:r>
      <w:r>
        <w:rPr>
          <w:color w:val="CE3736"/>
        </w:rPr>
        <w:t>č.</w:t>
      </w:r>
      <w:r>
        <w:rPr>
          <w:color w:val="CE3736"/>
          <w:spacing w:val="-18"/>
        </w:rPr>
        <w:t xml:space="preserve"> </w:t>
      </w:r>
      <w:r>
        <w:rPr>
          <w:color w:val="CE3736"/>
        </w:rPr>
        <w:t>1 k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Bilaterální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smlouvě</w:t>
      </w:r>
      <w:r>
        <w:rPr>
          <w:color w:val="CE3736"/>
          <w:spacing w:val="-9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zajištění a provozní podpoře PNG</w:t>
      </w:r>
    </w:p>
    <w:p w14:paraId="0D7FF899" w14:textId="77777777" w:rsidR="006A55F6" w:rsidRDefault="00CF4B14">
      <w:pPr>
        <w:pStyle w:val="Zkladntext"/>
        <w:spacing w:before="120"/>
        <w:ind w:right="140"/>
        <w:jc w:val="right"/>
      </w:pPr>
      <w:r>
        <w:t>Č.</w:t>
      </w:r>
      <w:r>
        <w:rPr>
          <w:spacing w:val="-4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rPr>
          <w:spacing w:val="-2"/>
        </w:rPr>
        <w:t>NTK/2950/2025/2</w:t>
      </w:r>
    </w:p>
    <w:p w14:paraId="0170AE33" w14:textId="77777777" w:rsidR="006A55F6" w:rsidRDefault="006A55F6">
      <w:pPr>
        <w:pStyle w:val="Zkladntext"/>
        <w:spacing w:before="131"/>
      </w:pPr>
    </w:p>
    <w:p w14:paraId="5AD778DF" w14:textId="77777777" w:rsidR="006A55F6" w:rsidRDefault="00CF4B14">
      <w:pPr>
        <w:pStyle w:val="Zkladntext"/>
        <w:spacing w:before="0"/>
        <w:ind w:left="1"/>
      </w:pPr>
      <w:r>
        <w:t>uzavřené</w:t>
      </w:r>
      <w:r>
        <w:rPr>
          <w:spacing w:val="-8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1746</w:t>
      </w:r>
      <w:r>
        <w:rPr>
          <w:spacing w:val="-6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7"/>
        </w:rPr>
        <w:t xml:space="preserve"> </w:t>
      </w:r>
      <w:r>
        <w:t>zákoník,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14:paraId="1744F282" w14:textId="77777777" w:rsidR="006A55F6" w:rsidRDefault="00CF4B14">
      <w:pPr>
        <w:spacing w:before="121"/>
        <w:ind w:left="1"/>
        <w:rPr>
          <w:sz w:val="20"/>
        </w:rPr>
      </w:pPr>
      <w:r>
        <w:rPr>
          <w:spacing w:val="-2"/>
          <w:sz w:val="20"/>
        </w:rPr>
        <w:t>(„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“)</w:t>
      </w:r>
    </w:p>
    <w:p w14:paraId="4B182EF5" w14:textId="77777777" w:rsidR="006A55F6" w:rsidRDefault="006A55F6">
      <w:pPr>
        <w:pStyle w:val="Zkladntext"/>
        <w:spacing w:before="128"/>
      </w:pPr>
    </w:p>
    <w:p w14:paraId="79CE3CA6" w14:textId="77777777" w:rsidR="006A55F6" w:rsidRDefault="00CF4B14">
      <w:pPr>
        <w:pStyle w:val="Nadpis2"/>
        <w:ind w:left="1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14:paraId="77F9AFBA" w14:textId="77777777" w:rsidR="006A55F6" w:rsidRDefault="006A55F6">
      <w:pPr>
        <w:pStyle w:val="Zkladntext"/>
        <w:spacing w:before="10"/>
        <w:rPr>
          <w:b/>
        </w:rPr>
      </w:pPr>
    </w:p>
    <w:p w14:paraId="40D7637D" w14:textId="77777777" w:rsidR="006A55F6" w:rsidRDefault="00CF4B14">
      <w:pPr>
        <w:pStyle w:val="Nadpis3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22108210" w14:textId="77777777" w:rsidR="006A55F6" w:rsidRDefault="00CF4B14">
      <w:pPr>
        <w:pStyle w:val="Zkladntext"/>
        <w:ind w:left="1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adrese</w:t>
      </w:r>
      <w:r>
        <w:rPr>
          <w:spacing w:val="-3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Dejvice,</w:t>
      </w:r>
    </w:p>
    <w:p w14:paraId="6E5A5682" w14:textId="77777777" w:rsidR="006A55F6" w:rsidRDefault="00CF4B14">
      <w:pPr>
        <w:pStyle w:val="Zkladntext"/>
        <w:spacing w:before="120"/>
        <w:ind w:left="1"/>
      </w:pPr>
      <w:r>
        <w:t>IČO:</w:t>
      </w:r>
      <w:r>
        <w:rPr>
          <w:spacing w:val="-8"/>
        </w:rPr>
        <w:t xml:space="preserve"> </w:t>
      </w:r>
      <w:r>
        <w:t>61387142,</w:t>
      </w:r>
      <w:r>
        <w:rPr>
          <w:spacing w:val="-6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CZ61387142,</w:t>
      </w:r>
    </w:p>
    <w:p w14:paraId="5529E6F4" w14:textId="77777777" w:rsidR="00CF4B14" w:rsidRDefault="00CF4B14">
      <w:pPr>
        <w:pStyle w:val="Zkladntext"/>
        <w:spacing w:line="367" w:lineRule="auto"/>
        <w:ind w:left="1" w:right="3401"/>
        <w:rPr>
          <w:spacing w:val="-2"/>
        </w:rPr>
      </w:pPr>
      <w:r>
        <w:t>zastoupená:</w:t>
      </w:r>
      <w:r>
        <w:rPr>
          <w:spacing w:val="-4"/>
        </w:rPr>
        <w:t xml:space="preserve"> </w:t>
      </w:r>
      <w:r>
        <w:rPr>
          <w:i/>
        </w:rPr>
        <w:t>anonymizováno</w:t>
      </w:r>
      <w:r>
        <w:rPr>
          <w:spacing w:val="-2"/>
        </w:rPr>
        <w:t xml:space="preserve"> </w:t>
      </w:r>
    </w:p>
    <w:p w14:paraId="1AB5A9FF" w14:textId="440A2B3F" w:rsidR="006A55F6" w:rsidRDefault="00CF4B14">
      <w:pPr>
        <w:pStyle w:val="Zkladntext"/>
        <w:spacing w:line="367" w:lineRule="auto"/>
        <w:ind w:left="1" w:right="3401"/>
      </w:pPr>
      <w:r>
        <w:rPr>
          <w:spacing w:val="-2"/>
        </w:rPr>
        <w:t>(„</w:t>
      </w:r>
      <w:r>
        <w:rPr>
          <w:b/>
          <w:spacing w:val="-2"/>
        </w:rPr>
        <w:t>NTK</w:t>
      </w:r>
      <w:r>
        <w:rPr>
          <w:spacing w:val="-2"/>
        </w:rPr>
        <w:t>“)</w:t>
      </w:r>
    </w:p>
    <w:p w14:paraId="46475D59" w14:textId="77777777" w:rsidR="006A55F6" w:rsidRDefault="00CF4B14">
      <w:pPr>
        <w:pStyle w:val="Zkladntext"/>
        <w:spacing w:before="175"/>
        <w:ind w:left="568"/>
      </w:pPr>
      <w:r>
        <w:rPr>
          <w:spacing w:val="-10"/>
        </w:rPr>
        <w:t>a</w:t>
      </w:r>
    </w:p>
    <w:p w14:paraId="3AD504A3" w14:textId="77777777" w:rsidR="006A55F6" w:rsidRDefault="006A55F6">
      <w:pPr>
        <w:pStyle w:val="Zkladntext"/>
        <w:spacing w:before="70"/>
      </w:pPr>
    </w:p>
    <w:p w14:paraId="191FAADF" w14:textId="77777777" w:rsidR="006A55F6" w:rsidRDefault="00CF4B14">
      <w:pPr>
        <w:pStyle w:val="Nadpis3"/>
      </w:pPr>
      <w:r>
        <w:t>Knihovna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14:paraId="6EEAF5B1" w14:textId="77777777" w:rsidR="006A55F6" w:rsidRDefault="00CF4B14">
      <w:pPr>
        <w:pStyle w:val="Zkladntext"/>
        <w:spacing w:before="120"/>
        <w:ind w:left="1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1009/3,</w:t>
      </w:r>
      <w:r>
        <w:rPr>
          <w:spacing w:val="-5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46E0687C" w14:textId="77777777" w:rsidR="006A55F6" w:rsidRDefault="00CF4B14">
      <w:pPr>
        <w:pStyle w:val="Zkladntext"/>
        <w:ind w:left="1"/>
      </w:pPr>
      <w:r>
        <w:t>IČ:</w:t>
      </w:r>
      <w:r>
        <w:rPr>
          <w:spacing w:val="-9"/>
        </w:rPr>
        <w:t xml:space="preserve"> </w:t>
      </w:r>
      <w:r>
        <w:t>67985971,</w:t>
      </w:r>
      <w:r>
        <w:rPr>
          <w:spacing w:val="-7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CZ67985971</w:t>
      </w:r>
    </w:p>
    <w:p w14:paraId="3F39587C" w14:textId="77777777" w:rsidR="00CF4B14" w:rsidRDefault="00CF4B14">
      <w:pPr>
        <w:pStyle w:val="Zkladntext"/>
        <w:spacing w:before="120" w:line="364" w:lineRule="auto"/>
        <w:ind w:left="1" w:right="4282"/>
        <w:rPr>
          <w:i/>
        </w:rPr>
      </w:pPr>
      <w:r>
        <w:t xml:space="preserve">bankovní spojení: </w:t>
      </w:r>
      <w:r>
        <w:rPr>
          <w:i/>
        </w:rPr>
        <w:t>anonymizováno</w:t>
      </w:r>
    </w:p>
    <w:p w14:paraId="03517E6B" w14:textId="631A6AC7" w:rsidR="00CF4B14" w:rsidRDefault="00CF4B14" w:rsidP="00CF4B14">
      <w:pPr>
        <w:pStyle w:val="Zkladntext"/>
        <w:spacing w:before="120" w:line="364" w:lineRule="auto"/>
        <w:ind w:right="4282"/>
        <w:rPr>
          <w:i/>
        </w:rPr>
      </w:pPr>
      <w:r>
        <w:t>zastoupená:</w:t>
      </w:r>
      <w:r>
        <w:rPr>
          <w:spacing w:val="-9"/>
        </w:rPr>
        <w:t xml:space="preserve"> </w:t>
      </w:r>
      <w:r>
        <w:rPr>
          <w:i/>
        </w:rPr>
        <w:t>anonymizováno</w:t>
      </w:r>
    </w:p>
    <w:p w14:paraId="2A152727" w14:textId="66707550" w:rsidR="006A55F6" w:rsidRDefault="00CF4B14">
      <w:pPr>
        <w:pStyle w:val="Zkladntext"/>
        <w:spacing w:before="120" w:line="364" w:lineRule="auto"/>
        <w:ind w:left="1" w:right="4282"/>
      </w:pPr>
      <w:r>
        <w:t xml:space="preserve"> (dále jako „</w:t>
      </w:r>
      <w:r>
        <w:rPr>
          <w:b/>
        </w:rPr>
        <w:t>Členská instituce</w:t>
      </w:r>
      <w:r>
        <w:t>")</w:t>
      </w:r>
    </w:p>
    <w:p w14:paraId="088BCF4C" w14:textId="77777777" w:rsidR="006A55F6" w:rsidRDefault="00CF4B14">
      <w:pPr>
        <w:spacing w:before="1"/>
        <w:ind w:left="1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14:paraId="769C5F10" w14:textId="77777777" w:rsidR="006A55F6" w:rsidRDefault="006A55F6">
      <w:pPr>
        <w:pStyle w:val="Zkladntext"/>
        <w:spacing w:before="130"/>
      </w:pPr>
    </w:p>
    <w:p w14:paraId="67F7DB73" w14:textId="77777777" w:rsidR="006A55F6" w:rsidRDefault="00CF4B14">
      <w:pPr>
        <w:pStyle w:val="Nadpis2"/>
        <w:numPr>
          <w:ilvl w:val="0"/>
          <w:numId w:val="3"/>
        </w:numPr>
        <w:tabs>
          <w:tab w:val="left" w:pos="568"/>
        </w:tabs>
      </w:pPr>
      <w:r>
        <w:t>ÚVODNÍ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2AAAC7AF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3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>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2028.</w:t>
      </w:r>
    </w:p>
    <w:p w14:paraId="74BB568B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39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dosažení</w:t>
      </w:r>
      <w:r>
        <w:rPr>
          <w:spacing w:val="-5"/>
          <w:sz w:val="20"/>
        </w:rPr>
        <w:t xml:space="preserve"> </w:t>
      </w:r>
      <w:r>
        <w:rPr>
          <w:sz w:val="20"/>
        </w:rPr>
        <w:t>tohoto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4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realizovala</w:t>
      </w:r>
      <w:r>
        <w:rPr>
          <w:spacing w:val="-6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veřejnou</w:t>
      </w:r>
      <w:r>
        <w:rPr>
          <w:spacing w:val="-6"/>
          <w:sz w:val="20"/>
        </w:rPr>
        <w:t xml:space="preserve"> </w:t>
      </w:r>
      <w:r>
        <w:rPr>
          <w:sz w:val="20"/>
        </w:rPr>
        <w:t>zakázku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názvem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 Platforma nové generace sdružení CARDS</w:t>
      </w:r>
      <w:r>
        <w:rPr>
          <w:sz w:val="20"/>
        </w:rPr>
        <w:t>“, jejímž předmětem bylo poskytnutí licence nebo práva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nasazení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komplexní</w:t>
      </w:r>
      <w:r>
        <w:rPr>
          <w:spacing w:val="-4"/>
          <w:sz w:val="20"/>
        </w:rPr>
        <w:t xml:space="preserve"> </w:t>
      </w:r>
      <w:r>
        <w:rPr>
          <w:sz w:val="20"/>
        </w:rPr>
        <w:t>integrované</w:t>
      </w:r>
      <w:r>
        <w:rPr>
          <w:spacing w:val="-6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správu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tištěných, </w:t>
      </w:r>
      <w:r>
        <w:rPr>
          <w:sz w:val="20"/>
        </w:rPr>
        <w:t>digitalizovaných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PNG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z w:val="20"/>
        </w:rPr>
        <w:t>CARDS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formě</w:t>
      </w:r>
      <w:r>
        <w:rPr>
          <w:spacing w:val="-14"/>
          <w:sz w:val="20"/>
        </w:rPr>
        <w:t xml:space="preserve"> </w:t>
      </w:r>
      <w:r>
        <w:rPr>
          <w:sz w:val="20"/>
        </w:rPr>
        <w:t>hostované služby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Service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Původní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veřejná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zakázka</w:t>
      </w:r>
      <w:r>
        <w:rPr>
          <w:sz w:val="20"/>
        </w:rPr>
        <w:t>“).</w:t>
      </w:r>
      <w:r>
        <w:rPr>
          <w:spacing w:val="-14"/>
          <w:sz w:val="20"/>
        </w:rPr>
        <w:t xml:space="preserve"> </w:t>
      </w:r>
      <w:r>
        <w:rPr>
          <w:sz w:val="20"/>
        </w:rPr>
        <w:t>Zadávací</w:t>
      </w:r>
      <w:r>
        <w:rPr>
          <w:spacing w:val="-14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Původní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veřejnou zakázku bylo zrušeno. Centrální zadavatel i členské instituce </w:t>
      </w:r>
      <w:r>
        <w:rPr>
          <w:sz w:val="20"/>
        </w:rPr>
        <w:t>sdružení CARDS, včetně Členské instituce, mají nadále zájem na získání předmětu Původní veřejné zakázky v novém zadávacím řízení realizovaném v jednacím řízení s</w:t>
      </w:r>
      <w:r>
        <w:rPr>
          <w:spacing w:val="-1"/>
          <w:sz w:val="20"/>
        </w:rPr>
        <w:t xml:space="preserve"> </w:t>
      </w:r>
      <w:r>
        <w:rPr>
          <w:sz w:val="20"/>
        </w:rPr>
        <w:t>uveřejněním dle § 60 a násl. zákona č. 134/2016 Sb., o zadávání veřejných zakázek, ve znění po</w:t>
      </w:r>
      <w:r>
        <w:rPr>
          <w:sz w:val="20"/>
        </w:rPr>
        <w:t>zdějších předpisů („</w:t>
      </w:r>
      <w:r>
        <w:rPr>
          <w:b/>
          <w:sz w:val="20"/>
        </w:rPr>
        <w:t>ZZVZ</w:t>
      </w:r>
      <w:r>
        <w:rPr>
          <w:sz w:val="20"/>
        </w:rPr>
        <w:t>“), a to na základě veřejné zakázky „</w:t>
      </w:r>
      <w:r>
        <w:rPr>
          <w:b/>
          <w:i/>
          <w:sz w:val="20"/>
        </w:rPr>
        <w:t>PNG – Platforma nové generace sdružení CARDS II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“).</w:t>
      </w:r>
    </w:p>
    <w:p w14:paraId="51F407C2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19"/>
        <w:ind w:right="140"/>
        <w:rPr>
          <w:sz w:val="20"/>
        </w:rPr>
      </w:pPr>
      <w:r>
        <w:rPr>
          <w:sz w:val="20"/>
        </w:rPr>
        <w:t>Smluvní strany se s</w:t>
      </w:r>
      <w:r>
        <w:rPr>
          <w:spacing w:val="-2"/>
          <w:sz w:val="20"/>
        </w:rPr>
        <w:t xml:space="preserve"> </w:t>
      </w:r>
      <w:r>
        <w:rPr>
          <w:sz w:val="20"/>
        </w:rPr>
        <w:t>ohledem na zrušení Původní veřejné zakázky a potřebu dodatečné úpravy vzájemných</w:t>
      </w:r>
      <w:r>
        <w:rPr>
          <w:spacing w:val="40"/>
          <w:sz w:val="20"/>
        </w:rPr>
        <w:t xml:space="preserve"> </w:t>
      </w:r>
      <w:r>
        <w:rPr>
          <w:sz w:val="20"/>
        </w:rPr>
        <w:t>práv</w:t>
      </w:r>
      <w:r>
        <w:rPr>
          <w:spacing w:val="5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poměrů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vztahu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realizaci</w:t>
      </w:r>
      <w:r>
        <w:rPr>
          <w:spacing w:val="56"/>
          <w:sz w:val="20"/>
        </w:rPr>
        <w:t xml:space="preserve"> </w:t>
      </w:r>
      <w:r>
        <w:rPr>
          <w:sz w:val="20"/>
        </w:rPr>
        <w:t>Veřejné</w:t>
      </w:r>
      <w:r>
        <w:rPr>
          <w:spacing w:val="40"/>
          <w:sz w:val="20"/>
        </w:rPr>
        <w:t xml:space="preserve"> </w:t>
      </w:r>
      <w:r>
        <w:rPr>
          <w:sz w:val="20"/>
        </w:rPr>
        <w:t>zakázky</w:t>
      </w:r>
      <w:r>
        <w:rPr>
          <w:spacing w:val="59"/>
          <w:sz w:val="20"/>
        </w:rPr>
        <w:t xml:space="preserve"> </w:t>
      </w:r>
      <w:r>
        <w:rPr>
          <w:sz w:val="20"/>
        </w:rPr>
        <w:t>dohodly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</w:p>
    <w:p w14:paraId="19DA81A9" w14:textId="77777777" w:rsidR="006A55F6" w:rsidRDefault="006A55F6">
      <w:pPr>
        <w:pStyle w:val="Odstavecseseznamem"/>
        <w:rPr>
          <w:sz w:val="20"/>
        </w:rPr>
        <w:sectPr w:rsidR="006A55F6">
          <w:headerReference w:type="default" r:id="rId10"/>
          <w:footerReference w:type="default" r:id="rId11"/>
          <w:type w:val="continuous"/>
          <w:pgSz w:w="11910" w:h="16850"/>
          <w:pgMar w:top="1860" w:right="1275" w:bottom="560" w:left="1417" w:header="955" w:footer="369" w:gutter="0"/>
          <w:pgNumType w:start="1"/>
          <w:cols w:space="708"/>
        </w:sectPr>
      </w:pPr>
    </w:p>
    <w:p w14:paraId="6EACDE40" w14:textId="77777777" w:rsidR="006A55F6" w:rsidRDefault="00CF4B14">
      <w:pPr>
        <w:pStyle w:val="Zkladntext"/>
        <w:spacing w:before="82"/>
        <w:ind w:left="568" w:right="139"/>
        <w:jc w:val="both"/>
      </w:pPr>
      <w:r>
        <w:lastRenderedPageBreak/>
        <w:t>uzavření</w:t>
      </w:r>
      <w:r>
        <w:rPr>
          <w:spacing w:val="-14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Dodatku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ke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(„</w:t>
      </w:r>
      <w:r>
        <w:rPr>
          <w:b/>
        </w:rPr>
        <w:t>Dodatek</w:t>
      </w:r>
      <w:r>
        <w:t>“).</w:t>
      </w:r>
      <w:r>
        <w:rPr>
          <w:spacing w:val="-14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mají</w:t>
      </w:r>
      <w:r>
        <w:rPr>
          <w:spacing w:val="-14"/>
        </w:rPr>
        <w:t xml:space="preserve"> </w:t>
      </w:r>
      <w:r>
        <w:t>zájem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pokračování spolupráce při realizaci Projektu a Veřejné zakázky a na úpravě jejich vzájemných práv a povinností shodným způsobem, jako byly tyto upraveny Smlouvou, a to i po zrušení Původní veřejné zakázky.</w:t>
      </w:r>
    </w:p>
    <w:p w14:paraId="78D71D61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</w:tabs>
        <w:spacing w:before="122"/>
        <w:rPr>
          <w:sz w:val="20"/>
        </w:rPr>
      </w:pPr>
      <w:r>
        <w:rPr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z w:val="20"/>
        </w:rPr>
        <w:t>mění,</w:t>
      </w:r>
      <w:r>
        <w:rPr>
          <w:spacing w:val="-8"/>
          <w:sz w:val="20"/>
        </w:rPr>
        <w:t xml:space="preserve"> </w:t>
      </w:r>
      <w:r>
        <w:rPr>
          <w:sz w:val="20"/>
        </w:rPr>
        <w:t>doplňuje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nahraz</w:t>
      </w:r>
      <w:r>
        <w:rPr>
          <w:sz w:val="20"/>
        </w:rPr>
        <w:t>uje</w:t>
      </w:r>
      <w:r>
        <w:rPr>
          <w:spacing w:val="-8"/>
          <w:sz w:val="20"/>
        </w:rPr>
        <w:t xml:space="preserve"> </w:t>
      </w:r>
      <w:r>
        <w:rPr>
          <w:sz w:val="20"/>
        </w:rPr>
        <w:t>níže</w:t>
      </w:r>
      <w:r>
        <w:rPr>
          <w:spacing w:val="-8"/>
          <w:sz w:val="20"/>
        </w:rPr>
        <w:t xml:space="preserve"> </w:t>
      </w:r>
      <w:r>
        <w:rPr>
          <w:sz w:val="20"/>
        </w:rPr>
        <w:t>uvedená</w:t>
      </w:r>
      <w:r>
        <w:rPr>
          <w:spacing w:val="-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6F8F143C" w14:textId="77777777" w:rsidR="006A55F6" w:rsidRDefault="006A55F6">
      <w:pPr>
        <w:pStyle w:val="Zkladntext"/>
        <w:spacing w:before="130"/>
      </w:pPr>
    </w:p>
    <w:p w14:paraId="5F0847B1" w14:textId="77777777" w:rsidR="006A55F6" w:rsidRDefault="00CF4B14">
      <w:pPr>
        <w:pStyle w:val="Nadpis2"/>
        <w:numPr>
          <w:ilvl w:val="0"/>
          <w:numId w:val="3"/>
        </w:numPr>
        <w:tabs>
          <w:tab w:val="left" w:pos="568"/>
        </w:tabs>
        <w:spacing w:before="1"/>
      </w:pPr>
      <w:r>
        <w:t>ZMĚNA</w:t>
      </w:r>
      <w:r>
        <w:rPr>
          <w:spacing w:val="-9"/>
        </w:rPr>
        <w:t xml:space="preserve"> </w:t>
      </w:r>
      <w:r>
        <w:rPr>
          <w:spacing w:val="-2"/>
        </w:rPr>
        <w:t>SMLOUVY</w:t>
      </w:r>
    </w:p>
    <w:p w14:paraId="5BB341EB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 w:line="362" w:lineRule="auto"/>
        <w:ind w:right="1039"/>
        <w:rPr>
          <w:sz w:val="20"/>
        </w:rPr>
      </w:pPr>
      <w:r>
        <w:rPr>
          <w:sz w:val="20"/>
        </w:rPr>
        <w:t>Preambule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ruší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5"/>
          <w:sz w:val="20"/>
        </w:rPr>
        <w:t xml:space="preserve"> </w:t>
      </w:r>
      <w:r>
        <w:rPr>
          <w:sz w:val="20"/>
        </w:rPr>
        <w:t>zněním</w:t>
      </w:r>
      <w:r>
        <w:rPr>
          <w:spacing w:val="-3"/>
          <w:sz w:val="20"/>
        </w:rPr>
        <w:t xml:space="preserve"> </w:t>
      </w:r>
      <w:r>
        <w:rPr>
          <w:sz w:val="20"/>
        </w:rPr>
        <w:t>(nové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podtrženo</w:t>
      </w:r>
      <w:r>
        <w:rPr>
          <w:sz w:val="20"/>
        </w:rPr>
        <w:t>): Vzhledem k tomu, že</w:t>
      </w:r>
    </w:p>
    <w:p w14:paraId="06F4AE70" w14:textId="77777777" w:rsidR="006A55F6" w:rsidRDefault="00CF4B1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4"/>
        <w:ind w:right="140"/>
        <w:rPr>
          <w:sz w:val="20"/>
        </w:rPr>
      </w:pPr>
      <w:r>
        <w:rPr>
          <w:sz w:val="20"/>
        </w:rPr>
        <w:t xml:space="preserve">NTK je řešitelem projektu </w:t>
      </w:r>
      <w:proofErr w:type="spellStart"/>
      <w:r>
        <w:rPr>
          <w:sz w:val="20"/>
        </w:rPr>
        <w:t>IPs</w:t>
      </w:r>
      <w:proofErr w:type="spellEnd"/>
      <w:r>
        <w:rPr>
          <w:sz w:val="20"/>
        </w:rPr>
        <w:t xml:space="preserve"> CARDS (Czech </w:t>
      </w:r>
      <w:proofErr w:type="spellStart"/>
      <w:r>
        <w:rPr>
          <w:sz w:val="20"/>
        </w:rPr>
        <w:t>Academic</w:t>
      </w:r>
      <w:proofErr w:type="spellEnd"/>
      <w:r>
        <w:rPr>
          <w:sz w:val="20"/>
        </w:rPr>
        <w:t xml:space="preserve"> and Research </w:t>
      </w:r>
      <w:proofErr w:type="spellStart"/>
      <w:r>
        <w:rPr>
          <w:sz w:val="20"/>
        </w:rPr>
        <w:t>Discovery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Services</w:t>
      </w:r>
      <w:proofErr w:type="spellEnd"/>
      <w:r>
        <w:rPr>
          <w:sz w:val="20"/>
        </w:rPr>
        <w:t xml:space="preserve">), </w:t>
      </w:r>
      <w:r>
        <w:rPr>
          <w:sz w:val="20"/>
        </w:rPr>
        <w:t>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</w:t>
      </w:r>
    </w:p>
    <w:p w14:paraId="73D4BEE6" w14:textId="77777777" w:rsidR="006A55F6" w:rsidRDefault="00CF4B14">
      <w:pPr>
        <w:pStyle w:val="Zkladntext"/>
        <w:spacing w:before="2"/>
        <w:ind w:left="1134"/>
        <w:jc w:val="both"/>
      </w:pPr>
      <w:r>
        <w:t>12.</w:t>
      </w:r>
      <w:r>
        <w:rPr>
          <w:spacing w:val="-6"/>
        </w:rPr>
        <w:t xml:space="preserve"> </w:t>
      </w:r>
      <w:r>
        <w:rPr>
          <w:spacing w:val="-2"/>
        </w:rPr>
        <w:t>2028,</w:t>
      </w:r>
    </w:p>
    <w:p w14:paraId="43AC70F2" w14:textId="77777777" w:rsidR="006A55F6" w:rsidRDefault="00CF4B1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8"/>
        <w:ind w:right="139"/>
        <w:rPr>
          <w:sz w:val="20"/>
        </w:rPr>
      </w:pPr>
      <w:r>
        <w:rPr>
          <w:sz w:val="20"/>
        </w:rPr>
        <w:t>k uvedenému cíli připravila NTK jako centrální zadavatel Smlouvu o centralizované</w:t>
      </w:r>
      <w:r>
        <w:rPr>
          <w:sz w:val="20"/>
        </w:rPr>
        <w:t>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  <w:u w:val="single"/>
        </w:rPr>
        <w:t>Původní veřejná</w:t>
      </w:r>
      <w:r>
        <w:rPr>
          <w:b/>
          <w:sz w:val="20"/>
        </w:rPr>
        <w:t xml:space="preserve"> zakázka</w:t>
      </w:r>
      <w:r>
        <w:rPr>
          <w:sz w:val="20"/>
        </w:rPr>
        <w:t xml:space="preserve">“), jejímž předmětem </w:t>
      </w:r>
      <w:r>
        <w:rPr>
          <w:sz w:val="20"/>
          <w:u w:val="single"/>
        </w:rPr>
        <w:t>byl</w:t>
      </w:r>
      <w:r>
        <w:rPr>
          <w:sz w:val="20"/>
        </w:rPr>
        <w:t xml:space="preserve"> výběr poskytovatele licence nebo práva („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</w:t>
      </w:r>
      <w:r>
        <w:rPr>
          <w:sz w:val="20"/>
        </w:rPr>
        <w:t>ované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správu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knihovních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zdrojů pro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PNG ve formě hostované služby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 xml:space="preserve"> (Software as a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) („</w:t>
      </w:r>
      <w:r>
        <w:rPr>
          <w:b/>
          <w:sz w:val="20"/>
        </w:rPr>
        <w:t>Systém</w:t>
      </w:r>
      <w:r>
        <w:rPr>
          <w:sz w:val="20"/>
        </w:rPr>
        <w:t>“) za podmínek plnění zakázky stanovených ve „Smlouvě o dílo na zpřístupnění a implementaci informačního systém</w:t>
      </w:r>
      <w:r>
        <w:rPr>
          <w:sz w:val="20"/>
        </w:rPr>
        <w:t xml:space="preserve">u formou </w:t>
      </w:r>
      <w:proofErr w:type="spellStart"/>
      <w:r>
        <w:rPr>
          <w:sz w:val="20"/>
        </w:rPr>
        <w:t>SaaS</w:t>
      </w:r>
      <w:proofErr w:type="spellEnd"/>
      <w:r>
        <w:rPr>
          <w:sz w:val="20"/>
        </w:rPr>
        <w:t>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14:paraId="4975C343" w14:textId="77777777" w:rsidR="006A55F6" w:rsidRDefault="00CF4B1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ind w:right="139"/>
        <w:rPr>
          <w:sz w:val="20"/>
        </w:rPr>
      </w:pPr>
      <w:r>
        <w:rPr>
          <w:sz w:val="20"/>
          <w:u w:val="single"/>
        </w:rPr>
        <w:t>Zadávací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řízení na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Původní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bylo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zrušeno.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zadavatel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 členské</w:t>
      </w:r>
      <w:r>
        <w:rPr>
          <w:sz w:val="20"/>
        </w:rPr>
        <w:t xml:space="preserve"> </w:t>
      </w:r>
      <w:r>
        <w:rPr>
          <w:sz w:val="20"/>
          <w:u w:val="single"/>
        </w:rPr>
        <w:t>instituce sdružení CARDS, včetně Členské instituce, mají nadále zájem na získání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předmětu Původní veřejné zakázky v novém zadávacím </w:t>
      </w:r>
      <w:r>
        <w:rPr>
          <w:sz w:val="20"/>
          <w:u w:val="single"/>
        </w:rPr>
        <w:t>řízení realizovaném v jednacím</w:t>
      </w:r>
      <w:r>
        <w:rPr>
          <w:sz w:val="20"/>
        </w:rPr>
        <w:t xml:space="preserve"> </w:t>
      </w:r>
      <w:r>
        <w:rPr>
          <w:sz w:val="20"/>
          <w:u w:val="single"/>
        </w:rPr>
        <w:t>řízení s uveřejněním dle § 60 a násl. zákona č. 134/2016 Sb., o zadávání veřejných</w:t>
      </w:r>
      <w:r>
        <w:rPr>
          <w:sz w:val="20"/>
        </w:rPr>
        <w:t xml:space="preserve"> </w:t>
      </w:r>
      <w:r>
        <w:rPr>
          <w:sz w:val="20"/>
          <w:u w:val="single"/>
        </w:rPr>
        <w:t>zakázek,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ve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znění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pozdějších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předpisů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(„</w:t>
      </w:r>
      <w:r>
        <w:rPr>
          <w:b/>
          <w:sz w:val="20"/>
          <w:u w:val="single"/>
        </w:rPr>
        <w:t>ZZVZ“</w:t>
      </w:r>
      <w:r>
        <w:rPr>
          <w:sz w:val="20"/>
          <w:u w:val="single"/>
        </w:rPr>
        <w:t>),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na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základě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„PNG –</w:t>
      </w:r>
      <w:r>
        <w:rPr>
          <w:sz w:val="20"/>
        </w:rPr>
        <w:t xml:space="preserve"> </w:t>
      </w:r>
      <w:r>
        <w:rPr>
          <w:sz w:val="20"/>
          <w:u w:val="single"/>
        </w:rPr>
        <w:t>Platforma nové generace sdružení CARDS II“ („</w:t>
      </w:r>
      <w:r>
        <w:rPr>
          <w:b/>
          <w:sz w:val="20"/>
          <w:u w:val="single"/>
        </w:rPr>
        <w:t xml:space="preserve">Veřejná </w:t>
      </w:r>
      <w:r>
        <w:rPr>
          <w:b/>
          <w:sz w:val="20"/>
          <w:u w:val="single"/>
        </w:rPr>
        <w:t>zakázka</w:t>
      </w:r>
      <w:r>
        <w:rPr>
          <w:sz w:val="20"/>
          <w:u w:val="single"/>
        </w:rPr>
        <w:t>“),</w:t>
      </w:r>
    </w:p>
    <w:p w14:paraId="45D0C8E4" w14:textId="77777777" w:rsidR="006A55F6" w:rsidRDefault="00CF4B1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20"/>
        <w:ind w:right="142"/>
        <w:rPr>
          <w:sz w:val="20"/>
        </w:rPr>
      </w:pPr>
      <w:r>
        <w:rPr>
          <w:sz w:val="20"/>
          <w:u w:val="single"/>
        </w:rPr>
        <w:t>Za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účelem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realizace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zadávacího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řízení na Veřejnou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zakázku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připravila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NTK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jako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centrální</w:t>
      </w:r>
      <w:r>
        <w:rPr>
          <w:sz w:val="20"/>
        </w:rPr>
        <w:t xml:space="preserve"> </w:t>
      </w:r>
      <w:r>
        <w:rPr>
          <w:sz w:val="20"/>
          <w:u w:val="single"/>
        </w:rPr>
        <w:t>zadavatel novou Smlouvu o centralizovaném zadávání a na jejím základě realizuje</w:t>
      </w:r>
      <w:r>
        <w:rPr>
          <w:sz w:val="20"/>
        </w:rPr>
        <w:t xml:space="preserve"> </w:t>
      </w:r>
      <w:r>
        <w:rPr>
          <w:sz w:val="20"/>
          <w:u w:val="single"/>
        </w:rPr>
        <w:t>zadávací řízení Veřejné zakázky,</w:t>
      </w:r>
    </w:p>
    <w:p w14:paraId="75B7ADB7" w14:textId="77777777" w:rsidR="006A55F6" w:rsidRDefault="00CF4B14">
      <w:pPr>
        <w:pStyle w:val="Odstavecseseznamem"/>
        <w:numPr>
          <w:ilvl w:val="0"/>
          <w:numId w:val="2"/>
        </w:numPr>
        <w:tabs>
          <w:tab w:val="left" w:pos="1132"/>
          <w:tab w:val="left" w:pos="1134"/>
        </w:tabs>
        <w:spacing w:before="119"/>
        <w:ind w:right="139"/>
        <w:rPr>
          <w:sz w:val="20"/>
        </w:rPr>
      </w:pPr>
      <w:r>
        <w:rPr>
          <w:sz w:val="20"/>
        </w:rPr>
        <w:t>Členská instituce se jako pověřující zadavat</w:t>
      </w:r>
      <w:r>
        <w:rPr>
          <w:sz w:val="20"/>
        </w:rPr>
        <w:t>el účastní výše uvedené Smlouvy o 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  <w:u w:val="single"/>
        </w:rPr>
        <w:t>Veřejné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zakázky</w:t>
      </w:r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Smlouva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</w:t>
      </w:r>
      <w:r>
        <w:rPr>
          <w:spacing w:val="-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4"/>
          <w:sz w:val="20"/>
        </w:rPr>
        <w:t xml:space="preserve"> </w:t>
      </w:r>
      <w:r>
        <w:rPr>
          <w:sz w:val="20"/>
        </w:rPr>
        <w:t>definuje mj. povinnost Členské instituce odebrat vysoutěžené plnění, dále definuje i rozsah tohoto plnění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0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2"/>
          <w:sz w:val="20"/>
        </w:rPr>
        <w:t xml:space="preserve"> </w:t>
      </w:r>
      <w:r>
        <w:rPr>
          <w:sz w:val="20"/>
        </w:rPr>
        <w:t>řešení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řešení</w:t>
      </w:r>
      <w:r>
        <w:rPr>
          <w:spacing w:val="-9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bez automatizovaného</w:t>
      </w:r>
      <w:r>
        <w:rPr>
          <w:spacing w:val="-5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5"/>
          <w:sz w:val="20"/>
        </w:rPr>
        <w:t xml:space="preserve"> </w:t>
      </w:r>
      <w:r>
        <w:rPr>
          <w:sz w:val="20"/>
        </w:rPr>
        <w:t>systému –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velikost</w:t>
      </w:r>
      <w:r>
        <w:rPr>
          <w:spacing w:val="-4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"/>
          <w:sz w:val="20"/>
        </w:rPr>
        <w:t xml:space="preserve"> </w:t>
      </w:r>
      <w:r>
        <w:rPr>
          <w:sz w:val="20"/>
        </w:rPr>
        <w:t>jimiž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5"/>
          <w:sz w:val="20"/>
        </w:rPr>
        <w:t xml:space="preserve"> </w:t>
      </w:r>
      <w:r>
        <w:rPr>
          <w:sz w:val="20"/>
        </w:rPr>
        <w:t>výše ceny ročního předplatného za poskytování služeb podpory provozu Systému („</w:t>
      </w:r>
      <w:r>
        <w:rPr>
          <w:b/>
          <w:sz w:val="20"/>
        </w:rPr>
        <w:t>Paušální služby</w:t>
      </w:r>
      <w:r>
        <w:rPr>
          <w:sz w:val="20"/>
        </w:rPr>
        <w:t>“</w:t>
      </w:r>
      <w:hyperlink w:anchor="_bookmark0" w:history="1">
        <w:r>
          <w:rPr>
            <w:position w:val="6"/>
            <w:sz w:val="13"/>
          </w:rPr>
          <w:t>1</w:t>
        </w:r>
      </w:hyperlink>
      <w:r>
        <w:rPr>
          <w:sz w:val="20"/>
        </w:rPr>
        <w:t>)</w:t>
      </w:r>
      <w:r>
        <w:rPr>
          <w:sz w:val="20"/>
        </w:rPr>
        <w:t xml:space="preserve"> pro tuto konkrétní Členskou instituci,</w:t>
      </w:r>
    </w:p>
    <w:p w14:paraId="22902BFC" w14:textId="77777777" w:rsidR="006A55F6" w:rsidRDefault="00CF4B14">
      <w:pPr>
        <w:pStyle w:val="Zkladntext"/>
        <w:ind w:left="568" w:right="149"/>
        <w:jc w:val="both"/>
      </w:pPr>
      <w:r>
        <w:t>dohodly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Bilaterální</w:t>
      </w:r>
      <w:r>
        <w:rPr>
          <w:spacing w:val="-2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podpoře</w:t>
      </w:r>
      <w:r>
        <w:rPr>
          <w:spacing w:val="-2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(dále jako „</w:t>
      </w:r>
      <w:r>
        <w:rPr>
          <w:b/>
        </w:rPr>
        <w:t>Smlouva</w:t>
      </w:r>
      <w:r>
        <w:t>”).</w:t>
      </w:r>
    </w:p>
    <w:p w14:paraId="0FF4289C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24C695C8" w14:textId="77777777" w:rsidR="006A55F6" w:rsidRDefault="00CF4B14">
      <w:pPr>
        <w:pStyle w:val="Zkladntext"/>
        <w:spacing w:before="120"/>
        <w:ind w:left="1134"/>
      </w:pPr>
      <w:r>
        <w:t xml:space="preserve">Cena Paušálních služeb, a tedy i výše Předplatného PNG hrazeného Členskou institucí NTK, podléhá pravidelné indexaci dle </w:t>
      </w:r>
      <w:r>
        <w:rPr>
          <w:u w:val="single"/>
        </w:rPr>
        <w:t>čl. 1.18 a násl. Přílohy č. 2 Servisní smlouvy</w:t>
      </w:r>
      <w:r>
        <w:t>.</w:t>
      </w:r>
    </w:p>
    <w:p w14:paraId="716CDA77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Článek</w:t>
      </w:r>
      <w:r>
        <w:rPr>
          <w:spacing w:val="-7"/>
          <w:sz w:val="20"/>
        </w:rPr>
        <w:t xml:space="preserve"> </w:t>
      </w:r>
      <w:r>
        <w:rPr>
          <w:sz w:val="20"/>
        </w:rPr>
        <w:t>2.2.4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5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78060C00" w14:textId="77777777" w:rsidR="006A55F6" w:rsidRDefault="00CF4B14">
      <w:pPr>
        <w:pStyle w:val="Zkladntext"/>
        <w:spacing w:before="120"/>
        <w:ind w:left="1134"/>
      </w:pPr>
      <w:r>
        <w:t>Po</w:t>
      </w:r>
      <w:r>
        <w:t>skytovatel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cenu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Paušálních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fakturovat</w:t>
      </w:r>
      <w:r>
        <w:rPr>
          <w:spacing w:val="40"/>
        </w:rPr>
        <w:t xml:space="preserve"> </w:t>
      </w:r>
      <w:r>
        <w:t>NTK agregovaně</w:t>
      </w:r>
      <w:r>
        <w:rPr>
          <w:spacing w:val="26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zahraniční</w:t>
      </w:r>
      <w:r>
        <w:rPr>
          <w:spacing w:val="25"/>
        </w:rPr>
        <w:t xml:space="preserve"> </w:t>
      </w:r>
      <w:r>
        <w:t>měně</w:t>
      </w:r>
      <w:r>
        <w:rPr>
          <w:spacing w:val="25"/>
        </w:rPr>
        <w:t xml:space="preserve"> </w:t>
      </w:r>
      <w:r>
        <w:t>(euro)</w:t>
      </w:r>
      <w:r>
        <w:rPr>
          <w:spacing w:val="28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všechny</w:t>
      </w:r>
      <w:r>
        <w:rPr>
          <w:spacing w:val="25"/>
        </w:rPr>
        <w:t xml:space="preserve"> </w:t>
      </w:r>
      <w:r>
        <w:t>Členské</w:t>
      </w:r>
      <w:r>
        <w:rPr>
          <w:spacing w:val="26"/>
        </w:rPr>
        <w:t xml:space="preserve"> </w:t>
      </w:r>
      <w:r>
        <w:t>instituce</w:t>
      </w:r>
      <w:r>
        <w:rPr>
          <w:spacing w:val="28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rPr>
          <w:u w:val="single"/>
        </w:rPr>
        <w:t>čl.</w:t>
      </w:r>
      <w:r>
        <w:rPr>
          <w:spacing w:val="26"/>
          <w:u w:val="single"/>
        </w:rPr>
        <w:t xml:space="preserve"> </w:t>
      </w:r>
      <w:r>
        <w:rPr>
          <w:u w:val="single"/>
        </w:rPr>
        <w:t>1.1</w:t>
      </w:r>
      <w:r>
        <w:rPr>
          <w:spacing w:val="27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násl.</w:t>
      </w:r>
    </w:p>
    <w:p w14:paraId="1B07571C" w14:textId="77777777" w:rsidR="006A55F6" w:rsidRDefault="006A55F6">
      <w:pPr>
        <w:pStyle w:val="Zkladntext"/>
        <w:spacing w:before="0"/>
      </w:pPr>
    </w:p>
    <w:p w14:paraId="03A59170" w14:textId="77777777" w:rsidR="006A55F6" w:rsidRDefault="00CF4B14">
      <w:pPr>
        <w:pStyle w:val="Zkladntext"/>
        <w:spacing w:before="6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ED0813" wp14:editId="345B7E32">
                <wp:simplePos x="0" y="0"/>
                <wp:positionH relativeFrom="page">
                  <wp:posOffset>900988</wp:posOffset>
                </wp:positionH>
                <wp:positionV relativeFrom="paragraph">
                  <wp:posOffset>204374</wp:posOffset>
                </wp:positionV>
                <wp:extent cx="1829435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BDDAF" id="Graphic 16" o:spid="_x0000_s1026" style="position:absolute;margin-left:70.95pt;margin-top:16.1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yK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91503" w14:textId="77777777" w:rsidR="006A55F6" w:rsidRDefault="006A55F6">
      <w:pPr>
        <w:pStyle w:val="Zkladntext"/>
        <w:spacing w:before="122"/>
        <w:rPr>
          <w:sz w:val="18"/>
        </w:rPr>
      </w:pPr>
    </w:p>
    <w:p w14:paraId="1A37C4B9" w14:textId="77777777" w:rsidR="006A55F6" w:rsidRDefault="00CF4B14">
      <w:pPr>
        <w:ind w:left="1"/>
        <w:rPr>
          <w:sz w:val="18"/>
        </w:rPr>
      </w:pPr>
      <w:bookmarkStart w:id="0" w:name="_bookmark0"/>
      <w:bookmarkEnd w:id="0"/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23"/>
          <w:position w:val="6"/>
          <w:sz w:val="12"/>
        </w:rPr>
        <w:t xml:space="preserve"> </w:t>
      </w:r>
      <w:r>
        <w:rPr>
          <w:sz w:val="18"/>
        </w:rPr>
        <w:t xml:space="preserve">Předmět a rozsah Paušálních služeb je definován v čl. 6.1 Smlouvy o údržbě a podpoře </w:t>
      </w:r>
      <w:r>
        <w:rPr>
          <w:sz w:val="18"/>
        </w:rPr>
        <w:t>informačního systému uzavřené na Veřejnou zakázku.</w:t>
      </w:r>
    </w:p>
    <w:p w14:paraId="68829C43" w14:textId="77777777" w:rsidR="006A55F6" w:rsidRDefault="006A55F6">
      <w:pPr>
        <w:rPr>
          <w:sz w:val="18"/>
        </w:rPr>
        <w:sectPr w:rsidR="006A55F6">
          <w:pgSz w:w="11910" w:h="16850"/>
          <w:pgMar w:top="1860" w:right="1275" w:bottom="560" w:left="1417" w:header="955" w:footer="369" w:gutter="0"/>
          <w:cols w:space="708"/>
        </w:sectPr>
      </w:pPr>
    </w:p>
    <w:p w14:paraId="75B1A9E0" w14:textId="77777777" w:rsidR="006A55F6" w:rsidRDefault="00CF4B14">
      <w:pPr>
        <w:pStyle w:val="Zkladntext"/>
        <w:spacing w:before="82"/>
        <w:ind w:left="1134" w:right="146"/>
        <w:jc w:val="both"/>
      </w:pPr>
      <w:r>
        <w:rPr>
          <w:u w:val="single"/>
        </w:rPr>
        <w:lastRenderedPageBreak/>
        <w:t>Přílohy č. 2 Servisní smlouvy</w:t>
      </w:r>
      <w:r>
        <w:t>. Členská instituce bude hradit Předplatné PNG na základě zálohového listu vystaveného NTK. Zálohový list bude vystaven v českých korunách.</w:t>
      </w:r>
    </w:p>
    <w:p w14:paraId="3BCEFA06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Článek</w:t>
      </w:r>
      <w:r>
        <w:rPr>
          <w:spacing w:val="-6"/>
          <w:sz w:val="20"/>
        </w:rPr>
        <w:t xml:space="preserve"> </w:t>
      </w:r>
      <w:r>
        <w:rPr>
          <w:sz w:val="20"/>
        </w:rPr>
        <w:t>3.1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ruší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nahrazuje</w:t>
      </w:r>
      <w:r>
        <w:rPr>
          <w:spacing w:val="-7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6"/>
          <w:sz w:val="20"/>
        </w:rPr>
        <w:t xml:space="preserve"> </w:t>
      </w:r>
      <w:r>
        <w:rPr>
          <w:sz w:val="20"/>
        </w:rPr>
        <w:t>zněním</w:t>
      </w:r>
      <w:r>
        <w:rPr>
          <w:spacing w:val="-7"/>
          <w:sz w:val="20"/>
        </w:rPr>
        <w:t xml:space="preserve"> </w:t>
      </w:r>
      <w:r>
        <w:rPr>
          <w:sz w:val="20"/>
        </w:rPr>
        <w:t>(nové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  <w:u w:val="single"/>
        </w:rPr>
        <w:t>podtrženo</w:t>
      </w:r>
      <w:r>
        <w:rPr>
          <w:spacing w:val="-2"/>
          <w:sz w:val="20"/>
        </w:rPr>
        <w:t>):</w:t>
      </w:r>
    </w:p>
    <w:p w14:paraId="0E5A9791" w14:textId="77777777" w:rsidR="006A55F6" w:rsidRDefault="00CF4B14">
      <w:pPr>
        <w:pStyle w:val="Zkladntext"/>
        <w:ind w:left="1134" w:right="142"/>
        <w:jc w:val="both"/>
      </w:pPr>
      <w:r>
        <w:rPr>
          <w:u w:val="single"/>
        </w:rPr>
        <w:t>NTK a Členská instituce se zavazují uzavřít dodatek k této Smlouvě, a to do dvou (2)</w:t>
      </w:r>
      <w:r>
        <w:t xml:space="preserve"> </w:t>
      </w:r>
      <w:r>
        <w:rPr>
          <w:u w:val="single"/>
        </w:rPr>
        <w:t>měsíců od uzavření Smlouvy o dílo s Poskytovatelem Systému</w:t>
      </w:r>
      <w:r>
        <w:t xml:space="preserve">. Dodatek k této Smlouvě bude obsahovat </w:t>
      </w:r>
      <w:r>
        <w:t>minimálně:</w:t>
      </w:r>
    </w:p>
    <w:p w14:paraId="447551EB" w14:textId="77777777" w:rsidR="006A55F6" w:rsidRDefault="00CF4B14">
      <w:pPr>
        <w:pStyle w:val="Odstavecseseznamem"/>
        <w:numPr>
          <w:ilvl w:val="2"/>
          <w:numId w:val="1"/>
        </w:numPr>
        <w:tabs>
          <w:tab w:val="left" w:pos="2157"/>
        </w:tabs>
        <w:spacing w:before="119"/>
        <w:ind w:right="143" w:firstLine="0"/>
        <w:rPr>
          <w:sz w:val="20"/>
        </w:rPr>
      </w:pPr>
      <w:r>
        <w:rPr>
          <w:sz w:val="20"/>
        </w:rPr>
        <w:t>přijetí závazku Členské instituce – zejména k platbě Předplatného PNG a dalších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závazků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popsaných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2.2 této Smlouvy,</w:t>
      </w:r>
    </w:p>
    <w:p w14:paraId="63D47FB5" w14:textId="77777777" w:rsidR="006A55F6" w:rsidRDefault="00CF4B14">
      <w:pPr>
        <w:pStyle w:val="Odstavecseseznamem"/>
        <w:numPr>
          <w:ilvl w:val="2"/>
          <w:numId w:val="1"/>
        </w:numPr>
        <w:tabs>
          <w:tab w:val="left" w:pos="2157"/>
        </w:tabs>
        <w:ind w:left="2157" w:hanging="1023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PNG,</w:t>
      </w:r>
    </w:p>
    <w:p w14:paraId="6A342CB3" w14:textId="77777777" w:rsidR="006A55F6" w:rsidRDefault="00CF4B14">
      <w:pPr>
        <w:pStyle w:val="Odstavecseseznamem"/>
        <w:numPr>
          <w:ilvl w:val="2"/>
          <w:numId w:val="1"/>
        </w:numPr>
        <w:tabs>
          <w:tab w:val="left" w:pos="2157"/>
        </w:tabs>
        <w:ind w:right="146" w:firstLine="0"/>
        <w:rPr>
          <w:sz w:val="20"/>
        </w:rPr>
      </w:pP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ceny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11"/>
          <w:sz w:val="20"/>
        </w:rPr>
        <w:t xml:space="preserve"> </w:t>
      </w:r>
      <w:r>
        <w:rPr>
          <w:sz w:val="20"/>
        </w:rPr>
        <w:t>Systému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Členskou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0"/>
          <w:sz w:val="20"/>
        </w:rPr>
        <w:t xml:space="preserve"> </w:t>
      </w:r>
      <w:r>
        <w:rPr>
          <w:sz w:val="20"/>
        </w:rPr>
        <w:t>způsobu jejího financování,</w:t>
      </w:r>
    </w:p>
    <w:p w14:paraId="6EA3C915" w14:textId="77777777" w:rsidR="006A55F6" w:rsidRDefault="00CF4B14">
      <w:pPr>
        <w:pStyle w:val="Odstavecseseznamem"/>
        <w:numPr>
          <w:ilvl w:val="2"/>
          <w:numId w:val="1"/>
        </w:numPr>
        <w:tabs>
          <w:tab w:val="left" w:pos="2157"/>
        </w:tabs>
        <w:spacing w:before="118"/>
        <w:ind w:right="147" w:firstLine="0"/>
        <w:rPr>
          <w:sz w:val="20"/>
        </w:rPr>
      </w:pPr>
      <w:r>
        <w:rPr>
          <w:sz w:val="20"/>
        </w:rPr>
        <w:t xml:space="preserve">nefinanční podmínky provozního využívání PNG (např. zákaz reverse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>), které vyplynou z ujednání s Poskytovatelem Systému,</w:t>
      </w:r>
    </w:p>
    <w:p w14:paraId="1C6626B6" w14:textId="77777777" w:rsidR="006A55F6" w:rsidRDefault="00CF4B14">
      <w:pPr>
        <w:pStyle w:val="Odstavecseseznamem"/>
        <w:numPr>
          <w:ilvl w:val="2"/>
          <w:numId w:val="1"/>
        </w:numPr>
        <w:tabs>
          <w:tab w:val="left" w:pos="2161"/>
        </w:tabs>
        <w:ind w:right="146" w:firstLine="0"/>
        <w:rPr>
          <w:sz w:val="20"/>
        </w:rPr>
      </w:pPr>
      <w:r>
        <w:rPr>
          <w:sz w:val="20"/>
        </w:rPr>
        <w:t xml:space="preserve">provozní podmínky Servisního centra PNG formou metodiky vč. kontaktních </w:t>
      </w:r>
      <w:r>
        <w:rPr>
          <w:spacing w:val="-2"/>
          <w:sz w:val="20"/>
        </w:rPr>
        <w:t>údajů.</w:t>
      </w:r>
    </w:p>
    <w:p w14:paraId="15E7E62B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  <w:tab w:val="left" w:pos="1134"/>
        </w:tabs>
        <w:spacing w:line="364" w:lineRule="auto"/>
        <w:ind w:left="1134" w:right="1050" w:hanging="1133"/>
        <w:rPr>
          <w:sz w:val="20"/>
        </w:rPr>
      </w:pPr>
      <w:r>
        <w:rPr>
          <w:sz w:val="20"/>
        </w:rPr>
        <w:t>Článek</w:t>
      </w:r>
      <w:r>
        <w:rPr>
          <w:spacing w:val="-3"/>
          <w:sz w:val="20"/>
        </w:rPr>
        <w:t xml:space="preserve"> </w:t>
      </w:r>
      <w:r>
        <w:rPr>
          <w:sz w:val="20"/>
        </w:rPr>
        <w:t>3.5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ruší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-4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(nové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  <w:u w:val="single"/>
        </w:rPr>
        <w:t>podtrženo</w:t>
      </w:r>
      <w:r>
        <w:rPr>
          <w:sz w:val="20"/>
        </w:rPr>
        <w:t>): Smlouva bude ukončena, pokud nastane některá z následujících skutečností:</w:t>
      </w:r>
    </w:p>
    <w:p w14:paraId="7C75AF1F" w14:textId="77777777" w:rsidR="006A55F6" w:rsidRDefault="00CF4B14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0"/>
        <w:ind w:right="147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dílo,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 Základní dodávky;</w:t>
      </w:r>
    </w:p>
    <w:p w14:paraId="49CC3E9C" w14:textId="77777777" w:rsidR="006A55F6" w:rsidRDefault="00CF4B14">
      <w:pPr>
        <w:pStyle w:val="Odstavecseseznamem"/>
        <w:numPr>
          <w:ilvl w:val="2"/>
          <w:numId w:val="3"/>
        </w:numPr>
        <w:tabs>
          <w:tab w:val="left" w:pos="1418"/>
          <w:tab w:val="left" w:pos="1420"/>
        </w:tabs>
        <w:spacing w:before="120"/>
        <w:ind w:right="144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některou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14:paraId="3B8AB460" w14:textId="77777777" w:rsidR="006A55F6" w:rsidRDefault="00CF4B14">
      <w:pPr>
        <w:pStyle w:val="Odstavecseseznamem"/>
        <w:numPr>
          <w:ilvl w:val="2"/>
          <w:numId w:val="3"/>
        </w:numPr>
        <w:tabs>
          <w:tab w:val="left" w:pos="1419"/>
        </w:tabs>
        <w:ind w:left="1419" w:hanging="282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čl.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23.8(d)</w:t>
      </w:r>
      <w:r>
        <w:rPr>
          <w:spacing w:val="-3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53368836" w14:textId="77777777" w:rsidR="006A55F6" w:rsidRDefault="006A55F6">
      <w:pPr>
        <w:pStyle w:val="Zkladntext"/>
        <w:spacing w:before="128"/>
      </w:pPr>
    </w:p>
    <w:p w14:paraId="6E146870" w14:textId="77777777" w:rsidR="006A55F6" w:rsidRDefault="00CF4B14">
      <w:pPr>
        <w:pStyle w:val="Nadpis2"/>
        <w:numPr>
          <w:ilvl w:val="0"/>
          <w:numId w:val="3"/>
        </w:numPr>
        <w:tabs>
          <w:tab w:val="left" w:pos="568"/>
        </w:tabs>
      </w:pPr>
      <w:r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14:paraId="1FF79550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</w:tabs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ujednání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9"/>
          <w:sz w:val="20"/>
        </w:rPr>
        <w:t xml:space="preserve"> </w:t>
      </w:r>
      <w:r>
        <w:rPr>
          <w:sz w:val="20"/>
        </w:rPr>
        <w:t>beze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7827E504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spacing w:before="120"/>
        <w:ind w:right="144"/>
        <w:rPr>
          <w:sz w:val="20"/>
        </w:rPr>
      </w:pPr>
      <w:r>
        <w:rPr>
          <w:sz w:val="20"/>
        </w:rPr>
        <w:t>Tento Dodatek je vyhotoven v elektronické podobě a bude podepsán elektronickým podpisem zmocněného zástupce NTK.</w:t>
      </w:r>
    </w:p>
    <w:p w14:paraId="2D89CB2E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5"/>
          <w:tab w:val="left" w:pos="568"/>
        </w:tabs>
        <w:ind w:right="147"/>
        <w:rPr>
          <w:sz w:val="20"/>
        </w:rPr>
      </w:pPr>
      <w:r>
        <w:rPr>
          <w:sz w:val="20"/>
        </w:rPr>
        <w:t>Tento Dodatek nabývá platnosti dnem podp</w:t>
      </w:r>
      <w:r>
        <w:rPr>
          <w:sz w:val="20"/>
        </w:rPr>
        <w:t>isu oběma Smluvními stranami a účinnosti dnem uveřejnění v registru smluv ve smyslu zákona č. 340/2015 Sb., o registru smluv, ve znění pozdějších předpisů. Uveřejnění v registru smluv zajistí NTK.</w:t>
      </w:r>
    </w:p>
    <w:p w14:paraId="1A447FF3" w14:textId="77777777" w:rsidR="006A55F6" w:rsidRDefault="00CF4B14">
      <w:pPr>
        <w:pStyle w:val="Odstavecseseznamem"/>
        <w:numPr>
          <w:ilvl w:val="1"/>
          <w:numId w:val="3"/>
        </w:numPr>
        <w:tabs>
          <w:tab w:val="left" w:pos="568"/>
        </w:tabs>
        <w:spacing w:before="119"/>
        <w:rPr>
          <w:sz w:val="20"/>
        </w:rPr>
      </w:pPr>
      <w:r>
        <w:rPr>
          <w:sz w:val="20"/>
        </w:rPr>
        <w:t>Smluvní</w:t>
      </w:r>
      <w:r>
        <w:rPr>
          <w:spacing w:val="7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obsahem</w:t>
      </w:r>
      <w:r>
        <w:rPr>
          <w:spacing w:val="8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Dodatku</w:t>
      </w:r>
      <w:r>
        <w:rPr>
          <w:spacing w:val="10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ádně</w:t>
      </w:r>
      <w:r>
        <w:rPr>
          <w:spacing w:val="8"/>
          <w:sz w:val="20"/>
        </w:rPr>
        <w:t xml:space="preserve"> </w:t>
      </w:r>
      <w:r>
        <w:rPr>
          <w:sz w:val="20"/>
        </w:rPr>
        <w:t>seznámily,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sz w:val="20"/>
        </w:rPr>
        <w:t>jeho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obsahem</w:t>
      </w:r>
    </w:p>
    <w:p w14:paraId="50ED57C1" w14:textId="77777777" w:rsidR="006A55F6" w:rsidRDefault="00CF4B14">
      <w:pPr>
        <w:pStyle w:val="Zkladntext"/>
        <w:spacing w:before="1"/>
        <w:ind w:left="568"/>
      </w:pPr>
      <w:r>
        <w:t>souhlasí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považují</w:t>
      </w:r>
      <w:r>
        <w:rPr>
          <w:spacing w:val="-5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určitý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srozumitelný.</w:t>
      </w:r>
    </w:p>
    <w:p w14:paraId="3C4C7615" w14:textId="77777777" w:rsidR="006A55F6" w:rsidRDefault="006A55F6">
      <w:pPr>
        <w:pStyle w:val="Zkladntext"/>
        <w:spacing w:before="0"/>
      </w:pPr>
    </w:p>
    <w:p w14:paraId="5C5ADDD7" w14:textId="77777777" w:rsidR="006A55F6" w:rsidRDefault="006A55F6">
      <w:pPr>
        <w:pStyle w:val="Zkladntext"/>
        <w:spacing w:before="0"/>
      </w:pPr>
    </w:p>
    <w:p w14:paraId="24FD759F" w14:textId="77777777" w:rsidR="006A55F6" w:rsidRDefault="006A55F6">
      <w:pPr>
        <w:pStyle w:val="Zkladntext"/>
        <w:spacing w:before="131"/>
      </w:pPr>
    </w:p>
    <w:p w14:paraId="2A96198C" w14:textId="77777777" w:rsidR="006A55F6" w:rsidRDefault="00CF4B14">
      <w:pPr>
        <w:pStyle w:val="Nadpis3"/>
        <w:tabs>
          <w:tab w:val="left" w:pos="5042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14:paraId="5B5EDFF5" w14:textId="77777777" w:rsidR="006A55F6" w:rsidRDefault="006A55F6">
      <w:pPr>
        <w:pStyle w:val="Zkladntext"/>
        <w:spacing w:before="8"/>
        <w:rPr>
          <w:b/>
        </w:rPr>
      </w:pPr>
    </w:p>
    <w:p w14:paraId="61C29A83" w14:textId="77777777" w:rsidR="006A55F6" w:rsidRDefault="00CF4B14">
      <w:pPr>
        <w:pStyle w:val="Zkladntext"/>
        <w:tabs>
          <w:tab w:val="left" w:pos="5042"/>
        </w:tabs>
        <w:spacing w:before="0"/>
        <w:ind w:left="1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el.</w:t>
      </w:r>
      <w:r>
        <w:rPr>
          <w:spacing w:val="-5"/>
        </w:rPr>
        <w:t xml:space="preserve"> </w:t>
      </w:r>
      <w:r>
        <w:rPr>
          <w:spacing w:val="-2"/>
        </w:rPr>
        <w:t>podpisu</w:t>
      </w:r>
      <w:r>
        <w:tab/>
        <w:t>V</w:t>
      </w:r>
      <w:r>
        <w:rPr>
          <w:spacing w:val="-7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rPr>
          <w:spacing w:val="-2"/>
        </w:rPr>
        <w:t>podpisu</w:t>
      </w:r>
    </w:p>
    <w:p w14:paraId="01AE6BA2" w14:textId="77777777" w:rsidR="006A55F6" w:rsidRDefault="006A55F6">
      <w:pPr>
        <w:pStyle w:val="Zkladntext"/>
        <w:sectPr w:rsidR="006A55F6">
          <w:pgSz w:w="11910" w:h="16850"/>
          <w:pgMar w:top="1860" w:right="1275" w:bottom="560" w:left="1417" w:header="955" w:footer="369" w:gutter="0"/>
          <w:cols w:space="708"/>
        </w:sectPr>
      </w:pPr>
    </w:p>
    <w:p w14:paraId="1B63E9BD" w14:textId="130019F6" w:rsidR="006A55F6" w:rsidRDefault="006A55F6">
      <w:pPr>
        <w:spacing w:before="120" w:line="264" w:lineRule="auto"/>
        <w:ind w:left="1842" w:right="38"/>
        <w:rPr>
          <w:rFonts w:ascii="Gill Sans MT" w:hAnsi="Gill Sans MT"/>
          <w:sz w:val="14"/>
        </w:rPr>
      </w:pPr>
    </w:p>
    <w:p w14:paraId="630AC0DE" w14:textId="77777777" w:rsidR="006A55F6" w:rsidRDefault="00CF4B14">
      <w:pPr>
        <w:spacing w:before="4"/>
        <w:rPr>
          <w:rFonts w:ascii="Gill Sans MT"/>
          <w:sz w:val="13"/>
        </w:rPr>
      </w:pPr>
      <w:r>
        <w:br w:type="column"/>
      </w:r>
    </w:p>
    <w:p w14:paraId="2E95E0E3" w14:textId="0E43A60B" w:rsidR="006A55F6" w:rsidRDefault="006A55F6" w:rsidP="0044372D">
      <w:pPr>
        <w:spacing w:line="256" w:lineRule="auto"/>
        <w:ind w:right="599"/>
        <w:rPr>
          <w:rFonts w:ascii="Gill Sans MT" w:hAnsi="Gill Sans MT"/>
          <w:sz w:val="13"/>
        </w:rPr>
      </w:pPr>
    </w:p>
    <w:p w14:paraId="46E12EF2" w14:textId="77777777" w:rsidR="006A55F6" w:rsidRDefault="006A55F6">
      <w:pPr>
        <w:spacing w:line="256" w:lineRule="auto"/>
        <w:rPr>
          <w:rFonts w:ascii="Gill Sans MT" w:hAnsi="Gill Sans MT"/>
          <w:sz w:val="13"/>
        </w:rPr>
        <w:sectPr w:rsidR="006A55F6">
          <w:type w:val="continuous"/>
          <w:pgSz w:w="11910" w:h="16850"/>
          <w:pgMar w:top="1860" w:right="1275" w:bottom="560" w:left="1417" w:header="955" w:footer="369" w:gutter="0"/>
          <w:cols w:num="2" w:space="708" w:equalWidth="0">
            <w:col w:w="3698" w:space="2693"/>
            <w:col w:w="2827"/>
          </w:cols>
        </w:sectPr>
      </w:pPr>
    </w:p>
    <w:p w14:paraId="7B7D4287" w14:textId="388D296E" w:rsidR="006A55F6" w:rsidRDefault="006A55F6" w:rsidP="0044372D">
      <w:pPr>
        <w:spacing w:before="21"/>
        <w:ind w:left="1842"/>
        <w:rPr>
          <w:rFonts w:ascii="Gill Sans MT"/>
          <w:sz w:val="14"/>
        </w:rPr>
      </w:pPr>
    </w:p>
    <w:p w14:paraId="0F6E298F" w14:textId="709C04AF" w:rsidR="006A55F6" w:rsidRDefault="0044372D" w:rsidP="0044372D">
      <w:pPr>
        <w:pStyle w:val="Nadpis1"/>
      </w:pPr>
      <w:r>
        <w:rPr>
          <w:noProof/>
          <w:sz w:val="14"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86110E" wp14:editId="50EE0A57">
                <wp:simplePos x="0" y="0"/>
                <wp:positionH relativeFrom="page">
                  <wp:posOffset>1193800</wp:posOffset>
                </wp:positionH>
                <wp:positionV relativeFrom="paragraph">
                  <wp:posOffset>13970</wp:posOffset>
                </wp:positionV>
                <wp:extent cx="494030" cy="1416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B7ED6" w14:textId="77777777" w:rsidR="006A55F6" w:rsidRDefault="00CF4B14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6110E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94pt;margin-top:1.1pt;width:38.9pt;height:11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" filled="f" stroked="f">
                <v:path arrowok="t"/>
                <v:textbox inset="0,0,0,0">
                  <w:txbxContent>
                    <w:p w14:paraId="5E2B7ED6" w14:textId="77777777" w:rsidR="006A55F6" w:rsidRDefault="00CF4B14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12C73745" w14:textId="43930E1A" w:rsidR="006A55F6" w:rsidRDefault="00CF4B14" w:rsidP="0044372D">
      <w:pPr>
        <w:spacing w:before="14"/>
        <w:ind w:left="453"/>
        <w:rPr>
          <w:rFonts w:ascii="Gill Sans MT"/>
          <w:sz w:val="13"/>
        </w:rPr>
      </w:pPr>
      <w:r>
        <w:br w:type="column"/>
      </w:r>
    </w:p>
    <w:p w14:paraId="7FA00816" w14:textId="77777777" w:rsidR="006A55F6" w:rsidRDefault="006A55F6">
      <w:pPr>
        <w:rPr>
          <w:rFonts w:ascii="Gill Sans MT"/>
          <w:sz w:val="13"/>
        </w:rPr>
        <w:sectPr w:rsidR="006A55F6">
          <w:type w:val="continuous"/>
          <w:pgSz w:w="11910" w:h="16850"/>
          <w:pgMar w:top="1860" w:right="1275" w:bottom="560" w:left="1417" w:header="955" w:footer="369" w:gutter="0"/>
          <w:cols w:num="3" w:space="708" w:equalWidth="0">
            <w:col w:w="3536" w:space="1081"/>
            <w:col w:w="1426" w:space="348"/>
            <w:col w:w="2827"/>
          </w:cols>
        </w:sectPr>
      </w:pPr>
    </w:p>
    <w:p w14:paraId="396332C6" w14:textId="77777777" w:rsidR="006A55F6" w:rsidRDefault="006A55F6">
      <w:pPr>
        <w:pStyle w:val="Zkladntext"/>
        <w:spacing w:before="6" w:after="1"/>
        <w:rPr>
          <w:rFonts w:ascii="Gill Sans MT"/>
          <w:sz w:val="8"/>
        </w:rPr>
      </w:pPr>
    </w:p>
    <w:p w14:paraId="2D9F964B" w14:textId="77777777" w:rsidR="006A55F6" w:rsidRDefault="00CF4B14">
      <w:pPr>
        <w:tabs>
          <w:tab w:val="left" w:pos="1222"/>
          <w:tab w:val="left" w:pos="5042"/>
        </w:tabs>
        <w:spacing w:line="20" w:lineRule="exact"/>
        <w:ind w:left="1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300CA53E" wp14:editId="702C0C72">
                <wp:extent cx="281305" cy="8255"/>
                <wp:effectExtent l="9525" t="0" r="0" b="1269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305" cy="8255"/>
                          <a:chOff x="0" y="0"/>
                          <a:chExt cx="281305" cy="82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984"/>
                            <a:ext cx="28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>
                                <a:moveTo>
                                  <a:pt x="0" y="0"/>
                                </a:moveTo>
                                <a:lnTo>
                                  <a:pt x="2808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BCAF9" id="Group 22" o:spid="_x0000_s1026" style="width:22.15pt;height:.65pt;mso-position-horizontal-relative:char;mso-position-vertical-relative:line" coordsize="2813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">
                <v:shape id="Graphic 23" o:spid="_x0000_s1027" style="position:absolute;top:3984;width:281305;height:1270;visibility:visible;mso-wrap-style:square;v-text-anchor:top" coordsize="281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" path="m,l280812,e" filled="f" strokeweight=".221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4E651D8" wp14:editId="72DEC2FA">
                <wp:extent cx="1414145" cy="8255"/>
                <wp:effectExtent l="9525" t="0" r="0" b="126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4145" cy="8255"/>
                          <a:chOff x="0" y="0"/>
                          <a:chExt cx="1414145" cy="82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984"/>
                            <a:ext cx="141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145">
                                <a:moveTo>
                                  <a:pt x="0" y="0"/>
                                </a:moveTo>
                                <a:lnTo>
                                  <a:pt x="141351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DCAB8" id="Group 24" o:spid="_x0000_s1026" style="width:111.35pt;height:.65pt;mso-position-horizontal-relative:char;mso-position-vertical-relative:line" coordsize="1414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">
                <v:shape id="Graphic 25" o:spid="_x0000_s1027" style="position:absolute;top:39;width:14141;height:13;visibility:visible;mso-wrap-style:square;v-text-anchor:top" coordsize="141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" path="m,l1413518,e" filled="f" strokeweight=".2213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6EAE628" wp14:editId="5C8C77C1">
                <wp:extent cx="2186940" cy="8255"/>
                <wp:effectExtent l="9525" t="0" r="3810" b="1269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6940" cy="8255"/>
                          <a:chOff x="0" y="0"/>
                          <a:chExt cx="2186940" cy="82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984"/>
                            <a:ext cx="2186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>
                                <a:moveTo>
                                  <a:pt x="0" y="0"/>
                                </a:moveTo>
                                <a:lnTo>
                                  <a:pt x="2186793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408F0" id="Group 26" o:spid="_x0000_s1026" style="width:172.2pt;height:.65pt;mso-position-horizontal-relative:char;mso-position-vertical-relative:line" coordsize="2186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">
                <v:shape id="Graphic 27" o:spid="_x0000_s1027" style="position:absolute;top:39;width:21869;height:13;visibility:visible;mso-wrap-style:square;v-text-anchor:top" coordsize="2186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" path="m,l2186793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E559635" w14:textId="18CE3716" w:rsidR="006A55F6" w:rsidRDefault="00CF4B14">
      <w:pPr>
        <w:pStyle w:val="Nadpis3"/>
        <w:tabs>
          <w:tab w:val="left" w:pos="5042"/>
        </w:tabs>
        <w:spacing w:before="109"/>
      </w:pPr>
      <w:r w:rsidRPr="00CF4B14">
        <w:rPr>
          <w:b w:val="0"/>
          <w:i/>
        </w:rPr>
        <w:t>anonymizováno</w:t>
      </w:r>
      <w:r>
        <w:tab/>
      </w:r>
      <w:proofErr w:type="spellStart"/>
      <w:r w:rsidRPr="00CF4B14">
        <w:rPr>
          <w:b w:val="0"/>
          <w:i/>
        </w:rPr>
        <w:t>anonymizováno</w:t>
      </w:r>
      <w:proofErr w:type="spellEnd"/>
    </w:p>
    <w:p w14:paraId="14705CBA" w14:textId="77777777" w:rsidR="006A55F6" w:rsidRDefault="00CF4B14">
      <w:pPr>
        <w:pStyle w:val="Zkladntext"/>
        <w:tabs>
          <w:tab w:val="left" w:pos="5042"/>
        </w:tabs>
        <w:spacing w:before="61"/>
        <w:ind w:left="1"/>
      </w:pP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rPr>
          <w:spacing w:val="-4"/>
        </w:rPr>
        <w:t>moci</w:t>
      </w:r>
      <w:r>
        <w:tab/>
      </w:r>
      <w:r>
        <w:rPr>
          <w:spacing w:val="-2"/>
        </w:rPr>
        <w:t>ředitelka</w:t>
      </w:r>
    </w:p>
    <w:p w14:paraId="35A20D82" w14:textId="77777777" w:rsidR="006A55F6" w:rsidRDefault="00CF4B14">
      <w:pPr>
        <w:pStyle w:val="Zkladntext"/>
        <w:tabs>
          <w:tab w:val="left" w:pos="5045"/>
        </w:tabs>
        <w:spacing w:before="60"/>
        <w:ind w:left="1"/>
      </w:pPr>
      <w:r>
        <w:t>Národní</w:t>
      </w:r>
      <w:r>
        <w:rPr>
          <w:spacing w:val="-9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rPr>
          <w:spacing w:val="-2"/>
        </w:rPr>
        <w:t>knihovna</w:t>
      </w:r>
      <w:r>
        <w:tab/>
      </w:r>
      <w:bookmarkStart w:id="1" w:name="_GoBack"/>
      <w:bookmarkEnd w:id="1"/>
      <w:proofErr w:type="spellStart"/>
      <w:r>
        <w:t>Knihovna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5"/>
        </w:rPr>
        <w:t xml:space="preserve"> i.</w:t>
      </w:r>
    </w:p>
    <w:sectPr w:rsidR="006A55F6">
      <w:type w:val="continuous"/>
      <w:pgSz w:w="11910" w:h="16850"/>
      <w:pgMar w:top="1860" w:right="1275" w:bottom="560" w:left="1417" w:header="955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05F3" w14:textId="77777777" w:rsidR="00216BF3" w:rsidRDefault="00216BF3">
      <w:r>
        <w:separator/>
      </w:r>
    </w:p>
  </w:endnote>
  <w:endnote w:type="continuationSeparator" w:id="0">
    <w:p w14:paraId="268E1A09" w14:textId="77777777" w:rsidR="00216BF3" w:rsidRDefault="0021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4535" w14:textId="77777777" w:rsidR="006A55F6" w:rsidRDefault="00CF4B14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188EAC0F" wp14:editId="346B6F27">
              <wp:simplePos x="0" y="0"/>
              <wp:positionH relativeFrom="page">
                <wp:posOffset>6351778</wp:posOffset>
              </wp:positionH>
              <wp:positionV relativeFrom="page">
                <wp:posOffset>10319809</wp:posOffset>
              </wp:positionV>
              <wp:extent cx="22669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717BE" w14:textId="39535F8A" w:rsidR="006A55F6" w:rsidRDefault="00CF4B14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EAC0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00.15pt;margin-top:812.6pt;width:17.85pt;height:13.1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" filled="f" stroked="f">
              <v:path arrowok="t"/>
              <v:textbox inset="0,0,0,0">
                <w:txbxContent>
                  <w:p w14:paraId="711717BE" w14:textId="39535F8A" w:rsidR="006A55F6" w:rsidRDefault="00CF4B14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1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3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33F3" w14:textId="77777777" w:rsidR="00216BF3" w:rsidRDefault="00216BF3">
      <w:r>
        <w:separator/>
      </w:r>
    </w:p>
  </w:footnote>
  <w:footnote w:type="continuationSeparator" w:id="0">
    <w:p w14:paraId="0AB3F6A1" w14:textId="77777777" w:rsidR="00216BF3" w:rsidRDefault="0021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713F" w14:textId="77777777" w:rsidR="006A55F6" w:rsidRDefault="00CF4B14">
    <w:pPr>
      <w:pStyle w:val="Zkladntext"/>
      <w:spacing w:before="0"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B614CC4" wp14:editId="2ECAA397">
              <wp:simplePos x="0" y="0"/>
              <wp:positionH relativeFrom="page">
                <wp:posOffset>1939341</wp:posOffset>
              </wp:positionH>
              <wp:positionV relativeFrom="page">
                <wp:posOffset>606325</wp:posOffset>
              </wp:positionV>
              <wp:extent cx="1022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8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102128" y="4713"/>
                            </a:lnTo>
                            <a:lnTo>
                              <a:pt x="10212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C2E07" id="Graphic 1" o:spid="_x0000_s1026" style="position:absolute;margin-left:152.7pt;margin-top:47.75pt;width:8.05pt;height:.4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" path="m102128,l,,,4713r102128,l10212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498752" behindDoc="1" locked="0" layoutInCell="1" allowOverlap="1" wp14:anchorId="2EF2AE06" wp14:editId="2F0AF1AD">
          <wp:simplePos x="0" y="0"/>
          <wp:positionH relativeFrom="page">
            <wp:posOffset>937611</wp:posOffset>
          </wp:positionH>
          <wp:positionV relativeFrom="page">
            <wp:posOffset>606670</wp:posOffset>
          </wp:positionV>
          <wp:extent cx="897347" cy="48784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47" cy="487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7499264" behindDoc="1" locked="0" layoutInCell="1" allowOverlap="1" wp14:anchorId="51E636FD" wp14:editId="07D86A25">
          <wp:simplePos x="0" y="0"/>
          <wp:positionH relativeFrom="page">
            <wp:posOffset>2216110</wp:posOffset>
          </wp:positionH>
          <wp:positionV relativeFrom="page">
            <wp:posOffset>615099</wp:posOffset>
          </wp:positionV>
          <wp:extent cx="2092147" cy="1068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2147" cy="106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146CC5F1" wp14:editId="2BF26061">
              <wp:simplePos x="0" y="0"/>
              <wp:positionH relativeFrom="page">
                <wp:posOffset>1939341</wp:posOffset>
              </wp:positionH>
              <wp:positionV relativeFrom="page">
                <wp:posOffset>658562</wp:posOffset>
              </wp:positionV>
              <wp:extent cx="66040" cy="508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4E21E" id="Graphic 4" o:spid="_x0000_s1026" style="position:absolute;margin-left:152.7pt;margin-top:51.85pt;width:5.2pt;height:.4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0C683B10" wp14:editId="15AE95C7">
              <wp:simplePos x="0" y="0"/>
              <wp:positionH relativeFrom="page">
                <wp:posOffset>1939341</wp:posOffset>
              </wp:positionH>
              <wp:positionV relativeFrom="page">
                <wp:posOffset>703023</wp:posOffset>
              </wp:positionV>
              <wp:extent cx="66040" cy="50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A324D" id="Graphic 5" o:spid="_x0000_s1026" style="position:absolute;margin-left:152.7pt;margin-top:55.35pt;width:5.2pt;height:.4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65B4B946" wp14:editId="6134A54B">
              <wp:simplePos x="0" y="0"/>
              <wp:positionH relativeFrom="page">
                <wp:posOffset>1939341</wp:posOffset>
              </wp:positionH>
              <wp:positionV relativeFrom="page">
                <wp:posOffset>751411</wp:posOffset>
              </wp:positionV>
              <wp:extent cx="66040" cy="508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36124" id="Graphic 6" o:spid="_x0000_s1026" style="position:absolute;margin-left:152.7pt;margin-top:59.15pt;width:5.2pt;height:.4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501312" behindDoc="1" locked="0" layoutInCell="1" allowOverlap="1" wp14:anchorId="3BB6198B" wp14:editId="53FEC788">
          <wp:simplePos x="0" y="0"/>
          <wp:positionH relativeFrom="page">
            <wp:posOffset>2217478</wp:posOffset>
          </wp:positionH>
          <wp:positionV relativeFrom="page">
            <wp:posOffset>794395</wp:posOffset>
          </wp:positionV>
          <wp:extent cx="1303930" cy="28533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930" cy="285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703984AB" wp14:editId="69A39346">
              <wp:simplePos x="0" y="0"/>
              <wp:positionH relativeFrom="page">
                <wp:posOffset>1939341</wp:posOffset>
              </wp:positionH>
              <wp:positionV relativeFrom="page">
                <wp:posOffset>799721</wp:posOffset>
              </wp:positionV>
              <wp:extent cx="66040" cy="508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29C1A" id="Graphic 8" o:spid="_x0000_s1026" style="position:absolute;margin-left:152.7pt;margin-top:62.95pt;width:5.2pt;height:.4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4355C7B6" wp14:editId="4CDB5E71">
              <wp:simplePos x="0" y="0"/>
              <wp:positionH relativeFrom="page">
                <wp:posOffset>1939341</wp:posOffset>
              </wp:positionH>
              <wp:positionV relativeFrom="page">
                <wp:posOffset>848109</wp:posOffset>
              </wp:positionV>
              <wp:extent cx="102235" cy="508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8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102128" y="4713"/>
                            </a:lnTo>
                            <a:lnTo>
                              <a:pt x="10212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5051CF" id="Graphic 9" o:spid="_x0000_s1026" style="position:absolute;margin-left:152.7pt;margin-top:66.8pt;width:8.05pt;height:.4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" path="m102128,l,,,4713r102128,l102128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6C30047" wp14:editId="51EE547F">
              <wp:simplePos x="0" y="0"/>
              <wp:positionH relativeFrom="page">
                <wp:posOffset>1939341</wp:posOffset>
              </wp:positionH>
              <wp:positionV relativeFrom="page">
                <wp:posOffset>896497</wp:posOffset>
              </wp:positionV>
              <wp:extent cx="66040" cy="508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28111" id="Graphic 10" o:spid="_x0000_s1026" style="position:absolute;margin-left:152.7pt;margin-top:70.6pt;width:5.2pt;height:.4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2C6886" wp14:editId="25B2B519">
              <wp:simplePos x="0" y="0"/>
              <wp:positionH relativeFrom="page">
                <wp:posOffset>1939341</wp:posOffset>
              </wp:positionH>
              <wp:positionV relativeFrom="page">
                <wp:posOffset>944807</wp:posOffset>
              </wp:positionV>
              <wp:extent cx="66040" cy="508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EEE32" id="Graphic 11" o:spid="_x0000_s1026" style="position:absolute;margin-left:152.7pt;margin-top:74.4pt;width:5.2pt;height:.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3DA4072" wp14:editId="76E73060">
              <wp:simplePos x="0" y="0"/>
              <wp:positionH relativeFrom="page">
                <wp:posOffset>1939341</wp:posOffset>
              </wp:positionH>
              <wp:positionV relativeFrom="page">
                <wp:posOffset>993195</wp:posOffset>
              </wp:positionV>
              <wp:extent cx="66040" cy="508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61E98" id="Graphic 12" o:spid="_x0000_s1026" style="position:absolute;margin-left:152.7pt;margin-top:78.2pt;width:5.2pt;height:.4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1E37C059" wp14:editId="5BDAD858">
              <wp:simplePos x="0" y="0"/>
              <wp:positionH relativeFrom="page">
                <wp:posOffset>1939341</wp:posOffset>
              </wp:positionH>
              <wp:positionV relativeFrom="page">
                <wp:posOffset>1041505</wp:posOffset>
              </wp:positionV>
              <wp:extent cx="66040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" h="5080">
                            <a:moveTo>
                              <a:pt x="65671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65671" y="4713"/>
                            </a:lnTo>
                            <a:lnTo>
                              <a:pt x="65671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66DF6" id="Graphic 13" o:spid="_x0000_s1026" style="position:absolute;margin-left:152.7pt;margin-top:82pt;width:5.2pt;height:.4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" path="m65671,l,,,4713r65671,l65671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5AA82C7" wp14:editId="29681231">
              <wp:simplePos x="0" y="0"/>
              <wp:positionH relativeFrom="page">
                <wp:posOffset>1939341</wp:posOffset>
              </wp:positionH>
              <wp:positionV relativeFrom="page">
                <wp:posOffset>1089893</wp:posOffset>
              </wp:positionV>
              <wp:extent cx="102235" cy="508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2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35" h="5080">
                            <a:moveTo>
                              <a:pt x="102128" y="0"/>
                            </a:moveTo>
                            <a:lnTo>
                              <a:pt x="0" y="0"/>
                            </a:lnTo>
                            <a:lnTo>
                              <a:pt x="0" y="4713"/>
                            </a:lnTo>
                            <a:lnTo>
                              <a:pt x="102128" y="4713"/>
                            </a:lnTo>
                            <a:lnTo>
                              <a:pt x="102128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C8414" id="Graphic 14" o:spid="_x0000_s1026" style="position:absolute;margin-left:152.7pt;margin-top:85.8pt;width:8.05pt;height:.4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2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" path="m102128,l,,,4713r102128,l102128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3408"/>
    <w:multiLevelType w:val="multilevel"/>
    <w:tmpl w:val="45589E46"/>
    <w:lvl w:ilvl="0">
      <w:start w:val="3"/>
      <w:numFmt w:val="decimal"/>
      <w:lvlText w:val="%1"/>
      <w:lvlJc w:val="left"/>
      <w:pPr>
        <w:ind w:left="1134" w:hanging="102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34" w:hanging="1028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34" w:hanging="10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562" w:hanging="10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9" w:hanging="10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7" w:hanging="10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4" w:hanging="10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10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9" w:hanging="1028"/>
      </w:pPr>
      <w:rPr>
        <w:rFonts w:hint="default"/>
        <w:lang w:val="cs-CZ" w:eastAsia="en-US" w:bidi="ar-SA"/>
      </w:rPr>
    </w:lvl>
  </w:abstractNum>
  <w:abstractNum w:abstractNumId="1" w15:restartNumberingAfterBreak="0">
    <w:nsid w:val="3D145AB8"/>
    <w:multiLevelType w:val="hybridMultilevel"/>
    <w:tmpl w:val="41DAD1D4"/>
    <w:lvl w:ilvl="0" w:tplc="50BC9C04">
      <w:start w:val="1"/>
      <w:numFmt w:val="upperLetter"/>
      <w:lvlText w:val="%1."/>
      <w:lvlJc w:val="left"/>
      <w:pPr>
        <w:ind w:left="11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B5EE104">
      <w:numFmt w:val="bullet"/>
      <w:lvlText w:val="•"/>
      <w:lvlJc w:val="left"/>
      <w:pPr>
        <w:ind w:left="1947" w:hanging="360"/>
      </w:pPr>
      <w:rPr>
        <w:rFonts w:hint="default"/>
        <w:lang w:val="cs-CZ" w:eastAsia="en-US" w:bidi="ar-SA"/>
      </w:rPr>
    </w:lvl>
    <w:lvl w:ilvl="2" w:tplc="F5D23310">
      <w:numFmt w:val="bullet"/>
      <w:lvlText w:val="•"/>
      <w:lvlJc w:val="left"/>
      <w:pPr>
        <w:ind w:left="2754" w:hanging="360"/>
      </w:pPr>
      <w:rPr>
        <w:rFonts w:hint="default"/>
        <w:lang w:val="cs-CZ" w:eastAsia="en-US" w:bidi="ar-SA"/>
      </w:rPr>
    </w:lvl>
    <w:lvl w:ilvl="3" w:tplc="635E8F0E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  <w:lvl w:ilvl="4" w:tplc="7798817E">
      <w:numFmt w:val="bullet"/>
      <w:lvlText w:val="•"/>
      <w:lvlJc w:val="left"/>
      <w:pPr>
        <w:ind w:left="4369" w:hanging="360"/>
      </w:pPr>
      <w:rPr>
        <w:rFonts w:hint="default"/>
        <w:lang w:val="cs-CZ" w:eastAsia="en-US" w:bidi="ar-SA"/>
      </w:rPr>
    </w:lvl>
    <w:lvl w:ilvl="5" w:tplc="46687202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1BDE66D8">
      <w:numFmt w:val="bullet"/>
      <w:lvlText w:val="•"/>
      <w:lvlJc w:val="left"/>
      <w:pPr>
        <w:ind w:left="5984" w:hanging="360"/>
      </w:pPr>
      <w:rPr>
        <w:rFonts w:hint="default"/>
        <w:lang w:val="cs-CZ" w:eastAsia="en-US" w:bidi="ar-SA"/>
      </w:rPr>
    </w:lvl>
    <w:lvl w:ilvl="7" w:tplc="01BC0B62">
      <w:numFmt w:val="bullet"/>
      <w:lvlText w:val="•"/>
      <w:lvlJc w:val="left"/>
      <w:pPr>
        <w:ind w:left="6792" w:hanging="360"/>
      </w:pPr>
      <w:rPr>
        <w:rFonts w:hint="default"/>
        <w:lang w:val="cs-CZ" w:eastAsia="en-US" w:bidi="ar-SA"/>
      </w:rPr>
    </w:lvl>
    <w:lvl w:ilvl="8" w:tplc="226C1158">
      <w:numFmt w:val="bullet"/>
      <w:lvlText w:val="•"/>
      <w:lvlJc w:val="left"/>
      <w:pPr>
        <w:ind w:left="759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4815C21"/>
    <w:multiLevelType w:val="multilevel"/>
    <w:tmpl w:val="80ACBF90"/>
    <w:lvl w:ilvl="0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2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84" w:hanging="2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0" w:hanging="2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16" w:hanging="2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F6"/>
    <w:rsid w:val="00216BF3"/>
    <w:rsid w:val="0044372D"/>
    <w:rsid w:val="006A55F6"/>
    <w:rsid w:val="00BF63A2"/>
    <w:rsid w:val="00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8C38"/>
  <w15:docId w15:val="{F7537986-2E7B-4ADF-8870-9F791B34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568" w:hanging="56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5"/>
      <w:ind w:left="2424" w:right="137" w:firstLine="4058"/>
      <w:jc w:val="right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spacing w:before="121"/>
      <w:ind w:left="568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96781-7534-4a2f-9e6f-d7d4cb6efa44">
      <Terms xmlns="http://schemas.microsoft.com/office/infopath/2007/PartnerControls"/>
    </lcf76f155ced4ddcb4097134ff3c332f>
    <TaxCatchAll xmlns="42a8c7a5-1e92-4b14-8068-280b24b2fd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1FA69AEA13840B70BECEC7F50DC6F" ma:contentTypeVersion="15" ma:contentTypeDescription="Vytvoří nový dokument" ma:contentTypeScope="" ma:versionID="9d78c4cf5d00795f51796f9e8482c696">
  <xsd:schema xmlns:xsd="http://www.w3.org/2001/XMLSchema" xmlns:xs="http://www.w3.org/2001/XMLSchema" xmlns:p="http://schemas.microsoft.com/office/2006/metadata/properties" xmlns:ns2="35096781-7534-4a2f-9e6f-d7d4cb6efa44" xmlns:ns3="42a8c7a5-1e92-4b14-8068-280b24b2fd85" targetNamespace="http://schemas.microsoft.com/office/2006/metadata/properties" ma:root="true" ma:fieldsID="5c1372d875264d18ce0df4fdf8c80243" ns2:_="" ns3:_="">
    <xsd:import namespace="35096781-7534-4a2f-9e6f-d7d4cb6efa44"/>
    <xsd:import namespace="42a8c7a5-1e92-4b14-8068-280b24b2f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6781-7534-4a2f-9e6f-d7d4cb6ef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7005682-58f5-4426-b444-f596d4a7b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7a5-1e92-4b14-8068-280b24b2fd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d30fd8-49c5-4301-a690-cc9ea06afcdd}" ma:internalName="TaxCatchAll" ma:showField="CatchAllData" ma:web="42a8c7a5-1e92-4b14-8068-280b24b2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FE5DD-D69C-4864-B4F1-A4D152613987}">
  <ds:schemaRefs>
    <ds:schemaRef ds:uri="http://schemas.openxmlformats.org/package/2006/metadata/core-properties"/>
    <ds:schemaRef ds:uri="http://schemas.microsoft.com/office/2006/documentManagement/types"/>
    <ds:schemaRef ds:uri="35096781-7534-4a2f-9e6f-d7d4cb6efa44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42a8c7a5-1e92-4b14-8068-280b24b2fd8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ADADF3-295B-4D37-957B-FD3F23F4B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F90D7-06B3-4CE9-B192-229668D3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96781-7534-4a2f-9e6f-d7d4cb6efa44"/>
    <ds:schemaRef ds:uri="42a8c7a5-1e92-4b14-8068-280b24b2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Narodni technicka knihovna projekt CARDS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Neduchalová</dc:creator>
  <cp:lastModifiedBy>Jan Bayer</cp:lastModifiedBy>
  <cp:revision>3</cp:revision>
  <dcterms:created xsi:type="dcterms:W3CDTF">2025-08-12T12:13:00Z</dcterms:created>
  <dcterms:modified xsi:type="dcterms:W3CDTF">2025-08-12T12:15:00Z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pro Microsoft 365</vt:lpwstr>
  </property>
  <property fmtid="{D5CDD505-2E9C-101B-9397-08002B2CF9AE}" pid="6" name="ContentTypeId">
    <vt:lpwstr>0x01010074E1FA69AEA13840B70BECEC7F50DC6F</vt:lpwstr>
  </property>
</Properties>
</file>