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1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12.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header13.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header14.xml" ContentType="application/vnd.openxmlformats-officedocument.wordprocessingml.header+xml"/>
  <Override PartName="/word/footer72.xml" ContentType="application/vnd.openxmlformats-officedocument.wordprocessingml.footer+xml"/>
  <Override PartName="/word/header15.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header16.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header17.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header18.xml" ContentType="application/vnd.openxmlformats-officedocument.wordprocessingml.header+xml"/>
  <Override PartName="/word/footer8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2B0" w:rsidRDefault="00AA22B0">
      <w:pPr>
        <w:spacing w:before="61" w:after="61" w:line="240" w:lineRule="exact"/>
        <w:rPr>
          <w:sz w:val="19"/>
          <w:szCs w:val="19"/>
        </w:rPr>
      </w:pPr>
    </w:p>
    <w:p w:rsidR="00AA22B0" w:rsidRDefault="00AA22B0">
      <w:pPr>
        <w:rPr>
          <w:sz w:val="2"/>
          <w:szCs w:val="2"/>
        </w:rPr>
        <w:sectPr w:rsidR="00AA22B0">
          <w:footerReference w:type="even" r:id="rId7"/>
          <w:footerReference w:type="default" r:id="rId8"/>
          <w:pgSz w:w="11900" w:h="16840"/>
          <w:pgMar w:top="565" w:right="0" w:bottom="1048" w:left="0" w:header="0" w:footer="3" w:gutter="0"/>
          <w:cols w:space="720"/>
          <w:noEndnote/>
          <w:docGrid w:linePitch="360"/>
        </w:sectPr>
      </w:pPr>
    </w:p>
    <w:p w:rsidR="00AA22B0" w:rsidRDefault="00A6065C">
      <w:pPr>
        <w:pStyle w:val="Zkladntext30"/>
        <w:shd w:val="clear" w:color="auto" w:fill="auto"/>
        <w:spacing w:after="173"/>
      </w:pPr>
      <w:r>
        <w:rPr>
          <w:noProof/>
          <w:lang w:bidi="ar-SA"/>
        </w:rPr>
        <mc:AlternateContent>
          <mc:Choice Requires="wps">
            <w:drawing>
              <wp:anchor distT="0" distB="48260" distL="63500" distR="507365" simplePos="0" relativeHeight="377487104" behindDoc="1" locked="0" layoutInCell="1" allowOverlap="1">
                <wp:simplePos x="0" y="0"/>
                <wp:positionH relativeFrom="margin">
                  <wp:posOffset>2441575</wp:posOffset>
                </wp:positionH>
                <wp:positionV relativeFrom="paragraph">
                  <wp:posOffset>-210185</wp:posOffset>
                </wp:positionV>
                <wp:extent cx="1307465" cy="754380"/>
                <wp:effectExtent l="1905" t="0" r="0" b="635"/>
                <wp:wrapSquare wrapText="right"/>
                <wp:docPr id="1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jc w:val="center"/>
                              <w:rPr>
                                <w:sz w:val="2"/>
                                <w:szCs w:val="2"/>
                              </w:rPr>
                            </w:pPr>
                            <w:r>
                              <w:rPr>
                                <w:noProof/>
                                <w:lang w:bidi="ar-SA"/>
                              </w:rPr>
                              <w:drawing>
                                <wp:inline distT="0" distB="0" distL="0" distR="0">
                                  <wp:extent cx="1304925" cy="504825"/>
                                  <wp:effectExtent l="0" t="0" r="9525" b="9525"/>
                                  <wp:docPr id="88" name="obrázek 4" descr="C:\Users\krejcov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ejcova\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504825"/>
                                          </a:xfrm>
                                          <a:prstGeom prst="rect">
                                            <a:avLst/>
                                          </a:prstGeom>
                                          <a:noFill/>
                                          <a:ln>
                                            <a:noFill/>
                                          </a:ln>
                                        </pic:spPr>
                                      </pic:pic>
                                    </a:graphicData>
                                  </a:graphic>
                                </wp:inline>
                              </w:drawing>
                            </w:r>
                          </w:p>
                          <w:p w:rsidR="00AA22B0" w:rsidRDefault="00A6065C">
                            <w:pPr>
                              <w:pStyle w:val="Titulekobrzku0"/>
                              <w:shd w:val="clear" w:color="auto" w:fill="auto"/>
                            </w:pPr>
                            <w:r>
                              <w:rPr>
                                <w:rStyle w:val="TitulekobrzkuExact"/>
                              </w:rPr>
                              <w:t>STÁTNÍ K&gt;NL&gt; DOPRAVNÍ INFRASTRUKTURY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192.25pt;margin-top:-16.55pt;width:102.95pt;height:59.4pt;z-index:-125829376;visibility:visible;mso-wrap-style:square;mso-width-percent:0;mso-height-percent:0;mso-wrap-distance-left:5pt;mso-wrap-distance-top:0;mso-wrap-distance-right:39.95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wC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wIiTFpr0SAeN7sSAZrZAfacS8HvowFMPsA/ONlnV3Yviu0JcrGvCd/RWStHXlJRA0DeldV9c&#10;NS1RiTIg2/6TKCEO2WthgYZKtqZ6UA8E6NCop1NzDJfChJx5y3Axx6iAs+U8nEWWnEuS6XYnlf5A&#10;RYuMkWIJzbfo5HCvtGFDksnFBOMiZ01jBdDwiw1wHHcgNlw1Z4aF7edz7MWbaBOFThgsNk7oZZlz&#10;m69DZ5H7y3k2y9brzP9l4vphUrOypNyEmbTlh3/Wu6PKR1Wc1KVEw0oDZygpuduuG4kOBLSd28/W&#10;HE7Obu4lDVsEyOVVSn4QendB7OSLaOmEeTh34qUXOZ4f38ULL4zDLL9M6Z5x+u8poT7F8TyYj2I6&#10;k36Vm2e/t7mRpGUapkfD2hRHJyeSGAlueGlbqwlrRvtFKQz9cymg3VOjrWCNRke16mE7AIoR7laU&#10;TyBdKUBZoE8YeWDUQv7EqIfxkWL1Y08kxaj5yEH+ZtZMhpyM7WQQXsDVFGuMRnOtx5m07yTb1YA8&#10;PbBbeCI5s+o9szg+LBgJNonj+DIz5+W/9ToP2dVvAAAA//8DAFBLAwQUAAYACAAAACEAa9dl5eAA&#10;AAAKAQAADwAAAGRycy9kb3ducmV2LnhtbEyPMU/DMBCFdyT+g3VILKh13DRtGuJUCMHCRmFhc+Nr&#10;EmGfo9hNQn89ZqLj6X1677tyP1vDRhx850iCWCbAkGqnO2okfH68LnJgPijSyjhCCT/oYV/d3pSq&#10;0G6idxwPoWGxhHyhJLQh9AXnvm7RKr90PVLMTm6wKsRzaLge1BTLreGrJNlwqzqKC63q8bnF+vtw&#10;thI280v/8LbD1XSpzUhfFyECCinv7+anR2AB5/APw59+VIcqOh3dmbRnRkKar7OISlikqQAWiWyX&#10;rIEdJeTZFnhV8usXql8AAAD//wMAUEsBAi0AFAAGAAgAAAAhALaDOJL+AAAA4QEAABMAAAAAAAAA&#10;AAAAAAAAAAAAAFtDb250ZW50X1R5cGVzXS54bWxQSwECLQAUAAYACAAAACEAOP0h/9YAAACUAQAA&#10;CwAAAAAAAAAAAAAAAAAvAQAAX3JlbHMvLnJlbHNQSwECLQAUAAYACAAAACEAdpEcArECAACsBQAA&#10;DgAAAAAAAAAAAAAAAAAuAgAAZHJzL2Uyb0RvYy54bWxQSwECLQAUAAYACAAAACEAa9dl5eAAAAAK&#10;AQAADwAAAAAAAAAAAAAAAAALBQAAZHJzL2Rvd25yZXYueG1sUEsFBgAAAAAEAAQA8wAAABgGAAAA&#10;AA==&#10;" filled="f" stroked="f">
                <v:textbox style="mso-fit-shape-to-text:t" inset="0,0,0,0">
                  <w:txbxContent>
                    <w:p w:rsidR="00AA22B0" w:rsidRDefault="00A6065C">
                      <w:pPr>
                        <w:jc w:val="center"/>
                        <w:rPr>
                          <w:sz w:val="2"/>
                          <w:szCs w:val="2"/>
                        </w:rPr>
                      </w:pPr>
                      <w:r>
                        <w:rPr>
                          <w:noProof/>
                          <w:lang w:bidi="ar-SA"/>
                        </w:rPr>
                        <w:drawing>
                          <wp:inline distT="0" distB="0" distL="0" distR="0">
                            <wp:extent cx="1304925" cy="504825"/>
                            <wp:effectExtent l="0" t="0" r="9525" b="9525"/>
                            <wp:docPr id="88" name="obrázek 4" descr="C:\Users\krejcov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ejcova\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504825"/>
                                    </a:xfrm>
                                    <a:prstGeom prst="rect">
                                      <a:avLst/>
                                    </a:prstGeom>
                                    <a:noFill/>
                                    <a:ln>
                                      <a:noFill/>
                                    </a:ln>
                                  </pic:spPr>
                                </pic:pic>
                              </a:graphicData>
                            </a:graphic>
                          </wp:inline>
                        </w:drawing>
                      </w:r>
                    </w:p>
                    <w:p w:rsidR="00AA22B0" w:rsidRDefault="00A6065C">
                      <w:pPr>
                        <w:pStyle w:val="Titulekobrzku0"/>
                        <w:shd w:val="clear" w:color="auto" w:fill="auto"/>
                      </w:pPr>
                      <w:r>
                        <w:rPr>
                          <w:rStyle w:val="TitulekobrzkuExact"/>
                        </w:rPr>
                        <w:t>STÁTNÍ K&gt;NL&gt; DOPRAVNÍ INFRASTRUKTURY</w:t>
                      </w:r>
                    </w:p>
                  </w:txbxContent>
                </v:textbox>
                <w10:wrap type="square" side="right" anchorx="margin"/>
              </v:shape>
            </w:pict>
          </mc:Fallback>
        </mc:AlternateContent>
      </w:r>
      <w:r>
        <w:rPr>
          <w:rStyle w:val="Zkladntext3Malpsmena"/>
        </w:rPr>
        <w:t>KRAJSKÁ SPRÁVA a</w:t>
      </w:r>
      <w:r>
        <w:t xml:space="preserve"> OÓRŽiiA Sil Miř VYSOČINY příS} iftvlrová &lt;</w:t>
      </w:r>
      <w:r>
        <w:t xml:space="preserve"> &gt;: ijanfzácft SMI OUVA fU.GfS TROVÁNA</w:t>
      </w:r>
    </w:p>
    <w:p w:rsidR="00AA22B0" w:rsidRDefault="00A6065C">
      <w:pPr>
        <w:pStyle w:val="Zkladntext40"/>
        <w:shd w:val="clear" w:color="auto" w:fill="auto"/>
        <w:spacing w:before="0" w:after="251" w:line="210" w:lineRule="exact"/>
        <w:ind w:firstLine="0"/>
      </w:pPr>
      <w:r>
        <w:t>piul-pOtiíi-*:</w:t>
      </w:r>
    </w:p>
    <w:p w:rsidR="00AA22B0" w:rsidRDefault="00A6065C">
      <w:pPr>
        <w:pStyle w:val="Zkladntext20"/>
        <w:shd w:val="clear" w:color="auto" w:fill="auto"/>
        <w:spacing w:before="0" w:after="706" w:line="210" w:lineRule="exact"/>
        <w:ind w:left="80" w:firstLine="0"/>
      </w:pPr>
      <w:r>
        <w:rPr>
          <w:rStyle w:val="Zkladntext2dkovn4pt"/>
        </w:rPr>
        <w:t>SMLOUVA O DÍLO</w:t>
      </w:r>
      <w:r>
        <w:rPr>
          <w:rStyle w:val="Zkladntext2dkovn4pt"/>
        </w:rPr>
        <w:br/>
      </w:r>
      <w:r>
        <w:rPr>
          <w:rStyle w:val="Zkladntext4"/>
        </w:rPr>
        <w:t>11/602 křiž. TII/13310 - Sedliště křiž. U/347</w:t>
      </w:r>
    </w:p>
    <w:p w:rsidR="00AA22B0" w:rsidRDefault="00A6065C">
      <w:pPr>
        <w:pStyle w:val="Zkladntext20"/>
        <w:shd w:val="clear" w:color="auto" w:fill="auto"/>
        <w:spacing w:before="0" w:after="0" w:line="190" w:lineRule="exact"/>
        <w:ind w:firstLine="0"/>
        <w:jc w:val="left"/>
      </w:pPr>
      <w:r>
        <w:t>Číslo smlouvy objednatele:</w:t>
      </w:r>
    </w:p>
    <w:p w:rsidR="00AA22B0" w:rsidRDefault="00A6065C">
      <w:pPr>
        <w:pStyle w:val="Zkladntext20"/>
        <w:shd w:val="clear" w:color="auto" w:fill="auto"/>
        <w:spacing w:before="0" w:after="246" w:line="190" w:lineRule="exact"/>
        <w:ind w:firstLine="0"/>
        <w:jc w:val="left"/>
      </w:pPr>
      <w:r>
        <w:t>Číslo smlouvy zhotovitele: 105/2017</w:t>
      </w:r>
    </w:p>
    <w:p w:rsidR="00AA22B0" w:rsidRDefault="00A6065C">
      <w:pPr>
        <w:pStyle w:val="Zkladntext40"/>
        <w:shd w:val="clear" w:color="auto" w:fill="auto"/>
        <w:spacing w:before="0" w:after="0" w:line="281" w:lineRule="exact"/>
        <w:ind w:left="1700" w:firstLine="0"/>
        <w:jc w:val="center"/>
      </w:pPr>
      <w:r>
        <w:t>Článek 1</w:t>
      </w:r>
      <w:r>
        <w:br/>
        <w:t>Smluvní strany</w:t>
      </w:r>
    </w:p>
    <w:p w:rsidR="00A6065C" w:rsidRDefault="00A6065C" w:rsidP="00A6065C">
      <w:pPr>
        <w:pStyle w:val="Zkladntext40"/>
        <w:shd w:val="clear" w:color="auto" w:fill="auto"/>
        <w:spacing w:before="0" w:after="0" w:line="274" w:lineRule="exact"/>
        <w:ind w:firstLine="0"/>
      </w:pPr>
      <w:r>
        <w:rPr>
          <w:noProof/>
          <w:lang w:bidi="ar-SA"/>
        </w:rPr>
        <mc:AlternateContent>
          <mc:Choice Requires="wps">
            <w:drawing>
              <wp:anchor distT="320675" distB="0" distL="63500" distR="63500" simplePos="0" relativeHeight="377487105" behindDoc="1" locked="0" layoutInCell="1" allowOverlap="1">
                <wp:simplePos x="0" y="0"/>
                <wp:positionH relativeFrom="margin">
                  <wp:posOffset>4445</wp:posOffset>
                </wp:positionH>
                <wp:positionV relativeFrom="paragraph">
                  <wp:posOffset>-60960</wp:posOffset>
                </wp:positionV>
                <wp:extent cx="1527175" cy="2261870"/>
                <wp:effectExtent l="3175" t="3175" r="3175" b="1905"/>
                <wp:wrapSquare wrapText="bothSides"/>
                <wp:docPr id="1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40"/>
                              <w:shd w:val="clear" w:color="auto" w:fill="auto"/>
                              <w:spacing w:before="0" w:after="0" w:line="274" w:lineRule="exact"/>
                              <w:ind w:firstLine="0"/>
                            </w:pPr>
                            <w:r>
                              <w:rPr>
                                <w:rStyle w:val="Zkladntext4Exact"/>
                              </w:rPr>
                              <w:t>Objednatel: se sídlem: zastoupený:</w:t>
                            </w:r>
                          </w:p>
                          <w:p w:rsidR="00AA22B0" w:rsidRDefault="00A6065C">
                            <w:pPr>
                              <w:pStyle w:val="Zkladntext40"/>
                              <w:shd w:val="clear" w:color="auto" w:fill="auto"/>
                              <w:spacing w:before="0" w:after="0" w:line="274" w:lineRule="exact"/>
                              <w:ind w:firstLine="0"/>
                            </w:pPr>
                            <w:r>
                              <w:rPr>
                                <w:rStyle w:val="Zkladntext4Exact"/>
                              </w:rPr>
                              <w:t>Technický dozor:</w:t>
                            </w:r>
                            <w:r>
                              <w:rPr>
                                <w:rStyle w:val="Zkladntext4Exact"/>
                              </w:rPr>
                              <w:t xml:space="preserve"> Koordinátor BOZP: Bankovní spojení:</w:t>
                            </w:r>
                          </w:p>
                          <w:p w:rsidR="00AA22B0" w:rsidRDefault="00A6065C">
                            <w:pPr>
                              <w:pStyle w:val="Zkladntext40"/>
                              <w:shd w:val="clear" w:color="auto" w:fill="auto"/>
                              <w:spacing w:before="0" w:after="0" w:line="274" w:lineRule="exact"/>
                              <w:ind w:firstLine="0"/>
                            </w:pPr>
                            <w:r>
                              <w:rPr>
                                <w:rStyle w:val="Zkladntext4Exact"/>
                              </w:rPr>
                              <w:t>Číslo účtu:</w:t>
                            </w:r>
                          </w:p>
                          <w:p w:rsidR="00AA22B0" w:rsidRDefault="00A6065C">
                            <w:pPr>
                              <w:pStyle w:val="Zkladntext5"/>
                              <w:shd w:val="clear" w:color="auto" w:fill="auto"/>
                            </w:pPr>
                            <w:r>
                              <w:t>ÍČO:</w:t>
                            </w:r>
                          </w:p>
                          <w:p w:rsidR="00AA22B0" w:rsidRDefault="00A6065C">
                            <w:pPr>
                              <w:pStyle w:val="Zkladntext40"/>
                              <w:shd w:val="clear" w:color="auto" w:fill="auto"/>
                              <w:spacing w:before="0" w:after="0" w:line="274" w:lineRule="exact"/>
                              <w:ind w:firstLine="0"/>
                            </w:pPr>
                            <w:r>
                              <w:rPr>
                                <w:rStyle w:val="Zkladntext4Exact"/>
                              </w:rPr>
                              <w:t>DIČ:</w:t>
                            </w:r>
                          </w:p>
                          <w:p w:rsidR="00AA22B0" w:rsidRDefault="00A6065C">
                            <w:pPr>
                              <w:pStyle w:val="Zkladntext40"/>
                              <w:shd w:val="clear" w:color="auto" w:fill="auto"/>
                              <w:spacing w:before="0" w:after="0" w:line="274" w:lineRule="exact"/>
                              <w:ind w:firstLine="0"/>
                            </w:pPr>
                            <w:r>
                              <w:rPr>
                                <w:rStyle w:val="Zkladntext4Exact"/>
                              </w:rPr>
                              <w:t>Telefon:</w:t>
                            </w:r>
                          </w:p>
                          <w:p w:rsidR="00AA22B0" w:rsidRDefault="00A6065C">
                            <w:pPr>
                              <w:pStyle w:val="Zkladntext40"/>
                              <w:shd w:val="clear" w:color="auto" w:fill="auto"/>
                              <w:spacing w:before="0" w:after="0" w:line="274" w:lineRule="exact"/>
                              <w:ind w:firstLine="0"/>
                            </w:pPr>
                            <w:r>
                              <w:rPr>
                                <w:rStyle w:val="Zkladntext4Exact"/>
                              </w:rPr>
                              <w:t>Fax:</w:t>
                            </w:r>
                          </w:p>
                          <w:p w:rsidR="00AA22B0" w:rsidRDefault="00A6065C">
                            <w:pPr>
                              <w:pStyle w:val="Zkladntext40"/>
                              <w:shd w:val="clear" w:color="auto" w:fill="auto"/>
                              <w:spacing w:before="0" w:after="0" w:line="274" w:lineRule="exact"/>
                              <w:ind w:firstLine="0"/>
                            </w:pPr>
                            <w:r>
                              <w:rPr>
                                <w:rStyle w:val="Zkladntext4Exact"/>
                              </w:rPr>
                              <w:t>F-mail:</w:t>
                            </w:r>
                          </w:p>
                          <w:p w:rsidR="00AA22B0" w:rsidRDefault="00A6065C">
                            <w:pPr>
                              <w:pStyle w:val="Zkladntext40"/>
                              <w:shd w:val="clear" w:color="auto" w:fill="auto"/>
                              <w:spacing w:before="0" w:after="0" w:line="274" w:lineRule="exact"/>
                              <w:ind w:firstLine="0"/>
                            </w:pPr>
                            <w:r>
                              <w:rPr>
                                <w:rStyle w:val="Zkladntext4Exact"/>
                              </w:rPr>
                              <w:t>Zřizovatel:</w:t>
                            </w:r>
                          </w:p>
                          <w:p w:rsidR="00AA22B0" w:rsidRDefault="00A6065C">
                            <w:pPr>
                              <w:pStyle w:val="Zkladntext40"/>
                              <w:shd w:val="clear" w:color="auto" w:fill="auto"/>
                              <w:spacing w:before="0" w:after="0" w:line="274" w:lineRule="exact"/>
                              <w:ind w:firstLine="0"/>
                            </w:pPr>
                            <w:r>
                              <w:rPr>
                                <w:rStyle w:val="Zkladntext4Exact"/>
                              </w:rPr>
                              <w:t>(dále jen „Objednatel“)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margin-left:.35pt;margin-top:-4.8pt;width:120.25pt;height:178.1pt;z-index:-125829375;visibility:visible;mso-wrap-style:square;mso-width-percent:0;mso-height-percent:0;mso-wrap-distance-left:5pt;mso-wrap-distance-top:25.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EUsgIAALQFAAAOAAAAZHJzL2Uyb0RvYy54bWysVNuOmzAQfa/Uf7D8znIpSQCFrLIhVJW2&#10;F2m3H+CACVbBprYT2Fb9945NSDa7L1VbHixjj8+cmTkzy9uhbdCRSsUET7F/42FEeSFKxvcp/vqY&#10;OxFGShNekkZwmuInqvDt6u2bZd8lNBC1aEoqEYBwlfRdimutu8R1VVHTlqgb0VEOl5WQLdHwK/du&#10;KUkP6G3jBp43d3shy06KgioFp9l4iVcWv6pooT9XlaIaNSkGbtqu0q47s7qrJUn2knQ1K040yF+w&#10;aAnj4PQMlRFN0EGyV1AtK6RQotI3hWhdUVWsoDYGiMb3XkTzUJOO2lggOao7p0n9P9ji0/GLRKyE&#10;2vk+Rpy0UKRHOmh0JwYUxCZBfacSsHvowFIPcA7GNljV3Yvim0JcbGrC93QtpehrSkog6JuX7rOn&#10;I44yILv+oyjBDzloYYGGSrYme5APBOhQqKdzcQyXwricBQt/McOogLsgmPvRwpbPJcn0vJNKv6ei&#10;RWaTYgnVt/DkeK+0oUOSycR44yJnTWMV0PCrAzAcT8A5PDV3hoYt6M/Yi7fRNgqdMJhvndDLMmed&#10;b0JnngO97F222WT+L+PXD5OalSXlxs0kLj/8s+KdZD7K4iwvJRpWGjhDScn9btNIdCQg7tx+Nulw&#10;czFzr2nYJEAsL0Lyg9C7C2Inn0cLJ8zDmRMvvMjx/PgunnthHGb5dUj3jNN/Dwn1KY5nwWxU04X0&#10;i9g8+72OjSQt0zA+GtamODobkcRocMtLW1pNWDPun6XC0L+kAso9Fdoq1oh0lKsedsPYHVMj7ET5&#10;BBKWAgQGOoXRB5tayB8Y9TBGUqy+H4ikGDUfOLSBmTnTRk6b3bQhvICnKdYYjduNHmfToZNsXwPy&#10;1GhraJWcWRGbnhpZnBoMRoON5TTGzOx5/m+tLsN29RsAAP//AwBQSwMEFAAGAAgAAAAhAMAX8W/b&#10;AAAABwEAAA8AAABkcnMvZG93bnJldi54bWxMjsFOwzAQRO9I/IO1SFxQ6yRUhoZsKoTgwo3ChZsb&#10;L0mEvY5iNwn9esyJHkczevOq3eKsmGgMvWeEfJ2BIG686blF+Hh/Wd2DCFGz0dYzIfxQgF19eVHp&#10;0viZ32jax1YkCIdSI3QxDqWUoenI6bD2A3HqvvzodExxbKUZ9Zzgzsoiy5R0uuf00OmBnjpqvvdH&#10;h6CW5+HmdUvFfGrsxJ+nPI+UI15fLY8PICIt8X8Mf/pJHerkdPBHNkFYhLu0Q1htFYjUFpu8AHFA&#10;uN0oBbKu5Ll//QsAAP//AwBQSwECLQAUAAYACAAAACEAtoM4kv4AAADhAQAAEwAAAAAAAAAAAAAA&#10;AAAAAAAAW0NvbnRlbnRfVHlwZXNdLnhtbFBLAQItABQABgAIAAAAIQA4/SH/1gAAAJQBAAALAAAA&#10;AAAAAAAAAAAAAC8BAABfcmVscy8ucmVsc1BLAQItABQABgAIAAAAIQD7ZiEUsgIAALQFAAAOAAAA&#10;AAAAAAAAAAAAAC4CAABkcnMvZTJvRG9jLnhtbFBLAQItABQABgAIAAAAIQDAF/Fv2wAAAAcBAAAP&#10;AAAAAAAAAAAAAAAAAAwFAABkcnMvZG93bnJldi54bWxQSwUGAAAAAAQABADzAAAAFAYAAAAA&#10;" filled="f" stroked="f">
                <v:textbox style="mso-fit-shape-to-text:t" inset="0,0,0,0">
                  <w:txbxContent>
                    <w:p w:rsidR="00AA22B0" w:rsidRDefault="00A6065C">
                      <w:pPr>
                        <w:pStyle w:val="Zkladntext40"/>
                        <w:shd w:val="clear" w:color="auto" w:fill="auto"/>
                        <w:spacing w:before="0" w:after="0" w:line="274" w:lineRule="exact"/>
                        <w:ind w:firstLine="0"/>
                      </w:pPr>
                      <w:r>
                        <w:rPr>
                          <w:rStyle w:val="Zkladntext4Exact"/>
                        </w:rPr>
                        <w:t>Objednatel: se sídlem: zastoupený:</w:t>
                      </w:r>
                    </w:p>
                    <w:p w:rsidR="00AA22B0" w:rsidRDefault="00A6065C">
                      <w:pPr>
                        <w:pStyle w:val="Zkladntext40"/>
                        <w:shd w:val="clear" w:color="auto" w:fill="auto"/>
                        <w:spacing w:before="0" w:after="0" w:line="274" w:lineRule="exact"/>
                        <w:ind w:firstLine="0"/>
                      </w:pPr>
                      <w:r>
                        <w:rPr>
                          <w:rStyle w:val="Zkladntext4Exact"/>
                        </w:rPr>
                        <w:t>Technický dozor:</w:t>
                      </w:r>
                      <w:r>
                        <w:rPr>
                          <w:rStyle w:val="Zkladntext4Exact"/>
                        </w:rPr>
                        <w:t xml:space="preserve"> Koordinátor BOZP: Bankovní spojení:</w:t>
                      </w:r>
                    </w:p>
                    <w:p w:rsidR="00AA22B0" w:rsidRDefault="00A6065C">
                      <w:pPr>
                        <w:pStyle w:val="Zkladntext40"/>
                        <w:shd w:val="clear" w:color="auto" w:fill="auto"/>
                        <w:spacing w:before="0" w:after="0" w:line="274" w:lineRule="exact"/>
                        <w:ind w:firstLine="0"/>
                      </w:pPr>
                      <w:r>
                        <w:rPr>
                          <w:rStyle w:val="Zkladntext4Exact"/>
                        </w:rPr>
                        <w:t>Číslo účtu:</w:t>
                      </w:r>
                    </w:p>
                    <w:p w:rsidR="00AA22B0" w:rsidRDefault="00A6065C">
                      <w:pPr>
                        <w:pStyle w:val="Zkladntext5"/>
                        <w:shd w:val="clear" w:color="auto" w:fill="auto"/>
                      </w:pPr>
                      <w:r>
                        <w:t>ÍČO:</w:t>
                      </w:r>
                    </w:p>
                    <w:p w:rsidR="00AA22B0" w:rsidRDefault="00A6065C">
                      <w:pPr>
                        <w:pStyle w:val="Zkladntext40"/>
                        <w:shd w:val="clear" w:color="auto" w:fill="auto"/>
                        <w:spacing w:before="0" w:after="0" w:line="274" w:lineRule="exact"/>
                        <w:ind w:firstLine="0"/>
                      </w:pPr>
                      <w:r>
                        <w:rPr>
                          <w:rStyle w:val="Zkladntext4Exact"/>
                        </w:rPr>
                        <w:t>DIČ:</w:t>
                      </w:r>
                    </w:p>
                    <w:p w:rsidR="00AA22B0" w:rsidRDefault="00A6065C">
                      <w:pPr>
                        <w:pStyle w:val="Zkladntext40"/>
                        <w:shd w:val="clear" w:color="auto" w:fill="auto"/>
                        <w:spacing w:before="0" w:after="0" w:line="274" w:lineRule="exact"/>
                        <w:ind w:firstLine="0"/>
                      </w:pPr>
                      <w:r>
                        <w:rPr>
                          <w:rStyle w:val="Zkladntext4Exact"/>
                        </w:rPr>
                        <w:t>Telefon:</w:t>
                      </w:r>
                    </w:p>
                    <w:p w:rsidR="00AA22B0" w:rsidRDefault="00A6065C">
                      <w:pPr>
                        <w:pStyle w:val="Zkladntext40"/>
                        <w:shd w:val="clear" w:color="auto" w:fill="auto"/>
                        <w:spacing w:before="0" w:after="0" w:line="274" w:lineRule="exact"/>
                        <w:ind w:firstLine="0"/>
                      </w:pPr>
                      <w:r>
                        <w:rPr>
                          <w:rStyle w:val="Zkladntext4Exact"/>
                        </w:rPr>
                        <w:t>Fax:</w:t>
                      </w:r>
                    </w:p>
                    <w:p w:rsidR="00AA22B0" w:rsidRDefault="00A6065C">
                      <w:pPr>
                        <w:pStyle w:val="Zkladntext40"/>
                        <w:shd w:val="clear" w:color="auto" w:fill="auto"/>
                        <w:spacing w:before="0" w:after="0" w:line="274" w:lineRule="exact"/>
                        <w:ind w:firstLine="0"/>
                      </w:pPr>
                      <w:r>
                        <w:rPr>
                          <w:rStyle w:val="Zkladntext4Exact"/>
                        </w:rPr>
                        <w:t>F-mail:</w:t>
                      </w:r>
                    </w:p>
                    <w:p w:rsidR="00AA22B0" w:rsidRDefault="00A6065C">
                      <w:pPr>
                        <w:pStyle w:val="Zkladntext40"/>
                        <w:shd w:val="clear" w:color="auto" w:fill="auto"/>
                        <w:spacing w:before="0" w:after="0" w:line="274" w:lineRule="exact"/>
                        <w:ind w:firstLine="0"/>
                      </w:pPr>
                      <w:r>
                        <w:rPr>
                          <w:rStyle w:val="Zkladntext4Exact"/>
                        </w:rPr>
                        <w:t>Zřizovatel:</w:t>
                      </w:r>
                    </w:p>
                    <w:p w:rsidR="00AA22B0" w:rsidRDefault="00A6065C">
                      <w:pPr>
                        <w:pStyle w:val="Zkladntext40"/>
                        <w:shd w:val="clear" w:color="auto" w:fill="auto"/>
                        <w:spacing w:before="0" w:after="0" w:line="274" w:lineRule="exact"/>
                        <w:ind w:firstLine="0"/>
                      </w:pPr>
                      <w:r>
                        <w:rPr>
                          <w:rStyle w:val="Zkladntext4Exact"/>
                        </w:rPr>
                        <w:t>(dále jen „Objednatel“)</w:t>
                      </w:r>
                    </w:p>
                  </w:txbxContent>
                </v:textbox>
                <w10:wrap type="square" anchorx="margin"/>
              </v:shape>
            </w:pict>
          </mc:Fallback>
        </mc:AlternateContent>
      </w:r>
      <w:r>
        <w:rPr>
          <w:noProof/>
          <w:lang w:bidi="ar-SA"/>
        </w:rPr>
        <mc:AlternateContent>
          <mc:Choice Requires="wps">
            <w:drawing>
              <wp:anchor distT="384175" distB="151130" distL="63500" distR="63500" simplePos="0" relativeHeight="377487106" behindDoc="1" locked="0" layoutInCell="1" allowOverlap="1">
                <wp:simplePos x="0" y="0"/>
                <wp:positionH relativeFrom="margin">
                  <wp:posOffset>3625850</wp:posOffset>
                </wp:positionH>
                <wp:positionV relativeFrom="paragraph">
                  <wp:posOffset>955675</wp:posOffset>
                </wp:positionV>
                <wp:extent cx="1673225" cy="841375"/>
                <wp:effectExtent l="0" t="635" r="0" b="0"/>
                <wp:wrapSquare wrapText="left"/>
                <wp:docPr id="1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20"/>
                              <w:shd w:val="clear" w:color="auto" w:fill="auto"/>
                              <w:tabs>
                                <w:tab w:val="left" w:pos="2544"/>
                              </w:tabs>
                              <w:spacing w:before="0" w:after="0" w:line="158" w:lineRule="exact"/>
                              <w:ind w:left="600" w:firstLine="0"/>
                              <w:jc w:val="both"/>
                            </w:pPr>
                            <w:r>
                              <w:rPr>
                                <w:rStyle w:val="Zkladntext2Exact"/>
                              </w:rPr>
                              <w:t>K»rtj)í</w:t>
                            </w:r>
                            <w:r>
                              <w:rPr>
                                <w:rStyle w:val="Zkladntext2KurzvaExact"/>
                              </w:rPr>
                              <w:t>t</w:t>
                            </w:r>
                            <w:r>
                              <w:rPr>
                                <w:rStyle w:val="Zkladntext2Exact"/>
                              </w:rPr>
                              <w:t xml:space="preserve"> &lt;|irAv.' í fidljtir</w:t>
                            </w:r>
                            <w:r>
                              <w:rPr>
                                <w:rStyle w:val="Zkladntext2Exact"/>
                              </w:rPr>
                              <w:tab/>
                              <w:t>j</w:t>
                            </w:r>
                          </w:p>
                          <w:p w:rsidR="00AA22B0" w:rsidRDefault="00A6065C">
                            <w:pPr>
                              <w:pStyle w:val="Zkladntext20"/>
                              <w:shd w:val="clear" w:color="auto" w:fill="auto"/>
                              <w:tabs>
                                <w:tab w:val="left" w:pos="2558"/>
                              </w:tabs>
                              <w:spacing w:before="0" w:after="0" w:line="158" w:lineRule="exact"/>
                              <w:ind w:left="160" w:firstLine="0"/>
                              <w:jc w:val="both"/>
                            </w:pPr>
                            <w:r>
                              <w:rPr>
                                <w:rStyle w:val="Zkladntext2Exact"/>
                              </w:rPr>
                              <w:t>iil;ik \*v'&lt;»'l»S ¡itepít</w:t>
                            </w:r>
                            <w:r>
                              <w:rPr>
                                <w:rStyle w:val="Zkladntext2Exact"/>
                              </w:rPr>
                              <w:tab/>
                              <w:t>I</w:t>
                            </w:r>
                          </w:p>
                          <w:p w:rsidR="00AA22B0" w:rsidRDefault="00A6065C">
                            <w:pPr>
                              <w:pStyle w:val="Zkladntext40"/>
                              <w:shd w:val="clear" w:color="auto" w:fill="auto"/>
                              <w:spacing w:before="0" w:after="199" w:line="158" w:lineRule="exact"/>
                              <w:ind w:left="360" w:firstLine="0"/>
                            </w:pPr>
                            <w:r>
                              <w:rPr>
                                <w:rStyle w:val="Zkladntext4Exact"/>
                              </w:rPr>
                              <w:t>n- •</w:t>
                            </w:r>
                          </w:p>
                          <w:p w:rsidR="00AA22B0" w:rsidRDefault="00A6065C">
                            <w:pPr>
                              <w:pStyle w:val="Zkladntext40"/>
                              <w:shd w:val="clear" w:color="auto" w:fill="auto"/>
                              <w:spacing w:before="0" w:after="232" w:line="210" w:lineRule="exact"/>
                              <w:ind w:left="260" w:firstLine="0"/>
                              <w:jc w:val="center"/>
                            </w:pPr>
                            <w:r>
                              <w:rPr>
                                <w:rStyle w:val="Zkladntext4Exact"/>
                              </w:rPr>
                              <w:t>I !i 418 ?•</w:t>
                            </w:r>
                          </w:p>
                          <w:p w:rsidR="00AA22B0" w:rsidRDefault="00A6065C">
                            <w:pPr>
                              <w:pStyle w:val="Zkladntext40"/>
                              <w:shd w:val="clear" w:color="auto" w:fill="auto"/>
                              <w:spacing w:before="0" w:after="0" w:line="210" w:lineRule="exact"/>
                              <w:ind w:firstLine="0"/>
                            </w:pPr>
                            <w:r>
                              <w:rPr>
                                <w:rStyle w:val="Zkladntext4Exact"/>
                              </w:rPr>
                              <w:t xml:space="preserve">ČI.: </w:t>
                            </w:r>
                            <w:r>
                              <w:rPr>
                                <w:rStyle w:val="Zkladntext4TrebuchetMS10ptKurzvadkovn0ptExact"/>
                              </w:rPr>
                              <w:t>OK&amp;U,</w:t>
                            </w:r>
                            <w:r>
                              <w:rPr>
                                <w:rStyle w:val="Zkladntext4Exact"/>
                              </w:rPr>
                              <w:t xml:space="preserve"> |pp&lt;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285.5pt;margin-top:75.25pt;width:131.75pt;height:66.25pt;z-index:-125829374;visibility:visible;mso-wrap-style:square;mso-width-percent:0;mso-height-percent:0;mso-wrap-distance-left:5pt;mso-wrap-distance-top:30.25pt;mso-wrap-distance-right:5pt;mso-wrap-distance-bottom:11.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KOsA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P9eGkhSY90EGjWzGgIDIF6juVgN99B556gH1wtmRVdyeKrwpxsakJ39MbKUVfU1JCgr656V5c&#10;HXGUAdn1H0QJcchBCws0VLI11YN6IECHRB7PzTG5FCbkYjkLgjlGBZxFoT9bzm0Ikky3O6n0Oypa&#10;ZIwUS2i+RSfHO6VNNiSZXEwwLnLWNFYADX+2AY7jDsSGq+bMZGH7+SP24m20jUInDBZbJ/SyzLnJ&#10;N6GzyP3lPJtlm03m/zRx/TCpWVlSbsJM2vLDP+vdSeWjKs7qUqJhpYEzKSm5320aiY4EtJ3b71SQ&#10;Czf3eRq2CMDlBSU/CL3bIHbyRbR0wjycO/HSixzPj2/jhRfGYZY/p3THOP13SqhPcTyHnlo6v+Xm&#10;2e81N5K0TMP0aFgLijg7kcRIcMtL21pNWDPaF6Uw6T+VAto9NdoK1mh0VKsedoN9HIGJbsS8E+Uj&#10;KFgKEBjIFCYfGLWQ3zHqYYqkWH07EEkxat5zeAVm5EyGnIzdZBBewNUUa4xGc6PH0XToJNvXgDy9&#10;sxt4KTmzIn7K4vS+YDJYLqcpZkbP5b/1epq1618AAAD//wMAUEsDBBQABgAIAAAAIQANnJy53wAA&#10;AAsBAAAPAAAAZHJzL2Rvd25yZXYueG1sTI/BTsMwEETvSPyDtUhcUOskJSWEOBVCcOFG4dKbGy9J&#10;hL2OYjcJ/XqWE9x2NKPZN9VucVZMOIbek4J0nYBAarzpqVXw8f6yKkCEqMlo6wkVfGOAXX15UenS&#10;+JnecNrHVnAJhVIr6GIcSilD06HTYe0HJPY+/eh0ZDm20ox65nJnZZYkW+l0T/yh0wM+ddh87U9O&#10;wXZ5Hm5e7zGbz42d6HBO04ipUtdXy+MDiIhL/AvDLz6jQ81MR38iE4RVkN+lvCWykSc5CE4Um1s+&#10;jgqyYpOArCv5f0P9AwAA//8DAFBLAQItABQABgAIAAAAIQC2gziS/gAAAOEBAAATAAAAAAAAAAAA&#10;AAAAAAAAAABbQ29udGVudF9UeXBlc10ueG1sUEsBAi0AFAAGAAgAAAAhADj9If/WAAAAlAEAAAsA&#10;AAAAAAAAAAAAAAAALwEAAF9yZWxzLy5yZWxzUEsBAi0AFAAGAAgAAAAhAOhA4o6wAgAAswUAAA4A&#10;AAAAAAAAAAAAAAAALgIAAGRycy9lMm9Eb2MueG1sUEsBAi0AFAAGAAgAAAAhAA2cnLnfAAAACwEA&#10;AA8AAAAAAAAAAAAAAAAACgUAAGRycy9kb3ducmV2LnhtbFBLBQYAAAAABAAEAPMAAAAWBgAAAAA=&#10;" filled="f" stroked="f">
                <v:textbox style="mso-fit-shape-to-text:t" inset="0,0,0,0">
                  <w:txbxContent>
                    <w:p w:rsidR="00AA22B0" w:rsidRDefault="00A6065C">
                      <w:pPr>
                        <w:pStyle w:val="Zkladntext20"/>
                        <w:shd w:val="clear" w:color="auto" w:fill="auto"/>
                        <w:tabs>
                          <w:tab w:val="left" w:pos="2544"/>
                        </w:tabs>
                        <w:spacing w:before="0" w:after="0" w:line="158" w:lineRule="exact"/>
                        <w:ind w:left="600" w:firstLine="0"/>
                        <w:jc w:val="both"/>
                      </w:pPr>
                      <w:r>
                        <w:rPr>
                          <w:rStyle w:val="Zkladntext2Exact"/>
                        </w:rPr>
                        <w:t>K»rtj)í</w:t>
                      </w:r>
                      <w:r>
                        <w:rPr>
                          <w:rStyle w:val="Zkladntext2KurzvaExact"/>
                        </w:rPr>
                        <w:t>t</w:t>
                      </w:r>
                      <w:r>
                        <w:rPr>
                          <w:rStyle w:val="Zkladntext2Exact"/>
                        </w:rPr>
                        <w:t xml:space="preserve"> &lt;|irAv.' í fidljtir</w:t>
                      </w:r>
                      <w:r>
                        <w:rPr>
                          <w:rStyle w:val="Zkladntext2Exact"/>
                        </w:rPr>
                        <w:tab/>
                        <w:t>j</w:t>
                      </w:r>
                    </w:p>
                    <w:p w:rsidR="00AA22B0" w:rsidRDefault="00A6065C">
                      <w:pPr>
                        <w:pStyle w:val="Zkladntext20"/>
                        <w:shd w:val="clear" w:color="auto" w:fill="auto"/>
                        <w:tabs>
                          <w:tab w:val="left" w:pos="2558"/>
                        </w:tabs>
                        <w:spacing w:before="0" w:after="0" w:line="158" w:lineRule="exact"/>
                        <w:ind w:left="160" w:firstLine="0"/>
                        <w:jc w:val="both"/>
                      </w:pPr>
                      <w:r>
                        <w:rPr>
                          <w:rStyle w:val="Zkladntext2Exact"/>
                        </w:rPr>
                        <w:t>iil;ik \*v'&lt;»'l»S ¡itepít</w:t>
                      </w:r>
                      <w:r>
                        <w:rPr>
                          <w:rStyle w:val="Zkladntext2Exact"/>
                        </w:rPr>
                        <w:tab/>
                        <w:t>I</w:t>
                      </w:r>
                    </w:p>
                    <w:p w:rsidR="00AA22B0" w:rsidRDefault="00A6065C">
                      <w:pPr>
                        <w:pStyle w:val="Zkladntext40"/>
                        <w:shd w:val="clear" w:color="auto" w:fill="auto"/>
                        <w:spacing w:before="0" w:after="199" w:line="158" w:lineRule="exact"/>
                        <w:ind w:left="360" w:firstLine="0"/>
                      </w:pPr>
                      <w:r>
                        <w:rPr>
                          <w:rStyle w:val="Zkladntext4Exact"/>
                        </w:rPr>
                        <w:t>n- •</w:t>
                      </w:r>
                    </w:p>
                    <w:p w:rsidR="00AA22B0" w:rsidRDefault="00A6065C">
                      <w:pPr>
                        <w:pStyle w:val="Zkladntext40"/>
                        <w:shd w:val="clear" w:color="auto" w:fill="auto"/>
                        <w:spacing w:before="0" w:after="232" w:line="210" w:lineRule="exact"/>
                        <w:ind w:left="260" w:firstLine="0"/>
                        <w:jc w:val="center"/>
                      </w:pPr>
                      <w:r>
                        <w:rPr>
                          <w:rStyle w:val="Zkladntext4Exact"/>
                        </w:rPr>
                        <w:t>I !i 418 ?•</w:t>
                      </w:r>
                    </w:p>
                    <w:p w:rsidR="00AA22B0" w:rsidRDefault="00A6065C">
                      <w:pPr>
                        <w:pStyle w:val="Zkladntext40"/>
                        <w:shd w:val="clear" w:color="auto" w:fill="auto"/>
                        <w:spacing w:before="0" w:after="0" w:line="210" w:lineRule="exact"/>
                        <w:ind w:firstLine="0"/>
                      </w:pPr>
                      <w:r>
                        <w:rPr>
                          <w:rStyle w:val="Zkladntext4Exact"/>
                        </w:rPr>
                        <w:t xml:space="preserve">ČI.: </w:t>
                      </w:r>
                      <w:r>
                        <w:rPr>
                          <w:rStyle w:val="Zkladntext4TrebuchetMS10ptKurzvadkovn0ptExact"/>
                        </w:rPr>
                        <w:t>OK&amp;U,</w:t>
                      </w:r>
                      <w:r>
                        <w:rPr>
                          <w:rStyle w:val="Zkladntext4Exact"/>
                        </w:rPr>
                        <w:t xml:space="preserve"> |pp&lt;</w:t>
                      </w:r>
                    </w:p>
                  </w:txbxContent>
                </v:textbox>
                <w10:wrap type="square" side="left" anchorx="margin"/>
              </v:shape>
            </w:pict>
          </mc:Fallback>
        </mc:AlternateContent>
      </w:r>
      <w:r>
        <w:t xml:space="preserve">Krajská správa n údržba silnic Vysočiny» </w:t>
      </w:r>
      <w:r>
        <w:t>příspěvková organizace Kosovská 1122/16, 586 01 Jihlava xxxxxxxx</w:t>
      </w:r>
      <w:r>
        <w:t>, ředitelem organizace xxxxx</w:t>
      </w:r>
    </w:p>
    <w:p w:rsidR="00A6065C" w:rsidRDefault="00A6065C" w:rsidP="00A6065C">
      <w:pPr>
        <w:pStyle w:val="Zkladntext40"/>
        <w:shd w:val="clear" w:color="auto" w:fill="auto"/>
        <w:spacing w:before="0" w:after="0" w:line="274" w:lineRule="exact"/>
        <w:ind w:firstLine="0"/>
      </w:pPr>
    </w:p>
    <w:p w:rsidR="00A6065C" w:rsidRDefault="00A6065C" w:rsidP="00A6065C">
      <w:pPr>
        <w:pStyle w:val="Zkladntext40"/>
        <w:shd w:val="clear" w:color="auto" w:fill="auto"/>
        <w:spacing w:before="0" w:after="0" w:line="274" w:lineRule="exact"/>
        <w:ind w:firstLine="0"/>
      </w:pPr>
    </w:p>
    <w:p w:rsidR="00A6065C" w:rsidRDefault="00A6065C" w:rsidP="00A6065C">
      <w:pPr>
        <w:pStyle w:val="Zkladntext40"/>
        <w:shd w:val="clear" w:color="auto" w:fill="auto"/>
        <w:spacing w:before="0" w:after="0" w:line="274" w:lineRule="exact"/>
        <w:ind w:firstLine="0"/>
      </w:pPr>
    </w:p>
    <w:p w:rsidR="00A6065C" w:rsidRDefault="00A6065C" w:rsidP="00A6065C">
      <w:pPr>
        <w:pStyle w:val="Zkladntext40"/>
        <w:shd w:val="clear" w:color="auto" w:fill="auto"/>
        <w:spacing w:before="0" w:after="0" w:line="274" w:lineRule="exact"/>
        <w:ind w:firstLine="0"/>
      </w:pPr>
    </w:p>
    <w:p w:rsidR="00A6065C" w:rsidRDefault="00A6065C" w:rsidP="00A6065C">
      <w:pPr>
        <w:pStyle w:val="Zkladntext40"/>
        <w:shd w:val="clear" w:color="auto" w:fill="auto"/>
        <w:spacing w:before="0" w:after="0" w:line="274" w:lineRule="exact"/>
        <w:ind w:firstLine="0"/>
      </w:pPr>
      <w:r>
        <w:t xml:space="preserve"> CZ00090450 xxxxxx</w:t>
      </w:r>
    </w:p>
    <w:p w:rsidR="00AA22B0" w:rsidRDefault="00A6065C" w:rsidP="00A6065C">
      <w:pPr>
        <w:pStyle w:val="Zkladntext40"/>
        <w:shd w:val="clear" w:color="auto" w:fill="auto"/>
        <w:spacing w:before="0" w:after="0" w:line="274" w:lineRule="exact"/>
        <w:ind w:firstLine="0"/>
      </w:pPr>
      <w:r>
        <w:rPr>
          <w:lang w:val="en-US" w:eastAsia="en-US" w:bidi="en-US"/>
        </w:rPr>
        <w:t>k</w:t>
      </w:r>
      <w:hyperlink r:id="rId10" w:history="1">
        <w:r>
          <w:rPr>
            <w:rStyle w:val="Hypertextovodkaz"/>
          </w:rPr>
          <w:t>susv@ksusv</w:t>
        </w:r>
        <w:r>
          <w:rPr>
            <w:rStyle w:val="Hypertextovodkaz"/>
          </w:rPr>
          <w:t>.cz</w:t>
        </w:r>
      </w:hyperlink>
      <w:r>
        <w:rPr>
          <w:rStyle w:val="Zkladntext41"/>
        </w:rPr>
        <w:t xml:space="preserve"> </w:t>
      </w:r>
      <w:r>
        <w:t>Kraj Vysočina</w:t>
      </w:r>
    </w:p>
    <w:p w:rsidR="00AA22B0" w:rsidRDefault="00A6065C">
      <w:pPr>
        <w:pStyle w:val="Zkladntext40"/>
        <w:shd w:val="clear" w:color="auto" w:fill="auto"/>
        <w:tabs>
          <w:tab w:val="left" w:pos="2057"/>
        </w:tabs>
        <w:spacing w:before="0" w:after="0" w:line="274" w:lineRule="exact"/>
        <w:ind w:firstLine="0"/>
        <w:jc w:val="both"/>
      </w:pPr>
      <w:r>
        <w:t>Z</w:t>
      </w:r>
      <w:r>
        <w:t>liotovitel:</w:t>
      </w:r>
      <w:r>
        <w:tab/>
        <w:t>FIKESTA-Fišer, rekonstrukce, stavby a.s.</w:t>
      </w:r>
    </w:p>
    <w:p w:rsidR="00AA22B0" w:rsidRDefault="00A6065C">
      <w:pPr>
        <w:pStyle w:val="Zkladntext40"/>
        <w:shd w:val="clear" w:color="auto" w:fill="auto"/>
        <w:tabs>
          <w:tab w:val="left" w:pos="2057"/>
        </w:tabs>
        <w:spacing w:before="0" w:after="0" w:line="274" w:lineRule="exact"/>
        <w:ind w:firstLine="0"/>
        <w:jc w:val="both"/>
      </w:pPr>
      <w:r>
        <w:t>se sídlem:</w:t>
      </w:r>
      <w:r>
        <w:tab/>
        <w:t>Mlýnská 388/68, 602 00 Brno</w:t>
      </w:r>
    </w:p>
    <w:p w:rsidR="00AA22B0" w:rsidRDefault="00A6065C">
      <w:pPr>
        <w:pStyle w:val="Zkladntext40"/>
        <w:shd w:val="clear" w:color="auto" w:fill="auto"/>
        <w:tabs>
          <w:tab w:val="left" w:pos="2057"/>
        </w:tabs>
        <w:spacing w:before="0" w:after="0" w:line="274" w:lineRule="exact"/>
        <w:ind w:firstLine="0"/>
        <w:jc w:val="both"/>
      </w:pPr>
      <w:r>
        <w:t>zastoupený:</w:t>
      </w:r>
      <w:r>
        <w:tab/>
        <w:t>xxxxxxx</w:t>
      </w:r>
      <w:r>
        <w:t>, členem představenstva</w:t>
      </w:r>
    </w:p>
    <w:p w:rsidR="00AA22B0" w:rsidRDefault="00A6065C">
      <w:pPr>
        <w:pStyle w:val="Zkladntext40"/>
        <w:shd w:val="clear" w:color="auto" w:fill="auto"/>
        <w:spacing w:before="0" w:after="0" w:line="274" w:lineRule="exact"/>
        <w:ind w:firstLine="0"/>
        <w:jc w:val="both"/>
      </w:pPr>
      <w:r>
        <w:t>zapsán v obchodním rejstříku vedeného Krajským soudem v Brně, oddíl 13, vložka 2144</w:t>
      </w:r>
    </w:p>
    <w:p w:rsidR="00AA22B0" w:rsidRDefault="00A6065C">
      <w:pPr>
        <w:pStyle w:val="Zkladntext40"/>
        <w:shd w:val="clear" w:color="auto" w:fill="auto"/>
        <w:spacing w:before="0" w:after="0" w:line="274" w:lineRule="exact"/>
        <w:ind w:firstLine="0"/>
        <w:jc w:val="both"/>
      </w:pPr>
      <w:r>
        <w:t>Osoby pověřené jednat jménem zhotovitele ve včecch</w:t>
      </w:r>
    </w:p>
    <w:p w:rsidR="00AA22B0" w:rsidRDefault="00A6065C">
      <w:pPr>
        <w:pStyle w:val="Zkladntext40"/>
        <w:shd w:val="clear" w:color="auto" w:fill="auto"/>
        <w:spacing w:before="0" w:after="0" w:line="274" w:lineRule="exact"/>
        <w:ind w:firstLine="0"/>
      </w:pPr>
      <w:r>
        <w:rPr>
          <w:noProof/>
          <w:lang w:bidi="ar-SA"/>
        </w:rPr>
        <mc:AlternateContent>
          <mc:Choice Requires="wps">
            <w:drawing>
              <wp:anchor distT="0" distB="0" distL="63500" distR="63500" simplePos="0" relativeHeight="377487107" behindDoc="1" locked="0" layoutInCell="1" allowOverlap="1">
                <wp:simplePos x="0" y="0"/>
                <wp:positionH relativeFrom="margin">
                  <wp:posOffset>-4445</wp:posOffset>
                </wp:positionH>
                <wp:positionV relativeFrom="paragraph">
                  <wp:posOffset>-20320</wp:posOffset>
                </wp:positionV>
                <wp:extent cx="1458595" cy="1664335"/>
                <wp:effectExtent l="3810" t="0" r="4445" b="3810"/>
                <wp:wrapSquare wrapText="bothSides"/>
                <wp:docPr id="10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166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40"/>
                              <w:shd w:val="clear" w:color="auto" w:fill="auto"/>
                              <w:spacing w:before="0" w:after="291" w:line="274" w:lineRule="exact"/>
                              <w:ind w:firstLine="0"/>
                            </w:pPr>
                            <w:r>
                              <w:rPr>
                                <w:rStyle w:val="Zkladntext4Exact"/>
                              </w:rPr>
                              <w:t>smluvních: technických:</w:t>
                            </w:r>
                          </w:p>
                          <w:p w:rsidR="00AA22B0" w:rsidRDefault="00A6065C">
                            <w:pPr>
                              <w:pStyle w:val="Zkladntext40"/>
                              <w:shd w:val="clear" w:color="auto" w:fill="auto"/>
                              <w:spacing w:before="0" w:after="202" w:line="210" w:lineRule="exact"/>
                              <w:ind w:firstLine="0"/>
                            </w:pPr>
                            <w:r>
                              <w:rPr>
                                <w:rStyle w:val="Zkladntext4Exact"/>
                              </w:rPr>
                              <w:t>Bankovní spojení:</w:t>
                            </w:r>
                          </w:p>
                          <w:p w:rsidR="00AA22B0" w:rsidRDefault="00A6065C">
                            <w:pPr>
                              <w:pStyle w:val="Zkladntext20"/>
                              <w:shd w:val="clear" w:color="auto" w:fill="auto"/>
                              <w:spacing w:before="0" w:after="0" w:line="274" w:lineRule="exact"/>
                              <w:ind w:firstLine="0"/>
                              <w:jc w:val="left"/>
                            </w:pPr>
                            <w:r>
                              <w:rPr>
                                <w:rStyle w:val="Zkladntext2Exact"/>
                              </w:rPr>
                              <w:t>IČO:</w:t>
                            </w:r>
                          </w:p>
                          <w:p w:rsidR="00AA22B0" w:rsidRDefault="00A6065C">
                            <w:pPr>
                              <w:pStyle w:val="Zkladntext40"/>
                              <w:shd w:val="clear" w:color="auto" w:fill="auto"/>
                              <w:spacing w:before="0" w:after="0" w:line="274" w:lineRule="exact"/>
                              <w:ind w:firstLine="0"/>
                            </w:pPr>
                            <w:r>
                              <w:rPr>
                                <w:rStyle w:val="Zkladntext4Exact"/>
                              </w:rPr>
                              <w:t>DIČ:</w:t>
                            </w:r>
                          </w:p>
                          <w:p w:rsidR="00AA22B0" w:rsidRDefault="00A6065C">
                            <w:pPr>
                              <w:pStyle w:val="Zkladntext20"/>
                              <w:shd w:val="clear" w:color="auto" w:fill="auto"/>
                              <w:spacing w:before="0" w:after="0" w:line="274" w:lineRule="exact"/>
                              <w:ind w:firstLine="0"/>
                              <w:jc w:val="left"/>
                            </w:pPr>
                            <w:r>
                              <w:rPr>
                                <w:rStyle w:val="Zkladntext2Exact"/>
                              </w:rPr>
                              <w:t>Teletem:</w:t>
                            </w:r>
                          </w:p>
                          <w:p w:rsidR="00AA22B0" w:rsidRDefault="00A6065C">
                            <w:pPr>
                              <w:pStyle w:val="Zkladntext20"/>
                              <w:shd w:val="clear" w:color="auto" w:fill="auto"/>
                              <w:spacing w:before="0" w:after="0" w:line="274" w:lineRule="exact"/>
                              <w:ind w:firstLine="0"/>
                              <w:jc w:val="left"/>
                            </w:pPr>
                            <w:r>
                              <w:rPr>
                                <w:rStyle w:val="Zkladntext2Exact"/>
                              </w:rPr>
                              <w:t>Fax:</w:t>
                            </w:r>
                          </w:p>
                          <w:p w:rsidR="00AA22B0" w:rsidRDefault="00A6065C">
                            <w:pPr>
                              <w:pStyle w:val="Zkladntext40"/>
                              <w:shd w:val="clear" w:color="auto" w:fill="auto"/>
                              <w:spacing w:before="0" w:after="0" w:line="274" w:lineRule="exact"/>
                              <w:ind w:firstLine="0"/>
                            </w:pPr>
                            <w:r>
                              <w:rPr>
                                <w:rStyle w:val="Zkladntext4Exact"/>
                              </w:rPr>
                              <w:t>E-mail:</w:t>
                            </w:r>
                          </w:p>
                          <w:p w:rsidR="00AA22B0" w:rsidRDefault="00A6065C">
                            <w:pPr>
                              <w:pStyle w:val="Zkladntext6"/>
                              <w:shd w:val="clear" w:color="auto" w:fill="auto"/>
                            </w:pPr>
                            <w:r>
                              <w:t>(dále jen ..Zhotovitel“)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margin-left:-.35pt;margin-top:-1.6pt;width:114.85pt;height:131.0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vJsQIAALQ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Qu+8GCNOWmjSIx00uhMDmi1MgfpOJeD30IGnHmAfnC1Z1d2L4qtCXKxrwnf0VkrR15SUkKBvbrpn&#10;V0ccZUC2/QdRQhyy18ICDZVsTfWgHgjQoVFPp+aYXAoTMgiXYRxiVMCZH0XBfB7aGCSZrndS6XdU&#10;tMgYKZbQfQtPDvdKm3RIMrmYaFzkrGmsAhp+sQGO4w4Eh6vmzKRhG/oj9uLNcrMMnGAWbZzAyzLn&#10;Nl8HTpT7izCbZ+t15v80cf0gqVlZUm7CTOLygz9r3lHmoyxO8lKiYaWBMykpuduuG4kOBMSd2+9Y&#10;kDM39zINWwTg8oKSPwu8u1ns5NFy4QR5EDrxwls6nh/fxZEXxEGWX1K6Z5z+OyXUpzgOZ+Gopt9y&#10;8+z3mhtJWqZhfDSsTfHy5EQSo8ENL21rNWHNaJ+VwqT/XApo99Roq1gj0lGuetgO9nXMTXSj5q0o&#10;n0DCUoDAQKcw+sCohfyOUQ9jJMXq255IilHznsMzMDNnMuRkbCeD8AKuplhjNJprPc6mfSfZrgbk&#10;6aHdwlPJmRXxcxbHBwajwXI5jjEze87/rdfzsF39AgAA//8DAFBLAwQUAAYACAAAACEAl+p4tNwA&#10;AAAIAQAADwAAAGRycy9kb3ducmV2LnhtbEyPMU/DMBCFdyT+g3VILKh1YkRpQpwKIVjYKCxsbnwk&#10;EfY5it0k9NdzTHS6O72nd9+rdot3YsIx9oE05OsMBFITbE+tho/3l9UWREyGrHGBUMMPRtjVlxeV&#10;KW2Y6Q2nfWoFh1AsjYYupaGUMjYdehPXYUBi7SuM3iQ+x1ba0cwc7p1UWbaR3vTEHzoz4FOHzff+&#10;6DVslufh5rVANZ8aN9HnKc8T5lpfXy2PDyASLunfDH/4jA41Mx3CkWwUTsPqno08bhUIlpUquNqB&#10;l7ttAbKu5HmB+hcAAP//AwBQSwECLQAUAAYACAAAACEAtoM4kv4AAADhAQAAEwAAAAAAAAAAAAAA&#10;AAAAAAAAW0NvbnRlbnRfVHlwZXNdLnhtbFBLAQItABQABgAIAAAAIQA4/SH/1gAAAJQBAAALAAAA&#10;AAAAAAAAAAAAAC8BAABfcmVscy8ucmVsc1BLAQItABQABgAIAAAAIQApJKvJsQIAALQFAAAOAAAA&#10;AAAAAAAAAAAAAC4CAABkcnMvZTJvRG9jLnhtbFBLAQItABQABgAIAAAAIQCX6ni03AAAAAgBAAAP&#10;AAAAAAAAAAAAAAAAAAsFAABkcnMvZG93bnJldi54bWxQSwUGAAAAAAQABADzAAAAFAYAAAAA&#10;" filled="f" stroked="f">
                <v:textbox style="mso-fit-shape-to-text:t" inset="0,0,0,0">
                  <w:txbxContent>
                    <w:p w:rsidR="00AA22B0" w:rsidRDefault="00A6065C">
                      <w:pPr>
                        <w:pStyle w:val="Zkladntext40"/>
                        <w:shd w:val="clear" w:color="auto" w:fill="auto"/>
                        <w:spacing w:before="0" w:after="291" w:line="274" w:lineRule="exact"/>
                        <w:ind w:firstLine="0"/>
                      </w:pPr>
                      <w:r>
                        <w:rPr>
                          <w:rStyle w:val="Zkladntext4Exact"/>
                        </w:rPr>
                        <w:t>smluvních: technických:</w:t>
                      </w:r>
                    </w:p>
                    <w:p w:rsidR="00AA22B0" w:rsidRDefault="00A6065C">
                      <w:pPr>
                        <w:pStyle w:val="Zkladntext40"/>
                        <w:shd w:val="clear" w:color="auto" w:fill="auto"/>
                        <w:spacing w:before="0" w:after="202" w:line="210" w:lineRule="exact"/>
                        <w:ind w:firstLine="0"/>
                      </w:pPr>
                      <w:r>
                        <w:rPr>
                          <w:rStyle w:val="Zkladntext4Exact"/>
                        </w:rPr>
                        <w:t>Bankovní spojení:</w:t>
                      </w:r>
                    </w:p>
                    <w:p w:rsidR="00AA22B0" w:rsidRDefault="00A6065C">
                      <w:pPr>
                        <w:pStyle w:val="Zkladntext20"/>
                        <w:shd w:val="clear" w:color="auto" w:fill="auto"/>
                        <w:spacing w:before="0" w:after="0" w:line="274" w:lineRule="exact"/>
                        <w:ind w:firstLine="0"/>
                        <w:jc w:val="left"/>
                      </w:pPr>
                      <w:r>
                        <w:rPr>
                          <w:rStyle w:val="Zkladntext2Exact"/>
                        </w:rPr>
                        <w:t>IČO:</w:t>
                      </w:r>
                    </w:p>
                    <w:p w:rsidR="00AA22B0" w:rsidRDefault="00A6065C">
                      <w:pPr>
                        <w:pStyle w:val="Zkladntext40"/>
                        <w:shd w:val="clear" w:color="auto" w:fill="auto"/>
                        <w:spacing w:before="0" w:after="0" w:line="274" w:lineRule="exact"/>
                        <w:ind w:firstLine="0"/>
                      </w:pPr>
                      <w:r>
                        <w:rPr>
                          <w:rStyle w:val="Zkladntext4Exact"/>
                        </w:rPr>
                        <w:t>DIČ:</w:t>
                      </w:r>
                    </w:p>
                    <w:p w:rsidR="00AA22B0" w:rsidRDefault="00A6065C">
                      <w:pPr>
                        <w:pStyle w:val="Zkladntext20"/>
                        <w:shd w:val="clear" w:color="auto" w:fill="auto"/>
                        <w:spacing w:before="0" w:after="0" w:line="274" w:lineRule="exact"/>
                        <w:ind w:firstLine="0"/>
                        <w:jc w:val="left"/>
                      </w:pPr>
                      <w:r>
                        <w:rPr>
                          <w:rStyle w:val="Zkladntext2Exact"/>
                        </w:rPr>
                        <w:t>Teletem:</w:t>
                      </w:r>
                    </w:p>
                    <w:p w:rsidR="00AA22B0" w:rsidRDefault="00A6065C">
                      <w:pPr>
                        <w:pStyle w:val="Zkladntext20"/>
                        <w:shd w:val="clear" w:color="auto" w:fill="auto"/>
                        <w:spacing w:before="0" w:after="0" w:line="274" w:lineRule="exact"/>
                        <w:ind w:firstLine="0"/>
                        <w:jc w:val="left"/>
                      </w:pPr>
                      <w:r>
                        <w:rPr>
                          <w:rStyle w:val="Zkladntext2Exact"/>
                        </w:rPr>
                        <w:t>Fax:</w:t>
                      </w:r>
                    </w:p>
                    <w:p w:rsidR="00AA22B0" w:rsidRDefault="00A6065C">
                      <w:pPr>
                        <w:pStyle w:val="Zkladntext40"/>
                        <w:shd w:val="clear" w:color="auto" w:fill="auto"/>
                        <w:spacing w:before="0" w:after="0" w:line="274" w:lineRule="exact"/>
                        <w:ind w:firstLine="0"/>
                      </w:pPr>
                      <w:r>
                        <w:rPr>
                          <w:rStyle w:val="Zkladntext4Exact"/>
                        </w:rPr>
                        <w:t>E-mail:</w:t>
                      </w:r>
                    </w:p>
                    <w:p w:rsidR="00AA22B0" w:rsidRDefault="00A6065C">
                      <w:pPr>
                        <w:pStyle w:val="Zkladntext6"/>
                        <w:shd w:val="clear" w:color="auto" w:fill="auto"/>
                      </w:pPr>
                      <w:r>
                        <w:t>(dále jen ..Zhotovitel“)</w:t>
                      </w:r>
                    </w:p>
                  </w:txbxContent>
                </v:textbox>
                <w10:wrap type="square" anchorx="margin"/>
              </v:shape>
            </w:pict>
          </mc:Fallback>
        </mc:AlternateContent>
      </w:r>
      <w:r>
        <w:t>xxxxxxxx</w:t>
      </w:r>
      <w:r>
        <w:t>, člen představenstva xxxxxxx</w:t>
      </w:r>
    </w:p>
    <w:p w:rsidR="00AA22B0" w:rsidRDefault="00A6065C">
      <w:pPr>
        <w:pStyle w:val="Zkladntext40"/>
        <w:shd w:val="clear" w:color="auto" w:fill="auto"/>
        <w:spacing w:before="0" w:after="0" w:line="274" w:lineRule="exact"/>
        <w:ind w:firstLine="0"/>
        <w:jc w:val="both"/>
      </w:pPr>
      <w:r>
        <w:t>xxxxxx</w:t>
      </w:r>
    </w:p>
    <w:p w:rsidR="00AA22B0" w:rsidRDefault="00A6065C">
      <w:pPr>
        <w:pStyle w:val="Zkladntext40"/>
        <w:shd w:val="clear" w:color="auto" w:fill="auto"/>
        <w:spacing w:before="0" w:after="0" w:line="274" w:lineRule="exact"/>
        <w:ind w:firstLine="0"/>
        <w:jc w:val="both"/>
      </w:pPr>
      <w:r>
        <w:t>xxxxxx</w:t>
      </w:r>
    </w:p>
    <w:p w:rsidR="00AA22B0" w:rsidRDefault="00A6065C">
      <w:pPr>
        <w:pStyle w:val="Zkladntext40"/>
        <w:shd w:val="clear" w:color="auto" w:fill="auto"/>
        <w:spacing w:before="0" w:after="0" w:line="274" w:lineRule="exact"/>
        <w:ind w:firstLine="0"/>
        <w:jc w:val="both"/>
      </w:pPr>
      <w:r>
        <w:t>xxxxx</w:t>
      </w:r>
    </w:p>
    <w:p w:rsidR="00AA22B0" w:rsidRDefault="00A6065C">
      <w:pPr>
        <w:pStyle w:val="Zkladntext40"/>
        <w:shd w:val="clear" w:color="auto" w:fill="auto"/>
        <w:spacing w:before="0" w:after="0" w:line="274" w:lineRule="exact"/>
        <w:ind w:firstLine="0"/>
        <w:jc w:val="both"/>
      </w:pPr>
      <w:r>
        <w:t>CZ25317628</w:t>
      </w:r>
    </w:p>
    <w:p w:rsidR="00AA22B0" w:rsidRDefault="00A6065C">
      <w:pPr>
        <w:pStyle w:val="Zkladntext40"/>
        <w:shd w:val="clear" w:color="auto" w:fill="auto"/>
        <w:spacing w:before="0" w:after="0" w:line="274" w:lineRule="exact"/>
        <w:ind w:firstLine="0"/>
        <w:jc w:val="both"/>
      </w:pPr>
      <w:r>
        <w:t>xxxxx</w:t>
      </w:r>
    </w:p>
    <w:p w:rsidR="00AA22B0" w:rsidRDefault="00A6065C">
      <w:pPr>
        <w:pStyle w:val="Zkladntext40"/>
        <w:shd w:val="clear" w:color="auto" w:fill="auto"/>
        <w:spacing w:before="0" w:after="0" w:line="274" w:lineRule="exact"/>
        <w:ind w:firstLine="0"/>
        <w:jc w:val="both"/>
      </w:pPr>
      <w:r>
        <w:t>xxxxx</w:t>
      </w:r>
    </w:p>
    <w:p w:rsidR="00AA22B0" w:rsidRDefault="00A6065C">
      <w:pPr>
        <w:pStyle w:val="Zkladntext40"/>
        <w:shd w:val="clear" w:color="auto" w:fill="auto"/>
        <w:spacing w:before="0" w:after="0" w:line="274" w:lineRule="exact"/>
        <w:ind w:firstLine="0"/>
        <w:jc w:val="both"/>
        <w:sectPr w:rsidR="00AA22B0">
          <w:type w:val="continuous"/>
          <w:pgSz w:w="11900" w:h="16840"/>
          <w:pgMar w:top="565" w:right="987" w:bottom="1048" w:left="1063" w:header="0" w:footer="3" w:gutter="0"/>
          <w:cols w:space="720"/>
          <w:noEndnote/>
          <w:docGrid w:linePitch="360"/>
        </w:sectPr>
      </w:pPr>
      <w:hyperlink r:id="rId11" w:history="1">
        <w:r>
          <w:rPr>
            <w:rStyle w:val="Hypertextovodkaz"/>
            <w:lang w:val="en-US" w:eastAsia="en-US" w:bidi="en-US"/>
          </w:rPr>
          <w:t>fircsta@lircsta.cz</w:t>
        </w:r>
      </w:hyperlink>
      <w:r>
        <w:rPr>
          <w:lang w:val="en-US" w:eastAsia="en-US" w:bidi="en-US"/>
        </w:rPr>
        <w:t xml:space="preserve"> </w:t>
      </w:r>
      <w:r>
        <w:rPr>
          <w:rStyle w:val="Zkladntext2"/>
        </w:rPr>
        <w:t>(společné také jako „.Smluvní strany“ nebo</w:t>
      </w:r>
      <w:r>
        <w:rPr>
          <w:rStyle w:val="Zkladntext2"/>
        </w:rPr>
        <w:t xml:space="preserve"> jednotlivě „Smluvní strana“)</w:t>
      </w:r>
    </w:p>
    <w:p w:rsidR="00AA22B0" w:rsidRDefault="00A6065C">
      <w:pPr>
        <w:pStyle w:val="Nadpis20"/>
        <w:keepNext/>
        <w:keepLines/>
        <w:shd w:val="clear" w:color="auto" w:fill="auto"/>
        <w:spacing w:after="27" w:line="780" w:lineRule="exact"/>
        <w:ind w:left="340"/>
      </w:pPr>
      <w:bookmarkStart w:id="0" w:name="bookmark0"/>
      <w:r>
        <w:lastRenderedPageBreak/>
        <w:t>Ssfdl</w:t>
      </w:r>
      <w:bookmarkEnd w:id="0"/>
    </w:p>
    <w:p w:rsidR="00AA22B0" w:rsidRDefault="00A6065C">
      <w:pPr>
        <w:pStyle w:val="Zkladntext30"/>
        <w:shd w:val="clear" w:color="auto" w:fill="auto"/>
        <w:spacing w:after="297" w:line="194" w:lineRule="exact"/>
        <w:ind w:left="3540" w:right="3780"/>
      </w:pPr>
      <w:r>
        <w:t xml:space="preserve">SlÁTNt </w:t>
      </w:r>
      <w:r>
        <w:rPr>
          <w:rStyle w:val="Zkladntext3Malpsmena"/>
        </w:rPr>
        <w:t xml:space="preserve">fond dopravní </w:t>
      </w:r>
      <w:r>
        <w:rPr>
          <w:rStyle w:val="Zkladntext3Cambria9pt"/>
        </w:rPr>
        <w:t>JNrRASTRUKI URY</w:t>
      </w:r>
    </w:p>
    <w:p w:rsidR="00AA22B0" w:rsidRDefault="00A6065C">
      <w:pPr>
        <w:pStyle w:val="Zkladntext40"/>
        <w:shd w:val="clear" w:color="auto" w:fill="auto"/>
        <w:spacing w:before="0" w:after="411" w:line="274" w:lineRule="exact"/>
        <w:ind w:firstLine="400"/>
        <w:jc w:val="both"/>
      </w:pPr>
      <w:r>
        <w:rPr>
          <w:noProof/>
          <w:lang w:bidi="ar-SA"/>
        </w:rPr>
        <mc:AlternateContent>
          <mc:Choice Requires="wps">
            <w:drawing>
              <wp:anchor distT="923290" distB="0" distL="63500" distR="64135" simplePos="0" relativeHeight="377487108" behindDoc="1" locked="0" layoutInCell="1" allowOverlap="1">
                <wp:simplePos x="0" y="0"/>
                <wp:positionH relativeFrom="margin">
                  <wp:posOffset>27940</wp:posOffset>
                </wp:positionH>
                <wp:positionV relativeFrom="paragraph">
                  <wp:posOffset>160020</wp:posOffset>
                </wp:positionV>
                <wp:extent cx="147955" cy="146050"/>
                <wp:effectExtent l="0" t="0" r="0" b="0"/>
                <wp:wrapSquare wrapText="right"/>
                <wp:docPr id="10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40"/>
                              <w:shd w:val="clear" w:color="auto" w:fill="auto"/>
                              <w:spacing w:before="0" w:after="0" w:line="210" w:lineRule="exact"/>
                              <w:ind w:firstLine="0"/>
                            </w:pPr>
                            <w:r>
                              <w:rPr>
                                <w:rStyle w:val="Zkladntext4Exact"/>
                              </w:rPr>
                              <w:t>"&lt;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left:0;text-align:left;margin-left:2.2pt;margin-top:12.6pt;width:11.65pt;height:11.5pt;z-index:-125829372;visibility:visible;mso-wrap-style:square;mso-width-percent:0;mso-height-percent:0;mso-wrap-distance-left:5pt;mso-wrap-distance-top:72.7pt;mso-wrap-distance-right:5.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0swIAALUFAAAOAAAAZHJzL2Uyb0RvYy54bWysVNuOmzAQfa/Uf7D8znKpIQEtqXZDqCpt&#10;L9JuP8ABE6yCTW0nZFX13zs2IdnLS9WWB8vY4zOXc2au3x/7Dh2Y0lyKHIdXAUZMVLLmYpfjbw+l&#10;t8RIGypq2knBcvzINH6/evvmehwyFslWdjVTCECEzsYhx60xQ+b7umpZT/WVHJiAy0aqnhr4VTu/&#10;VnQE9L7zoyBI/FGqelCyYlrDaTFd4pXDbxpWmS9No5lBXY4hNuNW5datXf3VNc12ig4tr05h0L+I&#10;oqdcgNMzVEENRXvFX0H1vFJSy8ZcVbL3ZdPwirkcIJsweJHNfUsH5nKB4ujhXCb9/2Crz4evCvEa&#10;uAuAKkF7IOmBHQ26lUcUJbZA46AzsLsfwNIc4RyMXbJ6uJPVd42EXLdU7NiNUnJsGa0hwNC+9J88&#10;nXC0BdmOn2QNfujeSAd0bFRvqwf1QIAORD2eybGxVNYlWaRxjFEFVyFJgtiR59NsfjwobT4w2SO7&#10;ybEC7h04PdxpY4Oh2WxifQlZ8q5z/Hfi2QEYTifgGp7aOxuEo/NnGqSb5WZJPBIlG48EReHdlGvi&#10;JWW4iIt3xXpdhL+s35BkLa9rJqybWVoh+TPqTiKfRHEWl5Ydry2cDUmr3XbdKXSgIO3Sfa7kcHMx&#10;85+H4YoAubxIKYxIcBulXpksFx4pSeyli2DpBWF6myYBSUlRPk/pjgv27ymhMcdpHMWTli5Bv8gt&#10;cN/r3GjWcwPDo+N9jpdnI5pZBW5E7ag1lHfT/kkpbPiXUgDdM9FOr1aik1jNcXt0vUHmNtjK+hEE&#10;rCQIDFQKgw82do0W8DvCHMmx/rGnimHUfRTQB3bozBs1b7bzhoqqlTCODEbTdm2m4bQfFN+1AD51&#10;mpA30CsNdzq2TTUFcuowmA0undMcs8Pn6b+zukzb1W8AAAD//wMAUEsDBBQABgAIAAAAIQCQUM39&#10;2gAAAAYBAAAPAAAAZHJzL2Rvd25yZXYueG1sTI7LbsIwEEX3lfoP1iB1VxwMBJTGQVUk1B1SgQ8Y&#10;4mkc4UcaGxL+vu6qXd6H7j3lbrKG3WkInXcSFvMMGLnGq861Es6n/esWWIjoFBrvSMKDAuyq56cS&#10;C+VH90n3Y2xZGnGhQAk6xr7gPDSaLIa578ml7MsPFmOSQ8vVgGMat4aLLMu5xc6lB4091Zqa6/Fm&#10;JRweXI9Luz43dZ0f8uX3Hq8fRsqX2fT+BizSFP/K8Iuf0KFKTBd/cyowI2G1SkUJYi2ApVhsNsAu&#10;yd4K4FXJ/+NXPwAAAP//AwBQSwECLQAUAAYACAAAACEAtoM4kv4AAADhAQAAEwAAAAAAAAAAAAAA&#10;AAAAAAAAW0NvbnRlbnRfVHlwZXNdLnhtbFBLAQItABQABgAIAAAAIQA4/SH/1gAAAJQBAAALAAAA&#10;AAAAAAAAAAAAAC8BAABfcmVscy8ucmVsc1BLAQItABQABgAIAAAAIQC+sdG0swIAALUFAAAOAAAA&#10;AAAAAAAAAAAAAC4CAABkcnMvZTJvRG9jLnhtbFBLAQItABQABgAIAAAAIQCQUM392gAAAAYBAAAP&#10;AAAAAAAAAAAAAAAAAA0FAABkcnMvZG93bnJldi54bWxQSwUGAAAAAAQABADzAAAAFAYAAAAA&#10;" filled="f" stroked="f">
                <v:textbox style="layout-flow:vertical;mso-layout-flow-alt:bottom-to-top" inset="0,0,0,0">
                  <w:txbxContent>
                    <w:p w:rsidR="00AA22B0" w:rsidRDefault="00A6065C">
                      <w:pPr>
                        <w:pStyle w:val="Zkladntext40"/>
                        <w:shd w:val="clear" w:color="auto" w:fill="auto"/>
                        <w:spacing w:before="0" w:after="0" w:line="210" w:lineRule="exact"/>
                        <w:ind w:firstLine="0"/>
                      </w:pPr>
                      <w:r>
                        <w:rPr>
                          <w:rStyle w:val="Zkladntext4Exact"/>
                        </w:rPr>
                        <w:t>"&lt;</w:t>
                      </w:r>
                    </w:p>
                  </w:txbxContent>
                </v:textbox>
                <w10:wrap type="square" side="right" anchorx="margin"/>
              </v:shape>
            </w:pict>
          </mc:Fallback>
        </mc:AlternateContent>
      </w:r>
      <w:r>
        <w:t>Smluvní sírany sc dohodly, že jejich závazkový vztah ve smyslu § 2686 a násl zákona 89/7.0í V Sl)., Občanského zákoníku, v platném a účinném znění (dále jen „NOZ“) sc řídí NOZ a</w:t>
      </w:r>
      <w:r>
        <w:t xml:space="preserve"> dále Obchodními podmínkami zadavatele pro veřejné zakázky na stavební práce dle § 37 odst. J. písm. c) zákona ě. 134/2016 Sb., o zadávání veřejných zakázek, v platném u línaném /.není (dále jen „ZZVZ“), vydanými dle § 1751 a násl. NOZ a na shora uvedenou </w:t>
      </w:r>
      <w:r>
        <w:t>veřejnou zakázku na stavební pláce uzavírají dnešního dne měsíce a roku tuto smlouvu o dílo (dále jen „Smlouva“).</w:t>
      </w:r>
    </w:p>
    <w:p w:rsidR="00AA22B0" w:rsidRDefault="00A6065C">
      <w:pPr>
        <w:pStyle w:val="Zkladntext40"/>
        <w:shd w:val="clear" w:color="auto" w:fill="auto"/>
        <w:spacing w:before="0" w:after="0" w:line="210" w:lineRule="exact"/>
        <w:ind w:left="20" w:firstLine="0"/>
        <w:jc w:val="center"/>
      </w:pPr>
      <w:r>
        <w:t>Článek 2</w:t>
      </w:r>
    </w:p>
    <w:p w:rsidR="00AA22B0" w:rsidRDefault="00A6065C">
      <w:pPr>
        <w:pStyle w:val="Zkladntext40"/>
        <w:shd w:val="clear" w:color="auto" w:fill="auto"/>
        <w:spacing w:before="0" w:after="0" w:line="274" w:lineRule="exact"/>
        <w:ind w:left="20" w:firstLine="0"/>
        <w:jc w:val="center"/>
      </w:pPr>
      <w:r>
        <w:t>Podklady pro uzavření smlouvy</w:t>
      </w:r>
    </w:p>
    <w:p w:rsidR="00AA22B0" w:rsidRDefault="00A6065C">
      <w:pPr>
        <w:pStyle w:val="Zkladntext40"/>
        <w:numPr>
          <w:ilvl w:val="0"/>
          <w:numId w:val="1"/>
        </w:numPr>
        <w:shd w:val="clear" w:color="auto" w:fill="auto"/>
        <w:tabs>
          <w:tab w:val="left" w:pos="702"/>
        </w:tabs>
        <w:spacing w:before="0" w:after="60" w:line="274" w:lineRule="exact"/>
        <w:ind w:left="700" w:hanging="700"/>
        <w:jc w:val="both"/>
      </w:pPr>
      <w:r>
        <w:t>Podklady pro uzavřeni Smlouvy jsou zejména:</w:t>
      </w:r>
    </w:p>
    <w:p w:rsidR="00AA22B0" w:rsidRDefault="00A6065C">
      <w:pPr>
        <w:pStyle w:val="Zkladntext40"/>
        <w:numPr>
          <w:ilvl w:val="0"/>
          <w:numId w:val="2"/>
        </w:numPr>
        <w:shd w:val="clear" w:color="auto" w:fill="auto"/>
        <w:tabs>
          <w:tab w:val="left" w:pos="759"/>
        </w:tabs>
        <w:spacing w:before="0" w:after="60" w:line="274" w:lineRule="exact"/>
        <w:ind w:left="700" w:hanging="300"/>
        <w:jc w:val="both"/>
      </w:pPr>
      <w:r>
        <w:t xml:space="preserve">Zadávací dokumentace k veřejné zakázce na akci „TT/602 </w:t>
      </w:r>
      <w:r>
        <w:t>Icřiž. 111/1331(1 - Sedlišíě - křiž. 11/347“ ze dne 12. 7. 2017 (dále jen „ZD“)</w:t>
      </w:r>
      <w:r>
        <w:rPr>
          <w:vertAlign w:val="subscript"/>
        </w:rPr>
        <w:t>;</w:t>
      </w:r>
    </w:p>
    <w:p w:rsidR="00AA22B0" w:rsidRDefault="00A6065C">
      <w:pPr>
        <w:pStyle w:val="Zkladntext40"/>
        <w:shd w:val="clear" w:color="auto" w:fill="auto"/>
        <w:spacing w:before="0" w:after="60" w:line="274" w:lineRule="exact"/>
        <w:ind w:left="700" w:hanging="300"/>
        <w:jc w:val="both"/>
      </w:pPr>
      <w:r>
        <w:t xml:space="preserve">li) Projektová dokumentace pro provádění stavby (dále jen „DSP, PDPS“) označené jako „Křiž. III/13310 - Sedlišíč průtah křiž. 11/347“, zpracované v měsíci červen 2017, včetně </w:t>
      </w:r>
      <w:r>
        <w:t>případných zmčn, dodatku a doplňků;</w:t>
      </w:r>
    </w:p>
    <w:p w:rsidR="00AA22B0" w:rsidRDefault="00A6065C">
      <w:pPr>
        <w:pStyle w:val="Zkladntext40"/>
        <w:numPr>
          <w:ilvl w:val="0"/>
          <w:numId w:val="3"/>
        </w:numPr>
        <w:shd w:val="clear" w:color="auto" w:fill="auto"/>
        <w:tabs>
          <w:tab w:val="left" w:pos="759"/>
        </w:tabs>
        <w:spacing w:before="0" w:after="111" w:line="274" w:lineRule="exact"/>
        <w:ind w:left="700" w:hanging="300"/>
        <w:jc w:val="both"/>
      </w:pPr>
      <w:r>
        <w:t>Nabídka Zhotovitele předložená v rámci veřejné zakázky na stavební práce s názvem „11/602 křiž. TU/13310 - Sedlišíč - křiž. TT/347“ včetně oceněného soupisu stavebních prací, dodávek a služeb s výkazem výměr (dále jen „N</w:t>
      </w:r>
      <w:r>
        <w:t>abídka Zhotovitele“).</w:t>
      </w:r>
    </w:p>
    <w:p w:rsidR="00AA22B0" w:rsidRDefault="00A6065C">
      <w:pPr>
        <w:pStyle w:val="Zkladntext40"/>
        <w:numPr>
          <w:ilvl w:val="0"/>
          <w:numId w:val="4"/>
        </w:numPr>
        <w:shd w:val="clear" w:color="auto" w:fill="auto"/>
        <w:tabs>
          <w:tab w:val="left" w:pos="773"/>
        </w:tabs>
        <w:spacing w:before="0" w:after="502" w:line="210" w:lineRule="exact"/>
        <w:ind w:left="700" w:hanging="300"/>
        <w:jc w:val="both"/>
      </w:pPr>
      <w:r>
        <w:t>Obchodní podmínky zadavatele (dále jen „OP“).</w:t>
      </w:r>
    </w:p>
    <w:p w:rsidR="00AA22B0" w:rsidRDefault="00A6065C">
      <w:pPr>
        <w:pStyle w:val="Zkladntext40"/>
        <w:shd w:val="clear" w:color="auto" w:fill="auto"/>
        <w:spacing w:before="0" w:after="0" w:line="274" w:lineRule="exact"/>
        <w:ind w:left="20" w:firstLine="0"/>
        <w:jc w:val="center"/>
      </w:pPr>
      <w:r>
        <w:t>Článek 3</w:t>
      </w:r>
    </w:p>
    <w:p w:rsidR="00AA22B0" w:rsidRDefault="00A6065C">
      <w:pPr>
        <w:pStyle w:val="Zkladntext40"/>
        <w:shd w:val="clear" w:color="auto" w:fill="auto"/>
        <w:spacing w:before="0" w:after="0" w:line="274" w:lineRule="exact"/>
        <w:ind w:left="20" w:firstLine="0"/>
        <w:jc w:val="center"/>
      </w:pPr>
      <w:r>
        <w:t>Předmět a rozsah díla</w:t>
      </w:r>
    </w:p>
    <w:p w:rsidR="00AA22B0" w:rsidRDefault="00A6065C">
      <w:pPr>
        <w:pStyle w:val="Zkladntext40"/>
        <w:numPr>
          <w:ilvl w:val="0"/>
          <w:numId w:val="5"/>
        </w:numPr>
        <w:shd w:val="clear" w:color="auto" w:fill="auto"/>
        <w:tabs>
          <w:tab w:val="left" w:pos="702"/>
        </w:tabs>
        <w:spacing w:before="0" w:after="231" w:line="274" w:lineRule="exact"/>
        <w:ind w:left="700" w:hanging="700"/>
        <w:jc w:val="both"/>
      </w:pPr>
      <w:r>
        <w:t xml:space="preserve">Předmětem plnění léto Smlouvy je závazek Zhotovitele provést na svůj náklad a nebezpečí dílo „11/602 křiž. III/13310 - Sedlištč - křiž. TT/347“, tj. opravu </w:t>
      </w:r>
      <w:r>
        <w:t>silnice v souladu s Nabídkou Zhotovitele a za dodrženi dále sjednaných podmínek dle teto smlouvy a OP. Předmětem díla je provedení všech prací, dodávek a služeb uvedených v zadávacích podmínkách, tj. obsažených vZl),DSP, PDPS a v Nabídce Zhotovitele, které</w:t>
      </w:r>
      <w:r>
        <w:t xml:space="preserve"> tvoří nedílnou součást této Smlouvy bez ohledu na to, zda jsou v těchto výchozích dokumentech přímo uvedeny, či z nich vyplývají jiným způsobem.</w:t>
      </w:r>
    </w:p>
    <w:p w:rsidR="00AA22B0" w:rsidRDefault="00A6065C">
      <w:pPr>
        <w:pStyle w:val="Zkladntext40"/>
        <w:numPr>
          <w:ilvl w:val="0"/>
          <w:numId w:val="5"/>
        </w:numPr>
        <w:shd w:val="clear" w:color="auto" w:fill="auto"/>
        <w:tabs>
          <w:tab w:val="left" w:pos="702"/>
        </w:tabs>
        <w:spacing w:before="0" w:after="0" w:line="210" w:lineRule="exact"/>
        <w:ind w:left="700" w:hanging="700"/>
        <w:jc w:val="both"/>
      </w:pPr>
      <w:r>
        <w:t>Objednatel uzavírá tuto smlouvu v následujícím rozsahu požadovaných prací:</w:t>
      </w:r>
    </w:p>
    <w:p w:rsidR="00AA22B0" w:rsidRDefault="00A6065C">
      <w:pPr>
        <w:pStyle w:val="Zkladntext40"/>
        <w:shd w:val="clear" w:color="auto" w:fill="auto"/>
        <w:spacing w:before="0" w:after="0" w:line="454" w:lineRule="exact"/>
        <w:ind w:left="1020" w:firstLine="0"/>
      </w:pPr>
      <w:r>
        <w:t>• frézování tl. 45 mm</w:t>
      </w:r>
    </w:p>
    <w:p w:rsidR="00AA22B0" w:rsidRDefault="00A6065C">
      <w:pPr>
        <w:pStyle w:val="Zkladntext40"/>
        <w:shd w:val="clear" w:color="auto" w:fill="auto"/>
        <w:spacing w:before="0" w:after="0" w:line="454" w:lineRule="exact"/>
        <w:ind w:left="1360" w:right="2080" w:firstLine="0"/>
      </w:pPr>
      <w:r>
        <w:t>recyklace obr</w:t>
      </w:r>
      <w:r>
        <w:t>usné a ložní vrstvy za horka (KBMIX) v místech napojení MK frézováni tl. 50 mm I asfaltová zálivka zhotoveni sjezdů a krajnic</w:t>
      </w:r>
    </w:p>
    <w:p w:rsidR="00AA22B0" w:rsidRDefault="00A6065C">
      <w:pPr>
        <w:pStyle w:val="Zkladntext40"/>
        <w:shd w:val="clear" w:color="auto" w:fill="auto"/>
        <w:spacing w:before="0" w:after="0" w:line="454" w:lineRule="exact"/>
        <w:ind w:left="1360" w:right="2080" w:firstLine="0"/>
      </w:pPr>
      <w:r>
        <w:t xml:space="preserve">prodloužení </w:t>
      </w:r>
      <w:r>
        <w:rPr>
          <w:rStyle w:val="Zkladntext4Malpsmena"/>
        </w:rPr>
        <w:t>oum</w:t>
      </w:r>
      <w:r>
        <w:t xml:space="preserve"> .dňovacího přikopu ze žulových kostek v Sedlišti nové 7B žlabovkya uliční vpusti</w:t>
      </w:r>
    </w:p>
    <w:p w:rsidR="00AA22B0" w:rsidRDefault="00A6065C">
      <w:pPr>
        <w:pStyle w:val="Zkladntext40"/>
        <w:shd w:val="clear" w:color="auto" w:fill="auto"/>
        <w:spacing w:before="0" w:after="0" w:line="454" w:lineRule="exact"/>
        <w:ind w:left="1360" w:right="680" w:firstLine="0"/>
      </w:pPr>
      <w:r>
        <w:t>oprava propustků \ km 102.426 (cv</w:t>
      </w:r>
      <w:r>
        <w:t>.ě. 602-I33P) i km i 02 759 (cv.č. 602-134 P) provedení nového VDZ</w:t>
      </w:r>
      <w:r>
        <w:br w:type="page"/>
      </w:r>
    </w:p>
    <w:p w:rsidR="00AA22B0" w:rsidRDefault="00A6065C">
      <w:pPr>
        <w:pStyle w:val="Nadpis10"/>
        <w:keepNext/>
        <w:keepLines/>
        <w:shd w:val="clear" w:color="auto" w:fill="auto"/>
        <w:spacing w:after="0" w:line="780" w:lineRule="exact"/>
      </w:pPr>
      <w:bookmarkStart w:id="1" w:name="bookmark1"/>
      <w:r>
        <w:lastRenderedPageBreak/>
        <w:t>©Isfdi</w:t>
      </w:r>
      <w:bookmarkEnd w:id="1"/>
    </w:p>
    <w:p w:rsidR="00AA22B0" w:rsidRDefault="00A6065C">
      <w:pPr>
        <w:pStyle w:val="Zkladntext30"/>
        <w:shd w:val="clear" w:color="auto" w:fill="auto"/>
        <w:spacing w:after="288" w:line="194" w:lineRule="exact"/>
        <w:ind w:left="3860" w:right="3820"/>
      </w:pPr>
      <w:r>
        <w:t>STÁTNÍ HONU DOPRAVNÍ INFRASTRUKTURY</w:t>
      </w:r>
    </w:p>
    <w:p w:rsidR="00AA22B0" w:rsidRDefault="00A6065C">
      <w:pPr>
        <w:pStyle w:val="Zkladntext40"/>
        <w:shd w:val="clear" w:color="auto" w:fill="auto"/>
        <w:spacing w:before="0" w:after="82" w:line="210" w:lineRule="exact"/>
        <w:ind w:left="1140" w:hanging="420"/>
        <w:jc w:val="both"/>
      </w:pPr>
      <w:r>
        <w:t>jia následující stavební objekty:</w:t>
      </w:r>
    </w:p>
    <w:p w:rsidR="00AA22B0" w:rsidRDefault="00A6065C">
      <w:pPr>
        <w:pStyle w:val="Zkladntext40"/>
        <w:shd w:val="clear" w:color="auto" w:fill="auto"/>
        <w:spacing w:before="0" w:after="315" w:line="454" w:lineRule="exact"/>
        <w:ind w:left="1420" w:right="4700" w:firstLine="0"/>
      </w:pPr>
      <w:r>
        <w:t>SO 001 Ostatní a vedlejší náklady SO 101 Rekonstrukce silnice 17/602 SO 900 Dopravně-inženýrské opatření</w:t>
      </w:r>
    </w:p>
    <w:p w:rsidR="00AA22B0" w:rsidRDefault="00A6065C">
      <w:pPr>
        <w:pStyle w:val="Zkladntext40"/>
        <w:numPr>
          <w:ilvl w:val="0"/>
          <w:numId w:val="5"/>
        </w:numPr>
        <w:shd w:val="clear" w:color="auto" w:fill="auto"/>
        <w:tabs>
          <w:tab w:val="left" w:pos="687"/>
        </w:tabs>
        <w:spacing w:before="0" w:after="106" w:line="210" w:lineRule="exact"/>
        <w:ind w:left="720" w:hanging="720"/>
        <w:jc w:val="both"/>
      </w:pPr>
      <w:r>
        <w:t>Součástí předmětu plněni teto Smlouvy je rovněž závazek Zhotovitele:</w:t>
      </w:r>
    </w:p>
    <w:p w:rsidR="00AA22B0" w:rsidRDefault="00A6065C">
      <w:pPr>
        <w:pStyle w:val="Zkladntext40"/>
        <w:numPr>
          <w:ilvl w:val="0"/>
          <w:numId w:val="6"/>
        </w:numPr>
        <w:shd w:val="clear" w:color="auto" w:fill="auto"/>
        <w:tabs>
          <w:tab w:val="left" w:pos="1130"/>
        </w:tabs>
        <w:spacing w:before="0" w:after="120" w:line="274" w:lineRule="exact"/>
        <w:ind w:left="1140" w:hanging="420"/>
        <w:jc w:val="both"/>
      </w:pPr>
      <w:r>
        <w:t>pokud jde o jakost dodávaných materiálu a konstrukcí, jež bude postupně dokládána při kontrolních prohlídkách, při předání a převzetí dílčího dokončení díla předat Objednateli veškeré dok</w:t>
      </w:r>
      <w:r>
        <w:t>lady, atesty, prohlášení o shodě a certifikáty na použité materiály a výrobky dle zákona ě. 22/1997 Sb. a dalších předpisu, a doklady o průkazních a kontrolních zkouškách,</w:t>
      </w:r>
    </w:p>
    <w:p w:rsidR="00AA22B0" w:rsidRDefault="00A6065C">
      <w:pPr>
        <w:pStyle w:val="Zkladntext40"/>
        <w:numPr>
          <w:ilvl w:val="0"/>
          <w:numId w:val="6"/>
        </w:numPr>
        <w:shd w:val="clear" w:color="auto" w:fill="auto"/>
        <w:tabs>
          <w:tab w:val="left" w:pos="1130"/>
        </w:tabs>
        <w:spacing w:before="0" w:after="171" w:line="274" w:lineRule="exact"/>
        <w:ind w:left="1140" w:hanging="420"/>
        <w:jc w:val="both"/>
      </w:pPr>
      <w:r>
        <w:t xml:space="preserve">zhotovit práce dle technologických předpisu a platných ČSN, které jsou tímto pro </w:t>
      </w:r>
      <w:r>
        <w:t>realizaci stavby závazné,</w:t>
      </w:r>
    </w:p>
    <w:p w:rsidR="00AA22B0" w:rsidRDefault="00A6065C">
      <w:pPr>
        <w:pStyle w:val="Zkladntext40"/>
        <w:numPr>
          <w:ilvl w:val="0"/>
          <w:numId w:val="6"/>
        </w:numPr>
        <w:shd w:val="clear" w:color="auto" w:fill="auto"/>
        <w:tabs>
          <w:tab w:val="left" w:pos="1130"/>
        </w:tabs>
        <w:spacing w:before="0" w:after="225" w:line="210" w:lineRule="exact"/>
        <w:ind w:left="1140" w:hanging="420"/>
        <w:jc w:val="both"/>
      </w:pPr>
      <w:r>
        <w:t>splnil další povinnosti vyplývající z příslušně části OP.</w:t>
      </w:r>
    </w:p>
    <w:p w:rsidR="00AA22B0" w:rsidRDefault="00A6065C">
      <w:pPr>
        <w:pStyle w:val="Zkladntext40"/>
        <w:numPr>
          <w:ilvl w:val="0"/>
          <w:numId w:val="5"/>
        </w:numPr>
        <w:shd w:val="clear" w:color="auto" w:fill="auto"/>
        <w:tabs>
          <w:tab w:val="left" w:pos="687"/>
        </w:tabs>
        <w:spacing w:before="0" w:after="174" w:line="266" w:lineRule="exact"/>
        <w:ind w:left="720" w:hanging="720"/>
        <w:jc w:val="both"/>
      </w:pPr>
      <w:r>
        <w:t xml:space="preserve">Předmětem této Smlouvy je též závazek Objednatele dílo převzít a zaplatil Zhotoviteli za bezvadné provedení díla dohodnutou smluvní cenu dle této Smlouvy a způsobem </w:t>
      </w:r>
      <w:r>
        <w:t>stanoveným v příslušné ěásli OP.</w:t>
      </w:r>
    </w:p>
    <w:p w:rsidR="00AA22B0" w:rsidRDefault="00A6065C">
      <w:pPr>
        <w:pStyle w:val="Zkladntext40"/>
        <w:numPr>
          <w:ilvl w:val="0"/>
          <w:numId w:val="5"/>
        </w:numPr>
        <w:shd w:val="clear" w:color="auto" w:fill="auto"/>
        <w:tabs>
          <w:tab w:val="left" w:pos="687"/>
        </w:tabs>
        <w:spacing w:before="0" w:after="186" w:line="274" w:lineRule="exact"/>
        <w:ind w:left="720" w:hanging="720"/>
        <w:jc w:val="both"/>
      </w:pPr>
      <w:r>
        <w:t>Fakturoval bude Zhotovitel pouze skutečně provedené práce v souladu s touto Smlouvou a příslušnou části OP.</w:t>
      </w:r>
    </w:p>
    <w:p w:rsidR="00AA22B0" w:rsidRDefault="00A6065C">
      <w:pPr>
        <w:pStyle w:val="Zkladntext40"/>
        <w:shd w:val="clear" w:color="auto" w:fill="auto"/>
        <w:spacing w:before="0" w:after="0" w:line="266" w:lineRule="exact"/>
        <w:ind w:firstLine="0"/>
        <w:jc w:val="center"/>
      </w:pPr>
      <w:r>
        <w:t>Čláiick 4</w:t>
      </w:r>
    </w:p>
    <w:p w:rsidR="00AA22B0" w:rsidRDefault="00A6065C">
      <w:pPr>
        <w:pStyle w:val="Zkladntext40"/>
        <w:shd w:val="clear" w:color="auto" w:fill="auto"/>
        <w:spacing w:before="0" w:after="0" w:line="266" w:lineRule="exact"/>
        <w:ind w:left="3860" w:firstLine="0"/>
      </w:pPr>
      <w:r>
        <w:t>Oas a místo plněni</w:t>
      </w:r>
    </w:p>
    <w:p w:rsidR="00AA22B0" w:rsidRDefault="00A6065C">
      <w:pPr>
        <w:pStyle w:val="Zkladntext40"/>
        <w:numPr>
          <w:ilvl w:val="0"/>
          <w:numId w:val="7"/>
        </w:numPr>
        <w:shd w:val="clear" w:color="auto" w:fill="auto"/>
        <w:tabs>
          <w:tab w:val="left" w:pos="687"/>
        </w:tabs>
        <w:spacing w:before="0" w:after="165" w:line="266" w:lineRule="exact"/>
        <w:ind w:left="720" w:hanging="720"/>
        <w:jc w:val="both"/>
      </w:pPr>
      <w:r>
        <w:t>Zhotovitel sc zavazuje provést dílo v těchto termínech plnění:</w:t>
      </w:r>
    </w:p>
    <w:p w:rsidR="00AA22B0" w:rsidRDefault="00A6065C">
      <w:pPr>
        <w:pStyle w:val="Zkladntext40"/>
        <w:numPr>
          <w:ilvl w:val="0"/>
          <w:numId w:val="8"/>
        </w:numPr>
        <w:shd w:val="clear" w:color="auto" w:fill="auto"/>
        <w:tabs>
          <w:tab w:val="left" w:pos="1513"/>
        </w:tabs>
        <w:spacing w:before="0" w:after="106" w:line="210" w:lineRule="exact"/>
        <w:ind w:left="1140" w:firstLine="0"/>
        <w:jc w:val="both"/>
      </w:pPr>
      <w:r>
        <w:t xml:space="preserve">zahájení realizace </w:t>
      </w:r>
      <w:r>
        <w:t>stavby - dnem předání a převzetí staveniště</w:t>
      </w:r>
    </w:p>
    <w:p w:rsidR="00AA22B0" w:rsidRDefault="00A6065C">
      <w:pPr>
        <w:pStyle w:val="Zkladntext40"/>
        <w:numPr>
          <w:ilvl w:val="0"/>
          <w:numId w:val="8"/>
        </w:numPr>
        <w:shd w:val="clear" w:color="auto" w:fill="auto"/>
        <w:tabs>
          <w:tab w:val="left" w:pos="1513"/>
        </w:tabs>
        <w:spacing w:before="0" w:after="114" w:line="274" w:lineRule="exact"/>
        <w:ind w:left="1420" w:hanging="280"/>
      </w:pPr>
      <w:r>
        <w:t>uvedení celé stavby do předčasného užívání: do 50 kalendářních dní otl předání a převzetí staveniště, nejpozději do 31. 10.2017</w:t>
      </w:r>
    </w:p>
    <w:p w:rsidR="00AA22B0" w:rsidRDefault="00A6065C">
      <w:pPr>
        <w:pStyle w:val="Zkladntext40"/>
        <w:numPr>
          <w:ilvl w:val="0"/>
          <w:numId w:val="8"/>
        </w:numPr>
        <w:shd w:val="clear" w:color="auto" w:fill="auto"/>
        <w:tabs>
          <w:tab w:val="left" w:pos="1520"/>
        </w:tabs>
        <w:spacing w:before="0" w:after="126" w:line="281" w:lineRule="exact"/>
        <w:ind w:left="1420" w:hanging="280"/>
      </w:pPr>
      <w:r>
        <w:t>dokončení díla vě. předání kompletní dokladové části objednateli: do 30 kalendářních</w:t>
      </w:r>
      <w:r>
        <w:t xml:space="preserve"> dní od uvedeni stavby do předčasného užívání</w:t>
      </w:r>
    </w:p>
    <w:p w:rsidR="00AA22B0" w:rsidRDefault="00A6065C">
      <w:pPr>
        <w:pStyle w:val="Zkladntext40"/>
        <w:numPr>
          <w:ilvl w:val="0"/>
          <w:numId w:val="7"/>
        </w:numPr>
        <w:shd w:val="clear" w:color="auto" w:fill="auto"/>
        <w:tabs>
          <w:tab w:val="left" w:pos="687"/>
        </w:tabs>
        <w:spacing w:before="0" w:after="171" w:line="274" w:lineRule="exact"/>
        <w:ind w:left="720" w:hanging="720"/>
        <w:jc w:val="both"/>
      </w:pPr>
      <w:r>
        <w:t>Pokud Zhotovitel nezahájí realizaci díla do 15 kalendářních dno ode dne předání a převzetí staveniště, ani v dodatečně přiměřené Ihůtě stanovené Objednatelem, je Objednatel oprávněn odstoupit od léto Smlouvy. D</w:t>
      </w:r>
      <w:r>
        <w:t>alší důvody pro odstoupení od této Smlouvy jsou uvedeny v příslušné části OP.</w:t>
      </w:r>
    </w:p>
    <w:p w:rsidR="00AA22B0" w:rsidRDefault="00A6065C">
      <w:pPr>
        <w:pStyle w:val="Zkladntext40"/>
        <w:numPr>
          <w:ilvl w:val="0"/>
          <w:numId w:val="7"/>
        </w:numPr>
        <w:shd w:val="clear" w:color="auto" w:fill="auto"/>
        <w:tabs>
          <w:tab w:val="left" w:pos="687"/>
          <w:tab w:val="left" w:pos="2794"/>
        </w:tabs>
        <w:spacing w:before="0" w:after="119" w:line="210" w:lineRule="exact"/>
        <w:ind w:left="720" w:hanging="720"/>
        <w:jc w:val="both"/>
      </w:pPr>
      <w:r>
        <w:t>Místo plnění:</w:t>
      </w:r>
      <w:r>
        <w:tab/>
        <w:t xml:space="preserve">11/602 křiž. </w:t>
      </w:r>
      <w:r>
        <w:rPr>
          <w:rStyle w:val="Zkladntext4TrebuchetMS10ptKurzvadkovn0pt"/>
        </w:rPr>
        <w:t>TUJÍ</w:t>
      </w:r>
      <w:r>
        <w:t xml:space="preserve"> 331.0 - Sedlišíě - křiž. 11/347</w:t>
      </w:r>
    </w:p>
    <w:p w:rsidR="00AA22B0" w:rsidRDefault="00A6065C">
      <w:pPr>
        <w:pStyle w:val="Zkladntext40"/>
        <w:numPr>
          <w:ilvl w:val="0"/>
          <w:numId w:val="7"/>
        </w:numPr>
        <w:shd w:val="clear" w:color="auto" w:fill="auto"/>
        <w:tabs>
          <w:tab w:val="left" w:pos="687"/>
        </w:tabs>
        <w:spacing w:before="0" w:after="174" w:line="266" w:lineRule="exact"/>
        <w:ind w:left="720" w:hanging="720"/>
        <w:jc w:val="both"/>
      </w:pPr>
      <w:r>
        <w:t xml:space="preserve">Objednatel je povinen přistoupit na přiměřené prodloužení lhůty plnění a na úhradu zvýšených nákladu, zejména v </w:t>
      </w:r>
      <w:r>
        <w:t>těchto případech:</w:t>
      </w:r>
    </w:p>
    <w:p w:rsidR="00AA22B0" w:rsidRDefault="00A6065C">
      <w:pPr>
        <w:pStyle w:val="Zkladntext40"/>
        <w:shd w:val="clear" w:color="auto" w:fill="auto"/>
        <w:spacing w:before="0" w:after="0" w:line="274" w:lineRule="exact"/>
        <w:ind w:left="1140" w:hanging="420"/>
        <w:jc w:val="both"/>
      </w:pPr>
      <w:r>
        <w:t>a) dojdc-li během realizace díla kc změně rozsahu a druhu prací na žádost Objednatele,</w:t>
      </w:r>
    </w:p>
    <w:p w:rsidR="00AA22B0" w:rsidRDefault="00A6065C">
      <w:pPr>
        <w:pStyle w:val="Zkladntext40"/>
        <w:shd w:val="clear" w:color="auto" w:fill="auto"/>
        <w:spacing w:before="0" w:after="0" w:line="274" w:lineRule="exact"/>
        <w:ind w:left="1140" w:hanging="420"/>
        <w:jc w:val="both"/>
      </w:pPr>
      <w:r>
        <w:t>1») nebude li moci Zhotovitel plynule pokračovat v pracích /.jakéhokoliv důvodu na straně Objednatele,</w:t>
      </w:r>
    </w:p>
    <w:p w:rsidR="00AA22B0" w:rsidRDefault="00A6065C">
      <w:pPr>
        <w:pStyle w:val="Zkladntext40"/>
        <w:shd w:val="clear" w:color="auto" w:fill="auto"/>
        <w:spacing w:before="0" w:after="0" w:line="274" w:lineRule="exact"/>
        <w:ind w:left="1140" w:hanging="420"/>
        <w:jc w:val="both"/>
      </w:pPr>
      <w:r>
        <w:t>c) dojde-li Jc opožděnému předání staveniště a</w:t>
      </w:r>
    </w:p>
    <w:p w:rsidR="00AA22B0" w:rsidRDefault="00A6065C">
      <w:pPr>
        <w:framePr w:h="785" w:wrap="notBeside" w:vAnchor="text" w:hAnchor="text" w:xAlign="center" w:y="1"/>
        <w:jc w:val="center"/>
        <w:rPr>
          <w:sz w:val="2"/>
          <w:szCs w:val="2"/>
        </w:rPr>
      </w:pPr>
      <w:r>
        <w:rPr>
          <w:noProof/>
          <w:lang w:bidi="ar-SA"/>
        </w:rPr>
        <w:drawing>
          <wp:inline distT="0" distB="0" distL="0" distR="0">
            <wp:extent cx="1295400" cy="495300"/>
            <wp:effectExtent l="0" t="0" r="0" b="0"/>
            <wp:docPr id="91" name="obrázek 1" descr="C:\Users\krejcova\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jcova\AppData\Local\Temp\FineReader12.00\media\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inline>
        </w:drawing>
      </w:r>
    </w:p>
    <w:p w:rsidR="00AA22B0" w:rsidRDefault="00A6065C">
      <w:pPr>
        <w:pStyle w:val="Titulekobrzku0"/>
        <w:framePr w:h="785" w:wrap="notBeside" w:vAnchor="text" w:hAnchor="text" w:xAlign="center" w:y="1"/>
        <w:shd w:val="clear" w:color="auto" w:fill="auto"/>
      </w:pPr>
      <w:r>
        <w:rPr>
          <w:rStyle w:val="TitulekobrzkuMalpsmena"/>
        </w:rPr>
        <w:t>STÁTNÍ TONU dopravní INFRASTRUKTURY</w:t>
      </w:r>
    </w:p>
    <w:p w:rsidR="00AA22B0" w:rsidRDefault="00AA22B0">
      <w:pPr>
        <w:rPr>
          <w:sz w:val="2"/>
          <w:szCs w:val="2"/>
        </w:rPr>
      </w:pPr>
    </w:p>
    <w:p w:rsidR="00AA22B0" w:rsidRDefault="00A6065C">
      <w:pPr>
        <w:pStyle w:val="Zkladntext40"/>
        <w:shd w:val="clear" w:color="auto" w:fill="auto"/>
        <w:spacing w:before="386" w:after="143" w:line="210" w:lineRule="exact"/>
        <w:ind w:left="780" w:firstLine="0"/>
      </w:pPr>
      <w:r>
        <w:lastRenderedPageBreak/>
        <w:t>(í) v dalších případech uvedených v příslušné části OP.</w:t>
      </w:r>
    </w:p>
    <w:p w:rsidR="00AA22B0" w:rsidRDefault="00A6065C">
      <w:pPr>
        <w:pStyle w:val="Zkladntext40"/>
        <w:numPr>
          <w:ilvl w:val="0"/>
          <w:numId w:val="7"/>
        </w:numPr>
        <w:shd w:val="clear" w:color="auto" w:fill="auto"/>
        <w:tabs>
          <w:tab w:val="left" w:pos="570"/>
        </w:tabs>
        <w:spacing w:before="0" w:after="163" w:line="210" w:lineRule="exact"/>
        <w:ind w:left="600" w:hanging="600"/>
        <w:jc w:val="both"/>
      </w:pPr>
      <w:r>
        <w:t>Dřívější plněni je možné.</w:t>
      </w:r>
    </w:p>
    <w:p w:rsidR="00AA22B0" w:rsidRDefault="00A6065C">
      <w:pPr>
        <w:pStyle w:val="Zkladntext40"/>
        <w:shd w:val="clear" w:color="auto" w:fill="auto"/>
        <w:spacing w:before="0" w:after="0" w:line="266" w:lineRule="exact"/>
        <w:ind w:left="4400" w:right="4380" w:firstLine="0"/>
      </w:pPr>
      <w:r>
        <w:t xml:space="preserve">Článek 5 Cenn </w:t>
      </w:r>
      <w:r>
        <w:t>díla</w:t>
      </w:r>
    </w:p>
    <w:p w:rsidR="00AA22B0" w:rsidRDefault="00A6065C">
      <w:pPr>
        <w:pStyle w:val="Zkladntext40"/>
        <w:numPr>
          <w:ilvl w:val="1"/>
          <w:numId w:val="7"/>
        </w:numPr>
        <w:shd w:val="clear" w:color="auto" w:fill="auto"/>
        <w:tabs>
          <w:tab w:val="left" w:pos="570"/>
        </w:tabs>
        <w:spacing w:before="0" w:after="262" w:line="266" w:lineRule="exact"/>
        <w:ind w:left="600" w:hanging="600"/>
        <w:jc w:val="both"/>
      </w:pPr>
      <w:r>
        <w:t xml:space="preserve">Smluvní strany sc dohodly na Ceně za provedeni díla dle ě'. </w:t>
      </w:r>
      <w:r>
        <w:rPr>
          <w:rStyle w:val="Zkladntext4TrebuchetMS10ptKurzvadkovn0pt"/>
        </w:rPr>
        <w:t>?•</w:t>
      </w:r>
      <w:r>
        <w:t xml:space="preserve"> léto Smlouvy ve výši:</w:t>
      </w:r>
    </w:p>
    <w:p w:rsidR="00AA22B0" w:rsidRDefault="00A6065C">
      <w:pPr>
        <w:pStyle w:val="Zkladntext40"/>
        <w:shd w:val="clear" w:color="auto" w:fill="auto"/>
        <w:tabs>
          <w:tab w:val="left" w:pos="3872"/>
        </w:tabs>
        <w:spacing w:before="0" w:after="0" w:line="389" w:lineRule="exact"/>
        <w:ind w:left="1580" w:firstLine="0"/>
        <w:jc w:val="both"/>
      </w:pPr>
      <w:r>
        <w:t>Cena v bez DPH</w:t>
      </w:r>
      <w:r>
        <w:tab/>
        <w:t>7.179.395,91 Kč</w:t>
      </w:r>
    </w:p>
    <w:p w:rsidR="00AA22B0" w:rsidRDefault="00A6065C">
      <w:pPr>
        <w:pStyle w:val="Zkladntext40"/>
        <w:shd w:val="clear" w:color="auto" w:fill="auto"/>
        <w:tabs>
          <w:tab w:val="left" w:pos="3872"/>
          <w:tab w:val="left" w:pos="5282"/>
        </w:tabs>
        <w:spacing w:before="0" w:after="0" w:line="389" w:lineRule="exact"/>
        <w:ind w:left="1580" w:firstLine="0"/>
        <w:jc w:val="both"/>
      </w:pPr>
      <w:r>
        <w:t>DP11 (21%)</w:t>
      </w:r>
      <w:r>
        <w:tab/>
        <w:t>1.507.673,14</w:t>
      </w:r>
      <w:r>
        <w:tab/>
        <w:t>Kč</w:t>
      </w:r>
    </w:p>
    <w:p w:rsidR="00AA22B0" w:rsidRDefault="00A6065C">
      <w:pPr>
        <w:pStyle w:val="Zkladntext40"/>
        <w:shd w:val="clear" w:color="auto" w:fill="auto"/>
        <w:tabs>
          <w:tab w:val="left" w:pos="3872"/>
        </w:tabs>
        <w:spacing w:before="0" w:after="272" w:line="389" w:lineRule="exact"/>
        <w:ind w:left="1580" w:firstLine="0"/>
        <w:jc w:val="both"/>
      </w:pPr>
      <w:r>
        <w:t>Cena celkem s DPH</w:t>
      </w:r>
      <w:r>
        <w:tab/>
        <w:t>8.687.069,05 Kc</w:t>
      </w:r>
    </w:p>
    <w:p w:rsidR="00AA22B0" w:rsidRDefault="00A6065C">
      <w:pPr>
        <w:pStyle w:val="Zkladntext40"/>
        <w:shd w:val="clear" w:color="auto" w:fill="auto"/>
        <w:spacing w:before="0" w:after="60" w:line="274" w:lineRule="exact"/>
        <w:ind w:left="600" w:firstLine="0"/>
        <w:jc w:val="both"/>
      </w:pPr>
      <w:r>
        <w:t xml:space="preserve">Podrobná kalkulace Ceny díla včetně jednotkových cen (oceněný soupis </w:t>
      </w:r>
      <w:r>
        <w:t>stavebních prací, dodávek a služeb s výkazem výměr) jc uvedena v nabídce Zhotovitele.</w:t>
      </w:r>
    </w:p>
    <w:p w:rsidR="00AA22B0" w:rsidRDefault="00A6065C">
      <w:pPr>
        <w:pStyle w:val="Zkladntext40"/>
        <w:shd w:val="clear" w:color="auto" w:fill="auto"/>
        <w:spacing w:before="0" w:after="60" w:line="274" w:lineRule="exact"/>
        <w:ind w:left="600" w:firstLine="0"/>
        <w:jc w:val="both"/>
      </w:pPr>
      <w:r>
        <w:t>V Ceně jsou obsaženy všechny práce, dodávky a služby nutné k řádnému splnění díla, včetně případných nákladu na další přípravné a dokončovací práce.</w:t>
      </w:r>
    </w:p>
    <w:p w:rsidR="00AA22B0" w:rsidRDefault="00A6065C">
      <w:pPr>
        <w:pStyle w:val="Zkladntext40"/>
        <w:numPr>
          <w:ilvl w:val="1"/>
          <w:numId w:val="7"/>
        </w:numPr>
        <w:shd w:val="clear" w:color="auto" w:fill="auto"/>
        <w:tabs>
          <w:tab w:val="left" w:pos="570"/>
        </w:tabs>
        <w:spacing w:before="0" w:line="274" w:lineRule="exact"/>
        <w:ind w:left="600" w:hanging="600"/>
        <w:jc w:val="both"/>
      </w:pPr>
      <w:r>
        <w:t>Cena díla je úplná, k</w:t>
      </w:r>
      <w:r>
        <w:t>onečná a nepřekročítelná a obsahuje veškeré položky vyplývající ze ZD. PD a oceněném soupisu stavebních prací, dodávek a služeb s výkazem výměr. Ceny uvedené Zhotovitelem v oceněném soupisu stavebních prací, dodávek a služeb obsahují veškeré náklady souvis</w:t>
      </w:r>
      <w:r>
        <w:t>ející sc zhotovením díla, vedlejší a ostatní náklady a případné další náklady související s plněním dle uzavřené Smlouvy.</w:t>
      </w:r>
    </w:p>
    <w:p w:rsidR="00AA22B0" w:rsidRDefault="00A6065C">
      <w:pPr>
        <w:pStyle w:val="Zkladntext40"/>
        <w:numPr>
          <w:ilvl w:val="0"/>
          <w:numId w:val="9"/>
        </w:numPr>
        <w:shd w:val="clear" w:color="auto" w:fill="auto"/>
        <w:tabs>
          <w:tab w:val="left" w:pos="570"/>
        </w:tabs>
        <w:spacing w:before="0" w:after="231" w:line="274" w:lineRule="exact"/>
        <w:ind w:left="600" w:hanging="600"/>
        <w:jc w:val="both"/>
      </w:pPr>
      <w:r>
        <w:t>Cena zahrnuje použití materiálů ve standardním provedení od dodavatelů vybraných Zhotovitelem. Tyto materiály musí odpovídat technický</w:t>
      </w:r>
      <w:r>
        <w:t>m normám dohodnutým pro loto dílo. Bližší podmínky na jakost použitých materiálů dle ČSN jsou uvedeny v příslušné části OP.</w:t>
      </w:r>
    </w:p>
    <w:p w:rsidR="00AA22B0" w:rsidRDefault="00A6065C">
      <w:pPr>
        <w:pStyle w:val="Zkladntext40"/>
        <w:numPr>
          <w:ilvl w:val="0"/>
          <w:numId w:val="10"/>
        </w:numPr>
        <w:shd w:val="clear" w:color="auto" w:fill="auto"/>
        <w:tabs>
          <w:tab w:val="left" w:pos="570"/>
        </w:tabs>
        <w:spacing w:before="0" w:after="106" w:line="210" w:lineRule="exact"/>
        <w:ind w:left="600" w:hanging="600"/>
        <w:jc w:val="both"/>
      </w:pPr>
      <w:r>
        <w:t>Celkovou a pro účely fakturace rozhodnou cenou se rozumí cena včetně DPH.</w:t>
      </w:r>
    </w:p>
    <w:p w:rsidR="00AA22B0" w:rsidRDefault="00A6065C">
      <w:pPr>
        <w:pStyle w:val="Zkladntext40"/>
        <w:numPr>
          <w:ilvl w:val="0"/>
          <w:numId w:val="10"/>
        </w:numPr>
        <w:shd w:val="clear" w:color="auto" w:fill="auto"/>
        <w:tabs>
          <w:tab w:val="left" w:pos="570"/>
        </w:tabs>
        <w:spacing w:before="0" w:after="60" w:line="274" w:lineRule="exact"/>
        <w:ind w:left="600" w:hanging="600"/>
        <w:jc w:val="both"/>
      </w:pPr>
      <w:r>
        <w:t>Smluvní strany se dohodly, že dojdc-li v průběhu plnění př</w:t>
      </w:r>
      <w:r>
        <w:t>edmětu léto Smlouvy kc změně zákonné sazby DP1J stanovené pro příslušné plněni vyplývající z této Smlouvy, jc Zhotovitel od okamžiku nabytí účinnosti změny zákonné sazby DPH povinen účtovat Objednateli platnou a účinnou sazbu DPH. O této skutečnosti není n</w:t>
      </w:r>
      <w:r>
        <w:t>utné uzavírat dodatek k léto Smlouvě. Podmínky pro změnu nabídkové ceny z jiných důvodů než z důvodu uvedeného v tomto bodě jsou uvedeny v příslušné části OP.</w:t>
      </w:r>
    </w:p>
    <w:p w:rsidR="00AA22B0" w:rsidRDefault="00A6065C">
      <w:pPr>
        <w:pStyle w:val="Zkladntext40"/>
        <w:numPr>
          <w:ilvl w:val="0"/>
          <w:numId w:val="10"/>
        </w:numPr>
        <w:shd w:val="clear" w:color="auto" w:fill="auto"/>
        <w:tabs>
          <w:tab w:val="left" w:pos="570"/>
        </w:tabs>
        <w:spacing w:before="0" w:after="60" w:line="274" w:lineRule="exact"/>
        <w:ind w:left="600" w:hanging="600"/>
        <w:jc w:val="both"/>
      </w:pPr>
      <w:r>
        <w:t>Všechny úpravy cen musí být v souladu s obecně platnými cenovými předpisy, ZZVZ a podléhají schvá</w:t>
      </w:r>
      <w:r>
        <w:t>lení obou smluvních stran. Zhotovitel odpovídá za to, že sazba DPH jc stanovena v souladu s platnými a účinnými právními předpisy.</w:t>
      </w:r>
    </w:p>
    <w:p w:rsidR="00AA22B0" w:rsidRDefault="00A6065C">
      <w:pPr>
        <w:pStyle w:val="Zkladntext40"/>
        <w:shd w:val="clear" w:color="auto" w:fill="auto"/>
        <w:spacing w:before="0" w:after="0" w:line="274" w:lineRule="exact"/>
        <w:ind w:left="600" w:firstLine="0"/>
        <w:jc w:val="both"/>
        <w:sectPr w:rsidR="00AA22B0">
          <w:footerReference w:type="even" r:id="rId13"/>
          <w:footerReference w:type="default" r:id="rId14"/>
          <w:footerReference w:type="first" r:id="rId15"/>
          <w:pgSz w:w="11900" w:h="16840"/>
          <w:pgMar w:top="565" w:right="987" w:bottom="1048" w:left="1063" w:header="0" w:footer="3" w:gutter="0"/>
          <w:cols w:space="720"/>
          <w:noEndnote/>
          <w:titlePg/>
          <w:docGrid w:linePitch="360"/>
        </w:sectPr>
      </w:pPr>
      <w:r>
        <w:t>Pokud v průběhu realizace díla dojde z nepředvídatelných důvodu kc zračně rozsahu díl; a nabíd</w:t>
      </w:r>
      <w:r>
        <w:t>kové ceny, bude přesný rozsah těchto prací předem projednán s Objednatelem a uveden vc stavebním deníku. Každá změna musí být odsouhlasení- Objednatelem jak po stránce technické, tak i po stránce lir.; není. Zhotovitel ň- povinen *cc každé změně v množství</w:t>
      </w:r>
      <w:r>
        <w:t xml:space="preserve"> nebo kvalitě prováděných prací která ic zapsánu a odsouhlasena vc stavebním deníku nebo proveden; samostatným zápisem, zpracoval /měnový list, který jc podkladem pro zpracování dodatku k Léto Smlouvě. "Bližší podmínky postupu Objednatele dle léto Smlouvy </w:t>
      </w:r>
      <w:r>
        <w:t>jsou uvedeny v příslušné části OP.</w:t>
      </w:r>
    </w:p>
    <w:p w:rsidR="00AA22B0" w:rsidRDefault="00A6065C">
      <w:pPr>
        <w:framePr w:h="792" w:wrap="notBeside" w:vAnchor="text" w:hAnchor="text" w:xAlign="center" w:y="1"/>
        <w:jc w:val="center"/>
        <w:rPr>
          <w:sz w:val="2"/>
          <w:szCs w:val="2"/>
        </w:rPr>
      </w:pPr>
      <w:r>
        <w:rPr>
          <w:noProof/>
          <w:lang w:bidi="ar-SA"/>
        </w:rPr>
        <w:lastRenderedPageBreak/>
        <w:drawing>
          <wp:inline distT="0" distB="0" distL="0" distR="0">
            <wp:extent cx="1304925" cy="504825"/>
            <wp:effectExtent l="0" t="0" r="9525" b="9525"/>
            <wp:docPr id="90" name="obrázek 2" descr="C:\Users\krejcova\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jcova\AppData\Local\Temp\FineReader12.00\media\image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504825"/>
                    </a:xfrm>
                    <a:prstGeom prst="rect">
                      <a:avLst/>
                    </a:prstGeom>
                    <a:noFill/>
                    <a:ln>
                      <a:noFill/>
                    </a:ln>
                  </pic:spPr>
                </pic:pic>
              </a:graphicData>
            </a:graphic>
          </wp:inline>
        </w:drawing>
      </w:r>
    </w:p>
    <w:p w:rsidR="00AA22B0" w:rsidRDefault="00A6065C">
      <w:pPr>
        <w:pStyle w:val="Titulekobrzku0"/>
        <w:framePr w:h="792" w:wrap="notBeside" w:vAnchor="text" w:hAnchor="text" w:xAlign="center" w:y="1"/>
        <w:shd w:val="clear" w:color="auto" w:fill="auto"/>
      </w:pPr>
      <w:r>
        <w:t>STÁTNÍ FOND DOPRAVNÍ INFRASTRUKTURY</w:t>
      </w:r>
    </w:p>
    <w:p w:rsidR="00AA22B0" w:rsidRDefault="00AA22B0">
      <w:pPr>
        <w:rPr>
          <w:sz w:val="2"/>
          <w:szCs w:val="2"/>
        </w:rPr>
      </w:pPr>
    </w:p>
    <w:p w:rsidR="00AA22B0" w:rsidRDefault="00A6065C">
      <w:pPr>
        <w:pStyle w:val="Zkladntext40"/>
        <w:shd w:val="clear" w:color="auto" w:fill="auto"/>
        <w:spacing w:before="314" w:after="0" w:line="274" w:lineRule="exact"/>
        <w:ind w:firstLine="0"/>
        <w:jc w:val="center"/>
      </w:pPr>
      <w:r>
        <w:t>Cliinck 6</w:t>
      </w:r>
      <w:r>
        <w:br/>
        <w:t>SíHVCUÍŠtČ</w:t>
      </w:r>
    </w:p>
    <w:p w:rsidR="00AA22B0" w:rsidRDefault="00A6065C">
      <w:pPr>
        <w:pStyle w:val="Zkladntext40"/>
        <w:numPr>
          <w:ilvl w:val="1"/>
          <w:numId w:val="10"/>
        </w:numPr>
        <w:shd w:val="clear" w:color="auto" w:fill="auto"/>
        <w:tabs>
          <w:tab w:val="left" w:pos="699"/>
        </w:tabs>
        <w:spacing w:before="0" w:after="111" w:line="274" w:lineRule="exact"/>
        <w:ind w:left="740" w:hanging="740"/>
        <w:jc w:val="both"/>
      </w:pPr>
      <w:r>
        <w:t>Objednatel je povinen předal a Zhotovitel</w:t>
      </w:r>
      <w:r>
        <w:t xml:space="preserve"> převzít staveniště (nebo jeho ucelenou část) v termínu do Í5 kalendářních dnít ode dne účinnosti léto Smlouvy, včetně volného přístupu k jednotlivým objektům tak, aby Zhotovitel mohl zahájit práce a plynule v nich pokračovat.</w:t>
      </w:r>
    </w:p>
    <w:p w:rsidR="00AA22B0" w:rsidRDefault="00A6065C">
      <w:pPr>
        <w:pStyle w:val="Zkladntext40"/>
        <w:numPr>
          <w:ilvl w:val="1"/>
          <w:numId w:val="10"/>
        </w:numPr>
        <w:shd w:val="clear" w:color="auto" w:fill="auto"/>
        <w:tabs>
          <w:tab w:val="left" w:pos="699"/>
        </w:tabs>
        <w:spacing w:before="0" w:after="515" w:line="210" w:lineRule="exact"/>
        <w:ind w:left="740" w:hanging="740"/>
        <w:jc w:val="both"/>
      </w:pPr>
      <w:r>
        <w:t>Bližší podmínky týkající se s</w:t>
      </w:r>
      <w:r>
        <w:t>taveniště a jeho zařízení jsou uvedeny v příslušné části OP.</w:t>
      </w:r>
    </w:p>
    <w:p w:rsidR="00AA22B0" w:rsidRDefault="00A6065C">
      <w:pPr>
        <w:pStyle w:val="Zkladntext40"/>
        <w:shd w:val="clear" w:color="auto" w:fill="auto"/>
        <w:spacing w:before="0" w:after="0" w:line="266" w:lineRule="exact"/>
        <w:ind w:firstLine="0"/>
        <w:jc w:val="center"/>
      </w:pPr>
      <w:r>
        <w:t>Článek 7</w:t>
      </w:r>
      <w:r>
        <w:br/>
        <w:t>Provádění díla</w:t>
      </w:r>
    </w:p>
    <w:p w:rsidR="00AA22B0" w:rsidRDefault="00A6065C">
      <w:pPr>
        <w:pStyle w:val="Zkladntext40"/>
        <w:numPr>
          <w:ilvl w:val="0"/>
          <w:numId w:val="11"/>
        </w:numPr>
        <w:shd w:val="clear" w:color="auto" w:fill="auto"/>
        <w:tabs>
          <w:tab w:val="left" w:pos="699"/>
        </w:tabs>
        <w:spacing w:before="0" w:after="54" w:line="266" w:lineRule="exact"/>
        <w:ind w:left="740" w:hanging="740"/>
        <w:jc w:val="both"/>
      </w:pPr>
      <w:r>
        <w:t>Zhotovitel je povinen provést dílo v souladu s touto Smlouvou, ZD, DSI\ PDPS, Nabídkou Zhotovitele a OP.</w:t>
      </w:r>
    </w:p>
    <w:p w:rsidR="00AA22B0" w:rsidRDefault="00A6065C">
      <w:pPr>
        <w:pStyle w:val="Zkladntext40"/>
        <w:numPr>
          <w:ilvl w:val="0"/>
          <w:numId w:val="11"/>
        </w:numPr>
        <w:shd w:val="clear" w:color="auto" w:fill="auto"/>
        <w:tabs>
          <w:tab w:val="left" w:pos="699"/>
        </w:tabs>
        <w:spacing w:before="0" w:after="111" w:line="274" w:lineRule="exact"/>
        <w:ind w:left="740" w:hanging="740"/>
        <w:jc w:val="both"/>
      </w:pPr>
      <w:r>
        <w:t>Pokud bude pro řádné zhotovení díla nezbytné realizoval dopravní o</w:t>
      </w:r>
      <w:r>
        <w:t xml:space="preserve">patření, zajisti zhotovitel, před předložením žádosti o povoleni uzavírky na příslušný silniční správní úřad, projednání objízdných tras vyvolaných dotčenou stavbou z hlediska zajištčni dopravní obslužnosíi Kraje Vysočina s Oddělením dopravní obsluž.nosti </w:t>
      </w:r>
      <w:r>
        <w:t xml:space="preserve">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w:t>
      </w:r>
      <w:r>
        <w:t>obslužnosti Krajského úřadu Kraje Vysočina změny projednat. Projednáním se rozumí písemné anebo emailové vyjádření odděleni dopravní obslužnosti k návrhu objízdných tras, které předloží zhotovitel.</w:t>
      </w:r>
    </w:p>
    <w:p w:rsidR="00AA22B0" w:rsidRDefault="00A6065C">
      <w:pPr>
        <w:pStyle w:val="Zkladntext40"/>
        <w:numPr>
          <w:ilvl w:val="0"/>
          <w:numId w:val="11"/>
        </w:numPr>
        <w:shd w:val="clear" w:color="auto" w:fill="auto"/>
        <w:tabs>
          <w:tab w:val="left" w:pos="699"/>
        </w:tabs>
        <w:spacing w:before="0" w:after="329" w:line="210" w:lineRule="exact"/>
        <w:ind w:left="740" w:hanging="740"/>
        <w:jc w:val="both"/>
      </w:pPr>
      <w:r>
        <w:t xml:space="preserve">Bližší podmínky týkající se provádění díla jsou uvedeny v </w:t>
      </w:r>
      <w:r>
        <w:t>příslušné části OP.</w:t>
      </w:r>
    </w:p>
    <w:p w:rsidR="00AA22B0" w:rsidRDefault="00A6065C">
      <w:pPr>
        <w:pStyle w:val="Zkladntext40"/>
        <w:shd w:val="clear" w:color="auto" w:fill="auto"/>
        <w:spacing w:before="0" w:after="0" w:line="274" w:lineRule="exact"/>
        <w:ind w:firstLine="0"/>
        <w:jc w:val="center"/>
      </w:pPr>
      <w:r>
        <w:t>Článek 8</w:t>
      </w:r>
      <w:r>
        <w:br/>
        <w:t>Kvalita díla</w:t>
      </w:r>
    </w:p>
    <w:p w:rsidR="00AA22B0" w:rsidRDefault="00A6065C">
      <w:pPr>
        <w:pStyle w:val="Zkladntext40"/>
        <w:numPr>
          <w:ilvl w:val="0"/>
          <w:numId w:val="12"/>
        </w:numPr>
        <w:shd w:val="clear" w:color="auto" w:fill="auto"/>
        <w:tabs>
          <w:tab w:val="left" w:pos="699"/>
        </w:tabs>
        <w:spacing w:before="0" w:after="111" w:line="274" w:lineRule="exact"/>
        <w:ind w:left="740" w:hanging="740"/>
        <w:jc w:val="both"/>
      </w:pPr>
      <w:r>
        <w:t>Zhotovitel se zavazuje, že vlastnosti zhotoveného a předávaného díla budou ve shodě s požadavky:</w:t>
      </w:r>
    </w:p>
    <w:p w:rsidR="00AA22B0" w:rsidRDefault="00A6065C">
      <w:pPr>
        <w:pStyle w:val="Zkladntext40"/>
        <w:numPr>
          <w:ilvl w:val="0"/>
          <w:numId w:val="13"/>
        </w:numPr>
        <w:shd w:val="clear" w:color="auto" w:fill="auto"/>
        <w:tabs>
          <w:tab w:val="left" w:pos="1150"/>
        </w:tabs>
        <w:spacing w:before="0" w:after="150" w:line="210" w:lineRule="exact"/>
        <w:ind w:left="740" w:firstLine="0"/>
        <w:jc w:val="both"/>
      </w:pPr>
      <w:r>
        <w:t>platných právních předpisů,</w:t>
      </w:r>
    </w:p>
    <w:p w:rsidR="00AA22B0" w:rsidRDefault="00A6065C">
      <w:pPr>
        <w:pStyle w:val="Zkladntext40"/>
        <w:numPr>
          <w:ilvl w:val="0"/>
          <w:numId w:val="13"/>
        </w:numPr>
        <w:shd w:val="clear" w:color="auto" w:fill="auto"/>
        <w:tabs>
          <w:tab w:val="left" w:pos="1150"/>
        </w:tabs>
        <w:spacing w:before="0" w:after="112" w:line="210" w:lineRule="exact"/>
        <w:ind w:left="740" w:firstLine="0"/>
        <w:jc w:val="both"/>
      </w:pPr>
      <w:r>
        <w:t>této Smlouvy (včetně souvisejících dokumentů a příloh),</w:t>
      </w:r>
    </w:p>
    <w:p w:rsidR="00AA22B0" w:rsidRDefault="00A6065C">
      <w:pPr>
        <w:pStyle w:val="Zkladntext40"/>
        <w:numPr>
          <w:ilvl w:val="0"/>
          <w:numId w:val="13"/>
        </w:numPr>
        <w:shd w:val="clear" w:color="auto" w:fill="auto"/>
        <w:tabs>
          <w:tab w:val="left" w:pos="1150"/>
        </w:tabs>
        <w:spacing w:before="0" w:after="105" w:line="266" w:lineRule="exact"/>
        <w:ind w:left="1160" w:hanging="420"/>
      </w:pPr>
      <w:r>
        <w:t xml:space="preserve">platných českých nebo převzatých </w:t>
      </w:r>
      <w:r>
        <w:t>evropských technických norem relevantních pro předmět díla a</w:t>
      </w:r>
    </w:p>
    <w:p w:rsidR="00AA22B0" w:rsidRDefault="00A6065C">
      <w:pPr>
        <w:pStyle w:val="Zkladntext40"/>
        <w:numPr>
          <w:ilvl w:val="0"/>
          <w:numId w:val="13"/>
        </w:numPr>
        <w:shd w:val="clear" w:color="auto" w:fill="auto"/>
        <w:tabs>
          <w:tab w:val="left" w:pos="1150"/>
        </w:tabs>
        <w:spacing w:before="0" w:after="150" w:line="210" w:lineRule="exact"/>
        <w:ind w:left="740" w:firstLine="0"/>
        <w:jc w:val="both"/>
      </w:pPr>
      <w:r>
        <w:t>podmínkami uvedenými v příslušné části OP.</w:t>
      </w:r>
    </w:p>
    <w:p w:rsidR="00AA22B0" w:rsidRDefault="00A6065C">
      <w:pPr>
        <w:pStyle w:val="Zkladntext40"/>
        <w:numPr>
          <w:ilvl w:val="0"/>
          <w:numId w:val="12"/>
        </w:numPr>
        <w:shd w:val="clear" w:color="auto" w:fill="auto"/>
        <w:tabs>
          <w:tab w:val="left" w:pos="699"/>
        </w:tabs>
        <w:spacing w:before="0" w:after="509" w:line="210" w:lineRule="exact"/>
        <w:ind w:left="740" w:hanging="740"/>
        <w:jc w:val="both"/>
      </w:pPr>
      <w:r>
        <w:t>Bližší podmínky týkající se kvality díla jsou uvedeny v příslušné části OP.</w:t>
      </w:r>
    </w:p>
    <w:p w:rsidR="00AA22B0" w:rsidRDefault="00A6065C">
      <w:pPr>
        <w:pStyle w:val="Zkladntext40"/>
        <w:shd w:val="clear" w:color="auto" w:fill="auto"/>
        <w:spacing w:before="0" w:after="0" w:line="274" w:lineRule="exact"/>
        <w:ind w:firstLine="0"/>
        <w:jc w:val="center"/>
      </w:pPr>
      <w:r>
        <w:t>Článek 9</w:t>
      </w:r>
    </w:p>
    <w:p w:rsidR="00AA22B0" w:rsidRDefault="00A6065C">
      <w:pPr>
        <w:pStyle w:val="Zkladntext40"/>
        <w:shd w:val="clear" w:color="auto" w:fill="auto"/>
        <w:spacing w:before="0" w:after="0" w:line="274" w:lineRule="exact"/>
        <w:ind w:firstLine="0"/>
        <w:jc w:val="center"/>
      </w:pPr>
      <w:r>
        <w:t>Předání a převzetí díla</w:t>
      </w:r>
    </w:p>
    <w:p w:rsidR="00AA22B0" w:rsidRDefault="00A6065C">
      <w:pPr>
        <w:pStyle w:val="Zkladntext40"/>
        <w:numPr>
          <w:ilvl w:val="0"/>
          <w:numId w:val="14"/>
        </w:numPr>
        <w:shd w:val="clear" w:color="auto" w:fill="auto"/>
        <w:tabs>
          <w:tab w:val="left" w:pos="699"/>
        </w:tabs>
        <w:spacing w:before="0" w:after="231" w:line="274" w:lineRule="exact"/>
        <w:ind w:left="740" w:hanging="740"/>
        <w:jc w:val="both"/>
      </w:pPr>
      <w:r>
        <w:t xml:space="preserve">Dílo bude provedeno s veškerou péčí a </w:t>
      </w:r>
      <w:r>
        <w:t>odborností, bude předáno kompletní a bez závad v rozsahu a v terminech stanovených touto Smlouvou, a to osobné odpovědnému pracovníkovi Objednatele na základě předávacího protokolu.</w:t>
      </w:r>
    </w:p>
    <w:p w:rsidR="00AA22B0" w:rsidRDefault="00A6065C">
      <w:pPr>
        <w:pStyle w:val="Zkladntext40"/>
        <w:numPr>
          <w:ilvl w:val="0"/>
          <w:numId w:val="15"/>
        </w:numPr>
        <w:shd w:val="clear" w:color="auto" w:fill="auto"/>
        <w:tabs>
          <w:tab w:val="left" w:pos="699"/>
        </w:tabs>
        <w:spacing w:before="0" w:after="0" w:line="210" w:lineRule="exact"/>
        <w:ind w:left="740" w:hanging="740"/>
        <w:jc w:val="both"/>
      </w:pPr>
      <w:r>
        <w:t>Bližší pod mink} pro předání a převzetí díla jsou uvedeny v příslušné část</w:t>
      </w:r>
      <w:r>
        <w:t>i OP.</w:t>
      </w:r>
      <w:r>
        <w:br w:type="page"/>
      </w:r>
    </w:p>
    <w:p w:rsidR="00AA22B0" w:rsidRDefault="00A6065C">
      <w:pPr>
        <w:pStyle w:val="Nadpis20"/>
        <w:keepNext/>
        <w:keepLines/>
        <w:shd w:val="clear" w:color="auto" w:fill="auto"/>
        <w:spacing w:after="20" w:line="780" w:lineRule="exact"/>
        <w:jc w:val="left"/>
      </w:pPr>
      <w:bookmarkStart w:id="2" w:name="bookmark2"/>
      <w:r>
        <w:lastRenderedPageBreak/>
        <w:t>sfdi</w:t>
      </w:r>
      <w:bookmarkEnd w:id="2"/>
    </w:p>
    <w:p w:rsidR="00AA22B0" w:rsidRDefault="00A6065C">
      <w:pPr>
        <w:pStyle w:val="Zkladntext30"/>
        <w:shd w:val="clear" w:color="auto" w:fill="auto"/>
        <w:spacing w:after="297" w:line="194" w:lineRule="exact"/>
        <w:ind w:left="3840" w:right="3800"/>
      </w:pPr>
      <w:r>
        <w:rPr>
          <w:noProof/>
          <w:lang w:bidi="ar-SA"/>
        </w:rPr>
        <w:drawing>
          <wp:anchor distT="0" distB="0" distL="63500" distR="63500" simplePos="0" relativeHeight="377487109" behindDoc="1" locked="0" layoutInCell="1" allowOverlap="1">
            <wp:simplePos x="0" y="0"/>
            <wp:positionH relativeFrom="margin">
              <wp:posOffset>2494280</wp:posOffset>
            </wp:positionH>
            <wp:positionV relativeFrom="paragraph">
              <wp:posOffset>-530225</wp:posOffset>
            </wp:positionV>
            <wp:extent cx="450850" cy="494030"/>
            <wp:effectExtent l="0" t="0" r="6350" b="1270"/>
            <wp:wrapSquare wrapText="right"/>
            <wp:docPr id="107" name="obrázek 23" descr="C:\Users\krejcova\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rejcova\AppData\Local\Temp\FineReader12.00\media\image4.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850" cy="494030"/>
                    </a:xfrm>
                    <a:prstGeom prst="rect">
                      <a:avLst/>
                    </a:prstGeom>
                    <a:noFill/>
                  </pic:spPr>
                </pic:pic>
              </a:graphicData>
            </a:graphic>
            <wp14:sizeRelH relativeFrom="page">
              <wp14:pctWidth>0</wp14:pctWidth>
            </wp14:sizeRelH>
            <wp14:sizeRelV relativeFrom="page">
              <wp14:pctHeight>0</wp14:pctHeight>
            </wp14:sizeRelV>
          </wp:anchor>
        </w:drawing>
      </w:r>
      <w:r>
        <w:t>S IÁINÍ FOND DOPRAVNÍ INFRASTRUKTURY</w:t>
      </w:r>
    </w:p>
    <w:p w:rsidR="00AA22B0" w:rsidRDefault="00A6065C">
      <w:pPr>
        <w:pStyle w:val="Zkladntext40"/>
        <w:shd w:val="clear" w:color="auto" w:fill="auto"/>
        <w:spacing w:before="0" w:after="0" w:line="274" w:lineRule="exact"/>
        <w:ind w:firstLine="0"/>
        <w:jc w:val="center"/>
      </w:pPr>
      <w:r>
        <w:t>Čiánelt 1(1</w:t>
      </w:r>
      <w:r>
        <w:br/>
        <w:t>Pocldodavatclé</w:t>
      </w:r>
    </w:p>
    <w:p w:rsidR="00AA22B0" w:rsidRDefault="00A6065C">
      <w:pPr>
        <w:pStyle w:val="Zkladntext40"/>
        <w:shd w:val="clear" w:color="auto" w:fill="auto"/>
        <w:spacing w:before="0" w:after="231" w:line="274" w:lineRule="exact"/>
        <w:ind w:left="740" w:hanging="740"/>
        <w:jc w:val="both"/>
      </w:pPr>
      <w:r>
        <w:t xml:space="preserve">10.1 V Nabídce Zhotovitele jsou specifikovány ly části předmětu placní dle léto Smlouvy, ktcrc budou poskytovány poddodavatcli Zhotovitele. Zhotovitel se zavazuje, ze tyto Části </w:t>
      </w:r>
      <w:r>
        <w:t>předmčtu plnční budou příslušnými poddodavatcli provedeny v souladu se všemi podmínkami Smlouvy. Tím není dotčena výlučná odpovčdnost Zhotovitele za poskytování řádného plnční dle této Smlouvy či její dílčí části.</w:t>
      </w:r>
    </w:p>
    <w:p w:rsidR="00AA22B0" w:rsidRDefault="00A6065C">
      <w:pPr>
        <w:pStyle w:val="Zkladntext40"/>
        <w:numPr>
          <w:ilvl w:val="0"/>
          <w:numId w:val="16"/>
        </w:numPr>
        <w:shd w:val="clear" w:color="auto" w:fill="auto"/>
        <w:tabs>
          <w:tab w:val="left" w:pos="687"/>
        </w:tabs>
        <w:spacing w:before="0" w:after="500" w:line="210" w:lineRule="exact"/>
        <w:ind w:left="740" w:hanging="740"/>
        <w:jc w:val="both"/>
      </w:pPr>
      <w:r>
        <w:t xml:space="preserve">Bli/ší podmínky týkající se poddodavatelu </w:t>
      </w:r>
      <w:r>
        <w:t>Zhotovitele jsou uvedeny v příslušné části OP.</w:t>
      </w:r>
    </w:p>
    <w:p w:rsidR="00AA22B0" w:rsidRDefault="00A6065C">
      <w:pPr>
        <w:pStyle w:val="Zkladntext40"/>
        <w:shd w:val="clear" w:color="auto" w:fill="auto"/>
        <w:spacing w:before="0" w:after="30" w:line="210" w:lineRule="exact"/>
        <w:ind w:firstLine="0"/>
        <w:jc w:val="center"/>
      </w:pPr>
      <w:r>
        <w:t>Článek 11</w:t>
      </w:r>
    </w:p>
    <w:p w:rsidR="00AA22B0" w:rsidRDefault="00A6065C">
      <w:pPr>
        <w:pStyle w:val="Zkladntext40"/>
        <w:shd w:val="clear" w:color="auto" w:fill="auto"/>
        <w:spacing w:before="0" w:after="0" w:line="210" w:lineRule="exact"/>
        <w:ind w:firstLine="0"/>
        <w:jc w:val="center"/>
      </w:pPr>
      <w:r>
        <w:t>Platební a fakturační podmínky</w:t>
      </w:r>
    </w:p>
    <w:p w:rsidR="00AA22B0" w:rsidRDefault="00A6065C">
      <w:pPr>
        <w:pStyle w:val="Zkladntext40"/>
        <w:numPr>
          <w:ilvl w:val="0"/>
          <w:numId w:val="17"/>
        </w:numPr>
        <w:shd w:val="clear" w:color="auto" w:fill="auto"/>
        <w:tabs>
          <w:tab w:val="left" w:pos="687"/>
        </w:tabs>
        <w:spacing w:before="0" w:line="274" w:lineRule="exact"/>
        <w:ind w:left="740" w:hanging="740"/>
        <w:jc w:val="both"/>
      </w:pPr>
      <w:r>
        <w:t>Zhotovitel je oprávněn fakturovat pouze v souladu s touto Smlouvou a OP skutečně provedené, dodané a poskytnuté stavební práce, dodávky, a služby.</w:t>
      </w:r>
    </w:p>
    <w:p w:rsidR="00AA22B0" w:rsidRDefault="00A6065C">
      <w:pPr>
        <w:pStyle w:val="Zkladntext40"/>
        <w:numPr>
          <w:ilvl w:val="0"/>
          <w:numId w:val="17"/>
        </w:numPr>
        <w:shd w:val="clear" w:color="auto" w:fill="auto"/>
        <w:tabs>
          <w:tab w:val="left" w:pos="687"/>
        </w:tabs>
        <w:spacing w:before="0" w:line="274" w:lineRule="exact"/>
        <w:ind w:left="740" w:hanging="740"/>
        <w:jc w:val="both"/>
      </w:pPr>
      <w:r>
        <w:t xml:space="preserve">Provedení stavebních </w:t>
      </w:r>
      <w:r>
        <w:t>prací dle Smlouvy, uvedených v číselníku klasifikace produkce CZ- CPA kód 41 až 43, dle léto Smlouvy je pro Objednatele uskutečňováno v rámci jeho hlavní činnosti, která nepodléhá DPIL Režim přenesené daňové povinnosti se na stavební práce dle této Smlouvy</w:t>
      </w:r>
      <w:r>
        <w:t xml:space="preserve"> nevztahuje.</w:t>
      </w:r>
    </w:p>
    <w:p w:rsidR="00AA22B0" w:rsidRDefault="00A6065C">
      <w:pPr>
        <w:pStyle w:val="Zkladntext40"/>
        <w:numPr>
          <w:ilvl w:val="0"/>
          <w:numId w:val="17"/>
        </w:numPr>
        <w:shd w:val="clear" w:color="auto" w:fill="auto"/>
        <w:tabs>
          <w:tab w:val="left" w:pos="687"/>
        </w:tabs>
        <w:spacing w:before="0" w:after="60" w:line="274" w:lineRule="exact"/>
        <w:ind w:left="740" w:hanging="740"/>
        <w:jc w:val="both"/>
      </w:pPr>
      <w:r>
        <w:t>Úhrada za plnční dJe této Smlouvy bude realizována bezhotovostním převodem na účet Zhotovitele, který je správcem daně (finančním úřadem) zveřejněn způsobem umožňujícím dálkový přístup ve smyslu § 98 zákona č. 235/2004 Sb. o dani z přidané hod</w:t>
      </w:r>
      <w:r>
        <w:t>noty, vc znění pozdějších předpisů (dále jen „zákon o DPH“).“</w:t>
      </w:r>
    </w:p>
    <w:p w:rsidR="00AA22B0" w:rsidRDefault="00A6065C">
      <w:pPr>
        <w:pStyle w:val="Zkladntext40"/>
        <w:numPr>
          <w:ilvl w:val="0"/>
          <w:numId w:val="17"/>
        </w:numPr>
        <w:shd w:val="clear" w:color="auto" w:fill="auto"/>
        <w:tabs>
          <w:tab w:val="left" w:pos="687"/>
        </w:tabs>
        <w:spacing w:before="0" w:after="60" w:line="274" w:lineRule="exact"/>
        <w:ind w:left="740" w:hanging="740"/>
        <w:jc w:val="both"/>
      </w:pPr>
      <w:r>
        <w:t>Pokud se po dobu účinnosti této Smlouvy Zhotovitel stane nespolehlivým plátcem ve smyslu § 106a zákona o DPH, smluvní sírany sc dohodly, že Objednatel uhradí DPH za zdanitelné plnční přímo přísl</w:t>
      </w:r>
      <w:r>
        <w:t>ušnému správci daně. Objednatelem takto provedená úhrada je považována za uhrazení příslušné části smluvní ceny rovnající sc výši DPH fakturované Zhotovitelem.</w:t>
      </w:r>
    </w:p>
    <w:p w:rsidR="00AA22B0" w:rsidRDefault="00A6065C">
      <w:pPr>
        <w:pStyle w:val="Zkladntext40"/>
        <w:numPr>
          <w:ilvl w:val="0"/>
          <w:numId w:val="17"/>
        </w:numPr>
        <w:shd w:val="clear" w:color="auto" w:fill="auto"/>
        <w:tabs>
          <w:tab w:val="left" w:pos="687"/>
        </w:tabs>
        <w:spacing w:before="0" w:after="60" w:line="274" w:lineRule="exact"/>
        <w:ind w:left="740" w:hanging="740"/>
        <w:jc w:val="both"/>
      </w:pPr>
      <w:r>
        <w:t>Tato ustanoveni nebudou použita v případě, že Zhotovitel není plátce DPH nebo v případech, kdy s</w:t>
      </w:r>
      <w:r>
        <w:t>c uplatní přenesená daňová povinnost dle $ 92a a násl. zákona DPH.</w:t>
      </w:r>
    </w:p>
    <w:p w:rsidR="00AA22B0" w:rsidRDefault="00A6065C">
      <w:pPr>
        <w:pStyle w:val="Zkladntext40"/>
        <w:numPr>
          <w:ilvl w:val="0"/>
          <w:numId w:val="17"/>
        </w:numPr>
        <w:shd w:val="clear" w:color="auto" w:fill="auto"/>
        <w:tabs>
          <w:tab w:val="left" w:pos="687"/>
        </w:tabs>
        <w:spacing w:before="0" w:after="60" w:line="274" w:lineRule="exact"/>
        <w:ind w:left="740" w:hanging="740"/>
        <w:jc w:val="both"/>
      </w:pPr>
      <w:r>
        <w:t>Stavba bude fakturována mčsíčně jednou fakturou s uvedením názvu celé stavby, která bude v příloze obsahoval odsouhlasené soupisy skutečné provedených prací v běžném měsíci, viz odst. I J.7</w:t>
      </w:r>
      <w:r>
        <w:t>. a 11.8.</w:t>
      </w:r>
    </w:p>
    <w:p w:rsidR="00AA22B0" w:rsidRDefault="00A6065C">
      <w:pPr>
        <w:pStyle w:val="Zkladntext40"/>
        <w:numPr>
          <w:ilvl w:val="0"/>
          <w:numId w:val="17"/>
        </w:numPr>
        <w:shd w:val="clear" w:color="auto" w:fill="auto"/>
        <w:tabs>
          <w:tab w:val="left" w:pos="687"/>
        </w:tabs>
        <w:spacing w:before="0" w:after="60" w:line="274" w:lineRule="exact"/>
        <w:ind w:left="740" w:hanging="740"/>
        <w:jc w:val="both"/>
      </w:pPr>
      <w:r>
        <w:t xml:space="preserve">Zhotovitel před fakturací předloží soupis provedených prací v elektronické formě ve formátu *.xls(x) a ve formátu *XC4 k odsouhlasení. Soupis bude obsahoval položkový rozpočet dodaného materiálu a provedených prací za konkrétní období. Položkový </w:t>
      </w:r>
      <w:r>
        <w:t>rozpočet musí obsahoval všechny řádky, které obsahuje celkový rozpočet. U položek, které v daném období nebudou dodány, bude uvedena nula.</w:t>
      </w:r>
    </w:p>
    <w:p w:rsidR="00AA22B0" w:rsidRDefault="00A6065C">
      <w:pPr>
        <w:pStyle w:val="Zkladntext40"/>
        <w:shd w:val="clear" w:color="auto" w:fill="auto"/>
        <w:spacing w:before="0" w:after="111" w:line="274" w:lineRule="exact"/>
        <w:ind w:left="740" w:hanging="740"/>
        <w:jc w:val="both"/>
      </w:pPr>
      <w:r>
        <w:t>i.ji.o. Dílčí faktury i konečná faktura budou vyhotoven) a doručen) na adresu objednatele ve chojím vyhotoveni. Dolož</w:t>
      </w:r>
      <w:r>
        <w:t>eny budou zjišťovacím protokolem a soupisem provedených prac’ potvrzeným TDS a odsouhlaseným zástupcem objednatele vc věcech technických.</w:t>
      </w:r>
    </w:p>
    <w:p w:rsidR="00AA22B0" w:rsidRDefault="00A6065C">
      <w:pPr>
        <w:pStyle w:val="Zkladntext40"/>
        <w:shd w:val="clear" w:color="auto" w:fill="auto"/>
        <w:spacing w:before="0" w:after="157" w:line="210" w:lineRule="exact"/>
        <w:ind w:left="740" w:hanging="740"/>
        <w:jc w:val="both"/>
      </w:pPr>
      <w:r>
        <w:t>• 1 ,.v. Ostatní ujednání OP zůstávají v platnosti.</w:t>
      </w:r>
    </w:p>
    <w:p w:rsidR="00AA22B0" w:rsidRDefault="00A6065C">
      <w:pPr>
        <w:pStyle w:val="Zkladntext40"/>
        <w:shd w:val="clear" w:color="auto" w:fill="auto"/>
        <w:spacing w:before="0" w:after="0" w:line="210" w:lineRule="exact"/>
        <w:ind w:left="740" w:hanging="740"/>
        <w:jc w:val="both"/>
      </w:pPr>
      <w:r>
        <w:t>11.10. Bližší podmínky upravující platební a fakturační podmínky j</w:t>
      </w:r>
      <w:r>
        <w:t xml:space="preserve">sou uvedeny </w:t>
      </w:r>
      <w:r>
        <w:rPr>
          <w:rStyle w:val="Zkladntext4Malpsmena"/>
        </w:rPr>
        <w:t>t</w:t>
      </w:r>
      <w:r>
        <w:t xml:space="preserve"> příslušné části OP.</w:t>
      </w:r>
      <w:r>
        <w:br w:type="page"/>
      </w:r>
    </w:p>
    <w:p w:rsidR="00AA22B0" w:rsidRDefault="00A6065C">
      <w:pPr>
        <w:pStyle w:val="Nadpis10"/>
        <w:keepNext/>
        <w:keepLines/>
        <w:shd w:val="clear" w:color="auto" w:fill="auto"/>
        <w:spacing w:after="0" w:line="780" w:lineRule="exact"/>
        <w:ind w:right="20"/>
      </w:pPr>
      <w:bookmarkStart w:id="3" w:name="bookmark3"/>
      <w:r>
        <w:lastRenderedPageBreak/>
        <w:t>§|sfdi</w:t>
      </w:r>
      <w:bookmarkEnd w:id="3"/>
    </w:p>
    <w:p w:rsidR="00AA22B0" w:rsidRDefault="00A6065C">
      <w:pPr>
        <w:pStyle w:val="Zkladntext30"/>
        <w:shd w:val="clear" w:color="auto" w:fill="auto"/>
        <w:spacing w:after="342" w:line="187" w:lineRule="exact"/>
        <w:ind w:left="3840" w:right="3820"/>
      </w:pPr>
      <w:r>
        <w:t>STÁTNÍ TONU DOPRAVNÍ INFRAS'1 UUK7URY</w:t>
      </w:r>
    </w:p>
    <w:p w:rsidR="00AA22B0" w:rsidRDefault="00A6065C">
      <w:pPr>
        <w:pStyle w:val="Zkladntext40"/>
        <w:shd w:val="clear" w:color="auto" w:fill="auto"/>
        <w:spacing w:before="0" w:after="30" w:line="210" w:lineRule="exact"/>
        <w:ind w:right="20" w:firstLine="0"/>
        <w:jc w:val="center"/>
      </w:pPr>
      <w:r>
        <w:t>ČIAiidt 12</w:t>
      </w:r>
    </w:p>
    <w:p w:rsidR="00AA22B0" w:rsidRDefault="00A6065C">
      <w:pPr>
        <w:pStyle w:val="Zkladntext40"/>
        <w:shd w:val="clear" w:color="auto" w:fill="auto"/>
        <w:spacing w:before="0" w:after="0" w:line="210" w:lineRule="exact"/>
        <w:ind w:right="20" w:firstLine="0"/>
        <w:jc w:val="center"/>
      </w:pPr>
      <w:r>
        <w:t>Odpovědnost za vady dfla a záruka za jakost</w:t>
      </w:r>
    </w:p>
    <w:p w:rsidR="00AA22B0" w:rsidRDefault="00A6065C">
      <w:pPr>
        <w:pStyle w:val="Zkladntext40"/>
        <w:numPr>
          <w:ilvl w:val="0"/>
          <w:numId w:val="18"/>
        </w:numPr>
        <w:shd w:val="clear" w:color="auto" w:fill="auto"/>
        <w:tabs>
          <w:tab w:val="left" w:pos="687"/>
        </w:tabs>
        <w:spacing w:before="0" w:after="60" w:line="266" w:lineRule="exact"/>
        <w:ind w:left="780"/>
        <w:jc w:val="both"/>
      </w:pPr>
      <w:r>
        <w:t>Zhotovitel poskytuje na dílo, které je předmětem této Smlouvy, záruku za jakost v délce trvání 60 měsíců.</w:t>
      </w:r>
    </w:p>
    <w:p w:rsidR="00AA22B0" w:rsidRDefault="00A6065C">
      <w:pPr>
        <w:pStyle w:val="Zkladntext40"/>
        <w:numPr>
          <w:ilvl w:val="0"/>
          <w:numId w:val="18"/>
        </w:numPr>
        <w:shd w:val="clear" w:color="auto" w:fill="auto"/>
        <w:tabs>
          <w:tab w:val="left" w:pos="687"/>
        </w:tabs>
        <w:spacing w:before="0" w:after="60" w:line="266" w:lineRule="exact"/>
        <w:ind w:left="780"/>
        <w:jc w:val="both"/>
      </w:pPr>
      <w:r>
        <w:t xml:space="preserve">Záruka za </w:t>
      </w:r>
      <w:r>
        <w:t>jakost počíná bčžcí ode dne podepsáni písemného protokolu o předání a převzetí díla bez vad.</w:t>
      </w:r>
    </w:p>
    <w:p w:rsidR="00AA22B0" w:rsidRDefault="00A6065C">
      <w:pPr>
        <w:pStyle w:val="Zkladntext40"/>
        <w:shd w:val="clear" w:color="auto" w:fill="auto"/>
        <w:spacing w:before="0" w:after="474" w:line="266" w:lineRule="exact"/>
        <w:ind w:left="780"/>
        <w:jc w:val="both"/>
      </w:pPr>
      <w:r>
        <w:t>123. Bližší podmínky upravující odpovědnost za vady díla a záruku za jakost jsou uvedeny v příslušné části OP.</w:t>
      </w:r>
    </w:p>
    <w:p w:rsidR="00AA22B0" w:rsidRDefault="00A6065C">
      <w:pPr>
        <w:pStyle w:val="Zkladntext40"/>
        <w:shd w:val="clear" w:color="auto" w:fill="auto"/>
        <w:spacing w:before="0" w:after="0" w:line="274" w:lineRule="exact"/>
        <w:ind w:right="20" w:firstLine="0"/>
        <w:jc w:val="center"/>
      </w:pPr>
      <w:r>
        <w:t>Článek 13</w:t>
      </w:r>
      <w:r>
        <w:br/>
        <w:t>Smluvní pokuty</w:t>
      </w:r>
    </w:p>
    <w:p w:rsidR="00AA22B0" w:rsidRDefault="00A6065C">
      <w:pPr>
        <w:pStyle w:val="Zkladntext40"/>
        <w:numPr>
          <w:ilvl w:val="0"/>
          <w:numId w:val="19"/>
        </w:numPr>
        <w:shd w:val="clear" w:color="auto" w:fill="auto"/>
        <w:tabs>
          <w:tab w:val="left" w:pos="687"/>
        </w:tabs>
        <w:spacing w:before="0" w:after="360" w:line="274" w:lineRule="exact"/>
        <w:ind w:left="780"/>
        <w:jc w:val="both"/>
      </w:pPr>
      <w:r>
        <w:t xml:space="preserve">Smluvní pokuty jsou </w:t>
      </w:r>
      <w:r>
        <w:t>upraveny v příslušné části OP.</w:t>
      </w:r>
    </w:p>
    <w:p w:rsidR="00AA22B0" w:rsidRDefault="00A6065C">
      <w:pPr>
        <w:pStyle w:val="Zkladntext40"/>
        <w:shd w:val="clear" w:color="auto" w:fill="auto"/>
        <w:spacing w:before="0" w:after="0" w:line="274" w:lineRule="exact"/>
        <w:ind w:right="20" w:firstLine="0"/>
        <w:jc w:val="center"/>
      </w:pPr>
      <w:r>
        <w:t>Článek 14</w:t>
      </w:r>
    </w:p>
    <w:p w:rsidR="00AA22B0" w:rsidRDefault="00A6065C">
      <w:pPr>
        <w:pStyle w:val="Zkladntext40"/>
        <w:shd w:val="clear" w:color="auto" w:fill="auto"/>
        <w:spacing w:before="0" w:after="0" w:line="274" w:lineRule="exact"/>
        <w:ind w:left="3840" w:firstLine="0"/>
      </w:pPr>
      <w:r>
        <w:t>Pojištění Zhotovitele</w:t>
      </w:r>
    </w:p>
    <w:p w:rsidR="00AA22B0" w:rsidRDefault="00A6065C">
      <w:pPr>
        <w:pStyle w:val="Zkladntext40"/>
        <w:numPr>
          <w:ilvl w:val="0"/>
          <w:numId w:val="20"/>
        </w:numPr>
        <w:shd w:val="clear" w:color="auto" w:fill="auto"/>
        <w:tabs>
          <w:tab w:val="left" w:pos="687"/>
        </w:tabs>
        <w:spacing w:before="0" w:after="231" w:line="274" w:lineRule="exact"/>
        <w:ind w:left="780"/>
        <w:jc w:val="both"/>
      </w:pPr>
      <w:r>
        <w:t>Zhotovitel prohlašuje, že po dobu plnění díla má sjednáno pojištění, jehož předmětem je pojištění odpovědnosti za škodu jím způsobenou třetí osobě v minimální výši 10.000.000.,- ICě a pojištění</w:t>
      </w:r>
      <w:r>
        <w:t xml:space="preserve"> proti možným rizikům ve vztahu k charakteru stavby a jejímu okolí. Pojištění kryje škody na věcech a na zdraví:</w:t>
      </w:r>
    </w:p>
    <w:p w:rsidR="00AA22B0" w:rsidRDefault="00A6065C">
      <w:pPr>
        <w:pStyle w:val="Zkladntext40"/>
        <w:shd w:val="clear" w:color="auto" w:fill="auto"/>
        <w:spacing w:before="0" w:after="157" w:line="210" w:lineRule="exact"/>
        <w:ind w:left="780" w:firstLine="0"/>
        <w:jc w:val="both"/>
      </w:pPr>
      <w:r>
        <w:rPr>
          <w:rStyle w:val="Zkladntext4Malpsmena"/>
        </w:rPr>
        <w:t>h)</w:t>
      </w:r>
      <w:r>
        <w:t xml:space="preserve"> způsobené provozní činnosti Zhotovitele nebo jeho poddodavatelů, l&gt;) způsobené vadným výrobkem použitým Zhotovitelem nebo jeho poddodavateli</w:t>
      </w:r>
      <w:r>
        <w:t>,</w:t>
      </w:r>
    </w:p>
    <w:p w:rsidR="00AA22B0" w:rsidRDefault="00A6065C">
      <w:pPr>
        <w:pStyle w:val="Zkladntext40"/>
        <w:numPr>
          <w:ilvl w:val="0"/>
          <w:numId w:val="21"/>
        </w:numPr>
        <w:shd w:val="clear" w:color="auto" w:fill="auto"/>
        <w:tabs>
          <w:tab w:val="left" w:pos="1138"/>
        </w:tabs>
        <w:spacing w:before="0" w:after="112" w:line="210" w:lineRule="exact"/>
        <w:ind w:left="780" w:firstLine="0"/>
        <w:jc w:val="both"/>
      </w:pPr>
      <w:r>
        <w:t>vzniklé v souvislosti s plněním Smlouvy Zhotovitelem nebo jeho poddodavateli</w:t>
      </w:r>
    </w:p>
    <w:p w:rsidR="00AA22B0" w:rsidRDefault="00A6065C">
      <w:pPr>
        <w:pStyle w:val="Zkladntext40"/>
        <w:numPr>
          <w:ilvl w:val="0"/>
          <w:numId w:val="8"/>
        </w:numPr>
        <w:shd w:val="clear" w:color="auto" w:fill="auto"/>
        <w:tabs>
          <w:tab w:val="left" w:pos="1167"/>
        </w:tabs>
        <w:spacing w:before="0" w:after="54" w:line="266" w:lineRule="exact"/>
        <w:ind w:left="1160" w:hanging="380"/>
      </w:pPr>
      <w:r>
        <w:t>vzniklé v souvislosti se správou převzatých nemovitosti Zhotovitelem nebo jeho poddodavateli,</w:t>
      </w:r>
    </w:p>
    <w:p w:rsidR="00AA22B0" w:rsidRDefault="00A6065C">
      <w:pPr>
        <w:pStyle w:val="Zkladntext40"/>
        <w:numPr>
          <w:ilvl w:val="0"/>
          <w:numId w:val="8"/>
        </w:numPr>
        <w:shd w:val="clear" w:color="auto" w:fill="auto"/>
        <w:tabs>
          <w:tab w:val="left" w:pos="1167"/>
        </w:tabs>
        <w:spacing w:before="0" w:after="60" w:line="274" w:lineRule="exact"/>
        <w:ind w:left="1160" w:hanging="380"/>
      </w:pPr>
      <w:r>
        <w:t xml:space="preserve">vzniklé na věcech zaměstnanců Objednatele, Zhotovitele nebo jeho poddodavatelů či </w:t>
      </w:r>
      <w:r>
        <w:t>třetích osob.</w:t>
      </w:r>
    </w:p>
    <w:p w:rsidR="00AA22B0" w:rsidRDefault="00A6065C">
      <w:pPr>
        <w:pStyle w:val="Zkladntext40"/>
        <w:numPr>
          <w:ilvl w:val="0"/>
          <w:numId w:val="20"/>
        </w:numPr>
        <w:shd w:val="clear" w:color="auto" w:fill="auto"/>
        <w:tabs>
          <w:tab w:val="left" w:pos="687"/>
        </w:tabs>
        <w:spacing w:before="0" w:after="111" w:line="274" w:lineRule="exact"/>
        <w:ind w:left="780"/>
        <w:jc w:val="both"/>
      </w:pPr>
      <w:r>
        <w:t>Zhotovitel prohlašuje, že má, nebo po dobu provádění díla bude mít sjednáno pojištění pro případ své odpovědnosti za škodu při pracovním úrazu nebo nemoci z povolání svých zaměstnanců.</w:t>
      </w:r>
    </w:p>
    <w:p w:rsidR="00AA22B0" w:rsidRDefault="00A6065C">
      <w:pPr>
        <w:pStyle w:val="Zkladntext40"/>
        <w:numPr>
          <w:ilvl w:val="0"/>
          <w:numId w:val="20"/>
        </w:numPr>
        <w:shd w:val="clear" w:color="auto" w:fill="auto"/>
        <w:tabs>
          <w:tab w:val="left" w:pos="687"/>
        </w:tabs>
        <w:spacing w:before="0" w:after="329" w:line="210" w:lineRule="exact"/>
        <w:ind w:left="780"/>
        <w:jc w:val="both"/>
      </w:pPr>
      <w:r>
        <w:t>Bližší podmínky týkající se pojištění Zhotovitele jsou uv</w:t>
      </w:r>
      <w:r>
        <w:t>edeny v příslušné části OP.</w:t>
      </w:r>
    </w:p>
    <w:p w:rsidR="00AA22B0" w:rsidRDefault="00A6065C">
      <w:pPr>
        <w:pStyle w:val="Zkladntext40"/>
        <w:shd w:val="clear" w:color="auto" w:fill="auto"/>
        <w:spacing w:before="0" w:after="0" w:line="274" w:lineRule="exact"/>
        <w:ind w:right="20" w:firstLine="0"/>
        <w:jc w:val="center"/>
      </w:pPr>
      <w:r>
        <w:t>Článek 15</w:t>
      </w:r>
      <w:r>
        <w:br/>
        <w:t>Další ujednání</w:t>
      </w:r>
    </w:p>
    <w:p w:rsidR="00AA22B0" w:rsidRDefault="00A6065C">
      <w:pPr>
        <w:pStyle w:val="Zkladntext40"/>
        <w:numPr>
          <w:ilvl w:val="0"/>
          <w:numId w:val="22"/>
        </w:numPr>
        <w:shd w:val="clear" w:color="auto" w:fill="auto"/>
        <w:tabs>
          <w:tab w:val="left" w:pos="687"/>
        </w:tabs>
        <w:spacing w:before="0" w:line="274" w:lineRule="exact"/>
        <w:ind w:left="780"/>
        <w:jc w:val="both"/>
      </w:pPr>
      <w:r>
        <w:t>Zhotovitel prohlašuje, že se před uzavřením Smlouvy nedopustil v souvislosti se zadávacím řízením sám nebo prostřednictvím jiné osoby žádného jednáni, jež by odporovalo právním předpisům nebo dobrým mrav</w:t>
      </w:r>
      <w:r>
        <w:t>ům nebo by právní předpisy obcházelo, zejména, že nenabízel žádné výhody osobám podílejícím se na zadání veřejné zakázky, na kterou sním Objednatel uzavřel Smlouvu, a že se zejména ve vztahu k ostatním účastníkům zadávacího řízeni nedopustil žádného jednán</w:t>
      </w:r>
      <w:r>
        <w:t>í narušujícího hospodářskou soutěž..</w:t>
      </w:r>
    </w:p>
    <w:p w:rsidR="00AA22B0" w:rsidRDefault="00A6065C">
      <w:pPr>
        <w:pStyle w:val="Zkladntext40"/>
        <w:numPr>
          <w:ilvl w:val="0"/>
          <w:numId w:val="22"/>
        </w:numPr>
        <w:shd w:val="clear" w:color="auto" w:fill="auto"/>
        <w:tabs>
          <w:tab w:val="left" w:pos="687"/>
        </w:tabs>
        <w:spacing w:before="0" w:after="0" w:line="274" w:lineRule="exact"/>
        <w:ind w:left="780"/>
        <w:jc w:val="both"/>
        <w:sectPr w:rsidR="00AA22B0">
          <w:footerReference w:type="even" r:id="rId18"/>
          <w:footerReference w:type="default" r:id="rId19"/>
          <w:footerReference w:type="first" r:id="rId20"/>
          <w:pgSz w:w="11900" w:h="16840"/>
          <w:pgMar w:top="565" w:right="987" w:bottom="1048" w:left="1063" w:header="0" w:footer="3" w:gutter="0"/>
          <w:cols w:space="720"/>
          <w:noEndnote/>
          <w:titlePg/>
          <w:docGrid w:linePitch="360"/>
        </w:sectPr>
      </w:pPr>
      <w:r>
        <w:t>Objednatel má nárok na uplatněni náhrady škody též v případě, že Zhotovitel dílo řádně nedokonči. Náhrada škody bude vypočítána lak, že Objednatel provede nove zadávací řízení</w:t>
      </w:r>
    </w:p>
    <w:p w:rsidR="00AA22B0" w:rsidRDefault="00A6065C">
      <w:pPr>
        <w:framePr w:h="792" w:wrap="notBeside" w:vAnchor="text" w:hAnchor="text" w:xAlign="center" w:y="1"/>
        <w:jc w:val="center"/>
        <w:rPr>
          <w:sz w:val="2"/>
          <w:szCs w:val="2"/>
        </w:rPr>
      </w:pPr>
      <w:r>
        <w:rPr>
          <w:noProof/>
          <w:lang w:bidi="ar-SA"/>
        </w:rPr>
        <w:lastRenderedPageBreak/>
        <w:drawing>
          <wp:inline distT="0" distB="0" distL="0" distR="0">
            <wp:extent cx="1304925" cy="504825"/>
            <wp:effectExtent l="0" t="0" r="9525" b="9525"/>
            <wp:docPr id="89" name="obrázek 3" descr="C:\Users\krejcova\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ejcova\AppData\Local\Temp\FineReader12.00\media\image5.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4925" cy="504825"/>
                    </a:xfrm>
                    <a:prstGeom prst="rect">
                      <a:avLst/>
                    </a:prstGeom>
                    <a:noFill/>
                    <a:ln>
                      <a:noFill/>
                    </a:ln>
                  </pic:spPr>
                </pic:pic>
              </a:graphicData>
            </a:graphic>
          </wp:inline>
        </w:drawing>
      </w:r>
    </w:p>
    <w:p w:rsidR="00AA22B0" w:rsidRDefault="00A6065C">
      <w:pPr>
        <w:pStyle w:val="Titulekobrzku0"/>
        <w:framePr w:h="792" w:wrap="notBeside" w:vAnchor="text" w:hAnchor="text" w:xAlign="center" w:y="1"/>
        <w:shd w:val="clear" w:color="auto" w:fill="auto"/>
      </w:pPr>
      <w:r>
        <w:rPr>
          <w:rStyle w:val="TitulekobrzkuMalpsmena"/>
        </w:rPr>
        <w:t xml:space="preserve">statni hond dopravní </w:t>
      </w:r>
      <w:r>
        <w:rPr>
          <w:rStyle w:val="TitulekobrzkuCambria9pt"/>
        </w:rPr>
        <w:t>INFHASTniJKl URY</w:t>
      </w:r>
    </w:p>
    <w:p w:rsidR="00AA22B0" w:rsidRDefault="00AA22B0">
      <w:pPr>
        <w:rPr>
          <w:sz w:val="2"/>
          <w:szCs w:val="2"/>
        </w:rPr>
      </w:pPr>
    </w:p>
    <w:p w:rsidR="00AA22B0" w:rsidRDefault="00A6065C">
      <w:pPr>
        <w:pStyle w:val="Zkladntext40"/>
        <w:shd w:val="clear" w:color="auto" w:fill="auto"/>
        <w:spacing w:before="321" w:line="274" w:lineRule="exact"/>
        <w:ind w:left="720" w:firstLine="0"/>
        <w:jc w:val="both"/>
      </w:pPr>
      <w:r>
        <w:t xml:space="preserve">dle ZVX na nového Zhotovitele, který dokonči rozestavěné dílo. Pro tyto účely budou přcdmčlem veřejné zakázky v novém zadávacím </w:t>
      </w:r>
      <w:r>
        <w:t>řízení iy části díla. které nebyly Zhotovitelem doposud realizovány.</w:t>
      </w:r>
    </w:p>
    <w:p w:rsidR="00AA22B0" w:rsidRDefault="00A6065C">
      <w:pPr>
        <w:pStyle w:val="Zkladntext40"/>
        <w:shd w:val="clear" w:color="auto" w:fill="auto"/>
        <w:spacing w:before="0" w:after="60" w:line="274" w:lineRule="exact"/>
        <w:ind w:left="720" w:hanging="720"/>
        <w:jc w:val="both"/>
      </w:pPr>
      <w:r>
        <w:t>i 5.3. Součástí zadávací dokumentace budou soupisy stavebních prací, dodávek a služeb s výkazy výmčr v těch částech, které nebyly doposud Zhotovitelem realizovány a dále OP, které byly so</w:t>
      </w:r>
      <w:r>
        <w:t>učástí původního zadávacího řízení.</w:t>
      </w:r>
    </w:p>
    <w:p w:rsidR="00AA22B0" w:rsidRDefault="00A6065C">
      <w:pPr>
        <w:pStyle w:val="Zkladntext40"/>
        <w:numPr>
          <w:ilvl w:val="0"/>
          <w:numId w:val="23"/>
        </w:numPr>
        <w:shd w:val="clear" w:color="auto" w:fill="auto"/>
        <w:tabs>
          <w:tab w:val="left" w:pos="691"/>
        </w:tabs>
        <w:spacing w:before="0" w:after="60" w:line="274" w:lineRule="exact"/>
        <w:ind w:left="720" w:hanging="720"/>
        <w:jc w:val="both"/>
      </w:pPr>
      <w:r>
        <w:t>Objednatel porovná (případně může porovnání provést třetí osoba zmocněná Objednatelem) cenovou nabídku Zhotovitele a cenovou nabídku nového zhotovitele (účastníka zadávacího řízení, jehož nabídka bude v novém zadávacím ř</w:t>
      </w:r>
      <w:r>
        <w:t>ízení vybrána jako ekonomicky nejvýhodnější) a částka, o kterou případně přesáhne nová cenová nabídka nového zhotovitele cenovou nabídku Zhotovitele, bude společně s náklady spojenými s realizací nového zadávacího řízení vyčíslením škody, která byla Objedn</w:t>
      </w:r>
      <w:r>
        <w:t>ateli způsobena. Dnem uplatnění náhrady škody, a tím i dnem splatnosti, je den doručení vyčíslení způsobené škody Zhotoviteli. Objednatel je oprávněn splatnou škodu započíst oproii splatným pohledávkám Zhotovitele u Objednatele, s čímž Zhotovitel vyslovuje</w:t>
      </w:r>
      <w:r>
        <w:t xml:space="preserve"> souhlas. Objednatel je povinen zaslat Zhotoviteli písemné sdělení o vzájemném započtení splatných pohledávek.</w:t>
      </w:r>
    </w:p>
    <w:p w:rsidR="00AA22B0" w:rsidRDefault="00A6065C">
      <w:pPr>
        <w:pStyle w:val="Zkladntext40"/>
        <w:numPr>
          <w:ilvl w:val="0"/>
          <w:numId w:val="23"/>
        </w:numPr>
        <w:shd w:val="clear" w:color="auto" w:fill="auto"/>
        <w:spacing w:before="0" w:after="360" w:line="274" w:lineRule="exact"/>
        <w:ind w:left="720" w:hanging="720"/>
        <w:jc w:val="both"/>
      </w:pPr>
      <w:r>
        <w:t xml:space="preserve"> Smluvní strany se dohodly, ze § 1921, § 1924, § 2103, §2112 a § 2117, § 2605 odst. 1 první věta a odst. 2, § 2618, § 2629 odst. 1 NOZ upravující</w:t>
      </w:r>
      <w:r>
        <w:t xml:space="preserve"> předání a převzetí díla a práva / vadného plnění, § 1976. § 2599 až § 2603 a § 2624 NOZ upravující přechod vlastnického práva a nebezpečí škody, § 1978 NOZ upravující odstoupení od smlouvy pro prodlení, § 2609 NOZ upravující svémocný prodej, § 2611 NOZ up</w:t>
      </w:r>
      <w:r>
        <w:t>ravující hrazení odměny po částech a § 2620 až § 2622 NOZ upravující určeni ceny dle rozpočtu, a rovněž obchodní zvyklosti, jež jsou svým smyslem nebo účinky stejné nebo obdobné uvedeným ustanovením, se nepoužijí. Smluvní strany se dále dohodly, žc ustanov</w:t>
      </w:r>
      <w:r>
        <w:t>ení právních předpisů, která nemají donucující účinky, mají přednost před obchodními zvyklostmi, pokud Smlouva nestanoví jinak.</w:t>
      </w:r>
    </w:p>
    <w:p w:rsidR="00AA22B0" w:rsidRDefault="00A6065C">
      <w:pPr>
        <w:pStyle w:val="Zkladntext40"/>
        <w:shd w:val="clear" w:color="auto" w:fill="auto"/>
        <w:spacing w:before="0" w:after="0" w:line="274" w:lineRule="exact"/>
        <w:ind w:left="20" w:firstLine="0"/>
        <w:jc w:val="center"/>
      </w:pPr>
      <w:r>
        <w:t>Článek 16</w:t>
      </w:r>
      <w:r>
        <w:br/>
        <w:t>Účinnost Smlouvy</w:t>
      </w:r>
    </w:p>
    <w:p w:rsidR="00AA22B0" w:rsidRDefault="00A6065C">
      <w:pPr>
        <w:pStyle w:val="Zkladntext40"/>
        <w:numPr>
          <w:ilvl w:val="0"/>
          <w:numId w:val="24"/>
        </w:numPr>
        <w:shd w:val="clear" w:color="auto" w:fill="auto"/>
        <w:tabs>
          <w:tab w:val="left" w:pos="691"/>
        </w:tabs>
        <w:spacing w:before="0" w:after="486" w:line="274" w:lineRule="exact"/>
        <w:ind w:left="720" w:hanging="720"/>
        <w:jc w:val="both"/>
      </w:pPr>
      <w:r>
        <w:t xml:space="preserve">Smlouva nabývá platností dnem podpisu Smlouvy oběma Smluvními stranami a účinnosti dnem uveřejnění v </w:t>
      </w:r>
      <w:r>
        <w:t>informačním systému veřejné správy Registru smluv.</w:t>
      </w:r>
    </w:p>
    <w:p w:rsidR="00AA22B0" w:rsidRDefault="00A6065C">
      <w:pPr>
        <w:pStyle w:val="Zkladntext40"/>
        <w:shd w:val="clear" w:color="auto" w:fill="auto"/>
        <w:spacing w:before="0" w:after="0" w:line="266" w:lineRule="exact"/>
        <w:ind w:left="20" w:firstLine="0"/>
        <w:jc w:val="center"/>
      </w:pPr>
      <w:r>
        <w:t>Článek 17</w:t>
      </w:r>
      <w:r>
        <w:br/>
        <w:t>Závěrečná ujednání</w:t>
      </w:r>
    </w:p>
    <w:p w:rsidR="00AA22B0" w:rsidRDefault="00A6065C">
      <w:pPr>
        <w:pStyle w:val="Zkladntext40"/>
        <w:shd w:val="clear" w:color="auto" w:fill="auto"/>
        <w:spacing w:before="0" w:after="54" w:line="274" w:lineRule="exact"/>
        <w:ind w:left="720" w:hanging="720"/>
        <w:jc w:val="both"/>
      </w:pPr>
      <w:r>
        <w:t xml:space="preserve">*7.1. Zhotovitel souhlasí se zveřejněním Smlouvy v souladu s povinnostmi Objednatele za podmínek vyplývajících z příslušných právních předpisů, zejména souhlasí se zveřejněním </w:t>
      </w:r>
      <w:r>
        <w:t>Smlouvy včetně všech jejich změn a dodatků, výše skutečně uhrazené ceny na základě Smlouvy a dalších údajů na profilu zadavatele Objednatele c!ic § 219 ZZVZ a v registru smluv dle zákona č. 340/2015 $b. o zvláštních podmínkách účinnosti některých smluv, uv</w:t>
      </w:r>
      <w:r>
        <w:t>eřejňováni těchto smluv a o registru smluv (zákon o registru smluv), v platném a účinném ziiční. Smlouvu bude dle vůle Smluvních stran na profilu zadavatele a v registru smluv v souladu s příslušnými právními předpisy, zejména ve Ihútácb stanovených příslu</w:t>
      </w:r>
      <w:r>
        <w:t>šnými právními předpisy, zveřejňovat Objednatel.</w:t>
      </w:r>
    </w:p>
    <w:p w:rsidR="00AA22B0" w:rsidRDefault="00A6065C">
      <w:pPr>
        <w:pStyle w:val="Zkladntext40"/>
        <w:shd w:val="clear" w:color="auto" w:fill="auto"/>
        <w:spacing w:before="0" w:after="0" w:line="281" w:lineRule="exact"/>
        <w:ind w:left="720" w:hanging="720"/>
        <w:jc w:val="both"/>
      </w:pPr>
      <w:r>
        <w:t>1 /./. Smluvní strany sc dohodly, žc případné spory vznikle z léto Smlouvy budou přednostně řešit smírnou cestou. Bližší podmínky týkající sc řešení sporů jsou uvedeny v příslušné části OP.</w:t>
      </w:r>
      <w:r>
        <w:br w:type="page"/>
      </w:r>
    </w:p>
    <w:p w:rsidR="00AA22B0" w:rsidRDefault="00A6065C">
      <w:pPr>
        <w:pStyle w:val="Zkladntext40"/>
        <w:shd w:val="clear" w:color="auto" w:fill="auto"/>
        <w:spacing w:before="0" w:after="60" w:line="274" w:lineRule="exact"/>
        <w:ind w:left="720" w:firstLine="0"/>
        <w:jc w:val="both"/>
      </w:pPr>
      <w:r>
        <w:lastRenderedPageBreak/>
        <w:t xml:space="preserve">Zhotovitel není </w:t>
      </w:r>
      <w:r>
        <w:t>oprávněn postoupit jakékoliv pohledávky za Objednatelem vzniklé z. této Smlouvy či v .souvislosti s touto Smlouvou na třetí osobu bez předchozího písemného souhlasu Objednatele. Bližší podmínky týkajíc! sc postupování pohledávek jsou uvedeny v příslušné čá</w:t>
      </w:r>
      <w:r>
        <w:t>sti OP.</w:t>
      </w:r>
    </w:p>
    <w:p w:rsidR="00AA22B0" w:rsidRDefault="00A6065C">
      <w:pPr>
        <w:pStyle w:val="Zkladntext40"/>
        <w:shd w:val="clear" w:color="auto" w:fill="auto"/>
        <w:spacing w:before="0" w:after="111" w:line="274" w:lineRule="exact"/>
        <w:ind w:left="720" w:firstLine="0"/>
        <w:jc w:val="both"/>
      </w:pPr>
      <w:r>
        <w:rPr>
          <w:noProof/>
          <w:lang w:bidi="ar-SA"/>
        </w:rPr>
        <mc:AlternateContent>
          <mc:Choice Requires="wps">
            <w:drawing>
              <wp:anchor distT="0" distB="462280" distL="63500" distR="132715" simplePos="0" relativeHeight="377487110" behindDoc="1" locked="0" layoutInCell="1" allowOverlap="1">
                <wp:simplePos x="0" y="0"/>
                <wp:positionH relativeFrom="margin">
                  <wp:posOffset>61595</wp:posOffset>
                </wp:positionH>
                <wp:positionV relativeFrom="paragraph">
                  <wp:posOffset>-778510</wp:posOffset>
                </wp:positionV>
                <wp:extent cx="328930" cy="3250565"/>
                <wp:effectExtent l="3175" t="0" r="1270" b="0"/>
                <wp:wrapSquare wrapText="right"/>
                <wp:docPr id="10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3250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40"/>
                              <w:shd w:val="clear" w:color="auto" w:fill="auto"/>
                              <w:spacing w:before="0" w:after="976" w:line="210" w:lineRule="exact"/>
                              <w:ind w:firstLine="0"/>
                            </w:pPr>
                            <w:r>
                              <w:rPr>
                                <w:rStyle w:val="Zkladntext4Exact"/>
                              </w:rPr>
                              <w:t>17.3.</w:t>
                            </w:r>
                          </w:p>
                          <w:p w:rsidR="00AA22B0" w:rsidRDefault="00A6065C">
                            <w:pPr>
                              <w:pStyle w:val="Zkladntext40"/>
                              <w:shd w:val="clear" w:color="auto" w:fill="auto"/>
                              <w:spacing w:before="0" w:after="436" w:line="210" w:lineRule="exact"/>
                              <w:ind w:firstLine="0"/>
                            </w:pPr>
                            <w:r>
                              <w:rPr>
                                <w:rStyle w:val="Zkladntext4Exact"/>
                              </w:rPr>
                              <w:t>17.4.</w:t>
                            </w:r>
                          </w:p>
                          <w:p w:rsidR="00AA22B0" w:rsidRDefault="00A6065C">
                            <w:pPr>
                              <w:pStyle w:val="Zkladntext40"/>
                              <w:shd w:val="clear" w:color="auto" w:fill="auto"/>
                              <w:spacing w:before="0" w:after="150" w:line="210" w:lineRule="exact"/>
                              <w:ind w:firstLine="0"/>
                            </w:pPr>
                            <w:r>
                              <w:rPr>
                                <w:rStyle w:val="Zkladntext4Exact"/>
                              </w:rPr>
                              <w:t>17.5.</w:t>
                            </w:r>
                          </w:p>
                          <w:p w:rsidR="00AA22B0" w:rsidRDefault="00A6065C">
                            <w:pPr>
                              <w:pStyle w:val="Zkladntext40"/>
                              <w:shd w:val="clear" w:color="auto" w:fill="auto"/>
                              <w:spacing w:before="0" w:after="436" w:line="210" w:lineRule="exact"/>
                              <w:ind w:firstLine="0"/>
                            </w:pPr>
                            <w:r>
                              <w:rPr>
                                <w:rStyle w:val="Zkladntext4Exact"/>
                              </w:rPr>
                              <w:t>17.6.</w:t>
                            </w:r>
                          </w:p>
                          <w:p w:rsidR="00AA22B0" w:rsidRDefault="00A6065C">
                            <w:pPr>
                              <w:pStyle w:val="Zkladntext40"/>
                              <w:shd w:val="clear" w:color="auto" w:fill="auto"/>
                              <w:spacing w:before="0" w:after="983" w:line="210" w:lineRule="exact"/>
                              <w:ind w:firstLine="0"/>
                            </w:pPr>
                            <w:r>
                              <w:rPr>
                                <w:rStyle w:val="Zkladntext4Exact"/>
                              </w:rPr>
                              <w:t>17.7.</w:t>
                            </w:r>
                          </w:p>
                          <w:p w:rsidR="00AA22B0" w:rsidRDefault="00A6065C">
                            <w:pPr>
                              <w:pStyle w:val="Zkladntext40"/>
                              <w:shd w:val="clear" w:color="auto" w:fill="auto"/>
                              <w:spacing w:before="0" w:after="668" w:line="210" w:lineRule="exact"/>
                              <w:ind w:firstLine="0"/>
                            </w:pPr>
                            <w:r>
                              <w:rPr>
                                <w:rStyle w:val="Zkladntext4Exact"/>
                              </w:rPr>
                              <w:t>17.8.</w:t>
                            </w:r>
                          </w:p>
                          <w:p w:rsidR="00AA22B0" w:rsidRDefault="00A6065C">
                            <w:pPr>
                              <w:pStyle w:val="Zkladntext40"/>
                              <w:shd w:val="clear" w:color="auto" w:fill="auto"/>
                              <w:spacing w:before="0" w:after="0" w:line="210" w:lineRule="exact"/>
                              <w:ind w:firstLine="0"/>
                            </w:pPr>
                            <w:r>
                              <w:rPr>
                                <w:rStyle w:val="Zkladntext4Exact"/>
                              </w:rPr>
                              <w:t>17.9.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4.85pt;margin-top:-61.3pt;width:25.9pt;height:255.95pt;z-index:-125829370;visibility:visible;mso-wrap-style:square;mso-width-percent:0;mso-height-percent:0;mso-wrap-distance-left:5pt;mso-wrap-distance-top:0;mso-wrap-distance-right:10.45pt;mso-wrap-distance-bottom:36.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HtrwIAALMFAAAOAAAAZHJzL2Uyb0RvYy54bWysVG1vmzAQ/j5p/8Hyd8pLgAI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ht55MUac9NCkB3rQ6FYcUOCbAo2DysDvfgBPfYB9cLZk1XAnqq8KcbFqCd/SGynF2FJSQ4L2pnt2&#10;dcJRBmQzfhA1xCE7LSzQoZG9qR7UAwE6NOrx1ByTSwWbiyBJF3BSwdEiiLwojkxyLsnm24NU+h0V&#10;PTJGjiU036KT/Z3Sk+vsYoJxUbKuswLo+LMNwJx2IDZcNWcmC9vPH6mXrpN1EjphEK+d0CsK56Zc&#10;hU5c+pdRsShWq8L/aeL6YdayuqbchJm15Yd/1rujyidVnNSlRMdqA2dSUnK7WXUS7Qlou7TfsSBn&#10;bu7zNGy9gMsLSn4QerdB6pRxcumEZRg56aWXOJ6f3qaxF6ZhUT6ndMc4/XdKaMxxGgXRJKbfcvPs&#10;95obyXqmYXp0rM9xcnIimZHgmte2tZqwbrLPSmHSfyoFtHtutBWs0eikVn3YHOzjsFIzYt6I+hEU&#10;LAUIDMQIkw+MVsjvGI0wRXKsvu2IpBh17zm8AjNyZkPOxmY2CK/gao41RpO50tNo2g2SbVtAnt/Z&#10;DbyUklkRP2UBDMwCJoPlcpxiZvScr63X06xd/gIAAP//AwBQSwMEFAAGAAgAAAAhAPoBHjTeAAAA&#10;CQEAAA8AAABkcnMvZG93bnJldi54bWxMjzFPwzAQhXck/oN1SCyodZyKtAm5VAjBwkZhYXPjaxIR&#10;n6PYTUJ/PWaC8fQ+vfdduV9sLyYafecYQa0TEMS1Mx03CB/vL6sdCB80G907JoRv8rCvrq9KXRg3&#10;8xtNh9CIWMK+0AhtCEMhpa9bstqv3UAcs5MbrQ7xHBtpRj3HctvLNEkyaXXHcaHVAz21VH8dzhYh&#10;W56Hu9ec0vlS9xN/XpQKpBBvb5bHBxCBlvAHw69+VIcqOh3dmY0XPUK+jSDCSqVpBiICmboHcUTY&#10;7PINyKqU/z+ofgAAAP//AwBQSwECLQAUAAYACAAAACEAtoM4kv4AAADhAQAAEwAAAAAAAAAAAAAA&#10;AAAAAAAAW0NvbnRlbnRfVHlwZXNdLnhtbFBLAQItABQABgAIAAAAIQA4/SH/1gAAAJQBAAALAAAA&#10;AAAAAAAAAAAAAC8BAABfcmVscy8ucmVsc1BLAQItABQABgAIAAAAIQB6AkHtrwIAALMFAAAOAAAA&#10;AAAAAAAAAAAAAC4CAABkcnMvZTJvRG9jLnhtbFBLAQItABQABgAIAAAAIQD6AR403gAAAAkBAAAP&#10;AAAAAAAAAAAAAAAAAAkFAABkcnMvZG93bnJldi54bWxQSwUGAAAAAAQABADzAAAAFAYAAAAA&#10;" filled="f" stroked="f">
                <v:textbox style="mso-fit-shape-to-text:t" inset="0,0,0,0">
                  <w:txbxContent>
                    <w:p w:rsidR="00AA22B0" w:rsidRDefault="00A6065C">
                      <w:pPr>
                        <w:pStyle w:val="Zkladntext40"/>
                        <w:shd w:val="clear" w:color="auto" w:fill="auto"/>
                        <w:spacing w:before="0" w:after="976" w:line="210" w:lineRule="exact"/>
                        <w:ind w:firstLine="0"/>
                      </w:pPr>
                      <w:r>
                        <w:rPr>
                          <w:rStyle w:val="Zkladntext4Exact"/>
                        </w:rPr>
                        <w:t>17.3.</w:t>
                      </w:r>
                    </w:p>
                    <w:p w:rsidR="00AA22B0" w:rsidRDefault="00A6065C">
                      <w:pPr>
                        <w:pStyle w:val="Zkladntext40"/>
                        <w:shd w:val="clear" w:color="auto" w:fill="auto"/>
                        <w:spacing w:before="0" w:after="436" w:line="210" w:lineRule="exact"/>
                        <w:ind w:firstLine="0"/>
                      </w:pPr>
                      <w:r>
                        <w:rPr>
                          <w:rStyle w:val="Zkladntext4Exact"/>
                        </w:rPr>
                        <w:t>17.4.</w:t>
                      </w:r>
                    </w:p>
                    <w:p w:rsidR="00AA22B0" w:rsidRDefault="00A6065C">
                      <w:pPr>
                        <w:pStyle w:val="Zkladntext40"/>
                        <w:shd w:val="clear" w:color="auto" w:fill="auto"/>
                        <w:spacing w:before="0" w:after="150" w:line="210" w:lineRule="exact"/>
                        <w:ind w:firstLine="0"/>
                      </w:pPr>
                      <w:r>
                        <w:rPr>
                          <w:rStyle w:val="Zkladntext4Exact"/>
                        </w:rPr>
                        <w:t>17.5.</w:t>
                      </w:r>
                    </w:p>
                    <w:p w:rsidR="00AA22B0" w:rsidRDefault="00A6065C">
                      <w:pPr>
                        <w:pStyle w:val="Zkladntext40"/>
                        <w:shd w:val="clear" w:color="auto" w:fill="auto"/>
                        <w:spacing w:before="0" w:after="436" w:line="210" w:lineRule="exact"/>
                        <w:ind w:firstLine="0"/>
                      </w:pPr>
                      <w:r>
                        <w:rPr>
                          <w:rStyle w:val="Zkladntext4Exact"/>
                        </w:rPr>
                        <w:t>17.6.</w:t>
                      </w:r>
                    </w:p>
                    <w:p w:rsidR="00AA22B0" w:rsidRDefault="00A6065C">
                      <w:pPr>
                        <w:pStyle w:val="Zkladntext40"/>
                        <w:shd w:val="clear" w:color="auto" w:fill="auto"/>
                        <w:spacing w:before="0" w:after="983" w:line="210" w:lineRule="exact"/>
                        <w:ind w:firstLine="0"/>
                      </w:pPr>
                      <w:r>
                        <w:rPr>
                          <w:rStyle w:val="Zkladntext4Exact"/>
                        </w:rPr>
                        <w:t>17.7.</w:t>
                      </w:r>
                    </w:p>
                    <w:p w:rsidR="00AA22B0" w:rsidRDefault="00A6065C">
                      <w:pPr>
                        <w:pStyle w:val="Zkladntext40"/>
                        <w:shd w:val="clear" w:color="auto" w:fill="auto"/>
                        <w:spacing w:before="0" w:after="668" w:line="210" w:lineRule="exact"/>
                        <w:ind w:firstLine="0"/>
                      </w:pPr>
                      <w:r>
                        <w:rPr>
                          <w:rStyle w:val="Zkladntext4Exact"/>
                        </w:rPr>
                        <w:t>17.8.</w:t>
                      </w:r>
                    </w:p>
                    <w:p w:rsidR="00AA22B0" w:rsidRDefault="00A6065C">
                      <w:pPr>
                        <w:pStyle w:val="Zkladntext40"/>
                        <w:shd w:val="clear" w:color="auto" w:fill="auto"/>
                        <w:spacing w:before="0" w:after="0" w:line="210" w:lineRule="exact"/>
                        <w:ind w:firstLine="0"/>
                      </w:pPr>
                      <w:r>
                        <w:rPr>
                          <w:rStyle w:val="Zkladntext4Exact"/>
                        </w:rPr>
                        <w:t>17.9.</w:t>
                      </w:r>
                    </w:p>
                  </w:txbxContent>
                </v:textbox>
                <w10:wrap type="square" side="right" anchorx="margin"/>
              </v:shape>
            </w:pict>
          </mc:Fallback>
        </mc:AlternateContent>
      </w:r>
      <w:r>
        <w:t>Změny a doplňky tčío Smlouvy lze provádět pouze vzestupně číslovanými, písemnými oběma Smluvními stranami podepsanými dodatky, které se slanou nedílnou součástí této Smlouvy.</w:t>
      </w:r>
    </w:p>
    <w:p w:rsidR="00AA22B0" w:rsidRDefault="00A6065C">
      <w:pPr>
        <w:pStyle w:val="Zkladntext40"/>
        <w:shd w:val="clear" w:color="auto" w:fill="auto"/>
        <w:spacing w:before="0" w:after="0" w:line="210" w:lineRule="exact"/>
        <w:ind w:left="720" w:firstLine="0"/>
        <w:jc w:val="both"/>
      </w:pPr>
      <w:r>
        <w:t xml:space="preserve">V ostatním se řídí práva a </w:t>
      </w:r>
      <w:r>
        <w:t>povinnosti smluvních stran ustanoveními NOZ.</w:t>
      </w:r>
    </w:p>
    <w:p w:rsidR="00AA22B0" w:rsidRDefault="00A6065C">
      <w:pPr>
        <w:pStyle w:val="Zkladntext40"/>
        <w:shd w:val="clear" w:color="auto" w:fill="auto"/>
        <w:spacing w:before="0" w:after="66" w:line="281" w:lineRule="exact"/>
        <w:ind w:left="720" w:firstLine="0"/>
        <w:jc w:val="both"/>
      </w:pPr>
      <w:r>
        <w:t>Smlouva je vyhotovena v (ve) 4 výtiscích, z nichž. Objednatel obdrží 2 a Zhotovitel 2 vyhotovení.</w:t>
      </w:r>
    </w:p>
    <w:p w:rsidR="00AA22B0" w:rsidRDefault="00A6065C">
      <w:pPr>
        <w:pStyle w:val="Zkladntext40"/>
        <w:shd w:val="clear" w:color="auto" w:fill="auto"/>
        <w:spacing w:before="0" w:after="60" w:line="274" w:lineRule="exact"/>
        <w:ind w:left="720" w:firstLine="0"/>
        <w:jc w:val="both"/>
      </w:pPr>
      <w:r>
        <w:t xml:space="preserve">Součástí teto Smlouvy jsou OP, DSP a PDPS, sc kterými se Zhotovitel seznámil před podáním Nabídky Zhotovitele, a </w:t>
      </w:r>
      <w:r>
        <w:t>které jsou nedílnou součástí zadávací dokumentace na veřejnou zakázku. Zhotovitel prohlašuje, že se s dokumenty uvedeným v předchozí včlč seznámil, porozuměl jejich obsahu a akceptuje je jako součásti Smlouvy.</w:t>
      </w:r>
    </w:p>
    <w:p w:rsidR="00AA22B0" w:rsidRDefault="00A6065C">
      <w:pPr>
        <w:pStyle w:val="Zkladntext40"/>
        <w:shd w:val="clear" w:color="auto" w:fill="auto"/>
        <w:spacing w:before="0" w:after="60" w:line="274" w:lineRule="exact"/>
        <w:ind w:left="720" w:firstLine="0"/>
        <w:jc w:val="both"/>
      </w:pPr>
      <w:r>
        <w:t>Součástí této Smlouvy je Oceněný soupis staveb</w:t>
      </w:r>
      <w:r>
        <w:t>ních prací, dodávek a služeb s výkazem výměr, s kterým se Objednatel seznámil a který jc nedílnou součástí nabídky Zhotovitele předložené v rámci veřejné zakázky na stavební práce.</w:t>
      </w:r>
    </w:p>
    <w:p w:rsidR="00AA22B0" w:rsidRDefault="00A6065C">
      <w:pPr>
        <w:pStyle w:val="Zkladntext40"/>
        <w:shd w:val="clear" w:color="auto" w:fill="auto"/>
        <w:spacing w:before="0" w:after="891" w:line="274" w:lineRule="exact"/>
        <w:ind w:left="720" w:firstLine="0"/>
        <w:jc w:val="both"/>
      </w:pPr>
      <w:r>
        <w:t xml:space="preserve">Obč smluvní strany potvrzují autentičnost teto Smlouvy a prohlašují, že si </w:t>
      </w:r>
      <w:r>
        <w:t>Smlouvu přečetly, s jejím obsahem souhlasí, že Smlouva byla sepsána na základě pravdivých údajů, z jejich pravé a svobodné vůle a nebyla uzavřena v tísni za jednostranně nevýhodných podmínek, což stvrzují svým podpisem, resp. podpisem svého oprávněného zás</w:t>
      </w:r>
      <w:r>
        <w:t>tupce.</w:t>
      </w:r>
    </w:p>
    <w:p w:rsidR="00AA22B0" w:rsidRDefault="00A6065C">
      <w:pPr>
        <w:pStyle w:val="Zkladntext40"/>
        <w:shd w:val="clear" w:color="auto" w:fill="auto"/>
        <w:spacing w:before="0" w:after="0" w:line="210" w:lineRule="exact"/>
        <w:ind w:firstLine="0"/>
      </w:pPr>
      <w:r>
        <w:rPr>
          <w:noProof/>
          <w:lang w:bidi="ar-SA"/>
        </w:rPr>
        <mc:AlternateContent>
          <mc:Choice Requires="wps">
            <w:drawing>
              <wp:anchor distT="0" distB="0" distL="63500" distR="2500630" simplePos="0" relativeHeight="377487111" behindDoc="1" locked="0" layoutInCell="1" allowOverlap="1">
                <wp:simplePos x="0" y="0"/>
                <wp:positionH relativeFrom="margin">
                  <wp:posOffset>61595</wp:posOffset>
                </wp:positionH>
                <wp:positionV relativeFrom="paragraph">
                  <wp:posOffset>0</wp:posOffset>
                </wp:positionV>
                <wp:extent cx="685800" cy="133350"/>
                <wp:effectExtent l="3175" t="0" r="0" b="1270"/>
                <wp:wrapSquare wrapText="right"/>
                <wp:docPr id="1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40"/>
                              <w:shd w:val="clear" w:color="auto" w:fill="auto"/>
                              <w:spacing w:before="0" w:after="0" w:line="210" w:lineRule="exact"/>
                              <w:ind w:firstLine="0"/>
                            </w:pPr>
                            <w:r>
                              <w:rPr>
                                <w:rStyle w:val="Zkladntext4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4.85pt;margin-top:0;width:54pt;height:10.5pt;z-index:-125829369;visibility:visible;mso-wrap-style:square;mso-width-percent:0;mso-height-percent:0;mso-wrap-distance-left:5pt;mso-wrap-distance-top:0;mso-wrap-distance-right:196.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AUtAIAALIFAAAOAAAAZHJzL2Uyb0RvYy54bWysVNuOmzAQfa/Uf7D8znIJs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I1&#10;1M6LMOKkhyI90INGt+KAApugcVAZ+N0P4KkPsA/ONlg13Inqu0JcrFrCt/RGSjG2lNRA0DepdZ9d&#10;NSVRmTIgm/GTqOEdstPCAh0a2ZvsQT4QoEOhHk/FMVwq2IyTKPHgpIIjf7FYRJabS7L58iCV/kBF&#10;j4yRYwm1t+Bkf6e0IUOy2cW8xUXJus7Wv+MvNsBx2oGn4ao5MyRsOZ9SL10n6yR0wiBeO6FXFM5N&#10;uQqduPQvo2JRrFaF/8u864dZy+qacvPMLC0//LPSHUU+ieIkLiU6Vhs4Q0nJ7WbVSbQnIO3Sfjbl&#10;cHJ2c1/SsEmAWF6F5AehdxukThknl05YhpGTXnqJ4/npbRp7YRoW5cuQ7hin/x4SGnOcRkE0aelM&#10;+lVsnv3exkaynmkYHh3rcwzSgG9qZ6PANa9taTVh3WQ/S4Whf04FlHsutNWrkegkVn3YHGxvxAbY&#10;yHcj6kcQsBQgMNAiDD4wWiF/YjTCEMmx+rEjkmLUfeTQBGbizIacjc1sEF7B1RxrjCZzpafJtBsk&#10;27aAPLfZDTRKyayIzyyO7QWDwcZyHGJm8jz/t17nUbv8DQAA//8DAFBLAwQUAAYACAAAACEAzUH5&#10;VNgAAAAFAQAADwAAAGRycy9kb3ducmV2LnhtbEyPMU/DMBSEdyT+g/WQWBB1nKGlIS8VQrCwUbqw&#10;ufEjiYifo9hNQn89rxOMpzvdfVfuFt+ricbYBUYwqwwUcR1cxw3C4eP1/gFUTJad7QMTwg9F2FXX&#10;V6UtXJj5naZ9apSUcCwsQpvSUGgd65a8jaswEIv3FUZvk8ix0W60s5T7XudZttbediwLrR3ouaX6&#10;e3/yCOvlZbh721I+n+t+4s+zMYkM4u3N8vQIKtGS/sJwwRd0qITpGE7souoRthsJIsifi2k2Io8I&#10;uclAV6X+T1/9AgAA//8DAFBLAQItABQABgAIAAAAIQC2gziS/gAAAOEBAAATAAAAAAAAAAAAAAAA&#10;AAAAAABbQ29udGVudF9UeXBlc10ueG1sUEsBAi0AFAAGAAgAAAAhADj9If/WAAAAlAEAAAsAAAAA&#10;AAAAAAAAAAAALwEAAF9yZWxzLy5yZWxzUEsBAi0AFAAGAAgAAAAhADzVkBS0AgAAsgUAAA4AAAAA&#10;AAAAAAAAAAAALgIAAGRycy9lMm9Eb2MueG1sUEsBAi0AFAAGAAgAAAAhAM1B+VTYAAAABQEAAA8A&#10;AAAAAAAAAAAAAAAADgUAAGRycy9kb3ducmV2LnhtbFBLBQYAAAAABAAEAPMAAAATBgAAAAA=&#10;" filled="f" stroked="f">
                <v:textbox style="mso-fit-shape-to-text:t" inset="0,0,0,0">
                  <w:txbxContent>
                    <w:p w:rsidR="00AA22B0" w:rsidRDefault="00A6065C">
                      <w:pPr>
                        <w:pStyle w:val="Zkladntext40"/>
                        <w:shd w:val="clear" w:color="auto" w:fill="auto"/>
                        <w:spacing w:before="0" w:after="0" w:line="210" w:lineRule="exact"/>
                        <w:ind w:firstLine="0"/>
                      </w:pPr>
                      <w:r>
                        <w:rPr>
                          <w:rStyle w:val="Zkladntext4Exact"/>
                        </w:rPr>
                        <w:t>Zhotovitel:</w:t>
                      </w:r>
                    </w:p>
                  </w:txbxContent>
                </v:textbox>
                <w10:wrap type="square" side="right" anchorx="margin"/>
              </v:shape>
            </w:pict>
          </mc:Fallback>
        </mc:AlternateContent>
      </w:r>
      <w:r>
        <w:rPr>
          <w:noProof/>
          <w:lang w:bidi="ar-SA"/>
        </w:rPr>
        <mc:AlternateContent>
          <mc:Choice Requires="wps">
            <w:drawing>
              <wp:anchor distT="0" distB="0" distL="2391410" distR="2404745" simplePos="0" relativeHeight="377487112" behindDoc="1" locked="0" layoutInCell="1" allowOverlap="1">
                <wp:simplePos x="0" y="0"/>
                <wp:positionH relativeFrom="margin">
                  <wp:posOffset>2457450</wp:posOffset>
                </wp:positionH>
                <wp:positionV relativeFrom="paragraph">
                  <wp:posOffset>-5536565</wp:posOffset>
                </wp:positionV>
                <wp:extent cx="1298575" cy="728980"/>
                <wp:effectExtent l="0" t="0" r="0" b="4445"/>
                <wp:wrapTopAndBottom/>
                <wp:docPr id="1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jc w:val="center"/>
                              <w:rPr>
                                <w:sz w:val="2"/>
                                <w:szCs w:val="2"/>
                              </w:rPr>
                            </w:pPr>
                            <w:r>
                              <w:rPr>
                                <w:noProof/>
                                <w:lang w:bidi="ar-SA"/>
                              </w:rPr>
                              <w:drawing>
                                <wp:inline distT="0" distB="0" distL="0" distR="0">
                                  <wp:extent cx="1295400" cy="485775"/>
                                  <wp:effectExtent l="0" t="0" r="0" b="9525"/>
                                  <wp:docPr id="87" name="obrázek 5" descr="C:\Users\krejcova\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rejcova\AppData\Local\Temp\FineReader12.00\media\image6.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5400" cy="485775"/>
                                          </a:xfrm>
                                          <a:prstGeom prst="rect">
                                            <a:avLst/>
                                          </a:prstGeom>
                                          <a:noFill/>
                                          <a:ln>
                                            <a:noFill/>
                                          </a:ln>
                                        </pic:spPr>
                                      </pic:pic>
                                    </a:graphicData>
                                  </a:graphic>
                                </wp:inline>
                              </w:drawing>
                            </w:r>
                          </w:p>
                          <w:p w:rsidR="00AA22B0" w:rsidRDefault="00A6065C">
                            <w:pPr>
                              <w:pStyle w:val="Titulekobrzku0"/>
                              <w:shd w:val="clear" w:color="auto" w:fill="auto"/>
                            </w:pPr>
                            <w:r>
                              <w:rPr>
                                <w:rStyle w:val="TitulekobrzkuExact"/>
                              </w:rPr>
                              <w:t>STÁTNÍ FOND DOPRAVNÍ INFRASTHUKTUHY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193.5pt;margin-top:-435.95pt;width:102.25pt;height:57.4pt;z-index:-125829368;visibility:visible;mso-wrap-style:square;mso-width-percent:0;mso-height-percent:0;mso-wrap-distance-left:188.3pt;mso-wrap-distance-top:0;mso-wrap-distance-right:18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aVsgIAALMFAAAOAAAAZHJzL2Uyb0RvYy54bWysVNuOmzAQfa/Uf7D8znIpSQCFrLIhVJW2&#10;F2m3H+CACVbBprYT2Fb9945NSDa7L1VbHqzBnjlzOzPL26Ft0JFKxQRPsX/jYUR5IUrG9yn++pg7&#10;EUZKE16SRnCa4ieq8O3q7Ztl3yU0ELVoSioRgHCV9F2Ka627xHVVUdOWqBvRUQ6PlZAt0fAr924p&#10;SQ/obeMGnjd3eyHLToqCKgW32fiIVxa/qmihP1eVoho1KYbYtD2lPXfmdFdLkuwl6WpWnMIgfxFF&#10;SxgHp2eojGiCDpK9gmpZIYUSlb4pROuKqmIFtTlANr73IpuHmnTU5gLFUd25TOr/wRafjl8kYiX0&#10;zgsx4qSFJj3SQaM7MSA/MgXqO5WA3kMHmnqAe1C2yaruXhTfFOJiUxO+p2spRV9TUkKAvrF0n5mO&#10;OMqA7PqPogQ/5KCFBRoq2ZrqQT0QoEOjns7NMbEUxmUQR7PFDKMC3hZBFEe2ey5JJutOKv2eihYZ&#10;IcUSmm/RyfFeaRMNSSYV44yLnDWNJUDDry5AcbwB32Bq3kwUtp8/Yy/eRtsodMJgvnVCL8ucdb4J&#10;nXnuL2bZu2yzyfxfxq8fJjUrS8qNm4lbfvhnvTuxfGTFmV1KNKw0cCYkJfe7TSPRkQC3c/vZmsPL&#10;Rc29DsMWAXJ5kZIfhN5dEDv5PFo4YR7OnHjhRY7nx3fx3AvjMMuvU7pnnP57SqhPcTwLZiOZLkG/&#10;yM2z3+vcSNIyDdujYW2Ko7MSSQwFt7y0rdWENaP8rBQm/EspoN1Toy1hDUdHtuphN9jhWExzsBPl&#10;EzBYCiAY0BQ2Hwi1kD8w6mGLpFh9PxBJMWo+cJgCs3ImQU7CbhIIL8A0xRqjUdzocTUdOsn2NSBP&#10;c7aGScmZJbEZqTGK03zBZrC5nLaYWT3P/63WZdeufgMAAP//AwBQSwMEFAAGAAgAAAAhALQ7KTfh&#10;AAAADQEAAA8AAABkcnMvZG93bnJldi54bWxMj81OwzAQhO9IvIO1SFxQ67gozU/jVAjBhRuFCzc3&#10;XpKo9jqK3ST06TEnepyd0ew31X6xhk04+t6RBLFOgCE1TvfUSvj8eF3lwHxQpJVxhBJ+0MO+vr2p&#10;VKndTO84HULLYgn5UknoQhhKzn3ToVV+7Qak6H270aoQ5dhyPao5llvDN0my5Vb1FD90asDnDpvT&#10;4WwlbJeX4eGtwM18acxEXxchAgop7++Wpx2wgEv4D8MffkSHOjId3Zm0Z0bCY57FLUHCKs9EASxG&#10;0kKkwI7xlKWZAF5X/HpF/QsAAP//AwBQSwECLQAUAAYACAAAACEAtoM4kv4AAADhAQAAEwAAAAAA&#10;AAAAAAAAAAAAAAAAW0NvbnRlbnRfVHlwZXNdLnhtbFBLAQItABQABgAIAAAAIQA4/SH/1gAAAJQB&#10;AAALAAAAAAAAAAAAAAAAAC8BAABfcmVscy8ucmVsc1BLAQItABQABgAIAAAAIQAlhraVsgIAALMF&#10;AAAOAAAAAAAAAAAAAAAAAC4CAABkcnMvZTJvRG9jLnhtbFBLAQItABQABgAIAAAAIQC0Oyk34QAA&#10;AA0BAAAPAAAAAAAAAAAAAAAAAAwFAABkcnMvZG93bnJldi54bWxQSwUGAAAAAAQABADzAAAAGgYA&#10;AAAA&#10;" filled="f" stroked="f">
                <v:textbox style="mso-fit-shape-to-text:t" inset="0,0,0,0">
                  <w:txbxContent>
                    <w:p w:rsidR="00AA22B0" w:rsidRDefault="00A6065C">
                      <w:pPr>
                        <w:jc w:val="center"/>
                        <w:rPr>
                          <w:sz w:val="2"/>
                          <w:szCs w:val="2"/>
                        </w:rPr>
                      </w:pPr>
                      <w:r>
                        <w:rPr>
                          <w:noProof/>
                          <w:lang w:bidi="ar-SA"/>
                        </w:rPr>
                        <w:drawing>
                          <wp:inline distT="0" distB="0" distL="0" distR="0">
                            <wp:extent cx="1295400" cy="485775"/>
                            <wp:effectExtent l="0" t="0" r="0" b="9525"/>
                            <wp:docPr id="87" name="obrázek 5" descr="C:\Users\krejcova\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rejcova\AppData\Local\Temp\FineReader12.00\media\image6.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5400" cy="485775"/>
                                    </a:xfrm>
                                    <a:prstGeom prst="rect">
                                      <a:avLst/>
                                    </a:prstGeom>
                                    <a:noFill/>
                                    <a:ln>
                                      <a:noFill/>
                                    </a:ln>
                                  </pic:spPr>
                                </pic:pic>
                              </a:graphicData>
                            </a:graphic>
                          </wp:inline>
                        </w:drawing>
                      </w:r>
                    </w:p>
                    <w:p w:rsidR="00AA22B0" w:rsidRDefault="00A6065C">
                      <w:pPr>
                        <w:pStyle w:val="Titulekobrzku0"/>
                        <w:shd w:val="clear" w:color="auto" w:fill="auto"/>
                      </w:pPr>
                      <w:r>
                        <w:rPr>
                          <w:rStyle w:val="TitulekobrzkuExact"/>
                        </w:rPr>
                        <w:t>STÁTNÍ FOND DOPRAVNÍ INFRASTHUKTUHY</w:t>
                      </w:r>
                    </w:p>
                  </w:txbxContent>
                </v:textbox>
                <w10:wrap type="topAndBottom" anchorx="margin"/>
              </v:shape>
            </w:pict>
          </mc:Fallback>
        </mc:AlternateContent>
      </w:r>
      <w:r>
        <w:rPr>
          <w:noProof/>
          <w:lang w:bidi="ar-SA"/>
        </w:rPr>
        <mc:AlternateContent>
          <mc:Choice Requires="wps">
            <w:drawing>
              <wp:anchor distT="0" distB="688975" distL="63500" distR="2299970" simplePos="0" relativeHeight="377487113" behindDoc="1" locked="0" layoutInCell="1" allowOverlap="1">
                <wp:simplePos x="0" y="0"/>
                <wp:positionH relativeFrom="margin">
                  <wp:posOffset>98425</wp:posOffset>
                </wp:positionH>
                <wp:positionV relativeFrom="paragraph">
                  <wp:posOffset>740410</wp:posOffset>
                </wp:positionV>
                <wp:extent cx="754380" cy="120650"/>
                <wp:effectExtent l="1905" t="0" r="0" b="0"/>
                <wp:wrapTopAndBottom/>
                <wp:docPr id="1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20"/>
                              <w:shd w:val="clear" w:color="auto" w:fill="auto"/>
                              <w:spacing w:before="0" w:after="0" w:line="190" w:lineRule="exact"/>
                              <w:ind w:firstLine="0"/>
                              <w:jc w:val="left"/>
                            </w:pPr>
                            <w:r>
                              <w:rPr>
                                <w:rStyle w:val="Zkladntext2Exact"/>
                              </w:rPr>
                              <w:t>V Brně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7.75pt;margin-top:58.3pt;width:59.4pt;height:9.5pt;z-index:-125829367;visibility:visible;mso-wrap-style:square;mso-width-percent:0;mso-height-percent:0;mso-wrap-distance-left:5pt;mso-wrap-distance-top:0;mso-wrap-distance-right:181.1pt;mso-wrap-distance-bottom:5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Gf1sg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11jxEkLTXqkg0Z3YkD+whSo71QCdg8dWOoB7sHYJqu6e1F8V4iLdU34jt5KKfqakhIC9M1L98XT&#10;EUcZkG3/SZTgh+y1sEBDJVtTPagHAnRo1NOpOSaWAi4Xs/A6Ak0BKj/w5jPbPJck0+NOKv2BihYZ&#10;IcUSem/ByeFeaRMMSSYT44uLnDWN7X/DX12A4XgDruGp0ZkgbDufYy/eRJsodMJgvnFCL8uc23wd&#10;OvPcX8yy62y9zvxfxq8fJjUrS8qNm4lafvhnrTuSfCTFiVxKNKw0cCYkJXfbdSPRgQC1c/vZkoPm&#10;bOa+DsMWAXK5SMkPQu8uiJ18Hi2cMA9nTrzwIsfz47t47oVxmOWvU7pnnP57SqhPcTwLZiOXzkFf&#10;5ObZ721uJGmZhuXRsDbF0cmIJIaBG17a1mrCmlF+UQoT/rkU0O6p0ZavhqIjWfWwHexsRNMYbEX5&#10;BASWAggGXITFB0It5E+MelgiKVY/9kRSjJqPHIbAbJxJkJOwnQTCC3iaYo3RKK71uJn2nWS7GpCn&#10;MbuFQcmZJbGZqDGK43jBYrC5HJeY2Twv/63VedWufgMAAP//AwBQSwMEFAAGAAgAAAAhAAGnEf3d&#10;AAAACgEAAA8AAABkcnMvZG93bnJldi54bWxMjzFPwzAQhXck/oN1SCyIOm6J1YY4FUKwsFFY2Nz4&#10;SCLscxS7Seivx5nodPf0nt59V+5nZ9mIQ+g8KRCrDBhS7U1HjYLPj9f7LbAQNRltPaGCXwywr66v&#10;Sl0YP9E7jofYsFRCodAK2hj7gvNQt+h0WPkeKXnffnA6Jjk03Ax6SuXO8nWWSe50R+lCq3t8brH+&#10;OZycAjm/9HdvO1xP59qO9HUWIqJQ6vZmfnoEFnGO/2FY8BM6VInp6E9kArNJ53lKpimkBLYENg8b&#10;YMdlySXwquSXL1R/AAAA//8DAFBLAQItABQABgAIAAAAIQC2gziS/gAAAOEBAAATAAAAAAAAAAAA&#10;AAAAAAAAAABbQ29udGVudF9UeXBlc10ueG1sUEsBAi0AFAAGAAgAAAAhADj9If/WAAAAlAEAAAsA&#10;AAAAAAAAAAAAAAAALwEAAF9yZWxzLy5yZWxzUEsBAi0AFAAGAAgAAAAhAEzwZ/WyAgAAsgUAAA4A&#10;AAAAAAAAAAAAAAAALgIAAGRycy9lMm9Eb2MueG1sUEsBAi0AFAAGAAgAAAAhAAGnEf3dAAAACgEA&#10;AA8AAAAAAAAAAAAAAAAADAUAAGRycy9kb3ducmV2LnhtbFBLBQYAAAAABAAEAPMAAAAWBgAAAAA=&#10;" filled="f" stroked="f">
                <v:textbox style="mso-fit-shape-to-text:t" inset="0,0,0,0">
                  <w:txbxContent>
                    <w:p w:rsidR="00AA22B0" w:rsidRDefault="00A6065C">
                      <w:pPr>
                        <w:pStyle w:val="Zkladntext20"/>
                        <w:shd w:val="clear" w:color="auto" w:fill="auto"/>
                        <w:spacing w:before="0" w:after="0" w:line="190" w:lineRule="exact"/>
                        <w:ind w:firstLine="0"/>
                        <w:jc w:val="left"/>
                      </w:pPr>
                      <w:r>
                        <w:rPr>
                          <w:rStyle w:val="Zkladntext2Exact"/>
                        </w:rPr>
                        <w:t>V Brně dne:</w:t>
                      </w:r>
                    </w:p>
                  </w:txbxContent>
                </v:textbox>
                <w10:wrap type="topAndBottom" anchorx="margin"/>
              </v:shape>
            </w:pict>
          </mc:Fallback>
        </mc:AlternateContent>
      </w:r>
      <w:r>
        <w:rPr>
          <w:noProof/>
          <w:lang w:bidi="ar-SA"/>
        </w:rPr>
        <w:drawing>
          <wp:anchor distT="0" distB="918845" distL="1097280" distR="2381885" simplePos="0" relativeHeight="377487114" behindDoc="1" locked="0" layoutInCell="1" allowOverlap="1">
            <wp:simplePos x="0" y="0"/>
            <wp:positionH relativeFrom="margin">
              <wp:posOffset>1163320</wp:posOffset>
            </wp:positionH>
            <wp:positionV relativeFrom="paragraph">
              <wp:posOffset>484505</wp:posOffset>
            </wp:positionV>
            <wp:extent cx="895985" cy="194945"/>
            <wp:effectExtent l="0" t="0" r="0" b="0"/>
            <wp:wrapTopAndBottom/>
            <wp:docPr id="102" name="obrázek 16" descr="C:\Users\krejcova\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rejcova\AppData\Local\Temp\FineReader12.00\media\image7.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985" cy="19494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1244600" distL="63500" distR="402590" simplePos="0" relativeHeight="377487115" behindDoc="1" locked="0" layoutInCell="1" allowOverlap="1">
                <wp:simplePos x="0" y="0"/>
                <wp:positionH relativeFrom="margin">
                  <wp:posOffset>3152140</wp:posOffset>
                </wp:positionH>
                <wp:positionV relativeFrom="paragraph">
                  <wp:posOffset>731520</wp:posOffset>
                </wp:positionV>
                <wp:extent cx="887095" cy="133350"/>
                <wp:effectExtent l="0" t="0" r="635" b="3175"/>
                <wp:wrapTopAndBottom/>
                <wp:docPr id="1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40"/>
                              <w:shd w:val="clear" w:color="auto" w:fill="auto"/>
                              <w:spacing w:before="0" w:after="0" w:line="210" w:lineRule="exact"/>
                              <w:ind w:firstLine="0"/>
                            </w:pPr>
                            <w:r>
                              <w:rPr>
                                <w:rStyle w:val="Zkladntext4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248.2pt;margin-top:57.6pt;width:69.85pt;height:10.5pt;z-index:-125829365;visibility:visible;mso-wrap-style:square;mso-width-percent:0;mso-height-percent:0;mso-wrap-distance-left:5pt;mso-wrap-distance-top:0;mso-wrap-distance-right:31.7pt;mso-wrap-distance-bottom: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j81swIAALIFAAAOAAAAZHJzL2Uyb0RvYy54bWysVG1vmzAQ/j5p/8HydwokkAAqqdoQpknd&#10;i9TuBzhggjWwme0Eumr/fWcTkqb9Mm3jg3XY58d39zx31zdD26ADlYoJnmL/ysOI8kKUjO9S/O0x&#10;dyKMlCa8JI3gNMVPVOGb1ft3132X0JmoRVNSiQCEq6TvUlxr3SWuq4qatkRdiY5yOKyEbImGX7lz&#10;S0l6QG8bd+Z5C7cXsuykKKhSsJuNh3hl8auKFvpLVSmqUZNiiE3bVdp1a1Z3dU2SnSRdzYpjGOQv&#10;omgJ4/DoCSojmqC9ZG+gWlZIoUSlrwrRuqKqWEFtDpCN773K5qEmHbW5QHFUdyqT+n+wxefDV4lY&#10;Cdx5PkactEDSIx00uhMD8kNToL5TCfg9dOCpB9gHZ5us6u5F8V0hLtY14Tt6K6Xoa0pKCNA3N90X&#10;V0ccZUC2/SdRwjtkr4UFGirZmupBPRCgA1FPJ3JMLAVsRtHSi0OMCjjy5/N5aMlzSTJd7qTSH6ho&#10;kTFSLIF7C04O90qbYEgyuZi3uMhZ01j+G36xAY7jDjwNV82ZCcLS+Rx78SbaRIETzBYbJ/CyzLnN&#10;14GzyP1lmM2z9Trzf5l3/SCpWVlSbp6ZpOUHf0bdUeSjKE7iUqJhpYEzISm5264biQ4EpJ3bz5Yc&#10;Ts5u7mUYtgiQy6uU/Fng3c1iJ19ESyfIg9CJl17keH58Fy+8IA6y/DKle8bpv6eE+hTH4SwctXQO&#10;+lVunv3e5kaSlmkYHg1rQR0nJ5IYBW54aanVhDWj/aIUJvxzKYDuiWirVyPRUax62A62N+KpDbai&#10;fAIBSwECA5XC4AOjFvInRj0MkRSrH3siKUbNRw5NYCbOZMjJ2E4G4QVcTbHGaDTXepxM+06yXQ3I&#10;U5vdQqPkzIrYdNQYxbG9YDDYXI5DzEyel//W6zxqV78BAAD//wMAUEsDBBQABgAIAAAAIQD6JJXG&#10;3gAAAAsBAAAPAAAAZHJzL2Rvd25yZXYueG1sTI/BTsMwDIbvSLxDZCQuiKXpRsRK0wkhuHBjcOGW&#10;NaataJyqydqyp8ec2NH+P/3+XO4W34sJx9gFMqBWGQikOriOGgMf7y+39yBisuRsHwgN/GCEXXV5&#10;UdrChZnecNqnRnAJxcIaaFMaCilj3aK3cRUGJM6+wuht4nFspBvtzOW+l3mWaeltR3yhtQM+tVh/&#10;74/egF6eh5vXLebzqe4n+jwplVAZc321PD6ASLikfxj+9FkdKnY6hCO5KHoDm63eMMqBustBMKHX&#10;WoE48Gatc5BVKc9/qH4BAAD//wMAUEsBAi0AFAAGAAgAAAAhALaDOJL+AAAA4QEAABMAAAAAAAAA&#10;AAAAAAAAAAAAAFtDb250ZW50X1R5cGVzXS54bWxQSwECLQAUAAYACAAAACEAOP0h/9YAAACUAQAA&#10;CwAAAAAAAAAAAAAAAAAvAQAAX3JlbHMvLnJlbHNQSwECLQAUAAYACAAAACEAO2Y/NbMCAACyBQAA&#10;DgAAAAAAAAAAAAAAAAAuAgAAZHJzL2Uyb0RvYy54bWxQSwECLQAUAAYACAAAACEA+iSVxt4AAAAL&#10;AQAADwAAAAAAAAAAAAAAAAANBQAAZHJzL2Rvd25yZXYueG1sUEsFBgAAAAAEAAQA8wAAABgGAAAA&#10;AA==&#10;" filled="f" stroked="f">
                <v:textbox style="mso-fit-shape-to-text:t" inset="0,0,0,0">
                  <w:txbxContent>
                    <w:p w:rsidR="00AA22B0" w:rsidRDefault="00A6065C">
                      <w:pPr>
                        <w:pStyle w:val="Zkladntext40"/>
                        <w:shd w:val="clear" w:color="auto" w:fill="auto"/>
                        <w:spacing w:before="0" w:after="0" w:line="210" w:lineRule="exact"/>
                        <w:ind w:firstLine="0"/>
                      </w:pPr>
                      <w:r>
                        <w:rPr>
                          <w:rStyle w:val="Zkladntext4Exact"/>
                        </w:rPr>
                        <w:t>V Jihlavě dne:</w:t>
                      </w:r>
                    </w:p>
                  </w:txbxContent>
                </v:textbox>
                <w10:wrap type="topAndBottom" anchorx="margin"/>
              </v:shape>
            </w:pict>
          </mc:Fallback>
        </mc:AlternateContent>
      </w:r>
      <w:r>
        <w:rPr>
          <w:noProof/>
          <w:lang w:bidi="ar-SA"/>
        </w:rPr>
        <mc:AlternateContent>
          <mc:Choice Requires="wps">
            <w:drawing>
              <wp:anchor distT="0" distB="987425" distL="63500" distR="822960" simplePos="0" relativeHeight="377487116" behindDoc="1" locked="0" layoutInCell="1" allowOverlap="1">
                <wp:simplePos x="0" y="0"/>
                <wp:positionH relativeFrom="margin">
                  <wp:posOffset>4441825</wp:posOffset>
                </wp:positionH>
                <wp:positionV relativeFrom="paragraph">
                  <wp:posOffset>494030</wp:posOffset>
                </wp:positionV>
                <wp:extent cx="923290" cy="133350"/>
                <wp:effectExtent l="1905" t="0" r="0" b="2540"/>
                <wp:wrapTopAndBottom/>
                <wp:docPr id="10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40"/>
                              <w:shd w:val="clear" w:color="auto" w:fill="auto"/>
                              <w:spacing w:before="0" w:after="0" w:line="210" w:lineRule="exact"/>
                              <w:ind w:firstLine="0"/>
                            </w:pPr>
                            <w:r>
                              <w:rPr>
                                <w:rStyle w:val="Zkladntext4TrebuchetMS10ptKurzvadkovn0ptExact0"/>
                              </w:rPr>
                              <w:t>l</w:t>
                            </w:r>
                            <w:r>
                              <w:rPr>
                                <w:rStyle w:val="Zkladntext4Exact"/>
                              </w:rPr>
                              <w:t xml:space="preserve"> 8 -08- 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349.75pt;margin-top:38.9pt;width:72.7pt;height:10.5pt;z-index:-125829364;visibility:visible;mso-wrap-style:square;mso-width-percent:0;mso-height-percent:0;mso-wrap-distance-left:5pt;mso-wrap-distance-top:0;mso-wrap-distance-right:64.8pt;mso-wrap-distance-bottom:77.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cxsQIAALMFAAAOAAAAZHJzL2Uyb0RvYy54bWysVNtu2zAMfR+wfxD07voSJ42NOkUbx8OA&#10;7gK0+wDFlmNhsuRJSuyu2L+PkuOkl5dhmx8EWqKODslDXl0PLUcHqjSTIsPhRYARFaWsmNhl+NtD&#10;4S0x0oaIinApaIYfqcbXq/fvrvoupZFsJK+oQgAidNp3GW6M6VLf12VDW6IvZEcFHNZStcTAr9r5&#10;lSI9oLfcj4Jg4fdSVZ2SJdUadvPxEK8cfl3T0nypa00N4hkGbsatyq1bu/qrK5LuFOkaVh5pkL9g&#10;0RIm4NETVE4MQXvF3kC1rFRSy9pclLL1ZV2zkroYIJoweBXNfUM66mKB5OjulCb9/2DLz4evCrEK&#10;ahdAfgRpoUgPdDDoVg4ojG2C+k6n4HffgacZYB+cXbC6u5Pld42EXDdE7OiNUrJvKKmAYGhv+s+u&#10;jjjagmz7T7KCd8jeSAc01Kq12YN8IEAHIo+n4lguJWwm0SxK4KSEo3A2m81d8XySTpc7pc0HKltk&#10;jQwrqL0DJ4c7bSwZkk4u9i0hC8a5qz8XLzbAcdyBp+GqPbMkXDmfkiDZLDfL2IujxcaLgzz3bop1&#10;7C2K8HKez/L1Og9/2XfDOG1YVVFhn5mkFcZ/VrqjyEdRnMSlJWeVhbOUtNpt11yhAwFpF+5zKYeT&#10;s5v/koZLAsTyKqQwioPbKPGKxfLSi4t47iWXwdILwuQ2WQRxEufFy5DumKD/HhLqoarzaD5q6Uz6&#10;VWyB+97GRtKWGRgenLUZXp6cSGoVuBGVK60hjI/2s1RY+udUQLmnQju9WomOYjXDdjj2xtQHW1k9&#10;goKVBIWBGGHygdFI9ROjHqZIhvWPPVEUI/5RQBeAi5kMNRnbySCihKsZNhiN5tqMo2nfKbZrAHnq&#10;sxvolII5FduWGlkc+wsmgwvmOMXs6Hn+77zOs3b1GwAA//8DAFBLAwQUAAYACAAAACEAXjR3aN0A&#10;AAAJAQAADwAAAGRycy9kb3ducmV2LnhtbEyPMU/DMBCFdyT+g3VILIg6qUobhzgVQrCwUVjY3PhI&#10;IuxzFLtJ6K/nmGA83afvvVftF+/EhGPsA2nIVxkIpCbYnloN72/PtwWImAxZ4wKhhm+MsK8vLypT&#10;2jDTK06H1AqWUCyNhi6loZQyNh16E1dhQOLfZxi9SXyOrbSjmVnunVxn2VZ60xMndGbAxw6br8PJ&#10;a9guT8PNi8L1fG7cRB/nPE+Ya319tTzcg0i4pD8Yfutzdai50zGcyEbh2KHUHaMadjuewECx2SgQ&#10;Rw2qKEDWlfy/oP4BAAD//wMAUEsBAi0AFAAGAAgAAAAhALaDOJL+AAAA4QEAABMAAAAAAAAAAAAA&#10;AAAAAAAAAFtDb250ZW50X1R5cGVzXS54bWxQSwECLQAUAAYACAAAACEAOP0h/9YAAACUAQAACwAA&#10;AAAAAAAAAAAAAAAvAQAAX3JlbHMvLnJlbHNQSwECLQAUAAYACAAAACEAEBqnMbECAACzBQAADgAA&#10;AAAAAAAAAAAAAAAuAgAAZHJzL2Uyb0RvYy54bWxQSwECLQAUAAYACAAAACEAXjR3aN0AAAAJAQAA&#10;DwAAAAAAAAAAAAAAAAALBQAAZHJzL2Rvd25yZXYueG1sUEsFBgAAAAAEAAQA8wAAABUGAAAAAA==&#10;" filled="f" stroked="f">
                <v:textbox style="mso-fit-shape-to-text:t" inset="0,0,0,0">
                  <w:txbxContent>
                    <w:p w:rsidR="00AA22B0" w:rsidRDefault="00A6065C">
                      <w:pPr>
                        <w:pStyle w:val="Zkladntext40"/>
                        <w:shd w:val="clear" w:color="auto" w:fill="auto"/>
                        <w:spacing w:before="0" w:after="0" w:line="210" w:lineRule="exact"/>
                        <w:ind w:firstLine="0"/>
                      </w:pPr>
                      <w:r>
                        <w:rPr>
                          <w:rStyle w:val="Zkladntext4TrebuchetMS10ptKurzvadkovn0ptExact0"/>
                        </w:rPr>
                        <w:t>l</w:t>
                      </w:r>
                      <w:r>
                        <w:rPr>
                          <w:rStyle w:val="Zkladntext4Exact"/>
                        </w:rPr>
                        <w:t xml:space="preserve"> 8 -08- W</w:t>
                      </w:r>
                    </w:p>
                  </w:txbxContent>
                </v:textbox>
                <w10:wrap type="topAndBottom" anchorx="margin"/>
              </v:shape>
            </w:pict>
          </mc:Fallback>
        </mc:AlternateContent>
      </w:r>
      <w:r>
        <w:t>Objednatel:</w:t>
      </w:r>
    </w:p>
    <w:p w:rsidR="00AA22B0" w:rsidRDefault="00A6065C">
      <w:pPr>
        <w:pStyle w:val="Zkladntext40"/>
        <w:shd w:val="clear" w:color="auto" w:fill="auto"/>
        <w:spacing w:before="0" w:after="0" w:line="281" w:lineRule="exact"/>
        <w:ind w:firstLine="0"/>
        <w:jc w:val="center"/>
      </w:pPr>
      <w:r>
        <w:rPr>
          <w:noProof/>
          <w:lang w:bidi="ar-SA"/>
        </w:rPr>
        <mc:AlternateContent>
          <mc:Choice Requires="wps">
            <w:drawing>
              <wp:anchor distT="0" distB="0" distL="1197610" distR="63500" simplePos="0" relativeHeight="377487119" behindDoc="1" locked="0" layoutInCell="1" allowOverlap="1">
                <wp:simplePos x="0" y="0"/>
                <wp:positionH relativeFrom="margin">
                  <wp:posOffset>4007485</wp:posOffset>
                </wp:positionH>
                <wp:positionV relativeFrom="paragraph">
                  <wp:posOffset>-29210</wp:posOffset>
                </wp:positionV>
                <wp:extent cx="1280160" cy="347980"/>
                <wp:effectExtent l="0" t="3175" r="0" b="1270"/>
                <wp:wrapSquare wrapText="left"/>
                <wp:docPr id="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40"/>
                              <w:shd w:val="clear" w:color="auto" w:fill="auto"/>
                              <w:spacing w:before="0" w:after="0" w:line="274" w:lineRule="exact"/>
                              <w:ind w:left="20" w:firstLine="0"/>
                              <w:jc w:val="center"/>
                            </w:pPr>
                            <w:r>
                              <w:rPr>
                                <w:rStyle w:val="Zkladntext4Exact"/>
                              </w:rPr>
                              <w:t>xxxx</w:t>
                            </w:r>
                            <w:r>
                              <w:rPr>
                                <w:rStyle w:val="Zkladntext4Exact"/>
                              </w:rPr>
                              <w:br/>
                              <w:t>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left:0;text-align:left;margin-left:315.55pt;margin-top:-2.3pt;width:100.8pt;height:27.4pt;z-index:-125829361;visibility:visible;mso-wrap-style:square;mso-width-percent:0;mso-height-percent:0;mso-wrap-distance-left:94.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exsAIAALMFAAAOAAAAZHJzL2Uyb0RvYy54bWysVG1vmzAQ/j5p/8Hyd8pLSQIopEpDmCZ1&#10;L1K7H+CACdbAZrYT6Kb9951NSZNWk6ZtfEBn+/zcPXePb3kztA06UqmY4Cn2rzyMKC9Eyfg+xV8e&#10;cifCSGnCS9IITlP8SBW+Wb19s+y7hAaiFk1JJQIQrpK+S3GtdZe4ripq2hJ1JTrK4bASsiUalnLv&#10;lpL0gN42buB5c7cXsuykKKhSsJuNh3hl8auKFvpTVSmqUZNiyE3bv7T/nfm7qyVJ9pJ0NSue0iB/&#10;kUVLGIegJ6iMaIIOkr2CalkhhRKVvipE64qqYgW1HICN771gc1+TjlouUBzVncqk/h9s8fH4WSJW&#10;pjiOMeKkhR490EGjWzEg3zf16TuVgNt9B456gH3os+WqujtRfFWIi01N+J6upRR9TUkJ+dmb7tnV&#10;EUcZkF3/QZQQhxy0sEBDJVtTPCgHAnTo0+OpNyaXwoQMIs+fw1EBZ9fhIo5s81ySTLc7qfQ7Klpk&#10;jBRL6L1FJ8c7pYEHuE4uJhgXOWsa2/+GX2yA47gDseGqOTNZ2Hb+iL14G22j0AmD+dYJvSxz1vkm&#10;dOa5v5hl19lmk/k/TVw/TGpWlpSbMJO0/PDPWvck8lEUJ3Ep0bDSwJmUlNzvNo1ERwLSzu1nugXJ&#10;n7m5l2nYY+DygpIfhN5tEDv5PFo4YR7OnHjhRY7nx7fx3AvjMMsvKd0xTv+dEupBdbNgNorpt9w8&#10;+73mRpKWaRgeDWtTHJ2cSGIkuOWlba0mrBnts1KY9J9LARWbGm0FazQ6qlUPu8G+jeeHsBPlI0hY&#10;ClAYiBEmHxi1kN8x6mGKpFh9OxBJMWrec3gGZuRMhpyM3WQQXsDVFGuMRnOjx9F06CTb14A8PbQ1&#10;PJWcWRWbNzVmARTMAiaDJfM0xczoOV9br+dZu/oFAAD//wMAUEsDBBQABgAIAAAAIQA0onoU3AAA&#10;AAkBAAAPAAAAZHJzL2Rvd25yZXYueG1sTI+xTsMwEEB3JP7BOiQW1DpOIZQQp0IIFjYKC5sbH0mE&#10;fY5iNwn9eo4JxtM9vXtX7RbvxIRj7ANpUOsMBFITbE+thve359UWREyGrHGBUMM3RtjV52eVKW2Y&#10;6RWnfWoFSyiWRkOX0lBKGZsOvYnrMCDx7jOM3iQex1ba0cws907mWVZIb3riC50Z8LHD5mt/9BqK&#10;5Wm4ernDfD41bqKPk1IJldaXF8vDPYiES/qD4Tef06HmpkM4ko3CsWOjFKMaVtcFCAa2m/wWxEHD&#10;TZaDrCv5/4P6BwAA//8DAFBLAQItABQABgAIAAAAIQC2gziS/gAAAOEBAAATAAAAAAAAAAAAAAAA&#10;AAAAAABbQ29udGVudF9UeXBlc10ueG1sUEsBAi0AFAAGAAgAAAAhADj9If/WAAAAlAEAAAsAAAAA&#10;AAAAAAAAAAAALwEAAF9yZWxzLy5yZWxzUEsBAi0AFAAGAAgAAAAhAP2tV7GwAgAAswUAAA4AAAAA&#10;AAAAAAAAAAAALgIAAGRycy9lMm9Eb2MueG1sUEsBAi0AFAAGAAgAAAAhADSiehTcAAAACQEAAA8A&#10;AAAAAAAAAAAAAAAACgUAAGRycy9kb3ducmV2LnhtbFBLBQYAAAAABAAEAPMAAAATBgAAAAA=&#10;" filled="f" stroked="f">
                <v:textbox style="mso-fit-shape-to-text:t" inset="0,0,0,0">
                  <w:txbxContent>
                    <w:p w:rsidR="00AA22B0" w:rsidRDefault="00A6065C">
                      <w:pPr>
                        <w:pStyle w:val="Zkladntext40"/>
                        <w:shd w:val="clear" w:color="auto" w:fill="auto"/>
                        <w:spacing w:before="0" w:after="0" w:line="274" w:lineRule="exact"/>
                        <w:ind w:left="20" w:firstLine="0"/>
                        <w:jc w:val="center"/>
                      </w:pPr>
                      <w:r>
                        <w:rPr>
                          <w:rStyle w:val="Zkladntext4Exact"/>
                        </w:rPr>
                        <w:t>xxxx</w:t>
                      </w:r>
                      <w:r>
                        <w:rPr>
                          <w:rStyle w:val="Zkladntext4Exact"/>
                        </w:rPr>
                        <w:br/>
                        <w:t>ředitel</w:t>
                      </w:r>
                    </w:p>
                  </w:txbxContent>
                </v:textbox>
                <w10:wrap type="square" side="left" anchorx="margin"/>
              </v:shape>
            </w:pict>
          </mc:Fallback>
        </mc:AlternateContent>
      </w:r>
      <w:r>
        <w:t>xxxx</w:t>
      </w:r>
      <w:r>
        <w:t>, člen představenstva</w:t>
      </w:r>
      <w:r>
        <w:br/>
        <w:t>FIRBSTA-Fišer, rekonstrukce, stavby a.s.</w:t>
      </w:r>
    </w:p>
    <w:p w:rsidR="00AA22B0" w:rsidRDefault="00A6065C">
      <w:pPr>
        <w:pStyle w:val="Zkladntext20"/>
        <w:shd w:val="clear" w:color="auto" w:fill="auto"/>
        <w:spacing w:before="0" w:after="0" w:line="190" w:lineRule="exact"/>
        <w:ind w:firstLine="0"/>
        <w:jc w:val="left"/>
        <w:sectPr w:rsidR="00AA22B0">
          <w:headerReference w:type="even" r:id="rId24"/>
          <w:footerReference w:type="even" r:id="rId25"/>
          <w:footerReference w:type="default" r:id="rId26"/>
          <w:footerReference w:type="first" r:id="rId27"/>
          <w:pgSz w:w="11900" w:h="16840"/>
          <w:pgMar w:top="565" w:right="987" w:bottom="1048" w:left="1063" w:header="0" w:footer="3" w:gutter="0"/>
          <w:cols w:space="720"/>
          <w:noEndnote/>
          <w:titlePg/>
          <w:docGrid w:linePitch="360"/>
        </w:sectPr>
      </w:pPr>
      <w:r>
        <w:rPr>
          <w:noProof/>
          <w:lang w:bidi="ar-SA"/>
        </w:rPr>
        <mc:AlternateContent>
          <mc:Choice Requires="wps">
            <w:drawing>
              <wp:anchor distT="0" distB="0" distL="1659890" distR="63500" simplePos="0" relativeHeight="377487121" behindDoc="1" locked="0" layoutInCell="1" allowOverlap="1">
                <wp:simplePos x="0" y="0"/>
                <wp:positionH relativeFrom="margin">
                  <wp:posOffset>5022215</wp:posOffset>
                </wp:positionH>
                <wp:positionV relativeFrom="paragraph">
                  <wp:posOffset>3810</wp:posOffset>
                </wp:positionV>
                <wp:extent cx="731520" cy="120650"/>
                <wp:effectExtent l="1270" t="2540" r="635" b="635"/>
                <wp:wrapSquare wrapText="left"/>
                <wp:docPr id="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20"/>
                              <w:shd w:val="clear" w:color="auto" w:fill="auto"/>
                              <w:spacing w:before="0" w:after="0" w:line="190" w:lineRule="exact"/>
                              <w:ind w:firstLine="0"/>
                              <w:jc w:val="left"/>
                            </w:pPr>
                            <w:r>
                              <w:rPr>
                                <w:rStyle w:val="Zkladntext2Exact"/>
                              </w:rPr>
                              <w:t>Stránka 9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395.45pt;margin-top:.3pt;width:57.6pt;height:9.5pt;z-index:-125829359;visibility:visible;mso-wrap-style:square;mso-width-percent:0;mso-height-percent:0;mso-wrap-distance-left:130.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Fxnsg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nABTgrTA0QMbDLqVA0psefpOp+B134GfGWAbaHap6u5O0u8aCbmuidixG6VkXzNSQnihvek/uzri&#10;aAuy7T/JEp4heyMd0FCp1tYOqoEAHWh6PFFjQ6GwubgMZxGcUDgKo2A+c9T5JJ0ud0qbD0y2yBoZ&#10;VsC8AyeHO21sMCSdXOxbQha8aRz7jXixAY7jDjwNV+2ZDcKR+ZQEyWa5WcZeHM03XhzkuXdTrGNv&#10;XoSLWX6Zr9d5+Mu+G8ZpzcuSCfvMJKww/jPijhIfJXGSlpYNLy2cDUmr3XbdKHQgIOzCfa7kcHJ2&#10;81+G4YoAubxKKYzi4DZKvGK+XHhxEc+8ZBEsvSBMbpN5ECdxXrxM6Y4L9u8poR40N4tmo5bOQb/K&#10;LXDf29xI2nIDo6PhbYaXJyeSWgVuROmoNYQ3o/2sFDb8cymA7olop1cr0VGsZtgOrjPCaOqDrSwf&#10;QcFKgsJAjDD3wKil+olRDzMkw/rHniiGUfNRQBfYgTMZajK2k0EEhasZNhiN5tqMg2nfKb6rAXnq&#10;sxvolII7FduWGqM49hfMBZfMcYbZwfP833mdJ+3qNwAAAP//AwBQSwMEFAAGAAgAAAAhAC37qjrY&#10;AAAABwEAAA8AAABkcnMvZG93bnJldi54bWxMjjFPwzAQRnck/oN1SCyI2u4QcIhTIQQLG6ULm5sc&#10;SYR9jmI3Cf31HBOMp+/p3at2a/BixikNkSzojQKB1MR2oM7C4f3l9h5Eyo5a5yOhhW9MsKsvLypX&#10;tnGhN5z3uRMsoVQ6C33OYyllanoMLm3iiMTbZ5yCy3xOnWwnt7A8eLlVqpDBDcQfejfiU4/N1/4U&#10;LBTr83jzanC7nBs/08dZ64za2uur9fEBRMY1/8Hwm8/pUHPTMZ6oTcJbuDPKMMoyEDwbVWgQR+ZM&#10;AbKu5P/++gcAAP//AwBQSwECLQAUAAYACAAAACEAtoM4kv4AAADhAQAAEwAAAAAAAAAAAAAAAAAA&#10;AAAAW0NvbnRlbnRfVHlwZXNdLnhtbFBLAQItABQABgAIAAAAIQA4/SH/1gAAAJQBAAALAAAAAAAA&#10;AAAAAAAAAC8BAABfcmVscy8ucmVsc1BLAQItABQABgAIAAAAIQD3qFxnsgIAALEFAAAOAAAAAAAA&#10;AAAAAAAAAC4CAABkcnMvZTJvRG9jLnhtbFBLAQItABQABgAIAAAAIQAt+6o62AAAAAcBAAAPAAAA&#10;AAAAAAAAAAAAAAwFAABkcnMvZG93bnJldi54bWxQSwUGAAAAAAQABADzAAAAEQYAAAAA&#10;" filled="f" stroked="f">
                <v:textbox style="mso-fit-shape-to-text:t" inset="0,0,0,0">
                  <w:txbxContent>
                    <w:p w:rsidR="00AA22B0" w:rsidRDefault="00A6065C">
                      <w:pPr>
                        <w:pStyle w:val="Zkladntext20"/>
                        <w:shd w:val="clear" w:color="auto" w:fill="auto"/>
                        <w:spacing w:before="0" w:after="0" w:line="190" w:lineRule="exact"/>
                        <w:ind w:firstLine="0"/>
                        <w:jc w:val="left"/>
                      </w:pPr>
                      <w:r>
                        <w:rPr>
                          <w:rStyle w:val="Zkladntext2Exact"/>
                        </w:rPr>
                        <w:t>Stránka 9 z 9</w:t>
                      </w:r>
                    </w:p>
                  </w:txbxContent>
                </v:textbox>
                <w10:wrap type="square" side="left" anchorx="margin"/>
              </v:shape>
            </w:pict>
          </mc:Fallback>
        </mc:AlternateContent>
      </w:r>
      <w:r>
        <w:t xml:space="preserve">Smlouva kzakázce č, -M/ŽOlV/ZPŘ/SKDI/Pli/S - příloha ř. </w:t>
      </w:r>
      <w:r>
        <w:rPr>
          <w:rStyle w:val="Zkladntext2Kurzva"/>
        </w:rPr>
        <w:t>2t\</w:t>
      </w:r>
    </w:p>
    <w:p w:rsidR="00AA22B0" w:rsidRDefault="00A6065C">
      <w:pPr>
        <w:pStyle w:val="Zkladntext30"/>
        <w:shd w:val="clear" w:color="auto" w:fill="auto"/>
        <w:spacing w:after="0" w:line="150" w:lineRule="exact"/>
        <w:ind w:left="3260"/>
      </w:pPr>
      <w:bookmarkStart w:id="4" w:name="_GoBack"/>
      <w:bookmarkEnd w:id="4"/>
      <w:r>
        <w:rPr>
          <w:lang w:val="fr-FR" w:eastAsia="fr-FR" w:bidi="fr-FR"/>
        </w:rPr>
        <w:lastRenderedPageBreak/>
        <w:t xml:space="preserve">Souois </w:t>
      </w:r>
      <w:r>
        <w:rPr>
          <w:lang w:val="es-ES" w:eastAsia="es-ES" w:bidi="es-ES"/>
        </w:rPr>
        <w:t xml:space="preserve">obfektü </w:t>
      </w:r>
      <w:r>
        <w:rPr>
          <w:lang w:val="fr-FR" w:eastAsia="fr-FR" w:bidi="fr-FR"/>
        </w:rPr>
        <w:t>s DP'-'</w:t>
      </w:r>
    </w:p>
    <w:p w:rsidR="00AA22B0" w:rsidRDefault="00A6065C">
      <w:pPr>
        <w:pStyle w:val="Titulektabulky0"/>
        <w:framePr w:w="12866" w:wrap="notBeside" w:vAnchor="text" w:hAnchor="text" w:xAlign="right" w:y="1"/>
        <w:shd w:val="clear" w:color="auto" w:fill="auto"/>
        <w:spacing w:line="150" w:lineRule="exact"/>
      </w:pPr>
      <w:r>
        <w:rPr>
          <w:rStyle w:val="TitulektabulkyMalpsmena"/>
        </w:rPr>
        <w:t>- :cvd</w:t>
      </w:r>
      <w:r>
        <w:t>2:=-5 S^Dl 2C17 - I1/SC2 Sed ště onitah</w:t>
      </w:r>
    </w:p>
    <w:tbl>
      <w:tblPr>
        <w:tblOverlap w:val="never"/>
        <w:tblW w:w="0" w:type="auto"/>
        <w:jc w:val="right"/>
        <w:tblLayout w:type="fixed"/>
        <w:tblCellMar>
          <w:left w:w="10" w:type="dxa"/>
          <w:right w:w="10" w:type="dxa"/>
        </w:tblCellMar>
        <w:tblLook w:val="0000" w:firstRow="0" w:lastRow="0" w:firstColumn="0" w:lastColumn="0" w:noHBand="0" w:noVBand="0"/>
      </w:tblPr>
      <w:tblGrid>
        <w:gridCol w:w="2232"/>
        <w:gridCol w:w="3060"/>
        <w:gridCol w:w="3794"/>
        <w:gridCol w:w="3240"/>
        <w:gridCol w:w="540"/>
      </w:tblGrid>
      <w:tr w:rsidR="00AA22B0">
        <w:tblPrEx>
          <w:tblCellMar>
            <w:top w:w="0" w:type="dxa"/>
            <w:bottom w:w="0" w:type="dxa"/>
          </w:tblCellMar>
        </w:tblPrEx>
        <w:trPr>
          <w:trHeight w:hRule="exact" w:val="187"/>
          <w:jc w:val="right"/>
        </w:trPr>
        <w:tc>
          <w:tcPr>
            <w:tcW w:w="2232" w:type="dxa"/>
            <w:shd w:val="clear" w:color="auto" w:fill="FFFFFF"/>
            <w:vAlign w:val="bottom"/>
          </w:tcPr>
          <w:p w:rsidR="00AA22B0" w:rsidRDefault="00A6065C">
            <w:pPr>
              <w:pStyle w:val="Zkladntext20"/>
              <w:framePr w:w="12866" w:wrap="notBeside" w:vAnchor="text" w:hAnchor="text" w:xAlign="right" w:y="1"/>
              <w:shd w:val="clear" w:color="auto" w:fill="auto"/>
              <w:spacing w:before="0" w:after="0" w:line="150" w:lineRule="exact"/>
              <w:ind w:firstLine="0"/>
              <w:jc w:val="left"/>
            </w:pPr>
            <w:r>
              <w:rPr>
                <w:rStyle w:val="Zkladntext2ArialUnicodeMS75pt"/>
                <w:lang w:val="es-ES" w:eastAsia="es-ES" w:bidi="es-ES"/>
              </w:rPr>
              <w:t xml:space="preserve">Varar </w:t>
            </w:r>
            <w:r>
              <w:rPr>
                <w:rStyle w:val="Zkladntext2ArialUnicodeMS75pt"/>
              </w:rPr>
              <w:t>tr.Zfi -</w:t>
            </w:r>
          </w:p>
        </w:tc>
        <w:tc>
          <w:tcPr>
            <w:tcW w:w="3060" w:type="dxa"/>
            <w:shd w:val="clear" w:color="auto" w:fill="FFFFFF"/>
          </w:tcPr>
          <w:p w:rsidR="00AA22B0" w:rsidRDefault="00AA22B0">
            <w:pPr>
              <w:framePr w:w="12866" w:wrap="notBeside" w:vAnchor="text" w:hAnchor="text" w:xAlign="right" w:y="1"/>
              <w:rPr>
                <w:sz w:val="10"/>
                <w:szCs w:val="10"/>
              </w:rPr>
            </w:pPr>
          </w:p>
        </w:tc>
        <w:tc>
          <w:tcPr>
            <w:tcW w:w="3794" w:type="dxa"/>
            <w:shd w:val="clear" w:color="auto" w:fill="FFFFFF"/>
          </w:tcPr>
          <w:p w:rsidR="00AA22B0" w:rsidRDefault="00AA22B0">
            <w:pPr>
              <w:framePr w:w="12866" w:wrap="notBeside" w:vAnchor="text" w:hAnchor="text" w:xAlign="right" w:y="1"/>
              <w:rPr>
                <w:sz w:val="10"/>
                <w:szCs w:val="10"/>
              </w:rPr>
            </w:pPr>
          </w:p>
        </w:tc>
        <w:tc>
          <w:tcPr>
            <w:tcW w:w="3240" w:type="dxa"/>
            <w:shd w:val="clear" w:color="auto" w:fill="FFFFFF"/>
            <w:vAlign w:val="bottom"/>
          </w:tcPr>
          <w:p w:rsidR="00AA22B0" w:rsidRDefault="00A6065C">
            <w:pPr>
              <w:pStyle w:val="Zkladntext20"/>
              <w:framePr w:w="12866" w:wrap="notBeside" w:vAnchor="text" w:hAnchor="text" w:xAlign="right" w:y="1"/>
              <w:shd w:val="clear" w:color="auto" w:fill="auto"/>
              <w:spacing w:before="0" w:after="0" w:line="150" w:lineRule="exact"/>
              <w:ind w:left="2360" w:firstLine="0"/>
              <w:jc w:val="left"/>
            </w:pPr>
            <w:r>
              <w:rPr>
                <w:rStyle w:val="Zkladntext2ArialUnicodeMS75pt"/>
              </w:rPr>
              <w:t>Sszaa :</w:t>
            </w:r>
          </w:p>
        </w:tc>
        <w:tc>
          <w:tcPr>
            <w:tcW w:w="540" w:type="dxa"/>
            <w:shd w:val="clear" w:color="auto" w:fill="FFFFFF"/>
            <w:vAlign w:val="bottom"/>
          </w:tcPr>
          <w:p w:rsidR="00AA22B0" w:rsidRDefault="00A6065C">
            <w:pPr>
              <w:pStyle w:val="Zkladntext20"/>
              <w:framePr w:w="12866" w:wrap="notBeside" w:vAnchor="text" w:hAnchor="text" w:xAlign="right" w:y="1"/>
              <w:shd w:val="clear" w:color="auto" w:fill="auto"/>
              <w:spacing w:before="0" w:after="0" w:line="150" w:lineRule="exact"/>
              <w:ind w:firstLine="0"/>
              <w:jc w:val="right"/>
            </w:pPr>
            <w:r>
              <w:rPr>
                <w:rStyle w:val="Zkladntext2ArialUnicodeMS75pt"/>
              </w:rPr>
              <w:t>0</w:t>
            </w:r>
          </w:p>
        </w:tc>
      </w:tr>
      <w:tr w:rsidR="00AA22B0">
        <w:tblPrEx>
          <w:tblCellMar>
            <w:top w:w="0" w:type="dxa"/>
            <w:bottom w:w="0" w:type="dxa"/>
          </w:tblCellMar>
        </w:tblPrEx>
        <w:trPr>
          <w:trHeight w:hRule="exact" w:val="173"/>
          <w:jc w:val="right"/>
        </w:trPr>
        <w:tc>
          <w:tcPr>
            <w:tcW w:w="2232" w:type="dxa"/>
            <w:shd w:val="clear" w:color="auto" w:fill="FFFFFF"/>
          </w:tcPr>
          <w:p w:rsidR="00AA22B0" w:rsidRDefault="00AA22B0">
            <w:pPr>
              <w:framePr w:w="12866" w:wrap="notBeside" w:vAnchor="text" w:hAnchor="text" w:xAlign="right" w:y="1"/>
              <w:rPr>
                <w:sz w:val="10"/>
                <w:szCs w:val="10"/>
              </w:rPr>
            </w:pPr>
          </w:p>
        </w:tc>
        <w:tc>
          <w:tcPr>
            <w:tcW w:w="3060" w:type="dxa"/>
            <w:shd w:val="clear" w:color="auto" w:fill="FFFFFF"/>
            <w:vAlign w:val="bottom"/>
          </w:tcPr>
          <w:p w:rsidR="00AA22B0" w:rsidRDefault="00A6065C">
            <w:pPr>
              <w:pStyle w:val="Zkladntext20"/>
              <w:framePr w:w="12866" w:wrap="notBeside" w:vAnchor="text" w:hAnchor="text" w:xAlign="right" w:y="1"/>
              <w:shd w:val="clear" w:color="auto" w:fill="auto"/>
              <w:spacing w:before="0" w:after="0" w:line="150" w:lineRule="exact"/>
              <w:ind w:right="520" w:firstLine="0"/>
              <w:jc w:val="right"/>
            </w:pPr>
            <w:r>
              <w:rPr>
                <w:rStyle w:val="Zkladntext2ArialUnicodeMS75pt"/>
              </w:rPr>
              <w:t xml:space="preserve">Odbytová </w:t>
            </w:r>
            <w:r>
              <w:rPr>
                <w:rStyle w:val="Zkladntext2ArialUnicodeMS75pt"/>
                <w:lang w:val="es-ES" w:eastAsia="es-ES" w:bidi="es-ES"/>
              </w:rPr>
              <w:t>cene:</w:t>
            </w:r>
          </w:p>
        </w:tc>
        <w:tc>
          <w:tcPr>
            <w:tcW w:w="3794" w:type="dxa"/>
            <w:shd w:val="clear" w:color="auto" w:fill="FFFFFF"/>
            <w:vAlign w:val="bottom"/>
          </w:tcPr>
          <w:p w:rsidR="00AA22B0" w:rsidRDefault="00A6065C">
            <w:pPr>
              <w:pStyle w:val="Zkladntext20"/>
              <w:framePr w:w="12866" w:wrap="notBeside" w:vAnchor="text" w:hAnchor="text" w:xAlign="right" w:y="1"/>
              <w:shd w:val="clear" w:color="auto" w:fill="auto"/>
              <w:spacing w:before="0" w:after="0" w:line="150" w:lineRule="exact"/>
              <w:ind w:left="520" w:firstLine="0"/>
              <w:jc w:val="left"/>
            </w:pPr>
            <w:r>
              <w:rPr>
                <w:rStyle w:val="Zkladntext2ArialUnicodeMS75pt"/>
              </w:rPr>
              <w:t>7 17S 395,9-5</w:t>
            </w:r>
          </w:p>
        </w:tc>
        <w:tc>
          <w:tcPr>
            <w:tcW w:w="3240" w:type="dxa"/>
            <w:shd w:val="clear" w:color="auto" w:fill="FFFFFF"/>
            <w:vAlign w:val="bottom"/>
          </w:tcPr>
          <w:p w:rsidR="00AA22B0" w:rsidRDefault="00A6065C">
            <w:pPr>
              <w:pStyle w:val="Zkladntext20"/>
              <w:framePr w:w="12866" w:wrap="notBeside" w:vAnchor="text" w:hAnchor="text" w:xAlign="right" w:y="1"/>
              <w:shd w:val="clear" w:color="auto" w:fill="auto"/>
              <w:spacing w:before="0" w:after="0" w:line="150" w:lineRule="exact"/>
              <w:ind w:left="2360" w:firstLine="0"/>
              <w:jc w:val="left"/>
            </w:pPr>
            <w:r>
              <w:rPr>
                <w:rStyle w:val="Zkladntext2ArialUnicodeMS75pt"/>
              </w:rPr>
              <w:t xml:space="preserve">S22t-3 </w:t>
            </w:r>
            <w:r>
              <w:rPr>
                <w:rStyle w:val="Zkladntext2ArialUnicodeMS75pt"/>
              </w:rPr>
              <w:t>2</w:t>
            </w:r>
          </w:p>
        </w:tc>
        <w:tc>
          <w:tcPr>
            <w:tcW w:w="540" w:type="dxa"/>
            <w:shd w:val="clear" w:color="auto" w:fill="FFFFFF"/>
            <w:vAlign w:val="bottom"/>
          </w:tcPr>
          <w:p w:rsidR="00AA22B0" w:rsidRDefault="00A6065C">
            <w:pPr>
              <w:pStyle w:val="Zkladntext20"/>
              <w:framePr w:w="12866" w:wrap="notBeside" w:vAnchor="text" w:hAnchor="text" w:xAlign="right" w:y="1"/>
              <w:shd w:val="clear" w:color="auto" w:fill="auto"/>
              <w:spacing w:before="0" w:after="0" w:line="150" w:lineRule="exact"/>
              <w:ind w:firstLine="0"/>
              <w:jc w:val="right"/>
            </w:pPr>
            <w:r>
              <w:rPr>
                <w:rStyle w:val="Zkladntext2ArialUnicodeMS75pt"/>
              </w:rPr>
              <w:t>1=</w:t>
            </w:r>
          </w:p>
        </w:tc>
      </w:tr>
      <w:tr w:rsidR="00AA22B0">
        <w:tblPrEx>
          <w:tblCellMar>
            <w:top w:w="0" w:type="dxa"/>
            <w:bottom w:w="0" w:type="dxa"/>
          </w:tblCellMar>
        </w:tblPrEx>
        <w:trPr>
          <w:trHeight w:hRule="exact" w:val="202"/>
          <w:jc w:val="right"/>
        </w:trPr>
        <w:tc>
          <w:tcPr>
            <w:tcW w:w="2232" w:type="dxa"/>
            <w:shd w:val="clear" w:color="auto" w:fill="FFFFFF"/>
          </w:tcPr>
          <w:p w:rsidR="00AA22B0" w:rsidRDefault="00AA22B0">
            <w:pPr>
              <w:framePr w:w="12866" w:wrap="notBeside" w:vAnchor="text" w:hAnchor="text" w:xAlign="right" w:y="1"/>
              <w:rPr>
                <w:sz w:val="10"/>
                <w:szCs w:val="10"/>
              </w:rPr>
            </w:pPr>
          </w:p>
        </w:tc>
        <w:tc>
          <w:tcPr>
            <w:tcW w:w="3060" w:type="dxa"/>
            <w:shd w:val="clear" w:color="auto" w:fill="FFFFFF"/>
          </w:tcPr>
          <w:p w:rsidR="00AA22B0" w:rsidRDefault="00A6065C">
            <w:pPr>
              <w:pStyle w:val="Zkladntext20"/>
              <w:framePr w:w="12866" w:wrap="notBeside" w:vAnchor="text" w:hAnchor="text" w:xAlign="right" w:y="1"/>
              <w:shd w:val="clear" w:color="auto" w:fill="auto"/>
              <w:spacing w:before="0" w:after="0" w:line="150" w:lineRule="exact"/>
              <w:ind w:right="520" w:firstLine="0"/>
              <w:jc w:val="right"/>
            </w:pPr>
            <w:r>
              <w:rPr>
                <w:rStyle w:val="Zkladntext2ArialUnicodeMS75ptMalpsmena"/>
              </w:rPr>
              <w:t>GCťDPH:</w:t>
            </w:r>
          </w:p>
        </w:tc>
        <w:tc>
          <w:tcPr>
            <w:tcW w:w="3794" w:type="dxa"/>
            <w:shd w:val="clear" w:color="auto" w:fill="FFFFFF"/>
          </w:tcPr>
          <w:p w:rsidR="00AA22B0" w:rsidRDefault="00A6065C">
            <w:pPr>
              <w:pStyle w:val="Zkladntext20"/>
              <w:framePr w:w="12866" w:wrap="notBeside" w:vAnchor="text" w:hAnchor="text" w:xAlign="right" w:y="1"/>
              <w:shd w:val="clear" w:color="auto" w:fill="auto"/>
              <w:spacing w:before="0" w:after="0" w:line="150" w:lineRule="exact"/>
              <w:ind w:left="520" w:firstLine="0"/>
              <w:jc w:val="left"/>
            </w:pPr>
            <w:r>
              <w:rPr>
                <w:rStyle w:val="Zkladntext2ArialUnicodeMS75pt"/>
              </w:rPr>
              <w:t>S 587 C69.05</w:t>
            </w:r>
          </w:p>
        </w:tc>
        <w:tc>
          <w:tcPr>
            <w:tcW w:w="3240" w:type="dxa"/>
            <w:shd w:val="clear" w:color="auto" w:fill="FFFFFF"/>
          </w:tcPr>
          <w:p w:rsidR="00AA22B0" w:rsidRDefault="00A6065C">
            <w:pPr>
              <w:pStyle w:val="Zkladntext20"/>
              <w:framePr w:w="12866" w:wrap="notBeside" w:vAnchor="text" w:hAnchor="text" w:xAlign="right" w:y="1"/>
              <w:shd w:val="clear" w:color="auto" w:fill="auto"/>
              <w:spacing w:before="0" w:after="0" w:line="150" w:lineRule="exact"/>
              <w:ind w:left="2360" w:firstLine="0"/>
              <w:jc w:val="left"/>
            </w:pPr>
            <w:r>
              <w:rPr>
                <w:rStyle w:val="Zkladntext2ArialUnicodeMS75pt"/>
              </w:rPr>
              <w:t>Sazba 3</w:t>
            </w:r>
          </w:p>
        </w:tc>
        <w:tc>
          <w:tcPr>
            <w:tcW w:w="540" w:type="dxa"/>
            <w:shd w:val="clear" w:color="auto" w:fill="FFFFFF"/>
            <w:vAlign w:val="bottom"/>
          </w:tcPr>
          <w:p w:rsidR="00AA22B0" w:rsidRDefault="00A6065C">
            <w:pPr>
              <w:pStyle w:val="Zkladntext20"/>
              <w:framePr w:w="12866" w:wrap="notBeside" w:vAnchor="text" w:hAnchor="text" w:xAlign="right" w:y="1"/>
              <w:shd w:val="clear" w:color="auto" w:fill="auto"/>
              <w:spacing w:before="0" w:after="0" w:line="150" w:lineRule="exact"/>
              <w:ind w:firstLine="0"/>
              <w:jc w:val="right"/>
            </w:pPr>
            <w:r>
              <w:rPr>
                <w:rStyle w:val="Zkladntext2ArialUnicodeMS75pt"/>
              </w:rPr>
              <w:t>21</w:t>
            </w:r>
          </w:p>
        </w:tc>
      </w:tr>
    </w:tbl>
    <w:p w:rsidR="00AA22B0" w:rsidRDefault="00AA22B0">
      <w:pPr>
        <w:framePr w:w="12866" w:wrap="notBeside" w:vAnchor="text" w:hAnchor="text" w:xAlign="right" w:y="1"/>
        <w:rPr>
          <w:sz w:val="2"/>
          <w:szCs w:val="2"/>
        </w:rPr>
      </w:pPr>
    </w:p>
    <w:p w:rsidR="00AA22B0" w:rsidRDefault="00AA22B0">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54"/>
        <w:gridCol w:w="2246"/>
        <w:gridCol w:w="2858"/>
        <w:gridCol w:w="1966"/>
        <w:gridCol w:w="1966"/>
        <w:gridCol w:w="1973"/>
      </w:tblGrid>
      <w:tr w:rsidR="00AA22B0">
        <w:tblPrEx>
          <w:tblCellMar>
            <w:top w:w="0" w:type="dxa"/>
            <w:bottom w:w="0" w:type="dxa"/>
          </w:tblCellMar>
        </w:tblPrEx>
        <w:trPr>
          <w:trHeight w:hRule="exact" w:val="202"/>
        </w:trPr>
        <w:tc>
          <w:tcPr>
            <w:tcW w:w="1354" w:type="dxa"/>
            <w:tcBorders>
              <w:top w:val="single" w:sz="4" w:space="0" w:color="auto"/>
              <w:left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left="620" w:firstLine="0"/>
              <w:jc w:val="left"/>
            </w:pPr>
            <w:r>
              <w:rPr>
                <w:rStyle w:val="Zkladntext2ArialUnicodeMS65pt"/>
              </w:rPr>
              <w:t>Obiekt</w:t>
            </w:r>
          </w:p>
        </w:tc>
        <w:tc>
          <w:tcPr>
            <w:tcW w:w="2246" w:type="dxa"/>
            <w:tcBorders>
              <w:top w:val="single" w:sz="4" w:space="0" w:color="auto"/>
            </w:tcBorders>
            <w:shd w:val="clear" w:color="auto" w:fill="FFFFFF"/>
          </w:tcPr>
          <w:p w:rsidR="00AA22B0" w:rsidRDefault="00AA22B0">
            <w:pPr>
              <w:framePr w:w="12362" w:wrap="notBeside" w:vAnchor="text" w:hAnchor="text" w:y="1"/>
              <w:rPr>
                <w:sz w:val="10"/>
                <w:szCs w:val="10"/>
              </w:rPr>
            </w:pPr>
          </w:p>
        </w:tc>
        <w:tc>
          <w:tcPr>
            <w:tcW w:w="2858" w:type="dxa"/>
            <w:tcBorders>
              <w:top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left="260" w:firstLine="0"/>
              <w:jc w:val="left"/>
            </w:pPr>
            <w:r>
              <w:rPr>
                <w:rStyle w:val="Zkladntext2ArialUnicodeMS65pt"/>
              </w:rPr>
              <w:t>Pocis</w:t>
            </w:r>
          </w:p>
        </w:tc>
        <w:tc>
          <w:tcPr>
            <w:tcW w:w="1966" w:type="dxa"/>
            <w:tcBorders>
              <w:top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firstLine="0"/>
            </w:pPr>
            <w:r>
              <w:rPr>
                <w:rStyle w:val="Zkladntext2ArialUnicodeMS65pt"/>
              </w:rPr>
              <w:t>OC</w:t>
            </w:r>
          </w:p>
        </w:tc>
        <w:tc>
          <w:tcPr>
            <w:tcW w:w="1966" w:type="dxa"/>
            <w:tcBorders>
              <w:top w:val="single" w:sz="4" w:space="0" w:color="auto"/>
              <w:left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firstLine="0"/>
            </w:pPr>
            <w:r>
              <w:rPr>
                <w:rStyle w:val="Zkladntext2ArialUnicodeMS65pt"/>
              </w:rPr>
              <w:t>DPH</w:t>
            </w:r>
          </w:p>
        </w:tc>
        <w:tc>
          <w:tcPr>
            <w:tcW w:w="1973" w:type="dxa"/>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firstLine="0"/>
            </w:pPr>
            <w:r>
              <w:rPr>
                <w:rStyle w:val="Zkladntext2ArialUnicodeMS65pt"/>
              </w:rPr>
              <w:t>OC+DPH</w:t>
            </w:r>
          </w:p>
        </w:tc>
      </w:tr>
      <w:tr w:rsidR="00AA22B0">
        <w:tblPrEx>
          <w:tblCellMar>
            <w:top w:w="0" w:type="dxa"/>
            <w:bottom w:w="0" w:type="dxa"/>
          </w:tblCellMar>
        </w:tblPrEx>
        <w:trPr>
          <w:trHeight w:hRule="exact" w:val="173"/>
        </w:trPr>
        <w:tc>
          <w:tcPr>
            <w:tcW w:w="1354" w:type="dxa"/>
            <w:tcBorders>
              <w:top w:val="single" w:sz="4" w:space="0" w:color="auto"/>
              <w:left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90" w:lineRule="exact"/>
              <w:ind w:firstLine="0"/>
              <w:jc w:val="left"/>
            </w:pPr>
            <w:r>
              <w:rPr>
                <w:rStyle w:val="Zkladntext21"/>
                <w:lang w:val="es-ES" w:eastAsia="es-ES" w:bidi="es-ES"/>
              </w:rPr>
              <w:t xml:space="preserve">so </w:t>
            </w:r>
            <w:r>
              <w:rPr>
                <w:rStyle w:val="Zkladntext21"/>
              </w:rPr>
              <w:t>C01</w:t>
            </w:r>
          </w:p>
        </w:tc>
        <w:tc>
          <w:tcPr>
            <w:tcW w:w="2246" w:type="dxa"/>
            <w:tcBorders>
              <w:top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left="300" w:firstLine="0"/>
              <w:jc w:val="left"/>
            </w:pPr>
            <w:r>
              <w:rPr>
                <w:rStyle w:val="Zkladntext2ArialUnicodeMS65pt"/>
              </w:rPr>
              <w:t>Ostatní a vedlejší nsxacv</w:t>
            </w:r>
          </w:p>
        </w:tc>
        <w:tc>
          <w:tcPr>
            <w:tcW w:w="2858" w:type="dxa"/>
            <w:tcBorders>
              <w:top w:val="single" w:sz="4" w:space="0" w:color="auto"/>
            </w:tcBorders>
            <w:shd w:val="clear" w:color="auto" w:fill="FFFFFF"/>
          </w:tcPr>
          <w:p w:rsidR="00AA22B0" w:rsidRDefault="00AA22B0">
            <w:pPr>
              <w:framePr w:w="12362" w:wrap="notBeside" w:vAnchor="text" w:hAnchor="text" w:y="1"/>
              <w:rPr>
                <w:sz w:val="10"/>
                <w:szCs w:val="10"/>
              </w:rPr>
            </w:pPr>
          </w:p>
        </w:tc>
        <w:tc>
          <w:tcPr>
            <w:tcW w:w="1966" w:type="dxa"/>
            <w:tcBorders>
              <w:top w:val="single" w:sz="4" w:space="0" w:color="auto"/>
              <w:left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firstLine="0"/>
              <w:jc w:val="right"/>
            </w:pPr>
            <w:r>
              <w:rPr>
                <w:rStyle w:val="Zkladntext2ArialUnicodeMS65pt"/>
              </w:rPr>
              <w:t>192 030.00</w:t>
            </w:r>
          </w:p>
        </w:tc>
        <w:tc>
          <w:tcPr>
            <w:tcW w:w="1966" w:type="dxa"/>
            <w:tcBorders>
              <w:top w:val="single" w:sz="4" w:space="0" w:color="auto"/>
              <w:left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firstLine="0"/>
              <w:jc w:val="right"/>
            </w:pPr>
            <w:r>
              <w:rPr>
                <w:rStyle w:val="Zkladntext2ArialUnicodeMS65pt"/>
              </w:rPr>
              <w:t>4C 320,00</w:t>
            </w:r>
          </w:p>
        </w:tc>
        <w:tc>
          <w:tcPr>
            <w:tcW w:w="1973" w:type="dxa"/>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firstLine="0"/>
              <w:jc w:val="right"/>
            </w:pPr>
            <w:r>
              <w:rPr>
                <w:rStyle w:val="Zkladntext2ArialUnicodeMS65pt"/>
              </w:rPr>
              <w:t>232 320.30</w:t>
            </w:r>
          </w:p>
        </w:tc>
      </w:tr>
      <w:tr w:rsidR="00AA22B0">
        <w:tblPrEx>
          <w:tblCellMar>
            <w:top w:w="0" w:type="dxa"/>
            <w:bottom w:w="0" w:type="dxa"/>
          </w:tblCellMar>
        </w:tblPrEx>
        <w:trPr>
          <w:trHeight w:hRule="exact" w:val="173"/>
        </w:trPr>
        <w:tc>
          <w:tcPr>
            <w:tcW w:w="1354" w:type="dxa"/>
            <w:tcBorders>
              <w:top w:val="single" w:sz="4" w:space="0" w:color="auto"/>
              <w:left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90" w:lineRule="exact"/>
              <w:ind w:firstLine="0"/>
              <w:jc w:val="left"/>
            </w:pPr>
            <w:r>
              <w:rPr>
                <w:rStyle w:val="Zkladntext21"/>
              </w:rPr>
              <w:t>ISO 1C1</w:t>
            </w:r>
          </w:p>
        </w:tc>
        <w:tc>
          <w:tcPr>
            <w:tcW w:w="2246" w:type="dxa"/>
            <w:tcBorders>
              <w:top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left="300" w:firstLine="0"/>
              <w:jc w:val="left"/>
            </w:pPr>
            <w:r>
              <w:rPr>
                <w:rStyle w:val="Zkladntext2ArialUnicodeMS65pt"/>
              </w:rPr>
              <w:t>I Opravo silnce II/602</w:t>
            </w:r>
          </w:p>
        </w:tc>
        <w:tc>
          <w:tcPr>
            <w:tcW w:w="2858" w:type="dxa"/>
            <w:tcBorders>
              <w:top w:val="single" w:sz="4" w:space="0" w:color="auto"/>
            </w:tcBorders>
            <w:shd w:val="clear" w:color="auto" w:fill="FFFFFF"/>
          </w:tcPr>
          <w:p w:rsidR="00AA22B0" w:rsidRDefault="00AA22B0">
            <w:pPr>
              <w:framePr w:w="12362" w:wrap="notBeside" w:vAnchor="text" w:hAnchor="text" w:y="1"/>
              <w:rPr>
                <w:sz w:val="10"/>
                <w:szCs w:val="10"/>
              </w:rPr>
            </w:pPr>
          </w:p>
        </w:tc>
        <w:tc>
          <w:tcPr>
            <w:tcW w:w="1966" w:type="dxa"/>
            <w:tcBorders>
              <w:top w:val="single" w:sz="4" w:space="0" w:color="auto"/>
              <w:left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firstLine="0"/>
              <w:jc w:val="right"/>
            </w:pPr>
            <w:r>
              <w:rPr>
                <w:rStyle w:val="Zkladntext2ArialUnicodeMS65pt"/>
              </w:rPr>
              <w:t xml:space="preserve">6 927 </w:t>
            </w:r>
            <w:r>
              <w:rPr>
                <w:rStyle w:val="Zkladntext2ArialUnicodeMS65pt"/>
                <w:lang w:val="es-ES" w:eastAsia="es-ES" w:bidi="es-ES"/>
              </w:rPr>
              <w:t>¿07.91</w:t>
            </w:r>
          </w:p>
        </w:tc>
        <w:tc>
          <w:tcPr>
            <w:tcW w:w="1966" w:type="dxa"/>
            <w:tcBorders>
              <w:top w:val="single" w:sz="4" w:space="0" w:color="auto"/>
              <w:left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firstLine="0"/>
              <w:jc w:val="right"/>
            </w:pPr>
            <w:r>
              <w:rPr>
                <w:rStyle w:val="Zkladntext2ArialUnicodeMS65pt"/>
              </w:rPr>
              <w:t xml:space="preserve">1 </w:t>
            </w:r>
            <w:r>
              <w:rPr>
                <w:rStyle w:val="Zkladntext2ArialUnicodeMS65pt"/>
                <w:lang w:val="es-ES" w:eastAsia="es-ES" w:bidi="es-ES"/>
              </w:rPr>
              <w:t xml:space="preserve">¿5¿ </w:t>
            </w:r>
            <w:r>
              <w:rPr>
                <w:rStyle w:val="Zkladntext2ArialUnicodeMS65pt"/>
              </w:rPr>
              <w:t>772.45</w:t>
            </w:r>
          </w:p>
        </w:tc>
        <w:tc>
          <w:tcPr>
            <w:tcW w:w="1973" w:type="dxa"/>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framePr w:w="12362" w:wrap="notBeside" w:vAnchor="text" w:hAnchor="text" w:y="1"/>
              <w:shd w:val="clear" w:color="auto" w:fill="auto"/>
              <w:spacing w:before="0" w:after="0" w:line="130" w:lineRule="exact"/>
              <w:ind w:firstLine="0"/>
              <w:jc w:val="right"/>
            </w:pPr>
            <w:r>
              <w:rPr>
                <w:rStyle w:val="Zkladntext2ArialUnicodeMS65pt"/>
              </w:rPr>
              <w:t>S 332 230.37</w:t>
            </w:r>
          </w:p>
        </w:tc>
      </w:tr>
      <w:tr w:rsidR="00AA22B0">
        <w:tblPrEx>
          <w:tblCellMar>
            <w:top w:w="0" w:type="dxa"/>
            <w:bottom w:w="0" w:type="dxa"/>
          </w:tblCellMar>
        </w:tblPrEx>
        <w:trPr>
          <w:trHeight w:hRule="exact" w:val="202"/>
        </w:trPr>
        <w:tc>
          <w:tcPr>
            <w:tcW w:w="1354" w:type="dxa"/>
            <w:tcBorders>
              <w:top w:val="single" w:sz="4" w:space="0" w:color="auto"/>
              <w:left w:val="single" w:sz="4" w:space="0" w:color="auto"/>
              <w:bottom w:val="single" w:sz="4" w:space="0" w:color="auto"/>
            </w:tcBorders>
            <w:shd w:val="clear" w:color="auto" w:fill="FFFFFF"/>
          </w:tcPr>
          <w:p w:rsidR="00AA22B0" w:rsidRDefault="00A6065C">
            <w:pPr>
              <w:pStyle w:val="Zkladntext20"/>
              <w:framePr w:w="12362" w:wrap="notBeside" w:vAnchor="text" w:hAnchor="text" w:y="1"/>
              <w:shd w:val="clear" w:color="auto" w:fill="auto"/>
              <w:spacing w:before="0" w:after="0" w:line="190" w:lineRule="exact"/>
              <w:ind w:firstLine="0"/>
              <w:jc w:val="left"/>
            </w:pPr>
            <w:r>
              <w:rPr>
                <w:rStyle w:val="Zkladntext21"/>
                <w:lang w:val="de-DE" w:eastAsia="de-DE" w:bidi="de-DE"/>
              </w:rPr>
              <w:t xml:space="preserve">SC </w:t>
            </w:r>
            <w:r>
              <w:rPr>
                <w:rStyle w:val="Zkladntext21"/>
              </w:rPr>
              <w:t>SCO</w:t>
            </w:r>
          </w:p>
        </w:tc>
        <w:tc>
          <w:tcPr>
            <w:tcW w:w="2246" w:type="dxa"/>
            <w:tcBorders>
              <w:top w:val="single" w:sz="4" w:space="0" w:color="auto"/>
              <w:bottom w:val="single" w:sz="4" w:space="0" w:color="auto"/>
            </w:tcBorders>
            <w:shd w:val="clear" w:color="auto" w:fill="FFFFFF"/>
          </w:tcPr>
          <w:p w:rsidR="00AA22B0" w:rsidRDefault="00A6065C">
            <w:pPr>
              <w:pStyle w:val="Zkladntext20"/>
              <w:framePr w:w="12362" w:wrap="notBeside" w:vAnchor="text" w:hAnchor="text" w:y="1"/>
              <w:shd w:val="clear" w:color="auto" w:fill="auto"/>
              <w:spacing w:before="0" w:after="0" w:line="130" w:lineRule="exact"/>
              <w:ind w:left="300" w:firstLine="0"/>
              <w:jc w:val="left"/>
            </w:pPr>
            <w:r>
              <w:rPr>
                <w:rStyle w:val="Zkladntext2ArialUnicodeMS65pt"/>
              </w:rPr>
              <w:t>|0!0</w:t>
            </w:r>
          </w:p>
        </w:tc>
        <w:tc>
          <w:tcPr>
            <w:tcW w:w="2858" w:type="dxa"/>
            <w:tcBorders>
              <w:top w:val="single" w:sz="4" w:space="0" w:color="auto"/>
              <w:bottom w:val="single" w:sz="4" w:space="0" w:color="auto"/>
            </w:tcBorders>
            <w:shd w:val="clear" w:color="auto" w:fill="FFFFFF"/>
          </w:tcPr>
          <w:p w:rsidR="00AA22B0" w:rsidRDefault="00AA22B0">
            <w:pPr>
              <w:framePr w:w="12362" w:wrap="notBeside" w:vAnchor="text" w:hAnchor="text" w:y="1"/>
              <w:rPr>
                <w:sz w:val="10"/>
                <w:szCs w:val="10"/>
              </w:rPr>
            </w:pPr>
          </w:p>
        </w:tc>
        <w:tc>
          <w:tcPr>
            <w:tcW w:w="1966" w:type="dxa"/>
            <w:tcBorders>
              <w:top w:val="single" w:sz="4" w:space="0" w:color="auto"/>
              <w:bottom w:val="single" w:sz="4" w:space="0" w:color="auto"/>
            </w:tcBorders>
            <w:shd w:val="clear" w:color="auto" w:fill="FFFFFF"/>
          </w:tcPr>
          <w:p w:rsidR="00AA22B0" w:rsidRDefault="00A6065C">
            <w:pPr>
              <w:pStyle w:val="Zkladntext20"/>
              <w:framePr w:w="12362" w:wrap="notBeside" w:vAnchor="text" w:hAnchor="text" w:y="1"/>
              <w:shd w:val="clear" w:color="auto" w:fill="auto"/>
              <w:spacing w:before="0" w:after="0" w:line="130" w:lineRule="exact"/>
              <w:ind w:firstLine="0"/>
              <w:jc w:val="right"/>
            </w:pPr>
            <w:r>
              <w:rPr>
                <w:rStyle w:val="Zkladntext2ArialUnicodeMS65pt"/>
              </w:rPr>
              <w:t>59 90S. CO</w:t>
            </w:r>
          </w:p>
        </w:tc>
        <w:tc>
          <w:tcPr>
            <w:tcW w:w="1966" w:type="dxa"/>
            <w:tcBorders>
              <w:top w:val="single" w:sz="4" w:space="0" w:color="auto"/>
              <w:left w:val="single" w:sz="4" w:space="0" w:color="auto"/>
              <w:bottom w:val="single" w:sz="4" w:space="0" w:color="auto"/>
            </w:tcBorders>
            <w:shd w:val="clear" w:color="auto" w:fill="FFFFFF"/>
          </w:tcPr>
          <w:p w:rsidR="00AA22B0" w:rsidRDefault="00A6065C">
            <w:pPr>
              <w:pStyle w:val="Zkladntext20"/>
              <w:framePr w:w="12362" w:wrap="notBeside" w:vAnchor="text" w:hAnchor="text" w:y="1"/>
              <w:shd w:val="clear" w:color="auto" w:fill="auto"/>
              <w:spacing w:before="0" w:after="0" w:line="130" w:lineRule="exact"/>
              <w:ind w:firstLine="0"/>
              <w:jc w:val="right"/>
            </w:pPr>
            <w:r>
              <w:rPr>
                <w:rStyle w:val="Zkladntext2ArialUnicodeMS65pt"/>
              </w:rPr>
              <w:t>12 560 05</w:t>
            </w:r>
          </w:p>
        </w:tc>
        <w:tc>
          <w:tcPr>
            <w:tcW w:w="1973" w:type="dxa"/>
            <w:tcBorders>
              <w:top w:val="single" w:sz="4" w:space="0" w:color="auto"/>
              <w:left w:val="single" w:sz="4" w:space="0" w:color="auto"/>
              <w:bottom w:val="single" w:sz="4" w:space="0" w:color="auto"/>
              <w:right w:val="single" w:sz="4" w:space="0" w:color="auto"/>
            </w:tcBorders>
            <w:shd w:val="clear" w:color="auto" w:fill="FFFFFF"/>
          </w:tcPr>
          <w:p w:rsidR="00AA22B0" w:rsidRDefault="00A6065C">
            <w:pPr>
              <w:pStyle w:val="Zkladntext20"/>
              <w:framePr w:w="12362" w:wrap="notBeside" w:vAnchor="text" w:hAnchor="text" w:y="1"/>
              <w:shd w:val="clear" w:color="auto" w:fill="auto"/>
              <w:spacing w:before="0" w:after="0" w:line="130" w:lineRule="exact"/>
              <w:ind w:firstLine="0"/>
              <w:jc w:val="right"/>
            </w:pPr>
            <w:r>
              <w:rPr>
                <w:rStyle w:val="Zkladntext2ArialUnicodeMS65pt"/>
              </w:rPr>
              <w:t>72 4S3.03</w:t>
            </w:r>
          </w:p>
        </w:tc>
      </w:tr>
    </w:tbl>
    <w:p w:rsidR="00AA22B0" w:rsidRDefault="00AA22B0">
      <w:pPr>
        <w:framePr w:w="12362" w:wrap="notBeside" w:vAnchor="text" w:hAnchor="text" w:y="1"/>
        <w:rPr>
          <w:sz w:val="2"/>
          <w:szCs w:val="2"/>
        </w:rPr>
      </w:pPr>
    </w:p>
    <w:p w:rsidR="00AA22B0" w:rsidRDefault="00AA22B0">
      <w:pPr>
        <w:rPr>
          <w:sz w:val="2"/>
          <w:szCs w:val="2"/>
        </w:rPr>
        <w:sectPr w:rsidR="00AA22B0">
          <w:pgSz w:w="16840" w:h="11900" w:orient="landscape"/>
          <w:pgMar w:top="1824" w:right="1282" w:bottom="3700" w:left="1007" w:header="0" w:footer="3" w:gutter="0"/>
          <w:cols w:space="720"/>
          <w:noEndnote/>
          <w:docGrid w:linePitch="360"/>
        </w:sectPr>
      </w:pPr>
    </w:p>
    <w:p w:rsidR="00AA22B0" w:rsidRDefault="00A6065C">
      <w:pPr>
        <w:pStyle w:val="Zkladntext30"/>
        <w:shd w:val="clear" w:color="auto" w:fill="auto"/>
        <w:tabs>
          <w:tab w:val="center" w:pos="2312"/>
          <w:tab w:val="center" w:pos="2461"/>
          <w:tab w:val="left" w:pos="2785"/>
          <w:tab w:val="left" w:pos="3485"/>
        </w:tabs>
        <w:spacing w:after="0" w:line="187" w:lineRule="exact"/>
        <w:jc w:val="both"/>
      </w:pPr>
      <w:r>
        <w:lastRenderedPageBreak/>
        <w:t>Stavba</w:t>
      </w:r>
      <w:r>
        <w:tab/>
        <w:t>PE</w:t>
      </w:r>
      <w:r>
        <w:tab/>
        <w:t>SFOI</w:t>
      </w:r>
      <w:r>
        <w:tab/>
        <w:t>2017</w:t>
      </w:r>
      <w:r>
        <w:tab/>
        <w:t>:i/S02 Sac liště průtah</w:t>
      </w:r>
    </w:p>
    <w:p w:rsidR="00AA22B0" w:rsidRDefault="00A6065C">
      <w:pPr>
        <w:pStyle w:val="Zkladntext30"/>
        <w:shd w:val="clear" w:color="auto" w:fill="auto"/>
        <w:tabs>
          <w:tab w:val="center" w:pos="2312"/>
          <w:tab w:val="center" w:pos="2461"/>
          <w:tab w:val="left" w:pos="3485"/>
        </w:tabs>
        <w:spacing w:after="0" w:line="187" w:lineRule="exact"/>
        <w:jc w:val="both"/>
      </w:pPr>
      <w:r>
        <w:t>číslo a název 30</w:t>
      </w:r>
      <w:r>
        <w:tab/>
        <w:t>SC</w:t>
      </w:r>
      <w:r>
        <w:tab/>
        <w:t>001</w:t>
      </w:r>
      <w:r>
        <w:tab/>
        <w:t>Ostatní a vedlejší náklady</w:t>
      </w:r>
    </w:p>
    <w:p w:rsidR="00AA22B0" w:rsidRDefault="00A6065C">
      <w:pPr>
        <w:pStyle w:val="Zkladntext30"/>
        <w:shd w:val="clear" w:color="auto" w:fill="auto"/>
        <w:tabs>
          <w:tab w:val="center" w:pos="2312"/>
          <w:tab w:val="center" w:pos="2461"/>
          <w:tab w:val="left" w:pos="3485"/>
        </w:tabs>
        <w:spacing w:after="0" w:line="187" w:lineRule="exact"/>
        <w:jc w:val="both"/>
      </w:pPr>
      <w:r>
        <w:t>číslo a název rozpočtu:</w:t>
      </w:r>
      <w:r>
        <w:tab/>
        <w:t>SO</w:t>
      </w:r>
      <w:r>
        <w:tab/>
        <w:t>301</w:t>
      </w:r>
      <w:r>
        <w:tab/>
        <w:t xml:space="preserve">Ostatní </w:t>
      </w:r>
      <w:r>
        <w:rPr>
          <w:rStyle w:val="Zkladntext3Kurzvadkovn0pt"/>
        </w:rPr>
        <w:t>z</w:t>
      </w:r>
      <w:r>
        <w:t xml:space="preserve"> vedlejší náklady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3"/>
        <w:gridCol w:w="1361"/>
        <w:gridCol w:w="1598"/>
        <w:gridCol w:w="6516"/>
        <w:gridCol w:w="835"/>
        <w:gridCol w:w="1102"/>
        <w:gridCol w:w="1253"/>
        <w:gridCol w:w="1303"/>
      </w:tblGrid>
      <w:tr w:rsidR="00AA22B0">
        <w:tblPrEx>
          <w:tblCellMar>
            <w:top w:w="0" w:type="dxa"/>
            <w:bottom w:w="0" w:type="dxa"/>
          </w:tblCellMar>
        </w:tblPrEx>
        <w:trPr>
          <w:trHeight w:hRule="exact" w:val="403"/>
          <w:jc w:val="center"/>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Kurzvadkovn0pt"/>
              </w:rPr>
              <w:t>12</w:t>
            </w:r>
          </w:p>
        </w:tc>
        <w:tc>
          <w:tcPr>
            <w:tcW w:w="1361"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025'0</w:t>
            </w:r>
          </w:p>
        </w:tc>
        <w:tc>
          <w:tcPr>
            <w:tcW w:w="1598" w:type="dxa"/>
            <w:tcBorders>
              <w:top w:val="single" w:sz="4" w:space="0" w:color="auto"/>
              <w:left w:val="single" w:sz="4" w:space="0" w:color="auto"/>
            </w:tcBorders>
            <w:shd w:val="clear" w:color="auto" w:fill="FFFFFF"/>
          </w:tcPr>
          <w:p w:rsidR="00AA22B0" w:rsidRDefault="00AA22B0">
            <w:pPr>
              <w:framePr w:w="14551" w:wrap="notBeside" w:vAnchor="text" w:hAnchor="text" w:xAlign="center" w:y="1"/>
              <w:rPr>
                <w:sz w:val="10"/>
                <w:szCs w:val="10"/>
              </w:rPr>
            </w:pPr>
          </w:p>
        </w:tc>
        <w:tc>
          <w:tcPr>
            <w:tcW w:w="6516" w:type="dxa"/>
            <w:tcBorders>
              <w:top w:val="single" w:sz="4" w:space="0" w:color="auto"/>
              <w:left w:val="single" w:sz="4" w:space="0" w:color="auto"/>
            </w:tcBorders>
            <w:shd w:val="clear" w:color="auto" w:fill="FFFFFF"/>
            <w:vAlign w:val="bottom"/>
          </w:tcPr>
          <w:p w:rsidR="00AA22B0" w:rsidRDefault="00A6065C">
            <w:pPr>
              <w:pStyle w:val="Zkladntext20"/>
              <w:framePr w:w="14551" w:wrap="notBeside" w:vAnchor="text" w:hAnchor="text" w:xAlign="center" w:y="1"/>
              <w:shd w:val="clear" w:color="auto" w:fill="auto"/>
              <w:spacing w:before="0" w:after="0" w:line="187" w:lineRule="exact"/>
              <w:ind w:firstLine="0"/>
              <w:jc w:val="left"/>
            </w:pPr>
            <w:r>
              <w:rPr>
                <w:rStyle w:val="Zkladntext2ArialUnicodeMS75pt"/>
              </w:rPr>
              <w:t>ZKOUŠENI KONSTRUKCI A PRACÍ ZKUŠEBNOU ZHOTOVITELE Rozsah dle TP</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KPL</w:t>
            </w:r>
          </w:p>
        </w:tc>
        <w:tc>
          <w:tcPr>
            <w:tcW w:w="1102"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1,000</w:t>
            </w:r>
          </w:p>
        </w:tc>
        <w:tc>
          <w:tcPr>
            <w:tcW w:w="2556" w:type="dxa"/>
            <w:gridSpan w:val="2"/>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25 000.00 25 000.00</w:t>
            </w:r>
          </w:p>
        </w:tc>
      </w:tr>
      <w:tr w:rsidR="00AA22B0">
        <w:tblPrEx>
          <w:tblCellMar>
            <w:top w:w="0" w:type="dxa"/>
            <w:bottom w:w="0" w:type="dxa"/>
          </w:tblCellMar>
        </w:tblPrEx>
        <w:trPr>
          <w:trHeight w:hRule="exact" w:val="374"/>
          <w:jc w:val="center"/>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21</w:t>
            </w:r>
          </w:p>
        </w:tc>
        <w:tc>
          <w:tcPr>
            <w:tcW w:w="1361"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02911</w:t>
            </w:r>
          </w:p>
        </w:tc>
        <w:tc>
          <w:tcPr>
            <w:tcW w:w="1598" w:type="dxa"/>
            <w:tcBorders>
              <w:top w:val="single" w:sz="4" w:space="0" w:color="auto"/>
              <w:left w:val="single" w:sz="4" w:space="0" w:color="auto"/>
            </w:tcBorders>
            <w:shd w:val="clear" w:color="auto" w:fill="FFFFFF"/>
          </w:tcPr>
          <w:p w:rsidR="00AA22B0" w:rsidRDefault="00AA22B0">
            <w:pPr>
              <w:framePr w:w="14551"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AA22B0" w:rsidRDefault="00A6065C">
            <w:pPr>
              <w:pStyle w:val="Zkladntext20"/>
              <w:framePr w:w="14551" w:wrap="notBeside" w:vAnchor="text" w:hAnchor="text" w:xAlign="center" w:y="1"/>
              <w:shd w:val="clear" w:color="auto" w:fill="auto"/>
              <w:spacing w:before="0" w:after="0" w:line="187" w:lineRule="exact"/>
              <w:ind w:firstLine="0"/>
              <w:jc w:val="left"/>
            </w:pPr>
            <w:r>
              <w:rPr>
                <w:rStyle w:val="Zkladntext2ArialUnicodeMS75pt"/>
              </w:rPr>
              <w:t>OSTATNÍ POŽADAVKY - GEODETICKÉ ZAMĚŘENI Vytyčeni IS na stavbě.</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KPL</w:t>
            </w:r>
          </w:p>
        </w:tc>
        <w:tc>
          <w:tcPr>
            <w:tcW w:w="1102"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1.000</w:t>
            </w:r>
          </w:p>
        </w:tc>
        <w:tc>
          <w:tcPr>
            <w:tcW w:w="2556" w:type="dxa"/>
            <w:gridSpan w:val="2"/>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5 030.00 5.000.00</w:t>
            </w:r>
          </w:p>
        </w:tc>
      </w:tr>
      <w:tr w:rsidR="00AA22B0">
        <w:tblPrEx>
          <w:tblCellMar>
            <w:top w:w="0" w:type="dxa"/>
            <w:bottom w:w="0" w:type="dxa"/>
          </w:tblCellMar>
        </w:tblPrEx>
        <w:trPr>
          <w:trHeight w:hRule="exact" w:val="382"/>
          <w:jc w:val="center"/>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20</w:t>
            </w:r>
          </w:p>
        </w:tc>
        <w:tc>
          <w:tcPr>
            <w:tcW w:w="1361"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02S11</w:t>
            </w:r>
          </w:p>
        </w:tc>
        <w:tc>
          <w:tcPr>
            <w:tcW w:w="1598" w:type="dxa"/>
            <w:tcBorders>
              <w:top w:val="single" w:sz="4" w:space="0" w:color="auto"/>
              <w:left w:val="single" w:sz="4" w:space="0" w:color="auto"/>
            </w:tcBorders>
            <w:shd w:val="clear" w:color="auto" w:fill="FFFFFF"/>
          </w:tcPr>
          <w:p w:rsidR="00AA22B0" w:rsidRDefault="00AA22B0">
            <w:pPr>
              <w:framePr w:w="14551" w:wrap="notBeside" w:vAnchor="text" w:hAnchor="text" w:xAlign="center" w:y="1"/>
              <w:rPr>
                <w:sz w:val="10"/>
                <w:szCs w:val="10"/>
              </w:rPr>
            </w:pPr>
          </w:p>
        </w:tc>
        <w:tc>
          <w:tcPr>
            <w:tcW w:w="6516" w:type="dxa"/>
            <w:tcBorders>
              <w:top w:val="single" w:sz="4" w:space="0" w:color="auto"/>
              <w:left w:val="single" w:sz="4" w:space="0" w:color="auto"/>
            </w:tcBorders>
            <w:shd w:val="clear" w:color="auto" w:fill="FFFFFF"/>
            <w:vAlign w:val="bottom"/>
          </w:tcPr>
          <w:p w:rsidR="00AA22B0" w:rsidRDefault="00A6065C">
            <w:pPr>
              <w:pStyle w:val="Zkladntext20"/>
              <w:framePr w:w="14551" w:wrap="notBeside" w:vAnchor="text" w:hAnchor="text" w:xAlign="center" w:y="1"/>
              <w:shd w:val="clear" w:color="auto" w:fill="auto"/>
              <w:spacing w:before="0" w:after="0" w:line="187" w:lineRule="exact"/>
              <w:ind w:firstLine="0"/>
              <w:jc w:val="left"/>
            </w:pPr>
            <w:r>
              <w:rPr>
                <w:rStyle w:val="Zkladntext2ArialUnicodeMS75pt"/>
              </w:rPr>
              <w:t>OSTATNÍ POŽADAVKY - GEODETICKÉ ZAMĚŘENI Vytyčeni hranic pozemků a obvodu stavbv.</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KM</w:t>
            </w:r>
          </w:p>
        </w:tc>
        <w:tc>
          <w:tcPr>
            <w:tcW w:w="1102"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3.000</w:t>
            </w:r>
          </w:p>
        </w:tc>
        <w:tc>
          <w:tcPr>
            <w:tcW w:w="125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5 000.00</w:t>
            </w:r>
          </w:p>
        </w:tc>
        <w:tc>
          <w:tcPr>
            <w:tcW w:w="130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15 000.00</w:t>
            </w:r>
          </w:p>
        </w:tc>
      </w:tr>
      <w:tr w:rsidR="00AA22B0">
        <w:tblPrEx>
          <w:tblCellMar>
            <w:top w:w="0" w:type="dxa"/>
            <w:bottom w:w="0" w:type="dxa"/>
          </w:tblCellMar>
        </w:tblPrEx>
        <w:trPr>
          <w:trHeight w:hRule="exact" w:val="382"/>
          <w:jc w:val="center"/>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18</w:t>
            </w:r>
          </w:p>
        </w:tc>
        <w:tc>
          <w:tcPr>
            <w:tcW w:w="1361"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02911</w:t>
            </w:r>
          </w:p>
        </w:tc>
        <w:tc>
          <w:tcPr>
            <w:tcW w:w="1598" w:type="dxa"/>
            <w:tcBorders>
              <w:top w:val="single" w:sz="4" w:space="0" w:color="auto"/>
            </w:tcBorders>
            <w:shd w:val="clear" w:color="auto" w:fill="FFFFFF"/>
          </w:tcPr>
          <w:p w:rsidR="00AA22B0" w:rsidRDefault="00AA22B0">
            <w:pPr>
              <w:framePr w:w="14551"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AA22B0" w:rsidRDefault="00A6065C">
            <w:pPr>
              <w:pStyle w:val="Zkladntext20"/>
              <w:framePr w:w="14551" w:wrap="notBeside" w:vAnchor="text" w:hAnchor="text" w:xAlign="center" w:y="1"/>
              <w:shd w:val="clear" w:color="auto" w:fill="auto"/>
              <w:spacing w:before="0" w:after="0" w:line="194" w:lineRule="exact"/>
              <w:ind w:firstLine="0"/>
              <w:jc w:val="left"/>
            </w:pPr>
            <w:r>
              <w:rPr>
                <w:rStyle w:val="Zkladntext2ArialUnicodeMS75pt"/>
              </w:rPr>
              <w:t>OSTATNÍ POŽADAVKY - GEODETICKÉ ZAMĚŘENI Geodetické zaměřeni pro realizaci stavbv.</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KPL</w:t>
            </w:r>
          </w:p>
        </w:tc>
        <w:tc>
          <w:tcPr>
            <w:tcW w:w="1102"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1.000</w:t>
            </w:r>
          </w:p>
        </w:tc>
        <w:tc>
          <w:tcPr>
            <w:tcW w:w="125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25 020.00</w:t>
            </w:r>
          </w:p>
        </w:tc>
        <w:tc>
          <w:tcPr>
            <w:tcW w:w="1303"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25 000.00</w:t>
            </w:r>
          </w:p>
        </w:tc>
      </w:tr>
      <w:tr w:rsidR="00AA22B0">
        <w:tblPrEx>
          <w:tblCellMar>
            <w:top w:w="0" w:type="dxa"/>
            <w:bottom w:w="0" w:type="dxa"/>
          </w:tblCellMar>
        </w:tblPrEx>
        <w:trPr>
          <w:trHeight w:hRule="exact" w:val="374"/>
          <w:jc w:val="center"/>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2*</w:t>
            </w:r>
          </w:p>
        </w:tc>
        <w:tc>
          <w:tcPr>
            <w:tcW w:w="1361"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02944</w:t>
            </w:r>
          </w:p>
        </w:tc>
        <w:tc>
          <w:tcPr>
            <w:tcW w:w="1598" w:type="dxa"/>
            <w:tcBorders>
              <w:top w:val="single" w:sz="4" w:space="0" w:color="auto"/>
            </w:tcBorders>
            <w:shd w:val="clear" w:color="auto" w:fill="FFFFFF"/>
          </w:tcPr>
          <w:p w:rsidR="00AA22B0" w:rsidRDefault="00AA22B0">
            <w:pPr>
              <w:framePr w:w="14551"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AA22B0" w:rsidRDefault="00A6065C">
            <w:pPr>
              <w:pStyle w:val="Zkladntext20"/>
              <w:framePr w:w="14551" w:wrap="notBeside" w:vAnchor="text" w:hAnchor="text" w:xAlign="center" w:y="1"/>
              <w:shd w:val="clear" w:color="auto" w:fill="auto"/>
              <w:spacing w:before="0" w:after="0" w:line="194" w:lineRule="exact"/>
              <w:ind w:firstLine="0"/>
              <w:jc w:val="left"/>
            </w:pPr>
            <w:r>
              <w:rPr>
                <w:rStyle w:val="Zkladntext2ArialUnicodeMS75pt"/>
              </w:rPr>
              <w:t>OSTAT POŽADAVKY - DOKUMENTACE SKU</w:t>
            </w:r>
            <w:r>
              <w:rPr>
                <w:rStyle w:val="Zkladntext2ArialUnicodeMS75pt"/>
                <w:vertAlign w:val="superscript"/>
              </w:rPr>
              <w:t>T</w:t>
            </w:r>
            <w:r>
              <w:rPr>
                <w:rStyle w:val="Zkladntext2ArialUnicodeMS75pt"/>
              </w:rPr>
              <w:t>EC PROVEDENI V DIGIT FORMĚ V diaitálni a tištěné formě Í3x vyhotoveni)</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KPL</w:t>
            </w:r>
          </w:p>
        </w:tc>
        <w:tc>
          <w:tcPr>
            <w:tcW w:w="1102"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1.000</w:t>
            </w:r>
          </w:p>
        </w:tc>
        <w:tc>
          <w:tcPr>
            <w:tcW w:w="125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 0CC.C0</w:t>
            </w:r>
          </w:p>
        </w:tc>
        <w:tc>
          <w:tcPr>
            <w:tcW w:w="1303"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10 000.00</w:t>
            </w:r>
          </w:p>
        </w:tc>
      </w:tr>
      <w:tr w:rsidR="00AA22B0">
        <w:tblPrEx>
          <w:tblCellMar>
            <w:top w:w="0" w:type="dxa"/>
            <w:bottom w:w="0" w:type="dxa"/>
          </w:tblCellMar>
        </w:tblPrEx>
        <w:trPr>
          <w:trHeight w:hRule="exact" w:val="382"/>
          <w:jc w:val="center"/>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30</w:t>
            </w:r>
          </w:p>
        </w:tc>
        <w:tc>
          <w:tcPr>
            <w:tcW w:w="1361"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02991</w:t>
            </w:r>
          </w:p>
        </w:tc>
        <w:tc>
          <w:tcPr>
            <w:tcW w:w="1598" w:type="dxa"/>
            <w:tcBorders>
              <w:top w:val="single" w:sz="4" w:space="0" w:color="auto"/>
              <w:left w:val="single" w:sz="4" w:space="0" w:color="auto"/>
            </w:tcBorders>
            <w:shd w:val="clear" w:color="auto" w:fill="FFFFFF"/>
          </w:tcPr>
          <w:p w:rsidR="00AA22B0" w:rsidRDefault="00AA22B0">
            <w:pPr>
              <w:framePr w:w="14551"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AA22B0" w:rsidRDefault="00A6065C">
            <w:pPr>
              <w:pStyle w:val="Zkladntext20"/>
              <w:framePr w:w="14551" w:wrap="notBeside" w:vAnchor="text" w:hAnchor="text" w:xAlign="center" w:y="1"/>
              <w:shd w:val="clear" w:color="auto" w:fill="auto"/>
              <w:spacing w:before="0" w:after="0" w:line="194" w:lineRule="exact"/>
              <w:ind w:firstLine="0"/>
              <w:jc w:val="left"/>
            </w:pPr>
            <w:r>
              <w:rPr>
                <w:rStyle w:val="Zkladntext2ArialUnicodeMS75pt"/>
              </w:rPr>
              <w:t>OSTATNÍ POŽADAVKY - INFORMAČNÍ 7A3ULE Rozměr 2.5 x 1.75 m.</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KUS</w:t>
            </w:r>
          </w:p>
        </w:tc>
        <w:tc>
          <w:tcPr>
            <w:tcW w:w="1102"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1.000</w:t>
            </w:r>
          </w:p>
        </w:tc>
        <w:tc>
          <w:tcPr>
            <w:tcW w:w="125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12 200.00</w:t>
            </w:r>
          </w:p>
        </w:tc>
        <w:tc>
          <w:tcPr>
            <w:tcW w:w="1303"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12 000,00</w:t>
            </w:r>
          </w:p>
        </w:tc>
      </w:tr>
      <w:tr w:rsidR="00AA22B0">
        <w:tblPrEx>
          <w:tblCellMar>
            <w:top w:w="0" w:type="dxa"/>
            <w:bottom w:w="0" w:type="dxa"/>
          </w:tblCellMar>
        </w:tblPrEx>
        <w:trPr>
          <w:trHeight w:hRule="exact" w:val="562"/>
          <w:jc w:val="center"/>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31</w:t>
            </w:r>
          </w:p>
        </w:tc>
        <w:tc>
          <w:tcPr>
            <w:tcW w:w="1361"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03100</w:t>
            </w:r>
          </w:p>
        </w:tc>
        <w:tc>
          <w:tcPr>
            <w:tcW w:w="1598" w:type="dxa"/>
            <w:tcBorders>
              <w:top w:val="single" w:sz="4" w:space="0" w:color="auto"/>
              <w:left w:val="single" w:sz="4" w:space="0" w:color="auto"/>
            </w:tcBorders>
            <w:shd w:val="clear" w:color="auto" w:fill="FFFFFF"/>
          </w:tcPr>
          <w:p w:rsidR="00AA22B0" w:rsidRDefault="00AA22B0">
            <w:pPr>
              <w:framePr w:w="14551"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AA22B0" w:rsidRDefault="00A6065C">
            <w:pPr>
              <w:pStyle w:val="Zkladntext20"/>
              <w:framePr w:w="14551" w:wrap="notBeside" w:vAnchor="text" w:hAnchor="text" w:xAlign="center" w:y="1"/>
              <w:shd w:val="clear" w:color="auto" w:fill="auto"/>
              <w:spacing w:before="0" w:after="0" w:line="187" w:lineRule="exact"/>
              <w:ind w:firstLine="0"/>
              <w:jc w:val="left"/>
            </w:pPr>
            <w:r>
              <w:rPr>
                <w:rStyle w:val="Zkladntext2ArialUnicodeMS75pt"/>
              </w:rPr>
              <w:t>ZAŘÍZENI STAVENIŠTĚ - ZŘÍZENI, PROVOZ. DEMONTÁŽ</w:t>
            </w:r>
          </w:p>
          <w:p w:rsidR="00AA22B0" w:rsidRDefault="00A6065C">
            <w:pPr>
              <w:pStyle w:val="Zkladntext20"/>
              <w:framePr w:w="14551" w:wrap="notBeside" w:vAnchor="text" w:hAnchor="text" w:xAlign="center" w:y="1"/>
              <w:shd w:val="clear" w:color="auto" w:fill="auto"/>
              <w:spacing w:before="0" w:after="0" w:line="187" w:lineRule="exact"/>
              <w:ind w:firstLine="0"/>
              <w:jc w:val="left"/>
            </w:pPr>
            <w:r>
              <w:rPr>
                <w:rStyle w:val="Zkladntext2ArialUnicodeMS75pt"/>
              </w:rPr>
              <w:t>Zahrnuje objednatelem povolené náklady na pořízení(event pronájem), provozování.</w:t>
            </w:r>
          </w:p>
          <w:p w:rsidR="00AA22B0" w:rsidRDefault="00A6065C">
            <w:pPr>
              <w:pStyle w:val="Zkladntext20"/>
              <w:framePr w:w="14551" w:wrap="notBeside" w:vAnchor="text" w:hAnchor="text" w:xAlign="center" w:y="1"/>
              <w:shd w:val="clear" w:color="auto" w:fill="auto"/>
              <w:spacing w:before="0" w:after="0" w:line="187" w:lineRule="exact"/>
              <w:ind w:firstLine="0"/>
              <w:jc w:val="left"/>
            </w:pPr>
            <w:r>
              <w:rPr>
                <w:rStyle w:val="Zkladntext2ArialUnicodeMS75pt"/>
              </w:rPr>
              <w:t>udržování a likvidaci zhotovitelova zařízeni</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KPL</w:t>
            </w:r>
          </w:p>
        </w:tc>
        <w:tc>
          <w:tcPr>
            <w:tcW w:w="1102"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1.000</w:t>
            </w:r>
          </w:p>
        </w:tc>
        <w:tc>
          <w:tcPr>
            <w:tcW w:w="125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50 000,00</w:t>
            </w:r>
          </w:p>
        </w:tc>
        <w:tc>
          <w:tcPr>
            <w:tcW w:w="1303" w:type="dxa"/>
            <w:tcBorders>
              <w:top w:val="single" w:sz="4" w:space="0" w:color="auto"/>
              <w:righ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50 000.00</w:t>
            </w:r>
          </w:p>
        </w:tc>
      </w:tr>
      <w:tr w:rsidR="00AA22B0">
        <w:tblPrEx>
          <w:tblCellMar>
            <w:top w:w="0" w:type="dxa"/>
            <w:bottom w:w="0" w:type="dxa"/>
          </w:tblCellMar>
        </w:tblPrEx>
        <w:trPr>
          <w:trHeight w:hRule="exact" w:val="382"/>
          <w:jc w:val="center"/>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32</w:t>
            </w:r>
          </w:p>
        </w:tc>
        <w:tc>
          <w:tcPr>
            <w:tcW w:w="1361"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C3101</w:t>
            </w:r>
          </w:p>
        </w:tc>
        <w:tc>
          <w:tcPr>
            <w:tcW w:w="1598"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R</w:t>
            </w:r>
          </w:p>
        </w:tc>
        <w:tc>
          <w:tcPr>
            <w:tcW w:w="6516" w:type="dxa"/>
            <w:tcBorders>
              <w:top w:val="single" w:sz="4" w:space="0" w:color="auto"/>
              <w:left w:val="single" w:sz="4" w:space="0" w:color="auto"/>
            </w:tcBorders>
            <w:shd w:val="clear" w:color="auto" w:fill="FFFFFF"/>
            <w:vAlign w:val="bottom"/>
          </w:tcPr>
          <w:p w:rsidR="00AA22B0" w:rsidRDefault="00A6065C">
            <w:pPr>
              <w:pStyle w:val="Zkladntext20"/>
              <w:framePr w:w="14551" w:wrap="notBeside" w:vAnchor="text" w:hAnchor="text" w:xAlign="center" w:y="1"/>
              <w:shd w:val="clear" w:color="auto" w:fill="auto"/>
              <w:spacing w:before="0" w:after="0" w:line="194" w:lineRule="exact"/>
              <w:ind w:firstLine="0"/>
              <w:jc w:val="left"/>
            </w:pPr>
            <w:r>
              <w:rPr>
                <w:rStyle w:val="Zkladntext2ArialUnicodeMS75pt"/>
              </w:rPr>
              <w:t>KOMPLETNÍ PRA.CE SOUVISEJÍC! SE ZAJIŠTĚNÍM BOZP NA STAVENIŠTI Práce souvisejíc! s plánem BOZP</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KPL</w:t>
            </w:r>
          </w:p>
        </w:tc>
        <w:tc>
          <w:tcPr>
            <w:tcW w:w="1102"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1.000</w:t>
            </w:r>
          </w:p>
        </w:tc>
        <w:tc>
          <w:tcPr>
            <w:tcW w:w="2556" w:type="dxa"/>
            <w:gridSpan w:val="2"/>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25 000.00 25 000.00</w:t>
            </w:r>
          </w:p>
        </w:tc>
      </w:tr>
      <w:tr w:rsidR="00AA22B0">
        <w:tblPrEx>
          <w:tblCellMar>
            <w:top w:w="0" w:type="dxa"/>
            <w:bottom w:w="0" w:type="dxa"/>
          </w:tblCellMar>
        </w:tblPrEx>
        <w:trPr>
          <w:trHeight w:hRule="exact" w:val="569"/>
          <w:jc w:val="center"/>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13</w:t>
            </w:r>
          </w:p>
        </w:tc>
        <w:tc>
          <w:tcPr>
            <w:tcW w:w="1361"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03710</w:t>
            </w:r>
          </w:p>
        </w:tc>
        <w:tc>
          <w:tcPr>
            <w:tcW w:w="1598" w:type="dxa"/>
            <w:tcBorders>
              <w:top w:val="single" w:sz="4" w:space="0" w:color="auto"/>
            </w:tcBorders>
            <w:shd w:val="clear" w:color="auto" w:fill="FFFFFF"/>
          </w:tcPr>
          <w:p w:rsidR="00AA22B0" w:rsidRDefault="00AA22B0">
            <w:pPr>
              <w:framePr w:w="14551"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AA22B0" w:rsidRDefault="00A6065C">
            <w:pPr>
              <w:pStyle w:val="Zkladntext20"/>
              <w:framePr w:w="14551" w:wrap="notBeside" w:vAnchor="text" w:hAnchor="text" w:xAlign="center" w:y="1"/>
              <w:shd w:val="clear" w:color="auto" w:fill="auto"/>
              <w:spacing w:before="0" w:after="0" w:line="187" w:lineRule="exact"/>
              <w:ind w:firstLine="0"/>
              <w:jc w:val="left"/>
            </w:pPr>
            <w:r>
              <w:rPr>
                <w:rStyle w:val="Zkladntext2ArialUnicodeMS75pt"/>
              </w:rPr>
              <w:t xml:space="preserve">POMOC PRAČE ZAJÍST NEBO ZRIZ </w:t>
            </w:r>
            <w:r>
              <w:rPr>
                <w:rStyle w:val="Zkladntext2ArialUnicodeMS75pt"/>
              </w:rPr>
              <w:t>OBJÍŽĎKY A PŘISTUP CESTY</w:t>
            </w:r>
          </w:p>
          <w:p w:rsidR="00AA22B0" w:rsidRDefault="00A6065C">
            <w:pPr>
              <w:pStyle w:val="Zkladntext20"/>
              <w:framePr w:w="14551" w:wrap="notBeside" w:vAnchor="text" w:hAnchor="text" w:xAlign="center" w:y="1"/>
              <w:shd w:val="clear" w:color="auto" w:fill="auto"/>
              <w:spacing w:before="0" w:after="0" w:line="187" w:lineRule="exact"/>
              <w:ind w:firstLine="0"/>
              <w:jc w:val="left"/>
            </w:pPr>
            <w:r>
              <w:rPr>
                <w:rStyle w:val="Zkladntext2ArialUnicodeMS75pt"/>
              </w:rPr>
              <w:t>DlO. včetně zřízení a odstranění přechodného dopravního značení, vyřízeni uzavírky $</w:t>
            </w:r>
          </w:p>
          <w:p w:rsidR="00AA22B0" w:rsidRDefault="00A6065C">
            <w:pPr>
              <w:pStyle w:val="Zkladntext20"/>
              <w:framePr w:w="14551" w:wrap="notBeside" w:vAnchor="text" w:hAnchor="text" w:xAlign="center" w:y="1"/>
              <w:shd w:val="clear" w:color="auto" w:fill="auto"/>
              <w:spacing w:before="0" w:after="0" w:line="187" w:lineRule="exact"/>
              <w:ind w:firstLine="0"/>
              <w:jc w:val="left"/>
            </w:pPr>
            <w:r>
              <w:rPr>
                <w:rStyle w:val="Zkladntext2ArialUnicodeMS75pt"/>
              </w:rPr>
              <w:t>objizdnou trasou,</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KPL</w:t>
            </w:r>
          </w:p>
        </w:tc>
        <w:tc>
          <w:tcPr>
            <w:tcW w:w="1102"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1.000</w:t>
            </w:r>
          </w:p>
        </w:tc>
        <w:tc>
          <w:tcPr>
            <w:tcW w:w="1253" w:type="dxa"/>
            <w:tcBorders>
              <w:top w:val="single" w:sz="4" w:space="0" w:color="auto"/>
              <w:lef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1C 000,00</w:t>
            </w:r>
          </w:p>
        </w:tc>
        <w:tc>
          <w:tcPr>
            <w:tcW w:w="1303"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10 000,00</w:t>
            </w:r>
          </w:p>
        </w:tc>
      </w:tr>
      <w:tr w:rsidR="00AA22B0">
        <w:tblPrEx>
          <w:tblCellMar>
            <w:top w:w="0" w:type="dxa"/>
            <w:bottom w:w="0" w:type="dxa"/>
          </w:tblCellMar>
        </w:tblPrEx>
        <w:trPr>
          <w:trHeight w:hRule="exact" w:val="209"/>
          <w:jc w:val="center"/>
        </w:trPr>
        <w:tc>
          <w:tcPr>
            <w:tcW w:w="1944" w:type="dxa"/>
            <w:gridSpan w:val="2"/>
            <w:tcBorders>
              <w:top w:val="single" w:sz="4" w:space="0" w:color="auto"/>
              <w:left w:val="single" w:sz="4" w:space="0" w:color="auto"/>
              <w:bottom w:val="single" w:sz="4" w:space="0" w:color="auto"/>
            </w:tcBorders>
            <w:shd w:val="clear" w:color="auto" w:fill="FFFFFF"/>
          </w:tcPr>
          <w:p w:rsidR="00AA22B0" w:rsidRDefault="00A6065C">
            <w:pPr>
              <w:pStyle w:val="Zkladntext20"/>
              <w:framePr w:w="14551" w:wrap="notBeside" w:vAnchor="text" w:hAnchor="text" w:xAlign="center" w:y="1"/>
              <w:shd w:val="clear" w:color="auto" w:fill="auto"/>
              <w:spacing w:before="0" w:after="0" w:line="150" w:lineRule="exact"/>
              <w:ind w:left="380" w:firstLine="0"/>
              <w:jc w:val="left"/>
            </w:pPr>
            <w:r>
              <w:rPr>
                <w:rStyle w:val="Zkladntext2ArialUnicodeMS75pt"/>
              </w:rPr>
              <w:t>33103/30</w:t>
            </w:r>
          </w:p>
        </w:tc>
        <w:tc>
          <w:tcPr>
            <w:tcW w:w="8114" w:type="dxa"/>
            <w:gridSpan w:val="2"/>
            <w:tcBorders>
              <w:top w:val="single" w:sz="4" w:space="0" w:color="auto"/>
              <w:bottom w:val="single" w:sz="4" w:space="0" w:color="auto"/>
            </w:tcBorders>
            <w:shd w:val="clear" w:color="auto" w:fill="FFFFFF"/>
          </w:tcPr>
          <w:p w:rsidR="00AA22B0" w:rsidRDefault="00A6065C">
            <w:pPr>
              <w:pStyle w:val="Zkladntext20"/>
              <w:framePr w:w="14551" w:wrap="notBeside" w:vAnchor="text" w:hAnchor="text" w:xAlign="center" w:y="1"/>
              <w:shd w:val="clear" w:color="auto" w:fill="auto"/>
              <w:spacing w:before="0" w:after="0" w:line="150" w:lineRule="exact"/>
              <w:ind w:firstLine="0"/>
            </w:pPr>
            <w:r>
              <w:rPr>
                <w:rStyle w:val="Zkladntext2ArialUnicodeMS75pt"/>
              </w:rPr>
              <w:t>'.POMOC PRAČE ZAJÍST NEBO ZRIZ OCHRANU INŽENÝRSKÝCH SÍTI</w:t>
            </w:r>
          </w:p>
        </w:tc>
        <w:tc>
          <w:tcPr>
            <w:tcW w:w="835" w:type="dxa"/>
            <w:tcBorders>
              <w:top w:val="single" w:sz="4" w:space="0" w:color="auto"/>
              <w:left w:val="single" w:sz="4" w:space="0" w:color="auto"/>
              <w:bottom w:val="single" w:sz="4" w:space="0" w:color="auto"/>
            </w:tcBorders>
            <w:shd w:val="clear" w:color="auto" w:fill="FFFFFF"/>
          </w:tcPr>
          <w:p w:rsidR="00AA22B0" w:rsidRDefault="00A6065C">
            <w:pPr>
              <w:pStyle w:val="Zkladntext20"/>
              <w:framePr w:w="14551" w:wrap="notBeside" w:vAnchor="text" w:hAnchor="text" w:xAlign="center" w:y="1"/>
              <w:shd w:val="clear" w:color="auto" w:fill="auto"/>
              <w:spacing w:before="0" w:after="0" w:line="150" w:lineRule="exact"/>
              <w:ind w:firstLine="0"/>
              <w:jc w:val="left"/>
            </w:pPr>
            <w:r>
              <w:rPr>
                <w:rStyle w:val="Zkladntext2ArialUnicodeMS75pt"/>
              </w:rPr>
              <w:t>KPL</w:t>
            </w:r>
          </w:p>
        </w:tc>
        <w:tc>
          <w:tcPr>
            <w:tcW w:w="1102" w:type="dxa"/>
            <w:tcBorders>
              <w:top w:val="single" w:sz="4" w:space="0" w:color="auto"/>
              <w:left w:val="single" w:sz="4" w:space="0" w:color="auto"/>
              <w:bottom w:val="single" w:sz="4" w:space="0" w:color="auto"/>
            </w:tcBorders>
            <w:shd w:val="clear" w:color="auto" w:fill="FFFFFF"/>
            <w:vAlign w:val="bottom"/>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1.000</w:t>
            </w:r>
          </w:p>
        </w:tc>
        <w:tc>
          <w:tcPr>
            <w:tcW w:w="1253" w:type="dxa"/>
            <w:tcBorders>
              <w:top w:val="single" w:sz="4" w:space="0" w:color="auto"/>
              <w:left w:val="single" w:sz="4" w:space="0" w:color="auto"/>
              <w:bottom w:val="single" w:sz="4" w:space="0" w:color="auto"/>
            </w:tcBorders>
            <w:shd w:val="clear" w:color="auto" w:fill="FFFFFF"/>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lang w:val="en-US" w:eastAsia="en-US" w:bidi="en-US"/>
              </w:rPr>
              <w:t>15 00C.CC</w:t>
            </w:r>
          </w:p>
        </w:tc>
        <w:tc>
          <w:tcPr>
            <w:tcW w:w="1303" w:type="dxa"/>
            <w:tcBorders>
              <w:top w:val="single" w:sz="4" w:space="0" w:color="auto"/>
              <w:left w:val="single" w:sz="4" w:space="0" w:color="auto"/>
              <w:bottom w:val="single" w:sz="4" w:space="0" w:color="auto"/>
              <w:right w:val="single" w:sz="4" w:space="0" w:color="auto"/>
            </w:tcBorders>
            <w:shd w:val="clear" w:color="auto" w:fill="FFFFFF"/>
          </w:tcPr>
          <w:p w:rsidR="00AA22B0" w:rsidRDefault="00A6065C">
            <w:pPr>
              <w:pStyle w:val="Zkladntext20"/>
              <w:framePr w:w="14551" w:wrap="notBeside" w:vAnchor="text" w:hAnchor="text" w:xAlign="center" w:y="1"/>
              <w:shd w:val="clear" w:color="auto" w:fill="auto"/>
              <w:spacing w:before="0" w:after="0" w:line="150" w:lineRule="exact"/>
              <w:ind w:firstLine="0"/>
              <w:jc w:val="right"/>
            </w:pPr>
            <w:r>
              <w:rPr>
                <w:rStyle w:val="Zkladntext2ArialUnicodeMS75pt"/>
              </w:rPr>
              <w:t>15 000.00</w:t>
            </w:r>
          </w:p>
        </w:tc>
      </w:tr>
    </w:tbl>
    <w:p w:rsidR="00AA22B0" w:rsidRDefault="00A6065C">
      <w:pPr>
        <w:pStyle w:val="Titulektabulky0"/>
        <w:framePr w:w="14551" w:wrap="notBeside" w:vAnchor="text" w:hAnchor="text" w:xAlign="center" w:y="1"/>
        <w:shd w:val="clear" w:color="auto" w:fill="auto"/>
        <w:tabs>
          <w:tab w:val="left" w:pos="1591"/>
          <w:tab w:val="left" w:pos="11743"/>
        </w:tabs>
        <w:spacing w:line="150" w:lineRule="exact"/>
        <w:jc w:val="both"/>
      </w:pPr>
      <w:r>
        <w:t>0</w:t>
      </w:r>
      <w:r>
        <w:tab/>
        <w:t>Všeobocnš konstrukce a práce</w:t>
      </w:r>
      <w:r>
        <w:tab/>
        <w:t>122 000.00</w:t>
      </w:r>
    </w:p>
    <w:p w:rsidR="00AA22B0" w:rsidRDefault="00AA22B0">
      <w:pPr>
        <w:framePr w:w="14551" w:wrap="notBeside" w:vAnchor="text" w:hAnchor="text" w:xAlign="center" w:y="1"/>
        <w:rPr>
          <w:sz w:val="2"/>
          <w:szCs w:val="2"/>
        </w:rPr>
      </w:pPr>
    </w:p>
    <w:p w:rsidR="00AA22B0" w:rsidRDefault="00AA22B0">
      <w:pPr>
        <w:rPr>
          <w:sz w:val="2"/>
          <w:szCs w:val="2"/>
        </w:rPr>
      </w:pPr>
    </w:p>
    <w:p w:rsidR="00AA22B0" w:rsidRDefault="00A6065C">
      <w:pPr>
        <w:pStyle w:val="Zkladntext30"/>
        <w:shd w:val="clear" w:color="auto" w:fill="auto"/>
        <w:tabs>
          <w:tab w:val="left" w:pos="13710"/>
        </w:tabs>
        <w:spacing w:before="130" w:after="0" w:line="150" w:lineRule="exact"/>
        <w:ind w:left="3580"/>
        <w:jc w:val="both"/>
        <w:sectPr w:rsidR="00AA22B0">
          <w:headerReference w:type="even" r:id="rId28"/>
          <w:headerReference w:type="first" r:id="rId29"/>
          <w:footerReference w:type="first" r:id="rId30"/>
          <w:pgSz w:w="16840" w:h="11900" w:orient="landscape"/>
          <w:pgMar w:top="1824" w:right="1282" w:bottom="3700" w:left="1007" w:header="0" w:footer="3" w:gutter="0"/>
          <w:cols w:space="720"/>
          <w:noEndnote/>
          <w:titlePg/>
          <w:docGrid w:linePitch="360"/>
        </w:sectPr>
      </w:pPr>
      <w:r>
        <w:rPr>
          <w:noProof/>
          <w:lang w:bidi="ar-SA"/>
        </w:rPr>
        <mc:AlternateContent>
          <mc:Choice Requires="wps">
            <w:drawing>
              <wp:anchor distT="0" distB="0" distL="63500" distR="63500" simplePos="0" relativeHeight="377487123" behindDoc="1" locked="0" layoutInCell="1" allowOverlap="1">
                <wp:simplePos x="0" y="0"/>
                <wp:positionH relativeFrom="margin">
                  <wp:posOffset>635</wp:posOffset>
                </wp:positionH>
                <wp:positionV relativeFrom="paragraph">
                  <wp:posOffset>-3300730</wp:posOffset>
                </wp:positionV>
                <wp:extent cx="9239885" cy="530860"/>
                <wp:effectExtent l="1905" t="0" r="0" b="4445"/>
                <wp:wrapTopAndBottom/>
                <wp:docPr id="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88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83"/>
                              <w:gridCol w:w="1397"/>
                              <w:gridCol w:w="1555"/>
                              <w:gridCol w:w="6523"/>
                              <w:gridCol w:w="835"/>
                              <w:gridCol w:w="1094"/>
                              <w:gridCol w:w="1332"/>
                              <w:gridCol w:w="1231"/>
                            </w:tblGrid>
                            <w:tr w:rsidR="00AA22B0">
                              <w:tblPrEx>
                                <w:tblCellMar>
                                  <w:top w:w="0" w:type="dxa"/>
                                  <w:bottom w:w="0" w:type="dxa"/>
                                </w:tblCellMar>
                              </w:tblPrEx>
                              <w:trPr>
                                <w:trHeight w:hRule="exact" w:val="209"/>
                                <w:jc w:val="center"/>
                              </w:trPr>
                              <w:tc>
                                <w:tcPr>
                                  <w:tcW w:w="583"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jc w:val="left"/>
                                  </w:pPr>
                                  <w:r>
                                    <w:rPr>
                                      <w:rStyle w:val="Zkladntext2ArialUnicodeMS75pt"/>
                                    </w:rPr>
                                    <w:t>Pař.</w:t>
                                  </w:r>
                                </w:p>
                              </w:tc>
                              <w:tc>
                                <w:tcPr>
                                  <w:tcW w:w="1397"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Kód</w:t>
                                  </w:r>
                                </w:p>
                              </w:tc>
                              <w:tc>
                                <w:tcPr>
                                  <w:tcW w:w="1555" w:type="dxa"/>
                                  <w:tcBorders>
                                    <w:top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lang w:val="en-US" w:eastAsia="en-US" w:bidi="en-US"/>
                                    </w:rPr>
                                    <w:t>Variants</w:t>
                                  </w:r>
                                </w:p>
                              </w:tc>
                              <w:tc>
                                <w:tcPr>
                                  <w:tcW w:w="6523" w:type="dxa"/>
                                  <w:vMerge w:val="restart"/>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pPr>
                                  <w:r>
                                    <w:rPr>
                                      <w:rStyle w:val="Zkladntext2ArialUnicodeMS75pt"/>
                                    </w:rPr>
                                    <w:t>Název položky</w:t>
                                  </w:r>
                                </w:p>
                              </w:tc>
                              <w:tc>
                                <w:tcPr>
                                  <w:tcW w:w="835" w:type="dxa"/>
                                  <w:vMerge w:val="restart"/>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jednotka</w:t>
                                  </w:r>
                                </w:p>
                              </w:tc>
                              <w:tc>
                                <w:tcPr>
                                  <w:tcW w:w="1094"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Počet</w:t>
                                  </w:r>
                                </w:p>
                              </w:tc>
                              <w:tc>
                                <w:tcPr>
                                  <w:tcW w:w="2563" w:type="dxa"/>
                                  <w:gridSpan w:val="2"/>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CENA</w:t>
                                  </w:r>
                                </w:p>
                              </w:tc>
                            </w:tr>
                            <w:tr w:rsidR="00AA22B0">
                              <w:tblPrEx>
                                <w:tblCellMar>
                                  <w:top w:w="0" w:type="dxa"/>
                                  <w:bottom w:w="0" w:type="dxa"/>
                                </w:tblCellMar>
                              </w:tblPrEx>
                              <w:trPr>
                                <w:trHeight w:hRule="exact" w:val="209"/>
                                <w:jc w:val="center"/>
                              </w:trPr>
                              <w:tc>
                                <w:tcPr>
                                  <w:tcW w:w="583" w:type="dxa"/>
                                  <w:tcBorders>
                                    <w:left w:val="single" w:sz="4" w:space="0" w:color="auto"/>
                                  </w:tcBorders>
                                  <w:shd w:val="clear" w:color="auto" w:fill="FFFFFF"/>
                                </w:tcPr>
                                <w:p w:rsidR="00AA22B0" w:rsidRDefault="00A6065C">
                                  <w:pPr>
                                    <w:pStyle w:val="Zkladntext20"/>
                                    <w:shd w:val="clear" w:color="auto" w:fill="auto"/>
                                    <w:spacing w:before="0" w:after="0" w:line="150" w:lineRule="exact"/>
                                    <w:ind w:firstLine="0"/>
                                    <w:jc w:val="left"/>
                                  </w:pPr>
                                  <w:r>
                                    <w:rPr>
                                      <w:rStyle w:val="Zkladntext2ArialUnicodeMS75pt"/>
                                    </w:rPr>
                                    <w:t>č.pol.</w:t>
                                  </w:r>
                                </w:p>
                              </w:tc>
                              <w:tc>
                                <w:tcPr>
                                  <w:tcW w:w="1397" w:type="dxa"/>
                                  <w:tcBorders>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položky</w:t>
                                  </w:r>
                                </w:p>
                              </w:tc>
                              <w:tc>
                                <w:tcPr>
                                  <w:tcW w:w="1555" w:type="dxa"/>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položky</w:t>
                                  </w:r>
                                </w:p>
                              </w:tc>
                              <w:tc>
                                <w:tcPr>
                                  <w:tcW w:w="6523" w:type="dxa"/>
                                  <w:vMerge/>
                                  <w:tcBorders>
                                    <w:left w:val="single" w:sz="4" w:space="0" w:color="auto"/>
                                  </w:tcBorders>
                                  <w:shd w:val="clear" w:color="auto" w:fill="FFFFFF"/>
                                  <w:vAlign w:val="center"/>
                                </w:tcPr>
                                <w:p w:rsidR="00AA22B0" w:rsidRDefault="00AA22B0"/>
                              </w:tc>
                              <w:tc>
                                <w:tcPr>
                                  <w:tcW w:w="835" w:type="dxa"/>
                                  <w:vMerge/>
                                  <w:tcBorders>
                                    <w:left w:val="single" w:sz="4" w:space="0" w:color="auto"/>
                                  </w:tcBorders>
                                  <w:shd w:val="clear" w:color="auto" w:fill="FFFFFF"/>
                                  <w:vAlign w:val="center"/>
                                </w:tcPr>
                                <w:p w:rsidR="00AA22B0" w:rsidRDefault="00AA22B0"/>
                              </w:tc>
                              <w:tc>
                                <w:tcPr>
                                  <w:tcW w:w="1094" w:type="dxa"/>
                                  <w:tcBorders>
                                    <w:left w:val="single" w:sz="4" w:space="0" w:color="auto"/>
                                  </w:tcBorders>
                                  <w:shd w:val="clear" w:color="auto" w:fill="FFFFFF"/>
                                </w:tcPr>
                                <w:p w:rsidR="00AA22B0" w:rsidRDefault="00A6065C">
                                  <w:pPr>
                                    <w:pStyle w:val="Zkladntext20"/>
                                    <w:shd w:val="clear" w:color="auto" w:fill="auto"/>
                                    <w:spacing w:before="0" w:after="0" w:line="150" w:lineRule="exact"/>
                                    <w:ind w:left="220" w:firstLine="0"/>
                                    <w:jc w:val="left"/>
                                  </w:pPr>
                                  <w:r>
                                    <w:rPr>
                                      <w:rStyle w:val="Zkladntext2ArialUnicodeMS75pt"/>
                                      <w:vertAlign w:val="superscript"/>
                                    </w:rPr>
                                    <w:t>:</w:t>
                                  </w:r>
                                  <w:r>
                                    <w:rPr>
                                      <w:rStyle w:val="Zkladntext2ArialUnicodeMS75pt"/>
                                    </w:rPr>
                                    <w:t>ednctek</w:t>
                                  </w:r>
                                </w:p>
                              </w:tc>
                              <w:tc>
                                <w:tcPr>
                                  <w:tcW w:w="1332"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jednotková</w:t>
                                  </w:r>
                                </w:p>
                              </w:tc>
                              <w:tc>
                                <w:tcPr>
                                  <w:tcW w:w="1231" w:type="dxa"/>
                                  <w:tcBorders>
                                    <w:top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oslkem</w:t>
                                  </w:r>
                                </w:p>
                              </w:tc>
                            </w:tr>
                            <w:tr w:rsidR="00AA22B0">
                              <w:tblPrEx>
                                <w:tblCellMar>
                                  <w:top w:w="0" w:type="dxa"/>
                                  <w:bottom w:w="0" w:type="dxa"/>
                                </w:tblCellMar>
                              </w:tblPrEx>
                              <w:trPr>
                                <w:trHeight w:hRule="exact" w:val="223"/>
                                <w:jc w:val="center"/>
                              </w:trPr>
                              <w:tc>
                                <w:tcPr>
                                  <w:tcW w:w="583" w:type="dxa"/>
                                  <w:tcBorders>
                                    <w:top w:val="single" w:sz="4" w:space="0" w:color="auto"/>
                                    <w:left w:val="single" w:sz="4" w:space="0" w:color="auto"/>
                                    <w:bottom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1</w:t>
                                  </w:r>
                                </w:p>
                              </w:tc>
                              <w:tc>
                                <w:tcPr>
                                  <w:tcW w:w="1397" w:type="dxa"/>
                                  <w:tcBorders>
                                    <w:top w:val="single" w:sz="4" w:space="0" w:color="auto"/>
                                    <w:bottom w:val="single" w:sz="4" w:space="0" w:color="auto"/>
                                  </w:tcBorders>
                                  <w:shd w:val="clear" w:color="auto" w:fill="FFFFFF"/>
                                </w:tcPr>
                                <w:p w:rsidR="00AA22B0" w:rsidRDefault="00A6065C">
                                  <w:pPr>
                                    <w:pStyle w:val="Zkladntext20"/>
                                    <w:shd w:val="clear" w:color="auto" w:fill="auto"/>
                                    <w:tabs>
                                      <w:tab w:val="left" w:leader="underscore" w:pos="598"/>
                                      <w:tab w:val="left" w:leader="underscore" w:pos="1318"/>
                                    </w:tabs>
                                    <w:spacing w:before="0" w:after="0" w:line="360" w:lineRule="exact"/>
                                    <w:ind w:firstLine="0"/>
                                    <w:jc w:val="both"/>
                                  </w:pPr>
                                  <w:r>
                                    <w:rPr>
                                      <w:rStyle w:val="Zkladntext2MSReferenceSansSerif18pt"/>
                                    </w:rPr>
                                    <w:tab/>
                                    <w:t>I</w:t>
                                  </w:r>
                                  <w:r>
                                    <w:rPr>
                                      <w:rStyle w:val="Zkladntext2MSReferenceSansSerif18pt"/>
                                    </w:rPr>
                                    <w:tab/>
                                  </w:r>
                                </w:p>
                              </w:tc>
                              <w:tc>
                                <w:tcPr>
                                  <w:tcW w:w="1555" w:type="dxa"/>
                                  <w:tcBorders>
                                    <w:top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3</w:t>
                                  </w:r>
                                </w:p>
                              </w:tc>
                              <w:tc>
                                <w:tcPr>
                                  <w:tcW w:w="6523" w:type="dxa"/>
                                  <w:tcBorders>
                                    <w:top w:val="single" w:sz="4" w:space="0" w:color="auto"/>
                                    <w:left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4</w:t>
                                  </w:r>
                                </w:p>
                              </w:tc>
                              <w:tc>
                                <w:tcPr>
                                  <w:tcW w:w="835" w:type="dxa"/>
                                  <w:tcBorders>
                                    <w:top w:val="single" w:sz="4" w:space="0" w:color="auto"/>
                                    <w:left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5</w:t>
                                  </w:r>
                                </w:p>
                              </w:tc>
                              <w:tc>
                                <w:tcPr>
                                  <w:tcW w:w="1094" w:type="dxa"/>
                                  <w:tcBorders>
                                    <w:top w:val="single" w:sz="4" w:space="0" w:color="auto"/>
                                    <w:left w:val="single" w:sz="4" w:space="0" w:color="auto"/>
                                    <w:bottom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6</w:t>
                                  </w:r>
                                </w:p>
                              </w:tc>
                              <w:tc>
                                <w:tcPr>
                                  <w:tcW w:w="1332" w:type="dxa"/>
                                  <w:tcBorders>
                                    <w:top w:val="single" w:sz="4" w:space="0" w:color="auto"/>
                                    <w:left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7</w:t>
                                  </w:r>
                                </w:p>
                              </w:tc>
                              <w:tc>
                                <w:tcPr>
                                  <w:tcW w:w="1231" w:type="dxa"/>
                                  <w:tcBorders>
                                    <w:top w:val="single" w:sz="4" w:space="0" w:color="auto"/>
                                    <w:bottom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8</w:t>
                                  </w:r>
                                </w:p>
                              </w:tc>
                            </w:tr>
                          </w:tbl>
                          <w:p w:rsidR="00AA22B0" w:rsidRDefault="00A6065C">
                            <w:pPr>
                              <w:pStyle w:val="Titulektabulky0"/>
                              <w:shd w:val="clear" w:color="auto" w:fill="auto"/>
                              <w:tabs>
                                <w:tab w:val="left" w:leader="underscore" w:pos="1584"/>
                              </w:tabs>
                              <w:spacing w:line="150" w:lineRule="exact"/>
                              <w:jc w:val="both"/>
                            </w:pPr>
                            <w:r>
                              <w:rPr>
                                <w:rStyle w:val="TitulektabulkyKurzvadkovn0ptExact"/>
                              </w:rPr>
                              <w:t>2</w:t>
                            </w:r>
                            <w:r>
                              <w:rPr>
                                <w:rStyle w:val="TitulektabulkyExact"/>
                              </w:rPr>
                              <w:tab/>
                            </w:r>
                            <w:r>
                              <w:rPr>
                                <w:rStyle w:val="TitulektabulkyExact0"/>
                              </w:rPr>
                              <w:t xml:space="preserve">Všeobecné konstrukce </w:t>
                            </w:r>
                            <w:r>
                              <w:rPr>
                                <w:rStyle w:val="TitulektabulkyExact0"/>
                                <w:lang w:val="en-US" w:eastAsia="en-US" w:bidi="en-US"/>
                              </w:rPr>
                              <w:t>a grace</w:t>
                            </w:r>
                          </w:p>
                          <w:p w:rsidR="00AA22B0" w:rsidRDefault="00AA22B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left:0;text-align:left;margin-left:.05pt;margin-top:-259.9pt;width:727.55pt;height:41.8pt;z-index:-1258293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JK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J4iREnLXD0SAeN7sSAlqY8facS8HrowE8PsA0021RVdy+K7wpxsa4J39FbKUVfU1JCeL656b64&#10;OuIoA7LtP4kSniF7LSzQUMnW1A6qgQAdaHo6UWNCKWAzDmZxFM0xKuBsPvOiheXOJcl0u5NKf6Ci&#10;RcZIsQTqLTo53CttoiHJ5GIe4yJnTWPpb/jFBjiOO/A2XDVnJgrL5nPsxZtoE4VOGCw2TuhlmXOb&#10;r0NnkfvLeTbL1uvM/2Xe9cOkZmVJuXlmUpYf/hlzR42PmjhpS4mGlQbOhKTkbrtuJDoQUHZuP1tz&#10;ODm7uZdh2CJALq9S8oPQuwtiJ19ESyfMw7kTL73I8fz4Ll54YRxm+WVK94zTf08J9UDrPJiPYjoH&#10;/So3z35vcyNJyzTMjoa1KY5OTiQxEtzw0lKrCWtG+0UpTPjnUgDdE9FWsEajo1r1sB1sa/izqRG2&#10;onwCCUsBCgOdwuADoxbyJ0Y9DJEUqx97IilGzUcObWAmzmTIydhOBuEFXE2xxmg013qcTPtOsl0N&#10;yFOj3UKr5Myq2PTUGMWxwWAw2GSOQ8xMnpf/1us8ale/AQAA//8DAFBLAwQUAAYACAAAACEA1HtX&#10;z94AAAALAQAADwAAAGRycy9kb3ducmV2LnhtbEyPwU7DMBBE70j8g7VIXFDrODQRTeNUCMGFG4UL&#10;NzfeJhH2OordJPTrcU70ODuj2TflfraGjTj4zpEEsU6AIdVOd9RI+Pp8Wz0B80GRVsYRSvhFD/vq&#10;9qZUhXYTfeB4CA2LJeQLJaENoS8493WLVvm165Gid3KDVSHKoeF6UFMst4anSZJzqzqKH1rV40uL&#10;9c/hbCXk82v/8L7FdLrUZqTvixABhZT3d/PzDljAOfyHYcGP6FBFpqM7k/bMLJoFCatMbOOCxd9k&#10;WQrsGG+bxzwFXpX8ekP1BwAA//8DAFBLAQItABQABgAIAAAAIQC2gziS/gAAAOEBAAATAAAAAAAA&#10;AAAAAAAAAAAAAABbQ29udGVudF9UeXBlc10ueG1sUEsBAi0AFAAGAAgAAAAhADj9If/WAAAAlAEA&#10;AAsAAAAAAAAAAAAAAAAALwEAAF9yZWxzLy5yZWxzUEsBAi0AFAAGAAgAAAAhAENQskq0AgAAsgUA&#10;AA4AAAAAAAAAAAAAAAAALgIAAGRycy9lMm9Eb2MueG1sUEsBAi0AFAAGAAgAAAAhANR7V8/eAAAA&#10;Cw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83"/>
                        <w:gridCol w:w="1397"/>
                        <w:gridCol w:w="1555"/>
                        <w:gridCol w:w="6523"/>
                        <w:gridCol w:w="835"/>
                        <w:gridCol w:w="1094"/>
                        <w:gridCol w:w="1332"/>
                        <w:gridCol w:w="1231"/>
                      </w:tblGrid>
                      <w:tr w:rsidR="00AA22B0">
                        <w:tblPrEx>
                          <w:tblCellMar>
                            <w:top w:w="0" w:type="dxa"/>
                            <w:bottom w:w="0" w:type="dxa"/>
                          </w:tblCellMar>
                        </w:tblPrEx>
                        <w:trPr>
                          <w:trHeight w:hRule="exact" w:val="209"/>
                          <w:jc w:val="center"/>
                        </w:trPr>
                        <w:tc>
                          <w:tcPr>
                            <w:tcW w:w="583"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jc w:val="left"/>
                            </w:pPr>
                            <w:r>
                              <w:rPr>
                                <w:rStyle w:val="Zkladntext2ArialUnicodeMS75pt"/>
                              </w:rPr>
                              <w:t>Pař.</w:t>
                            </w:r>
                          </w:p>
                        </w:tc>
                        <w:tc>
                          <w:tcPr>
                            <w:tcW w:w="1397"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Kód</w:t>
                            </w:r>
                          </w:p>
                        </w:tc>
                        <w:tc>
                          <w:tcPr>
                            <w:tcW w:w="1555" w:type="dxa"/>
                            <w:tcBorders>
                              <w:top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lang w:val="en-US" w:eastAsia="en-US" w:bidi="en-US"/>
                              </w:rPr>
                              <w:t>Variants</w:t>
                            </w:r>
                          </w:p>
                        </w:tc>
                        <w:tc>
                          <w:tcPr>
                            <w:tcW w:w="6523" w:type="dxa"/>
                            <w:vMerge w:val="restart"/>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pPr>
                            <w:r>
                              <w:rPr>
                                <w:rStyle w:val="Zkladntext2ArialUnicodeMS75pt"/>
                              </w:rPr>
                              <w:t>Název položky</w:t>
                            </w:r>
                          </w:p>
                        </w:tc>
                        <w:tc>
                          <w:tcPr>
                            <w:tcW w:w="835" w:type="dxa"/>
                            <w:vMerge w:val="restart"/>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jednotka</w:t>
                            </w:r>
                          </w:p>
                        </w:tc>
                        <w:tc>
                          <w:tcPr>
                            <w:tcW w:w="1094"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Počet</w:t>
                            </w:r>
                          </w:p>
                        </w:tc>
                        <w:tc>
                          <w:tcPr>
                            <w:tcW w:w="2563" w:type="dxa"/>
                            <w:gridSpan w:val="2"/>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CENA</w:t>
                            </w:r>
                          </w:p>
                        </w:tc>
                      </w:tr>
                      <w:tr w:rsidR="00AA22B0">
                        <w:tblPrEx>
                          <w:tblCellMar>
                            <w:top w:w="0" w:type="dxa"/>
                            <w:bottom w:w="0" w:type="dxa"/>
                          </w:tblCellMar>
                        </w:tblPrEx>
                        <w:trPr>
                          <w:trHeight w:hRule="exact" w:val="209"/>
                          <w:jc w:val="center"/>
                        </w:trPr>
                        <w:tc>
                          <w:tcPr>
                            <w:tcW w:w="583" w:type="dxa"/>
                            <w:tcBorders>
                              <w:left w:val="single" w:sz="4" w:space="0" w:color="auto"/>
                            </w:tcBorders>
                            <w:shd w:val="clear" w:color="auto" w:fill="FFFFFF"/>
                          </w:tcPr>
                          <w:p w:rsidR="00AA22B0" w:rsidRDefault="00A6065C">
                            <w:pPr>
                              <w:pStyle w:val="Zkladntext20"/>
                              <w:shd w:val="clear" w:color="auto" w:fill="auto"/>
                              <w:spacing w:before="0" w:after="0" w:line="150" w:lineRule="exact"/>
                              <w:ind w:firstLine="0"/>
                              <w:jc w:val="left"/>
                            </w:pPr>
                            <w:r>
                              <w:rPr>
                                <w:rStyle w:val="Zkladntext2ArialUnicodeMS75pt"/>
                              </w:rPr>
                              <w:t>č.pol.</w:t>
                            </w:r>
                          </w:p>
                        </w:tc>
                        <w:tc>
                          <w:tcPr>
                            <w:tcW w:w="1397" w:type="dxa"/>
                            <w:tcBorders>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položky</w:t>
                            </w:r>
                          </w:p>
                        </w:tc>
                        <w:tc>
                          <w:tcPr>
                            <w:tcW w:w="1555" w:type="dxa"/>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položky</w:t>
                            </w:r>
                          </w:p>
                        </w:tc>
                        <w:tc>
                          <w:tcPr>
                            <w:tcW w:w="6523" w:type="dxa"/>
                            <w:vMerge/>
                            <w:tcBorders>
                              <w:left w:val="single" w:sz="4" w:space="0" w:color="auto"/>
                            </w:tcBorders>
                            <w:shd w:val="clear" w:color="auto" w:fill="FFFFFF"/>
                            <w:vAlign w:val="center"/>
                          </w:tcPr>
                          <w:p w:rsidR="00AA22B0" w:rsidRDefault="00AA22B0"/>
                        </w:tc>
                        <w:tc>
                          <w:tcPr>
                            <w:tcW w:w="835" w:type="dxa"/>
                            <w:vMerge/>
                            <w:tcBorders>
                              <w:left w:val="single" w:sz="4" w:space="0" w:color="auto"/>
                            </w:tcBorders>
                            <w:shd w:val="clear" w:color="auto" w:fill="FFFFFF"/>
                            <w:vAlign w:val="center"/>
                          </w:tcPr>
                          <w:p w:rsidR="00AA22B0" w:rsidRDefault="00AA22B0"/>
                        </w:tc>
                        <w:tc>
                          <w:tcPr>
                            <w:tcW w:w="1094" w:type="dxa"/>
                            <w:tcBorders>
                              <w:left w:val="single" w:sz="4" w:space="0" w:color="auto"/>
                            </w:tcBorders>
                            <w:shd w:val="clear" w:color="auto" w:fill="FFFFFF"/>
                          </w:tcPr>
                          <w:p w:rsidR="00AA22B0" w:rsidRDefault="00A6065C">
                            <w:pPr>
                              <w:pStyle w:val="Zkladntext20"/>
                              <w:shd w:val="clear" w:color="auto" w:fill="auto"/>
                              <w:spacing w:before="0" w:after="0" w:line="150" w:lineRule="exact"/>
                              <w:ind w:left="220" w:firstLine="0"/>
                              <w:jc w:val="left"/>
                            </w:pPr>
                            <w:r>
                              <w:rPr>
                                <w:rStyle w:val="Zkladntext2ArialUnicodeMS75pt"/>
                                <w:vertAlign w:val="superscript"/>
                              </w:rPr>
                              <w:t>:</w:t>
                            </w:r>
                            <w:r>
                              <w:rPr>
                                <w:rStyle w:val="Zkladntext2ArialUnicodeMS75pt"/>
                              </w:rPr>
                              <w:t>ednctek</w:t>
                            </w:r>
                          </w:p>
                        </w:tc>
                        <w:tc>
                          <w:tcPr>
                            <w:tcW w:w="1332"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jednotková</w:t>
                            </w:r>
                          </w:p>
                        </w:tc>
                        <w:tc>
                          <w:tcPr>
                            <w:tcW w:w="1231" w:type="dxa"/>
                            <w:tcBorders>
                              <w:top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oslkem</w:t>
                            </w:r>
                          </w:p>
                        </w:tc>
                      </w:tr>
                      <w:tr w:rsidR="00AA22B0">
                        <w:tblPrEx>
                          <w:tblCellMar>
                            <w:top w:w="0" w:type="dxa"/>
                            <w:bottom w:w="0" w:type="dxa"/>
                          </w:tblCellMar>
                        </w:tblPrEx>
                        <w:trPr>
                          <w:trHeight w:hRule="exact" w:val="223"/>
                          <w:jc w:val="center"/>
                        </w:trPr>
                        <w:tc>
                          <w:tcPr>
                            <w:tcW w:w="583" w:type="dxa"/>
                            <w:tcBorders>
                              <w:top w:val="single" w:sz="4" w:space="0" w:color="auto"/>
                              <w:left w:val="single" w:sz="4" w:space="0" w:color="auto"/>
                              <w:bottom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1</w:t>
                            </w:r>
                          </w:p>
                        </w:tc>
                        <w:tc>
                          <w:tcPr>
                            <w:tcW w:w="1397" w:type="dxa"/>
                            <w:tcBorders>
                              <w:top w:val="single" w:sz="4" w:space="0" w:color="auto"/>
                              <w:bottom w:val="single" w:sz="4" w:space="0" w:color="auto"/>
                            </w:tcBorders>
                            <w:shd w:val="clear" w:color="auto" w:fill="FFFFFF"/>
                          </w:tcPr>
                          <w:p w:rsidR="00AA22B0" w:rsidRDefault="00A6065C">
                            <w:pPr>
                              <w:pStyle w:val="Zkladntext20"/>
                              <w:shd w:val="clear" w:color="auto" w:fill="auto"/>
                              <w:tabs>
                                <w:tab w:val="left" w:leader="underscore" w:pos="598"/>
                                <w:tab w:val="left" w:leader="underscore" w:pos="1318"/>
                              </w:tabs>
                              <w:spacing w:before="0" w:after="0" w:line="360" w:lineRule="exact"/>
                              <w:ind w:firstLine="0"/>
                              <w:jc w:val="both"/>
                            </w:pPr>
                            <w:r>
                              <w:rPr>
                                <w:rStyle w:val="Zkladntext2MSReferenceSansSerif18pt"/>
                              </w:rPr>
                              <w:tab/>
                              <w:t>I</w:t>
                            </w:r>
                            <w:r>
                              <w:rPr>
                                <w:rStyle w:val="Zkladntext2MSReferenceSansSerif18pt"/>
                              </w:rPr>
                              <w:tab/>
                            </w:r>
                          </w:p>
                        </w:tc>
                        <w:tc>
                          <w:tcPr>
                            <w:tcW w:w="1555" w:type="dxa"/>
                            <w:tcBorders>
                              <w:top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3</w:t>
                            </w:r>
                          </w:p>
                        </w:tc>
                        <w:tc>
                          <w:tcPr>
                            <w:tcW w:w="6523" w:type="dxa"/>
                            <w:tcBorders>
                              <w:top w:val="single" w:sz="4" w:space="0" w:color="auto"/>
                              <w:left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4</w:t>
                            </w:r>
                          </w:p>
                        </w:tc>
                        <w:tc>
                          <w:tcPr>
                            <w:tcW w:w="835" w:type="dxa"/>
                            <w:tcBorders>
                              <w:top w:val="single" w:sz="4" w:space="0" w:color="auto"/>
                              <w:left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5</w:t>
                            </w:r>
                          </w:p>
                        </w:tc>
                        <w:tc>
                          <w:tcPr>
                            <w:tcW w:w="1094" w:type="dxa"/>
                            <w:tcBorders>
                              <w:top w:val="single" w:sz="4" w:space="0" w:color="auto"/>
                              <w:left w:val="single" w:sz="4" w:space="0" w:color="auto"/>
                              <w:bottom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6</w:t>
                            </w:r>
                          </w:p>
                        </w:tc>
                        <w:tc>
                          <w:tcPr>
                            <w:tcW w:w="1332" w:type="dxa"/>
                            <w:tcBorders>
                              <w:top w:val="single" w:sz="4" w:space="0" w:color="auto"/>
                              <w:left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7</w:t>
                            </w:r>
                          </w:p>
                        </w:tc>
                        <w:tc>
                          <w:tcPr>
                            <w:tcW w:w="1231" w:type="dxa"/>
                            <w:tcBorders>
                              <w:top w:val="single" w:sz="4" w:space="0" w:color="auto"/>
                              <w:bottom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8</w:t>
                            </w:r>
                          </w:p>
                        </w:tc>
                      </w:tr>
                    </w:tbl>
                    <w:p w:rsidR="00AA22B0" w:rsidRDefault="00A6065C">
                      <w:pPr>
                        <w:pStyle w:val="Titulektabulky0"/>
                        <w:shd w:val="clear" w:color="auto" w:fill="auto"/>
                        <w:tabs>
                          <w:tab w:val="left" w:leader="underscore" w:pos="1584"/>
                        </w:tabs>
                        <w:spacing w:line="150" w:lineRule="exact"/>
                        <w:jc w:val="both"/>
                      </w:pPr>
                      <w:r>
                        <w:rPr>
                          <w:rStyle w:val="TitulektabulkyKurzvadkovn0ptExact"/>
                        </w:rPr>
                        <w:t>2</w:t>
                      </w:r>
                      <w:r>
                        <w:rPr>
                          <w:rStyle w:val="TitulektabulkyExact"/>
                        </w:rPr>
                        <w:tab/>
                      </w:r>
                      <w:r>
                        <w:rPr>
                          <w:rStyle w:val="TitulektabulkyExact0"/>
                        </w:rPr>
                        <w:t xml:space="preserve">Všeobecné konstrukce </w:t>
                      </w:r>
                      <w:r>
                        <w:rPr>
                          <w:rStyle w:val="TitulektabulkyExact0"/>
                          <w:lang w:val="en-US" w:eastAsia="en-US" w:bidi="en-US"/>
                        </w:rPr>
                        <w:t>a grace</w:t>
                      </w:r>
                    </w:p>
                    <w:p w:rsidR="00AA22B0" w:rsidRDefault="00AA22B0">
                      <w:pPr>
                        <w:rPr>
                          <w:sz w:val="2"/>
                          <w:szCs w:val="2"/>
                        </w:rPr>
                      </w:pPr>
                    </w:p>
                  </w:txbxContent>
                </v:textbox>
                <w10:wrap type="topAndBottom" anchorx="margin"/>
              </v:shape>
            </w:pict>
          </mc:Fallback>
        </mc:AlternateContent>
      </w:r>
      <w:r>
        <w:rPr>
          <w:rStyle w:val="Zkladntext3dkovn2pt"/>
        </w:rPr>
        <w:t>Celkem</w:t>
      </w:r>
      <w:r>
        <w:tab/>
        <w:t>1S2DCO.C0</w:t>
      </w:r>
    </w:p>
    <w:p w:rsidR="00AA22B0" w:rsidRDefault="00A6065C">
      <w:pPr>
        <w:rPr>
          <w:sz w:val="2"/>
          <w:szCs w:val="2"/>
        </w:rPr>
      </w:pPr>
      <w:r>
        <w:rPr>
          <w:noProof/>
          <w:lang w:bidi="ar-SA"/>
        </w:rPr>
        <w:lastRenderedPageBreak/>
        <mc:AlternateContent>
          <mc:Choice Requires="wps">
            <w:drawing>
              <wp:anchor distT="0" distB="0" distL="83820" distR="175895" simplePos="0" relativeHeight="377487124" behindDoc="1" locked="0" layoutInCell="1" allowOverlap="1">
                <wp:simplePos x="0" y="0"/>
                <wp:positionH relativeFrom="margin">
                  <wp:posOffset>1225550</wp:posOffset>
                </wp:positionH>
                <wp:positionV relativeFrom="paragraph">
                  <wp:posOffset>1270</wp:posOffset>
                </wp:positionV>
                <wp:extent cx="731520" cy="237490"/>
                <wp:effectExtent l="1905" t="0" r="0" b="3175"/>
                <wp:wrapSquare wrapText="bothSides"/>
                <wp:docPr id="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7"/>
                              <w:shd w:val="clear" w:color="auto" w:fill="auto"/>
                            </w:pPr>
                            <w:r>
                              <w:t>PHSFOI2017</w:t>
                            </w:r>
                          </w:p>
                          <w:p w:rsidR="00AA22B0" w:rsidRDefault="00A6065C">
                            <w:pPr>
                              <w:pStyle w:val="Zkladntext40"/>
                              <w:shd w:val="clear" w:color="auto" w:fill="auto"/>
                              <w:spacing w:before="0" w:after="0" w:line="187" w:lineRule="exact"/>
                              <w:ind w:firstLine="0"/>
                            </w:pPr>
                            <w:r>
                              <w:rPr>
                                <w:rStyle w:val="Zkladntext4Exact"/>
                                <w:lang w:val="en-US" w:eastAsia="en-US" w:bidi="en-US"/>
                              </w:rPr>
                              <w:t>S0</w:t>
                            </w:r>
                            <w:r>
                              <w:rPr>
                                <w:rStyle w:val="Zkladntext4Exact"/>
                              </w:rPr>
                              <w:t xml:space="preserve">101 </w:t>
                            </w:r>
                            <w:r>
                              <w:rPr>
                                <w:rStyle w:val="Zkladntext49ptExact"/>
                                <w:lang w:val="en-US" w:eastAsia="en-US" w:bidi="en-US"/>
                              </w:rPr>
                              <w:t>S0</w:t>
                            </w:r>
                            <w:r>
                              <w:rPr>
                                <w:rStyle w:val="Zkladntext49ptExact"/>
                              </w:rPr>
                              <w:t>101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margin-left:96.5pt;margin-top:.1pt;width:57.6pt;height:18.7pt;z-index:-125829356;visibility:visible;mso-wrap-style:square;mso-width-percent:0;mso-height-percent:0;mso-wrap-distance-left:6.6pt;mso-wrap-distance-top:0;mso-wrap-distance-right:13.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a7sgIAALE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cYQRJy306JEOGt2JAUWmPH2nErB66MBOD3ANbbapqu5eFN8V4mJdE76jt1KKvqakhPB889J98XTE&#10;UQZk238SJbghey0s0FDJ1tQOqoEAHdr0dGqNCaWAy/m1PwtAU4AquJ6HsW2dS5LpcSeV/kBFi4yQ&#10;Ygmdt+DkcK+0CYYkk4nxxUXOmsZ2v+GvLsBwvAHX8NToTBC2mc+xF28Wm0XohEG0cUIvy5zbfB06&#10;Ue7PZ9l1tl5n/i/j1w+TmpUl5cbNRCw//LPGHSk+UuJELSUaVho4E5KSu+26kehAgNi5/WzJQXM2&#10;c1+HYYsAuVyk5AehdxfETh4t5k6YhzMnnnsLx/PjuzjywjjM8tcp3TNO/z0l1APnZsFs5NI56Ivc&#10;PPu9zY0kLdOwOhrWpnhxMiKJYeCGl7a1mrBmlF+UwoR/LgW0e2q05auh6EhWPWwHOxl+OM3BVpRP&#10;wGApgGFARth7INRC/sSohx2SYvVjTyTFqPnIYQrMwpkEOQnbSSC8gKcp1hiN4lqPi2nfSbarAXma&#10;s1uYlJxZFpuRGqM4zhfsBZvMcYeZxfPy31qdN+3qNwAAAP//AwBQSwMEFAAGAAgAAAAhAKqs9hrb&#10;AAAABwEAAA8AAABkcnMvZG93bnJldi54bWxMj8FOwzAQRO9I/QdrK3FB1EkqpW0ap0IILtwoXHpz&#10;4yWJaq+j2E1Cv57lBLcZzWr2TXmYnRUjDqHzpCBdJSCQam86ahR8frw+bkGEqMlo6wkVfGOAQ7W4&#10;K3Vh/ETvOB5jI7iEQqEVtDH2hZShbtHpsPI9EmdffnA6sh0aaQY9cbmzMkuSXDrdEX9odY/PLdaX&#10;49UpyOeX/uFth9l0q+1Ip1uaRkyVul/OT3sQEef4dwy/+IwOFTOd/ZVMEJb9bs1booIMBMfrZMvi&#10;zGKTg6xK+Z+/+gEAAP//AwBQSwECLQAUAAYACAAAACEAtoM4kv4AAADhAQAAEwAAAAAAAAAAAAAA&#10;AAAAAAAAW0NvbnRlbnRfVHlwZXNdLnhtbFBLAQItABQABgAIAAAAIQA4/SH/1gAAAJQBAAALAAAA&#10;AAAAAAAAAAAAAC8BAABfcmVscy8ucmVsc1BLAQItABQABgAIAAAAIQBAuka7sgIAALEFAAAOAAAA&#10;AAAAAAAAAAAAAC4CAABkcnMvZTJvRG9jLnhtbFBLAQItABQABgAIAAAAIQCqrPYa2wAAAAcBAAAP&#10;AAAAAAAAAAAAAAAAAAwFAABkcnMvZG93bnJldi54bWxQSwUGAAAAAAQABADzAAAAFAYAAAAA&#10;" filled="f" stroked="f">
                <v:textbox style="mso-fit-shape-to-text:t" inset="0,0,0,0">
                  <w:txbxContent>
                    <w:p w:rsidR="00AA22B0" w:rsidRDefault="00A6065C">
                      <w:pPr>
                        <w:pStyle w:val="Zkladntext7"/>
                        <w:shd w:val="clear" w:color="auto" w:fill="auto"/>
                      </w:pPr>
                      <w:r>
                        <w:t>PHSFOI2017</w:t>
                      </w:r>
                    </w:p>
                    <w:p w:rsidR="00AA22B0" w:rsidRDefault="00A6065C">
                      <w:pPr>
                        <w:pStyle w:val="Zkladntext40"/>
                        <w:shd w:val="clear" w:color="auto" w:fill="auto"/>
                        <w:spacing w:before="0" w:after="0" w:line="187" w:lineRule="exact"/>
                        <w:ind w:firstLine="0"/>
                      </w:pPr>
                      <w:r>
                        <w:rPr>
                          <w:rStyle w:val="Zkladntext4Exact"/>
                          <w:lang w:val="en-US" w:eastAsia="en-US" w:bidi="en-US"/>
                        </w:rPr>
                        <w:t>S0</w:t>
                      </w:r>
                      <w:r>
                        <w:rPr>
                          <w:rStyle w:val="Zkladntext4Exact"/>
                        </w:rPr>
                        <w:t xml:space="preserve">101 </w:t>
                      </w:r>
                      <w:r>
                        <w:rPr>
                          <w:rStyle w:val="Zkladntext49ptExact"/>
                          <w:lang w:val="en-US" w:eastAsia="en-US" w:bidi="en-US"/>
                        </w:rPr>
                        <w:t>S0</w:t>
                      </w:r>
                      <w:r>
                        <w:rPr>
                          <w:rStyle w:val="Zkladntext49ptExact"/>
                        </w:rPr>
                        <w:t>101</w:t>
                      </w:r>
                    </w:p>
                  </w:txbxContent>
                </v:textbox>
                <w10:wrap type="square" anchorx="margin"/>
              </v:shape>
            </w:pict>
          </mc:Fallback>
        </mc:AlternateContent>
      </w:r>
    </w:p>
    <w:p w:rsidR="00AA22B0" w:rsidRDefault="00A6065C">
      <w:pPr>
        <w:pStyle w:val="Zkladntext30"/>
        <w:shd w:val="clear" w:color="auto" w:fill="auto"/>
        <w:spacing w:after="0" w:line="187" w:lineRule="exact"/>
      </w:pPr>
      <w:r>
        <w:t>Stavba</w:t>
      </w:r>
    </w:p>
    <w:p w:rsidR="00AA22B0" w:rsidRDefault="00A6065C">
      <w:pPr>
        <w:pStyle w:val="Zkladntext30"/>
        <w:shd w:val="clear" w:color="auto" w:fill="auto"/>
        <w:spacing w:after="0" w:line="187" w:lineRule="exact"/>
      </w:pPr>
      <w:r>
        <w:t xml:space="preserve">číslo </w:t>
      </w:r>
      <w:r>
        <w:rPr>
          <w:rStyle w:val="Zkladntext3Georgia8pt"/>
        </w:rPr>
        <w:t>2</w:t>
      </w:r>
      <w:r>
        <w:t xml:space="preserve"> název </w:t>
      </w:r>
      <w:r>
        <w:rPr>
          <w:lang w:val="en-US" w:eastAsia="en-US" w:bidi="en-US"/>
        </w:rPr>
        <w:t xml:space="preserve">SO </w:t>
      </w:r>
      <w:r>
        <w:t>číslo a název rozpočtu:</w:t>
      </w:r>
    </w:p>
    <w:p w:rsidR="00AA22B0" w:rsidRDefault="00A6065C">
      <w:pPr>
        <w:pStyle w:val="Zkladntext30"/>
        <w:shd w:val="clear" w:color="auto" w:fill="auto"/>
        <w:spacing w:after="0" w:line="187" w:lineRule="exact"/>
        <w:jc w:val="both"/>
        <w:sectPr w:rsidR="00AA22B0">
          <w:pgSz w:w="16840" w:h="11900" w:orient="landscape"/>
          <w:pgMar w:top="2109" w:right="10604" w:bottom="1742" w:left="938" w:header="0" w:footer="3" w:gutter="0"/>
          <w:cols w:num="2" w:space="1771"/>
          <w:noEndnote/>
          <w:docGrid w:linePitch="360"/>
        </w:sectPr>
      </w:pPr>
      <w:r>
        <w:br w:type="column"/>
      </w:r>
      <w:r>
        <w:t xml:space="preserve">1/602 </w:t>
      </w:r>
      <w:r>
        <w:rPr>
          <w:lang w:val="fr-FR" w:eastAsia="fr-FR" w:bidi="fr-FR"/>
        </w:rPr>
        <w:t xml:space="preserve">Sedüsîê </w:t>
      </w:r>
      <w:r>
        <w:t xml:space="preserve">pritah Oprava siir.ica II/S02 Oprava </w:t>
      </w:r>
      <w:r>
        <w:rPr>
          <w:lang w:val="es-ES" w:eastAsia="es-ES" w:bidi="es-ES"/>
        </w:rPr>
        <w:t xml:space="preserve">si!nica </w:t>
      </w:r>
      <w:r>
        <w:t>1I/S02</w:t>
      </w:r>
    </w:p>
    <w:p w:rsidR="00AA22B0" w:rsidRDefault="00AA22B0">
      <w:pPr>
        <w:spacing w:line="147" w:lineRule="exact"/>
        <w:rPr>
          <w:sz w:val="12"/>
          <w:szCs w:val="12"/>
        </w:rPr>
      </w:pPr>
    </w:p>
    <w:p w:rsidR="00AA22B0" w:rsidRDefault="00AA22B0">
      <w:pPr>
        <w:rPr>
          <w:sz w:val="2"/>
          <w:szCs w:val="2"/>
        </w:rPr>
        <w:sectPr w:rsidR="00AA22B0">
          <w:type w:val="continuous"/>
          <w:pgSz w:w="16840" w:h="11900" w:orient="landscape"/>
          <w:pgMar w:top="1992" w:right="0" w:bottom="1712" w:left="0" w:header="0" w:footer="3" w:gutter="0"/>
          <w:cols w:space="720"/>
          <w:noEndnote/>
          <w:docGrid w:linePitch="360"/>
        </w:sectPr>
      </w:pPr>
    </w:p>
    <w:p w:rsidR="00AA22B0" w:rsidRDefault="00A6065C">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0</wp:posOffset>
                </wp:positionV>
                <wp:extent cx="9221470" cy="4251960"/>
                <wp:effectExtent l="1270" t="1270" r="0" b="4445"/>
                <wp:wrapNone/>
                <wp:docPr id="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1470" cy="425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90"/>
                              <w:gridCol w:w="1354"/>
                              <w:gridCol w:w="1598"/>
                              <w:gridCol w:w="6509"/>
                              <w:gridCol w:w="835"/>
                              <w:gridCol w:w="1087"/>
                              <w:gridCol w:w="1267"/>
                              <w:gridCol w:w="1282"/>
                            </w:tblGrid>
                            <w:tr w:rsidR="00AA22B0">
                              <w:tblPrEx>
                                <w:tblCellMar>
                                  <w:top w:w="0" w:type="dxa"/>
                                  <w:bottom w:w="0" w:type="dxa"/>
                                </w:tblCellMar>
                              </w:tblPrEx>
                              <w:trPr>
                                <w:trHeight w:hRule="exact" w:val="223"/>
                                <w:jc w:val="center"/>
                              </w:trPr>
                              <w:tc>
                                <w:tcPr>
                                  <w:tcW w:w="590"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jc w:val="left"/>
                                  </w:pPr>
                                  <w:r>
                                    <w:rPr>
                                      <w:rStyle w:val="Zkladntext2ArialUnicodeMS75pt"/>
                                      <w:lang w:val="es-ES" w:eastAsia="es-ES" w:bidi="es-ES"/>
                                    </w:rPr>
                                    <w:t>Por.</w:t>
                                  </w:r>
                                </w:p>
                                <w:p w:rsidR="00AA22B0" w:rsidRDefault="00A6065C">
                                  <w:pPr>
                                    <w:pStyle w:val="Zkladntext20"/>
                                    <w:shd w:val="clear" w:color="auto" w:fill="auto"/>
                                    <w:spacing w:before="0" w:after="0" w:line="150" w:lineRule="exact"/>
                                    <w:ind w:firstLine="0"/>
                                    <w:jc w:val="left"/>
                                  </w:pPr>
                                  <w:r>
                                    <w:rPr>
                                      <w:rStyle w:val="Zkladntext2ArialUnicodeMS75pt"/>
                                    </w:rPr>
                                    <w:t>Č.DOI.</w:t>
                                  </w:r>
                                </w:p>
                              </w:tc>
                              <w:tc>
                                <w:tcPr>
                                  <w:tcW w:w="1354"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Kód</w:t>
                                  </w:r>
                                </w:p>
                                <w:p w:rsidR="00AA22B0" w:rsidRDefault="00A6065C">
                                  <w:pPr>
                                    <w:pStyle w:val="Zkladntext20"/>
                                    <w:shd w:val="clear" w:color="auto" w:fill="auto"/>
                                    <w:spacing w:before="0" w:after="0" w:line="150" w:lineRule="exact"/>
                                    <w:ind w:firstLine="0"/>
                                  </w:pPr>
                                  <w:r>
                                    <w:rPr>
                                      <w:rStyle w:val="Zkladntext2ArialUnicodeMS75pt"/>
                                    </w:rPr>
                                    <w:t>poicžky</w:t>
                                  </w:r>
                                </w:p>
                              </w:tc>
                              <w:tc>
                                <w:tcPr>
                                  <w:tcW w:w="1598"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216" w:lineRule="exact"/>
                                    <w:ind w:left="500" w:firstLine="0"/>
                                    <w:jc w:val="left"/>
                                  </w:pPr>
                                  <w:r>
                                    <w:rPr>
                                      <w:rStyle w:val="Zkladntext2ArialUnicodeMS75pt"/>
                                      <w:lang w:val="es-ES" w:eastAsia="es-ES" w:bidi="es-ES"/>
                                    </w:rPr>
                                    <w:t xml:space="preserve">Van a nía </w:t>
                                  </w:r>
                                  <w:r>
                                    <w:rPr>
                                      <w:rStyle w:val="Zkladntext2ArialUnicodeMS75pt"/>
                                    </w:rPr>
                                    <w:t>ooložky</w:t>
                                  </w:r>
                                </w:p>
                              </w:tc>
                              <w:tc>
                                <w:tcPr>
                                  <w:tcW w:w="6509"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Název položky</w:t>
                                  </w:r>
                                </w:p>
                              </w:tc>
                              <w:tc>
                                <w:tcPr>
                                  <w:tcW w:w="835"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jc w:val="left"/>
                                  </w:pPr>
                                  <w:r>
                                    <w:rPr>
                                      <w:rStyle w:val="Zkladntext2ArialUnicodeMS75pt"/>
                                    </w:rPr>
                                    <w:t>jednotka</w:t>
                                  </w:r>
                                </w:p>
                              </w:tc>
                              <w:tc>
                                <w:tcPr>
                                  <w:tcW w:w="1087"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Počet</w:t>
                                  </w:r>
                                </w:p>
                                <w:p w:rsidR="00AA22B0" w:rsidRDefault="00A6065C">
                                  <w:pPr>
                                    <w:pStyle w:val="Zkladntext20"/>
                                    <w:shd w:val="clear" w:color="auto" w:fill="auto"/>
                                    <w:spacing w:before="0" w:after="0" w:line="150" w:lineRule="exact"/>
                                    <w:ind w:left="220" w:firstLine="0"/>
                                    <w:jc w:val="left"/>
                                  </w:pPr>
                                  <w:r>
                                    <w:rPr>
                                      <w:rStyle w:val="Zkladntext2ArialUnicodeMS75pt"/>
                                    </w:rPr>
                                    <w:t>jednotek</w:t>
                                  </w:r>
                                </w:p>
                              </w:tc>
                              <w:tc>
                                <w:tcPr>
                                  <w:tcW w:w="2549" w:type="dxa"/>
                                  <w:gridSpan w:val="2"/>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CENA</w:t>
                                  </w:r>
                                </w:p>
                              </w:tc>
                            </w:tr>
                            <w:tr w:rsidR="00AA22B0">
                              <w:tblPrEx>
                                <w:tblCellMar>
                                  <w:top w:w="0" w:type="dxa"/>
                                  <w:bottom w:w="0" w:type="dxa"/>
                                </w:tblCellMar>
                              </w:tblPrEx>
                              <w:trPr>
                                <w:trHeight w:hRule="exact" w:val="202"/>
                                <w:jc w:val="center"/>
                              </w:trPr>
                              <w:tc>
                                <w:tcPr>
                                  <w:tcW w:w="590" w:type="dxa"/>
                                  <w:vMerge/>
                                  <w:tcBorders>
                                    <w:left w:val="single" w:sz="4" w:space="0" w:color="auto"/>
                                  </w:tcBorders>
                                  <w:shd w:val="clear" w:color="auto" w:fill="FFFFFF"/>
                                  <w:vAlign w:val="bottom"/>
                                </w:tcPr>
                                <w:p w:rsidR="00AA22B0" w:rsidRDefault="00AA22B0"/>
                              </w:tc>
                              <w:tc>
                                <w:tcPr>
                                  <w:tcW w:w="1354" w:type="dxa"/>
                                  <w:vMerge/>
                                  <w:tcBorders>
                                    <w:left w:val="single" w:sz="4" w:space="0" w:color="auto"/>
                                  </w:tcBorders>
                                  <w:shd w:val="clear" w:color="auto" w:fill="FFFFFF"/>
                                  <w:vAlign w:val="bottom"/>
                                </w:tcPr>
                                <w:p w:rsidR="00AA22B0" w:rsidRDefault="00AA22B0"/>
                              </w:tc>
                              <w:tc>
                                <w:tcPr>
                                  <w:tcW w:w="1598" w:type="dxa"/>
                                  <w:vMerge/>
                                  <w:tcBorders>
                                    <w:left w:val="single" w:sz="4" w:space="0" w:color="auto"/>
                                  </w:tcBorders>
                                  <w:shd w:val="clear" w:color="auto" w:fill="FFFFFF"/>
                                  <w:vAlign w:val="bottom"/>
                                </w:tcPr>
                                <w:p w:rsidR="00AA22B0" w:rsidRDefault="00AA22B0"/>
                              </w:tc>
                              <w:tc>
                                <w:tcPr>
                                  <w:tcW w:w="6509" w:type="dxa"/>
                                  <w:vMerge/>
                                  <w:tcBorders>
                                    <w:left w:val="single" w:sz="4" w:space="0" w:color="auto"/>
                                  </w:tcBorders>
                                  <w:shd w:val="clear" w:color="auto" w:fill="FFFFFF"/>
                                  <w:vAlign w:val="bottom"/>
                                </w:tcPr>
                                <w:p w:rsidR="00AA22B0" w:rsidRDefault="00AA22B0"/>
                              </w:tc>
                              <w:tc>
                                <w:tcPr>
                                  <w:tcW w:w="835" w:type="dxa"/>
                                  <w:vMerge/>
                                  <w:tcBorders>
                                    <w:left w:val="single" w:sz="4" w:space="0" w:color="auto"/>
                                  </w:tcBorders>
                                  <w:shd w:val="clear" w:color="auto" w:fill="FFFFFF"/>
                                  <w:vAlign w:val="bottom"/>
                                </w:tcPr>
                                <w:p w:rsidR="00AA22B0" w:rsidRDefault="00AA22B0"/>
                              </w:tc>
                              <w:tc>
                                <w:tcPr>
                                  <w:tcW w:w="1087" w:type="dxa"/>
                                  <w:vMerge/>
                                  <w:tcBorders>
                                    <w:left w:val="single" w:sz="4" w:space="0" w:color="auto"/>
                                  </w:tcBorders>
                                  <w:shd w:val="clear" w:color="auto" w:fill="FFFFFF"/>
                                  <w:vAlign w:val="bottom"/>
                                </w:tcPr>
                                <w:p w:rsidR="00AA22B0" w:rsidRDefault="00AA22B0"/>
                              </w:tc>
                              <w:tc>
                                <w:tcPr>
                                  <w:tcW w:w="2549" w:type="dxa"/>
                                  <w:gridSpan w:val="2"/>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 xml:space="preserve">jednotková | </w:t>
                                  </w:r>
                                  <w:r>
                                    <w:rPr>
                                      <w:rStyle w:val="Zkladntext2ArialUnicodeMS75pt"/>
                                    </w:rPr>
                                    <w:t>celkem</w:t>
                                  </w:r>
                                </w:p>
                              </w:tc>
                            </w:tr>
                            <w:tr w:rsidR="00AA22B0">
                              <w:tblPrEx>
                                <w:tblCellMar>
                                  <w:top w:w="0" w:type="dxa"/>
                                  <w:bottom w:w="0" w:type="dxa"/>
                                </w:tblCellMar>
                              </w:tblPrEx>
                              <w:trPr>
                                <w:trHeight w:hRule="exact" w:val="209"/>
                                <w:jc w:val="center"/>
                              </w:trPr>
                              <w:tc>
                                <w:tcPr>
                                  <w:tcW w:w="590" w:type="dxa"/>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1</w:t>
                                  </w:r>
                                </w:p>
                              </w:tc>
                              <w:tc>
                                <w:tcPr>
                                  <w:tcW w:w="1354" w:type="dxa"/>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2</w:t>
                                  </w:r>
                                </w:p>
                              </w:tc>
                              <w:tc>
                                <w:tcPr>
                                  <w:tcW w:w="1598"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3</w:t>
                                  </w:r>
                                </w:p>
                              </w:tc>
                              <w:tc>
                                <w:tcPr>
                                  <w:tcW w:w="6509"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4</w:t>
                                  </w:r>
                                </w:p>
                              </w:tc>
                              <w:tc>
                                <w:tcPr>
                                  <w:tcW w:w="835"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5</w:t>
                                  </w:r>
                                </w:p>
                              </w:tc>
                              <w:tc>
                                <w:tcPr>
                                  <w:tcW w:w="1087"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3</w:t>
                                  </w:r>
                                </w:p>
                              </w:tc>
                              <w:tc>
                                <w:tcPr>
                                  <w:tcW w:w="1267"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7</w:t>
                                  </w:r>
                                </w:p>
                              </w:tc>
                              <w:tc>
                                <w:tcPr>
                                  <w:tcW w:w="1282" w:type="dxa"/>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8</w:t>
                                  </w:r>
                                </w:p>
                              </w:tc>
                            </w:tr>
                            <w:tr w:rsidR="00AA22B0">
                              <w:tblPrEx>
                                <w:tblCellMar>
                                  <w:top w:w="0" w:type="dxa"/>
                                  <w:bottom w:w="0" w:type="dxa"/>
                                </w:tblCellMar>
                              </w:tblPrEx>
                              <w:trPr>
                                <w:trHeight w:hRule="exact" w:val="187"/>
                                <w:jc w:val="center"/>
                              </w:trPr>
                              <w:tc>
                                <w:tcPr>
                                  <w:tcW w:w="14522" w:type="dxa"/>
                                  <w:gridSpan w:val="8"/>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shd w:val="clear" w:color="auto" w:fill="auto"/>
                                    <w:spacing w:before="0" w:after="0" w:line="150" w:lineRule="exact"/>
                                    <w:ind w:left="3580" w:firstLine="0"/>
                                    <w:jc w:val="left"/>
                                  </w:pPr>
                                  <w:r>
                                    <w:rPr>
                                      <w:rStyle w:val="Zkladntext2ArialUnicodeMS75pt"/>
                                    </w:rPr>
                                    <w:t>Zemni práce</w:t>
                                  </w:r>
                                </w:p>
                              </w:tc>
                            </w:tr>
                            <w:tr w:rsidR="00AA22B0">
                              <w:tblPrEx>
                                <w:tblCellMar>
                                  <w:top w:w="0" w:type="dxa"/>
                                  <w:bottom w:w="0" w:type="dxa"/>
                                </w:tblCellMar>
                              </w:tblPrEx>
                              <w:trPr>
                                <w:trHeight w:hRule="exact" w:val="187"/>
                                <w:jc w:val="center"/>
                              </w:trPr>
                              <w:tc>
                                <w:tcPr>
                                  <w:tcW w:w="14522"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firstLine="0"/>
                                    <w:jc w:val="right"/>
                                  </w:pPr>
                                  <w:r>
                                    <w:rPr>
                                      <w:rStyle w:val="Zkladntext2ArialUnicodeMS75pt"/>
                                    </w:rPr>
                                    <w:t>3Sll1 *204 IODS7RANEN! KŘOVIN S ODVOZEM DO 5Kivl ÍM2 I 96.0001 ŤŘOOl 7 2&amp;3.00</w:t>
                                  </w:r>
                                </w:p>
                              </w:tc>
                            </w:tr>
                            <w:tr w:rsidR="00AA22B0">
                              <w:tblPrEx>
                                <w:tblCellMar>
                                  <w:top w:w="0" w:type="dxa"/>
                                  <w:bottom w:w="0" w:type="dxa"/>
                                </w:tblCellMar>
                              </w:tblPrEx>
                              <w:trPr>
                                <w:trHeight w:hRule="exact" w:val="187"/>
                                <w:jc w:val="center"/>
                              </w:trPr>
                              <w:tc>
                                <w:tcPr>
                                  <w:tcW w:w="14522"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left="3580" w:firstLine="0"/>
                                    <w:jc w:val="left"/>
                                  </w:pPr>
                                  <w:r>
                                    <w:rPr>
                                      <w:rStyle w:val="Zkladntext2ArialUnicodeMS75pt"/>
                                    </w:rPr>
                                    <w:t>80*1.2=96.000 rÁl</w:t>
                                  </w:r>
                                </w:p>
                              </w:tc>
                            </w:tr>
                            <w:tr w:rsidR="00AA22B0">
                              <w:tblPrEx>
                                <w:tblCellMar>
                                  <w:top w:w="0" w:type="dxa"/>
                                  <w:bottom w:w="0" w:type="dxa"/>
                                </w:tblCellMar>
                              </w:tblPrEx>
                              <w:trPr>
                                <w:trHeight w:hRule="exact" w:val="950"/>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5S</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113328</w:t>
                                  </w:r>
                                </w:p>
                              </w:tc>
                              <w:tc>
                                <w:tcPr>
                                  <w:tcW w:w="1598" w:type="dxa"/>
                                  <w:tcBorders>
                                    <w:top w:val="single" w:sz="4" w:space="0" w:color="auto"/>
                                    <w:left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87" w:lineRule="exact"/>
                                    <w:ind w:firstLine="0"/>
                                    <w:jc w:val="left"/>
                                  </w:pPr>
                                  <w:r>
                                    <w:rPr>
                                      <w:rStyle w:val="Zkladntext2ArialUnicodeMS75pt"/>
                                    </w:rPr>
                                    <w:t xml:space="preserve">ODSTRAŇ PODKL ZPEVNĚNÝCH PLOCH Z KAMENIVA NESTMEL. ODVOZ DO 20KM tl. 0.4 m. podklad v místě sanaci, včetně </w:t>
                                  </w:r>
                                  <w:r>
                                    <w:rPr>
                                      <w:rStyle w:val="Zkladntext2ArialUnicodeMS75pt"/>
                                    </w:rPr>
                                    <w:t>odvozu a uložení materiálu na skládku, poplatek za skládku je vykázán v poí. 014102 položka bude čerpána dle skutečnost’ a se souhlasem TD!</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M3</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'20.000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390.00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46 800.00</w:t>
                                  </w:r>
                                </w:p>
                              </w:tc>
                            </w:tr>
                            <w:tr w:rsidR="00AA22B0">
                              <w:tblPrEx>
                                <w:tblCellMar>
                                  <w:top w:w="0" w:type="dxa"/>
                                  <w:bottom w:w="0" w:type="dxa"/>
                                </w:tblCellMar>
                              </w:tblPrEx>
                              <w:trPr>
                                <w:trHeight w:hRule="exact" w:val="187"/>
                                <w:jc w:val="center"/>
                              </w:trPr>
                              <w:tc>
                                <w:tcPr>
                                  <w:tcW w:w="14522"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left="3580" w:firstLine="0"/>
                                    <w:jc w:val="left"/>
                                  </w:pPr>
                                  <w:r>
                                    <w:rPr>
                                      <w:rStyle w:val="Zkladntext2ArialUnicodeMS75pt"/>
                                    </w:rPr>
                                    <w:t>40*7.5*0.4=120.000 [AI</w:t>
                                  </w:r>
                                </w:p>
                              </w:tc>
                            </w:tr>
                            <w:tr w:rsidR="00AA22B0">
                              <w:tblPrEx>
                                <w:tblCellMar>
                                  <w:top w:w="0" w:type="dxa"/>
                                  <w:bottom w:w="0" w:type="dxa"/>
                                </w:tblCellMar>
                              </w:tblPrEx>
                              <w:trPr>
                                <w:trHeight w:hRule="exact" w:val="936"/>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74</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113727</w:t>
                                  </w:r>
                                </w:p>
                              </w:tc>
                              <w:tc>
                                <w:tcPr>
                                  <w:tcW w:w="1598" w:type="dxa"/>
                                  <w:tcBorders>
                                    <w:top w:val="single" w:sz="4" w:space="0" w:color="auto"/>
                                    <w:left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80" w:lineRule="exact"/>
                                    <w:ind w:firstLine="0"/>
                                    <w:jc w:val="left"/>
                                  </w:pPr>
                                  <w:r>
                                    <w:rPr>
                                      <w:rStyle w:val="Zkladntext2ArialUnicodeMS75pt"/>
                                    </w:rPr>
                                    <w:t xml:space="preserve">FRÉZOVANÍ ZPEVNĚNÝCH PLOCH ASFALTOVÝCH. ODVOZ DO </w:t>
                                  </w:r>
                                  <w:r>
                                    <w:rPr>
                                      <w:rStyle w:val="Zkladntext2ArialUnicodeMS75pt"/>
                                    </w:rPr>
                                    <w:t>16KM</w:t>
                                  </w:r>
                                </w:p>
                                <w:p w:rsidR="00AA22B0" w:rsidRDefault="00A6065C">
                                  <w:pPr>
                                    <w:pStyle w:val="Zkladntext20"/>
                                    <w:shd w:val="clear" w:color="auto" w:fill="auto"/>
                                    <w:spacing w:before="0" w:after="0" w:line="180" w:lineRule="exact"/>
                                    <w:ind w:firstLine="0"/>
                                    <w:jc w:val="left"/>
                                  </w:pPr>
                                  <w:r>
                                    <w:rPr>
                                      <w:rStyle w:val="Zkladntext2ArialUnicodeMS75pt"/>
                                    </w:rPr>
                                    <w:t>Odstraněni stávajícího krytu. Včetně odvozu, poplatku a uloženi na skládku KSÚSV. Výměny:</w:t>
                                  </w:r>
                                </w:p>
                                <w:p w:rsidR="00AA22B0" w:rsidRDefault="00A6065C">
                                  <w:pPr>
                                    <w:pStyle w:val="Zkladntext20"/>
                                    <w:shd w:val="clear" w:color="auto" w:fill="auto"/>
                                    <w:spacing w:before="0" w:after="0" w:line="180" w:lineRule="exact"/>
                                    <w:ind w:firstLine="0"/>
                                    <w:jc w:val="left"/>
                                  </w:pPr>
                                  <w:r>
                                    <w:rPr>
                                      <w:rStyle w:val="Zkladntext2ArialUnicodeMS75pt"/>
                                    </w:rPr>
                                    <w:t>délka: 17C8.17lm, průměrná šiřka 7,5m a tloušťka: 45mm.</w:t>
                                  </w:r>
                                </w:p>
                                <w:p w:rsidR="00AA22B0" w:rsidRDefault="00A6065C">
                                  <w:pPr>
                                    <w:pStyle w:val="Zkladntext20"/>
                                    <w:shd w:val="clear" w:color="auto" w:fill="auto"/>
                                    <w:spacing w:before="0" w:after="0" w:line="180" w:lineRule="exact"/>
                                    <w:ind w:firstLine="0"/>
                                    <w:jc w:val="left"/>
                                  </w:pPr>
                                  <w:r>
                                    <w:rPr>
                                      <w:rStyle w:val="Zkladntext2ArialUnicodeMS75pt"/>
                                    </w:rPr>
                                    <w:t>Odstraněni sinajícího krytu zpevněných ploch mimo jízdní pás. Včetně odvozu, poplatku a uložení na skládk</w:t>
                                  </w:r>
                                  <w:r>
                                    <w:rPr>
                                      <w:rStyle w:val="Zkladntext2ArialUnicodeMS75pt"/>
                                    </w:rPr>
                                    <w:t>u KSÚSV.</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M3</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583.533</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627.00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369 013.33</w:t>
                                  </w:r>
                                </w:p>
                              </w:tc>
                            </w:tr>
                            <w:tr w:rsidR="00AA22B0">
                              <w:tblPrEx>
                                <w:tblCellMar>
                                  <w:top w:w="0" w:type="dxa"/>
                                  <w:bottom w:w="0" w:type="dxa"/>
                                </w:tblCellMar>
                              </w:tblPrEx>
                              <w:trPr>
                                <w:trHeight w:hRule="exact" w:val="943"/>
                                <w:jc w:val="center"/>
                              </w:trPr>
                              <w:tc>
                                <w:tcPr>
                                  <w:tcW w:w="14522"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87" w:lineRule="exact"/>
                                    <w:ind w:left="3580" w:firstLine="0"/>
                                    <w:jc w:val="left"/>
                                  </w:pPr>
                                  <w:r>
                                    <w:rPr>
                                      <w:rStyle w:val="Zkladntext2ArialUnicodeMS75pt"/>
                                    </w:rPr>
                                    <w:t>1708.171*7.5*3.045=575.508 [A]</w:t>
                                  </w:r>
                                </w:p>
                                <w:p w:rsidR="00AA22B0" w:rsidRDefault="00A6065C">
                                  <w:pPr>
                                    <w:pStyle w:val="Zkladntext20"/>
                                    <w:shd w:val="clear" w:color="auto" w:fill="auto"/>
                                    <w:spacing w:before="0" w:after="0" w:line="187" w:lineRule="exact"/>
                                    <w:ind w:left="3580" w:firstLine="0"/>
                                    <w:jc w:val="left"/>
                                  </w:pPr>
                                  <w:r>
                                    <w:rPr>
                                      <w:rStyle w:val="Zkladntext2ArialUnicodeMS75pt"/>
                                    </w:rPr>
                                    <w:t>Odstranění stávajícího kn/tu zpevněných ploch mimo jízdní pás. Včetně odvozu poplatku s uložen! na skládku KSÚSV.</w:t>
                                  </w:r>
                                </w:p>
                                <w:p w:rsidR="00AA22B0" w:rsidRDefault="00A6065C">
                                  <w:pPr>
                                    <w:pStyle w:val="Zkladntext20"/>
                                    <w:shd w:val="clear" w:color="auto" w:fill="auto"/>
                                    <w:spacing w:before="0" w:after="0" w:line="187" w:lineRule="exact"/>
                                    <w:ind w:left="3580" w:firstLine="0"/>
                                    <w:jc w:val="left"/>
                                  </w:pPr>
                                  <w:r>
                                    <w:rPr>
                                      <w:rStyle w:val="Zkladntext2ArialUnicodeMS75pt"/>
                                    </w:rPr>
                                    <w:t>240.607*0.05=12.030 [B]</w:t>
                                  </w:r>
                                </w:p>
                                <w:p w:rsidR="00AA22B0" w:rsidRDefault="00A6065C">
                                  <w:pPr>
                                    <w:pStyle w:val="Zkladntext20"/>
                                    <w:shd w:val="clear" w:color="auto" w:fill="auto"/>
                                    <w:spacing w:before="0" w:after="0" w:line="187" w:lineRule="exact"/>
                                    <w:ind w:left="3580" w:firstLine="0"/>
                                    <w:jc w:val="left"/>
                                  </w:pPr>
                                  <w:r>
                                    <w:rPr>
                                      <w:rStyle w:val="Zkladntext2ArialUnicodeMS75pt"/>
                                    </w:rPr>
                                    <w:t>A+8=583,533 [Cl</w:t>
                                  </w:r>
                                </w:p>
                              </w:tc>
                            </w:tr>
                            <w:tr w:rsidR="00AA22B0">
                              <w:tblPrEx>
                                <w:tblCellMar>
                                  <w:top w:w="0" w:type="dxa"/>
                                  <w:bottom w:w="0" w:type="dxa"/>
                                </w:tblCellMar>
                              </w:tblPrEx>
                              <w:trPr>
                                <w:trHeight w:hRule="exact" w:val="576"/>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S3</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123733</w:t>
                                  </w:r>
                                </w:p>
                              </w:tc>
                              <w:tc>
                                <w:tcPr>
                                  <w:tcW w:w="1598" w:type="dxa"/>
                                  <w:tcBorders>
                                    <w:top w:val="single" w:sz="4" w:space="0" w:color="auto"/>
                                    <w:left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87" w:lineRule="exact"/>
                                    <w:ind w:firstLine="0"/>
                                    <w:jc w:val="left"/>
                                  </w:pPr>
                                  <w:r>
                                    <w:rPr>
                                      <w:rStyle w:val="Zkladntext2ArialUnicodeMS75pt"/>
                                    </w:rPr>
                                    <w:t xml:space="preserve">ODKOP PRO SPOD </w:t>
                                  </w:r>
                                  <w:r>
                                    <w:rPr>
                                      <w:rStyle w:val="Zkladntext2ArialUnicodeMS75pt"/>
                                    </w:rPr>
                                    <w:t>STAVBU SILNIC A ŽELEZNIC TR. I. ODVOZ DO 20KM</w:t>
                                  </w:r>
                                </w:p>
                                <w:p w:rsidR="00AA22B0" w:rsidRDefault="00A6065C">
                                  <w:pPr>
                                    <w:pStyle w:val="Zkladntext20"/>
                                    <w:shd w:val="clear" w:color="auto" w:fill="auto"/>
                                    <w:spacing w:before="0" w:after="0" w:line="187" w:lineRule="exact"/>
                                    <w:ind w:firstLine="0"/>
                                    <w:jc w:val="left"/>
                                  </w:pPr>
                                  <w:r>
                                    <w:rPr>
                                      <w:rStyle w:val="Zkladntext2ArialUnicodeMS75pt"/>
                                    </w:rPr>
                                    <w:t>tl. 0.5 m. odkop pro sanaci v případě nedodržení Edef včetně odvozu a uloženi materiálu na</w:t>
                                  </w:r>
                                </w:p>
                                <w:p w:rsidR="00AA22B0" w:rsidRDefault="00A6065C">
                                  <w:pPr>
                                    <w:pStyle w:val="Zkladntext20"/>
                                    <w:shd w:val="clear" w:color="auto" w:fill="auto"/>
                                    <w:spacing w:before="0" w:after="0" w:line="187" w:lineRule="exact"/>
                                    <w:ind w:firstLine="0"/>
                                    <w:jc w:val="left"/>
                                  </w:pPr>
                                  <w:r>
                                    <w:rPr>
                                      <w:rStyle w:val="Zkladntext2ArialUnicodeMS75pt"/>
                                    </w:rPr>
                                    <w:t>skládku, položka bude čerpána dle skutečností a se souhlasem TD!</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M3</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150.000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353.00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52 950.00</w:t>
                                  </w:r>
                                </w:p>
                              </w:tc>
                            </w:tr>
                            <w:tr w:rsidR="00AA22B0">
                              <w:tblPrEx>
                                <w:tblCellMar>
                                  <w:top w:w="0" w:type="dxa"/>
                                  <w:bottom w:w="0" w:type="dxa"/>
                                </w:tblCellMar>
                              </w:tblPrEx>
                              <w:trPr>
                                <w:trHeight w:hRule="exact" w:val="187"/>
                                <w:jc w:val="center"/>
                              </w:trPr>
                              <w:tc>
                                <w:tcPr>
                                  <w:tcW w:w="14522"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left="3580" w:firstLine="0"/>
                                    <w:jc w:val="left"/>
                                  </w:pPr>
                                  <w:r>
                                    <w:rPr>
                                      <w:rStyle w:val="Zkladntext2ArialUnicodeMS75pt"/>
                                    </w:rPr>
                                    <w:t>40*7.5*0.5=150.000 [AI</w:t>
                                  </w:r>
                                </w:p>
                              </w:tc>
                            </w:tr>
                            <w:tr w:rsidR="00AA22B0">
                              <w:tblPrEx>
                                <w:tblCellMar>
                                  <w:top w:w="0" w:type="dxa"/>
                                  <w:bottom w:w="0" w:type="dxa"/>
                                </w:tblCellMar>
                              </w:tblPrEx>
                              <w:trPr>
                                <w:trHeight w:hRule="exact" w:val="382"/>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S5</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12931</w:t>
                                  </w:r>
                                </w:p>
                              </w:tc>
                              <w:tc>
                                <w:tcPr>
                                  <w:tcW w:w="1598" w:type="dxa"/>
                                  <w:tcBorders>
                                    <w:top w:val="single" w:sz="4" w:space="0" w:color="auto"/>
                                    <w:left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jc w:val="left"/>
                                  </w:pPr>
                                  <w:r>
                                    <w:rPr>
                                      <w:rStyle w:val="Zkladntext2ArialUnicodeMS75pt"/>
                                    </w:rPr>
                                    <w:t>ČIŠTĚNÍ PŘIKOPU OD NÁNOSU DO 0.25M3/M</w:t>
                                  </w:r>
                                </w:p>
                                <w:p w:rsidR="00AA22B0" w:rsidRDefault="00A6065C">
                                  <w:pPr>
                                    <w:pStyle w:val="Zkladntext20"/>
                                    <w:shd w:val="clear" w:color="auto" w:fill="auto"/>
                                    <w:spacing w:before="0" w:after="0" w:line="150" w:lineRule="exact"/>
                                    <w:ind w:firstLine="0"/>
                                    <w:jc w:val="left"/>
                                  </w:pPr>
                                  <w:r>
                                    <w:rPr>
                                      <w:rStyle w:val="Zkladntext2ArialUnicodeMS75pt"/>
                                    </w:rPr>
                                    <w:t>sanace příkopu z žulových kostek, očištění zeminy až na ůroveč žulových kostek</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50,000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35.00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5 100.00</w:t>
                                  </w:r>
                                </w:p>
                              </w:tc>
                            </w:tr>
                            <w:tr w:rsidR="00AA22B0">
                              <w:tblPrEx>
                                <w:tblCellMar>
                                  <w:top w:w="0" w:type="dxa"/>
                                  <w:bottom w:w="0" w:type="dxa"/>
                                </w:tblCellMar>
                              </w:tblPrEx>
                              <w:trPr>
                                <w:trHeight w:hRule="exact" w:val="562"/>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102</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129953</w:t>
                                  </w:r>
                                </w:p>
                              </w:tc>
                              <w:tc>
                                <w:tcPr>
                                  <w:tcW w:w="1598" w:type="dxa"/>
                                  <w:tcBorders>
                                    <w:top w:val="single" w:sz="4" w:space="0" w:color="auto"/>
                                    <w:left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87" w:lineRule="exact"/>
                                    <w:ind w:firstLine="0"/>
                                    <w:jc w:val="left"/>
                                  </w:pPr>
                                  <w:r>
                                    <w:rPr>
                                      <w:rStyle w:val="Zkladntext2ArialUnicodeMS75pt"/>
                                    </w:rPr>
                                    <w:t>CISTENI POTRUBÍ DN DO SOOMM</w:t>
                                  </w:r>
                                </w:p>
                                <w:p w:rsidR="00AA22B0" w:rsidRDefault="00A6065C">
                                  <w:pPr>
                                    <w:pStyle w:val="Zkladntext20"/>
                                    <w:shd w:val="clear" w:color="auto" w:fill="auto"/>
                                    <w:spacing w:before="0" w:after="0" w:line="187" w:lineRule="exact"/>
                                    <w:ind w:firstLine="0"/>
                                    <w:jc w:val="left"/>
                                  </w:pPr>
                                  <w:r>
                                    <w:rPr>
                                      <w:rStyle w:val="Zkladntext2ArialUnicodeMS75pt"/>
                                    </w:rPr>
                                    <w:t xml:space="preserve">čištění stávajících propustků vč. vtoku a výtoku (vč. příp. </w:t>
                                  </w:r>
                                  <w:r>
                                    <w:rPr>
                                      <w:rStyle w:val="Zkladntext2ArialUnicodeMS75pt"/>
                                    </w:rPr>
                                    <w:t>vtokových jímek), vč. odvozu a uloženi materiálu na skládku a poplatku za skládku</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17,000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345,00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5 855.00</w:t>
                                  </w:r>
                                </w:p>
                              </w:tc>
                            </w:tr>
                            <w:tr w:rsidR="00AA22B0">
                              <w:tblPrEx>
                                <w:tblCellMar>
                                  <w:top w:w="0" w:type="dxa"/>
                                  <w:bottom w:w="0" w:type="dxa"/>
                                </w:tblCellMar>
                              </w:tblPrEx>
                              <w:trPr>
                                <w:trHeight w:hRule="exact" w:val="180"/>
                                <w:jc w:val="center"/>
                              </w:trPr>
                              <w:tc>
                                <w:tcPr>
                                  <w:tcW w:w="14522" w:type="dxa"/>
                                  <w:gridSpan w:val="8"/>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shd w:val="clear" w:color="auto" w:fill="auto"/>
                                    <w:spacing w:before="0" w:after="0" w:line="150" w:lineRule="exact"/>
                                    <w:ind w:left="3580" w:firstLine="0"/>
                                    <w:jc w:val="left"/>
                                  </w:pPr>
                                  <w:r>
                                    <w:rPr>
                                      <w:rStyle w:val="Zkladntext2ArialUnicodeMS75pt"/>
                                    </w:rPr>
                                    <w:t>2*8.5=17.000 ÍAi</w:t>
                                  </w:r>
                                </w:p>
                              </w:tc>
                            </w:tr>
                            <w:tr w:rsidR="00AA22B0">
                              <w:tblPrEx>
                                <w:tblCellMar>
                                  <w:top w:w="0" w:type="dxa"/>
                                  <w:bottom w:w="0" w:type="dxa"/>
                                </w:tblCellMar>
                              </w:tblPrEx>
                              <w:trPr>
                                <w:trHeight w:hRule="exact" w:val="403"/>
                                <w:jc w:val="center"/>
                              </w:trPr>
                              <w:tc>
                                <w:tcPr>
                                  <w:tcW w:w="590"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107</w:t>
                                  </w:r>
                                </w:p>
                              </w:tc>
                              <w:tc>
                                <w:tcPr>
                                  <w:tcW w:w="1354"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131738</w:t>
                                  </w:r>
                                </w:p>
                              </w:tc>
                              <w:tc>
                                <w:tcPr>
                                  <w:tcW w:w="1598" w:type="dxa"/>
                                  <w:tcBorders>
                                    <w:top w:val="single" w:sz="4" w:space="0" w:color="auto"/>
                                    <w:left w:val="single" w:sz="4" w:space="0" w:color="auto"/>
                                    <w:bottom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jc w:val="left"/>
                                  </w:pPr>
                                  <w:r>
                                    <w:rPr>
                                      <w:rStyle w:val="Zkladntext2ArialUnicodeMS75pt"/>
                                    </w:rPr>
                                    <w:t>HLOUBENI JAM ZAPAZ I NEPAZ TR. I. ODVOZ DO 20KM</w:t>
                                  </w:r>
                                </w:p>
                                <w:p w:rsidR="00AA22B0" w:rsidRDefault="00A6065C">
                                  <w:pPr>
                                    <w:pStyle w:val="Zkladntext20"/>
                                    <w:shd w:val="clear" w:color="auto" w:fill="auto"/>
                                    <w:spacing w:before="0" w:after="0" w:line="150" w:lineRule="exact"/>
                                    <w:ind w:firstLine="0"/>
                                    <w:jc w:val="left"/>
                                  </w:pPr>
                                  <w:r>
                                    <w:rPr>
                                      <w:rStyle w:val="Zkladntext2ArialUnicodeMS75pt"/>
                                    </w:rPr>
                                    <w:t xml:space="preserve">hloubení ¡ámv oro nové UV. vč. odvozu a uloženi na skládku, vč. </w:t>
                                  </w:r>
                                  <w:r>
                                    <w:rPr>
                                      <w:rStyle w:val="Zkladntext2ArialUnicodeMS75pt"/>
                                    </w:rPr>
                                    <w:t>poplateku za skladku</w:t>
                                  </w:r>
                                </w:p>
                              </w:tc>
                              <w:tc>
                                <w:tcPr>
                                  <w:tcW w:w="835"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M3</w:t>
                                  </w:r>
                                </w:p>
                              </w:tc>
                              <w:tc>
                                <w:tcPr>
                                  <w:tcW w:w="1087"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3.000</w:t>
                                  </w:r>
                                </w:p>
                              </w:tc>
                              <w:tc>
                                <w:tcPr>
                                  <w:tcW w:w="1267"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433.00</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3 504.00</w:t>
                                  </w:r>
                                </w:p>
                              </w:tc>
                            </w:tr>
                          </w:tbl>
                          <w:p w:rsidR="00AA22B0" w:rsidRDefault="00A6065C">
                            <w:pPr>
                              <w:pStyle w:val="Titulektabulky0"/>
                              <w:shd w:val="clear" w:color="auto" w:fill="auto"/>
                              <w:tabs>
                                <w:tab w:val="left" w:leader="underscore" w:pos="3233"/>
                              </w:tabs>
                              <w:spacing w:line="150" w:lineRule="exact"/>
                              <w:jc w:val="both"/>
                            </w:pPr>
                            <w:r>
                              <w:rPr>
                                <w:rStyle w:val="TitulektabulkyExact"/>
                              </w:rPr>
                              <w:tab/>
                            </w:r>
                            <w:r>
                              <w:rPr>
                                <w:rStyle w:val="TitulektabulkyExact0"/>
                              </w:rPr>
                              <w:t>4*2=3,000 [AI</w:t>
                            </w:r>
                          </w:p>
                          <w:p w:rsidR="00AA22B0" w:rsidRDefault="00AA22B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margin-left:.05pt;margin-top:0;width:726.1pt;height:334.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xisQIAALMFAAAOAAAAZHJzL2Uyb0RvYy54bWysVMlu2zAQvRfoPxC8K1oqLxIiB4llFQXS&#10;BUj6ATRFWUQlUiVpS2nRf++Qsuw4uRRtdSBGnOGb7c1c3wxtgw5MaS5FhsOrACMmqCy52GX462Ph&#10;LTHShoiSNFKwDD8xjW9Wb99c913KIlnLpmQKAYjQad9luDamS31f05q1RF/JjglQVlK1xMCv2vml&#10;Ij2gt40fBcHc76UqOyUp0xpu81GJVw6/qhg1n6tKM4OaDENsxp3KnVt7+qtrku4U6WpOj2GQv4ii&#10;JVyA0xNUTgxBe8VfQbWcKqllZa6obH1ZVZwylwNkEwYvsnmoScdcLlAc3Z3KpP8fLP10+KIQLzOc&#10;zDASpIUePbLBoDs5oJktT9/pFKweOrAzA1xDm12quruX9JtGQq5rInbsVinZ14yUEF5oX/rPno44&#10;2oJs+4+yBDdkb6QDGirV2tpBNRCgQ5ueTq2xoVC4TKIojBegoqCLo1mYzF3zfJJOzzulzXsmW2SF&#10;DCvovYMnh3ttbDgknUysNyEL3jSu/424uADD8Qacw1Ors2G4dv5MgmSz3CxjL47mGy8O8ty7Ldax&#10;Ny/CxSx/l6/XefjL+g3jtOZlyYR1M1ErjP+sdUeSj6Q4kUvLhpcWzoak1W67bhQ6EKB24T5XdNCc&#10;zfzLMFwRIJcXKYVRHNxFiVfMlwsvLuKZlyyCpReEyR2UOU7ivLhM6Z4L9u8pod6yLpqNbDoH/SK3&#10;wH2vcyNpyw0sj4a3GV6ejEhqObgRpWutIbwZ5WelsOGfSwHtnhrtGGtJOtLVDNvBzUZ4moStLJ+A&#10;w0oCw4CNsPlAqKX6gVEPWyTD+vueKIZR80HAHNiVMwlqEraTQASFpxk2GI3i2oyrad8pvqsBeZq0&#10;W5iVgjsW26EaozhOGGwGl8xxi9nV8/zfWZ137eo3AAAA//8DAFBLAwQUAAYACAAAACEAOv7oktoA&#10;AAAGAQAADwAAAGRycy9kb3ducmV2LnhtbEyPMU/DMBCFd6T+B+sqsSDqJEBEQ5yqqmBho7CwufGR&#10;RNjnKHaT0F/PZYLx6Z2+9125m50VIw6h86Qg3SQgkGpvOmoUfLy/3D6CCFGT0dYTKvjBALtqdVXq&#10;wviJ3nA8xkYwhEKhFbQx9oWUoW7R6bDxPRJ3X35wOnIcGmkGPTHcWZklSS6d7ogXWt3jocX6+3h2&#10;CvL5ub953WI2XWo70uclTSOmSl2v5/0TiIhz/DuGRZ/VoWKnkz+TCcIuWUQF/M7S3T9kdyBOTM63&#10;OciqlP/1q18AAAD//wMAUEsBAi0AFAAGAAgAAAAhALaDOJL+AAAA4QEAABMAAAAAAAAAAAAAAAAA&#10;AAAAAFtDb250ZW50X1R5cGVzXS54bWxQSwECLQAUAAYACAAAACEAOP0h/9YAAACUAQAACwAAAAAA&#10;AAAAAAAAAAAvAQAAX3JlbHMvLnJlbHNQSwECLQAUAAYACAAAACEA1V18YrECAACzBQAADgAAAAAA&#10;AAAAAAAAAAAuAgAAZHJzL2Uyb0RvYy54bWxQSwECLQAUAAYACAAAACEAOv7oktoAAAAGAQAADwAA&#10;AAAAAAAAAAAAAAAL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90"/>
                        <w:gridCol w:w="1354"/>
                        <w:gridCol w:w="1598"/>
                        <w:gridCol w:w="6509"/>
                        <w:gridCol w:w="835"/>
                        <w:gridCol w:w="1087"/>
                        <w:gridCol w:w="1267"/>
                        <w:gridCol w:w="1282"/>
                      </w:tblGrid>
                      <w:tr w:rsidR="00AA22B0">
                        <w:tblPrEx>
                          <w:tblCellMar>
                            <w:top w:w="0" w:type="dxa"/>
                            <w:bottom w:w="0" w:type="dxa"/>
                          </w:tblCellMar>
                        </w:tblPrEx>
                        <w:trPr>
                          <w:trHeight w:hRule="exact" w:val="223"/>
                          <w:jc w:val="center"/>
                        </w:trPr>
                        <w:tc>
                          <w:tcPr>
                            <w:tcW w:w="590"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jc w:val="left"/>
                            </w:pPr>
                            <w:r>
                              <w:rPr>
                                <w:rStyle w:val="Zkladntext2ArialUnicodeMS75pt"/>
                                <w:lang w:val="es-ES" w:eastAsia="es-ES" w:bidi="es-ES"/>
                              </w:rPr>
                              <w:t>Por.</w:t>
                            </w:r>
                          </w:p>
                          <w:p w:rsidR="00AA22B0" w:rsidRDefault="00A6065C">
                            <w:pPr>
                              <w:pStyle w:val="Zkladntext20"/>
                              <w:shd w:val="clear" w:color="auto" w:fill="auto"/>
                              <w:spacing w:before="0" w:after="0" w:line="150" w:lineRule="exact"/>
                              <w:ind w:firstLine="0"/>
                              <w:jc w:val="left"/>
                            </w:pPr>
                            <w:r>
                              <w:rPr>
                                <w:rStyle w:val="Zkladntext2ArialUnicodeMS75pt"/>
                              </w:rPr>
                              <w:t>Č.DOI.</w:t>
                            </w:r>
                          </w:p>
                        </w:tc>
                        <w:tc>
                          <w:tcPr>
                            <w:tcW w:w="1354"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Kód</w:t>
                            </w:r>
                          </w:p>
                          <w:p w:rsidR="00AA22B0" w:rsidRDefault="00A6065C">
                            <w:pPr>
                              <w:pStyle w:val="Zkladntext20"/>
                              <w:shd w:val="clear" w:color="auto" w:fill="auto"/>
                              <w:spacing w:before="0" w:after="0" w:line="150" w:lineRule="exact"/>
                              <w:ind w:firstLine="0"/>
                            </w:pPr>
                            <w:r>
                              <w:rPr>
                                <w:rStyle w:val="Zkladntext2ArialUnicodeMS75pt"/>
                              </w:rPr>
                              <w:t>poicžky</w:t>
                            </w:r>
                          </w:p>
                        </w:tc>
                        <w:tc>
                          <w:tcPr>
                            <w:tcW w:w="1598"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216" w:lineRule="exact"/>
                              <w:ind w:left="500" w:firstLine="0"/>
                              <w:jc w:val="left"/>
                            </w:pPr>
                            <w:r>
                              <w:rPr>
                                <w:rStyle w:val="Zkladntext2ArialUnicodeMS75pt"/>
                                <w:lang w:val="es-ES" w:eastAsia="es-ES" w:bidi="es-ES"/>
                              </w:rPr>
                              <w:t xml:space="preserve">Van a nía </w:t>
                            </w:r>
                            <w:r>
                              <w:rPr>
                                <w:rStyle w:val="Zkladntext2ArialUnicodeMS75pt"/>
                              </w:rPr>
                              <w:t>ooložky</w:t>
                            </w:r>
                          </w:p>
                        </w:tc>
                        <w:tc>
                          <w:tcPr>
                            <w:tcW w:w="6509"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Název položky</w:t>
                            </w:r>
                          </w:p>
                        </w:tc>
                        <w:tc>
                          <w:tcPr>
                            <w:tcW w:w="835"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jc w:val="left"/>
                            </w:pPr>
                            <w:r>
                              <w:rPr>
                                <w:rStyle w:val="Zkladntext2ArialUnicodeMS75pt"/>
                              </w:rPr>
                              <w:t>jednotka</w:t>
                            </w:r>
                          </w:p>
                        </w:tc>
                        <w:tc>
                          <w:tcPr>
                            <w:tcW w:w="1087" w:type="dxa"/>
                            <w:vMerge w:val="restart"/>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Počet</w:t>
                            </w:r>
                          </w:p>
                          <w:p w:rsidR="00AA22B0" w:rsidRDefault="00A6065C">
                            <w:pPr>
                              <w:pStyle w:val="Zkladntext20"/>
                              <w:shd w:val="clear" w:color="auto" w:fill="auto"/>
                              <w:spacing w:before="0" w:after="0" w:line="150" w:lineRule="exact"/>
                              <w:ind w:left="220" w:firstLine="0"/>
                              <w:jc w:val="left"/>
                            </w:pPr>
                            <w:r>
                              <w:rPr>
                                <w:rStyle w:val="Zkladntext2ArialUnicodeMS75pt"/>
                              </w:rPr>
                              <w:t>jednotek</w:t>
                            </w:r>
                          </w:p>
                        </w:tc>
                        <w:tc>
                          <w:tcPr>
                            <w:tcW w:w="2549" w:type="dxa"/>
                            <w:gridSpan w:val="2"/>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CENA</w:t>
                            </w:r>
                          </w:p>
                        </w:tc>
                      </w:tr>
                      <w:tr w:rsidR="00AA22B0">
                        <w:tblPrEx>
                          <w:tblCellMar>
                            <w:top w:w="0" w:type="dxa"/>
                            <w:bottom w:w="0" w:type="dxa"/>
                          </w:tblCellMar>
                        </w:tblPrEx>
                        <w:trPr>
                          <w:trHeight w:hRule="exact" w:val="202"/>
                          <w:jc w:val="center"/>
                        </w:trPr>
                        <w:tc>
                          <w:tcPr>
                            <w:tcW w:w="590" w:type="dxa"/>
                            <w:vMerge/>
                            <w:tcBorders>
                              <w:left w:val="single" w:sz="4" w:space="0" w:color="auto"/>
                            </w:tcBorders>
                            <w:shd w:val="clear" w:color="auto" w:fill="FFFFFF"/>
                            <w:vAlign w:val="bottom"/>
                          </w:tcPr>
                          <w:p w:rsidR="00AA22B0" w:rsidRDefault="00AA22B0"/>
                        </w:tc>
                        <w:tc>
                          <w:tcPr>
                            <w:tcW w:w="1354" w:type="dxa"/>
                            <w:vMerge/>
                            <w:tcBorders>
                              <w:left w:val="single" w:sz="4" w:space="0" w:color="auto"/>
                            </w:tcBorders>
                            <w:shd w:val="clear" w:color="auto" w:fill="FFFFFF"/>
                            <w:vAlign w:val="bottom"/>
                          </w:tcPr>
                          <w:p w:rsidR="00AA22B0" w:rsidRDefault="00AA22B0"/>
                        </w:tc>
                        <w:tc>
                          <w:tcPr>
                            <w:tcW w:w="1598" w:type="dxa"/>
                            <w:vMerge/>
                            <w:tcBorders>
                              <w:left w:val="single" w:sz="4" w:space="0" w:color="auto"/>
                            </w:tcBorders>
                            <w:shd w:val="clear" w:color="auto" w:fill="FFFFFF"/>
                            <w:vAlign w:val="bottom"/>
                          </w:tcPr>
                          <w:p w:rsidR="00AA22B0" w:rsidRDefault="00AA22B0"/>
                        </w:tc>
                        <w:tc>
                          <w:tcPr>
                            <w:tcW w:w="6509" w:type="dxa"/>
                            <w:vMerge/>
                            <w:tcBorders>
                              <w:left w:val="single" w:sz="4" w:space="0" w:color="auto"/>
                            </w:tcBorders>
                            <w:shd w:val="clear" w:color="auto" w:fill="FFFFFF"/>
                            <w:vAlign w:val="bottom"/>
                          </w:tcPr>
                          <w:p w:rsidR="00AA22B0" w:rsidRDefault="00AA22B0"/>
                        </w:tc>
                        <w:tc>
                          <w:tcPr>
                            <w:tcW w:w="835" w:type="dxa"/>
                            <w:vMerge/>
                            <w:tcBorders>
                              <w:left w:val="single" w:sz="4" w:space="0" w:color="auto"/>
                            </w:tcBorders>
                            <w:shd w:val="clear" w:color="auto" w:fill="FFFFFF"/>
                            <w:vAlign w:val="bottom"/>
                          </w:tcPr>
                          <w:p w:rsidR="00AA22B0" w:rsidRDefault="00AA22B0"/>
                        </w:tc>
                        <w:tc>
                          <w:tcPr>
                            <w:tcW w:w="1087" w:type="dxa"/>
                            <w:vMerge/>
                            <w:tcBorders>
                              <w:left w:val="single" w:sz="4" w:space="0" w:color="auto"/>
                            </w:tcBorders>
                            <w:shd w:val="clear" w:color="auto" w:fill="FFFFFF"/>
                            <w:vAlign w:val="bottom"/>
                          </w:tcPr>
                          <w:p w:rsidR="00AA22B0" w:rsidRDefault="00AA22B0"/>
                        </w:tc>
                        <w:tc>
                          <w:tcPr>
                            <w:tcW w:w="2549" w:type="dxa"/>
                            <w:gridSpan w:val="2"/>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 xml:space="preserve">jednotková | </w:t>
                            </w:r>
                            <w:r>
                              <w:rPr>
                                <w:rStyle w:val="Zkladntext2ArialUnicodeMS75pt"/>
                              </w:rPr>
                              <w:t>celkem</w:t>
                            </w:r>
                          </w:p>
                        </w:tc>
                      </w:tr>
                      <w:tr w:rsidR="00AA22B0">
                        <w:tblPrEx>
                          <w:tblCellMar>
                            <w:top w:w="0" w:type="dxa"/>
                            <w:bottom w:w="0" w:type="dxa"/>
                          </w:tblCellMar>
                        </w:tblPrEx>
                        <w:trPr>
                          <w:trHeight w:hRule="exact" w:val="209"/>
                          <w:jc w:val="center"/>
                        </w:trPr>
                        <w:tc>
                          <w:tcPr>
                            <w:tcW w:w="590" w:type="dxa"/>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1</w:t>
                            </w:r>
                          </w:p>
                        </w:tc>
                        <w:tc>
                          <w:tcPr>
                            <w:tcW w:w="1354" w:type="dxa"/>
                            <w:tcBorders>
                              <w:top w:val="single" w:sz="4" w:space="0" w:color="auto"/>
                              <w:lef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2</w:t>
                            </w:r>
                          </w:p>
                        </w:tc>
                        <w:tc>
                          <w:tcPr>
                            <w:tcW w:w="1598"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3</w:t>
                            </w:r>
                          </w:p>
                        </w:tc>
                        <w:tc>
                          <w:tcPr>
                            <w:tcW w:w="6509"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4</w:t>
                            </w:r>
                          </w:p>
                        </w:tc>
                        <w:tc>
                          <w:tcPr>
                            <w:tcW w:w="835"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5</w:t>
                            </w:r>
                          </w:p>
                        </w:tc>
                        <w:tc>
                          <w:tcPr>
                            <w:tcW w:w="1087"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3</w:t>
                            </w:r>
                          </w:p>
                        </w:tc>
                        <w:tc>
                          <w:tcPr>
                            <w:tcW w:w="1267"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pPr>
                            <w:r>
                              <w:rPr>
                                <w:rStyle w:val="Zkladntext2ArialUnicodeMS75pt"/>
                              </w:rPr>
                              <w:t>7</w:t>
                            </w:r>
                          </w:p>
                        </w:tc>
                        <w:tc>
                          <w:tcPr>
                            <w:tcW w:w="1282" w:type="dxa"/>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shd w:val="clear" w:color="auto" w:fill="auto"/>
                              <w:spacing w:before="0" w:after="0" w:line="150" w:lineRule="exact"/>
                              <w:ind w:firstLine="0"/>
                            </w:pPr>
                            <w:r>
                              <w:rPr>
                                <w:rStyle w:val="Zkladntext2ArialUnicodeMS75pt"/>
                              </w:rPr>
                              <w:t>8</w:t>
                            </w:r>
                          </w:p>
                        </w:tc>
                      </w:tr>
                      <w:tr w:rsidR="00AA22B0">
                        <w:tblPrEx>
                          <w:tblCellMar>
                            <w:top w:w="0" w:type="dxa"/>
                            <w:bottom w:w="0" w:type="dxa"/>
                          </w:tblCellMar>
                        </w:tblPrEx>
                        <w:trPr>
                          <w:trHeight w:hRule="exact" w:val="187"/>
                          <w:jc w:val="center"/>
                        </w:trPr>
                        <w:tc>
                          <w:tcPr>
                            <w:tcW w:w="14522" w:type="dxa"/>
                            <w:gridSpan w:val="8"/>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shd w:val="clear" w:color="auto" w:fill="auto"/>
                              <w:spacing w:before="0" w:after="0" w:line="150" w:lineRule="exact"/>
                              <w:ind w:left="3580" w:firstLine="0"/>
                              <w:jc w:val="left"/>
                            </w:pPr>
                            <w:r>
                              <w:rPr>
                                <w:rStyle w:val="Zkladntext2ArialUnicodeMS75pt"/>
                              </w:rPr>
                              <w:t>Zemni práce</w:t>
                            </w:r>
                          </w:p>
                        </w:tc>
                      </w:tr>
                      <w:tr w:rsidR="00AA22B0">
                        <w:tblPrEx>
                          <w:tblCellMar>
                            <w:top w:w="0" w:type="dxa"/>
                            <w:bottom w:w="0" w:type="dxa"/>
                          </w:tblCellMar>
                        </w:tblPrEx>
                        <w:trPr>
                          <w:trHeight w:hRule="exact" w:val="187"/>
                          <w:jc w:val="center"/>
                        </w:trPr>
                        <w:tc>
                          <w:tcPr>
                            <w:tcW w:w="14522"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firstLine="0"/>
                              <w:jc w:val="right"/>
                            </w:pPr>
                            <w:r>
                              <w:rPr>
                                <w:rStyle w:val="Zkladntext2ArialUnicodeMS75pt"/>
                              </w:rPr>
                              <w:t>3Sll1 *204 IODS7RANEN! KŘOVIN S ODVOZEM DO 5Kivl ÍM2 I 96.0001 ŤŘOOl 7 2&amp;3.00</w:t>
                            </w:r>
                          </w:p>
                        </w:tc>
                      </w:tr>
                      <w:tr w:rsidR="00AA22B0">
                        <w:tblPrEx>
                          <w:tblCellMar>
                            <w:top w:w="0" w:type="dxa"/>
                            <w:bottom w:w="0" w:type="dxa"/>
                          </w:tblCellMar>
                        </w:tblPrEx>
                        <w:trPr>
                          <w:trHeight w:hRule="exact" w:val="187"/>
                          <w:jc w:val="center"/>
                        </w:trPr>
                        <w:tc>
                          <w:tcPr>
                            <w:tcW w:w="14522"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left="3580" w:firstLine="0"/>
                              <w:jc w:val="left"/>
                            </w:pPr>
                            <w:r>
                              <w:rPr>
                                <w:rStyle w:val="Zkladntext2ArialUnicodeMS75pt"/>
                              </w:rPr>
                              <w:t>80*1.2=96.000 rÁl</w:t>
                            </w:r>
                          </w:p>
                        </w:tc>
                      </w:tr>
                      <w:tr w:rsidR="00AA22B0">
                        <w:tblPrEx>
                          <w:tblCellMar>
                            <w:top w:w="0" w:type="dxa"/>
                            <w:bottom w:w="0" w:type="dxa"/>
                          </w:tblCellMar>
                        </w:tblPrEx>
                        <w:trPr>
                          <w:trHeight w:hRule="exact" w:val="950"/>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5S</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113328</w:t>
                            </w:r>
                          </w:p>
                        </w:tc>
                        <w:tc>
                          <w:tcPr>
                            <w:tcW w:w="1598" w:type="dxa"/>
                            <w:tcBorders>
                              <w:top w:val="single" w:sz="4" w:space="0" w:color="auto"/>
                              <w:left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87" w:lineRule="exact"/>
                              <w:ind w:firstLine="0"/>
                              <w:jc w:val="left"/>
                            </w:pPr>
                            <w:r>
                              <w:rPr>
                                <w:rStyle w:val="Zkladntext2ArialUnicodeMS75pt"/>
                              </w:rPr>
                              <w:t xml:space="preserve">ODSTRAŇ PODKL ZPEVNĚNÝCH PLOCH Z KAMENIVA NESTMEL. ODVOZ DO 20KM tl. 0.4 m. podklad v místě sanaci, včetně </w:t>
                            </w:r>
                            <w:r>
                              <w:rPr>
                                <w:rStyle w:val="Zkladntext2ArialUnicodeMS75pt"/>
                              </w:rPr>
                              <w:t>odvozu a uložení materiálu na skládku, poplatek za skládku je vykázán v poí. 014102 položka bude čerpána dle skutečnost’ a se souhlasem TD!</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M3</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'20.000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390.00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46 800.00</w:t>
                            </w:r>
                          </w:p>
                        </w:tc>
                      </w:tr>
                      <w:tr w:rsidR="00AA22B0">
                        <w:tblPrEx>
                          <w:tblCellMar>
                            <w:top w:w="0" w:type="dxa"/>
                            <w:bottom w:w="0" w:type="dxa"/>
                          </w:tblCellMar>
                        </w:tblPrEx>
                        <w:trPr>
                          <w:trHeight w:hRule="exact" w:val="187"/>
                          <w:jc w:val="center"/>
                        </w:trPr>
                        <w:tc>
                          <w:tcPr>
                            <w:tcW w:w="14522"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left="3580" w:firstLine="0"/>
                              <w:jc w:val="left"/>
                            </w:pPr>
                            <w:r>
                              <w:rPr>
                                <w:rStyle w:val="Zkladntext2ArialUnicodeMS75pt"/>
                              </w:rPr>
                              <w:t>40*7.5*0.4=120.000 [AI</w:t>
                            </w:r>
                          </w:p>
                        </w:tc>
                      </w:tr>
                      <w:tr w:rsidR="00AA22B0">
                        <w:tblPrEx>
                          <w:tblCellMar>
                            <w:top w:w="0" w:type="dxa"/>
                            <w:bottom w:w="0" w:type="dxa"/>
                          </w:tblCellMar>
                        </w:tblPrEx>
                        <w:trPr>
                          <w:trHeight w:hRule="exact" w:val="936"/>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74</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113727</w:t>
                            </w:r>
                          </w:p>
                        </w:tc>
                        <w:tc>
                          <w:tcPr>
                            <w:tcW w:w="1598" w:type="dxa"/>
                            <w:tcBorders>
                              <w:top w:val="single" w:sz="4" w:space="0" w:color="auto"/>
                              <w:left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80" w:lineRule="exact"/>
                              <w:ind w:firstLine="0"/>
                              <w:jc w:val="left"/>
                            </w:pPr>
                            <w:r>
                              <w:rPr>
                                <w:rStyle w:val="Zkladntext2ArialUnicodeMS75pt"/>
                              </w:rPr>
                              <w:t xml:space="preserve">FRÉZOVANÍ ZPEVNĚNÝCH PLOCH ASFALTOVÝCH. ODVOZ DO </w:t>
                            </w:r>
                            <w:r>
                              <w:rPr>
                                <w:rStyle w:val="Zkladntext2ArialUnicodeMS75pt"/>
                              </w:rPr>
                              <w:t>16KM</w:t>
                            </w:r>
                          </w:p>
                          <w:p w:rsidR="00AA22B0" w:rsidRDefault="00A6065C">
                            <w:pPr>
                              <w:pStyle w:val="Zkladntext20"/>
                              <w:shd w:val="clear" w:color="auto" w:fill="auto"/>
                              <w:spacing w:before="0" w:after="0" w:line="180" w:lineRule="exact"/>
                              <w:ind w:firstLine="0"/>
                              <w:jc w:val="left"/>
                            </w:pPr>
                            <w:r>
                              <w:rPr>
                                <w:rStyle w:val="Zkladntext2ArialUnicodeMS75pt"/>
                              </w:rPr>
                              <w:t>Odstraněni stávajícího krytu. Včetně odvozu, poplatku a uloženi na skládku KSÚSV. Výměny:</w:t>
                            </w:r>
                          </w:p>
                          <w:p w:rsidR="00AA22B0" w:rsidRDefault="00A6065C">
                            <w:pPr>
                              <w:pStyle w:val="Zkladntext20"/>
                              <w:shd w:val="clear" w:color="auto" w:fill="auto"/>
                              <w:spacing w:before="0" w:after="0" w:line="180" w:lineRule="exact"/>
                              <w:ind w:firstLine="0"/>
                              <w:jc w:val="left"/>
                            </w:pPr>
                            <w:r>
                              <w:rPr>
                                <w:rStyle w:val="Zkladntext2ArialUnicodeMS75pt"/>
                              </w:rPr>
                              <w:t>délka: 17C8.17lm, průměrná šiřka 7,5m a tloušťka: 45mm.</w:t>
                            </w:r>
                          </w:p>
                          <w:p w:rsidR="00AA22B0" w:rsidRDefault="00A6065C">
                            <w:pPr>
                              <w:pStyle w:val="Zkladntext20"/>
                              <w:shd w:val="clear" w:color="auto" w:fill="auto"/>
                              <w:spacing w:before="0" w:after="0" w:line="180" w:lineRule="exact"/>
                              <w:ind w:firstLine="0"/>
                              <w:jc w:val="left"/>
                            </w:pPr>
                            <w:r>
                              <w:rPr>
                                <w:rStyle w:val="Zkladntext2ArialUnicodeMS75pt"/>
                              </w:rPr>
                              <w:t>Odstraněni sinajícího krytu zpevněných ploch mimo jízdní pás. Včetně odvozu, poplatku a uložení na skládk</w:t>
                            </w:r>
                            <w:r>
                              <w:rPr>
                                <w:rStyle w:val="Zkladntext2ArialUnicodeMS75pt"/>
                              </w:rPr>
                              <w:t>u KSÚSV.</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M3</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583.533</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627.00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369 013.33</w:t>
                            </w:r>
                          </w:p>
                        </w:tc>
                      </w:tr>
                      <w:tr w:rsidR="00AA22B0">
                        <w:tblPrEx>
                          <w:tblCellMar>
                            <w:top w:w="0" w:type="dxa"/>
                            <w:bottom w:w="0" w:type="dxa"/>
                          </w:tblCellMar>
                        </w:tblPrEx>
                        <w:trPr>
                          <w:trHeight w:hRule="exact" w:val="943"/>
                          <w:jc w:val="center"/>
                        </w:trPr>
                        <w:tc>
                          <w:tcPr>
                            <w:tcW w:w="14522"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87" w:lineRule="exact"/>
                              <w:ind w:left="3580" w:firstLine="0"/>
                              <w:jc w:val="left"/>
                            </w:pPr>
                            <w:r>
                              <w:rPr>
                                <w:rStyle w:val="Zkladntext2ArialUnicodeMS75pt"/>
                              </w:rPr>
                              <w:t>1708.171*7.5*3.045=575.508 [A]</w:t>
                            </w:r>
                          </w:p>
                          <w:p w:rsidR="00AA22B0" w:rsidRDefault="00A6065C">
                            <w:pPr>
                              <w:pStyle w:val="Zkladntext20"/>
                              <w:shd w:val="clear" w:color="auto" w:fill="auto"/>
                              <w:spacing w:before="0" w:after="0" w:line="187" w:lineRule="exact"/>
                              <w:ind w:left="3580" w:firstLine="0"/>
                              <w:jc w:val="left"/>
                            </w:pPr>
                            <w:r>
                              <w:rPr>
                                <w:rStyle w:val="Zkladntext2ArialUnicodeMS75pt"/>
                              </w:rPr>
                              <w:t>Odstranění stávajícího kn/tu zpevněných ploch mimo jízdní pás. Včetně odvozu poplatku s uložen! na skládku KSÚSV.</w:t>
                            </w:r>
                          </w:p>
                          <w:p w:rsidR="00AA22B0" w:rsidRDefault="00A6065C">
                            <w:pPr>
                              <w:pStyle w:val="Zkladntext20"/>
                              <w:shd w:val="clear" w:color="auto" w:fill="auto"/>
                              <w:spacing w:before="0" w:after="0" w:line="187" w:lineRule="exact"/>
                              <w:ind w:left="3580" w:firstLine="0"/>
                              <w:jc w:val="left"/>
                            </w:pPr>
                            <w:r>
                              <w:rPr>
                                <w:rStyle w:val="Zkladntext2ArialUnicodeMS75pt"/>
                              </w:rPr>
                              <w:t>240.607*0.05=12.030 [B]</w:t>
                            </w:r>
                          </w:p>
                          <w:p w:rsidR="00AA22B0" w:rsidRDefault="00A6065C">
                            <w:pPr>
                              <w:pStyle w:val="Zkladntext20"/>
                              <w:shd w:val="clear" w:color="auto" w:fill="auto"/>
                              <w:spacing w:before="0" w:after="0" w:line="187" w:lineRule="exact"/>
                              <w:ind w:left="3580" w:firstLine="0"/>
                              <w:jc w:val="left"/>
                            </w:pPr>
                            <w:r>
                              <w:rPr>
                                <w:rStyle w:val="Zkladntext2ArialUnicodeMS75pt"/>
                              </w:rPr>
                              <w:t>A+8=583,533 [Cl</w:t>
                            </w:r>
                          </w:p>
                        </w:tc>
                      </w:tr>
                      <w:tr w:rsidR="00AA22B0">
                        <w:tblPrEx>
                          <w:tblCellMar>
                            <w:top w:w="0" w:type="dxa"/>
                            <w:bottom w:w="0" w:type="dxa"/>
                          </w:tblCellMar>
                        </w:tblPrEx>
                        <w:trPr>
                          <w:trHeight w:hRule="exact" w:val="576"/>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S3</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123733</w:t>
                            </w:r>
                          </w:p>
                        </w:tc>
                        <w:tc>
                          <w:tcPr>
                            <w:tcW w:w="1598" w:type="dxa"/>
                            <w:tcBorders>
                              <w:top w:val="single" w:sz="4" w:space="0" w:color="auto"/>
                              <w:left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87" w:lineRule="exact"/>
                              <w:ind w:firstLine="0"/>
                              <w:jc w:val="left"/>
                            </w:pPr>
                            <w:r>
                              <w:rPr>
                                <w:rStyle w:val="Zkladntext2ArialUnicodeMS75pt"/>
                              </w:rPr>
                              <w:t xml:space="preserve">ODKOP PRO SPOD </w:t>
                            </w:r>
                            <w:r>
                              <w:rPr>
                                <w:rStyle w:val="Zkladntext2ArialUnicodeMS75pt"/>
                              </w:rPr>
                              <w:t>STAVBU SILNIC A ŽELEZNIC TR. I. ODVOZ DO 20KM</w:t>
                            </w:r>
                          </w:p>
                          <w:p w:rsidR="00AA22B0" w:rsidRDefault="00A6065C">
                            <w:pPr>
                              <w:pStyle w:val="Zkladntext20"/>
                              <w:shd w:val="clear" w:color="auto" w:fill="auto"/>
                              <w:spacing w:before="0" w:after="0" w:line="187" w:lineRule="exact"/>
                              <w:ind w:firstLine="0"/>
                              <w:jc w:val="left"/>
                            </w:pPr>
                            <w:r>
                              <w:rPr>
                                <w:rStyle w:val="Zkladntext2ArialUnicodeMS75pt"/>
                              </w:rPr>
                              <w:t>tl. 0.5 m. odkop pro sanaci v případě nedodržení Edef včetně odvozu a uloženi materiálu na</w:t>
                            </w:r>
                          </w:p>
                          <w:p w:rsidR="00AA22B0" w:rsidRDefault="00A6065C">
                            <w:pPr>
                              <w:pStyle w:val="Zkladntext20"/>
                              <w:shd w:val="clear" w:color="auto" w:fill="auto"/>
                              <w:spacing w:before="0" w:after="0" w:line="187" w:lineRule="exact"/>
                              <w:ind w:firstLine="0"/>
                              <w:jc w:val="left"/>
                            </w:pPr>
                            <w:r>
                              <w:rPr>
                                <w:rStyle w:val="Zkladntext2ArialUnicodeMS75pt"/>
                              </w:rPr>
                              <w:t>skládku, položka bude čerpána dle skutečností a se souhlasem TD!</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M3</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150.000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353.00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52 950.00</w:t>
                            </w:r>
                          </w:p>
                        </w:tc>
                      </w:tr>
                      <w:tr w:rsidR="00AA22B0">
                        <w:tblPrEx>
                          <w:tblCellMar>
                            <w:top w:w="0" w:type="dxa"/>
                            <w:bottom w:w="0" w:type="dxa"/>
                          </w:tblCellMar>
                        </w:tblPrEx>
                        <w:trPr>
                          <w:trHeight w:hRule="exact" w:val="187"/>
                          <w:jc w:val="center"/>
                        </w:trPr>
                        <w:tc>
                          <w:tcPr>
                            <w:tcW w:w="14522"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shd w:val="clear" w:color="auto" w:fill="auto"/>
                              <w:spacing w:before="0" w:after="0" w:line="150" w:lineRule="exact"/>
                              <w:ind w:left="3580" w:firstLine="0"/>
                              <w:jc w:val="left"/>
                            </w:pPr>
                            <w:r>
                              <w:rPr>
                                <w:rStyle w:val="Zkladntext2ArialUnicodeMS75pt"/>
                              </w:rPr>
                              <w:t>40*7.5*0.5=150.000 [AI</w:t>
                            </w:r>
                          </w:p>
                        </w:tc>
                      </w:tr>
                      <w:tr w:rsidR="00AA22B0">
                        <w:tblPrEx>
                          <w:tblCellMar>
                            <w:top w:w="0" w:type="dxa"/>
                            <w:bottom w:w="0" w:type="dxa"/>
                          </w:tblCellMar>
                        </w:tblPrEx>
                        <w:trPr>
                          <w:trHeight w:hRule="exact" w:val="382"/>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S5</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12931</w:t>
                            </w:r>
                          </w:p>
                        </w:tc>
                        <w:tc>
                          <w:tcPr>
                            <w:tcW w:w="1598" w:type="dxa"/>
                            <w:tcBorders>
                              <w:top w:val="single" w:sz="4" w:space="0" w:color="auto"/>
                              <w:left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50" w:lineRule="exact"/>
                              <w:ind w:firstLine="0"/>
                              <w:jc w:val="left"/>
                            </w:pPr>
                            <w:r>
                              <w:rPr>
                                <w:rStyle w:val="Zkladntext2ArialUnicodeMS75pt"/>
                              </w:rPr>
                              <w:t>ČIŠTĚNÍ PŘIKOPU OD NÁNOSU DO 0.25M3/M</w:t>
                            </w:r>
                          </w:p>
                          <w:p w:rsidR="00AA22B0" w:rsidRDefault="00A6065C">
                            <w:pPr>
                              <w:pStyle w:val="Zkladntext20"/>
                              <w:shd w:val="clear" w:color="auto" w:fill="auto"/>
                              <w:spacing w:before="0" w:after="0" w:line="150" w:lineRule="exact"/>
                              <w:ind w:firstLine="0"/>
                              <w:jc w:val="left"/>
                            </w:pPr>
                            <w:r>
                              <w:rPr>
                                <w:rStyle w:val="Zkladntext2ArialUnicodeMS75pt"/>
                              </w:rPr>
                              <w:t>sanace příkopu z žulových kostek, očištění zeminy až na ůroveč žulových kostek</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50,000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35.00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5 100.00</w:t>
                            </w:r>
                          </w:p>
                        </w:tc>
                      </w:tr>
                      <w:tr w:rsidR="00AA22B0">
                        <w:tblPrEx>
                          <w:tblCellMar>
                            <w:top w:w="0" w:type="dxa"/>
                            <w:bottom w:w="0" w:type="dxa"/>
                          </w:tblCellMar>
                        </w:tblPrEx>
                        <w:trPr>
                          <w:trHeight w:hRule="exact" w:val="562"/>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102</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129953</w:t>
                            </w:r>
                          </w:p>
                        </w:tc>
                        <w:tc>
                          <w:tcPr>
                            <w:tcW w:w="1598" w:type="dxa"/>
                            <w:tcBorders>
                              <w:top w:val="single" w:sz="4" w:space="0" w:color="auto"/>
                              <w:left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tcBorders>
                            <w:shd w:val="clear" w:color="auto" w:fill="FFFFFF"/>
                          </w:tcPr>
                          <w:p w:rsidR="00AA22B0" w:rsidRDefault="00A6065C">
                            <w:pPr>
                              <w:pStyle w:val="Zkladntext20"/>
                              <w:shd w:val="clear" w:color="auto" w:fill="auto"/>
                              <w:spacing w:before="0" w:after="0" w:line="187" w:lineRule="exact"/>
                              <w:ind w:firstLine="0"/>
                              <w:jc w:val="left"/>
                            </w:pPr>
                            <w:r>
                              <w:rPr>
                                <w:rStyle w:val="Zkladntext2ArialUnicodeMS75pt"/>
                              </w:rPr>
                              <w:t>CISTENI POTRUBÍ DN DO SOOMM</w:t>
                            </w:r>
                          </w:p>
                          <w:p w:rsidR="00AA22B0" w:rsidRDefault="00A6065C">
                            <w:pPr>
                              <w:pStyle w:val="Zkladntext20"/>
                              <w:shd w:val="clear" w:color="auto" w:fill="auto"/>
                              <w:spacing w:before="0" w:after="0" w:line="187" w:lineRule="exact"/>
                              <w:ind w:firstLine="0"/>
                              <w:jc w:val="left"/>
                            </w:pPr>
                            <w:r>
                              <w:rPr>
                                <w:rStyle w:val="Zkladntext2ArialUnicodeMS75pt"/>
                              </w:rPr>
                              <w:t xml:space="preserve">čištění stávajících propustků vč. vtoku a výtoku (vč. příp. </w:t>
                            </w:r>
                            <w:r>
                              <w:rPr>
                                <w:rStyle w:val="Zkladntext2ArialUnicodeMS75pt"/>
                              </w:rPr>
                              <w:t>vtokových jímek), vč. odvozu a uloženi materiálu na skládku a poplatku za skládku</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17,000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345,00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5 855.00</w:t>
                            </w:r>
                          </w:p>
                        </w:tc>
                      </w:tr>
                      <w:tr w:rsidR="00AA22B0">
                        <w:tblPrEx>
                          <w:tblCellMar>
                            <w:top w:w="0" w:type="dxa"/>
                            <w:bottom w:w="0" w:type="dxa"/>
                          </w:tblCellMar>
                        </w:tblPrEx>
                        <w:trPr>
                          <w:trHeight w:hRule="exact" w:val="180"/>
                          <w:jc w:val="center"/>
                        </w:trPr>
                        <w:tc>
                          <w:tcPr>
                            <w:tcW w:w="14522" w:type="dxa"/>
                            <w:gridSpan w:val="8"/>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shd w:val="clear" w:color="auto" w:fill="auto"/>
                              <w:spacing w:before="0" w:after="0" w:line="150" w:lineRule="exact"/>
                              <w:ind w:left="3580" w:firstLine="0"/>
                              <w:jc w:val="left"/>
                            </w:pPr>
                            <w:r>
                              <w:rPr>
                                <w:rStyle w:val="Zkladntext2ArialUnicodeMS75pt"/>
                              </w:rPr>
                              <w:t>2*8.5=17.000 ÍAi</w:t>
                            </w:r>
                          </w:p>
                        </w:tc>
                      </w:tr>
                      <w:tr w:rsidR="00AA22B0">
                        <w:tblPrEx>
                          <w:tblCellMar>
                            <w:top w:w="0" w:type="dxa"/>
                            <w:bottom w:w="0" w:type="dxa"/>
                          </w:tblCellMar>
                        </w:tblPrEx>
                        <w:trPr>
                          <w:trHeight w:hRule="exact" w:val="403"/>
                          <w:jc w:val="center"/>
                        </w:trPr>
                        <w:tc>
                          <w:tcPr>
                            <w:tcW w:w="590"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107</w:t>
                            </w:r>
                          </w:p>
                        </w:tc>
                        <w:tc>
                          <w:tcPr>
                            <w:tcW w:w="1354"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131738</w:t>
                            </w:r>
                          </w:p>
                        </w:tc>
                        <w:tc>
                          <w:tcPr>
                            <w:tcW w:w="1598" w:type="dxa"/>
                            <w:tcBorders>
                              <w:top w:val="single" w:sz="4" w:space="0" w:color="auto"/>
                              <w:left w:val="single" w:sz="4" w:space="0" w:color="auto"/>
                              <w:bottom w:val="single" w:sz="4" w:space="0" w:color="auto"/>
                            </w:tcBorders>
                            <w:shd w:val="clear" w:color="auto" w:fill="FFFFFF"/>
                          </w:tcPr>
                          <w:p w:rsidR="00AA22B0" w:rsidRDefault="00AA22B0">
                            <w:pPr>
                              <w:rPr>
                                <w:sz w:val="10"/>
                                <w:szCs w:val="10"/>
                              </w:rPr>
                            </w:pPr>
                          </w:p>
                        </w:tc>
                        <w:tc>
                          <w:tcPr>
                            <w:tcW w:w="6509" w:type="dxa"/>
                            <w:tcBorders>
                              <w:top w:val="single" w:sz="4" w:space="0" w:color="auto"/>
                              <w:left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jc w:val="left"/>
                            </w:pPr>
                            <w:r>
                              <w:rPr>
                                <w:rStyle w:val="Zkladntext2ArialUnicodeMS75pt"/>
                              </w:rPr>
                              <w:t>HLOUBENI JAM ZAPAZ I NEPAZ TR. I. ODVOZ DO 20KM</w:t>
                            </w:r>
                          </w:p>
                          <w:p w:rsidR="00AA22B0" w:rsidRDefault="00A6065C">
                            <w:pPr>
                              <w:pStyle w:val="Zkladntext20"/>
                              <w:shd w:val="clear" w:color="auto" w:fill="auto"/>
                              <w:spacing w:before="0" w:after="0" w:line="150" w:lineRule="exact"/>
                              <w:ind w:firstLine="0"/>
                              <w:jc w:val="left"/>
                            </w:pPr>
                            <w:r>
                              <w:rPr>
                                <w:rStyle w:val="Zkladntext2ArialUnicodeMS75pt"/>
                              </w:rPr>
                              <w:t xml:space="preserve">hloubení ¡ámv oro nové UV. vč. odvozu a uloženi na skládku, vč. </w:t>
                            </w:r>
                            <w:r>
                              <w:rPr>
                                <w:rStyle w:val="Zkladntext2ArialUnicodeMS75pt"/>
                              </w:rPr>
                              <w:t>poplateku za skladku</w:t>
                            </w:r>
                          </w:p>
                        </w:tc>
                        <w:tc>
                          <w:tcPr>
                            <w:tcW w:w="835"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M3</w:t>
                            </w:r>
                          </w:p>
                        </w:tc>
                        <w:tc>
                          <w:tcPr>
                            <w:tcW w:w="1087"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3.000</w:t>
                            </w:r>
                          </w:p>
                        </w:tc>
                        <w:tc>
                          <w:tcPr>
                            <w:tcW w:w="1267"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433.00</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3 504.00</w:t>
                            </w:r>
                          </w:p>
                        </w:tc>
                      </w:tr>
                    </w:tbl>
                    <w:p w:rsidR="00AA22B0" w:rsidRDefault="00A6065C">
                      <w:pPr>
                        <w:pStyle w:val="Titulektabulky0"/>
                        <w:shd w:val="clear" w:color="auto" w:fill="auto"/>
                        <w:tabs>
                          <w:tab w:val="left" w:leader="underscore" w:pos="3233"/>
                        </w:tabs>
                        <w:spacing w:line="150" w:lineRule="exact"/>
                        <w:jc w:val="both"/>
                      </w:pPr>
                      <w:r>
                        <w:rPr>
                          <w:rStyle w:val="TitulektabulkyExact"/>
                        </w:rPr>
                        <w:tab/>
                      </w:r>
                      <w:r>
                        <w:rPr>
                          <w:rStyle w:val="TitulektabulkyExact0"/>
                        </w:rPr>
                        <w:t>4*2=3,000 [AI</w:t>
                      </w:r>
                    </w:p>
                    <w:p w:rsidR="00AA22B0" w:rsidRDefault="00AA22B0">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187325</wp:posOffset>
                </wp:positionH>
                <wp:positionV relativeFrom="paragraph">
                  <wp:posOffset>4247515</wp:posOffset>
                </wp:positionV>
                <wp:extent cx="2697480" cy="190500"/>
                <wp:effectExtent l="0" t="635" r="635" b="0"/>
                <wp:wrapNone/>
                <wp:docPr id="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30"/>
                              <w:shd w:val="clear" w:color="auto" w:fill="auto"/>
                              <w:tabs>
                                <w:tab w:val="left" w:pos="1570"/>
                              </w:tabs>
                              <w:spacing w:after="0" w:line="150" w:lineRule="exact"/>
                              <w:jc w:val="both"/>
                            </w:pPr>
                            <w:r>
                              <w:rPr>
                                <w:rStyle w:val="Zkladntext3Exact"/>
                              </w:rPr>
                              <w:t>1101132735</w:t>
                            </w:r>
                            <w:r>
                              <w:rPr>
                                <w:rStyle w:val="Zkladntext3Exact"/>
                              </w:rPr>
                              <w:tab/>
                            </w:r>
                            <w:r>
                              <w:rPr>
                                <w:rStyle w:val="Zkladntext3Exact"/>
                                <w:vertAlign w:val="superscript"/>
                              </w:rPr>
                              <w:t>1</w:t>
                            </w:r>
                          </w:p>
                          <w:p w:rsidR="00AA22B0" w:rsidRDefault="00A6065C">
                            <w:pPr>
                              <w:pStyle w:val="Zkladntext30"/>
                              <w:shd w:val="clear" w:color="auto" w:fill="auto"/>
                              <w:tabs>
                                <w:tab w:val="left" w:leader="underscore" w:pos="1511"/>
                                <w:tab w:val="left" w:leader="underscore" w:pos="3232"/>
                              </w:tabs>
                              <w:spacing w:after="0" w:line="150" w:lineRule="exact"/>
                              <w:ind w:left="280"/>
                              <w:jc w:val="both"/>
                            </w:pPr>
                            <w:r>
                              <w:rPr>
                                <w:rStyle w:val="Zkladntext3Exact0"/>
                              </w:rPr>
                              <w:t>I</w:t>
                            </w:r>
                            <w:r>
                              <w:rPr>
                                <w:rStyle w:val="Zkladntext3Exact"/>
                              </w:rPr>
                              <w:tab/>
                              <w:t xml:space="preserve"> I</w:t>
                            </w:r>
                            <w:r>
                              <w:rPr>
                                <w:rStyle w:val="Zkladntext3Exact"/>
                              </w:rPr>
                              <w:tab/>
                            </w:r>
                            <w:r>
                              <w:rPr>
                                <w:rStyle w:val="Zkladntext3Exact0"/>
                              </w:rPr>
                              <w:t>hloubeni rámy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margin-left:14.75pt;margin-top:334.45pt;width:212.4pt;height:1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xZsQ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JyFGnHTQo0c6anQnRhSa8gy9SsHqoQc7PcI1tNmmqvp7UX5TiIt1Q/iO3kophoaSCsLzzUv32dMJ&#10;RxmQ7fBRVOCG7LWwQGMtO1M7qAYCdGjT06k1JpQSLoMoWYYxqErQ+Ym38GzvXJLOr3up9HsqOmSE&#10;DEtovUUnh3ulTTQknU2MMy4K1ra2/S2/uADD6QZ8w1OjM1HYbv5MvGQTb+LQCYNo44Renju3xTp0&#10;osJfLvJ3+Xqd+7+MXz9MG1ZVlBs3M7P88M86d+T4xIkTt5RoWWXgTEhK7rbrVqIDAWYX9rM1B83Z&#10;zL0MwxYBcnmRkh+E3l2QOEUUL52wCBdOsvRix/OTuyTywiTMi8uU7hmn/54SGoB0i2Axkekc9Ivc&#10;PPu9zo2kHdOwO1rWZTg+GZHUUHDDK9taTVg7yc9KYcI/lwLaPTfaEtZwdGKrHrejHQ0/mgdhK6on&#10;oLAUwDAgIyw+EBohf2A0wBLJsPq+J5Ji1H7gMAZm48yCnIXtLBBewtMMa4wmca2nzbTvJds1gDwP&#10;2i2MSsEsi81MTVEcBwwWg03muMTM5nn+b63Oq3b1GwAA//8DAFBLAwQUAAYACAAAACEAJ7Cx2d0A&#10;AAAKAQAADwAAAGRycy9kb3ducmV2LnhtbEyPwU7DMAyG70i8Q2QkLmhLW7ZqLU0nhODCjcGFW9Z4&#10;bUXiVE3Wlj095gRH//71+XO1X5wVE46h96QgXScgkBpvemoVfLy/rHYgQtRktPWECr4xwL6+vqp0&#10;afxMbzgdYisYQqHUCroYh1LK0HTodFj7AYl3Jz86HXkcW2lGPTPcWZklSS6d7okvdHrApw6br8PZ&#10;KciX5+HutcBsvjR2os9LmkZMlbq9WR4fQERc4l8ZfvVZHWp2OvozmSCsgqzYcpNZ+a4AwYXNdnMP&#10;4shJwYmsK/n/hfoHAAD//wMAUEsBAi0AFAAGAAgAAAAhALaDOJL+AAAA4QEAABMAAAAAAAAAAAAA&#10;AAAAAAAAAFtDb250ZW50X1R5cGVzXS54bWxQSwECLQAUAAYACAAAACEAOP0h/9YAAACUAQAACwAA&#10;AAAAAAAAAAAAAAAvAQAAX3JlbHMvLnJlbHNQSwECLQAUAAYACAAAACEAC8TcWbECAACyBQAADgAA&#10;AAAAAAAAAAAAAAAuAgAAZHJzL2Uyb0RvYy54bWxQSwECLQAUAAYACAAAACEAJ7Cx2d0AAAAKAQAA&#10;DwAAAAAAAAAAAAAAAAALBQAAZHJzL2Rvd25yZXYueG1sUEsFBgAAAAAEAAQA8wAAABUGAAAAAA==&#10;" filled="f" stroked="f">
                <v:textbox style="mso-fit-shape-to-text:t" inset="0,0,0,0">
                  <w:txbxContent>
                    <w:p w:rsidR="00AA22B0" w:rsidRDefault="00A6065C">
                      <w:pPr>
                        <w:pStyle w:val="Zkladntext30"/>
                        <w:shd w:val="clear" w:color="auto" w:fill="auto"/>
                        <w:tabs>
                          <w:tab w:val="left" w:pos="1570"/>
                        </w:tabs>
                        <w:spacing w:after="0" w:line="150" w:lineRule="exact"/>
                        <w:jc w:val="both"/>
                      </w:pPr>
                      <w:r>
                        <w:rPr>
                          <w:rStyle w:val="Zkladntext3Exact"/>
                        </w:rPr>
                        <w:t>1101132735</w:t>
                      </w:r>
                      <w:r>
                        <w:rPr>
                          <w:rStyle w:val="Zkladntext3Exact"/>
                        </w:rPr>
                        <w:tab/>
                      </w:r>
                      <w:r>
                        <w:rPr>
                          <w:rStyle w:val="Zkladntext3Exact"/>
                          <w:vertAlign w:val="superscript"/>
                        </w:rPr>
                        <w:t>1</w:t>
                      </w:r>
                    </w:p>
                    <w:p w:rsidR="00AA22B0" w:rsidRDefault="00A6065C">
                      <w:pPr>
                        <w:pStyle w:val="Zkladntext30"/>
                        <w:shd w:val="clear" w:color="auto" w:fill="auto"/>
                        <w:tabs>
                          <w:tab w:val="left" w:leader="underscore" w:pos="1511"/>
                          <w:tab w:val="left" w:leader="underscore" w:pos="3232"/>
                        </w:tabs>
                        <w:spacing w:after="0" w:line="150" w:lineRule="exact"/>
                        <w:ind w:left="280"/>
                        <w:jc w:val="both"/>
                      </w:pPr>
                      <w:r>
                        <w:rPr>
                          <w:rStyle w:val="Zkladntext3Exact0"/>
                        </w:rPr>
                        <w:t>I</w:t>
                      </w:r>
                      <w:r>
                        <w:rPr>
                          <w:rStyle w:val="Zkladntext3Exact"/>
                        </w:rPr>
                        <w:tab/>
                        <w:t xml:space="preserve"> I</w:t>
                      </w:r>
                      <w:r>
                        <w:rPr>
                          <w:rStyle w:val="Zkladntext3Exact"/>
                        </w:rPr>
                        <w:tab/>
                      </w:r>
                      <w:r>
                        <w:rPr>
                          <w:rStyle w:val="Zkladntext3Exact0"/>
                        </w:rPr>
                        <w:t>hloubeni rámy</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2240280</wp:posOffset>
                </wp:positionH>
                <wp:positionV relativeFrom="paragraph">
                  <wp:posOffset>4224655</wp:posOffset>
                </wp:positionV>
                <wp:extent cx="6972300" cy="288925"/>
                <wp:effectExtent l="2540" t="0" r="0" b="0"/>
                <wp:wrapNone/>
                <wp:docPr id="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6523"/>
                              <w:gridCol w:w="835"/>
                              <w:gridCol w:w="1094"/>
                              <w:gridCol w:w="1253"/>
                              <w:gridCol w:w="1274"/>
                            </w:tblGrid>
                            <w:tr w:rsidR="00AA22B0">
                              <w:tblPrEx>
                                <w:tblCellMar>
                                  <w:top w:w="0" w:type="dxa"/>
                                  <w:bottom w:w="0" w:type="dxa"/>
                                </w:tblCellMar>
                              </w:tblPrEx>
                              <w:trPr>
                                <w:trHeight w:hRule="exact" w:val="410"/>
                                <w:jc w:val="center"/>
                              </w:trPr>
                              <w:tc>
                                <w:tcPr>
                                  <w:tcW w:w="6523" w:type="dxa"/>
                                  <w:tcBorders>
                                    <w:top w:val="single" w:sz="4" w:space="0" w:color="auto"/>
                                    <w:left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jc w:val="left"/>
                                  </w:pPr>
                                  <w:r>
                                    <w:rPr>
                                      <w:rStyle w:val="Zkladntext2ArialUnicodeMS75pt"/>
                                    </w:rPr>
                                    <w:t>HLOUBENI RYH SIR DO 2M PAZ J NEPAZ TR. I. ODVOZ DO 20KM</w:t>
                                  </w:r>
                                </w:p>
                                <w:p w:rsidR="00AA22B0" w:rsidRDefault="00A6065C">
                                  <w:pPr>
                                    <w:pStyle w:val="Zkladntext20"/>
                                    <w:shd w:val="clear" w:color="auto" w:fill="auto"/>
                                    <w:spacing w:before="0" w:after="0" w:line="150" w:lineRule="exact"/>
                                    <w:ind w:firstLine="0"/>
                                    <w:jc w:val="left"/>
                                  </w:pPr>
                                  <w:r>
                                    <w:rPr>
                                      <w:rStyle w:val="Zkladntext2ArialUnicodeMS75pt"/>
                                    </w:rPr>
                                    <w:t>hloubeni fámy pro nové UV. vč. odvezu a uloženi na skládku.vč. poplatku za skladku</w:t>
                                  </w:r>
                                </w:p>
                              </w:tc>
                              <w:tc>
                                <w:tcPr>
                                  <w:tcW w:w="835"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M3</w:t>
                                  </w:r>
                                </w:p>
                              </w:tc>
                              <w:tc>
                                <w:tcPr>
                                  <w:tcW w:w="1094"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20.CC 3</w:t>
                                  </w:r>
                                </w:p>
                              </w:tc>
                              <w:tc>
                                <w:tcPr>
                                  <w:tcW w:w="1253"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438.00</w:t>
                                  </w:r>
                                </w:p>
                              </w:tc>
                              <w:tc>
                                <w:tcPr>
                                  <w:tcW w:w="1274" w:type="dxa"/>
                                  <w:tcBorders>
                                    <w:top w:val="single" w:sz="4" w:space="0" w:color="auto"/>
                                    <w:left w:val="single" w:sz="4" w:space="0" w:color="auto"/>
                                    <w:bottom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3 760.00</w:t>
                                  </w:r>
                                </w:p>
                              </w:tc>
                            </w:tr>
                          </w:tbl>
                          <w:p w:rsidR="00AA22B0" w:rsidRDefault="00AA22B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margin-left:176.4pt;margin-top:332.65pt;width:549pt;height:22.7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SsA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eYcRJCz16pINGd2JAM1OevlMJeD104KcH2IY2W6qquxfFV4W4WNeE7+itlKKvKSkhPd/cdM+u&#10;jjjKgGz7D6KEMGSvhQUaKtma2kE1EKBDm55OrTGpFLC5iJfBzIOjAs6CKIqDuQ1Bkul2J5V+R0WL&#10;jJFiCa236ORwr7TJhiSTiwnGRc6axra/4Rcb4DjuQGy4as5MFrabP2Iv3kSbKHTCYLFxQi/LnNt8&#10;HTqL3F/Os1m2Xmf+TxPXD5OalSXlJsykLD/8s84dNT5q4qQtJRpWGjiTkpK77bqR6EBA2bn9jgU5&#10;c3Mv07BFAC4vKPlB6N0FsZMvoqUT5uHciZde5Hh+fBcvvDAOs/yS0j3j9N8poR5EN4c+Wjq/5ebZ&#10;7zU3krRMw+xoWJvi6OREEiPBDS9tazVhzWiflcKk/1wKaPfUaCtYo9FRrXrYDvZp+EsT3qh5K8on&#10;kLAUoDAQIww+MGohv2PUwxBJsfq2J5Ji1Lzn8AzMxJkMORnbySC8gKsp1hiN5lqPk2nfSbarAXl6&#10;aLfwVHJmVfycxfGBwWCwZI5DzEye83/r9TxqV78AAAD//wMAUEsDBBQABgAIAAAAIQBwFZ7b3wAA&#10;AAwBAAAPAAAAZHJzL2Rvd25yZXYueG1sTI89T8MwEIZ3JP6DdUgsqHWckgAhToUQLGwUlm5ufCQR&#10;8TmK3ST013OdYLuPV889V24X14sJx9B50qDWCQik2tuOGg2fH6+rexAhGrKm94QafjDAtrq8KE1h&#10;/UzvOO1iIxhCoTAa2hiHQspQt+hMWPsBiXdffnQmcjs20o5mZrjrZZokuXSmI77QmgGfW6y/d0en&#10;IV9ehpu3B0znU91PtD8pFVFpfX21PD2CiLjEvzCc9VkdKnY6+CPZIHoNmyxl9ciwPNuAOCdus4RH&#10;Bw13igtZlfL/E9UvAAAA//8DAFBLAQItABQABgAIAAAAIQC2gziS/gAAAOEBAAATAAAAAAAAAAAA&#10;AAAAAAAAAABbQ29udGVudF9UeXBlc10ueG1sUEsBAi0AFAAGAAgAAAAhADj9If/WAAAAlAEAAAsA&#10;AAAAAAAAAAAAAAAALwEAAF9yZWxzLy5yZWxzUEsBAi0AFAAGAAgAAAAhAL0WX9KwAgAAsgUAAA4A&#10;AAAAAAAAAAAAAAAALgIAAGRycy9lMm9Eb2MueG1sUEsBAi0AFAAGAAgAAAAhAHAVntvfAAAADA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6523"/>
                        <w:gridCol w:w="835"/>
                        <w:gridCol w:w="1094"/>
                        <w:gridCol w:w="1253"/>
                        <w:gridCol w:w="1274"/>
                      </w:tblGrid>
                      <w:tr w:rsidR="00AA22B0">
                        <w:tblPrEx>
                          <w:tblCellMar>
                            <w:top w:w="0" w:type="dxa"/>
                            <w:bottom w:w="0" w:type="dxa"/>
                          </w:tblCellMar>
                        </w:tblPrEx>
                        <w:trPr>
                          <w:trHeight w:hRule="exact" w:val="410"/>
                          <w:jc w:val="center"/>
                        </w:trPr>
                        <w:tc>
                          <w:tcPr>
                            <w:tcW w:w="6523" w:type="dxa"/>
                            <w:tcBorders>
                              <w:top w:val="single" w:sz="4" w:space="0" w:color="auto"/>
                              <w:left w:val="single" w:sz="4" w:space="0" w:color="auto"/>
                              <w:bottom w:val="single" w:sz="4" w:space="0" w:color="auto"/>
                            </w:tcBorders>
                            <w:shd w:val="clear" w:color="auto" w:fill="FFFFFF"/>
                          </w:tcPr>
                          <w:p w:rsidR="00AA22B0" w:rsidRDefault="00A6065C">
                            <w:pPr>
                              <w:pStyle w:val="Zkladntext20"/>
                              <w:shd w:val="clear" w:color="auto" w:fill="auto"/>
                              <w:spacing w:before="0" w:after="0" w:line="150" w:lineRule="exact"/>
                              <w:ind w:firstLine="0"/>
                              <w:jc w:val="left"/>
                            </w:pPr>
                            <w:r>
                              <w:rPr>
                                <w:rStyle w:val="Zkladntext2ArialUnicodeMS75pt"/>
                              </w:rPr>
                              <w:t>HLOUBENI RYH SIR DO 2M PAZ J NEPAZ TR. I. ODVOZ DO 20KM</w:t>
                            </w:r>
                          </w:p>
                          <w:p w:rsidR="00AA22B0" w:rsidRDefault="00A6065C">
                            <w:pPr>
                              <w:pStyle w:val="Zkladntext20"/>
                              <w:shd w:val="clear" w:color="auto" w:fill="auto"/>
                              <w:spacing w:before="0" w:after="0" w:line="150" w:lineRule="exact"/>
                              <w:ind w:firstLine="0"/>
                              <w:jc w:val="left"/>
                            </w:pPr>
                            <w:r>
                              <w:rPr>
                                <w:rStyle w:val="Zkladntext2ArialUnicodeMS75pt"/>
                              </w:rPr>
                              <w:t>hloubeni fámy pro nové UV. vč. odvezu a uloženi na skládku.vč. poplatku za skladku</w:t>
                            </w:r>
                          </w:p>
                        </w:tc>
                        <w:tc>
                          <w:tcPr>
                            <w:tcW w:w="835"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left"/>
                            </w:pPr>
                            <w:r>
                              <w:rPr>
                                <w:rStyle w:val="Zkladntext2ArialUnicodeMS75pt"/>
                              </w:rPr>
                              <w:t>M3</w:t>
                            </w:r>
                          </w:p>
                        </w:tc>
                        <w:tc>
                          <w:tcPr>
                            <w:tcW w:w="1094"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20.CC 3</w:t>
                            </w:r>
                          </w:p>
                        </w:tc>
                        <w:tc>
                          <w:tcPr>
                            <w:tcW w:w="1253"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438.00</w:t>
                            </w:r>
                          </w:p>
                        </w:tc>
                        <w:tc>
                          <w:tcPr>
                            <w:tcW w:w="1274" w:type="dxa"/>
                            <w:tcBorders>
                              <w:top w:val="single" w:sz="4" w:space="0" w:color="auto"/>
                              <w:left w:val="single" w:sz="4" w:space="0" w:color="auto"/>
                              <w:bottom w:val="single" w:sz="4" w:space="0" w:color="auto"/>
                              <w:right w:val="single" w:sz="4" w:space="0" w:color="auto"/>
                            </w:tcBorders>
                            <w:shd w:val="clear" w:color="auto" w:fill="FFFFFF"/>
                            <w:vAlign w:val="center"/>
                          </w:tcPr>
                          <w:p w:rsidR="00AA22B0" w:rsidRDefault="00A6065C">
                            <w:pPr>
                              <w:pStyle w:val="Zkladntext20"/>
                              <w:shd w:val="clear" w:color="auto" w:fill="auto"/>
                              <w:spacing w:before="0" w:after="0" w:line="150" w:lineRule="exact"/>
                              <w:ind w:firstLine="0"/>
                              <w:jc w:val="right"/>
                            </w:pPr>
                            <w:r>
                              <w:rPr>
                                <w:rStyle w:val="Zkladntext2ArialUnicodeMS75pt"/>
                              </w:rPr>
                              <w:t>3 760.00</w:t>
                            </w:r>
                          </w:p>
                        </w:tc>
                      </w:tr>
                    </w:tbl>
                    <w:p w:rsidR="00AA22B0" w:rsidRDefault="00AA22B0">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2254250</wp:posOffset>
                </wp:positionH>
                <wp:positionV relativeFrom="paragraph">
                  <wp:posOffset>4476115</wp:posOffset>
                </wp:positionV>
                <wp:extent cx="854710" cy="95250"/>
                <wp:effectExtent l="0" t="635" r="0" b="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kladntext30"/>
                              <w:shd w:val="clear" w:color="auto" w:fill="auto"/>
                              <w:spacing w:after="0" w:line="150" w:lineRule="exact"/>
                            </w:pPr>
                            <w:r>
                              <w:rPr>
                                <w:rStyle w:val="Zkladntext3Exact"/>
                              </w:rPr>
                              <w:t>5*5*0.8=20,000 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44" type="#_x0000_t202" style="position:absolute;margin-left:177.5pt;margin-top:352.45pt;width:67.3pt;height:7.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GkBrgIAALA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McBRpy0wNEjHTS6EwMKTHn6TiXg9dCBnx5gG2i2qaruXhTfFOJiUxO+p2spRV9TUkJ4vrnpPrs6&#10;4igDsus/ihKeIQctLNBQydbUDqqBAB1oejpTY0IpYDOahQsfTgo4imfBzDLnkmS620ml31PRImOk&#10;WALxFpsc75U2sZBkcjFPcZGzprHkN/xqAxzHHXgZrpozE4Pl8mfsxdtoG4VOGMy3TuhlmbPON6Ez&#10;z/3FLHuXbTaZ/8u864dJzcqScvPMpCs//DPeTgofFXFWlhINKw2cCUnJ/W7TSHQkoOvcfrbicHJx&#10;c6/DsEWAXF6k5AehdxfETj6PFk6YhzMnXniR4/nxXTz3wjjM8uuU7hmn/54S6kciRyldgn6Rm2e/&#10;17mRpGUaJkfDWhDH2YkkRoBbXlpqNWHNaD8rhQn/UgqgeyLaytUodNSqHnaDbQw/mtpgJ8onELAU&#10;oDDQIow9MGohf2DUwwhJsfp+IJJi1Hzg0ARm3kyGnIzdZBBewNUUa4xGc6PHuXToJNvXgDy12Roa&#10;JWdWxaajxihO7QVjwSZzGmFm7jz/t16XQbv6DQAA//8DAFBLAwQUAAYACAAAACEAMCNT6uAAAAAL&#10;AQAADwAAAGRycy9kb3ducmV2LnhtbEyPwU7DMBBE70j8g7VIXBB1XNq0DnEqhODCjcKlNzdekgh7&#10;HcVuEvr1mBM9zs5o9k25m51lIw6h86RALDJgSLU3HTUKPj9e77fAQtRktPWECn4wwK66vip1YfxE&#10;7zjuY8NSCYVCK2hj7AvOQ92i02Hhe6TkffnB6Zjk0HAz6CmVO8uXWZZzpztKH1rd43OL9ff+5BTk&#10;80t/9yZxOZ1rO9LhLEREodTtzfz0CCziHP/D8Ief0KFKTEd/IhOYVfCwXqctUcEmW0lgKbHayhzY&#10;MV2ElMCrkl9uqH4BAAD//wMAUEsBAi0AFAAGAAgAAAAhALaDOJL+AAAA4QEAABMAAAAAAAAAAAAA&#10;AAAAAAAAAFtDb250ZW50X1R5cGVzXS54bWxQSwECLQAUAAYACAAAACEAOP0h/9YAAACUAQAACwAA&#10;AAAAAAAAAAAAAAAvAQAAX3JlbHMvLnJlbHNQSwECLQAUAAYACAAAACEA4ehpAa4CAACwBQAADgAA&#10;AAAAAAAAAAAAAAAuAgAAZHJzL2Uyb0RvYy54bWxQSwECLQAUAAYACAAAACEAMCNT6uAAAAALAQAA&#10;DwAAAAAAAAAAAAAAAAAIBQAAZHJzL2Rvd25yZXYueG1sUEsFBgAAAAAEAAQA8wAAABUGAAAAAA==&#10;" filled="f" stroked="f">
                <v:textbox style="mso-fit-shape-to-text:t" inset="0,0,0,0">
                  <w:txbxContent>
                    <w:p w:rsidR="00AA22B0" w:rsidRDefault="00A6065C">
                      <w:pPr>
                        <w:pStyle w:val="Zkladntext30"/>
                        <w:shd w:val="clear" w:color="auto" w:fill="auto"/>
                        <w:spacing w:after="0" w:line="150" w:lineRule="exact"/>
                      </w:pPr>
                      <w:r>
                        <w:rPr>
                          <w:rStyle w:val="Zkladntext3Exact"/>
                        </w:rPr>
                        <w:t>5*5*0.8=20,000 TA]</w:t>
                      </w:r>
                    </w:p>
                  </w:txbxContent>
                </v:textbox>
                <w10:wrap anchorx="margin"/>
              </v:shape>
            </w:pict>
          </mc:Fallback>
        </mc:AlternateContent>
      </w: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360" w:lineRule="exact"/>
      </w:pPr>
    </w:p>
    <w:p w:rsidR="00AA22B0" w:rsidRDefault="00AA22B0">
      <w:pPr>
        <w:spacing w:line="410" w:lineRule="exact"/>
      </w:pPr>
    </w:p>
    <w:p w:rsidR="00AA22B0" w:rsidRDefault="00AA22B0">
      <w:pPr>
        <w:rPr>
          <w:sz w:val="2"/>
          <w:szCs w:val="2"/>
        </w:rPr>
        <w:sectPr w:rsidR="00AA22B0">
          <w:type w:val="continuous"/>
          <w:pgSz w:w="16840" w:h="11900" w:orient="landscape"/>
          <w:pgMar w:top="1992" w:right="1402" w:bottom="1712" w:left="916"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0"/>
        <w:gridCol w:w="1346"/>
        <w:gridCol w:w="1613"/>
        <w:gridCol w:w="6516"/>
        <w:gridCol w:w="835"/>
        <w:gridCol w:w="1094"/>
        <w:gridCol w:w="1260"/>
        <w:gridCol w:w="1282"/>
      </w:tblGrid>
      <w:tr w:rsidR="00AA22B0">
        <w:tblPrEx>
          <w:tblCellMar>
            <w:top w:w="0" w:type="dxa"/>
            <w:bottom w:w="0" w:type="dxa"/>
          </w:tblCellMar>
        </w:tblPrEx>
        <w:trPr>
          <w:trHeight w:hRule="exact" w:val="590"/>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lastRenderedPageBreak/>
              <w:t>116</w:t>
            </w:r>
          </w:p>
        </w:tc>
        <w:tc>
          <w:tcPr>
            <w:tcW w:w="1346"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17130</w:t>
            </w:r>
          </w:p>
        </w:tc>
        <w:tc>
          <w:tcPr>
            <w:tcW w:w="1613" w:type="dxa"/>
            <w:tcBorders>
              <w:top w:val="single" w:sz="4" w:space="0" w:color="auto"/>
              <w:left w:val="single" w:sz="4" w:space="0" w:color="auto"/>
            </w:tcBorders>
            <w:shd w:val="clear" w:color="auto" w:fill="FFFFFF"/>
          </w:tcPr>
          <w:p w:rsidR="00AA22B0" w:rsidRDefault="00AA22B0">
            <w:pPr>
              <w:framePr w:w="14537" w:wrap="notBeside" w:vAnchor="text" w:hAnchor="text" w:xAlign="center" w:y="1"/>
              <w:rPr>
                <w:sz w:val="10"/>
                <w:szCs w:val="10"/>
              </w:rPr>
            </w:pPr>
          </w:p>
        </w:tc>
        <w:tc>
          <w:tcPr>
            <w:tcW w:w="6516" w:type="dxa"/>
            <w:tcBorders>
              <w:top w:val="single" w:sz="4" w:space="0" w:color="auto"/>
              <w:left w:val="single" w:sz="4" w:space="0" w:color="auto"/>
            </w:tcBorders>
            <w:shd w:val="clear" w:color="auto" w:fill="FFFFFF"/>
            <w:vAlign w:val="bottom"/>
          </w:tcPr>
          <w:p w:rsidR="00AA22B0" w:rsidRDefault="00A6065C">
            <w:pPr>
              <w:pStyle w:val="Zkladntext20"/>
              <w:framePr w:w="14537" w:wrap="notBeside" w:vAnchor="text" w:hAnchor="text" w:xAlign="center" w:y="1"/>
              <w:shd w:val="clear" w:color="auto" w:fill="auto"/>
              <w:spacing w:before="0" w:after="0" w:line="187" w:lineRule="exact"/>
              <w:ind w:firstLine="0"/>
              <w:jc w:val="left"/>
            </w:pPr>
            <w:r>
              <w:rPr>
                <w:rStyle w:val="Zkladntext2ArialUnicodeMS75pt"/>
              </w:rPr>
              <w:t xml:space="preserve">ULOŽENI SYPANÍNY DO NASYPU Z NAKUPOVANÝCH MATERIÁLU uloženi materiálu do sarisci (ŠDAO/63) v případě nedodrženi Edef položka bude černána dle skutečnosti </w:t>
            </w:r>
            <w:r>
              <w:rPr>
                <w:rStyle w:val="Zkladntext2MSReferenceSansSerif7ptKurzva"/>
              </w:rPr>
              <w:t>z</w:t>
            </w:r>
            <w:r>
              <w:rPr>
                <w:rStyle w:val="Zkladntext212pt"/>
              </w:rPr>
              <w:t xml:space="preserve"> </w:t>
            </w:r>
            <w:r>
              <w:rPr>
                <w:rStyle w:val="Zkladntext2ArialUnicodeMS75pt"/>
              </w:rPr>
              <w:t>se</w:t>
            </w:r>
            <w:r>
              <w:rPr>
                <w:rStyle w:val="Zkladntext2ArialUnicodeMS75pt"/>
              </w:rPr>
              <w:t xml:space="preserve"> souhlasem TDI</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M3</w:t>
            </w:r>
          </w:p>
        </w:tc>
        <w:tc>
          <w:tcPr>
            <w:tcW w:w="1094"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150,000</w:t>
            </w:r>
          </w:p>
        </w:tc>
        <w:tc>
          <w:tcPr>
            <w:tcW w:w="1260"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550.00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97 500.00</w:t>
            </w:r>
          </w:p>
        </w:tc>
      </w:tr>
      <w:tr w:rsidR="00AA22B0">
        <w:tblPrEx>
          <w:tblCellMar>
            <w:top w:w="0" w:type="dxa"/>
            <w:bottom w:w="0" w:type="dxa"/>
          </w:tblCellMar>
        </w:tblPrEx>
        <w:trPr>
          <w:trHeight w:hRule="exact" w:val="763"/>
          <w:jc w:val="center"/>
        </w:trPr>
        <w:tc>
          <w:tcPr>
            <w:tcW w:w="13254" w:type="dxa"/>
            <w:gridSpan w:val="7"/>
            <w:tcBorders>
              <w:top w:val="single" w:sz="4" w:space="0" w:color="auto"/>
              <w:left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120" w:line="187" w:lineRule="exact"/>
              <w:ind w:left="3580" w:firstLine="0"/>
              <w:jc w:val="left"/>
            </w:pPr>
            <w:r>
              <w:rPr>
                <w:rStyle w:val="Zkladntext2ArialUnicodeMS75pt"/>
              </w:rPr>
              <w:t>40*7.5*0.5=150.000 [A] Zemni práce</w:t>
            </w:r>
          </w:p>
          <w:p w:rsidR="00AA22B0" w:rsidRDefault="00A6065C">
            <w:pPr>
              <w:pStyle w:val="Zkladntext20"/>
              <w:framePr w:w="14537" w:wrap="notBeside" w:vAnchor="text" w:hAnchor="text" w:xAlign="center" w:y="1"/>
              <w:shd w:val="clear" w:color="auto" w:fill="auto"/>
              <w:spacing w:before="120" w:after="0" w:line="150" w:lineRule="exact"/>
              <w:ind w:left="1980" w:firstLine="0"/>
              <w:jc w:val="left"/>
            </w:pPr>
            <w:r>
              <w:rPr>
                <w:rStyle w:val="Zkladntext2ArialUnicodeMS75pt"/>
              </w:rPr>
              <w:t>4 Vodorovné konstrukce</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240" w:lineRule="exact"/>
              <w:ind w:firstLine="0"/>
              <w:jc w:val="right"/>
            </w:pPr>
            <w:r>
              <w:rPr>
                <w:rStyle w:val="Zkladntext212pt"/>
              </w:rPr>
              <w:t>296 / OO.vC-</w:t>
            </w:r>
          </w:p>
        </w:tc>
      </w:tr>
      <w:tr w:rsidR="00AA22B0">
        <w:tblPrEx>
          <w:tblCellMar>
            <w:top w:w="0" w:type="dxa"/>
            <w:bottom w:w="0" w:type="dxa"/>
          </w:tblCellMar>
        </w:tblPrEx>
        <w:trPr>
          <w:trHeight w:hRule="exact" w:val="569"/>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187</w:t>
            </w:r>
          </w:p>
        </w:tc>
        <w:tc>
          <w:tcPr>
            <w:tcW w:w="1346"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451314</w:t>
            </w:r>
          </w:p>
        </w:tc>
        <w:tc>
          <w:tcPr>
            <w:tcW w:w="1613" w:type="dxa"/>
            <w:tcBorders>
              <w:top w:val="single" w:sz="4" w:space="0" w:color="auto"/>
              <w:left w:val="single" w:sz="4" w:space="0" w:color="auto"/>
            </w:tcBorders>
            <w:shd w:val="clear" w:color="auto" w:fill="FFFFFF"/>
          </w:tcPr>
          <w:p w:rsidR="00AA22B0" w:rsidRDefault="00AA22B0">
            <w:pPr>
              <w:framePr w:w="14537"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0" w:line="187" w:lineRule="exact"/>
              <w:ind w:firstLine="0"/>
              <w:jc w:val="left"/>
            </w:pPr>
            <w:r>
              <w:rPr>
                <w:rStyle w:val="Zkladntext2ArialUnicodeMS75pt"/>
              </w:rPr>
              <w:t>PODKLADNÍ A VÝPLŇOVÉ VRSTVY Z PROSTÉHO BETONU C25/30 podkladní beton C20.'25nXF3 tl. 200 mm pod lomový kámen betonový základ pod</w:t>
            </w:r>
            <w:r>
              <w:rPr>
                <w:rStyle w:val="Zkladntext2ArialUnicodeMS75pt"/>
              </w:rPr>
              <w:t xml:space="preserve"> nová betonová čela z betonu C20/25nXF3</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M3</w:t>
            </w:r>
          </w:p>
        </w:tc>
        <w:tc>
          <w:tcPr>
            <w:tcW w:w="1094"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6.880</w:t>
            </w:r>
          </w:p>
        </w:tc>
        <w:tc>
          <w:tcPr>
            <w:tcW w:w="1260"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2 590.00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18 507.20</w:t>
            </w:r>
          </w:p>
        </w:tc>
      </w:tr>
      <w:tr w:rsidR="00AA22B0">
        <w:tblPrEx>
          <w:tblCellMar>
            <w:top w:w="0" w:type="dxa"/>
            <w:bottom w:w="0" w:type="dxa"/>
          </w:tblCellMar>
        </w:tblPrEx>
        <w:trPr>
          <w:trHeight w:hRule="exact" w:val="562"/>
          <w:jc w:val="center"/>
        </w:trPr>
        <w:tc>
          <w:tcPr>
            <w:tcW w:w="14536"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0" w:line="187" w:lineRule="exact"/>
              <w:ind w:left="3580" w:firstLine="0"/>
              <w:jc w:val="left"/>
            </w:pPr>
            <w:r>
              <w:rPr>
                <w:rStyle w:val="Zkladntext2ArialUnicodeMS75pt"/>
              </w:rPr>
              <w:t xml:space="preserve">20'C.2=4.000 [A] ¿'3*0.4*0.6=2.880 [B] A-B=6.38Q </w:t>
            </w:r>
            <w:r>
              <w:rPr>
                <w:rStyle w:val="Zkladntext2ArialUnicodeMS75pt"/>
                <w:lang w:val="en-US" w:eastAsia="en-US" w:bidi="en-US"/>
              </w:rPr>
              <w:t>TCI</w:t>
            </w:r>
          </w:p>
        </w:tc>
      </w:tr>
      <w:tr w:rsidR="00AA22B0">
        <w:tblPrEx>
          <w:tblCellMar>
            <w:top w:w="0" w:type="dxa"/>
            <w:bottom w:w="0" w:type="dxa"/>
          </w:tblCellMar>
        </w:tblPrEx>
        <w:trPr>
          <w:trHeight w:hRule="exact" w:val="569"/>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197</w:t>
            </w:r>
          </w:p>
        </w:tc>
        <w:tc>
          <w:tcPr>
            <w:tcW w:w="1346"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465512</w:t>
            </w:r>
          </w:p>
        </w:tc>
        <w:tc>
          <w:tcPr>
            <w:tcW w:w="1613" w:type="dxa"/>
            <w:tcBorders>
              <w:top w:val="single" w:sz="4" w:space="0" w:color="auto"/>
              <w:left w:val="single" w:sz="4" w:space="0" w:color="auto"/>
            </w:tcBorders>
            <w:shd w:val="clear" w:color="auto" w:fill="FFFFFF"/>
          </w:tcPr>
          <w:p w:rsidR="00AA22B0" w:rsidRDefault="00AA22B0">
            <w:pPr>
              <w:framePr w:w="14537" w:wrap="notBeside" w:vAnchor="text" w:hAnchor="text" w:xAlign="center" w:y="1"/>
              <w:rPr>
                <w:sz w:val="10"/>
                <w:szCs w:val="10"/>
              </w:rPr>
            </w:pPr>
          </w:p>
        </w:tc>
        <w:tc>
          <w:tcPr>
            <w:tcW w:w="6516" w:type="dxa"/>
            <w:tcBorders>
              <w:top w:val="single" w:sz="4" w:space="0" w:color="auto"/>
              <w:left w:val="single" w:sz="4" w:space="0" w:color="auto"/>
            </w:tcBorders>
            <w:shd w:val="clear" w:color="auto" w:fill="FFFFFF"/>
            <w:vAlign w:val="bottom"/>
          </w:tcPr>
          <w:p w:rsidR="00AA22B0" w:rsidRDefault="00A6065C">
            <w:pPr>
              <w:pStyle w:val="Zkladntext20"/>
              <w:framePr w:w="14537" w:wrap="notBeside" w:vAnchor="text" w:hAnchor="text" w:xAlign="center" w:y="1"/>
              <w:shd w:val="clear" w:color="auto" w:fill="auto"/>
              <w:spacing w:before="0" w:after="0" w:line="187" w:lineRule="exact"/>
              <w:ind w:firstLine="0"/>
              <w:jc w:val="left"/>
            </w:pPr>
            <w:r>
              <w:rPr>
                <w:rStyle w:val="Zkladntext2ArialUnicodeMS75pt"/>
              </w:rPr>
              <w:t>DLAŽBY Z LOMOVÉHO KAMENE NA MC</w:t>
            </w:r>
          </w:p>
          <w:p w:rsidR="00AA22B0" w:rsidRDefault="00A6065C">
            <w:pPr>
              <w:pStyle w:val="Zkladntext20"/>
              <w:framePr w:w="14537" w:wrap="notBeside" w:vAnchor="text" w:hAnchor="text" w:xAlign="center" w:y="1"/>
              <w:shd w:val="clear" w:color="auto" w:fill="auto"/>
              <w:spacing w:before="0" w:after="0" w:line="187" w:lineRule="exact"/>
              <w:ind w:firstLine="0"/>
              <w:jc w:val="left"/>
            </w:pPr>
            <w:r>
              <w:rPr>
                <w:rStyle w:val="Zkladntext2ArialUnicodeMS75pt"/>
              </w:rPr>
              <w:t xml:space="preserve">odlážděnl dna přikopu u propustku z LK tl. 150 mm vč. prespárovánl cementovou maltou </w:t>
            </w:r>
            <w:r>
              <w:rPr>
                <w:rStyle w:val="Zkladntext2ArialUnicodeMS75pt"/>
              </w:rPr>
              <w:t>M25-XF</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240" w:lineRule="exact"/>
              <w:ind w:firstLine="0"/>
              <w:jc w:val="left"/>
            </w:pPr>
            <w:r>
              <w:rPr>
                <w:rStyle w:val="Zkladntext212pt"/>
              </w:rPr>
              <w:t>M3</w:t>
            </w:r>
          </w:p>
        </w:tc>
        <w:tc>
          <w:tcPr>
            <w:tcW w:w="2354" w:type="dxa"/>
            <w:gridSpan w:val="2"/>
            <w:tcBorders>
              <w:top w:val="single" w:sz="4" w:space="0" w:color="auto"/>
              <w:left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3.000 ^ 6 900.00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20 700.00</w:t>
            </w:r>
          </w:p>
        </w:tc>
      </w:tr>
      <w:tr w:rsidR="00AA22B0">
        <w:tblPrEx>
          <w:tblCellMar>
            <w:top w:w="0" w:type="dxa"/>
            <w:bottom w:w="0" w:type="dxa"/>
          </w:tblCellMar>
        </w:tblPrEx>
        <w:trPr>
          <w:trHeight w:hRule="exact" w:val="756"/>
          <w:jc w:val="center"/>
        </w:trPr>
        <w:tc>
          <w:tcPr>
            <w:tcW w:w="14536"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0" w:line="150" w:lineRule="exact"/>
              <w:ind w:left="3580" w:firstLine="0"/>
              <w:jc w:val="left"/>
            </w:pPr>
            <w:r>
              <w:rPr>
                <w:rStyle w:val="Zkladntext2ArialUnicodeMS75pt"/>
              </w:rPr>
              <w:t>20*0.15=3.000 {AJ</w:t>
            </w:r>
          </w:p>
          <w:p w:rsidR="00AA22B0" w:rsidRDefault="00A6065C">
            <w:pPr>
              <w:pStyle w:val="Zkladntext20"/>
              <w:framePr w:w="14537" w:wrap="notBeside" w:vAnchor="text" w:hAnchor="text" w:xAlign="center" w:y="1"/>
              <w:shd w:val="clear" w:color="auto" w:fill="auto"/>
              <w:spacing w:before="0" w:after="0" w:line="374" w:lineRule="exact"/>
              <w:ind w:firstLine="0"/>
              <w:jc w:val="both"/>
            </w:pPr>
            <w:r>
              <w:rPr>
                <w:rStyle w:val="Zkladntext2ArialUnicodeMS75pt"/>
              </w:rPr>
              <w:t>i Vodorovné konstrukce 39 207,20 5 Komunikace</w:t>
            </w:r>
          </w:p>
        </w:tc>
      </w:tr>
      <w:tr w:rsidR="00AA22B0">
        <w:tblPrEx>
          <w:tblCellMar>
            <w:top w:w="0" w:type="dxa"/>
            <w:bottom w:w="0" w:type="dxa"/>
          </w:tblCellMar>
        </w:tblPrEx>
        <w:trPr>
          <w:trHeight w:hRule="exact" w:val="569"/>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207</w:t>
            </w:r>
          </w:p>
        </w:tc>
        <w:tc>
          <w:tcPr>
            <w:tcW w:w="1346"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56330</w:t>
            </w:r>
          </w:p>
        </w:tc>
        <w:tc>
          <w:tcPr>
            <w:tcW w:w="1613" w:type="dxa"/>
            <w:tcBorders>
              <w:top w:val="single" w:sz="4" w:space="0" w:color="auto"/>
              <w:left w:val="single" w:sz="4" w:space="0" w:color="auto"/>
            </w:tcBorders>
            <w:shd w:val="clear" w:color="auto" w:fill="FFFFFF"/>
          </w:tcPr>
          <w:p w:rsidR="00AA22B0" w:rsidRDefault="00AA22B0">
            <w:pPr>
              <w:framePr w:w="14537"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0" w:line="187" w:lineRule="exact"/>
              <w:ind w:firstLine="0"/>
              <w:jc w:val="left"/>
            </w:pPr>
            <w:r>
              <w:rPr>
                <w:rStyle w:val="Zkladntext2ArialUnicodeMS75pt"/>
              </w:rPr>
              <w:t>VOZOVKOVE VRSTVY ZE STERKODRTI</w:t>
            </w:r>
          </w:p>
          <w:p w:rsidR="00AA22B0" w:rsidRDefault="00A6065C">
            <w:pPr>
              <w:pStyle w:val="Zkladntext20"/>
              <w:framePr w:w="14537" w:wrap="notBeside" w:vAnchor="text" w:hAnchor="text" w:xAlign="center" w:y="1"/>
              <w:shd w:val="clear" w:color="auto" w:fill="auto"/>
              <w:spacing w:before="0" w:after="0" w:line="187" w:lineRule="exact"/>
              <w:ind w:firstLine="0"/>
              <w:jc w:val="left"/>
            </w:pPr>
            <w:r>
              <w:rPr>
                <w:rStyle w:val="Zkladntext2ArialUnicodeMS75pt"/>
              </w:rPr>
              <w:t xml:space="preserve">vrstvy SDA 0/45 tl. 200+200 mm v miste sanaci, vč. hutněni položka bude čerpána dle skuíečnsoti a se souhlasem </w:t>
            </w:r>
            <w:r>
              <w:rPr>
                <w:rStyle w:val="Zkladntext2ArialUnicodeMS75pt"/>
              </w:rPr>
              <w:t>TDI</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M3</w:t>
            </w:r>
          </w:p>
        </w:tc>
        <w:tc>
          <w:tcPr>
            <w:tcW w:w="1094"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120,000</w:t>
            </w:r>
          </w:p>
        </w:tc>
        <w:tc>
          <w:tcPr>
            <w:tcW w:w="1260"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671.00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30 520.00</w:t>
            </w:r>
          </w:p>
        </w:tc>
      </w:tr>
      <w:tr w:rsidR="00AA22B0">
        <w:tblPrEx>
          <w:tblCellMar>
            <w:top w:w="0" w:type="dxa"/>
            <w:bottom w:w="0" w:type="dxa"/>
          </w:tblCellMar>
        </w:tblPrEx>
        <w:trPr>
          <w:trHeight w:hRule="exact" w:val="187"/>
          <w:jc w:val="center"/>
        </w:trPr>
        <w:tc>
          <w:tcPr>
            <w:tcW w:w="14536" w:type="dxa"/>
            <w:gridSpan w:val="8"/>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framePr w:w="14537" w:wrap="notBeside" w:vAnchor="text" w:hAnchor="text" w:xAlign="center" w:y="1"/>
              <w:shd w:val="clear" w:color="auto" w:fill="auto"/>
              <w:spacing w:before="0" w:after="0" w:line="150" w:lineRule="exact"/>
              <w:ind w:left="3580" w:firstLine="0"/>
              <w:jc w:val="left"/>
            </w:pPr>
            <w:r>
              <w:rPr>
                <w:rStyle w:val="Zkladntext2ArialUnicodeMS75pt"/>
              </w:rPr>
              <w:t>40*7.5'0.4=120.000 [AI</w:t>
            </w:r>
          </w:p>
        </w:tc>
      </w:tr>
      <w:tr w:rsidR="00AA22B0">
        <w:tblPrEx>
          <w:tblCellMar>
            <w:top w:w="0" w:type="dxa"/>
            <w:bottom w:w="0" w:type="dxa"/>
          </w:tblCellMar>
        </w:tblPrEx>
        <w:trPr>
          <w:trHeight w:hRule="exact" w:val="374"/>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231</w:t>
            </w:r>
          </w:p>
        </w:tc>
        <w:tc>
          <w:tcPr>
            <w:tcW w:w="1346"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572213</w:t>
            </w:r>
          </w:p>
        </w:tc>
        <w:tc>
          <w:tcPr>
            <w:tcW w:w="1613" w:type="dxa"/>
            <w:tcBorders>
              <w:top w:val="single" w:sz="4" w:space="0" w:color="auto"/>
              <w:left w:val="single" w:sz="4" w:space="0" w:color="auto"/>
            </w:tcBorders>
            <w:shd w:val="clear" w:color="auto" w:fill="FFFFFF"/>
          </w:tcPr>
          <w:p w:rsidR="00AA22B0" w:rsidRDefault="00AA22B0">
            <w:pPr>
              <w:framePr w:w="14537"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SPOJOVACÍ POSTŘIK Z EMULZE DO 0.5KG/M2</w:t>
            </w:r>
          </w:p>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Pod ACO vrstvu, která bude pokládána na ACL vrstvu recyklovanou za horka.</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M2</w:t>
            </w:r>
          </w:p>
        </w:tc>
        <w:tc>
          <w:tcPr>
            <w:tcW w:w="1094"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12 825.000</w:t>
            </w:r>
          </w:p>
        </w:tc>
        <w:tc>
          <w:tcPr>
            <w:tcW w:w="1260"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9.50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123120.00</w:t>
            </w:r>
          </w:p>
        </w:tc>
      </w:tr>
      <w:tr w:rsidR="00AA22B0">
        <w:tblPrEx>
          <w:tblCellMar>
            <w:top w:w="0" w:type="dxa"/>
            <w:bottom w:w="0" w:type="dxa"/>
          </w:tblCellMar>
        </w:tblPrEx>
        <w:trPr>
          <w:trHeight w:hRule="exact" w:val="374"/>
          <w:jc w:val="center"/>
        </w:trPr>
        <w:tc>
          <w:tcPr>
            <w:tcW w:w="590"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238</w:t>
            </w:r>
          </w:p>
        </w:tc>
        <w:tc>
          <w:tcPr>
            <w:tcW w:w="1346"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57475</w:t>
            </w:r>
          </w:p>
        </w:tc>
        <w:tc>
          <w:tcPr>
            <w:tcW w:w="1613" w:type="dxa"/>
            <w:tcBorders>
              <w:top w:val="single" w:sz="4" w:space="0" w:color="auto"/>
              <w:left w:val="single" w:sz="4" w:space="0" w:color="auto"/>
            </w:tcBorders>
            <w:shd w:val="clear" w:color="auto" w:fill="FFFFFF"/>
            <w:vAlign w:val="bottom"/>
          </w:tcPr>
          <w:p w:rsidR="00AA22B0" w:rsidRDefault="00A6065C">
            <w:pPr>
              <w:pStyle w:val="Zkladntext20"/>
              <w:framePr w:w="14537" w:wrap="notBeside" w:vAnchor="text" w:hAnchor="text" w:xAlign="center" w:y="1"/>
              <w:shd w:val="clear" w:color="auto" w:fill="auto"/>
              <w:tabs>
                <w:tab w:val="left" w:leader="underscore" w:pos="540"/>
              </w:tabs>
              <w:spacing w:before="0" w:after="0" w:line="200" w:lineRule="exact"/>
              <w:ind w:firstLine="0"/>
              <w:jc w:val="both"/>
            </w:pPr>
            <w:r>
              <w:rPr>
                <w:rStyle w:val="Zkladntext2Georgia10pt"/>
              </w:rPr>
              <w:tab/>
            </w:r>
          </w:p>
        </w:tc>
        <w:tc>
          <w:tcPr>
            <w:tcW w:w="6516" w:type="dxa"/>
            <w:tcBorders>
              <w:top w:val="single" w:sz="4" w:space="0" w:color="auto"/>
              <w:left w:val="single" w:sz="4" w:space="0" w:color="auto"/>
            </w:tcBorders>
            <w:shd w:val="clear" w:color="auto" w:fill="FFFFFF"/>
            <w:vAlign w:val="bottom"/>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 xml:space="preserve">‘VOZOVKOVE VYZTUZNE VRSTVY Z </w:t>
            </w:r>
            <w:r>
              <w:rPr>
                <w:rStyle w:val="Zkladntext2ArialUnicodeMS75pt"/>
              </w:rPr>
              <w:t>GSCMŘIZOViNY</w:t>
            </w:r>
          </w:p>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dvouosé qeomřiž do asf. vrstev v místě sanaci (pevnost min. 50/50 kN/m)</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M2</w:t>
            </w:r>
          </w:p>
        </w:tc>
        <w:tc>
          <w:tcPr>
            <w:tcW w:w="1094"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300.000</w:t>
            </w:r>
          </w:p>
        </w:tc>
        <w:tc>
          <w:tcPr>
            <w:tcW w:w="1260" w:type="dxa"/>
            <w:tcBorders>
              <w:top w:val="single" w:sz="4" w:space="0" w:color="auto"/>
              <w:lef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21S.CC</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55 400.00</w:t>
            </w:r>
          </w:p>
        </w:tc>
      </w:tr>
      <w:tr w:rsidR="00AA22B0">
        <w:tblPrEx>
          <w:tblCellMar>
            <w:top w:w="0" w:type="dxa"/>
            <w:bottom w:w="0" w:type="dxa"/>
          </w:tblCellMar>
        </w:tblPrEx>
        <w:trPr>
          <w:trHeight w:hRule="exact" w:val="194"/>
          <w:jc w:val="center"/>
        </w:trPr>
        <w:tc>
          <w:tcPr>
            <w:tcW w:w="14536" w:type="dxa"/>
            <w:gridSpan w:val="8"/>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framePr w:w="14537" w:wrap="notBeside" w:vAnchor="text" w:hAnchor="text" w:xAlign="center" w:y="1"/>
              <w:shd w:val="clear" w:color="auto" w:fill="auto"/>
              <w:spacing w:before="0" w:after="0" w:line="150" w:lineRule="exact"/>
              <w:ind w:left="3580" w:firstLine="0"/>
              <w:jc w:val="left"/>
            </w:pPr>
            <w:r>
              <w:rPr>
                <w:rStyle w:val="Zkladntext2ArialUnicodeMS75pt"/>
              </w:rPr>
              <w:t>40*7.5=300.000 [A]</w:t>
            </w:r>
          </w:p>
        </w:tc>
      </w:tr>
      <w:tr w:rsidR="00AA22B0">
        <w:tblPrEx>
          <w:tblCellMar>
            <w:top w:w="0" w:type="dxa"/>
            <w:bottom w:w="0" w:type="dxa"/>
          </w:tblCellMar>
        </w:tblPrEx>
        <w:trPr>
          <w:trHeight w:hRule="exact" w:val="187"/>
          <w:jc w:val="center"/>
        </w:trPr>
        <w:tc>
          <w:tcPr>
            <w:tcW w:w="14536"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0" w:line="240" w:lineRule="exact"/>
              <w:ind w:left="300" w:firstLine="0"/>
              <w:jc w:val="left"/>
            </w:pPr>
            <w:r>
              <w:rPr>
                <w:rStyle w:val="Zkladntext2ArialUnicodeMS75pt"/>
              </w:rPr>
              <w:t xml:space="preserve">240I574A04 </w:t>
            </w:r>
            <w:r>
              <w:rPr>
                <w:rStyle w:val="Zkladntext212pt"/>
                <w:lang w:val="en-US" w:eastAsia="en-US" w:bidi="en-US"/>
              </w:rPr>
              <w:t xml:space="preserve">I </w:t>
            </w:r>
            <w:r>
              <w:rPr>
                <w:rStyle w:val="Zkladntext212pt"/>
              </w:rPr>
              <w:t>|</w:t>
            </w:r>
            <w:r>
              <w:rPr>
                <w:rStyle w:val="Zkladntext2ArialUnicodeMS75pt"/>
              </w:rPr>
              <w:t>ASFALTOVÝ BE7CN PRO 03RUŠME VRSTVY AC011+. TIS ÍM3 1 443.8751 4 773.00 2 142 480.38</w:t>
            </w:r>
          </w:p>
        </w:tc>
      </w:tr>
      <w:tr w:rsidR="00AA22B0">
        <w:tblPrEx>
          <w:tblCellMar>
            <w:top w:w="0" w:type="dxa"/>
            <w:bottom w:w="0" w:type="dxa"/>
          </w:tblCellMar>
        </w:tblPrEx>
        <w:trPr>
          <w:trHeight w:hRule="exact" w:val="194"/>
          <w:jc w:val="center"/>
        </w:trPr>
        <w:tc>
          <w:tcPr>
            <w:tcW w:w="14536"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0" w:line="150" w:lineRule="exact"/>
              <w:ind w:left="3580" w:firstLine="0"/>
              <w:jc w:val="left"/>
            </w:pPr>
            <w:r>
              <w:rPr>
                <w:rStyle w:val="Zkladntext2ArialUnicodeMS75pt"/>
              </w:rPr>
              <w:t>12825.000*0.035=448.875</w:t>
            </w:r>
            <w:r>
              <w:rPr>
                <w:rStyle w:val="Zkladntext2ArialUnicodeMS75pt"/>
              </w:rPr>
              <w:t xml:space="preserve"> fAl</w:t>
            </w:r>
          </w:p>
        </w:tc>
      </w:tr>
      <w:tr w:rsidR="00AA22B0">
        <w:tblPrEx>
          <w:tblCellMar>
            <w:top w:w="0" w:type="dxa"/>
            <w:bottom w:w="0" w:type="dxa"/>
          </w:tblCellMar>
        </w:tblPrEx>
        <w:trPr>
          <w:trHeight w:hRule="exact" w:val="187"/>
          <w:jc w:val="center"/>
        </w:trPr>
        <w:tc>
          <w:tcPr>
            <w:tcW w:w="14536"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0" w:line="150" w:lineRule="exact"/>
              <w:ind w:left="300" w:firstLine="0"/>
              <w:jc w:val="left"/>
            </w:pPr>
            <w:r>
              <w:rPr>
                <w:rStyle w:val="Zkladntext2ArialUnicodeMS75pt"/>
              </w:rPr>
              <w:t xml:space="preserve">2S2I577341 1 </w:t>
            </w:r>
            <w:r>
              <w:rPr>
                <w:rStyle w:val="Zkladntext2ArialUnicodeMS75pt"/>
                <w:lang w:val="en-US" w:eastAsia="en-US" w:bidi="en-US"/>
              </w:rPr>
              <w:t xml:space="preserve">REPROF ASF </w:t>
            </w:r>
            <w:r>
              <w:rPr>
                <w:rStyle w:val="Zkladntext2ArialUnicodeMS75pt"/>
              </w:rPr>
              <w:t xml:space="preserve">VRST RECYK ZA HORKA </w:t>
            </w:r>
            <w:r>
              <w:rPr>
                <w:rStyle w:val="Zkladntext2ArialUnicodeMS75pt"/>
                <w:lang w:val="en-US" w:eastAsia="en-US" w:bidi="en-US"/>
              </w:rPr>
              <w:t xml:space="preserve">REMIX PLUS </w:t>
            </w:r>
            <w:r>
              <w:rPr>
                <w:rStyle w:val="Zkladntext2ArialUnicodeMS75pt"/>
              </w:rPr>
              <w:t>TL 50MM SE VTL AC ÍW2 1 12 325.0001 259.60! 3 329 370.00</w:t>
            </w:r>
          </w:p>
        </w:tc>
      </w:tr>
      <w:tr w:rsidR="00AA22B0">
        <w:tblPrEx>
          <w:tblCellMar>
            <w:top w:w="0" w:type="dxa"/>
            <w:bottom w:w="0" w:type="dxa"/>
          </w:tblCellMar>
        </w:tblPrEx>
        <w:trPr>
          <w:trHeight w:hRule="exact" w:val="187"/>
          <w:jc w:val="center"/>
        </w:trPr>
        <w:tc>
          <w:tcPr>
            <w:tcW w:w="14536" w:type="dxa"/>
            <w:gridSpan w:val="8"/>
            <w:tcBorders>
              <w:top w:val="single" w:sz="4" w:space="0" w:color="auto"/>
              <w:left w:val="single" w:sz="4" w:space="0" w:color="auto"/>
              <w:right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0" w:line="150" w:lineRule="exact"/>
              <w:ind w:left="3580" w:firstLine="0"/>
              <w:jc w:val="left"/>
            </w:pPr>
            <w:r>
              <w:rPr>
                <w:rStyle w:val="Zkladntext2ArialUnicodeMS75pt"/>
              </w:rPr>
              <w:t>12825.000=12 825.000 ÍA1</w:t>
            </w:r>
          </w:p>
        </w:tc>
      </w:tr>
      <w:tr w:rsidR="00AA22B0">
        <w:tblPrEx>
          <w:tblCellMar>
            <w:top w:w="0" w:type="dxa"/>
            <w:bottom w:w="0" w:type="dxa"/>
          </w:tblCellMar>
        </w:tblPrEx>
        <w:trPr>
          <w:trHeight w:hRule="exact" w:val="410"/>
          <w:jc w:val="center"/>
        </w:trPr>
        <w:tc>
          <w:tcPr>
            <w:tcW w:w="1936" w:type="dxa"/>
            <w:gridSpan w:val="2"/>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left="300" w:firstLine="0"/>
              <w:jc w:val="left"/>
            </w:pPr>
            <w:r>
              <w:rPr>
                <w:rStyle w:val="Zkladntext2ArialUnicodeMS75pt"/>
              </w:rPr>
              <w:t>273; 537202</w:t>
            </w:r>
          </w:p>
        </w:tc>
        <w:tc>
          <w:tcPr>
            <w:tcW w:w="1613" w:type="dxa"/>
            <w:tcBorders>
              <w:top w:val="single" w:sz="4" w:space="0" w:color="auto"/>
              <w:left w:val="single" w:sz="4" w:space="0" w:color="auto"/>
              <w:bottom w:val="single" w:sz="4" w:space="0" w:color="auto"/>
            </w:tcBorders>
            <w:shd w:val="clear" w:color="auto" w:fill="FFFFFF"/>
          </w:tcPr>
          <w:p w:rsidR="00AA22B0" w:rsidRDefault="00AA22B0">
            <w:pPr>
              <w:framePr w:w="14537" w:wrap="notBeside" w:vAnchor="text" w:hAnchor="text" w:xAlign="center" w:y="1"/>
              <w:rPr>
                <w:sz w:val="10"/>
                <w:szCs w:val="10"/>
              </w:rPr>
            </w:pPr>
          </w:p>
        </w:tc>
        <w:tc>
          <w:tcPr>
            <w:tcW w:w="6516" w:type="dxa"/>
            <w:tcBorders>
              <w:top w:val="single" w:sz="4" w:space="0" w:color="auto"/>
              <w:left w:val="single" w:sz="4" w:space="0" w:color="auto"/>
              <w:bottom w:val="single" w:sz="4" w:space="0" w:color="auto"/>
            </w:tcBorders>
            <w:shd w:val="clear" w:color="auto" w:fill="FFFFFF"/>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PREDLAZDENI KRYTU Z DROBNÝCH KOSTEK</w:t>
            </w:r>
          </w:p>
          <w:p w:rsidR="00AA22B0" w:rsidRDefault="00A6065C">
            <w:pPr>
              <w:pStyle w:val="Zkladntext20"/>
              <w:framePr w:w="14537" w:wrap="notBeside" w:vAnchor="text" w:hAnchor="text" w:xAlign="center" w:y="1"/>
              <w:shd w:val="clear" w:color="auto" w:fill="auto"/>
              <w:spacing w:before="0" w:after="0" w:line="240" w:lineRule="exact"/>
              <w:ind w:firstLine="0"/>
              <w:jc w:val="left"/>
            </w:pPr>
            <w:r>
              <w:rPr>
                <w:rStyle w:val="Zkladntext212ptMalpsmena"/>
              </w:rPr>
              <w:t xml:space="preserve">do </w:t>
            </w:r>
            <w:r>
              <w:rPr>
                <w:rStyle w:val="Zkladntext2ArialUnicodeMS75pt"/>
              </w:rPr>
              <w:t xml:space="preserve">sanaci prikoou ze žulových kostek, bude provedeno </w:t>
            </w:r>
            <w:r>
              <w:rPr>
                <w:rStyle w:val="Zkladntext2ArialUnicodeMS75pt"/>
              </w:rPr>
              <w:t>přeálážděni</w:t>
            </w:r>
          </w:p>
        </w:tc>
        <w:tc>
          <w:tcPr>
            <w:tcW w:w="835"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left"/>
            </w:pPr>
            <w:r>
              <w:rPr>
                <w:rStyle w:val="Zkladntext2ArialUnicodeMS75pt"/>
              </w:rPr>
              <w:t>M2</w:t>
            </w:r>
          </w:p>
        </w:tc>
        <w:tc>
          <w:tcPr>
            <w:tcW w:w="1094"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15.000</w:t>
            </w:r>
          </w:p>
        </w:tc>
        <w:tc>
          <w:tcPr>
            <w:tcW w:w="1260"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7S4.00</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AA22B0" w:rsidRDefault="00A6065C">
            <w:pPr>
              <w:pStyle w:val="Zkladntext20"/>
              <w:framePr w:w="14537" w:wrap="notBeside" w:vAnchor="text" w:hAnchor="text" w:xAlign="center" w:y="1"/>
              <w:shd w:val="clear" w:color="auto" w:fill="auto"/>
              <w:spacing w:before="0" w:after="0" w:line="150" w:lineRule="exact"/>
              <w:ind w:firstLine="0"/>
              <w:jc w:val="right"/>
            </w:pPr>
            <w:r>
              <w:rPr>
                <w:rStyle w:val="Zkladntext2ArialUnicodeMS75pt"/>
              </w:rPr>
              <w:t>11 460.00</w:t>
            </w:r>
          </w:p>
        </w:tc>
      </w:tr>
    </w:tbl>
    <w:p w:rsidR="00AA22B0" w:rsidRDefault="00A6065C">
      <w:pPr>
        <w:pStyle w:val="Titulektabulky0"/>
        <w:framePr w:w="14537" w:wrap="notBeside" w:vAnchor="text" w:hAnchor="text" w:xAlign="center" w:y="1"/>
        <w:shd w:val="clear" w:color="auto" w:fill="auto"/>
        <w:spacing w:line="150" w:lineRule="exact"/>
      </w:pPr>
      <w:r>
        <w:t xml:space="preserve">30*0.5=15,000 </w:t>
      </w:r>
      <w:r>
        <w:rPr>
          <w:lang w:val="en-US" w:eastAsia="en-US" w:bidi="en-US"/>
        </w:rPr>
        <w:t>[A]</w:t>
      </w:r>
    </w:p>
    <w:p w:rsidR="00AA22B0" w:rsidRDefault="00A6065C">
      <w:pPr>
        <w:pStyle w:val="Titulektabulky0"/>
        <w:framePr w:w="14537" w:wrap="notBeside" w:vAnchor="text" w:hAnchor="text" w:xAlign="center" w:y="1"/>
        <w:shd w:val="clear" w:color="auto" w:fill="auto"/>
        <w:tabs>
          <w:tab w:val="left" w:pos="1606"/>
          <w:tab w:val="left" w:pos="11614"/>
        </w:tabs>
        <w:spacing w:line="150" w:lineRule="exact"/>
        <w:jc w:val="both"/>
      </w:pPr>
      <w:r>
        <w:rPr>
          <w:lang w:val="en-US" w:eastAsia="en-US" w:bidi="en-US"/>
        </w:rPr>
        <w:t>S</w:t>
      </w:r>
      <w:r>
        <w:rPr>
          <w:lang w:val="en-US" w:eastAsia="en-US" w:bidi="en-US"/>
        </w:rPr>
        <w:tab/>
      </w:r>
      <w:r>
        <w:t>Komunikace</w:t>
      </w:r>
      <w:r>
        <w:tab/>
      </w:r>
      <w:r>
        <w:rPr>
          <w:lang w:val="en-US" w:eastAsia="en-US" w:bidi="en-US"/>
        </w:rPr>
        <w:t>5 752 350.35</w:t>
      </w:r>
    </w:p>
    <w:p w:rsidR="00AA22B0" w:rsidRDefault="00AA22B0">
      <w:pPr>
        <w:framePr w:w="14537" w:wrap="notBeside" w:vAnchor="text" w:hAnchor="text" w:xAlign="center" w:y="1"/>
        <w:rPr>
          <w:sz w:val="2"/>
          <w:szCs w:val="2"/>
        </w:rPr>
      </w:pPr>
    </w:p>
    <w:p w:rsidR="00AA22B0" w:rsidRDefault="00AA22B0">
      <w:pPr>
        <w:rPr>
          <w:sz w:val="2"/>
          <w:szCs w:val="2"/>
        </w:rPr>
      </w:pPr>
    </w:p>
    <w:p w:rsidR="00AA22B0" w:rsidRDefault="00A6065C">
      <w:pPr>
        <w:pStyle w:val="Titulektabulky0"/>
        <w:framePr w:w="13946" w:wrap="notBeside" w:vAnchor="text" w:hAnchor="text" w:xAlign="center" w:y="1"/>
        <w:shd w:val="clear" w:color="auto" w:fill="auto"/>
        <w:tabs>
          <w:tab w:val="left" w:leader="underscore" w:pos="245"/>
          <w:tab w:val="left" w:pos="1051"/>
          <w:tab w:val="left" w:leader="underscore" w:pos="1613"/>
        </w:tabs>
        <w:spacing w:line="150" w:lineRule="exact"/>
        <w:jc w:val="both"/>
      </w:pPr>
      <w:r>
        <w:rPr>
          <w:lang w:val="en-US" w:eastAsia="en-US" w:bidi="en-US"/>
        </w:rPr>
        <w:t>3</w:t>
      </w:r>
      <w:r>
        <w:rPr>
          <w:lang w:val="en-US" w:eastAsia="en-US" w:bidi="en-US"/>
        </w:rPr>
        <w:tab/>
      </w:r>
      <w:r>
        <w:rPr>
          <w:lang w:val="en-US" w:eastAsia="en-US" w:bidi="en-US"/>
        </w:rPr>
        <w:tab/>
      </w:r>
      <w:r>
        <w:rPr>
          <w:lang w:val="en-US" w:eastAsia="en-US" w:bidi="en-US"/>
        </w:rPr>
        <w:tab/>
      </w:r>
      <w:r>
        <w:rPr>
          <w:rStyle w:val="Titulektabulky1"/>
        </w:rPr>
        <w:t>Potrubi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61"/>
        <w:gridCol w:w="1598"/>
        <w:gridCol w:w="6523"/>
        <w:gridCol w:w="835"/>
        <w:gridCol w:w="1094"/>
        <w:gridCol w:w="1260"/>
        <w:gridCol w:w="1274"/>
      </w:tblGrid>
      <w:tr w:rsidR="00AA22B0">
        <w:tblPrEx>
          <w:tblCellMar>
            <w:top w:w="0" w:type="dxa"/>
            <w:bottom w:w="0" w:type="dxa"/>
          </w:tblCellMar>
        </w:tblPrEx>
        <w:trPr>
          <w:trHeight w:hRule="exact" w:val="432"/>
          <w:jc w:val="center"/>
        </w:trPr>
        <w:tc>
          <w:tcPr>
            <w:tcW w:w="1361"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3946" w:wrap="notBeside" w:vAnchor="text" w:hAnchor="text" w:xAlign="center" w:y="1"/>
              <w:shd w:val="clear" w:color="auto" w:fill="auto"/>
              <w:spacing w:before="0" w:after="0" w:line="150" w:lineRule="exact"/>
              <w:ind w:firstLine="0"/>
              <w:jc w:val="left"/>
            </w:pPr>
            <w:r>
              <w:rPr>
                <w:rStyle w:val="Zkladntext2ArialUnicodeMS75pt"/>
              </w:rPr>
              <w:t>87434</w:t>
            </w:r>
          </w:p>
        </w:tc>
        <w:tc>
          <w:tcPr>
            <w:tcW w:w="1598" w:type="dxa"/>
            <w:tcBorders>
              <w:top w:val="single" w:sz="4" w:space="0" w:color="auto"/>
              <w:left w:val="single" w:sz="4" w:space="0" w:color="auto"/>
              <w:bottom w:val="single" w:sz="4" w:space="0" w:color="auto"/>
            </w:tcBorders>
            <w:shd w:val="clear" w:color="auto" w:fill="FFFFFF"/>
          </w:tcPr>
          <w:p w:rsidR="00AA22B0" w:rsidRDefault="00AA22B0">
            <w:pPr>
              <w:framePr w:w="13946" w:wrap="notBeside" w:vAnchor="text" w:hAnchor="text" w:xAlign="center" w:y="1"/>
              <w:rPr>
                <w:sz w:val="10"/>
                <w:szCs w:val="10"/>
              </w:rPr>
            </w:pPr>
          </w:p>
        </w:tc>
        <w:tc>
          <w:tcPr>
            <w:tcW w:w="6523" w:type="dxa"/>
            <w:tcBorders>
              <w:top w:val="single" w:sz="4" w:space="0" w:color="auto"/>
              <w:left w:val="single" w:sz="4" w:space="0" w:color="auto"/>
              <w:bottom w:val="single" w:sz="4" w:space="0" w:color="auto"/>
            </w:tcBorders>
            <w:shd w:val="clear" w:color="auto" w:fill="FFFFFF"/>
          </w:tcPr>
          <w:p w:rsidR="00AA22B0" w:rsidRDefault="00A6065C">
            <w:pPr>
              <w:pStyle w:val="Zkladntext20"/>
              <w:framePr w:w="13946" w:wrap="notBeside" w:vAnchor="text" w:hAnchor="text" w:xAlign="center" w:y="1"/>
              <w:shd w:val="clear" w:color="auto" w:fill="auto"/>
              <w:spacing w:before="0" w:after="0" w:line="150" w:lineRule="exact"/>
              <w:ind w:firstLine="0"/>
              <w:jc w:val="left"/>
            </w:pPr>
            <w:r>
              <w:rPr>
                <w:rStyle w:val="Zkladntext2ArialUnicodeMS75pt"/>
              </w:rPr>
              <w:t>POTRUBÍ Z TRUB PLASTOVÝCH ODPADNÍCH DN DO 200MM</w:t>
            </w:r>
          </w:p>
          <w:p w:rsidR="00AA22B0" w:rsidRDefault="00A6065C">
            <w:pPr>
              <w:pStyle w:val="Zkladntext20"/>
              <w:framePr w:w="13946" w:wrap="notBeside" w:vAnchor="text" w:hAnchor="text" w:xAlign="center" w:y="1"/>
              <w:shd w:val="clear" w:color="auto" w:fill="auto"/>
              <w:spacing w:before="0" w:after="0" w:line="150" w:lineRule="exact"/>
              <w:ind w:firstLine="0"/>
              <w:jc w:val="left"/>
            </w:pPr>
            <w:r>
              <w:rPr>
                <w:rStyle w:val="Zkladntext2ArialUnicodeMS75pt"/>
              </w:rPr>
              <w:t>přípojky nové UV.PP DN 2C0 s kruhovou tuhosti $N 12. napojeni na stávající kanalizaci</w:t>
            </w:r>
          </w:p>
        </w:tc>
        <w:tc>
          <w:tcPr>
            <w:tcW w:w="835"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3946" w:wrap="notBeside" w:vAnchor="text" w:hAnchor="text" w:xAlign="center" w:y="1"/>
              <w:shd w:val="clear" w:color="auto" w:fill="auto"/>
              <w:spacing w:before="0" w:after="0" w:line="150" w:lineRule="exact"/>
              <w:ind w:firstLine="0"/>
              <w:jc w:val="left"/>
            </w:pPr>
            <w:r>
              <w:rPr>
                <w:rStyle w:val="Zkladntext2ArialUnicodeMS75pt"/>
              </w:rPr>
              <w:t>M</w:t>
            </w:r>
          </w:p>
        </w:tc>
        <w:tc>
          <w:tcPr>
            <w:tcW w:w="1094"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3946" w:wrap="notBeside" w:vAnchor="text" w:hAnchor="text" w:xAlign="center" w:y="1"/>
              <w:shd w:val="clear" w:color="auto" w:fill="auto"/>
              <w:spacing w:before="0" w:after="0" w:line="150" w:lineRule="exact"/>
              <w:ind w:firstLine="0"/>
              <w:jc w:val="right"/>
            </w:pPr>
            <w:r>
              <w:rPr>
                <w:rStyle w:val="Zkladntext2ArialUnicodeMS75pt"/>
              </w:rPr>
              <w:t>20,000</w:t>
            </w:r>
          </w:p>
        </w:tc>
        <w:tc>
          <w:tcPr>
            <w:tcW w:w="1260"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3946" w:wrap="notBeside" w:vAnchor="text" w:hAnchor="text" w:xAlign="center" w:y="1"/>
              <w:shd w:val="clear" w:color="auto" w:fill="auto"/>
              <w:spacing w:before="0" w:after="0" w:line="150" w:lineRule="exact"/>
              <w:ind w:firstLine="0"/>
              <w:jc w:val="right"/>
            </w:pPr>
            <w:r>
              <w:rPr>
                <w:rStyle w:val="Zkladntext2ArialUnicodeMS75pt"/>
              </w:rPr>
              <w:t>380.00</w:t>
            </w:r>
          </w:p>
        </w:tc>
        <w:tc>
          <w:tcPr>
            <w:tcW w:w="1274" w:type="dxa"/>
            <w:tcBorders>
              <w:top w:val="single" w:sz="4" w:space="0" w:color="auto"/>
              <w:left w:val="single" w:sz="4" w:space="0" w:color="auto"/>
              <w:bottom w:val="single" w:sz="4" w:space="0" w:color="auto"/>
              <w:right w:val="single" w:sz="4" w:space="0" w:color="auto"/>
            </w:tcBorders>
            <w:shd w:val="clear" w:color="auto" w:fill="FFFFFF"/>
            <w:vAlign w:val="center"/>
          </w:tcPr>
          <w:p w:rsidR="00AA22B0" w:rsidRDefault="00A6065C">
            <w:pPr>
              <w:pStyle w:val="Zkladntext20"/>
              <w:framePr w:w="13946" w:wrap="notBeside" w:vAnchor="text" w:hAnchor="text" w:xAlign="center" w:y="1"/>
              <w:shd w:val="clear" w:color="auto" w:fill="auto"/>
              <w:spacing w:before="0" w:after="0" w:line="150" w:lineRule="exact"/>
              <w:ind w:firstLine="0"/>
              <w:jc w:val="right"/>
            </w:pPr>
            <w:r>
              <w:rPr>
                <w:rStyle w:val="Zkladntext2ArialUnicodeMS75pt"/>
              </w:rPr>
              <w:t>7</w:t>
            </w:r>
            <w:r>
              <w:rPr>
                <w:rStyle w:val="Zkladntext2ArialUnicodeMS75pt"/>
              </w:rPr>
              <w:t xml:space="preserve"> 600.00</w:t>
            </w:r>
          </w:p>
        </w:tc>
      </w:tr>
    </w:tbl>
    <w:p w:rsidR="00AA22B0" w:rsidRDefault="00A6065C">
      <w:pPr>
        <w:pStyle w:val="Titulektabulky0"/>
        <w:framePr w:w="13946" w:wrap="notBeside" w:vAnchor="text" w:hAnchor="text" w:xAlign="center" w:y="1"/>
        <w:shd w:val="clear" w:color="auto" w:fill="auto"/>
        <w:spacing w:line="150" w:lineRule="exact"/>
      </w:pPr>
      <w:r>
        <w:rPr>
          <w:lang w:val="en-US" w:eastAsia="en-US" w:bidi="en-US"/>
        </w:rPr>
        <w:t>¿'5=20.000 [A]</w:t>
      </w:r>
    </w:p>
    <w:p w:rsidR="00AA22B0" w:rsidRDefault="00AA22B0">
      <w:pPr>
        <w:framePr w:w="13946" w:wrap="notBeside" w:vAnchor="text" w:hAnchor="text" w:xAlign="center" w:y="1"/>
        <w:rPr>
          <w:sz w:val="2"/>
          <w:szCs w:val="2"/>
        </w:rPr>
      </w:pPr>
    </w:p>
    <w:p w:rsidR="00AA22B0" w:rsidRDefault="00AA22B0">
      <w:pPr>
        <w:rPr>
          <w:sz w:val="2"/>
          <w:szCs w:val="2"/>
        </w:rPr>
        <w:sectPr w:rsidR="00AA22B0">
          <w:pgSz w:w="16840" w:h="11900" w:orient="landscape"/>
          <w:pgMar w:top="1503" w:right="1371" w:bottom="1905" w:left="933"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83"/>
        <w:gridCol w:w="1354"/>
        <w:gridCol w:w="1606"/>
        <w:gridCol w:w="6502"/>
        <w:gridCol w:w="835"/>
        <w:gridCol w:w="1087"/>
        <w:gridCol w:w="1267"/>
        <w:gridCol w:w="1282"/>
      </w:tblGrid>
      <w:tr w:rsidR="00AA22B0">
        <w:tblPrEx>
          <w:tblCellMar>
            <w:top w:w="0" w:type="dxa"/>
            <w:bottom w:w="0" w:type="dxa"/>
          </w:tblCellMar>
        </w:tblPrEx>
        <w:trPr>
          <w:trHeight w:hRule="exact" w:val="972"/>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lastRenderedPageBreak/>
              <w:t>313</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39712</w:t>
            </w:r>
          </w:p>
        </w:tc>
        <w:tc>
          <w:tcPr>
            <w:tcW w:w="1606"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6502"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87" w:lineRule="exact"/>
              <w:ind w:firstLine="0"/>
              <w:jc w:val="left"/>
            </w:pPr>
            <w:r>
              <w:rPr>
                <w:rStyle w:val="Zkladntext2ArialUnicodeMS75ptMalpsmena"/>
              </w:rPr>
              <w:t xml:space="preserve">VPUSŤ kanalizační uliční kompletní z betonových dílců </w:t>
            </w:r>
            <w:r>
              <w:rPr>
                <w:rStyle w:val="Zkladntext2ArialUnicodeMS75pt"/>
              </w:rPr>
              <w:t xml:space="preserve">uliční vpusti s hloubkou odtoku 0.8 -1,3 m pod úrovní mříže, s rámem mříže 500/500 mm s košem na zachyceni splavenin. rárrem s mříží 0,5/0,5 </w:t>
            </w:r>
            <w:r>
              <w:rPr>
                <w:rStyle w:val="Zkladntext2ArialUnicodeMS75pt"/>
              </w:rPr>
              <w:t>m a pachovou uzávěrkou, vč. podkladního betonu 016/20 tl. 200 mm a zásypu</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KUS</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5.000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7 750.00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38 750.00</w:t>
            </w:r>
          </w:p>
        </w:tc>
      </w:tr>
      <w:tr w:rsidR="00AA22B0">
        <w:tblPrEx>
          <w:tblCellMar>
            <w:top w:w="0" w:type="dxa"/>
            <w:bottom w:w="0" w:type="dxa"/>
          </w:tblCellMar>
        </w:tblPrEx>
        <w:trPr>
          <w:trHeight w:hRule="exact" w:val="288"/>
        </w:trPr>
        <w:tc>
          <w:tcPr>
            <w:tcW w:w="583"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354"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606" w:type="dxa"/>
            <w:tcBorders>
              <w:top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30" w:lineRule="exact"/>
              <w:ind w:firstLine="0"/>
              <w:jc w:val="left"/>
            </w:pPr>
            <w:r>
              <w:rPr>
                <w:rStyle w:val="Zkladntext265ptdkovn0pt"/>
              </w:rPr>
              <w:t>8</w:t>
            </w:r>
          </w:p>
        </w:tc>
        <w:tc>
          <w:tcPr>
            <w:tcW w:w="6502"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Potrubí</w:t>
            </w:r>
          </w:p>
        </w:tc>
        <w:tc>
          <w:tcPr>
            <w:tcW w:w="835"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087"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267"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282"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46 350.0C</w:t>
            </w:r>
          </w:p>
        </w:tc>
      </w:tr>
      <w:tr w:rsidR="00AA22B0">
        <w:tblPrEx>
          <w:tblCellMar>
            <w:top w:w="0" w:type="dxa"/>
            <w:bottom w:w="0" w:type="dxa"/>
          </w:tblCellMar>
        </w:tblPrEx>
        <w:trPr>
          <w:trHeight w:hRule="exact" w:val="281"/>
        </w:trPr>
        <w:tc>
          <w:tcPr>
            <w:tcW w:w="583" w:type="dxa"/>
            <w:shd w:val="clear" w:color="auto" w:fill="FFFFFF"/>
          </w:tcPr>
          <w:p w:rsidR="00AA22B0" w:rsidRDefault="00AA22B0">
            <w:pPr>
              <w:framePr w:w="14515" w:h="8352" w:hSpace="11" w:wrap="notBeside" w:vAnchor="text" w:hAnchor="text" w:x="12" w:y="1"/>
              <w:rPr>
                <w:sz w:val="10"/>
                <w:szCs w:val="10"/>
              </w:rPr>
            </w:pPr>
          </w:p>
        </w:tc>
        <w:tc>
          <w:tcPr>
            <w:tcW w:w="1354" w:type="dxa"/>
            <w:shd w:val="clear" w:color="auto" w:fill="FFFFFF"/>
          </w:tcPr>
          <w:p w:rsidR="00AA22B0" w:rsidRDefault="00AA22B0">
            <w:pPr>
              <w:framePr w:w="14515" w:h="8352" w:hSpace="11" w:wrap="notBeside" w:vAnchor="text" w:hAnchor="text" w:x="12" w:y="1"/>
              <w:rPr>
                <w:sz w:val="10"/>
                <w:szCs w:val="10"/>
              </w:rPr>
            </w:pPr>
          </w:p>
        </w:tc>
        <w:tc>
          <w:tcPr>
            <w:tcW w:w="1606" w:type="dxa"/>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w:t>
            </w:r>
          </w:p>
        </w:tc>
        <w:tc>
          <w:tcPr>
            <w:tcW w:w="6502" w:type="dxa"/>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Ostatní konstrukce a oráče</w:t>
            </w:r>
          </w:p>
        </w:tc>
        <w:tc>
          <w:tcPr>
            <w:tcW w:w="835" w:type="dxa"/>
            <w:shd w:val="clear" w:color="auto" w:fill="FFFFFF"/>
          </w:tcPr>
          <w:p w:rsidR="00AA22B0" w:rsidRDefault="00AA22B0">
            <w:pPr>
              <w:framePr w:w="14515" w:h="8352" w:hSpace="11" w:wrap="notBeside" w:vAnchor="text" w:hAnchor="text" w:x="12" w:y="1"/>
              <w:rPr>
                <w:sz w:val="10"/>
                <w:szCs w:val="10"/>
              </w:rPr>
            </w:pPr>
          </w:p>
        </w:tc>
        <w:tc>
          <w:tcPr>
            <w:tcW w:w="1087" w:type="dxa"/>
            <w:shd w:val="clear" w:color="auto" w:fill="FFFFFF"/>
          </w:tcPr>
          <w:p w:rsidR="00AA22B0" w:rsidRDefault="00AA22B0">
            <w:pPr>
              <w:framePr w:w="14515" w:h="8352" w:hSpace="11" w:wrap="notBeside" w:vAnchor="text" w:hAnchor="text" w:x="12" w:y="1"/>
              <w:rPr>
                <w:sz w:val="10"/>
                <w:szCs w:val="10"/>
              </w:rPr>
            </w:pPr>
          </w:p>
        </w:tc>
        <w:tc>
          <w:tcPr>
            <w:tcW w:w="1267" w:type="dxa"/>
            <w:shd w:val="clear" w:color="auto" w:fill="FFFFFF"/>
          </w:tcPr>
          <w:p w:rsidR="00AA22B0" w:rsidRDefault="00AA22B0">
            <w:pPr>
              <w:framePr w:w="14515" w:h="8352" w:hSpace="11" w:wrap="notBeside" w:vAnchor="text" w:hAnchor="text" w:x="12" w:y="1"/>
              <w:rPr>
                <w:sz w:val="10"/>
                <w:szCs w:val="10"/>
              </w:rPr>
            </w:pPr>
          </w:p>
        </w:tc>
        <w:tc>
          <w:tcPr>
            <w:tcW w:w="1282" w:type="dxa"/>
            <w:shd w:val="clear" w:color="auto" w:fill="FFFFFF"/>
          </w:tcPr>
          <w:p w:rsidR="00AA22B0" w:rsidRDefault="00AA22B0">
            <w:pPr>
              <w:framePr w:w="14515" w:h="8352" w:hSpace="11" w:wrap="notBeside" w:vAnchor="text" w:hAnchor="text" w:x="12" w:y="1"/>
              <w:rPr>
                <w:sz w:val="10"/>
                <w:szCs w:val="10"/>
              </w:rPr>
            </w:pPr>
          </w:p>
        </w:tc>
      </w:tr>
      <w:tr w:rsidR="00AA22B0">
        <w:tblPrEx>
          <w:tblCellMar>
            <w:top w:w="0" w:type="dxa"/>
            <w:bottom w:w="0" w:type="dxa"/>
          </w:tblCellMar>
        </w:tblPrEx>
        <w:trPr>
          <w:trHeight w:hRule="exact" w:val="187"/>
        </w:trPr>
        <w:tc>
          <w:tcPr>
            <w:tcW w:w="1937" w:type="dxa"/>
            <w:gridSpan w:val="2"/>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left="300" w:firstLine="0"/>
              <w:jc w:val="left"/>
            </w:pPr>
            <w:r>
              <w:rPr>
                <w:rStyle w:val="Zkladntext2ArialUnicodeMS75pt"/>
              </w:rPr>
              <w:t>33SI93808</w:t>
            </w:r>
          </w:p>
        </w:tc>
        <w:tc>
          <w:tcPr>
            <w:tcW w:w="8108" w:type="dxa"/>
            <w:gridSpan w:val="2"/>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left="1600" w:firstLine="0"/>
              <w:jc w:val="left"/>
            </w:pPr>
            <w:r>
              <w:rPr>
                <w:rStyle w:val="Zkladntext2ArialUnicodeMS75pt"/>
              </w:rPr>
              <w:t>lOCiSTENI VOZOVEK ZAMETENÍM</w:t>
            </w:r>
          </w:p>
        </w:tc>
        <w:tc>
          <w:tcPr>
            <w:tcW w:w="835"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M2</w:t>
            </w:r>
          </w:p>
        </w:tc>
        <w:tc>
          <w:tcPr>
            <w:tcW w:w="2354" w:type="dxa"/>
            <w:gridSpan w:val="2"/>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12 325.0001 2.00</w:t>
            </w:r>
          </w:p>
        </w:tc>
        <w:tc>
          <w:tcPr>
            <w:tcW w:w="1282"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25 650.00</w:t>
            </w:r>
          </w:p>
        </w:tc>
      </w:tr>
      <w:tr w:rsidR="00AA22B0">
        <w:tblPrEx>
          <w:tblCellMar>
            <w:top w:w="0" w:type="dxa"/>
            <w:bottom w:w="0" w:type="dxa"/>
          </w:tblCellMar>
        </w:tblPrEx>
        <w:trPr>
          <w:trHeight w:hRule="exact" w:val="194"/>
        </w:trPr>
        <w:tc>
          <w:tcPr>
            <w:tcW w:w="14516" w:type="dxa"/>
            <w:gridSpan w:val="8"/>
            <w:tcBorders>
              <w:top w:val="single" w:sz="4" w:space="0" w:color="auto"/>
            </w:tcBorders>
            <w:shd w:val="clear" w:color="auto" w:fill="FFFFFF"/>
            <w:vAlign w:val="bottom"/>
          </w:tcPr>
          <w:p w:rsidR="00AA22B0" w:rsidRDefault="00A6065C">
            <w:pPr>
              <w:pStyle w:val="Zkladntext20"/>
              <w:framePr w:w="14515" w:h="8352" w:hSpace="11" w:wrap="notBeside" w:vAnchor="text" w:hAnchor="text" w:x="12" w:y="1"/>
              <w:shd w:val="clear" w:color="auto" w:fill="auto"/>
              <w:spacing w:before="0" w:after="0" w:line="150" w:lineRule="exact"/>
              <w:ind w:left="3580" w:firstLine="0"/>
              <w:jc w:val="left"/>
            </w:pPr>
            <w:r>
              <w:rPr>
                <w:rStyle w:val="Zkladntext2ArialUnicodeMS75pt"/>
              </w:rPr>
              <w:t>12825=12 525.000 [A]</w:t>
            </w:r>
          </w:p>
        </w:tc>
      </w:tr>
      <w:tr w:rsidR="00AA22B0">
        <w:tblPrEx>
          <w:tblCellMar>
            <w:top w:w="0" w:type="dxa"/>
            <w:bottom w:w="0" w:type="dxa"/>
          </w:tblCellMar>
        </w:tblPrEx>
        <w:trPr>
          <w:trHeight w:hRule="exact" w:val="187"/>
        </w:trPr>
        <w:tc>
          <w:tcPr>
            <w:tcW w:w="1937" w:type="dxa"/>
            <w:gridSpan w:val="2"/>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left="300" w:firstLine="0"/>
              <w:jc w:val="left"/>
            </w:pPr>
            <w:r>
              <w:rPr>
                <w:rStyle w:val="Zkladntext2ArialUnicodeMS75pt"/>
              </w:rPr>
              <w:t>34C193S-</w:t>
            </w:r>
          </w:p>
        </w:tc>
        <w:tc>
          <w:tcPr>
            <w:tcW w:w="8108" w:type="dxa"/>
            <w:gridSpan w:val="2"/>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left="1600" w:firstLine="0"/>
              <w:jc w:val="left"/>
            </w:pPr>
            <w:r>
              <w:rPr>
                <w:rStyle w:val="Zkladntext2ArialUnicodeMS75pt"/>
              </w:rPr>
              <w:t>lOCiSTENI ASFALTOVÝCH VOZOVEK UMYTÍM VODOU</w:t>
            </w:r>
          </w:p>
        </w:tc>
        <w:tc>
          <w:tcPr>
            <w:tcW w:w="835"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M2</w:t>
            </w:r>
          </w:p>
        </w:tc>
        <w:tc>
          <w:tcPr>
            <w:tcW w:w="2354" w:type="dxa"/>
            <w:gridSpan w:val="2"/>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12 825.0001 2.00</w:t>
            </w:r>
          </w:p>
        </w:tc>
        <w:tc>
          <w:tcPr>
            <w:tcW w:w="1282"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25 650.00</w:t>
            </w:r>
          </w:p>
        </w:tc>
      </w:tr>
      <w:tr w:rsidR="00AA22B0">
        <w:tblPrEx>
          <w:tblCellMar>
            <w:top w:w="0" w:type="dxa"/>
            <w:bottom w:w="0" w:type="dxa"/>
          </w:tblCellMar>
        </w:tblPrEx>
        <w:trPr>
          <w:trHeight w:hRule="exact" w:val="281"/>
        </w:trPr>
        <w:tc>
          <w:tcPr>
            <w:tcW w:w="583"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354"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606"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30" w:lineRule="exact"/>
              <w:ind w:firstLine="0"/>
              <w:jc w:val="left"/>
            </w:pPr>
            <w:r>
              <w:rPr>
                <w:rStyle w:val="Zkladntext265ptdkovn0pt"/>
              </w:rPr>
              <w:t>a</w:t>
            </w:r>
          </w:p>
        </w:tc>
        <w:tc>
          <w:tcPr>
            <w:tcW w:w="6502"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Ostatní konstrukce a práce</w:t>
            </w:r>
          </w:p>
        </w:tc>
        <w:tc>
          <w:tcPr>
            <w:tcW w:w="835"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087"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267"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282"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51 300.00</w:t>
            </w:r>
          </w:p>
        </w:tc>
      </w:tr>
      <w:tr w:rsidR="00AA22B0">
        <w:tblPrEx>
          <w:tblCellMar>
            <w:top w:w="0" w:type="dxa"/>
            <w:bottom w:w="0" w:type="dxa"/>
          </w:tblCellMar>
        </w:tblPrEx>
        <w:trPr>
          <w:trHeight w:hRule="exact" w:val="281"/>
        </w:trPr>
        <w:tc>
          <w:tcPr>
            <w:tcW w:w="583" w:type="dxa"/>
            <w:shd w:val="clear" w:color="auto" w:fill="FFFFFF"/>
          </w:tcPr>
          <w:p w:rsidR="00AA22B0" w:rsidRDefault="00AA22B0">
            <w:pPr>
              <w:framePr w:w="14515" w:h="8352" w:hSpace="11" w:wrap="notBeside" w:vAnchor="text" w:hAnchor="text" w:x="12" w:y="1"/>
              <w:rPr>
                <w:sz w:val="10"/>
                <w:szCs w:val="10"/>
              </w:rPr>
            </w:pPr>
          </w:p>
        </w:tc>
        <w:tc>
          <w:tcPr>
            <w:tcW w:w="1354" w:type="dxa"/>
            <w:shd w:val="clear" w:color="auto" w:fill="FFFFFF"/>
          </w:tcPr>
          <w:p w:rsidR="00AA22B0" w:rsidRDefault="00AA22B0">
            <w:pPr>
              <w:framePr w:w="14515" w:h="8352" w:hSpace="11" w:wrap="notBeside" w:vAnchor="text" w:hAnchor="text" w:x="12" w:y="1"/>
              <w:rPr>
                <w:sz w:val="10"/>
                <w:szCs w:val="10"/>
              </w:rPr>
            </w:pPr>
          </w:p>
        </w:tc>
        <w:tc>
          <w:tcPr>
            <w:tcW w:w="1606" w:type="dxa"/>
            <w:shd w:val="clear" w:color="auto" w:fill="FFFFFF"/>
            <w:vAlign w:val="bottom"/>
          </w:tcPr>
          <w:p w:rsidR="00AA22B0" w:rsidRDefault="00A6065C">
            <w:pPr>
              <w:pStyle w:val="Zkladntext20"/>
              <w:framePr w:w="14515" w:h="8352" w:hSpace="11" w:wrap="notBeside" w:vAnchor="text" w:hAnchor="text" w:x="12" w:y="1"/>
              <w:shd w:val="clear" w:color="auto" w:fill="auto"/>
              <w:spacing w:before="0" w:after="0" w:line="130" w:lineRule="exact"/>
              <w:ind w:firstLine="0"/>
              <w:jc w:val="left"/>
            </w:pPr>
            <w:r>
              <w:rPr>
                <w:rStyle w:val="Zkladntext265ptdkovn0pt"/>
              </w:rPr>
              <w:t>S‘!</w:t>
            </w:r>
          </w:p>
        </w:tc>
        <w:tc>
          <w:tcPr>
            <w:tcW w:w="6502" w:type="dxa"/>
            <w:shd w:val="clear" w:color="auto" w:fill="FFFFFF"/>
            <w:vAlign w:val="bottom"/>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Doplňující konstrukce a oráče</w:t>
            </w:r>
          </w:p>
        </w:tc>
        <w:tc>
          <w:tcPr>
            <w:tcW w:w="835" w:type="dxa"/>
            <w:shd w:val="clear" w:color="auto" w:fill="FFFFFF"/>
          </w:tcPr>
          <w:p w:rsidR="00AA22B0" w:rsidRDefault="00AA22B0">
            <w:pPr>
              <w:framePr w:w="14515" w:h="8352" w:hSpace="11" w:wrap="notBeside" w:vAnchor="text" w:hAnchor="text" w:x="12" w:y="1"/>
              <w:rPr>
                <w:sz w:val="10"/>
                <w:szCs w:val="10"/>
              </w:rPr>
            </w:pPr>
          </w:p>
        </w:tc>
        <w:tc>
          <w:tcPr>
            <w:tcW w:w="1087" w:type="dxa"/>
            <w:shd w:val="clear" w:color="auto" w:fill="FFFFFF"/>
          </w:tcPr>
          <w:p w:rsidR="00AA22B0" w:rsidRDefault="00AA22B0">
            <w:pPr>
              <w:framePr w:w="14515" w:h="8352" w:hSpace="11" w:wrap="notBeside" w:vAnchor="text" w:hAnchor="text" w:x="12" w:y="1"/>
              <w:rPr>
                <w:sz w:val="10"/>
                <w:szCs w:val="10"/>
              </w:rPr>
            </w:pPr>
          </w:p>
        </w:tc>
        <w:tc>
          <w:tcPr>
            <w:tcW w:w="1267" w:type="dxa"/>
            <w:shd w:val="clear" w:color="auto" w:fill="FFFFFF"/>
          </w:tcPr>
          <w:p w:rsidR="00AA22B0" w:rsidRDefault="00AA22B0">
            <w:pPr>
              <w:framePr w:w="14515" w:h="8352" w:hSpace="11" w:wrap="notBeside" w:vAnchor="text" w:hAnchor="text" w:x="12" w:y="1"/>
              <w:rPr>
                <w:sz w:val="10"/>
                <w:szCs w:val="10"/>
              </w:rPr>
            </w:pPr>
          </w:p>
        </w:tc>
        <w:tc>
          <w:tcPr>
            <w:tcW w:w="1282" w:type="dxa"/>
            <w:shd w:val="clear" w:color="auto" w:fill="FFFFFF"/>
          </w:tcPr>
          <w:p w:rsidR="00AA22B0" w:rsidRDefault="00AA22B0">
            <w:pPr>
              <w:framePr w:w="14515" w:h="8352" w:hSpace="11" w:wrap="notBeside" w:vAnchor="text" w:hAnchor="text" w:x="12" w:y="1"/>
              <w:rPr>
                <w:sz w:val="10"/>
                <w:szCs w:val="10"/>
              </w:rPr>
            </w:pPr>
          </w:p>
        </w:tc>
      </w:tr>
      <w:tr w:rsidR="00AA22B0">
        <w:tblPrEx>
          <w:tblCellMar>
            <w:top w:w="0" w:type="dxa"/>
            <w:bottom w:w="0" w:type="dxa"/>
          </w:tblCellMar>
        </w:tblPrEx>
        <w:trPr>
          <w:trHeight w:hRule="exact" w:val="569"/>
        </w:trPr>
        <w:tc>
          <w:tcPr>
            <w:tcW w:w="583" w:type="dxa"/>
            <w:tcBorders>
              <w:top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354</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9113A1</w:t>
            </w:r>
          </w:p>
        </w:tc>
        <w:tc>
          <w:tcPr>
            <w:tcW w:w="1606" w:type="dxa"/>
            <w:tcBorders>
              <w:top w:val="single" w:sz="4" w:space="0" w:color="auto"/>
              <w:left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6502"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87" w:lineRule="exact"/>
              <w:ind w:firstLine="0"/>
              <w:jc w:val="left"/>
            </w:pPr>
            <w:r>
              <w:rPr>
                <w:rStyle w:val="Zkladntext2ArialUnicodeMS75pt"/>
              </w:rPr>
              <w:t xml:space="preserve">SVODIDLO OCEL SILNIČ JEDNCSTR. ÚROVEŇ ZAORŽ N1. N2 - DODÁVKA A MONTÁŽ </w:t>
            </w:r>
            <w:r>
              <w:rPr>
                <w:rStyle w:val="Zkladntext2ArialUnicodeMS75pt"/>
              </w:rPr>
              <w:t>silniční svodidlo zádržnosti N2 vč. sloupků a výškových náběhů</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M</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32.000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1 150.00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36 800.0-0</w:t>
            </w:r>
          </w:p>
        </w:tc>
      </w:tr>
      <w:tr w:rsidR="00AA22B0">
        <w:tblPrEx>
          <w:tblCellMar>
            <w:top w:w="0" w:type="dxa"/>
            <w:bottom w:w="0" w:type="dxa"/>
          </w:tblCellMar>
        </w:tblPrEx>
        <w:trPr>
          <w:trHeight w:hRule="exact" w:val="187"/>
        </w:trPr>
        <w:tc>
          <w:tcPr>
            <w:tcW w:w="14516" w:type="dxa"/>
            <w:gridSpan w:val="8"/>
            <w:tcBorders>
              <w:top w:val="single" w:sz="4" w:space="0" w:color="auto"/>
            </w:tcBorders>
            <w:shd w:val="clear" w:color="auto" w:fill="FFFFFF"/>
            <w:vAlign w:val="bottom"/>
          </w:tcPr>
          <w:p w:rsidR="00AA22B0" w:rsidRDefault="00A6065C">
            <w:pPr>
              <w:pStyle w:val="Zkladntext20"/>
              <w:framePr w:w="14515" w:h="8352" w:hSpace="11" w:wrap="notBeside" w:vAnchor="text" w:hAnchor="text" w:x="12" w:y="1"/>
              <w:shd w:val="clear" w:color="auto" w:fill="auto"/>
              <w:spacing w:before="0" w:after="0" w:line="150" w:lineRule="exact"/>
              <w:ind w:left="3580" w:firstLine="0"/>
              <w:jc w:val="left"/>
            </w:pPr>
            <w:r>
              <w:rPr>
                <w:rStyle w:val="Zkladntext2ArialUnicodeMS75pt"/>
              </w:rPr>
              <w:t>2'15=32.000 ÍA1</w:t>
            </w:r>
          </w:p>
        </w:tc>
      </w:tr>
      <w:tr w:rsidR="00AA22B0">
        <w:tblPrEx>
          <w:tblCellMar>
            <w:top w:w="0" w:type="dxa"/>
            <w:bottom w:w="0" w:type="dxa"/>
          </w:tblCellMar>
        </w:tblPrEx>
        <w:trPr>
          <w:trHeight w:hRule="exact" w:val="187"/>
        </w:trPr>
        <w:tc>
          <w:tcPr>
            <w:tcW w:w="1937" w:type="dxa"/>
            <w:gridSpan w:val="2"/>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left="300" w:firstLine="0"/>
              <w:jc w:val="left"/>
            </w:pPr>
            <w:r>
              <w:rPr>
                <w:rStyle w:val="Zkladntext2ArialUnicodeMS75pt"/>
              </w:rPr>
              <w:t>3781915111</w:t>
            </w:r>
          </w:p>
        </w:tc>
        <w:tc>
          <w:tcPr>
            <w:tcW w:w="8108" w:type="dxa"/>
            <w:gridSpan w:val="2"/>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left="1600" w:firstLine="0"/>
              <w:jc w:val="left"/>
            </w:pPr>
            <w:r>
              <w:rPr>
                <w:rStyle w:val="Zkladntext2ArialUnicodeMS75pt"/>
              </w:rPr>
              <w:t>1 VODOROVNÉ DOPRAVNÍ ZNAČENI BARVOU HLADKÉ ■ DODAVKA A POKLÁDKA</w:t>
            </w:r>
          </w:p>
        </w:tc>
        <w:tc>
          <w:tcPr>
            <w:tcW w:w="835"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M2</w:t>
            </w:r>
          </w:p>
        </w:tc>
        <w:tc>
          <w:tcPr>
            <w:tcW w:w="3636" w:type="dxa"/>
            <w:gridSpan w:val="3"/>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253.0001 2*0.00</w:t>
            </w:r>
            <w:r>
              <w:rPr>
                <w:rStyle w:val="Zkladntext2ArialUnicodeMS75pt"/>
                <w:vertAlign w:val="superscript"/>
              </w:rPr>
              <w:t>1</w:t>
            </w:r>
            <w:r>
              <w:rPr>
                <w:rStyle w:val="Zkladntext2ArialUnicodeMS75pt"/>
              </w:rPr>
              <w:t xml:space="preserve"> 61 920.00</w:t>
            </w:r>
          </w:p>
        </w:tc>
      </w:tr>
      <w:tr w:rsidR="00AA22B0">
        <w:tblPrEx>
          <w:tblCellMar>
            <w:top w:w="0" w:type="dxa"/>
            <w:bottom w:w="0" w:type="dxa"/>
          </w:tblCellMar>
        </w:tblPrEx>
        <w:trPr>
          <w:trHeight w:hRule="exact" w:val="187"/>
        </w:trPr>
        <w:tc>
          <w:tcPr>
            <w:tcW w:w="14516" w:type="dxa"/>
            <w:gridSpan w:val="8"/>
            <w:tcBorders>
              <w:top w:val="single" w:sz="4" w:space="0" w:color="auto"/>
            </w:tcBorders>
            <w:shd w:val="clear" w:color="auto" w:fill="FFFFFF"/>
            <w:vAlign w:val="bottom"/>
          </w:tcPr>
          <w:p w:rsidR="00AA22B0" w:rsidRDefault="00A6065C">
            <w:pPr>
              <w:pStyle w:val="Zkladntext20"/>
              <w:framePr w:w="14515" w:h="8352" w:hSpace="11" w:wrap="notBeside" w:vAnchor="text" w:hAnchor="text" w:x="12" w:y="1"/>
              <w:shd w:val="clear" w:color="auto" w:fill="auto"/>
              <w:spacing w:before="0" w:after="0" w:line="150" w:lineRule="exact"/>
              <w:ind w:left="3580" w:firstLine="0"/>
              <w:jc w:val="left"/>
            </w:pPr>
            <w:r>
              <w:rPr>
                <w:rStyle w:val="Zkladntext2ArialUnicodeMS75pt"/>
              </w:rPr>
              <w:t>1720'0.15=253.000 (AI</w:t>
            </w:r>
          </w:p>
        </w:tc>
      </w:tr>
      <w:tr w:rsidR="00AA22B0">
        <w:tblPrEx>
          <w:tblCellMar>
            <w:top w:w="0" w:type="dxa"/>
            <w:bottom w:w="0" w:type="dxa"/>
          </w:tblCellMar>
        </w:tblPrEx>
        <w:trPr>
          <w:trHeight w:hRule="exact" w:val="374"/>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381</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915221</w:t>
            </w:r>
          </w:p>
        </w:tc>
        <w:tc>
          <w:tcPr>
            <w:tcW w:w="1606"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6502"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VOOOR</w:t>
            </w:r>
            <w:r>
              <w:rPr>
                <w:rStyle w:val="Zkladntext2ArialUnicodeMS75pt"/>
              </w:rPr>
              <w:t xml:space="preserve"> COPRAV ZNAČ PLASTEM STRUKTURÁLNÍ NEHLUČNÉ - DOD A POKLÁDKA</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M2</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360,000</w:t>
            </w:r>
          </w:p>
        </w:tc>
        <w:tc>
          <w:tcPr>
            <w:tcW w:w="1267" w:type="dxa"/>
            <w:tcBorders>
              <w:top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240.00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206 400.00</w:t>
            </w:r>
          </w:p>
        </w:tc>
      </w:tr>
      <w:tr w:rsidR="00AA22B0">
        <w:tblPrEx>
          <w:tblCellMar>
            <w:top w:w="0" w:type="dxa"/>
            <w:bottom w:w="0" w:type="dxa"/>
          </w:tblCellMar>
        </w:tblPrEx>
        <w:trPr>
          <w:trHeight w:hRule="exact" w:val="187"/>
        </w:trPr>
        <w:tc>
          <w:tcPr>
            <w:tcW w:w="14516" w:type="dxa"/>
            <w:gridSpan w:val="8"/>
            <w:tcBorders>
              <w:top w:val="single" w:sz="4" w:space="0" w:color="auto"/>
            </w:tcBorders>
            <w:shd w:val="clear" w:color="auto" w:fill="FFFFFF"/>
            <w:vAlign w:val="bottom"/>
          </w:tcPr>
          <w:p w:rsidR="00AA22B0" w:rsidRDefault="00A6065C">
            <w:pPr>
              <w:pStyle w:val="Zkladntext20"/>
              <w:framePr w:w="14515" w:h="8352" w:hSpace="11" w:wrap="notBeside" w:vAnchor="text" w:hAnchor="text" w:x="12" w:y="1"/>
              <w:shd w:val="clear" w:color="auto" w:fill="auto"/>
              <w:spacing w:before="0" w:after="0" w:line="150" w:lineRule="exact"/>
              <w:ind w:left="3620" w:firstLine="0"/>
              <w:jc w:val="left"/>
            </w:pPr>
            <w:r>
              <w:rPr>
                <w:rStyle w:val="Zkladntext2ArialUnicodeMS75pt"/>
              </w:rPr>
              <w:t>1720*2*0.25=860.000 fA]</w:t>
            </w:r>
          </w:p>
        </w:tc>
      </w:tr>
      <w:tr w:rsidR="00AA22B0">
        <w:tblPrEx>
          <w:tblCellMar>
            <w:top w:w="0" w:type="dxa"/>
            <w:bottom w:w="0" w:type="dxa"/>
          </w:tblCellMar>
        </w:tblPrEx>
        <w:trPr>
          <w:trHeight w:hRule="exact" w:val="374"/>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332</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51552</w:t>
            </w:r>
          </w:p>
        </w:tc>
        <w:tc>
          <w:tcPr>
            <w:tcW w:w="1606" w:type="dxa"/>
            <w:tcBorders>
              <w:top w:val="single" w:sz="4" w:space="0" w:color="auto"/>
              <w:left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6502" w:type="dxa"/>
            <w:tcBorders>
              <w:top w:val="single" w:sz="4" w:space="0" w:color="auto"/>
              <w:left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94" w:lineRule="exact"/>
              <w:ind w:firstLine="0"/>
              <w:jc w:val="left"/>
            </w:pPr>
            <w:r>
              <w:rPr>
                <w:rStyle w:val="Zkladntext2ArialUnicodeMS75pt"/>
              </w:rPr>
              <w:t>VCDOR DOPRAV ZNAČ - PÍSMENA VDZ max. povolená rychlost v obc? 50km/h</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KUS</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1.000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340,00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340.00</w:t>
            </w:r>
          </w:p>
        </w:tc>
      </w:tr>
      <w:tr w:rsidR="00AA22B0">
        <w:tblPrEx>
          <w:tblCellMar>
            <w:top w:w="0" w:type="dxa"/>
            <w:bottom w:w="0" w:type="dxa"/>
          </w:tblCellMar>
        </w:tblPrEx>
        <w:trPr>
          <w:trHeight w:hRule="exact" w:val="382"/>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390</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91722'</w:t>
            </w:r>
          </w:p>
        </w:tc>
        <w:tc>
          <w:tcPr>
            <w:tcW w:w="1606" w:type="dxa"/>
            <w:tcBorders>
              <w:top w:val="single" w:sz="4" w:space="0" w:color="auto"/>
              <w:left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6502" w:type="dxa"/>
            <w:tcBorders>
              <w:top w:val="single" w:sz="4" w:space="0" w:color="auto"/>
              <w:left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87" w:lineRule="exact"/>
              <w:ind w:firstLine="0"/>
              <w:jc w:val="left"/>
            </w:pPr>
            <w:r>
              <w:rPr>
                <w:rStyle w:val="Zkladntext2ArialUnicodeMS75pt"/>
              </w:rPr>
              <w:t>SILNIČN.</w:t>
            </w:r>
            <w:r>
              <w:rPr>
                <w:rStyle w:val="Zkladntext2ArialUnicodeMS75pt"/>
                <w:vertAlign w:val="superscript"/>
              </w:rPr>
              <w:t>1</w:t>
            </w:r>
            <w:r>
              <w:rPr>
                <w:rStyle w:val="Zkladntext2ArialUnicodeMS75pt"/>
              </w:rPr>
              <w:t xml:space="preserve"> A CHODNÍKOVÉ OBRUBY Z BETONOVÝCH OBRUBNÍKU SIR 150MM Silniční obrubníky ve staníčení km 102.200 - 102.258.</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M</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70.000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324.00</w:t>
            </w:r>
          </w:p>
        </w:tc>
        <w:tc>
          <w:tcPr>
            <w:tcW w:w="1282" w:type="dxa"/>
            <w:tcBorders>
              <w:top w:val="single" w:sz="4" w:space="0" w:color="auto"/>
              <w:righ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22 680.00</w:t>
            </w:r>
          </w:p>
        </w:tc>
      </w:tr>
      <w:tr w:rsidR="00AA22B0">
        <w:tblPrEx>
          <w:tblCellMar>
            <w:top w:w="0" w:type="dxa"/>
            <w:bottom w:w="0" w:type="dxa"/>
          </w:tblCellMar>
        </w:tblPrEx>
        <w:trPr>
          <w:trHeight w:hRule="exact" w:val="187"/>
        </w:trPr>
        <w:tc>
          <w:tcPr>
            <w:tcW w:w="14516" w:type="dxa"/>
            <w:gridSpan w:val="8"/>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left="3580" w:firstLine="0"/>
              <w:jc w:val="left"/>
            </w:pPr>
            <w:r>
              <w:rPr>
                <w:rStyle w:val="Zkladntext2ArialUnicodeMS75pt"/>
              </w:rPr>
              <w:t>70=70,003 TAI</w:t>
            </w:r>
          </w:p>
        </w:tc>
      </w:tr>
      <w:tr w:rsidR="00AA22B0">
        <w:tblPrEx>
          <w:tblCellMar>
            <w:top w:w="0" w:type="dxa"/>
            <w:bottom w:w="0" w:type="dxa"/>
          </w:tblCellMar>
        </w:tblPrEx>
        <w:trPr>
          <w:trHeight w:hRule="exact" w:val="950"/>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399</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913153</w:t>
            </w:r>
          </w:p>
        </w:tc>
        <w:tc>
          <w:tcPr>
            <w:tcW w:w="1606" w:type="dxa"/>
            <w:tcBorders>
              <w:top w:val="single" w:sz="4" w:space="0" w:color="auto"/>
              <w:left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6502" w:type="dxa"/>
            <w:tcBorders>
              <w:top w:val="single" w:sz="4" w:space="0" w:color="auto"/>
              <w:left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87" w:lineRule="exact"/>
              <w:ind w:firstLine="0"/>
              <w:jc w:val="left"/>
            </w:pPr>
            <w:r>
              <w:rPr>
                <w:rStyle w:val="Zkladntext2ArialUnicodeMS75pt"/>
              </w:rPr>
              <w:t>CELA BETONOVÁ PROPUSTU Z TRUB DN DO 600MM Nová ŽB čela propustků z betonu C25/30-XF3, vč. výztuže ze sítí (cca130 kg/m3) propustek č.1: 2x čeio • (1.5 x 0.8 x 0,6) - (3,0 x 0,8 x 0.8) = 0.72 + 1.92 = 2.54 m3 propustek č.2: 2x čelo - (2.5 x 1.5 x C.8) + (1.</w:t>
            </w:r>
            <w:r>
              <w:rPr>
                <w:rStyle w:val="Zkladntext2ArialUnicodeMS75pt"/>
              </w:rPr>
              <w:t xml:space="preserve">0 </w:t>
            </w:r>
            <w:r>
              <w:rPr>
                <w:rStyle w:val="Zkladntext265ptdkovn0pt"/>
              </w:rPr>
              <w:t xml:space="preserve">X </w:t>
            </w:r>
            <w:r>
              <w:rPr>
                <w:rStyle w:val="Zkladntext2ArialUnicodeMS75pt"/>
              </w:rPr>
              <w:t>1.5 x 0.6) = 2.25 + 0.90 = 3.15 m3 Celkem .2.64-3,15 = 5.79 m3</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KUS</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4.000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24 000.00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95 000.00</w:t>
            </w:r>
          </w:p>
        </w:tc>
      </w:tr>
      <w:tr w:rsidR="00AA22B0">
        <w:tblPrEx>
          <w:tblCellMar>
            <w:top w:w="0" w:type="dxa"/>
            <w:bottom w:w="0" w:type="dxa"/>
          </w:tblCellMar>
        </w:tblPrEx>
        <w:trPr>
          <w:trHeight w:hRule="exact" w:val="288"/>
        </w:trPr>
        <w:tc>
          <w:tcPr>
            <w:tcW w:w="583"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354"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606"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30" w:lineRule="exact"/>
              <w:ind w:firstLine="0"/>
              <w:jc w:val="left"/>
            </w:pPr>
            <w:r>
              <w:rPr>
                <w:rStyle w:val="Zkladntext265ptdkovn0pt"/>
              </w:rPr>
              <w:t>51</w:t>
            </w:r>
          </w:p>
        </w:tc>
        <w:tc>
          <w:tcPr>
            <w:tcW w:w="6502"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Doplňující konstrukce a práce</w:t>
            </w:r>
          </w:p>
        </w:tc>
        <w:tc>
          <w:tcPr>
            <w:tcW w:w="835"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087"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267"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282"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424 14€,CC</w:t>
            </w:r>
          </w:p>
        </w:tc>
      </w:tr>
      <w:tr w:rsidR="00AA22B0">
        <w:tblPrEx>
          <w:tblCellMar>
            <w:top w:w="0" w:type="dxa"/>
            <w:bottom w:w="0" w:type="dxa"/>
          </w:tblCellMar>
        </w:tblPrEx>
        <w:trPr>
          <w:trHeight w:hRule="exact" w:val="274"/>
        </w:trPr>
        <w:tc>
          <w:tcPr>
            <w:tcW w:w="583" w:type="dxa"/>
            <w:shd w:val="clear" w:color="auto" w:fill="FFFFFF"/>
          </w:tcPr>
          <w:p w:rsidR="00AA22B0" w:rsidRDefault="00AA22B0">
            <w:pPr>
              <w:framePr w:w="14515" w:h="8352" w:hSpace="11" w:wrap="notBeside" w:vAnchor="text" w:hAnchor="text" w:x="12" w:y="1"/>
              <w:rPr>
                <w:sz w:val="10"/>
                <w:szCs w:val="10"/>
              </w:rPr>
            </w:pPr>
          </w:p>
        </w:tc>
        <w:tc>
          <w:tcPr>
            <w:tcW w:w="1354" w:type="dxa"/>
            <w:shd w:val="clear" w:color="auto" w:fill="FFFFFF"/>
          </w:tcPr>
          <w:p w:rsidR="00AA22B0" w:rsidRDefault="00AA22B0">
            <w:pPr>
              <w:framePr w:w="14515" w:h="8352" w:hSpace="11" w:wrap="notBeside" w:vAnchor="text" w:hAnchor="text" w:x="12" w:y="1"/>
              <w:rPr>
                <w:sz w:val="10"/>
                <w:szCs w:val="10"/>
              </w:rPr>
            </w:pPr>
          </w:p>
        </w:tc>
        <w:tc>
          <w:tcPr>
            <w:tcW w:w="1606" w:type="dxa"/>
            <w:shd w:val="clear" w:color="auto" w:fill="FFFFFF"/>
            <w:vAlign w:val="bottom"/>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SS</w:t>
            </w:r>
          </w:p>
        </w:tc>
        <w:tc>
          <w:tcPr>
            <w:tcW w:w="6502" w:type="dxa"/>
            <w:shd w:val="clear" w:color="auto" w:fill="FFFFFF"/>
            <w:vAlign w:val="bottom"/>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Bouráni konstrukci</w:t>
            </w:r>
          </w:p>
        </w:tc>
        <w:tc>
          <w:tcPr>
            <w:tcW w:w="835" w:type="dxa"/>
            <w:shd w:val="clear" w:color="auto" w:fill="FFFFFF"/>
          </w:tcPr>
          <w:p w:rsidR="00AA22B0" w:rsidRDefault="00AA22B0">
            <w:pPr>
              <w:framePr w:w="14515" w:h="8352" w:hSpace="11" w:wrap="notBeside" w:vAnchor="text" w:hAnchor="text" w:x="12" w:y="1"/>
              <w:rPr>
                <w:sz w:val="10"/>
                <w:szCs w:val="10"/>
              </w:rPr>
            </w:pPr>
          </w:p>
        </w:tc>
        <w:tc>
          <w:tcPr>
            <w:tcW w:w="1087" w:type="dxa"/>
            <w:shd w:val="clear" w:color="auto" w:fill="FFFFFF"/>
          </w:tcPr>
          <w:p w:rsidR="00AA22B0" w:rsidRDefault="00AA22B0">
            <w:pPr>
              <w:framePr w:w="14515" w:h="8352" w:hSpace="11" w:wrap="notBeside" w:vAnchor="text" w:hAnchor="text" w:x="12" w:y="1"/>
              <w:rPr>
                <w:sz w:val="10"/>
                <w:szCs w:val="10"/>
              </w:rPr>
            </w:pPr>
          </w:p>
        </w:tc>
        <w:tc>
          <w:tcPr>
            <w:tcW w:w="1267" w:type="dxa"/>
            <w:shd w:val="clear" w:color="auto" w:fill="FFFFFF"/>
          </w:tcPr>
          <w:p w:rsidR="00AA22B0" w:rsidRDefault="00AA22B0">
            <w:pPr>
              <w:framePr w:w="14515" w:h="8352" w:hSpace="11" w:wrap="notBeside" w:vAnchor="text" w:hAnchor="text" w:x="12" w:y="1"/>
              <w:rPr>
                <w:sz w:val="10"/>
                <w:szCs w:val="10"/>
              </w:rPr>
            </w:pPr>
          </w:p>
        </w:tc>
        <w:tc>
          <w:tcPr>
            <w:tcW w:w="1282" w:type="dxa"/>
            <w:shd w:val="clear" w:color="auto" w:fill="FFFFFF"/>
          </w:tcPr>
          <w:p w:rsidR="00AA22B0" w:rsidRDefault="00AA22B0">
            <w:pPr>
              <w:framePr w:w="14515" w:h="8352" w:hSpace="11" w:wrap="notBeside" w:vAnchor="text" w:hAnchor="text" w:x="12" w:y="1"/>
              <w:rPr>
                <w:sz w:val="10"/>
                <w:szCs w:val="10"/>
              </w:rPr>
            </w:pPr>
          </w:p>
        </w:tc>
      </w:tr>
      <w:tr w:rsidR="00AA22B0">
        <w:tblPrEx>
          <w:tblCellMar>
            <w:top w:w="0" w:type="dxa"/>
            <w:bottom w:w="0" w:type="dxa"/>
          </w:tblCellMar>
        </w:tblPrEx>
        <w:trPr>
          <w:trHeight w:hRule="exact" w:val="569"/>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426</w:t>
            </w:r>
          </w:p>
        </w:tc>
        <w:tc>
          <w:tcPr>
            <w:tcW w:w="1354"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966*38</w:t>
            </w:r>
          </w:p>
        </w:tc>
        <w:tc>
          <w:tcPr>
            <w:tcW w:w="1606"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6502" w:type="dxa"/>
            <w:tcBorders>
              <w:top w:val="single" w:sz="4" w:space="0" w:color="auto"/>
              <w:left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87" w:lineRule="exact"/>
              <w:ind w:firstLine="0"/>
              <w:jc w:val="left"/>
            </w:pPr>
            <w:r>
              <w:rPr>
                <w:rStyle w:val="Zkladntext2ArialUnicodeMS75pt"/>
              </w:rPr>
              <w:t>BOURANÍ KONSTRUKCI Z KAMENE NA MC S ODVOZEM DO 2QKM</w:t>
            </w:r>
          </w:p>
          <w:p w:rsidR="00AA22B0" w:rsidRDefault="00A6065C">
            <w:pPr>
              <w:pStyle w:val="Zkladntext20"/>
              <w:framePr w:w="14515" w:h="8352" w:hSpace="11" w:wrap="notBeside" w:vAnchor="text" w:hAnchor="text" w:x="12" w:y="1"/>
              <w:shd w:val="clear" w:color="auto" w:fill="auto"/>
              <w:spacing w:before="0" w:after="0" w:line="187" w:lineRule="exact"/>
              <w:ind w:firstLine="0"/>
              <w:jc w:val="left"/>
            </w:pPr>
            <w:r>
              <w:rPr>
                <w:rStyle w:val="Zkladntext2ArialUnicodeMS75pt"/>
              </w:rPr>
              <w:t xml:space="preserve">vybourání </w:t>
            </w:r>
            <w:r>
              <w:rPr>
                <w:rStyle w:val="Zkladntext2ArialUnicodeMS75pt"/>
              </w:rPr>
              <w:t>stávajících kamenných čel propustků, vč. odvozu, uloženi na skládku a poplatku za</w:t>
            </w:r>
          </w:p>
          <w:p w:rsidR="00AA22B0" w:rsidRDefault="00A6065C">
            <w:pPr>
              <w:pStyle w:val="Zkladntext20"/>
              <w:framePr w:w="14515" w:h="8352" w:hSpace="11" w:wrap="notBeside" w:vAnchor="text" w:hAnchor="text" w:x="12" w:y="1"/>
              <w:shd w:val="clear" w:color="auto" w:fill="auto"/>
              <w:spacing w:before="0" w:after="0" w:line="187" w:lineRule="exact"/>
              <w:ind w:firstLine="0"/>
              <w:jc w:val="left"/>
            </w:pPr>
            <w:r>
              <w:rPr>
                <w:rStyle w:val="Zkladntext2ArialUnicodeMS75pt"/>
              </w:rPr>
              <w:t>skládku</w:t>
            </w:r>
          </w:p>
        </w:tc>
        <w:tc>
          <w:tcPr>
            <w:tcW w:w="835"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M3</w:t>
            </w:r>
          </w:p>
        </w:tc>
        <w:tc>
          <w:tcPr>
            <w:tcW w:w="108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10.560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1 200.00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'2 672.00</w:t>
            </w:r>
          </w:p>
        </w:tc>
      </w:tr>
      <w:tr w:rsidR="00AA22B0">
        <w:tblPrEx>
          <w:tblCellMar>
            <w:top w:w="0" w:type="dxa"/>
            <w:bottom w:w="0" w:type="dxa"/>
          </w:tblCellMar>
        </w:tblPrEx>
        <w:trPr>
          <w:trHeight w:hRule="exact" w:val="187"/>
        </w:trPr>
        <w:tc>
          <w:tcPr>
            <w:tcW w:w="14516" w:type="dxa"/>
            <w:gridSpan w:val="8"/>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left="3580" w:firstLine="0"/>
              <w:jc w:val="left"/>
            </w:pPr>
            <w:r>
              <w:rPr>
                <w:rStyle w:val="Zkladntext2ArialUnicodeMS75pt"/>
              </w:rPr>
              <w:t>2*2*1.8’0.3-*-2'</w:t>
            </w:r>
            <w:r>
              <w:rPr>
                <w:rStyle w:val="Zkladntext2ArialUnicodeMS75pt"/>
                <w:vertAlign w:val="superscript"/>
              </w:rPr>
              <w:t>&gt;</w:t>
            </w:r>
            <w:r>
              <w:rPr>
                <w:rStyle w:val="Zkladntext2ArialUnicodeMS75pt"/>
              </w:rPr>
              <w:t>3.5'4*0.3=10.560 FA1</w:t>
            </w:r>
          </w:p>
        </w:tc>
      </w:tr>
      <w:tr w:rsidR="00AA22B0">
        <w:tblPrEx>
          <w:tblCellMar>
            <w:top w:w="0" w:type="dxa"/>
            <w:bottom w:w="0" w:type="dxa"/>
          </w:tblCellMar>
        </w:tblPrEx>
        <w:trPr>
          <w:trHeight w:hRule="exact" w:val="569"/>
        </w:trPr>
        <w:tc>
          <w:tcPr>
            <w:tcW w:w="1937" w:type="dxa"/>
            <w:gridSpan w:val="2"/>
            <w:tcBorders>
              <w:top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left="300" w:firstLine="0"/>
              <w:jc w:val="left"/>
            </w:pPr>
            <w:r>
              <w:rPr>
                <w:rStyle w:val="Zkladntext2ArialUnicodeMS75pt"/>
              </w:rPr>
              <w:t>435.95537</w:t>
            </w:r>
          </w:p>
        </w:tc>
        <w:tc>
          <w:tcPr>
            <w:tcW w:w="1606" w:type="dxa"/>
            <w:tcBorders>
              <w:top w:val="single" w:sz="4" w:space="0" w:color="auto"/>
              <w:left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6502" w:type="dxa"/>
            <w:tcBorders>
              <w:top w:val="single" w:sz="4" w:space="0" w:color="auto"/>
              <w:left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87" w:lineRule="exact"/>
              <w:ind w:firstLine="0"/>
              <w:jc w:val="left"/>
            </w:pPr>
            <w:r>
              <w:rPr>
                <w:rStyle w:val="Zkladntext2ArialUnicodeMS75pt"/>
              </w:rPr>
              <w:t xml:space="preserve">VYBOURANÍ ULIČNÍCH •/PUST: KOMPLETNÍCH odstranění stávajících vpustí vč. podkladního </w:t>
            </w:r>
            <w:r>
              <w:rPr>
                <w:rStyle w:val="Zkladntext2ArialUnicodeMS75pt"/>
              </w:rPr>
              <w:t>betonu včetně odvozu, uioženi na skládku a poplatku za skládku</w:t>
            </w:r>
          </w:p>
        </w:tc>
        <w:tc>
          <w:tcPr>
            <w:tcW w:w="835" w:type="dxa"/>
            <w:tcBorders>
              <w:top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KUS</w:t>
            </w:r>
          </w:p>
        </w:tc>
        <w:tc>
          <w:tcPr>
            <w:tcW w:w="1087" w:type="dxa"/>
            <w:tcBorders>
              <w:top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3.000</w:t>
            </w:r>
          </w:p>
        </w:tc>
        <w:tc>
          <w:tcPr>
            <w:tcW w:w="1267" w:type="dxa"/>
            <w:tcBorders>
              <w:top w:val="single" w:sz="4" w:space="0" w:color="auto"/>
              <w:lef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1 550.00</w:t>
            </w:r>
          </w:p>
        </w:tc>
        <w:tc>
          <w:tcPr>
            <w:tcW w:w="1282"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65ptdkovn0pt"/>
              </w:rPr>
              <w:t xml:space="preserve">4 </w:t>
            </w:r>
            <w:r>
              <w:rPr>
                <w:rStyle w:val="Zkladntext2ArialUnicodeMS75pt"/>
              </w:rPr>
              <w:t>630.00</w:t>
            </w:r>
          </w:p>
        </w:tc>
      </w:tr>
      <w:tr w:rsidR="00AA22B0">
        <w:tblPrEx>
          <w:tblCellMar>
            <w:top w:w="0" w:type="dxa"/>
            <w:bottom w:w="0" w:type="dxa"/>
          </w:tblCellMar>
        </w:tblPrEx>
        <w:trPr>
          <w:trHeight w:hRule="exact" w:val="209"/>
        </w:trPr>
        <w:tc>
          <w:tcPr>
            <w:tcW w:w="583"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354"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606"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9$</w:t>
            </w:r>
          </w:p>
        </w:tc>
        <w:tc>
          <w:tcPr>
            <w:tcW w:w="6502"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left"/>
            </w:pPr>
            <w:r>
              <w:rPr>
                <w:rStyle w:val="Zkladntext2ArialUnicodeMS75pt"/>
              </w:rPr>
              <w:t>Bourání konstrukcí</w:t>
            </w:r>
          </w:p>
        </w:tc>
        <w:tc>
          <w:tcPr>
            <w:tcW w:w="835"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087"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267" w:type="dxa"/>
            <w:tcBorders>
              <w:top w:val="single" w:sz="4" w:space="0" w:color="auto"/>
            </w:tcBorders>
            <w:shd w:val="clear" w:color="auto" w:fill="FFFFFF"/>
          </w:tcPr>
          <w:p w:rsidR="00AA22B0" w:rsidRDefault="00AA22B0">
            <w:pPr>
              <w:framePr w:w="14515" w:h="8352" w:hSpace="11" w:wrap="notBeside" w:vAnchor="text" w:hAnchor="text" w:x="12" w:y="1"/>
              <w:rPr>
                <w:sz w:val="10"/>
                <w:szCs w:val="10"/>
              </w:rPr>
            </w:pPr>
          </w:p>
        </w:tc>
        <w:tc>
          <w:tcPr>
            <w:tcW w:w="1282" w:type="dxa"/>
            <w:tcBorders>
              <w:top w:val="single" w:sz="4" w:space="0" w:color="auto"/>
            </w:tcBorders>
            <w:shd w:val="clear" w:color="auto" w:fill="FFFFFF"/>
          </w:tcPr>
          <w:p w:rsidR="00AA22B0" w:rsidRDefault="00A6065C">
            <w:pPr>
              <w:pStyle w:val="Zkladntext20"/>
              <w:framePr w:w="14515" w:h="8352" w:hSpace="11" w:wrap="notBeside" w:vAnchor="text" w:hAnchor="text" w:x="12" w:y="1"/>
              <w:shd w:val="clear" w:color="auto" w:fill="auto"/>
              <w:spacing w:before="0" w:after="0" w:line="150" w:lineRule="exact"/>
              <w:ind w:firstLine="0"/>
              <w:jc w:val="right"/>
            </w:pPr>
            <w:r>
              <w:rPr>
                <w:rStyle w:val="Zkladntext2ArialUnicodeMS75pt"/>
              </w:rPr>
              <w:t>17 2S2.CC</w:t>
            </w:r>
          </w:p>
        </w:tc>
      </w:tr>
    </w:tbl>
    <w:p w:rsidR="00AA22B0" w:rsidRDefault="00A6065C">
      <w:pPr>
        <w:pStyle w:val="Titulektabulky20"/>
        <w:framePr w:w="814" w:h="275" w:hSpace="11" w:wrap="notBeside" w:vAnchor="text" w:hAnchor="text" w:x="3554" w:y="8466"/>
        <w:shd w:val="clear" w:color="auto" w:fill="auto"/>
        <w:spacing w:line="210" w:lineRule="exact"/>
      </w:pPr>
      <w:r>
        <w:rPr>
          <w:rStyle w:val="Titulektabulky2dkovn2pt"/>
        </w:rPr>
        <w:t>Celkem</w:t>
      </w:r>
    </w:p>
    <w:p w:rsidR="00AA22B0" w:rsidRDefault="00A6065C">
      <w:pPr>
        <w:pStyle w:val="Titulektabulky0"/>
        <w:framePr w:w="936" w:h="218" w:hSpace="11" w:wrap="notBeside" w:vAnchor="text" w:hAnchor="text" w:x="13548" w:y="8526"/>
        <w:shd w:val="clear" w:color="auto" w:fill="auto"/>
        <w:spacing w:line="150" w:lineRule="exact"/>
      </w:pPr>
      <w:r>
        <w:t>£ £27 487,S1</w:t>
      </w:r>
    </w:p>
    <w:p w:rsidR="00AA22B0" w:rsidRDefault="00AA22B0">
      <w:pPr>
        <w:rPr>
          <w:sz w:val="2"/>
          <w:szCs w:val="2"/>
        </w:rPr>
      </w:pPr>
    </w:p>
    <w:p w:rsidR="00AA22B0" w:rsidRDefault="00AA22B0">
      <w:pPr>
        <w:rPr>
          <w:sz w:val="2"/>
          <w:szCs w:val="2"/>
        </w:rPr>
        <w:sectPr w:rsidR="00AA22B0">
          <w:headerReference w:type="even" r:id="rId31"/>
          <w:headerReference w:type="default" r:id="rId32"/>
          <w:headerReference w:type="first" r:id="rId33"/>
          <w:pgSz w:w="16840" w:h="11900" w:orient="landscape"/>
          <w:pgMar w:top="1503" w:right="1371" w:bottom="1905" w:left="933" w:header="0" w:footer="3" w:gutter="0"/>
          <w:cols w:space="720"/>
          <w:noEndnote/>
          <w:titlePg/>
          <w:docGrid w:linePitch="360"/>
        </w:sectPr>
      </w:pPr>
    </w:p>
    <w:p w:rsidR="00AA22B0" w:rsidRDefault="00A6065C">
      <w:pPr>
        <w:pStyle w:val="Zkladntext30"/>
        <w:shd w:val="clear" w:color="auto" w:fill="auto"/>
        <w:spacing w:after="120" w:line="173" w:lineRule="exact"/>
        <w:ind w:left="1200" w:right="9420" w:firstLine="800"/>
      </w:pPr>
      <w:r>
        <w:rPr>
          <w:rStyle w:val="Zkladntext3Cambria"/>
        </w:rPr>
        <w:lastRenderedPageBreak/>
        <w:t xml:space="preserve">F rr-g; </w:t>
      </w:r>
      <w:r>
        <w:t xml:space="preserve">FiRESTA-Fíšer. rekonstrukce, </w:t>
      </w:r>
      <w:r>
        <w:rPr>
          <w:rStyle w:val="Zkladntext3Cambria"/>
        </w:rPr>
        <w:t xml:space="preserve">Stavby </w:t>
      </w:r>
      <w:r>
        <w:t xml:space="preserve">a.S. F/iioba </w:t>
      </w:r>
      <w:r>
        <w:t>I: 'omulár pro oceněni nabídky</w:t>
      </w:r>
    </w:p>
    <w:p w:rsidR="00AA22B0" w:rsidRDefault="00A6065C">
      <w:pPr>
        <w:pStyle w:val="Zkladntext30"/>
        <w:shd w:val="clear" w:color="auto" w:fill="auto"/>
        <w:tabs>
          <w:tab w:val="left" w:pos="1948"/>
          <w:tab w:val="left" w:pos="3453"/>
        </w:tabs>
        <w:spacing w:after="0" w:line="173" w:lineRule="exact"/>
        <w:ind w:left="160"/>
        <w:jc w:val="both"/>
      </w:pPr>
      <w:r>
        <w:t>Stavba</w:t>
      </w:r>
      <w:r>
        <w:tab/>
        <w:t>PESFDÍ20-Í7</w:t>
      </w:r>
      <w:r>
        <w:tab/>
        <w:t>li/502 Sedířště průtah,</w:t>
      </w:r>
    </w:p>
    <w:p w:rsidR="00AA22B0" w:rsidRDefault="00A6065C">
      <w:pPr>
        <w:pStyle w:val="Zkladntext30"/>
        <w:shd w:val="clear" w:color="auto" w:fill="auto"/>
        <w:tabs>
          <w:tab w:val="left" w:pos="1948"/>
          <w:tab w:val="left" w:pos="3453"/>
        </w:tabs>
        <w:spacing w:after="0" w:line="173" w:lineRule="exact"/>
        <w:ind w:left="160"/>
        <w:jc w:val="both"/>
      </w:pPr>
      <w:r>
        <w:t>číslo s názav SO</w:t>
      </w:r>
      <w:r>
        <w:tab/>
        <w:t>SO 200</w:t>
      </w:r>
      <w:r>
        <w:tab/>
        <w:t>DIO</w:t>
      </w:r>
    </w:p>
    <w:p w:rsidR="00AA22B0" w:rsidRDefault="00A6065C">
      <w:pPr>
        <w:pStyle w:val="Zkladntext30"/>
        <w:shd w:val="clear" w:color="auto" w:fill="auto"/>
        <w:tabs>
          <w:tab w:val="left" w:pos="1948"/>
          <w:tab w:val="left" w:pos="3453"/>
        </w:tabs>
        <w:spacing w:after="0" w:line="173" w:lineRule="exact"/>
        <w:ind w:left="160"/>
        <w:jc w:val="both"/>
      </w:pPr>
      <w:r>
        <w:t>číslo3 název rozpočtu</w:t>
      </w:r>
      <w:r>
        <w:tab/>
        <w:t>SC 203</w:t>
      </w:r>
      <w:r>
        <w:tab/>
        <w:t>DIO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07"/>
        <w:gridCol w:w="1498"/>
        <w:gridCol w:w="6106"/>
        <w:gridCol w:w="778"/>
        <w:gridCol w:w="1022"/>
        <w:gridCol w:w="2383"/>
      </w:tblGrid>
      <w:tr w:rsidR="00AA22B0">
        <w:tblPrEx>
          <w:tblCellMar>
            <w:top w:w="0" w:type="dxa"/>
            <w:bottom w:w="0" w:type="dxa"/>
          </w:tblCellMar>
        </w:tblPrEx>
        <w:trPr>
          <w:trHeight w:hRule="exact" w:val="403"/>
          <w:jc w:val="center"/>
        </w:trPr>
        <w:tc>
          <w:tcPr>
            <w:tcW w:w="1807" w:type="dxa"/>
            <w:tcBorders>
              <w:top w:val="single" w:sz="4" w:space="0" w:color="auto"/>
              <w:left w:val="single" w:sz="4" w:space="0" w:color="auto"/>
            </w:tcBorders>
            <w:shd w:val="clear" w:color="auto" w:fill="FFFFFF"/>
            <w:vAlign w:val="bottom"/>
          </w:tcPr>
          <w:p w:rsidR="00AA22B0" w:rsidRDefault="00A6065C">
            <w:pPr>
              <w:pStyle w:val="Zkladntext20"/>
              <w:framePr w:w="13594" w:wrap="notBeside" w:vAnchor="text" w:hAnchor="text" w:xAlign="center" w:y="1"/>
              <w:shd w:val="clear" w:color="auto" w:fill="auto"/>
              <w:spacing w:before="0" w:after="0" w:line="194" w:lineRule="exact"/>
              <w:ind w:firstLine="0"/>
              <w:jc w:val="left"/>
            </w:pPr>
            <w:r>
              <w:rPr>
                <w:rStyle w:val="Zkladntext2ArialUnicodeMS75pt"/>
              </w:rPr>
              <w:t>Po?. Kód č.po!. 1 položky</w:t>
            </w:r>
          </w:p>
        </w:tc>
        <w:tc>
          <w:tcPr>
            <w:tcW w:w="1498" w:type="dxa"/>
            <w:tcBorders>
              <w:top w:val="single" w:sz="4" w:space="0" w:color="auto"/>
              <w:left w:val="single" w:sz="4" w:space="0" w:color="auto"/>
            </w:tcBorders>
            <w:shd w:val="clear" w:color="auto" w:fill="FFFFFF"/>
            <w:vAlign w:val="bottom"/>
          </w:tcPr>
          <w:p w:rsidR="00AA22B0" w:rsidRDefault="00A6065C">
            <w:pPr>
              <w:pStyle w:val="Zkladntext20"/>
              <w:framePr w:w="13594" w:wrap="notBeside" w:vAnchor="text" w:hAnchor="text" w:xAlign="center" w:y="1"/>
              <w:shd w:val="clear" w:color="auto" w:fill="auto"/>
              <w:spacing w:before="0" w:after="0" w:line="150" w:lineRule="exact"/>
              <w:ind w:firstLine="0"/>
            </w:pPr>
            <w:r>
              <w:rPr>
                <w:rStyle w:val="Zkladntext2ArialUnicodeMS75pt"/>
              </w:rPr>
              <w:t>Varianta</w:t>
            </w:r>
          </w:p>
          <w:p w:rsidR="00AA22B0" w:rsidRDefault="00A6065C">
            <w:pPr>
              <w:pStyle w:val="Zkladntext20"/>
              <w:framePr w:w="13594" w:wrap="notBeside" w:vAnchor="text" w:hAnchor="text" w:xAlign="center" w:y="1"/>
              <w:shd w:val="clear" w:color="auto" w:fill="auto"/>
              <w:spacing w:before="0" w:after="0" w:line="150" w:lineRule="exact"/>
              <w:ind w:firstLine="0"/>
            </w:pPr>
            <w:r>
              <w:rPr>
                <w:rStyle w:val="Zkladntext2ArialUnicodeMS75pt"/>
              </w:rPr>
              <w:t>DOlOžkv</w:t>
            </w:r>
          </w:p>
        </w:tc>
        <w:tc>
          <w:tcPr>
            <w:tcW w:w="6106" w:type="dxa"/>
            <w:tcBorders>
              <w:top w:val="single" w:sz="4" w:space="0" w:color="auto"/>
              <w:left w:val="single" w:sz="4" w:space="0" w:color="auto"/>
            </w:tcBorders>
            <w:shd w:val="clear" w:color="auto" w:fill="FFFFFF"/>
            <w:vAlign w:val="bottom"/>
          </w:tcPr>
          <w:p w:rsidR="00AA22B0" w:rsidRDefault="00A6065C">
            <w:pPr>
              <w:pStyle w:val="Zkladntext20"/>
              <w:framePr w:w="13594" w:wrap="notBeside" w:vAnchor="text" w:hAnchor="text" w:xAlign="center" w:y="1"/>
              <w:shd w:val="clear" w:color="auto" w:fill="auto"/>
              <w:spacing w:before="0" w:after="0" w:line="150" w:lineRule="exact"/>
              <w:ind w:firstLine="0"/>
            </w:pPr>
            <w:r>
              <w:rPr>
                <w:rStyle w:val="Zkladntext2ArialUnicodeMS75pt"/>
              </w:rPr>
              <w:t>Název položky</w:t>
            </w:r>
          </w:p>
        </w:tc>
        <w:tc>
          <w:tcPr>
            <w:tcW w:w="778" w:type="dxa"/>
            <w:tcBorders>
              <w:top w:val="single" w:sz="4" w:space="0" w:color="auto"/>
              <w:left w:val="single" w:sz="4" w:space="0" w:color="auto"/>
            </w:tcBorders>
            <w:shd w:val="clear" w:color="auto" w:fill="FFFFFF"/>
            <w:vAlign w:val="bottom"/>
          </w:tcPr>
          <w:p w:rsidR="00AA22B0" w:rsidRDefault="00A6065C">
            <w:pPr>
              <w:pStyle w:val="Zkladntext20"/>
              <w:framePr w:w="13594" w:wrap="notBeside" w:vAnchor="text" w:hAnchor="text" w:xAlign="center" w:y="1"/>
              <w:shd w:val="clear" w:color="auto" w:fill="auto"/>
              <w:spacing w:before="0" w:after="0" w:line="150" w:lineRule="exact"/>
              <w:ind w:firstLine="0"/>
              <w:jc w:val="left"/>
            </w:pPr>
            <w:r>
              <w:rPr>
                <w:rStyle w:val="Zkladntext2ArialUnicodeMS75pt"/>
              </w:rPr>
              <w:t>jednotka</w:t>
            </w:r>
          </w:p>
        </w:tc>
        <w:tc>
          <w:tcPr>
            <w:tcW w:w="1022" w:type="dxa"/>
            <w:tcBorders>
              <w:top w:val="single" w:sz="4" w:space="0" w:color="auto"/>
              <w:left w:val="single" w:sz="4" w:space="0" w:color="auto"/>
            </w:tcBorders>
            <w:shd w:val="clear" w:color="auto" w:fill="FFFFFF"/>
            <w:vAlign w:val="bottom"/>
          </w:tcPr>
          <w:p w:rsidR="00AA22B0" w:rsidRDefault="00A6065C">
            <w:pPr>
              <w:pStyle w:val="Zkladntext20"/>
              <w:framePr w:w="13594" w:wrap="notBeside" w:vAnchor="text" w:hAnchor="text" w:xAlign="center" w:y="1"/>
              <w:shd w:val="clear" w:color="auto" w:fill="auto"/>
              <w:spacing w:before="0" w:after="0" w:line="150" w:lineRule="exact"/>
              <w:ind w:firstLine="0"/>
            </w:pPr>
            <w:r>
              <w:rPr>
                <w:rStyle w:val="Zkladntext2ArialUnicodeMS75pt"/>
              </w:rPr>
              <w:t>Počet</w:t>
            </w:r>
          </w:p>
          <w:p w:rsidR="00AA22B0" w:rsidRDefault="00A6065C">
            <w:pPr>
              <w:pStyle w:val="Zkladntext20"/>
              <w:framePr w:w="13594" w:wrap="notBeside" w:vAnchor="text" w:hAnchor="text" w:xAlign="center" w:y="1"/>
              <w:shd w:val="clear" w:color="auto" w:fill="auto"/>
              <w:spacing w:before="0" w:after="0" w:line="150" w:lineRule="exact"/>
              <w:ind w:left="220" w:firstLine="0"/>
              <w:jc w:val="left"/>
            </w:pPr>
            <w:r>
              <w:rPr>
                <w:rStyle w:val="Zkladntext2ArialUnicodeMS75pt"/>
              </w:rPr>
              <w:t>iednotek</w:t>
            </w:r>
          </w:p>
        </w:tc>
        <w:tc>
          <w:tcPr>
            <w:tcW w:w="2383" w:type="dxa"/>
            <w:tcBorders>
              <w:top w:val="single" w:sz="4" w:space="0" w:color="auto"/>
              <w:left w:val="single" w:sz="4" w:space="0" w:color="auto"/>
              <w:right w:val="single" w:sz="4" w:space="0" w:color="auto"/>
            </w:tcBorders>
            <w:shd w:val="clear" w:color="auto" w:fill="FFFFFF"/>
            <w:vAlign w:val="bottom"/>
          </w:tcPr>
          <w:p w:rsidR="00AA22B0" w:rsidRDefault="00A6065C">
            <w:pPr>
              <w:pStyle w:val="Zkladntext20"/>
              <w:framePr w:w="13594" w:wrap="notBeside" w:vAnchor="text" w:hAnchor="text" w:xAlign="center" w:y="1"/>
              <w:shd w:val="clear" w:color="auto" w:fill="auto"/>
              <w:spacing w:before="0" w:after="0" w:line="150" w:lineRule="exact"/>
              <w:ind w:firstLine="0"/>
            </w:pPr>
            <w:r>
              <w:rPr>
                <w:rStyle w:val="Zkladntext2ArialUnicodeMS75pt"/>
              </w:rPr>
              <w:t>CENA</w:t>
            </w:r>
          </w:p>
          <w:p w:rsidR="00AA22B0" w:rsidRDefault="00A6065C">
            <w:pPr>
              <w:pStyle w:val="Zkladntext20"/>
              <w:framePr w:w="13594" w:wrap="notBeside" w:vAnchor="text" w:hAnchor="text" w:xAlign="center" w:y="1"/>
              <w:shd w:val="clear" w:color="auto" w:fill="auto"/>
              <w:spacing w:before="0" w:after="0" w:line="150" w:lineRule="exact"/>
              <w:ind w:left="200" w:firstLine="0"/>
              <w:jc w:val="left"/>
            </w:pPr>
            <w:r>
              <w:rPr>
                <w:rStyle w:val="Zkladntext2ArialUnicodeMS75pt"/>
              </w:rPr>
              <w:t>iednotková I ceikeT</w:t>
            </w:r>
          </w:p>
        </w:tc>
      </w:tr>
      <w:tr w:rsidR="00AA22B0">
        <w:tblPrEx>
          <w:tblCellMar>
            <w:top w:w="0" w:type="dxa"/>
            <w:bottom w:w="0" w:type="dxa"/>
          </w:tblCellMar>
        </w:tblPrEx>
        <w:trPr>
          <w:trHeight w:hRule="exact" w:val="194"/>
          <w:jc w:val="center"/>
        </w:trPr>
        <w:tc>
          <w:tcPr>
            <w:tcW w:w="1807" w:type="dxa"/>
            <w:tcBorders>
              <w:top w:val="single" w:sz="4" w:space="0" w:color="auto"/>
            </w:tcBorders>
            <w:shd w:val="clear" w:color="auto" w:fill="FFFFFF"/>
          </w:tcPr>
          <w:p w:rsidR="00AA22B0" w:rsidRDefault="00AA22B0">
            <w:pPr>
              <w:framePr w:w="13594" w:wrap="notBeside" w:vAnchor="text" w:hAnchor="text" w:xAlign="center" w:y="1"/>
              <w:rPr>
                <w:sz w:val="10"/>
                <w:szCs w:val="10"/>
              </w:rPr>
            </w:pPr>
          </w:p>
        </w:tc>
        <w:tc>
          <w:tcPr>
            <w:tcW w:w="1498" w:type="dxa"/>
            <w:tcBorders>
              <w:top w:val="single" w:sz="4" w:space="0" w:color="auto"/>
              <w:left w:val="single" w:sz="4" w:space="0" w:color="auto"/>
            </w:tcBorders>
            <w:shd w:val="clear" w:color="auto" w:fill="FFFFFF"/>
          </w:tcPr>
          <w:p w:rsidR="00AA22B0" w:rsidRDefault="00A6065C">
            <w:pPr>
              <w:pStyle w:val="Zkladntext20"/>
              <w:framePr w:w="13594" w:wrap="notBeside" w:vAnchor="text" w:hAnchor="text" w:xAlign="center" w:y="1"/>
              <w:shd w:val="clear" w:color="auto" w:fill="auto"/>
              <w:spacing w:before="0" w:after="0" w:line="150" w:lineRule="exact"/>
              <w:ind w:firstLine="0"/>
            </w:pPr>
            <w:r>
              <w:rPr>
                <w:rStyle w:val="Zkladntext2ArialUnicodeMS75pt"/>
              </w:rPr>
              <w:t>3</w:t>
            </w:r>
          </w:p>
        </w:tc>
        <w:tc>
          <w:tcPr>
            <w:tcW w:w="6106" w:type="dxa"/>
            <w:tcBorders>
              <w:top w:val="single" w:sz="4" w:space="0" w:color="auto"/>
              <w:left w:val="single" w:sz="4" w:space="0" w:color="auto"/>
            </w:tcBorders>
            <w:shd w:val="clear" w:color="auto" w:fill="FFFFFF"/>
          </w:tcPr>
          <w:p w:rsidR="00AA22B0" w:rsidRDefault="00A6065C">
            <w:pPr>
              <w:pStyle w:val="Zkladntext20"/>
              <w:framePr w:w="13594" w:wrap="notBeside" w:vAnchor="text" w:hAnchor="text" w:xAlign="center" w:y="1"/>
              <w:shd w:val="clear" w:color="auto" w:fill="auto"/>
              <w:spacing w:before="0" w:after="0" w:line="150" w:lineRule="exact"/>
              <w:ind w:firstLine="0"/>
            </w:pPr>
            <w:r>
              <w:rPr>
                <w:rStyle w:val="Zkladntext2ArialUnicodeMS75pt"/>
              </w:rPr>
              <w:t>4</w:t>
            </w:r>
          </w:p>
        </w:tc>
        <w:tc>
          <w:tcPr>
            <w:tcW w:w="778" w:type="dxa"/>
            <w:tcBorders>
              <w:top w:val="single" w:sz="4" w:space="0" w:color="auto"/>
              <w:left w:val="single" w:sz="4" w:space="0" w:color="auto"/>
            </w:tcBorders>
            <w:shd w:val="clear" w:color="auto" w:fill="FFFFFF"/>
          </w:tcPr>
          <w:p w:rsidR="00AA22B0" w:rsidRDefault="00A6065C">
            <w:pPr>
              <w:pStyle w:val="Zkladntext20"/>
              <w:framePr w:w="13594" w:wrap="notBeside" w:vAnchor="text" w:hAnchor="text" w:xAlign="center" w:y="1"/>
              <w:shd w:val="clear" w:color="auto" w:fill="auto"/>
              <w:spacing w:before="0" w:after="0" w:line="150" w:lineRule="exact"/>
              <w:ind w:firstLine="0"/>
            </w:pPr>
            <w:r>
              <w:rPr>
                <w:rStyle w:val="Zkladntext2ArialUnicodeMS75pt"/>
              </w:rPr>
              <w:t>5</w:t>
            </w:r>
          </w:p>
        </w:tc>
        <w:tc>
          <w:tcPr>
            <w:tcW w:w="1022" w:type="dxa"/>
            <w:tcBorders>
              <w:top w:val="single" w:sz="4" w:space="0" w:color="auto"/>
              <w:left w:val="single" w:sz="4" w:space="0" w:color="auto"/>
            </w:tcBorders>
            <w:shd w:val="clear" w:color="auto" w:fill="FFFFFF"/>
            <w:vAlign w:val="bottom"/>
          </w:tcPr>
          <w:p w:rsidR="00AA22B0" w:rsidRDefault="00A6065C">
            <w:pPr>
              <w:pStyle w:val="Zkladntext20"/>
              <w:framePr w:w="13594" w:wrap="notBeside" w:vAnchor="text" w:hAnchor="text" w:xAlign="center" w:y="1"/>
              <w:shd w:val="clear" w:color="auto" w:fill="auto"/>
              <w:spacing w:before="0" w:after="0" w:line="150" w:lineRule="exact"/>
              <w:ind w:firstLine="0"/>
            </w:pPr>
            <w:r>
              <w:rPr>
                <w:rStyle w:val="Zkladntext2ArialUnicodeMS75pt"/>
              </w:rPr>
              <w:t>6</w:t>
            </w:r>
          </w:p>
        </w:tc>
        <w:tc>
          <w:tcPr>
            <w:tcW w:w="2383" w:type="dxa"/>
            <w:tcBorders>
              <w:top w:val="single" w:sz="4" w:space="0" w:color="auto"/>
              <w:left w:val="single" w:sz="4" w:space="0" w:color="auto"/>
              <w:right w:val="single" w:sz="4" w:space="0" w:color="auto"/>
            </w:tcBorders>
            <w:shd w:val="clear" w:color="auto" w:fill="FFFFFF"/>
          </w:tcPr>
          <w:p w:rsidR="00AA22B0" w:rsidRDefault="00A6065C">
            <w:pPr>
              <w:pStyle w:val="Zkladntext20"/>
              <w:framePr w:w="13594" w:wrap="notBeside" w:vAnchor="text" w:hAnchor="text" w:xAlign="center" w:y="1"/>
              <w:shd w:val="clear" w:color="auto" w:fill="auto"/>
              <w:tabs>
                <w:tab w:val="left" w:leader="underscore" w:pos="612"/>
                <w:tab w:val="left" w:leader="underscore" w:pos="1130"/>
              </w:tabs>
              <w:spacing w:before="0" w:after="0" w:line="150" w:lineRule="exact"/>
              <w:ind w:firstLine="0"/>
              <w:jc w:val="both"/>
            </w:pPr>
            <w:r>
              <w:rPr>
                <w:rStyle w:val="Zkladntext2ArialUnicodeMS75pt"/>
              </w:rPr>
              <w:t>7</w:t>
            </w:r>
            <w:r>
              <w:rPr>
                <w:rStyle w:val="Zkladntext2ArialUnicodeMS75pt"/>
              </w:rPr>
              <w:tab/>
              <w:t>j</w:t>
            </w:r>
            <w:r>
              <w:rPr>
                <w:rStyle w:val="Zkladntext2ArialUnicodeMS75pt"/>
              </w:rPr>
              <w:tab/>
              <w:t>£</w:t>
            </w:r>
          </w:p>
        </w:tc>
      </w:tr>
      <w:tr w:rsidR="00AA22B0">
        <w:tblPrEx>
          <w:tblCellMar>
            <w:top w:w="0" w:type="dxa"/>
            <w:bottom w:w="0" w:type="dxa"/>
          </w:tblCellMar>
        </w:tblPrEx>
        <w:trPr>
          <w:trHeight w:hRule="exact" w:val="173"/>
          <w:jc w:val="center"/>
        </w:trPr>
        <w:tc>
          <w:tcPr>
            <w:tcW w:w="13594" w:type="dxa"/>
            <w:gridSpan w:val="6"/>
            <w:tcBorders>
              <w:top w:val="single" w:sz="4" w:space="0" w:color="auto"/>
            </w:tcBorders>
            <w:shd w:val="clear" w:color="auto" w:fill="FFFFFF"/>
          </w:tcPr>
          <w:p w:rsidR="00AA22B0" w:rsidRDefault="00A6065C">
            <w:pPr>
              <w:pStyle w:val="Zkladntext20"/>
              <w:framePr w:w="13594" w:wrap="notBeside" w:vAnchor="text" w:hAnchor="text" w:xAlign="center" w:y="1"/>
              <w:shd w:val="clear" w:color="auto" w:fill="auto"/>
              <w:spacing w:before="0" w:after="0" w:line="150" w:lineRule="exact"/>
              <w:ind w:left="1840" w:firstLine="0"/>
              <w:jc w:val="left"/>
            </w:pPr>
            <w:r>
              <w:rPr>
                <w:rStyle w:val="Zkladntext2ArialUnicodeMS75pt"/>
              </w:rPr>
              <w:t>C Všeobecné konstrukce a oráče</w:t>
            </w:r>
          </w:p>
        </w:tc>
      </w:tr>
      <w:tr w:rsidR="00AA22B0">
        <w:tblPrEx>
          <w:tblCellMar>
            <w:top w:w="0" w:type="dxa"/>
            <w:bottom w:w="0" w:type="dxa"/>
          </w:tblCellMar>
        </w:tblPrEx>
        <w:trPr>
          <w:trHeight w:hRule="exact" w:val="367"/>
          <w:jc w:val="center"/>
        </w:trPr>
        <w:tc>
          <w:tcPr>
            <w:tcW w:w="1807" w:type="dxa"/>
            <w:tcBorders>
              <w:top w:val="single" w:sz="4" w:space="0" w:color="auto"/>
              <w:bottom w:val="single" w:sz="4" w:space="0" w:color="auto"/>
            </w:tcBorders>
            <w:shd w:val="clear" w:color="auto" w:fill="FFFFFF"/>
            <w:vAlign w:val="center"/>
          </w:tcPr>
          <w:p w:rsidR="00AA22B0" w:rsidRDefault="00A6065C">
            <w:pPr>
              <w:pStyle w:val="Zkladntext20"/>
              <w:framePr w:w="13594" w:wrap="notBeside" w:vAnchor="text" w:hAnchor="text" w:xAlign="center" w:y="1"/>
              <w:shd w:val="clear" w:color="auto" w:fill="auto"/>
              <w:spacing w:before="0" w:after="0" w:line="101" w:lineRule="exact"/>
              <w:ind w:left="520" w:firstLine="0"/>
              <w:jc w:val="left"/>
            </w:pPr>
            <w:r>
              <w:rPr>
                <w:rStyle w:val="Zkladntext2ArialUnicodeMS75pt"/>
              </w:rPr>
              <w:t>i 02720 1</w:t>
            </w:r>
          </w:p>
        </w:tc>
        <w:tc>
          <w:tcPr>
            <w:tcW w:w="1498" w:type="dxa"/>
            <w:tcBorders>
              <w:top w:val="single" w:sz="4" w:space="0" w:color="auto"/>
              <w:left w:val="single" w:sz="4" w:space="0" w:color="auto"/>
              <w:bottom w:val="single" w:sz="4" w:space="0" w:color="auto"/>
            </w:tcBorders>
            <w:shd w:val="clear" w:color="auto" w:fill="FFFFFF"/>
          </w:tcPr>
          <w:p w:rsidR="00AA22B0" w:rsidRDefault="00AA22B0">
            <w:pPr>
              <w:framePr w:w="13594" w:wrap="notBeside" w:vAnchor="text" w:hAnchor="text" w:xAlign="center" w:y="1"/>
              <w:rPr>
                <w:sz w:val="10"/>
                <w:szCs w:val="10"/>
              </w:rPr>
            </w:pPr>
          </w:p>
        </w:tc>
        <w:tc>
          <w:tcPr>
            <w:tcW w:w="6106" w:type="dxa"/>
            <w:tcBorders>
              <w:top w:val="single" w:sz="4" w:space="0" w:color="auto"/>
              <w:left w:val="single" w:sz="4" w:space="0" w:color="auto"/>
              <w:bottom w:val="single" w:sz="4" w:space="0" w:color="auto"/>
            </w:tcBorders>
            <w:shd w:val="clear" w:color="auto" w:fill="FFFFFF"/>
          </w:tcPr>
          <w:p w:rsidR="00AA22B0" w:rsidRDefault="00A6065C">
            <w:pPr>
              <w:pStyle w:val="Zkladntext20"/>
              <w:framePr w:w="13594" w:wrap="notBeside" w:vAnchor="text" w:hAnchor="text" w:xAlign="center" w:y="1"/>
              <w:shd w:val="clear" w:color="auto" w:fill="auto"/>
              <w:spacing w:before="0" w:after="0" w:line="180" w:lineRule="exact"/>
              <w:ind w:firstLine="0"/>
              <w:jc w:val="left"/>
            </w:pPr>
            <w:r>
              <w:rPr>
                <w:rStyle w:val="Zkladntext2ArialUnicodeMS75pt"/>
              </w:rPr>
              <w:t>POMOC PRAČE ZRlZ NEBO ZAJÍST REGULACI A OCHRANU DOPRAVY včetně přechodného svislého a vodorovného značeni</w:t>
            </w:r>
          </w:p>
        </w:tc>
        <w:tc>
          <w:tcPr>
            <w:tcW w:w="778"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3594" w:wrap="notBeside" w:vAnchor="text" w:hAnchor="text" w:xAlign="center" w:y="1"/>
              <w:shd w:val="clear" w:color="auto" w:fill="auto"/>
              <w:spacing w:before="0" w:after="0" w:line="150" w:lineRule="exact"/>
              <w:ind w:firstLine="0"/>
              <w:jc w:val="left"/>
            </w:pPr>
            <w:r>
              <w:rPr>
                <w:rStyle w:val="Zkladntext2ArialUnicodeMS75pt"/>
              </w:rPr>
              <w:t>KPL</w:t>
            </w:r>
          </w:p>
        </w:tc>
        <w:tc>
          <w:tcPr>
            <w:tcW w:w="1022"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3594" w:wrap="notBeside" w:vAnchor="text" w:hAnchor="text" w:xAlign="center" w:y="1"/>
              <w:shd w:val="clear" w:color="auto" w:fill="auto"/>
              <w:spacing w:before="0" w:after="0" w:line="150" w:lineRule="exact"/>
              <w:ind w:firstLine="0"/>
              <w:jc w:val="right"/>
            </w:pPr>
            <w:r>
              <w:rPr>
                <w:rStyle w:val="Zkladntext2ArialUnicodeMS75pt"/>
              </w:rPr>
              <w:t>1.C00</w:t>
            </w:r>
          </w:p>
        </w:tc>
        <w:tc>
          <w:tcPr>
            <w:tcW w:w="2383" w:type="dxa"/>
            <w:tcBorders>
              <w:top w:val="single" w:sz="4" w:space="0" w:color="auto"/>
              <w:left w:val="single" w:sz="4" w:space="0" w:color="auto"/>
              <w:bottom w:val="single" w:sz="4" w:space="0" w:color="auto"/>
              <w:right w:val="single" w:sz="4" w:space="0" w:color="auto"/>
            </w:tcBorders>
            <w:shd w:val="clear" w:color="auto" w:fill="FFFFFF"/>
            <w:vAlign w:val="center"/>
          </w:tcPr>
          <w:p w:rsidR="00AA22B0" w:rsidRDefault="00A6065C">
            <w:pPr>
              <w:pStyle w:val="Zkladntext20"/>
              <w:framePr w:w="13594" w:wrap="notBeside" w:vAnchor="text" w:hAnchor="text" w:xAlign="center" w:y="1"/>
              <w:shd w:val="clear" w:color="auto" w:fill="auto"/>
              <w:spacing w:before="0" w:after="0" w:line="150" w:lineRule="exact"/>
              <w:ind w:firstLine="0"/>
              <w:jc w:val="both"/>
            </w:pPr>
            <w:r>
              <w:rPr>
                <w:rStyle w:val="Zkladntext2ArialUnicodeMS75pt"/>
              </w:rPr>
              <w:t>5 C00.00 5 800,30</w:t>
            </w:r>
          </w:p>
        </w:tc>
      </w:tr>
    </w:tbl>
    <w:p w:rsidR="00AA22B0" w:rsidRDefault="00A6065C">
      <w:pPr>
        <w:pStyle w:val="Titulektabulky0"/>
        <w:framePr w:w="13594" w:wrap="notBeside" w:vAnchor="text" w:hAnchor="text" w:xAlign="center" w:y="1"/>
        <w:shd w:val="clear" w:color="auto" w:fill="auto"/>
        <w:tabs>
          <w:tab w:val="left" w:pos="9619"/>
        </w:tabs>
        <w:spacing w:line="150" w:lineRule="exact"/>
        <w:jc w:val="both"/>
      </w:pPr>
      <w:r>
        <w:t>Všeobecné konstrukce a práce</w:t>
      </w:r>
      <w:r>
        <w:tab/>
        <w:t>5 000.00</w:t>
      </w:r>
    </w:p>
    <w:p w:rsidR="00AA22B0" w:rsidRDefault="00AA22B0">
      <w:pPr>
        <w:framePr w:w="13594" w:wrap="notBeside" w:vAnchor="text" w:hAnchor="text" w:xAlign="center" w:y="1"/>
        <w:rPr>
          <w:sz w:val="2"/>
          <w:szCs w:val="2"/>
        </w:rPr>
      </w:pPr>
    </w:p>
    <w:p w:rsidR="00AA22B0" w:rsidRDefault="00AA22B0">
      <w:pPr>
        <w:rPr>
          <w:sz w:val="2"/>
          <w:szCs w:val="2"/>
        </w:rPr>
      </w:pPr>
    </w:p>
    <w:p w:rsidR="00AA22B0" w:rsidRDefault="00A6065C">
      <w:pPr>
        <w:pStyle w:val="Titulektabulky30"/>
        <w:framePr w:w="13651" w:wrap="notBeside" w:vAnchor="text" w:hAnchor="text" w:xAlign="center" w:y="1"/>
        <w:shd w:val="clear" w:color="auto" w:fill="auto"/>
        <w:tabs>
          <w:tab w:val="left" w:leader="underscore" w:pos="1462"/>
        </w:tabs>
        <w:spacing w:line="150" w:lineRule="exact"/>
      </w:pPr>
      <w:r>
        <w:rPr>
          <w:rStyle w:val="Titulektabulky31"/>
        </w:rPr>
        <w:t>91</w:t>
      </w:r>
      <w:r>
        <w:tab/>
      </w:r>
      <w:r>
        <w:rPr>
          <w:rStyle w:val="Titulektabulky31"/>
        </w:rPr>
        <w:t>Doplňující konstrukce s oráče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3"/>
        <w:gridCol w:w="1253"/>
        <w:gridCol w:w="1505"/>
        <w:gridCol w:w="6091"/>
        <w:gridCol w:w="785"/>
        <w:gridCol w:w="1030"/>
        <w:gridCol w:w="1181"/>
        <w:gridCol w:w="1224"/>
      </w:tblGrid>
      <w:tr w:rsidR="00AA22B0">
        <w:tblPrEx>
          <w:tblCellMar>
            <w:top w:w="0" w:type="dxa"/>
            <w:bottom w:w="0" w:type="dxa"/>
          </w:tblCellMar>
        </w:tblPrEx>
        <w:trPr>
          <w:trHeight w:hRule="exact" w:val="2678"/>
          <w:jc w:val="center"/>
        </w:trPr>
        <w:tc>
          <w:tcPr>
            <w:tcW w:w="583" w:type="dxa"/>
            <w:tcBorders>
              <w:top w:val="single" w:sz="4" w:space="0" w:color="auto"/>
              <w:left w:val="single" w:sz="4" w:space="0" w:color="auto"/>
            </w:tcBorders>
            <w:shd w:val="clear" w:color="auto" w:fill="FFFFFF"/>
            <w:vAlign w:val="center"/>
          </w:tcPr>
          <w:p w:rsidR="00AA22B0" w:rsidRDefault="00A6065C">
            <w:pPr>
              <w:pStyle w:val="Zkladntext20"/>
              <w:framePr w:w="13651" w:wrap="notBeside" w:vAnchor="text" w:hAnchor="text" w:xAlign="center" w:y="1"/>
              <w:shd w:val="clear" w:color="auto" w:fill="auto"/>
              <w:spacing w:before="0" w:after="0" w:line="150" w:lineRule="exact"/>
              <w:ind w:firstLine="0"/>
              <w:jc w:val="right"/>
            </w:pPr>
            <w:r>
              <w:rPr>
                <w:rStyle w:val="Zkladntext2ArialUnicodeMS75pt"/>
              </w:rPr>
              <w:t>371</w:t>
            </w:r>
          </w:p>
        </w:tc>
        <w:tc>
          <w:tcPr>
            <w:tcW w:w="1253" w:type="dxa"/>
            <w:tcBorders>
              <w:top w:val="single" w:sz="4" w:space="0" w:color="auto"/>
              <w:left w:val="single" w:sz="4" w:space="0" w:color="auto"/>
            </w:tcBorders>
            <w:shd w:val="clear" w:color="auto" w:fill="FFFFFF"/>
            <w:vAlign w:val="center"/>
          </w:tcPr>
          <w:p w:rsidR="00AA22B0" w:rsidRDefault="00A6065C">
            <w:pPr>
              <w:pStyle w:val="Zkladntext20"/>
              <w:framePr w:w="13651" w:wrap="notBeside" w:vAnchor="text" w:hAnchor="text" w:xAlign="center" w:y="1"/>
              <w:shd w:val="clear" w:color="auto" w:fill="auto"/>
              <w:spacing w:before="0" w:after="0" w:line="130" w:lineRule="exact"/>
              <w:ind w:firstLine="0"/>
              <w:jc w:val="left"/>
            </w:pPr>
            <w:r>
              <w:rPr>
                <w:rStyle w:val="Zkladntext2ArialUnicodeMS65pt"/>
              </w:rPr>
              <w:t>914419</w:t>
            </w:r>
          </w:p>
        </w:tc>
        <w:tc>
          <w:tcPr>
            <w:tcW w:w="1505" w:type="dxa"/>
            <w:tcBorders>
              <w:top w:val="single" w:sz="4" w:space="0" w:color="auto"/>
              <w:left w:val="single" w:sz="4" w:space="0" w:color="auto"/>
            </w:tcBorders>
            <w:shd w:val="clear" w:color="auto" w:fill="FFFFFF"/>
          </w:tcPr>
          <w:p w:rsidR="00AA22B0" w:rsidRDefault="00AA22B0">
            <w:pPr>
              <w:framePr w:w="13651" w:wrap="notBeside" w:vAnchor="text" w:hAnchor="text" w:xAlign="center" w:y="1"/>
              <w:rPr>
                <w:sz w:val="10"/>
                <w:szCs w:val="10"/>
              </w:rPr>
            </w:pPr>
          </w:p>
        </w:tc>
        <w:tc>
          <w:tcPr>
            <w:tcW w:w="6091" w:type="dxa"/>
            <w:tcBorders>
              <w:top w:val="single" w:sz="4" w:space="0" w:color="auto"/>
              <w:left w:val="single" w:sz="4" w:space="0" w:color="auto"/>
            </w:tcBorders>
            <w:shd w:val="clear" w:color="auto" w:fill="FFFFFF"/>
            <w:vAlign w:val="bottom"/>
          </w:tcPr>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DOPRAV ZNAČKY 100X1&amp;3CM OCEL - NAJEMNE</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Dop^vni světlo výstražně samostatné (na svislé dzn. At 5; 2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Dopravní svět e výstražné, souprava 3 ks (na zábranách Z2; 4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Dopravní zábrany Z2 s folií. 4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Dopravní značka .zákaz vjezdu* 31 7 les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Dodatková tabulka E13 . MIMO vozidel s povolení stavby’ 4 &lt;s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Slepá ulice s DT /IP13a -*■ E3a/ 5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Návěst p'cd slepců ulicí IP10b 4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Práce ns silnic A15 2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Návěst přec objíždkou IS11</w:t>
            </w:r>
            <w:r>
              <w:rPr>
                <w:rStyle w:val="Zkladntext2ArialUnicodeMS75ptMalpsmena"/>
              </w:rPr>
              <w:t>s</w:t>
            </w:r>
            <w:r>
              <w:rPr>
                <w:rStyle w:val="Zkladntext2ArialUnicodeMS75pt"/>
              </w:rPr>
              <w:t xml:space="preserve"> 5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Sníženi rychlost' 320a .30. 30. 50’ 3 &lt;s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Směrová tábu-e pro vyz</w:t>
            </w:r>
            <w:r>
              <w:rPr>
                <w:rStyle w:val="Zkladntext2ArialUnicodeMS75pt"/>
              </w:rPr>
              <w:t>načeni objížďky IS11C 8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Směrová tabule pra vyznačení cój</w:t>
            </w:r>
            <w:r>
              <w:rPr>
                <w:rStyle w:val="Zkladntext2ArialUnicodeMS75pt"/>
                <w:vertAlign w:val="superscript"/>
              </w:rPr>
              <w:t>:</w:t>
            </w:r>
            <w:r>
              <w:rPr>
                <w:rStyle w:val="Zkladntext2ArialUnicodeMS75pt"/>
              </w:rPr>
              <w:t>žoV.y l$ 11b 15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Jiné nebezpečí IP 22 2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Zákaz předjížděni B2ia 4 ks</w:t>
            </w:r>
          </w:p>
        </w:tc>
        <w:tc>
          <w:tcPr>
            <w:tcW w:w="785" w:type="dxa"/>
            <w:tcBorders>
              <w:top w:val="single" w:sz="4" w:space="0" w:color="auto"/>
              <w:left w:val="single" w:sz="4" w:space="0" w:color="auto"/>
            </w:tcBorders>
            <w:shd w:val="clear" w:color="auto" w:fill="FFFFFF"/>
            <w:vAlign w:val="center"/>
          </w:tcPr>
          <w:p w:rsidR="00AA22B0" w:rsidRDefault="00A6065C">
            <w:pPr>
              <w:pStyle w:val="Zkladntext20"/>
              <w:framePr w:w="13651" w:wrap="notBeside" w:vAnchor="text" w:hAnchor="text" w:xAlign="center" w:y="1"/>
              <w:shd w:val="clear" w:color="auto" w:fill="auto"/>
              <w:spacing w:before="0" w:after="0" w:line="150" w:lineRule="exact"/>
              <w:ind w:firstLine="0"/>
              <w:jc w:val="left"/>
            </w:pPr>
            <w:r>
              <w:rPr>
                <w:rStyle w:val="Zkladntext2ArialUnicodeMS75pt"/>
              </w:rPr>
              <w:t>XSDEN</w:t>
            </w:r>
          </w:p>
        </w:tc>
        <w:tc>
          <w:tcPr>
            <w:tcW w:w="1030" w:type="dxa"/>
            <w:tcBorders>
              <w:top w:val="single" w:sz="4" w:space="0" w:color="auto"/>
              <w:left w:val="single" w:sz="4" w:space="0" w:color="auto"/>
            </w:tcBorders>
            <w:shd w:val="clear" w:color="auto" w:fill="FFFFFF"/>
            <w:vAlign w:val="center"/>
          </w:tcPr>
          <w:p w:rsidR="00AA22B0" w:rsidRDefault="00A6065C">
            <w:pPr>
              <w:pStyle w:val="Zkladntext20"/>
              <w:framePr w:w="13651" w:wrap="notBeside" w:vAnchor="text" w:hAnchor="text" w:xAlign="center" w:y="1"/>
              <w:shd w:val="clear" w:color="auto" w:fill="auto"/>
              <w:spacing w:before="0" w:after="0" w:line="150" w:lineRule="exact"/>
              <w:ind w:firstLine="0"/>
              <w:jc w:val="right"/>
            </w:pPr>
            <w:r>
              <w:rPr>
                <w:rStyle w:val="Zkladntext2ArialUnicodeMS75pt"/>
              </w:rPr>
              <w:t>74.008</w:t>
            </w:r>
          </w:p>
        </w:tc>
        <w:tc>
          <w:tcPr>
            <w:tcW w:w="1181" w:type="dxa"/>
            <w:tcBorders>
              <w:top w:val="single" w:sz="4" w:space="0" w:color="auto"/>
              <w:left w:val="single" w:sz="4" w:space="0" w:color="auto"/>
            </w:tcBorders>
            <w:shd w:val="clear" w:color="auto" w:fill="FFFFFF"/>
            <w:vAlign w:val="center"/>
          </w:tcPr>
          <w:p w:rsidR="00AA22B0" w:rsidRDefault="00A6065C">
            <w:pPr>
              <w:pStyle w:val="Zkladntext20"/>
              <w:framePr w:w="13651" w:wrap="notBeside" w:vAnchor="text" w:hAnchor="text" w:xAlign="center" w:y="1"/>
              <w:shd w:val="clear" w:color="auto" w:fill="auto"/>
              <w:spacing w:before="0" w:after="0" w:line="150" w:lineRule="exact"/>
              <w:ind w:firstLine="0"/>
              <w:jc w:val="right"/>
            </w:pPr>
            <w:r>
              <w:rPr>
                <w:rStyle w:val="Zkladntext2ArialUnicodeMS75pt"/>
              </w:rPr>
              <w:t>592 0C</w:t>
            </w:r>
          </w:p>
        </w:tc>
        <w:tc>
          <w:tcPr>
            <w:tcW w:w="1224" w:type="dxa"/>
            <w:tcBorders>
              <w:top w:val="single" w:sz="4" w:space="0" w:color="auto"/>
              <w:left w:val="single" w:sz="4" w:space="0" w:color="auto"/>
              <w:right w:val="single" w:sz="4" w:space="0" w:color="auto"/>
            </w:tcBorders>
            <w:shd w:val="clear" w:color="auto" w:fill="FFFFFF"/>
            <w:vAlign w:val="center"/>
          </w:tcPr>
          <w:p w:rsidR="00AA22B0" w:rsidRDefault="00A6065C">
            <w:pPr>
              <w:pStyle w:val="Zkladntext20"/>
              <w:framePr w:w="13651" w:wrap="notBeside" w:vAnchor="text" w:hAnchor="text" w:xAlign="center" w:y="1"/>
              <w:shd w:val="clear" w:color="auto" w:fill="auto"/>
              <w:spacing w:before="0" w:after="0" w:line="150" w:lineRule="exact"/>
              <w:ind w:firstLine="0"/>
              <w:jc w:val="right"/>
            </w:pPr>
            <w:r>
              <w:rPr>
                <w:rStyle w:val="Zkladntext2ArialUnicodeMS75pt"/>
              </w:rPr>
              <w:t>43 808.00</w:t>
            </w:r>
          </w:p>
        </w:tc>
      </w:tr>
      <w:tr w:rsidR="00AA22B0">
        <w:tblPrEx>
          <w:tblCellMar>
            <w:top w:w="0" w:type="dxa"/>
            <w:bottom w:w="0" w:type="dxa"/>
          </w:tblCellMar>
        </w:tblPrEx>
        <w:trPr>
          <w:trHeight w:hRule="exact" w:val="2693"/>
          <w:jc w:val="center"/>
        </w:trPr>
        <w:tc>
          <w:tcPr>
            <w:tcW w:w="583"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3651" w:wrap="notBeside" w:vAnchor="text" w:hAnchor="text" w:xAlign="center" w:y="1"/>
              <w:shd w:val="clear" w:color="auto" w:fill="auto"/>
              <w:spacing w:before="0" w:after="0" w:line="150" w:lineRule="exact"/>
              <w:ind w:firstLine="0"/>
              <w:jc w:val="right"/>
            </w:pPr>
            <w:r>
              <w:rPr>
                <w:rStyle w:val="Zkladntext2ArialUnicodeMS75pt"/>
              </w:rPr>
              <w:t>372</w:t>
            </w:r>
          </w:p>
        </w:tc>
        <w:tc>
          <w:tcPr>
            <w:tcW w:w="1253"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3651" w:wrap="notBeside" w:vAnchor="text" w:hAnchor="text" w:xAlign="center" w:y="1"/>
              <w:shd w:val="clear" w:color="auto" w:fill="auto"/>
              <w:spacing w:before="0" w:after="0" w:line="130" w:lineRule="exact"/>
              <w:ind w:firstLine="0"/>
              <w:jc w:val="left"/>
            </w:pPr>
            <w:r>
              <w:rPr>
                <w:rStyle w:val="Zkladntext2ArialUnicodeMS65pt"/>
              </w:rPr>
              <w:t>$14424</w:t>
            </w:r>
          </w:p>
        </w:tc>
        <w:tc>
          <w:tcPr>
            <w:tcW w:w="1505" w:type="dxa"/>
            <w:tcBorders>
              <w:top w:val="single" w:sz="4" w:space="0" w:color="auto"/>
              <w:left w:val="single" w:sz="4" w:space="0" w:color="auto"/>
              <w:bottom w:val="single" w:sz="4" w:space="0" w:color="auto"/>
            </w:tcBorders>
            <w:shd w:val="clear" w:color="auto" w:fill="FFFFFF"/>
          </w:tcPr>
          <w:p w:rsidR="00AA22B0" w:rsidRDefault="00AA22B0">
            <w:pPr>
              <w:framePr w:w="13651" w:wrap="notBeside" w:vAnchor="text" w:hAnchor="text" w:xAlign="center" w:y="1"/>
              <w:rPr>
                <w:sz w:val="10"/>
                <w:szCs w:val="10"/>
              </w:rPr>
            </w:pPr>
          </w:p>
        </w:tc>
        <w:tc>
          <w:tcPr>
            <w:tcW w:w="6091" w:type="dxa"/>
            <w:tcBorders>
              <w:top w:val="single" w:sz="4" w:space="0" w:color="auto"/>
              <w:left w:val="single" w:sz="4" w:space="0" w:color="auto"/>
              <w:bottom w:val="single" w:sz="4" w:space="0" w:color="auto"/>
            </w:tcBorders>
            <w:shd w:val="clear" w:color="auto" w:fill="FFFFFF"/>
          </w:tcPr>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DOPRAV ZNAČKY 100X150CM OCEL FOLIE TR 1 - OOD. MONT, DEMONT</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 xml:space="preserve">Dopravní svěťo </w:t>
            </w:r>
            <w:r>
              <w:rPr>
                <w:rStyle w:val="Zkladntext2ArialUnicodeMS75pt"/>
              </w:rPr>
              <w:t>výstražné samostatné (na svislé dzr. A15) 2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Dopravní svědč výstražné, souprava 3 ks (na zábranách Z2) 4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Dopravní zábrany Z2 s folií. 4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Dopravní značka .zákaz vjezdu* B1 7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Dodatková tabulka E13MIMO vozidel s povolení stavb/ 4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Slepá ulica s DT</w:t>
            </w:r>
            <w:r>
              <w:rPr>
                <w:rStyle w:val="Zkladntext2ArialUnicodeMS75pt"/>
              </w:rPr>
              <w:t xml:space="preserve"> </w:t>
            </w:r>
            <w:r>
              <w:rPr>
                <w:rStyle w:val="Zkladntext2ArialUnicodeMS75ptKurzvadkovn0pt"/>
              </w:rPr>
              <w:t>fíP</w:t>
            </w:r>
            <w:r>
              <w:rPr>
                <w:rStyle w:val="Zkladntext2ArialUnicodeMS75pt"/>
              </w:rPr>
              <w:t xml:space="preserve"> 10a ♦ =3a/ £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Návěst cřed slepou ulicí IP'Cb 4 :&lt;s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Praos na silnici A15 2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Navést p?ed objížďkou ¡S"a 6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Srížerí nychlcstl B2C3 ,30. 50. SC 5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Směrová tabule pra vyznačení objiždky IS11c 6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 xml:space="preserve">Sméravá tabule pro •.'.•zračeni objiždky IS '1b tS </w:t>
            </w:r>
            <w:r>
              <w:rPr>
                <w:rStyle w:val="Zkladntext2ArialUnicodeMS75pt"/>
              </w:rPr>
              <w:t>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J né nebezpečí IP 22 2 ks</w:t>
            </w:r>
          </w:p>
          <w:p w:rsidR="00AA22B0" w:rsidRDefault="00A6065C">
            <w:pPr>
              <w:pStyle w:val="Zkladntext20"/>
              <w:framePr w:w="13651" w:wrap="notBeside" w:vAnchor="text" w:hAnchor="text" w:xAlign="center" w:y="1"/>
              <w:shd w:val="clear" w:color="auto" w:fill="auto"/>
              <w:spacing w:before="0" w:after="0" w:line="173" w:lineRule="exact"/>
              <w:ind w:firstLine="0"/>
              <w:jc w:val="left"/>
            </w:pPr>
            <w:r>
              <w:rPr>
                <w:rStyle w:val="Zkladntext2ArialUnicodeMS75pt"/>
              </w:rPr>
              <w:t>Zákaz předjížděn 321a 4 ks</w:t>
            </w:r>
          </w:p>
        </w:tc>
        <w:tc>
          <w:tcPr>
            <w:tcW w:w="785"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3651" w:wrap="notBeside" w:vAnchor="text" w:hAnchor="text" w:xAlign="center" w:y="1"/>
              <w:shd w:val="clear" w:color="auto" w:fill="auto"/>
              <w:spacing w:before="0" w:after="0" w:line="150" w:lineRule="exact"/>
              <w:ind w:firstLine="0"/>
              <w:jc w:val="left"/>
            </w:pPr>
            <w:r>
              <w:rPr>
                <w:rStyle w:val="Zkladntext2ArialUnicodeMS75pt"/>
              </w:rPr>
              <w:t>KUS</w:t>
            </w:r>
          </w:p>
        </w:tc>
        <w:tc>
          <w:tcPr>
            <w:tcW w:w="1030"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3651" w:wrap="notBeside" w:vAnchor="text" w:hAnchor="text" w:xAlign="center" w:y="1"/>
              <w:shd w:val="clear" w:color="auto" w:fill="auto"/>
              <w:spacing w:before="0" w:after="0" w:line="150" w:lineRule="exact"/>
              <w:ind w:firstLine="0"/>
              <w:jc w:val="right"/>
            </w:pPr>
            <w:r>
              <w:rPr>
                <w:rStyle w:val="Zkladntext2ArialUnicodeMS75pt"/>
              </w:rPr>
              <w:t>74.000</w:t>
            </w:r>
          </w:p>
        </w:tc>
        <w:tc>
          <w:tcPr>
            <w:tcW w:w="1181" w:type="dxa"/>
            <w:tcBorders>
              <w:top w:val="single" w:sz="4" w:space="0" w:color="auto"/>
              <w:left w:val="single" w:sz="4" w:space="0" w:color="auto"/>
              <w:bottom w:val="single" w:sz="4" w:space="0" w:color="auto"/>
            </w:tcBorders>
            <w:shd w:val="clear" w:color="auto" w:fill="FFFFFF"/>
            <w:vAlign w:val="center"/>
          </w:tcPr>
          <w:p w:rsidR="00AA22B0" w:rsidRDefault="00A6065C">
            <w:pPr>
              <w:pStyle w:val="Zkladntext20"/>
              <w:framePr w:w="13651" w:wrap="notBeside" w:vAnchor="text" w:hAnchor="text" w:xAlign="center" w:y="1"/>
              <w:shd w:val="clear" w:color="auto" w:fill="auto"/>
              <w:spacing w:before="0" w:after="0" w:line="150" w:lineRule="exact"/>
              <w:ind w:firstLine="0"/>
              <w:jc w:val="right"/>
            </w:pPr>
            <w:r>
              <w:rPr>
                <w:rStyle w:val="Zkladntext2ArialUnicodeMS75pt"/>
              </w:rPr>
              <w:t>'50.03</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bottom"/>
          </w:tcPr>
          <w:p w:rsidR="00AA22B0" w:rsidRDefault="00A6065C">
            <w:pPr>
              <w:pStyle w:val="Zkladntext20"/>
              <w:framePr w:w="13651" w:wrap="notBeside" w:vAnchor="text" w:hAnchor="text" w:xAlign="center" w:y="1"/>
              <w:shd w:val="clear" w:color="auto" w:fill="auto"/>
              <w:spacing w:before="0" w:after="1080" w:line="150" w:lineRule="exact"/>
              <w:ind w:firstLine="0"/>
              <w:jc w:val="right"/>
            </w:pPr>
            <w:r>
              <w:rPr>
                <w:rStyle w:val="Zkladntext2ArialUnicodeMS75pt"/>
              </w:rPr>
              <w:t>11 '00,03</w:t>
            </w:r>
          </w:p>
          <w:p w:rsidR="00AA22B0" w:rsidRDefault="00A6065C">
            <w:pPr>
              <w:pStyle w:val="Zkladntext20"/>
              <w:framePr w:w="13651" w:wrap="notBeside" w:vAnchor="text" w:hAnchor="text" w:xAlign="center" w:y="1"/>
              <w:shd w:val="clear" w:color="auto" w:fill="auto"/>
              <w:spacing w:before="1080" w:after="0" w:line="130" w:lineRule="exact"/>
              <w:ind w:firstLine="0"/>
              <w:jc w:val="right"/>
            </w:pPr>
            <w:r>
              <w:rPr>
                <w:rStyle w:val="Zkladntext2ArialUnicodeMS65pt"/>
              </w:rPr>
              <w:t>I</w:t>
            </w:r>
          </w:p>
        </w:tc>
      </w:tr>
    </w:tbl>
    <w:p w:rsidR="00AA22B0" w:rsidRDefault="00A6065C">
      <w:pPr>
        <w:pStyle w:val="Titulektabulky0"/>
        <w:framePr w:w="13651" w:wrap="notBeside" w:vAnchor="text" w:hAnchor="text" w:xAlign="center" w:y="1"/>
        <w:shd w:val="clear" w:color="auto" w:fill="auto"/>
        <w:tabs>
          <w:tab w:val="left" w:pos="1498"/>
          <w:tab w:val="left" w:pos="11045"/>
        </w:tabs>
        <w:spacing w:line="150" w:lineRule="exact"/>
        <w:jc w:val="both"/>
      </w:pPr>
      <w:r>
        <w:t>91</w:t>
      </w:r>
      <w:r>
        <w:tab/>
        <w:t>Doplňující konstrukce a práce</w:t>
      </w:r>
      <w:r>
        <w:tab/>
        <w:t>5* S03.C0</w:t>
      </w:r>
    </w:p>
    <w:p w:rsidR="00AA22B0" w:rsidRDefault="00A6065C">
      <w:pPr>
        <w:pStyle w:val="Titulektabulky30"/>
        <w:framePr w:w="13651" w:wrap="notBeside" w:vAnchor="text" w:hAnchor="text" w:xAlign="center" w:y="1"/>
        <w:shd w:val="clear" w:color="auto" w:fill="auto"/>
        <w:spacing w:line="150" w:lineRule="exact"/>
        <w:jc w:val="left"/>
      </w:pPr>
      <w:r>
        <w:t>C o f k c- m</w:t>
      </w:r>
    </w:p>
    <w:p w:rsidR="00AA22B0" w:rsidRDefault="00A6065C">
      <w:pPr>
        <w:pStyle w:val="Titulektabulky0"/>
        <w:framePr w:w="13651" w:wrap="notBeside" w:vAnchor="text" w:hAnchor="text" w:xAlign="center" w:y="1"/>
        <w:shd w:val="clear" w:color="auto" w:fill="auto"/>
        <w:spacing w:line="150" w:lineRule="exact"/>
      </w:pPr>
      <w:r>
        <w:t>53 905,00</w:t>
      </w:r>
    </w:p>
    <w:p w:rsidR="00AA22B0" w:rsidRDefault="00AA22B0">
      <w:pPr>
        <w:framePr w:w="13651" w:wrap="notBeside" w:vAnchor="text" w:hAnchor="text" w:xAlign="center" w:y="1"/>
        <w:rPr>
          <w:sz w:val="2"/>
          <w:szCs w:val="2"/>
        </w:rPr>
      </w:pPr>
    </w:p>
    <w:p w:rsidR="00AA22B0" w:rsidRDefault="00AA22B0">
      <w:pPr>
        <w:rPr>
          <w:sz w:val="2"/>
          <w:szCs w:val="2"/>
        </w:rPr>
      </w:pPr>
    </w:p>
    <w:p w:rsidR="00AA22B0" w:rsidRDefault="00A6065C">
      <w:pPr>
        <w:rPr>
          <w:sz w:val="2"/>
          <w:szCs w:val="2"/>
        </w:rPr>
        <w:sectPr w:rsidR="00AA22B0">
          <w:pgSz w:w="16840" w:h="11900" w:orient="landscape"/>
          <w:pgMar w:top="1584" w:right="1498" w:bottom="1584" w:left="827" w:header="0" w:footer="3" w:gutter="0"/>
          <w:cols w:space="720"/>
          <w:noEndnote/>
          <w:docGrid w:linePitch="360"/>
        </w:sectPr>
      </w:pPr>
      <w:r>
        <w:br w:type="page"/>
      </w:r>
    </w:p>
    <w:p w:rsidR="00AA22B0" w:rsidRDefault="00AA22B0">
      <w:pPr>
        <w:spacing w:line="236" w:lineRule="exact"/>
        <w:rPr>
          <w:sz w:val="19"/>
          <w:szCs w:val="19"/>
        </w:rPr>
      </w:pPr>
    </w:p>
    <w:p w:rsidR="00AA22B0" w:rsidRDefault="00AA22B0">
      <w:pPr>
        <w:rPr>
          <w:sz w:val="2"/>
          <w:szCs w:val="2"/>
        </w:rPr>
        <w:sectPr w:rsidR="00AA22B0">
          <w:headerReference w:type="even" r:id="rId34"/>
          <w:headerReference w:type="default" r:id="rId35"/>
          <w:footerReference w:type="even" r:id="rId36"/>
          <w:footerReference w:type="default" r:id="rId37"/>
          <w:pgSz w:w="8400" w:h="11900"/>
          <w:pgMar w:top="1306" w:right="0" w:bottom="1423" w:left="0" w:header="0" w:footer="3" w:gutter="0"/>
          <w:pgNumType w:start="1"/>
          <w:cols w:space="720"/>
          <w:noEndnote/>
          <w:docGrid w:linePitch="360"/>
        </w:sectPr>
      </w:pPr>
    </w:p>
    <w:p w:rsidR="00AA22B0" w:rsidRDefault="00A6065C">
      <w:pPr>
        <w:pStyle w:val="Zkladntext80"/>
        <w:shd w:val="clear" w:color="auto" w:fill="auto"/>
        <w:spacing w:after="374" w:line="240" w:lineRule="exact"/>
        <w:ind w:right="20"/>
      </w:pPr>
      <w:r>
        <w:t>Příloha č. 2d dokumentace zadávacího řízení</w:t>
      </w:r>
    </w:p>
    <w:p w:rsidR="00AA22B0" w:rsidRDefault="00A6065C">
      <w:pPr>
        <w:pStyle w:val="Zkladntext80"/>
        <w:shd w:val="clear" w:color="auto" w:fill="auto"/>
        <w:spacing w:after="14" w:line="240" w:lineRule="exact"/>
        <w:jc w:val="both"/>
      </w:pPr>
      <w:r>
        <w:t>Obchodní podmínky zadavatele pro veřejné zakázky na</w:t>
      </w:r>
    </w:p>
    <w:p w:rsidR="00AA22B0" w:rsidRDefault="00A6065C">
      <w:pPr>
        <w:pStyle w:val="Zkladntext80"/>
        <w:shd w:val="clear" w:color="auto" w:fill="auto"/>
        <w:spacing w:after="557" w:line="240" w:lineRule="exact"/>
        <w:ind w:right="20"/>
      </w:pPr>
      <w:r>
        <w:t>stavební práce</w:t>
      </w:r>
    </w:p>
    <w:p w:rsidR="00AA22B0" w:rsidRDefault="00A6065C">
      <w:pPr>
        <w:pStyle w:val="Zkladntext90"/>
        <w:shd w:val="clear" w:color="auto" w:fill="auto"/>
        <w:spacing w:before="0" w:after="542"/>
        <w:ind w:right="20"/>
      </w:pPr>
      <w:r>
        <w:t>Obchodní podmínky zadavatele pro veřejné zakázky</w:t>
      </w:r>
      <w:r>
        <w:br/>
        <w:t>na stavební práce podle § 37 odst. 1</w:t>
      </w:r>
      <w:r>
        <w:t xml:space="preserve"> písm. c) zákona</w:t>
      </w:r>
      <w:r>
        <w:br/>
        <w:t>č. 134/2016 Sb., o zadávání veřejných zakázek,</w:t>
      </w:r>
      <w:r>
        <w:br/>
        <w:t>v platném a účinném znění, vydané podle § 1751 a</w:t>
      </w:r>
      <w:r>
        <w:br/>
        <w:t>násl. zákona Č. 89/2012 Sb., občanský zákoník,</w:t>
      </w:r>
      <w:r>
        <w:br/>
        <w:t>v platném a účinném znění</w:t>
      </w:r>
    </w:p>
    <w:p w:rsidR="00AA22B0" w:rsidRDefault="00A6065C">
      <w:pPr>
        <w:pStyle w:val="Zkladntext30"/>
        <w:shd w:val="clear" w:color="auto" w:fill="auto"/>
        <w:spacing w:after="171" w:line="150" w:lineRule="exact"/>
        <w:ind w:right="20"/>
        <w:jc w:val="center"/>
      </w:pPr>
      <w:r>
        <w:rPr>
          <w:rStyle w:val="Zkladntext31"/>
        </w:rPr>
        <w:t>Preambule</w:t>
      </w:r>
    </w:p>
    <w:p w:rsidR="00AA22B0" w:rsidRDefault="00A6065C">
      <w:pPr>
        <w:pStyle w:val="Zkladntext20"/>
        <w:numPr>
          <w:ilvl w:val="1"/>
          <w:numId w:val="24"/>
        </w:numPr>
        <w:shd w:val="clear" w:color="auto" w:fill="auto"/>
        <w:tabs>
          <w:tab w:val="left" w:pos="468"/>
        </w:tabs>
        <w:spacing w:before="0" w:after="240" w:line="238" w:lineRule="exact"/>
        <w:ind w:firstLine="0"/>
        <w:jc w:val="both"/>
      </w:pPr>
      <w:r>
        <w:t xml:space="preserve">Tylo obchodní podmínky (dále jen </w:t>
      </w:r>
      <w:r>
        <w:rPr>
          <w:rStyle w:val="Zkladntext2105pt"/>
        </w:rPr>
        <w:t xml:space="preserve">„OP“) </w:t>
      </w:r>
      <w:r>
        <w:t>jsou zadavatelem vydá</w:t>
      </w:r>
      <w:r>
        <w:t>vány v souladu s § 1751 zákon</w:t>
      </w:r>
      <w:r>
        <w:rPr>
          <w:rStyle w:val="Zkladntext2Georgia9pt"/>
        </w:rPr>
        <w:t>2</w:t>
      </w:r>
      <w:r>
        <w:t xml:space="preserve"> č. 89/2012 Sb.. občanského zákoníku (dále jen </w:t>
      </w:r>
      <w:r>
        <w:rPr>
          <w:rStyle w:val="Zkladntext2105pt"/>
        </w:rPr>
        <w:t>,,OZ</w:t>
      </w:r>
      <w:r>
        <w:rPr>
          <w:rStyle w:val="Zkladntext2105pt"/>
          <w:vertAlign w:val="superscript"/>
        </w:rPr>
        <w:t>u</w:t>
      </w:r>
      <w:r>
        <w:rPr>
          <w:rStyle w:val="Zkladntext2105pt"/>
        </w:rPr>
        <w:t xml:space="preserve">) </w:t>
      </w:r>
      <w:r>
        <w:t>v návaznosti na povinnosti zadavatele vyplývající z dikce § 37 odsL 1 pism. c) zákona č. 134/20Í6 Sb.. o zadávání veřejných zakázek, v platném znění (dále jen „ZZVZ“).</w:t>
      </w:r>
    </w:p>
    <w:p w:rsidR="00AA22B0" w:rsidRDefault="00A6065C">
      <w:pPr>
        <w:pStyle w:val="Zkladntext20"/>
        <w:shd w:val="clear" w:color="auto" w:fill="auto"/>
        <w:spacing w:before="0" w:after="240" w:line="238" w:lineRule="exact"/>
        <w:ind w:firstLine="720"/>
        <w:jc w:val="both"/>
      </w:pPr>
      <w:r>
        <w:t>Tyto</w:t>
      </w:r>
      <w:r>
        <w:t xml:space="preserve"> OP stanovuji daiší obchodní podmínky a požadavky zadavatele při plnění veřejné zakázky na stavební práce a práce bezprostředně související s těmito pracemi. Tyto O? jsou rozděleny na jednotlivé části označené názvem a číslem článku od I až XXI a v těchto </w:t>
      </w:r>
      <w:r>
        <w:t>některých článcích konkretizuji požadavky, které se týkají zejména Vymezeni lhůt, Předáni a převzetí dokumentace a díla a stanovují další administrativně organizační podmínky realizace díla.</w:t>
      </w:r>
    </w:p>
    <w:p w:rsidR="00AA22B0" w:rsidRDefault="00A6065C">
      <w:pPr>
        <w:pStyle w:val="Zkladntext20"/>
        <w:shd w:val="clear" w:color="auto" w:fill="auto"/>
        <w:spacing w:before="0" w:after="180" w:line="238" w:lineRule="exact"/>
        <w:ind w:firstLine="720"/>
        <w:jc w:val="both"/>
      </w:pPr>
      <w:r>
        <w:t xml:space="preserve">V případě, že z objektivních důvodů není možné v době zahájeni </w:t>
      </w:r>
      <w:r>
        <w:t>zadávacího řízení v těchto OP uvést nékieré údaje, pak tyto údaje budou uvedeny v zadávacích podmínkách a nebo jako součást dílčích hodnotících kritérií uvedených v zadávací dokumentací a nebo ve výzvě více zájemcům k podání nabídky v rámci příslušného zad</w:t>
      </w:r>
      <w:r>
        <w:t>ávacího řízeni.</w:t>
      </w:r>
    </w:p>
    <w:p w:rsidR="00AA22B0" w:rsidRDefault="00A6065C">
      <w:pPr>
        <w:pStyle w:val="Zkladntext20"/>
        <w:numPr>
          <w:ilvl w:val="1"/>
          <w:numId w:val="24"/>
        </w:numPr>
        <w:shd w:val="clear" w:color="auto" w:fill="auto"/>
        <w:tabs>
          <w:tab w:val="left" w:pos="457"/>
        </w:tabs>
        <w:spacing w:before="0" w:after="180" w:line="238" w:lineRule="exact"/>
        <w:ind w:firstLine="0"/>
        <w:jc w:val="both"/>
      </w:pPr>
      <w:r>
        <w:lastRenderedPageBreak/>
        <w:t>Tyto OP jsou nedílnou součásti Zadávacích podmínek a pro dodavatele (dále jen „Zhotovitel“) jsou jednak podkladem pro podáni nabídky v rámci podlimitní čí nadlimitní veřejné zakázky na stavební pníce, včetně dodávek a služeb s těmito pracem</w:t>
      </w:r>
      <w:r>
        <w:t>i souvisejícími a dále podkladem pro zpracování návrhu Smlouvy o dílo {dále jen „Smlouva“) v rámci některého z druhů zadávacích řízeni dle § 3 ZZVZ nebo v rámci veřejné zakázky malého rozsahu dle § 3'J ZZVZ.</w:t>
      </w:r>
    </w:p>
    <w:p w:rsidR="00AA22B0" w:rsidRDefault="00A6065C">
      <w:pPr>
        <w:pStyle w:val="Zkladntext20"/>
        <w:numPr>
          <w:ilvl w:val="1"/>
          <w:numId w:val="24"/>
        </w:numPr>
        <w:shd w:val="clear" w:color="auto" w:fill="auto"/>
        <w:tabs>
          <w:tab w:val="left" w:pos="478"/>
        </w:tabs>
        <w:spacing w:before="0" w:after="180" w:line="238" w:lineRule="exact"/>
        <w:ind w:firstLine="0"/>
        <w:jc w:val="both"/>
      </w:pPr>
      <w:r>
        <w:t xml:space="preserve">Pokud je v těchto OP, jako subjekt uveden </w:t>
      </w:r>
      <w:r>
        <w:t>Objednatel platí, že se jedná současně také o veřejného Zadavatele v rámci příslušného druhu zadávacího řízeni, popř. poptávkového řízen.'.</w:t>
      </w:r>
    </w:p>
    <w:p w:rsidR="00AA22B0" w:rsidRDefault="00A6065C">
      <w:pPr>
        <w:pStyle w:val="Zkladntext20"/>
        <w:shd w:val="clear" w:color="auto" w:fill="auto"/>
        <w:spacing w:before="0" w:after="180" w:line="238" w:lineRule="exact"/>
        <w:ind w:firstLine="740"/>
        <w:jc w:val="both"/>
      </w:pPr>
      <w:r>
        <w:t>Pokud je v těchto OP. jako subjekt uveden Zhotovitel platí, že se jedná současně také o dodavatele v postaveni účast</w:t>
      </w:r>
      <w:r>
        <w:t>níka v rámci příslušného druhu zadávacího řízení, kteří' předmč: díla realizuje buď zcela vlastními personálními, technickými, technologickými a organizačními kapacitami a nebo za pomoci společných dodavatelů v rámci společné nabídky dle Smlouvy o vzniku s</w:t>
      </w:r>
      <w:r>
        <w:t>polečnosti uzavřené dle § 2716 a násl. OZ a nebo za pomocí Poddodavatcle. Vztahy mezi Zhotovitelem a třetími osobami podílejícími se na realizaci splnění předmětu díla upravují jiné příslušné právní předpisy, které musí tyto smiuvní strany vůči sobě jednak</w:t>
      </w:r>
      <w:r>
        <w:t xml:space="preserve"> navzájem a dále také společně, popř. i nerozdílně olně respektovat vůči Zadavateli, jakožto Objednateli díla.</w:t>
      </w:r>
    </w:p>
    <w:p w:rsidR="00AA22B0" w:rsidRDefault="00A6065C">
      <w:pPr>
        <w:pStyle w:val="Zkladntext20"/>
        <w:numPr>
          <w:ilvl w:val="1"/>
          <w:numId w:val="24"/>
        </w:numPr>
        <w:shd w:val="clear" w:color="auto" w:fill="auto"/>
        <w:tabs>
          <w:tab w:val="left" w:pos="450"/>
        </w:tabs>
        <w:spacing w:before="0" w:after="0" w:line="238" w:lineRule="exact"/>
        <w:ind w:firstLine="0"/>
        <w:jc w:val="both"/>
        <w:sectPr w:rsidR="00AA22B0">
          <w:type w:val="continuous"/>
          <w:pgSz w:w="8400" w:h="11900"/>
          <w:pgMar w:top="1306" w:right="977" w:bottom="1423" w:left="1181" w:header="0" w:footer="3" w:gutter="0"/>
          <w:cols w:space="720"/>
          <w:noEndnote/>
          <w:docGrid w:linePitch="360"/>
        </w:sectPr>
      </w:pPr>
      <w:r>
        <w:t>Pokud je v těchto OP kterákoliv z výše uvedených smluvních stran povinna předem či následně oznámil písemné cokoliv druhé</w:t>
      </w:r>
      <w:r>
        <w:t xml:space="preserve"> smluvní straně, popř. třetí osobě (např. statik, projektant, zástupci stavebního úřadu, zástupci věcně příslušných kontrolních orgánů č: pověřených smluvními stranami atd.), má se za co, že písemná komunikace mezi smluvními stranami a nebo s třetími osoba</w:t>
      </w:r>
      <w:r>
        <w:t>mi bude probíhat také emailem, datovou zprávou, faxem, a nebo pisemnými zápisy uvedenými ve Stavebním deníku nebo v zápisech z kontrolních dnů.</w:t>
      </w:r>
    </w:p>
    <w:p w:rsidR="00AA22B0" w:rsidRDefault="00A6065C">
      <w:pPr>
        <w:pStyle w:val="Zkladntext20"/>
        <w:shd w:val="clear" w:color="auto" w:fill="auto"/>
        <w:spacing w:before="0" w:after="180" w:line="238" w:lineRule="exact"/>
        <w:ind w:firstLine="740"/>
        <w:jc w:val="both"/>
      </w:pPr>
      <w:r>
        <w:lastRenderedPageBreak/>
        <w:t>Podmínkou platnosti a účinnosti takového písemného projevu vůle kterékoliv smluvní strany a jejich odpovědných č</w:t>
      </w:r>
      <w:r>
        <w:t>i pověřených zástupců, je buď doručení takového sděleni druhé straně nebo třetí osobě a nebo stvrzení příslušného zápisu datovanými podpisy zúčastněných osob na příslušném jednání, včetně písemného sdělení jejich připomínek, poznámek nebo výhrad k proveden</w:t>
      </w:r>
      <w:r>
        <w:t>ému zápisu s datovaným podpisem osoby, jež takovou připomínku nebo výhradu v zápise učinila.</w:t>
      </w:r>
    </w:p>
    <w:p w:rsidR="00AA22B0" w:rsidRDefault="00A6065C">
      <w:pPr>
        <w:pStyle w:val="Zkladntext20"/>
        <w:numPr>
          <w:ilvl w:val="1"/>
          <w:numId w:val="24"/>
        </w:numPr>
        <w:shd w:val="clear" w:color="auto" w:fill="auto"/>
        <w:tabs>
          <w:tab w:val="left" w:pos="478"/>
        </w:tabs>
        <w:spacing w:before="0" w:after="180" w:line="238" w:lineRule="exact"/>
        <w:ind w:firstLine="0"/>
        <w:jc w:val="both"/>
      </w:pPr>
      <w:r>
        <w:t>Pokud v těchto OP jsou k jedné a téže skutečnosti, nebo úkonu smluvních stran, nebo jednání mezi stranami, anebo době do kdy takové jednání má být smluvními strana</w:t>
      </w:r>
      <w:r>
        <w:t>mi, popř. třetími osobami provedeno, uvedeny rozdílně časové lhůty. pak vždy pro účely aplikace těchto OP platí kratší Ihúta uvedená v těchto OP.</w:t>
      </w:r>
    </w:p>
    <w:p w:rsidR="00AA22B0" w:rsidRDefault="00A6065C">
      <w:pPr>
        <w:pStyle w:val="Zkladntext20"/>
        <w:numPr>
          <w:ilvl w:val="1"/>
          <w:numId w:val="24"/>
        </w:numPr>
        <w:shd w:val="clear" w:color="auto" w:fill="auto"/>
        <w:tabs>
          <w:tab w:val="left" w:pos="450"/>
        </w:tabs>
        <w:spacing w:before="0" w:after="180" w:line="238" w:lineRule="exact"/>
        <w:ind w:firstLine="0"/>
        <w:jc w:val="both"/>
      </w:pPr>
      <w:r>
        <w:t>Tyto OP blíže upravuji a konkretizují jednotlivá ujednání Smlouvy uzavírané dle § 2586 a ná$L OZ a dále přiměř</w:t>
      </w:r>
      <w:r>
        <w:t>eně na tzv. Smlouvy nepojmenované (tzv. inominátní) uzavírané dle § 1746 odst 2 OZ. mající některý z prvků Smlouvy o dílo týkající se např. Oprav, rekonstrukce či výměny zboží nebo dodávek spojených s montáží, úpravou, umístěním a uvedením do provozu ve sp</w:t>
      </w:r>
      <w:r>
        <w:t>ojení se stavebními pracemi.</w:t>
      </w:r>
    </w:p>
    <w:p w:rsidR="00AA22B0" w:rsidRDefault="00A6065C">
      <w:pPr>
        <w:pStyle w:val="Zkladntext20"/>
        <w:numPr>
          <w:ilvl w:val="1"/>
          <w:numId w:val="24"/>
        </w:numPr>
        <w:shd w:val="clear" w:color="auto" w:fill="auto"/>
        <w:tabs>
          <w:tab w:val="left" w:pos="457"/>
        </w:tabs>
        <w:spacing w:before="0" w:after="0" w:line="238" w:lineRule="exact"/>
        <w:ind w:firstLine="0"/>
        <w:jc w:val="both"/>
      </w:pPr>
      <w:r>
        <w:t>Tyto OP lze použít a přiměřeně aplikovat na jakoukoliv níže uvedenou Smlouvu v takovém maximálně možném rozsahu, v jakém obsah Smlouvy a předmět díla dle druhu díla umožňuje aplikaci těchto OP. Tyto OP blíže upravuji následujíc</w:t>
      </w:r>
      <w:r>
        <w:t>í jednotlivé druhy-typy předmětů plnění těchto Smluv, a to zejména:</w:t>
      </w:r>
    </w:p>
    <w:p w:rsidR="00AA22B0" w:rsidRDefault="00A6065C">
      <w:pPr>
        <w:pStyle w:val="Zkladntext100"/>
        <w:numPr>
          <w:ilvl w:val="0"/>
          <w:numId w:val="25"/>
        </w:numPr>
        <w:shd w:val="clear" w:color="auto" w:fill="auto"/>
        <w:tabs>
          <w:tab w:val="left" w:pos="677"/>
        </w:tabs>
      </w:pPr>
      <w:r>
        <w:t>Souvislé opřeny silnic,</w:t>
      </w:r>
    </w:p>
    <w:p w:rsidR="00AA22B0" w:rsidRDefault="00A6065C">
      <w:pPr>
        <w:pStyle w:val="Zkladntext100"/>
        <w:numPr>
          <w:ilvl w:val="0"/>
          <w:numId w:val="25"/>
        </w:numPr>
        <w:shd w:val="clear" w:color="auto" w:fill="auto"/>
        <w:tabs>
          <w:tab w:val="left" w:pos="677"/>
        </w:tabs>
        <w:spacing w:after="21" w:line="190" w:lineRule="exact"/>
      </w:pPr>
      <w:r>
        <w:t>Stavební úpravy a rekonstrukce staveb či objektu,</w:t>
      </w:r>
    </w:p>
    <w:p w:rsidR="00AA22B0" w:rsidRDefault="00A6065C">
      <w:pPr>
        <w:pStyle w:val="Zkladntext100"/>
        <w:numPr>
          <w:ilvl w:val="0"/>
          <w:numId w:val="25"/>
        </w:numPr>
        <w:shd w:val="clear" w:color="auto" w:fill="auto"/>
        <w:tabs>
          <w:tab w:val="left" w:pos="677"/>
        </w:tabs>
        <w:spacing w:after="230" w:line="190" w:lineRule="exact"/>
      </w:pPr>
      <w:r>
        <w:t>Stavební a revitalizačni úpravy okolo silnic a aleji.</w:t>
      </w:r>
    </w:p>
    <w:p w:rsidR="00AA22B0" w:rsidRDefault="00A6065C">
      <w:pPr>
        <w:pStyle w:val="Zkladntext20"/>
        <w:numPr>
          <w:ilvl w:val="1"/>
          <w:numId w:val="24"/>
        </w:numPr>
        <w:shd w:val="clear" w:color="auto" w:fill="auto"/>
        <w:tabs>
          <w:tab w:val="left" w:pos="464"/>
        </w:tabs>
        <w:spacing w:before="0" w:after="180" w:line="238" w:lineRule="exact"/>
        <w:ind w:firstLine="0"/>
        <w:jc w:val="both"/>
      </w:pPr>
      <w:r>
        <w:t>Tyto OP jsou základními podmínkami, na nichž Zadavatel trvá. a jsou nedílnou součástí smluvního ujednání. Případné konkrétní částky nebo terminy uvedené v těchto OP jsou minimálními požadavky Zadavatele, které Zhotovitel je povinen ve své nabídce jako mini</w:t>
      </w:r>
      <w:r>
        <w:t>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t xml:space="preserve">např. termíny plnění, cenové údaje, Ihúty, délka záruky, apod.). které však nesmějí být v rozporu s těmito OP a </w:t>
      </w:r>
      <w:r>
        <w:rPr>
          <w:rStyle w:val="Zkladntext22"/>
        </w:rPr>
        <w:t xml:space="preserve">nesmějí zhoršovat </w:t>
      </w:r>
      <w:r>
        <w:rPr>
          <w:rStyle w:val="Zkladntext22"/>
        </w:rPr>
        <w:lastRenderedPageBreak/>
        <w:t xml:space="preserve">Dostavení Zadavatele. </w:t>
      </w:r>
      <w:r>
        <w:t>než jak je uvedeno v těchto OP nebo zadávacích podmínkách příslušné veřejné zakázky.</w:t>
      </w:r>
    </w:p>
    <w:p w:rsidR="00AA22B0" w:rsidRDefault="00A6065C">
      <w:pPr>
        <w:pStyle w:val="Zkladntext20"/>
        <w:numPr>
          <w:ilvl w:val="1"/>
          <w:numId w:val="24"/>
        </w:numPr>
        <w:shd w:val="clear" w:color="auto" w:fill="auto"/>
        <w:tabs>
          <w:tab w:val="left" w:pos="479"/>
        </w:tabs>
        <w:spacing w:before="0" w:after="180" w:line="238" w:lineRule="exact"/>
        <w:ind w:firstLine="0"/>
        <w:jc w:val="both"/>
      </w:pPr>
      <w:r>
        <w:t>Neni-li těmito OP u</w:t>
      </w:r>
      <w:r>
        <w:t xml:space="preserve">praveno či stanoveno jinak, má se za to. že Zhotovitel je držitelem příslušných živnostenských oprávněni potřebných k provedeni díla </w:t>
      </w:r>
      <w:r>
        <w:rPr>
          <w:rStyle w:val="Zkladntext2Georgia9pt"/>
        </w:rPr>
        <w:t>3</w:t>
      </w:r>
      <w:r>
        <w:t xml:space="preserve"> má rádné technické, technologické </w:t>
      </w:r>
      <w:r>
        <w:rPr>
          <w:rStyle w:val="Zkladntext2Georgia9pt"/>
        </w:rPr>
        <w:t xml:space="preserve">3 </w:t>
      </w:r>
      <w:r>
        <w:t>materiálové vybaveni, personální zkušenosti, schopnosti a odborné znalosti, aby řádné</w:t>
      </w:r>
      <w:r>
        <w:t xml:space="preserve"> a včas provedl dílo dle uzavřené Smlouvy a je tak způsobilý jej splnit.</w:t>
      </w:r>
    </w:p>
    <w:p w:rsidR="00AA22B0" w:rsidRDefault="00A6065C">
      <w:pPr>
        <w:pStyle w:val="Zkladntext20"/>
        <w:shd w:val="clear" w:color="auto" w:fill="auto"/>
        <w:spacing w:before="0" w:after="180" w:line="238" w:lineRule="exact"/>
        <w:ind w:firstLine="720"/>
        <w:jc w:val="both"/>
      </w:pPr>
      <w:r>
        <w:t>Podkladem pro uzavřeni Smlouvy dle těchto OP je v souladu s S 436 a násl. OZ podepsaná a datovaná nabídka Zhotovitele podaná v některém z druhů zadávacího č: poptávkového řízení reali</w:t>
      </w:r>
      <w:r>
        <w:t>zovaného dle ZZVZ, a jenž byla vybrána jako nejvýhodnějši na základě Rozhodnuti zadavatele o výběru nevhodnější nabídky.</w:t>
      </w:r>
    </w:p>
    <w:p w:rsidR="00AA22B0" w:rsidRDefault="00A6065C">
      <w:pPr>
        <w:pStyle w:val="Zkladntext20"/>
        <w:shd w:val="clear" w:color="auto" w:fill="auto"/>
        <w:spacing w:before="0" w:after="180" w:line="238" w:lineRule="exact"/>
        <w:ind w:firstLine="720"/>
        <w:jc w:val="both"/>
      </w:pPr>
      <w:r>
        <w:t>Neni-li těmito OP upraveno či stanoveno jinak, má se za to. že Zhotovitel je schopný předmět díla ale Smlouvy a těchto OP provést v sou</w:t>
      </w:r>
      <w:r>
        <w:t>ladu s touto Smlouvou za sjednanou nabídkovou cenu a že si je vědom skutečnosti, že Objednatel má značný zájem na řádném a včasném dokončení díla ve sjednané době plněni a za sjednanou nabídkovou cenu. a že dílo bude způsobilé účciu sjednanému Smlouvou.</w:t>
      </w:r>
    </w:p>
    <w:p w:rsidR="00AA22B0" w:rsidRDefault="00A6065C">
      <w:pPr>
        <w:pStyle w:val="Zkladntext20"/>
        <w:numPr>
          <w:ilvl w:val="1"/>
          <w:numId w:val="24"/>
        </w:numPr>
        <w:shd w:val="clear" w:color="auto" w:fill="auto"/>
        <w:tabs>
          <w:tab w:val="left" w:pos="543"/>
        </w:tabs>
        <w:spacing w:before="0" w:after="0" w:line="238" w:lineRule="exact"/>
        <w:ind w:firstLine="0"/>
        <w:jc w:val="both"/>
        <w:sectPr w:rsidR="00AA22B0">
          <w:footerReference w:type="even" r:id="rId38"/>
          <w:footerReference w:type="default" r:id="rId39"/>
          <w:pgSz w:w="8400" w:h="11900"/>
          <w:pgMar w:top="1306" w:right="977" w:bottom="1423" w:left="1181" w:header="0" w:footer="3" w:gutter="0"/>
          <w:cols w:space="720"/>
          <w:noEndnote/>
          <w:docGrid w:linePitch="360"/>
        </w:sectPr>
      </w:pPr>
      <w:r>
        <w:t xml:space="preserve">Veškerá ujednání vyplývající mezi smluvními stranami z uzavřené </w:t>
      </w:r>
      <w:r>
        <w:rPr>
          <w:rStyle w:val="Zkladntext22"/>
        </w:rPr>
        <w:t>Smiouvv mají přednost před těmito OP.</w:t>
      </w:r>
      <w: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p>
    <w:p w:rsidR="00AA22B0" w:rsidRDefault="00AA22B0">
      <w:pPr>
        <w:spacing w:line="155" w:lineRule="exact"/>
        <w:rPr>
          <w:sz w:val="12"/>
          <w:szCs w:val="12"/>
        </w:rPr>
      </w:pPr>
    </w:p>
    <w:p w:rsidR="00AA22B0" w:rsidRDefault="00AA22B0">
      <w:pPr>
        <w:rPr>
          <w:sz w:val="2"/>
          <w:szCs w:val="2"/>
        </w:rPr>
        <w:sectPr w:rsidR="00AA22B0">
          <w:footerReference w:type="even" r:id="rId40"/>
          <w:footerReference w:type="default" r:id="rId41"/>
          <w:headerReference w:type="first" r:id="rId42"/>
          <w:footerReference w:type="first" r:id="rId43"/>
          <w:pgSz w:w="8400" w:h="11900"/>
          <w:pgMar w:top="1558" w:right="0" w:bottom="1364" w:left="0" w:header="0" w:footer="3" w:gutter="0"/>
          <w:cols w:space="720"/>
          <w:noEndnote/>
          <w:titlePg/>
          <w:docGrid w:linePitch="360"/>
        </w:sectPr>
      </w:pPr>
    </w:p>
    <w:p w:rsidR="00AA22B0" w:rsidRDefault="00A6065C">
      <w:pPr>
        <w:pStyle w:val="Zkladntext20"/>
        <w:numPr>
          <w:ilvl w:val="0"/>
          <w:numId w:val="26"/>
        </w:numPr>
        <w:shd w:val="clear" w:color="auto" w:fill="auto"/>
        <w:tabs>
          <w:tab w:val="left" w:pos="471"/>
        </w:tabs>
        <w:spacing w:before="0" w:after="180" w:line="238" w:lineRule="exact"/>
        <w:ind w:firstLine="0"/>
        <w:jc w:val="both"/>
      </w:pPr>
      <w:r>
        <w:t xml:space="preserve">Zhotovitel se zavazuje provést pro Objednatele na svůj náklad a nebezpečí sjednané dílo </w:t>
      </w:r>
      <w:r>
        <w:t>uvedené ve Smlouvě a Objednatel se zavazuje dílo převzít a za provedené dílo zaplatit Zhotoviteli cenu ve výši a za podmínek sjednaných ve Smlouvě. Zhotovitel provede dílo dle uzavřené Smlouvy tím. že řádně a včas provede kompletní stavební práce, včetně d</w:t>
      </w:r>
      <w:r>
        <w:t xml:space="preserve">odávky stavebních materiálů v rozsahu zadávací dokumentace (dále jen ..ZD”) obsahující Projektovou dokumentaci pro provádění staveb (dále jen „PD“), Soupis stavebních prací, dodávek, služeb spolu s výkazem výměr (dále jen „W“) a to včetně zřízení zařízení </w:t>
      </w:r>
      <w:r>
        <w:t>staveniště a jeho vyklizení po dokončení díla.</w:t>
      </w:r>
    </w:p>
    <w:p w:rsidR="00AA22B0" w:rsidRDefault="00A6065C">
      <w:pPr>
        <w:pStyle w:val="Zkladntext20"/>
        <w:numPr>
          <w:ilvl w:val="0"/>
          <w:numId w:val="26"/>
        </w:numPr>
        <w:shd w:val="clear" w:color="auto" w:fill="auto"/>
        <w:tabs>
          <w:tab w:val="left" w:pos="457"/>
        </w:tabs>
        <w:spacing w:before="0" w:after="180" w:line="238" w:lineRule="exact"/>
        <w:ind w:firstLine="0"/>
        <w:jc w:val="both"/>
      </w:pPr>
      <w:r>
        <w:t>Předmětem diia je provedeni všech činnosti, prací, dodávek a služeb uvedených v zadávacích podmínkách, tj. obsažených v ZD. PD. W a v nabídce Zhotovitele, které tvoři nedílnou součást Smlouvy a to bez ohledu n</w:t>
      </w:r>
      <w:r>
        <w:t>a to. v kterém z těchto výchozích dokumentů jsou uvedeny, či z nich jinak vyplývají.</w:t>
      </w:r>
    </w:p>
    <w:p w:rsidR="00AA22B0" w:rsidRDefault="00A6065C">
      <w:pPr>
        <w:pStyle w:val="Zkladntext20"/>
        <w:shd w:val="clear" w:color="auto" w:fill="auto"/>
        <w:spacing w:before="0" w:after="180" w:line="238" w:lineRule="exact"/>
        <w:ind w:firstLine="600"/>
        <w:jc w:val="both"/>
      </w:pPr>
      <w:r>
        <w:t>Předmětem díla jsou rovněž činnosti, práce, dodávky a služby, které nejsou ve výše uvedených dokumentech obsaženy, ale o kterých Zhotovitel při vynaložení odborné péče věd</w:t>
      </w:r>
      <w:r>
        <w:t xml:space="preserve">ěl, nebo podle svých odborných znalostí a zkušenosti vědět měl a mohl. že jsou nutné k řádnému, včasnému a kvalitnímu provedeni díla dané povahy, a to i s přihlédnutím ke standardní praxi při realizaci děl podobného rozsahu a charakteru. Provedením těchto </w:t>
      </w:r>
      <w:r>
        <w:t xml:space="preserve">činnosti, prací, dodávek a služeb se však v žádném případě, neni-li dále stanoveno v těchto OP jinak, nezvyšuje v rámci zadávacího řízeni </w:t>
      </w:r>
      <w:r>
        <w:rPr>
          <w:rStyle w:val="Zkladntext2Kurzva"/>
        </w:rPr>
        <w:t>vysouiěžená</w:t>
      </w:r>
      <w:r>
        <w:t>“ a ve Smlouvě sjednaná cena díla. avšak ustanovení § 2594 OZ a právní důsledky z něj vyplývající nejsou tí</w:t>
      </w:r>
      <w:r>
        <w:t>mto ujednáním dotčeny.</w:t>
      </w:r>
    </w:p>
    <w:p w:rsidR="00AA22B0" w:rsidRDefault="00A6065C">
      <w:pPr>
        <w:pStyle w:val="Zkladntext20"/>
        <w:shd w:val="clear" w:color="auto" w:fill="auto"/>
        <w:spacing w:before="0" w:after="0" w:line="238" w:lineRule="exact"/>
        <w:ind w:firstLine="0"/>
        <w:jc w:val="both"/>
      </w:pPr>
      <w:r>
        <w:t>13. Mimo definovaných činností, prací, dodávek a služeb vyplývajících ze ZD. zahrnuje předmět plnění i níže uvedené práce a činnosti Zhotovitele, které vyplývající z charakteru přeamětu-druhu díla a tyto níže uvedené činnosti Zhotovi</w:t>
      </w:r>
      <w:r>
        <w:t>tel zohlední do nabídkové ceny díla. Jedná se o tzv. vedlejší a ostatní náklady, které jsou Zadavatelem popsány v samostatném soupisu prací jako samostatné položky a tvoři nedílnou součást realizace díla.</w:t>
      </w:r>
    </w:p>
    <w:p w:rsidR="00AA22B0" w:rsidRDefault="00A6065C">
      <w:pPr>
        <w:pStyle w:val="Zkladntext20"/>
        <w:shd w:val="clear" w:color="auto" w:fill="auto"/>
        <w:spacing w:before="0" w:after="174" w:line="238" w:lineRule="exact"/>
        <w:ind w:firstLine="740"/>
        <w:jc w:val="left"/>
      </w:pPr>
      <w:r>
        <w:t>Mezi tyto práce a činnosti Zhotovitele mající dopad</w:t>
      </w:r>
      <w:r>
        <w:t xml:space="preserve"> na celkovou nabídkovou cenu. patři zejména:</w:t>
      </w:r>
    </w:p>
    <w:p w:rsidR="00AA22B0" w:rsidRDefault="00A6065C">
      <w:pPr>
        <w:pStyle w:val="Zkladntext20"/>
        <w:numPr>
          <w:ilvl w:val="0"/>
          <w:numId w:val="27"/>
        </w:numPr>
        <w:shd w:val="clear" w:color="auto" w:fill="auto"/>
        <w:tabs>
          <w:tab w:val="left" w:pos="601"/>
        </w:tabs>
        <w:spacing w:before="0" w:after="186" w:line="245" w:lineRule="exact"/>
        <w:ind w:firstLine="0"/>
        <w:jc w:val="both"/>
      </w:pPr>
      <w:r>
        <w:t>Zajištěni všech nezbytných průzkumů nutných pro řádné provádění a dokončení díla.</w:t>
      </w:r>
    </w:p>
    <w:p w:rsidR="00AA22B0" w:rsidRDefault="00A6065C">
      <w:pPr>
        <w:pStyle w:val="Zkladntext20"/>
        <w:numPr>
          <w:ilvl w:val="0"/>
          <w:numId w:val="28"/>
        </w:numPr>
        <w:shd w:val="clear" w:color="auto" w:fill="auto"/>
        <w:tabs>
          <w:tab w:val="left" w:pos="608"/>
        </w:tabs>
        <w:spacing w:before="0" w:after="180" w:line="238" w:lineRule="exact"/>
        <w:ind w:firstLine="0"/>
        <w:jc w:val="both"/>
      </w:pPr>
      <w:r>
        <w:lastRenderedPageBreak/>
        <w:t xml:space="preserve">Zajištění nebo provedení všech geodetických prací, a to zejména výškového a směrového vytýčeni stavby v miste provedení tlila a </w:t>
      </w:r>
      <w:r>
        <w:t>současně i zaměření díla v průběhu jeho provádění, zpracování veškerých dokladů o vytyčeni základních směrových a výškových bodu stavby a jejich stabilizaci pro účely kolaudačního nzen;. včetně zajištěni geodetického zaměřeni skutečného provedeni díla a za</w:t>
      </w:r>
      <w:r>
        <w:t>jištění zpracováni a ověřeni geometrických plánů.</w:t>
      </w:r>
    </w:p>
    <w:p w:rsidR="00AA22B0" w:rsidRDefault="00A6065C">
      <w:pPr>
        <w:pStyle w:val="Zkladntext20"/>
        <w:numPr>
          <w:ilvl w:val="0"/>
          <w:numId w:val="28"/>
        </w:numPr>
        <w:shd w:val="clear" w:color="auto" w:fill="auto"/>
        <w:tabs>
          <w:tab w:val="left" w:pos="630"/>
        </w:tabs>
        <w:spacing w:before="0" w:after="180" w:line="238" w:lineRule="exact"/>
        <w:ind w:firstLine="0"/>
        <w:jc w:val="both"/>
      </w:pPr>
      <w:r>
        <w:t>Oznámení v souladu splatnými rozhodnutími a vyjádřeními zahájení stavebních prací správcům síti a zajištění vytýčeni všech sítí od jejich správců, včetně aktualizace vyjádření a provedeni případných kopanýc</w:t>
      </w:r>
      <w:r>
        <w:t>h sond dle požadavku správců sítí.</w:t>
      </w:r>
    </w:p>
    <w:p w:rsidR="00AA22B0" w:rsidRDefault="00A6065C">
      <w:pPr>
        <w:pStyle w:val="Zkladntext20"/>
        <w:numPr>
          <w:ilvl w:val="0"/>
          <w:numId w:val="28"/>
        </w:numPr>
        <w:shd w:val="clear" w:color="auto" w:fill="auto"/>
        <w:tabs>
          <w:tab w:val="left" w:pos="615"/>
        </w:tabs>
        <w:spacing w:before="0" w:after="180" w:line="238" w:lineRule="exact"/>
        <w:ind w:firstLine="0"/>
        <w:jc w:val="both"/>
      </w:pPr>
      <w:r>
        <w:t>Zajištěni a provedeni všech opatřeni organizačního a stavebné technologického charakteru k řádnému provedeni díla a splněni požadavků orgánů státního stavebního dohledu, pnp. jiných orgánu příslušných ke kontrole staveb a</w:t>
      </w:r>
      <w:r>
        <w:t xml:space="preserve"> zajištěni účasti na pravidelných kontrolních dnech stavby, účasti při případných jiných kontrolách stavby a jejího financováni.</w:t>
      </w:r>
    </w:p>
    <w:p w:rsidR="00AA22B0" w:rsidRDefault="00A6065C">
      <w:pPr>
        <w:pStyle w:val="Zkladntext20"/>
        <w:numPr>
          <w:ilvl w:val="0"/>
          <w:numId w:val="28"/>
        </w:numPr>
        <w:shd w:val="clear" w:color="auto" w:fill="auto"/>
        <w:tabs>
          <w:tab w:val="left" w:pos="608"/>
        </w:tabs>
        <w:spacing w:before="0" w:after="0" w:line="238" w:lineRule="exact"/>
        <w:ind w:firstLine="0"/>
        <w:jc w:val="both"/>
      </w:pPr>
      <w:r>
        <w:t>Projednáni a zajištěni případného zvláštního užíván: komunikací a veřejných ploch včetně úhrady vyměřených poplatku a nájemného</w:t>
      </w:r>
      <w:r>
        <w:t xml:space="preserve">, projednání případného dopravního omezení a zajištění stanoveného dopravního značení k dopravním omezením včetně jeho umístěni a vytyčeni případných objízdných tras a dále zajištění údržby a přemisťováni a následně odstraněni dopravního omezeni a uvedení </w:t>
      </w:r>
      <w:r>
        <w:t xml:space="preserve">komunikace </w:t>
      </w:r>
      <w:r>
        <w:rPr>
          <w:rStyle w:val="Zkladntext2Kurzva"/>
        </w:rPr>
        <w:t>z</w:t>
      </w:r>
      <w:r>
        <w:t xml:space="preserve"> veřejných ploch do původního stavu. Zajištění veškerých prací a dodávek související s bezpečnostními opatřeními na ochranu lidí a majetku (zejména chodců a vozidel v místech dotčených stavbou). Zajištění přístupu k jednotlivým nemovitostem pod</w:t>
      </w:r>
      <w:r>
        <w:t xml:space="preserve"> dobu prováděn: diia v daném úseku stavby.</w:t>
      </w:r>
    </w:p>
    <w:p w:rsidR="00AA22B0" w:rsidRDefault="00A6065C">
      <w:pPr>
        <w:pStyle w:val="Zkladntext20"/>
        <w:shd w:val="clear" w:color="auto" w:fill="auto"/>
        <w:spacing w:before="0" w:after="174" w:line="238" w:lineRule="exact"/>
        <w:ind w:firstLine="0"/>
        <w:jc w:val="both"/>
      </w:pPr>
      <w:r>
        <w:t xml:space="preserve">13.6. Zajištěni a provedení všech předepsaných a nezbytných zkoušek, atestů a revizí podle ČSN a případných jiných právních nebo technických předpisů vztahujících se k prováděnému dílu v době prováděni a předání </w:t>
      </w:r>
      <w:r>
        <w:rPr>
          <w:rStyle w:val="Zkladntext2ArialUnicodeMS75pt0"/>
        </w:rPr>
        <w:t>d</w:t>
      </w:r>
      <w:r>
        <w:rPr>
          <w:rStyle w:val="Zkladntext2ArialUnicodeMS75pt0"/>
        </w:rPr>
        <w:t xml:space="preserve">ii3, </w:t>
      </w:r>
      <w:r>
        <w:t xml:space="preserve">včetně vystavení nutných protokolů, atestů, případně jiných právních nebo technických dokladů o požadovaných vlastnostech výrobků ke kolaudaci, kterými bude prokázáno dosažení předepsané kvality a předepsaných technických parametrů díla v českém </w:t>
      </w:r>
      <w:r>
        <w:t>jazyce, vč. zajištěni certifikátů jednotlivých výrobků a materiálů použitých ve stavebních konstrukcích a systémech a dále zajištěni návodů k užíváni v českém jazyce.</w:t>
      </w:r>
    </w:p>
    <w:p w:rsidR="00AA22B0" w:rsidRDefault="00A6065C">
      <w:pPr>
        <w:pStyle w:val="Zkladntext20"/>
        <w:shd w:val="clear" w:color="auto" w:fill="auto"/>
        <w:spacing w:before="0" w:after="186" w:line="245" w:lineRule="exact"/>
        <w:ind w:firstLine="740"/>
        <w:jc w:val="left"/>
      </w:pPr>
      <w:r>
        <w:lastRenderedPageBreak/>
        <w:t>Bližší podmínky provedeni předepsaných zkoušek jsou uvedeny v ČLXI těchto OP.</w:t>
      </w:r>
    </w:p>
    <w:p w:rsidR="00AA22B0" w:rsidRDefault="00A6065C">
      <w:pPr>
        <w:pStyle w:val="Zkladntext20"/>
        <w:numPr>
          <w:ilvl w:val="0"/>
          <w:numId w:val="29"/>
        </w:numPr>
        <w:shd w:val="clear" w:color="auto" w:fill="auto"/>
        <w:tabs>
          <w:tab w:val="left" w:pos="601"/>
        </w:tabs>
        <w:spacing w:before="0" w:after="180" w:line="238" w:lineRule="exact"/>
        <w:ind w:firstLine="0"/>
        <w:jc w:val="both"/>
      </w:pPr>
      <w:r>
        <w:t xml:space="preserve">Zajištění </w:t>
      </w:r>
      <w:r>
        <w:t>ostrahy stavby a staveniště, zajištění bezpečnosti práce a ochrany životního prostředí, zajištěni bezpečnosti všech osob. chodců a vozidel na staveništi a v okolí staveniště, včetně zajištění přístupu k jednotlivým úsekům stavby za účelem prováděni díla. d</w:t>
      </w:r>
      <w:r>
        <w:t>održováni bezpečnostních předpisů, zajištěni bezpečnostních a provozních hygienických požadavků.</w:t>
      </w:r>
    </w:p>
    <w:p w:rsidR="00AA22B0" w:rsidRDefault="00A6065C">
      <w:pPr>
        <w:pStyle w:val="Zkladntext20"/>
        <w:numPr>
          <w:ilvl w:val="0"/>
          <w:numId w:val="29"/>
        </w:numPr>
        <w:shd w:val="clear" w:color="auto" w:fill="auto"/>
        <w:tabs>
          <w:tab w:val="left" w:pos="601"/>
        </w:tabs>
        <w:spacing w:before="0" w:after="180" w:line="238" w:lineRule="exact"/>
        <w:ind w:firstLine="0"/>
        <w:jc w:val="both"/>
      </w:pPr>
      <w:r>
        <w:t xml:space="preserve">Zajištěni zřízeni zařízení staveniště podle potřeby pro řádné provedeni díla. včetně jeho údržby, odstraněni a likvidace zařízení staveniště, včetně montáže a </w:t>
      </w:r>
      <w:r>
        <w:t>demontáže lešení.</w:t>
      </w:r>
    </w:p>
    <w:p w:rsidR="00AA22B0" w:rsidRDefault="00A6065C">
      <w:pPr>
        <w:pStyle w:val="Zkladntext20"/>
        <w:numPr>
          <w:ilvl w:val="0"/>
          <w:numId w:val="29"/>
        </w:numPr>
        <w:shd w:val="clear" w:color="auto" w:fill="auto"/>
        <w:tabs>
          <w:tab w:val="left" w:pos="601"/>
        </w:tabs>
        <w:spacing w:before="0" w:after="180" w:line="238" w:lineRule="exact"/>
        <w:ind w:firstLine="0"/>
        <w:jc w:val="both"/>
      </w:pPr>
      <w:r>
        <w:t>Zajištění průběžného odvozu stavebního odpadu vzniklého při realizaci díla a dalšího odpadu vzniklého v souvislosti s realizací díla. zajištění jeho dočasného nebo trvalého uloženi, nebo převedeni těchto odpadů do vlastnictví osobě oprávn</w:t>
      </w:r>
      <w:r>
        <w:t>ěné k jejich převzetí podle zákona č. 183/2001 Sb.. o odpadech, není-li touto osobou přímo Zhotovitel. Zajištěn: uloženi stavební suti a ekologická likvidace stavebních odpadů a doložení dokladů o této likvidaci, včetně úhrady poplatků za toto uloženi. lik</w:t>
      </w:r>
      <w:r>
        <w:t>vidaci a dopravu.</w:t>
      </w:r>
    </w:p>
    <w:p w:rsidR="00AA22B0" w:rsidRDefault="00A6065C">
      <w:pPr>
        <w:pStyle w:val="Zkladntext20"/>
        <w:numPr>
          <w:ilvl w:val="0"/>
          <w:numId w:val="30"/>
        </w:numPr>
        <w:shd w:val="clear" w:color="auto" w:fill="auto"/>
        <w:tabs>
          <w:tab w:val="left" w:pos="702"/>
        </w:tabs>
        <w:spacing w:before="0" w:after="0" w:line="238" w:lineRule="exact"/>
        <w:ind w:firstLine="0"/>
        <w:jc w:val="both"/>
        <w:sectPr w:rsidR="00AA22B0">
          <w:type w:val="continuous"/>
          <w:pgSz w:w="8400" w:h="11900"/>
          <w:pgMar w:top="1558" w:right="938" w:bottom="1364" w:left="1220" w:header="0" w:footer="3" w:gutter="0"/>
          <w:cols w:space="720"/>
          <w:noEndnote/>
          <w:docGrid w:linePitch="360"/>
        </w:sectPr>
      </w:pPr>
      <w:r>
        <w:t>Uvedeni všech povrchů dotčených stavbou do původního stavu (komunikace, parkoviště, chodníky, zeleň, příkopy, propustky apod.) a zajištěni vyklizeni staveniště a provedeni závěrečného úklidu místa</w:t>
      </w:r>
    </w:p>
    <w:p w:rsidR="00AA22B0" w:rsidRDefault="00A6065C">
      <w:pPr>
        <w:pStyle w:val="Zkladntext20"/>
        <w:shd w:val="clear" w:color="auto" w:fill="auto"/>
        <w:spacing w:before="0" w:after="180" w:line="238" w:lineRule="exact"/>
        <w:ind w:firstLine="0"/>
        <w:jc w:val="both"/>
      </w:pPr>
      <w:r>
        <w:lastRenderedPageBreak/>
        <w:t>provedení díla vč</w:t>
      </w:r>
      <w:r>
        <w:t>. úklidu stavby, uvedení pozemku a komunikací dotčených výstavbou do původního stavu, nebo do stavu d!e podmínek stavebního povoleni, provedeni závěrečného úklidu a uvedeni všech ploch dotčených dílem co původního stavu.</w:t>
      </w:r>
    </w:p>
    <w:p w:rsidR="00AA22B0" w:rsidRDefault="00A6065C">
      <w:pPr>
        <w:pStyle w:val="Zkladntext20"/>
        <w:numPr>
          <w:ilvl w:val="0"/>
          <w:numId w:val="31"/>
        </w:numPr>
        <w:shd w:val="clear" w:color="auto" w:fill="auto"/>
        <w:tabs>
          <w:tab w:val="left" w:pos="709"/>
        </w:tabs>
        <w:spacing w:before="0" w:after="180" w:line="238" w:lineRule="exact"/>
        <w:ind w:firstLine="0"/>
        <w:jc w:val="both"/>
      </w:pPr>
      <w:r>
        <w:t>Zajištění a splnění podmínek vyplýv</w:t>
      </w:r>
      <w:r>
        <w:t>ajících ze stavebního povoleni nebo jiných dokladů, zajištění potřebných č</w:t>
      </w:r>
      <w:r>
        <w:rPr>
          <w:vertAlign w:val="superscript"/>
        </w:rPr>
        <w:t>:</w:t>
      </w:r>
      <w:r>
        <w:t xml:space="preserve"> úřady stanovených opatřeni nutných k provedeni diia. zajištění přejímajícího řízení a přejimky díla. včetně zajištění koordinační a kompletační činnosti související s áilem a posky</w:t>
      </w:r>
      <w:r>
        <w:t>tnout součinnost •• řízení se stavebním úřadem za účelem vydání kolaudačního souhlasu, dle příslušného zákona.</w:t>
      </w:r>
    </w:p>
    <w:p w:rsidR="00AA22B0" w:rsidRDefault="00A6065C">
      <w:pPr>
        <w:pStyle w:val="Zkladntext20"/>
        <w:numPr>
          <w:ilvl w:val="0"/>
          <w:numId w:val="31"/>
        </w:numPr>
        <w:shd w:val="clear" w:color="auto" w:fill="auto"/>
        <w:tabs>
          <w:tab w:val="left" w:pos="709"/>
        </w:tabs>
        <w:spacing w:before="0" w:after="180" w:line="238" w:lineRule="exact"/>
        <w:ind w:firstLine="0"/>
        <w:jc w:val="both"/>
      </w:pPr>
      <w:r>
        <w:t>Zhotoveni projektové dokumentace skutečného provedeni díla. včetně dokladové části ve dvou vyhotoveních v tištěné, popř. elektronické podobě a je</w:t>
      </w:r>
      <w:r>
        <w:t xml:space="preserve">-li to odůvodněno druhem č: charakterem díla. tak také zpracování detailní dílenské výkresové dokumentace vybraných prvků (např. okna. dveře apod.) pro vyřízeni závazného stanoviska v samostatném správním řízeni u příslušného odboru památkové péče v rámci </w:t>
      </w:r>
      <w:r>
        <w:t>správního řízeni.</w:t>
      </w:r>
    </w:p>
    <w:p w:rsidR="00AA22B0" w:rsidRDefault="00A6065C">
      <w:pPr>
        <w:pStyle w:val="Zkladntext20"/>
        <w:numPr>
          <w:ilvl w:val="0"/>
          <w:numId w:val="31"/>
        </w:numPr>
        <w:shd w:val="clear" w:color="auto" w:fill="auto"/>
        <w:tabs>
          <w:tab w:val="left" w:pos="709"/>
        </w:tabs>
        <w:spacing w:before="0" w:after="180" w:line="238" w:lineRule="exact"/>
        <w:ind w:firstLine="0"/>
        <w:jc w:val="both"/>
      </w:pPr>
      <w:r>
        <w:t>Zhotovitel provede i jiná opatřeni související s prováděním diia vyplývající z jeho umístění a návaznosti diia zohledňující např. skutečnosti, že komunikace a plochy v okol ' místa prováděni díla lze po předchozí dohodě s Objednatelem vyu</w:t>
      </w:r>
      <w:r>
        <w:t>žit jako dočasné skládky materiálu, nebo prostor místa prováděni diia nelze bez dalšího opatřeni a předchozího písemného souhlasu Objednatele využít k umístěni sociálního a hygienického zařízení Zhotovitele.</w:t>
      </w:r>
    </w:p>
    <w:p w:rsidR="00AA22B0" w:rsidRDefault="00A6065C">
      <w:pPr>
        <w:pStyle w:val="Zkladntext20"/>
        <w:numPr>
          <w:ilvl w:val="0"/>
          <w:numId w:val="31"/>
        </w:numPr>
        <w:shd w:val="clear" w:color="auto" w:fill="auto"/>
        <w:tabs>
          <w:tab w:val="left" w:pos="723"/>
        </w:tabs>
        <w:spacing w:before="0" w:after="186" w:line="238" w:lineRule="exact"/>
        <w:ind w:firstLine="0"/>
        <w:jc w:val="both"/>
      </w:pPr>
      <w:r>
        <w:t>Zhotovitel na své náklady zajisti během prováděn</w:t>
      </w:r>
      <w:r>
        <w:t>i diia evidenci spotřeby vody a dalších energii. Zřízené připojkv a rozvody o provoz přípojek médii a energii bude využívat v souladu s jejich účelem jen pro své potřeby či potřeby subjektů spolupodílejících (poddodavatelé. společní dodavatelé) se na zhoto</w:t>
      </w:r>
      <w:r>
        <w:t>veni diia.</w:t>
      </w:r>
    </w:p>
    <w:p w:rsidR="00AA22B0" w:rsidRDefault="00A6065C">
      <w:pPr>
        <w:pStyle w:val="Zkladntext20"/>
        <w:shd w:val="clear" w:color="auto" w:fill="auto"/>
        <w:spacing w:before="0" w:after="452" w:line="230" w:lineRule="exact"/>
        <w:ind w:firstLine="0"/>
        <w:jc w:val="both"/>
        <w:sectPr w:rsidR="00AA22B0">
          <w:footerReference w:type="even" r:id="rId44"/>
          <w:footerReference w:type="default" r:id="rId45"/>
          <w:headerReference w:type="first" r:id="rId46"/>
          <w:footerReference w:type="first" r:id="rId47"/>
          <w:pgSz w:w="8400" w:h="11900"/>
          <w:pgMar w:top="1306" w:right="995" w:bottom="1379" w:left="1169" w:header="0" w:footer="3" w:gutter="0"/>
          <w:pgNumType w:start="24"/>
          <w:cols w:space="720"/>
          <w:noEndnote/>
          <w:docGrid w:linePitch="360"/>
        </w:sectPr>
      </w:pPr>
      <w:r>
        <w:t xml:space="preserve">1.4. Není-li ve Smlouvě a OF uvedeno jinak, není Zhotovitel oprávněn ani povinen provést jakoukoliv změnu díla bez n: sem né dohody </w:t>
      </w:r>
    </w:p>
    <w:p w:rsidR="00AA22B0" w:rsidRDefault="00A6065C">
      <w:pPr>
        <w:pStyle w:val="Zkladntext20"/>
        <w:shd w:val="clear" w:color="auto" w:fill="auto"/>
        <w:spacing w:before="0" w:after="452" w:line="230" w:lineRule="exact"/>
        <w:ind w:firstLine="0"/>
        <w:jc w:val="both"/>
      </w:pPr>
      <w:r>
        <w:lastRenderedPageBreak/>
        <w:t xml:space="preserve">$ Objednatelem ve formě písemného dodatku. Bližší podrobnosti a podmínky pro změnu díla jsou upraveny v čl. </w:t>
      </w:r>
      <w:r>
        <w:rPr>
          <w:rStyle w:val="Zkladntext2105pt0"/>
        </w:rPr>
        <w:t xml:space="preserve">Vin </w:t>
      </w:r>
      <w:r>
        <w:t>těchto OP.</w:t>
      </w:r>
    </w:p>
    <w:p w:rsidR="00AA22B0" w:rsidRDefault="00A6065C">
      <w:pPr>
        <w:pStyle w:val="Zkladntext20"/>
        <w:shd w:val="clear" w:color="auto" w:fill="auto"/>
        <w:spacing w:before="0" w:after="110" w:line="190" w:lineRule="exact"/>
        <w:ind w:firstLine="0"/>
      </w:pPr>
      <w:r>
        <w:rPr>
          <w:rStyle w:val="Zkladntext22"/>
        </w:rPr>
        <w:t>IjL .Specifikace díla v zadávacích podmínkách</w:t>
      </w:r>
    </w:p>
    <w:p w:rsidR="00AA22B0" w:rsidRDefault="00A6065C">
      <w:pPr>
        <w:pStyle w:val="Zkladntext20"/>
        <w:numPr>
          <w:ilvl w:val="0"/>
          <w:numId w:val="32"/>
        </w:numPr>
        <w:shd w:val="clear" w:color="auto" w:fill="auto"/>
        <w:tabs>
          <w:tab w:val="left" w:pos="442"/>
        </w:tabs>
        <w:spacing w:before="0" w:after="180" w:line="238" w:lineRule="exact"/>
        <w:ind w:firstLine="0"/>
        <w:jc w:val="both"/>
      </w:pPr>
      <w:r>
        <w:t>Předmět díla bude vždy jedOZnačně a nezaměnitelným způsobem definován ve Smlouvě a blíž</w:t>
      </w:r>
      <w:r>
        <w:t>e specifikován stupeň PD, a také v soupisu stavebních prací, dodávek a služeb s W, vypracovaných příslušným projektantem, který- bude jakožto odpovědná osoba za zpracováni těchto materiálů uveden ve Smlouvě.</w:t>
      </w:r>
    </w:p>
    <w:p w:rsidR="00AA22B0" w:rsidRDefault="00A6065C">
      <w:pPr>
        <w:pStyle w:val="Zkladntext20"/>
        <w:numPr>
          <w:ilvl w:val="0"/>
          <w:numId w:val="1"/>
        </w:numPr>
        <w:shd w:val="clear" w:color="auto" w:fill="auto"/>
        <w:tabs>
          <w:tab w:val="left" w:pos="442"/>
        </w:tabs>
        <w:spacing w:before="0" w:after="458" w:line="238" w:lineRule="exact"/>
        <w:ind w:firstLine="0"/>
        <w:jc w:val="both"/>
      </w:pPr>
      <w:r>
        <w:t>Neni-ii těmito OP upraveno ěi stanoveno jinak, m</w:t>
      </w:r>
      <w:r>
        <w:t>á se za to. že dokumenty pro podáni nabídky byly Zhotoviteli předány či jinak dány k dispozici v rámci příslušného zadávacího řízení jako podklad pro stanovení ceny díla. což Zhotovitel podpisem Smlouvy stvrzuje.</w:t>
      </w:r>
    </w:p>
    <w:p w:rsidR="00AA22B0" w:rsidRDefault="00A6065C">
      <w:pPr>
        <w:pStyle w:val="Zkladntext20"/>
        <w:shd w:val="clear" w:color="auto" w:fill="auto"/>
        <w:spacing w:before="0" w:after="0" w:line="190" w:lineRule="exact"/>
        <w:ind w:firstLine="0"/>
      </w:pPr>
      <w:r>
        <w:rPr>
          <w:rStyle w:val="Zkladntext22"/>
        </w:rPr>
        <w:t>IBL Doba plněni</w:t>
      </w:r>
    </w:p>
    <w:p w:rsidR="00AA22B0" w:rsidRDefault="00A6065C">
      <w:pPr>
        <w:pStyle w:val="Zkladntext20"/>
        <w:numPr>
          <w:ilvl w:val="0"/>
          <w:numId w:val="33"/>
        </w:numPr>
        <w:shd w:val="clear" w:color="auto" w:fill="auto"/>
        <w:tabs>
          <w:tab w:val="left" w:pos="442"/>
        </w:tabs>
        <w:spacing w:before="0" w:after="186" w:line="245" w:lineRule="exact"/>
        <w:ind w:firstLine="0"/>
        <w:jc w:val="both"/>
      </w:pPr>
      <w:r>
        <w:t xml:space="preserve">Zhotovitel se zavazuje </w:t>
      </w:r>
      <w:r>
        <w:t>provést dílo rádně a včas. nejpozději ve lhůtě uvedené ve Smlouvá.</w:t>
      </w:r>
    </w:p>
    <w:p w:rsidR="00AA22B0" w:rsidRDefault="00A6065C">
      <w:pPr>
        <w:pStyle w:val="Zkladntext20"/>
        <w:numPr>
          <w:ilvl w:val="0"/>
          <w:numId w:val="33"/>
        </w:numPr>
        <w:shd w:val="clear" w:color="auto" w:fill="auto"/>
        <w:tabs>
          <w:tab w:val="left" w:pos="442"/>
        </w:tabs>
        <w:spacing w:before="0" w:after="180" w:line="238" w:lineRule="exact"/>
        <w:ind w:firstLine="0"/>
        <w:jc w:val="both"/>
      </w:pPr>
      <w:r>
        <w:t>Zhotovitel je povinen realizovat práce dle předem odsouhlaseného Časového harmonogramu realizace díla.</w:t>
      </w:r>
    </w:p>
    <w:p w:rsidR="00AA22B0" w:rsidRDefault="00A6065C">
      <w:pPr>
        <w:pStyle w:val="Zkladntext20"/>
        <w:shd w:val="clear" w:color="auto" w:fill="auto"/>
        <w:spacing w:before="0" w:after="180" w:line="238" w:lineRule="exact"/>
        <w:ind w:firstLine="720"/>
        <w:jc w:val="both"/>
      </w:pPr>
      <w:r>
        <w:t>Zhotovitel se při realizaci díla zavazuje respektovat termíny dokončeni jednotlivých č</w:t>
      </w:r>
      <w:r>
        <w:t>ásti díla dle tohoto harmonogramu, (bod 3.2. OP).</w:t>
      </w:r>
    </w:p>
    <w:p w:rsidR="00AA22B0" w:rsidRDefault="00A6065C">
      <w:pPr>
        <w:pStyle w:val="Zkladntext20"/>
        <w:numPr>
          <w:ilvl w:val="0"/>
          <w:numId w:val="33"/>
        </w:numPr>
        <w:shd w:val="clear" w:color="auto" w:fill="auto"/>
        <w:tabs>
          <w:tab w:val="left" w:pos="464"/>
        </w:tabs>
        <w:spacing w:before="0" w:after="180" w:line="238" w:lineRule="exact"/>
        <w:ind w:firstLine="0"/>
        <w:jc w:val="both"/>
      </w:pPr>
      <w:r>
        <w:t>Provedením díla se rozumí úplné dokončeni předmětu díla a současně řádné protokolární' předání díla Objednateli způsobem dle cl. XIII. těchto OP. Dílo je provedeno, je-li dokončeno a předáno. Má se za to, ž</w:t>
      </w:r>
      <w:r>
        <w:t>e není-li ve Smlouvě ujednáno jinak, pak dílo bude provedeno jako celek.</w:t>
      </w:r>
    </w:p>
    <w:p w:rsidR="00AA22B0" w:rsidRDefault="00A6065C">
      <w:pPr>
        <w:pStyle w:val="Zkladntext20"/>
        <w:numPr>
          <w:ilvl w:val="0"/>
          <w:numId w:val="33"/>
        </w:numPr>
        <w:shd w:val="clear" w:color="auto" w:fill="auto"/>
        <w:tabs>
          <w:tab w:val="left" w:pos="442"/>
        </w:tabs>
        <w:spacing w:before="0" w:after="180" w:line="238" w:lineRule="exact"/>
        <w:ind w:firstLine="0"/>
        <w:jc w:val="both"/>
      </w:pPr>
      <w:r>
        <w:t>Zhotovitel splní svou povinnost provést dílo jeho řádným dokončením a protokolárním předáním předmětu díla Objednateli. Dílo se považuje za řádně dokončené, bude-li předvedena jeho zp</w:t>
      </w:r>
      <w:r>
        <w:t>ůsobilost sloužit sjednanému účelu, bude bez vád. Objednáte! nemá právo odmítnout převzetí díla pro ojedinělé drobné vady. které satnv o sobě ani ve spojeni s jinými nebráni užíváni díla funkčně nebo esteticky, ani její užíváni podstatným způsobem neomezuj</w:t>
      </w:r>
      <w:r>
        <w:t xml:space="preserve">i, pokud budou k němu ze strany Zhotovitele poskytnuta další plněni dle těchto OP. zeiména bude- li k němu dodána dokumentace a další </w:t>
      </w:r>
      <w:r>
        <w:lastRenderedPageBreak/>
        <w:t>doklady vyžadované těmito O? v průběhu provádění díla či při jeho předáni.</w:t>
      </w:r>
    </w:p>
    <w:p w:rsidR="00AA22B0" w:rsidRDefault="00A6065C">
      <w:pPr>
        <w:pStyle w:val="Zkladntext20"/>
        <w:numPr>
          <w:ilvl w:val="0"/>
          <w:numId w:val="33"/>
        </w:numPr>
        <w:shd w:val="clear" w:color="auto" w:fill="auto"/>
        <w:tabs>
          <w:tab w:val="left" w:pos="442"/>
        </w:tabs>
        <w:spacing w:before="0" w:after="458" w:line="238" w:lineRule="exact"/>
        <w:ind w:firstLine="0"/>
        <w:jc w:val="both"/>
      </w:pPr>
      <w:r>
        <w:t>V případě nesplnění sjednané doby plněni prokaz</w:t>
      </w:r>
      <w:r>
        <w:t>atelně pouze v důsledku mimořádných, nepředvídatelných a nepřekonatelných překážek, vzniklých nezávisle na vůli Zhotovitele dle § 2913 odst. 2 OZs není Zhotovitel povinen platit sjednanou smluvní pokutu dle těchto OP nebo Smlouvy.</w:t>
      </w:r>
    </w:p>
    <w:p w:rsidR="00AA22B0" w:rsidRDefault="00A6065C">
      <w:pPr>
        <w:pStyle w:val="Zkladntext20"/>
        <w:shd w:val="clear" w:color="auto" w:fill="auto"/>
        <w:spacing w:before="0" w:after="261" w:line="190" w:lineRule="exact"/>
        <w:ind w:firstLine="0"/>
      </w:pPr>
      <w:r>
        <w:rPr>
          <w:rStyle w:val="Zkladntext22"/>
          <w:lang w:val="es-ES" w:eastAsia="es-ES" w:bidi="es-ES"/>
        </w:rPr>
        <w:t xml:space="preserve">i </w:t>
      </w:r>
      <w:r>
        <w:rPr>
          <w:rStyle w:val="Zkladntext22"/>
        </w:rPr>
        <w:t>V. Místo provádění díla</w:t>
      </w:r>
    </w:p>
    <w:p w:rsidR="00AA22B0" w:rsidRDefault="00A6065C">
      <w:pPr>
        <w:pStyle w:val="Zkladntext20"/>
        <w:numPr>
          <w:ilvl w:val="0"/>
          <w:numId w:val="34"/>
        </w:numPr>
        <w:shd w:val="clear" w:color="auto" w:fill="auto"/>
        <w:tabs>
          <w:tab w:val="left" w:pos="442"/>
        </w:tabs>
        <w:spacing w:before="0" w:after="501" w:line="190" w:lineRule="exact"/>
        <w:ind w:firstLine="0"/>
        <w:jc w:val="both"/>
      </w:pPr>
      <w:r>
        <w:t>Místem prováděni díla ie místo blíže uvedené ve Smlouvě.</w:t>
      </w:r>
    </w:p>
    <w:p w:rsidR="00AA22B0" w:rsidRDefault="00A6065C">
      <w:pPr>
        <w:pStyle w:val="Zkladntext20"/>
        <w:shd w:val="clear" w:color="auto" w:fill="auto"/>
        <w:spacing w:before="0" w:after="223" w:line="190" w:lineRule="exact"/>
        <w:ind w:firstLine="0"/>
      </w:pPr>
      <w:r>
        <w:rPr>
          <w:rStyle w:val="Zkladntext22"/>
        </w:rPr>
        <w:t>V. Cenu díla, fakturační a nlaterm? ncdminx--</w:t>
      </w:r>
    </w:p>
    <w:p w:rsidR="00AA22B0" w:rsidRDefault="00A6065C">
      <w:pPr>
        <w:pStyle w:val="Zkladntext20"/>
        <w:numPr>
          <w:ilvl w:val="0"/>
          <w:numId w:val="35"/>
        </w:numPr>
        <w:shd w:val="clear" w:color="auto" w:fill="auto"/>
        <w:tabs>
          <w:tab w:val="left" w:pos="442"/>
        </w:tabs>
        <w:spacing w:before="0" w:after="180" w:line="238" w:lineRule="exact"/>
        <w:ind w:firstLine="0"/>
        <w:jc w:val="both"/>
      </w:pPr>
      <w:r>
        <w:t>Celková cena díla bude Zhotovitelem stanovena ve výši a v členění uvedeném v zadávacích podmínkách, ij. zpravidla nabídková cena bez DPH a včetně DPH. P</w:t>
      </w:r>
      <w:r>
        <w:t>odrobná kalkulace cen\ díla včetně jednotkových cen může být uvedena v oceněném soupise stavebních nraci. dodávek a služeb, který- tvoří přílohu Smlouvy.</w:t>
      </w:r>
    </w:p>
    <w:p w:rsidR="00AA22B0" w:rsidRDefault="00A6065C">
      <w:pPr>
        <w:pStyle w:val="Zkladntext20"/>
        <w:numPr>
          <w:ilvl w:val="0"/>
          <w:numId w:val="35"/>
        </w:numPr>
        <w:shd w:val="clear" w:color="auto" w:fill="auto"/>
        <w:tabs>
          <w:tab w:val="left" w:pos="442"/>
        </w:tabs>
        <w:spacing w:before="0" w:after="174" w:line="238" w:lineRule="exact"/>
        <w:ind w:firstLine="0"/>
        <w:jc w:val="both"/>
      </w:pPr>
      <w:r>
        <w:t>Zhotovitelem navržená cena díla je úplná, konečná a nepřekročitelná a obsahuje veškeré položky vyplýva</w:t>
      </w:r>
      <w:r>
        <w:t>jící ze ZD. PD a oceněném soupisu stavebních prací, dodávek a služeb s výkazem výměr. Ceny uvedené Zhotovitelem v oceněném soupisu stavebních prací, dodávek a služeb obsahuji veškeré náklady související se zhotovením díla. vedlejší a ostatní náklady a příp</w:t>
      </w:r>
      <w:r>
        <w:t>adné další náklady související s piněnim dle uzavřené Smlouvy.</w:t>
      </w:r>
    </w:p>
    <w:p w:rsidR="00AA22B0" w:rsidRDefault="00A6065C">
      <w:pPr>
        <w:pStyle w:val="Zkladntext20"/>
        <w:shd w:val="clear" w:color="auto" w:fill="auto"/>
        <w:spacing w:before="0" w:after="0" w:line="245" w:lineRule="exact"/>
        <w:ind w:firstLine="0"/>
        <w:jc w:val="right"/>
      </w:pPr>
      <w:r>
        <w:t>Zhotovitel je povinen, v zájmu předcházeni nesrovnalosti z hlediska hodnoceni úplnosti ceny díla ve vztahu k jej i nejvyŠši</w:t>
      </w:r>
    </w:p>
    <w:p w:rsidR="00AA22B0" w:rsidRDefault="00A6065C">
      <w:pPr>
        <w:pStyle w:val="Zkladntext20"/>
        <w:shd w:val="clear" w:color="auto" w:fill="auto"/>
        <w:spacing w:before="0" w:after="180" w:line="238" w:lineRule="exact"/>
        <w:ind w:firstLine="0"/>
        <w:jc w:val="both"/>
      </w:pPr>
      <w:r>
        <w:t>přípustné výši. v případě jakýchkoliv zjištěných nesrovnalostí z hled</w:t>
      </w:r>
      <w:r>
        <w:t>iska druhu, jakosti a množství požadovaných prací, dodávek a služeb potřebných ke zhotovení díla a dalších nákladů nutných k provedení díla. avšak nezahrnutých do soupisů stavebních prací, dodávek a služeb ale výkazu výměr, tuto skutečnost uvést před uzavř</w:t>
      </w:r>
      <w:r>
        <w:t xml:space="preserve">ením Smlouvy o dílo ve své </w:t>
      </w:r>
      <w:r>
        <w:rPr>
          <w:rStyle w:val="Zkladntext2Kurzva"/>
        </w:rPr>
        <w:t>..soutěžní"</w:t>
      </w:r>
      <w:r>
        <w:t xml:space="preserve"> nabídce na zvláštním miste, mimo nabídkovou cenu a oceněný soupis stavebních prací, dodávek a služeb, a tyto další nezbytně nutné náklady k provedení díla nezahrnovat do celkové nabídkové ceny.</w:t>
      </w:r>
    </w:p>
    <w:p w:rsidR="00AA22B0" w:rsidRDefault="00A6065C">
      <w:pPr>
        <w:pStyle w:val="Zkladntext20"/>
        <w:shd w:val="clear" w:color="auto" w:fill="auto"/>
        <w:spacing w:before="0" w:after="180" w:line="238" w:lineRule="exact"/>
        <w:ind w:firstLine="720"/>
        <w:jc w:val="both"/>
      </w:pPr>
      <w:r>
        <w:lastRenderedPageBreak/>
        <w:t>Pokud taková skutečnost</w:t>
      </w:r>
      <w:r>
        <w:t xml:space="preserve"> nastane až po uzavřeni Smlouvy, nejpozději však do okamžiku předáni a převzetí díla. pak je Zhotovitel z hlediska poskytnuté součinnosti povinen vůči Objednateli díla postupovat stejným způsobem, g. upozorní Objednatele na jakékoliv zjištěné nesrovnalosti</w:t>
      </w:r>
      <w:r>
        <w:t xml:space="preserve"> z hlediska druhu, jakosti a množství požadovaných prací, dodávek a služeb potřebných ke zhotovení díla a dalších nákladů nutných k provedeni díla. které nebyly zahrnuty do projektové dokumentace, technické specifikace a soupisu stavebních prací, dodávek a</w:t>
      </w:r>
      <w:r>
        <w:t xml:space="preserve"> služeb, tuto skutečnost uvede do samostatného zápisu, popř. stavebního deníku a takový postup Zhotovitele bude po vyhodnoceni Objednatelem a následnou realizací dle ZZVZ podkladem pro změnu či doplnění Smlouvy.</w:t>
      </w:r>
    </w:p>
    <w:p w:rsidR="00AA22B0" w:rsidRDefault="00A6065C">
      <w:pPr>
        <w:pStyle w:val="Zkladntext20"/>
        <w:shd w:val="clear" w:color="auto" w:fill="auto"/>
        <w:spacing w:before="0" w:after="180" w:line="238" w:lineRule="exact"/>
        <w:ind w:firstLine="0"/>
        <w:jc w:val="both"/>
      </w:pPr>
      <w:r>
        <w:t>53. .Jednotkové ceny uvedené v oceněném soup</w:t>
      </w:r>
      <w:r>
        <w:t>isu stavebních prací, dodávek a služeb, který- tvoří Přílohu Smlouvy', jsou závazné po celou dobu plněni Smlouvy. Oceněný soupis stavebních prací, dodávek a služeb slouží k prokazováni finančního objemu Zhotovitelem provedených prací, jako podklad pro fakt</w:t>
      </w:r>
      <w:r>
        <w:t>uraci a dále pro ocenění případných viceprací ve formě dodatečných stavebních prací nebo dodatečných změn stavebních prací.</w:t>
      </w:r>
    </w:p>
    <w:p w:rsidR="00AA22B0" w:rsidRDefault="00A6065C">
      <w:pPr>
        <w:pStyle w:val="Zkladntext20"/>
        <w:shd w:val="clear" w:color="auto" w:fill="auto"/>
        <w:spacing w:before="0" w:after="180" w:line="238" w:lineRule="exact"/>
        <w:ind w:firstLine="720"/>
        <w:jc w:val="both"/>
        <w:sectPr w:rsidR="00AA22B0">
          <w:footerReference w:type="even" r:id="rId48"/>
          <w:footerReference w:type="default" r:id="rId49"/>
          <w:footerReference w:type="first" r:id="rId50"/>
          <w:pgSz w:w="8400" w:h="11900"/>
          <w:pgMar w:top="1306" w:right="995" w:bottom="1379" w:left="1169" w:header="0" w:footer="3" w:gutter="0"/>
          <w:pgNumType w:start="9"/>
          <w:cols w:space="720"/>
          <w:noEndnote/>
          <w:titlePg/>
          <w:docGrid w:linePitch="360"/>
        </w:sectPr>
      </w:pPr>
      <w:r>
        <w:t xml:space="preserve">Zhotovitel nemá právo domáhat se zvýšeni sjednané ceny z důvodů chyb nebo nedostatků v oceněném soupisu stavebních prací, dodávek a služeb, pokud jsou tyto chyby důsledkem nepřesného nebo neúplného oceněni tohoto soupisu ze </w:t>
      </w:r>
      <w:r>
        <w:t>strany Zhotovitele. Případné technické materiálové rozdíly mezi ZD předanou Zhotoviteli Zadavatelem a PD pro provedení stavby zpracovanou Zhotovitelem nebo v případě veřejných zakázek na stavební práce jejichž součástí je projektová činnost neboť PD byla n</w:t>
      </w:r>
      <w:r>
        <w:t xml:space="preserve">ahrazena technickými </w:t>
      </w:r>
    </w:p>
    <w:p w:rsidR="00AA22B0" w:rsidRDefault="00A6065C">
      <w:pPr>
        <w:pStyle w:val="Zkladntext20"/>
        <w:shd w:val="clear" w:color="auto" w:fill="auto"/>
        <w:spacing w:before="0" w:after="180" w:line="238" w:lineRule="exact"/>
        <w:ind w:firstLine="720"/>
        <w:jc w:val="both"/>
      </w:pPr>
      <w:r>
        <w:lastRenderedPageBreak/>
        <w:t>podmínkami vyjádřenými formou požadavku na výkon nebo funkci, nemohou být důvodem ke zvýšení ceny za dílo. Realizační podmínky dle PD pro provedení stavby nesmí zhoršit íechnicko-ckonomické parametry objektu ve srovnání se ZD.</w:t>
      </w:r>
    </w:p>
    <w:p w:rsidR="00AA22B0" w:rsidRDefault="00A6065C">
      <w:pPr>
        <w:pStyle w:val="Zkladntext20"/>
        <w:shd w:val="clear" w:color="auto" w:fill="auto"/>
        <w:spacing w:before="0" w:after="0" w:line="238" w:lineRule="exact"/>
        <w:ind w:firstLine="720"/>
        <w:jc w:val="both"/>
      </w:pPr>
      <w:r>
        <w:t>Technic</w:t>
      </w:r>
      <w:r>
        <w:t>ké Či materiálové rozdíly definované v předchozím odstavci vzniklé v důsledku výše uvedeného postupu, nebo které případné navrhne některý z účastníků Smlouvy, oproti PD pro provedeni stavby např. při použití obdobných materiálů a technologii, které nezmění</w:t>
      </w:r>
      <w:r>
        <w:t xml:space="preserve"> cenu za dílo a nezhorší technické parametry díla ve srovnání se ZD a PD pro provedeni stavby, budou popsány ve změnovém listu.</w:t>
      </w:r>
    </w:p>
    <w:p w:rsidR="00AA22B0" w:rsidRDefault="00A6065C">
      <w:pPr>
        <w:pStyle w:val="Zkladntext20"/>
        <w:shd w:val="clear" w:color="auto" w:fill="auto"/>
        <w:spacing w:before="0" w:after="0" w:line="238" w:lineRule="exact"/>
        <w:ind w:firstLine="720"/>
        <w:jc w:val="both"/>
      </w:pPr>
      <w:r>
        <w:t>ZměnoW list. jehož návrh předkládá ke schváleni Zhotovitel. Technický dozor Zadavatele nebo Autorský dozor projektanta bude obsa</w:t>
      </w:r>
      <w:r>
        <w:t>hovat zejména tyto údaje :</w:t>
      </w:r>
    </w:p>
    <w:p w:rsidR="00AA22B0" w:rsidRDefault="00A6065C">
      <w:pPr>
        <w:pStyle w:val="Zkladntext20"/>
        <w:numPr>
          <w:ilvl w:val="0"/>
          <w:numId w:val="36"/>
        </w:numPr>
        <w:shd w:val="clear" w:color="auto" w:fill="auto"/>
        <w:tabs>
          <w:tab w:val="left" w:pos="412"/>
        </w:tabs>
        <w:spacing w:before="0" w:after="0" w:line="238" w:lineRule="exact"/>
        <w:ind w:left="440"/>
        <w:jc w:val="both"/>
      </w:pPr>
      <w:r>
        <w:t>Číslo a datum změnového listu.</w:t>
      </w:r>
    </w:p>
    <w:p w:rsidR="00AA22B0" w:rsidRDefault="00A6065C">
      <w:pPr>
        <w:pStyle w:val="Zkladntext20"/>
        <w:numPr>
          <w:ilvl w:val="0"/>
          <w:numId w:val="36"/>
        </w:numPr>
        <w:shd w:val="clear" w:color="auto" w:fill="auto"/>
        <w:tabs>
          <w:tab w:val="left" w:pos="412"/>
        </w:tabs>
        <w:spacing w:before="0" w:after="0" w:line="238" w:lineRule="exact"/>
        <w:ind w:left="440"/>
        <w:jc w:val="both"/>
      </w:pPr>
      <w:r>
        <w:t>Technický popis předmětu změny.</w:t>
      </w:r>
    </w:p>
    <w:p w:rsidR="00AA22B0" w:rsidRDefault="00A6065C">
      <w:pPr>
        <w:pStyle w:val="Zkladntext20"/>
        <w:numPr>
          <w:ilvl w:val="0"/>
          <w:numId w:val="36"/>
        </w:numPr>
        <w:shd w:val="clear" w:color="auto" w:fill="auto"/>
        <w:tabs>
          <w:tab w:val="left" w:pos="412"/>
        </w:tabs>
        <w:spacing w:before="0" w:after="0" w:line="238" w:lineRule="exact"/>
        <w:ind w:left="440"/>
        <w:jc w:val="both"/>
      </w:pPr>
      <w:r>
        <w:t>Číslo a popis položky dle původního položkového rozpočtu</w:t>
      </w:r>
    </w:p>
    <w:p w:rsidR="00AA22B0" w:rsidRDefault="00A6065C">
      <w:pPr>
        <w:pStyle w:val="Zkladntext20"/>
        <w:shd w:val="clear" w:color="auto" w:fill="auto"/>
        <w:spacing w:before="0" w:after="0" w:line="238" w:lineRule="exact"/>
        <w:ind w:firstLine="720"/>
        <w:jc w:val="both"/>
      </w:pPr>
      <w:r>
        <w:t>(oceněného výkazu výměr).</w:t>
      </w:r>
    </w:p>
    <w:p w:rsidR="00AA22B0" w:rsidRDefault="00A6065C">
      <w:pPr>
        <w:pStyle w:val="Zkladntext20"/>
        <w:numPr>
          <w:ilvl w:val="0"/>
          <w:numId w:val="36"/>
        </w:numPr>
        <w:shd w:val="clear" w:color="auto" w:fill="auto"/>
        <w:tabs>
          <w:tab w:val="left" w:pos="412"/>
        </w:tabs>
        <w:spacing w:before="0" w:after="0" w:line="238" w:lineRule="exact"/>
        <w:ind w:left="440"/>
        <w:jc w:val="both"/>
      </w:pPr>
      <w:r>
        <w:t>Návrh nového popisu v položkovém rozpočtu se zachováním</w:t>
      </w:r>
    </w:p>
    <w:p w:rsidR="00AA22B0" w:rsidRDefault="00A6065C">
      <w:pPr>
        <w:pStyle w:val="Zkladntext20"/>
        <w:shd w:val="clear" w:color="auto" w:fill="auto"/>
        <w:spacing w:before="0" w:after="0" w:line="238" w:lineRule="exact"/>
        <w:ind w:firstLine="720"/>
        <w:jc w:val="both"/>
      </w:pPr>
      <w:r>
        <w:t>původního pořadového čísla.</w:t>
      </w:r>
    </w:p>
    <w:p w:rsidR="00AA22B0" w:rsidRDefault="00A6065C">
      <w:pPr>
        <w:pStyle w:val="Zkladntext20"/>
        <w:numPr>
          <w:ilvl w:val="0"/>
          <w:numId w:val="36"/>
        </w:numPr>
        <w:shd w:val="clear" w:color="auto" w:fill="auto"/>
        <w:tabs>
          <w:tab w:val="left" w:pos="412"/>
        </w:tabs>
        <w:spacing w:before="0" w:after="0" w:line="238" w:lineRule="exact"/>
        <w:ind w:left="440"/>
        <w:jc w:val="both"/>
      </w:pPr>
      <w:r>
        <w:t>Prohlášeni Zhotovitele díla. že technická změna nemění cenu za</w:t>
      </w:r>
    </w:p>
    <w:p w:rsidR="00AA22B0" w:rsidRDefault="00A6065C">
      <w:pPr>
        <w:pStyle w:val="Zkladntext20"/>
        <w:shd w:val="clear" w:color="auto" w:fill="auto"/>
        <w:spacing w:before="0" w:after="0" w:line="238" w:lineRule="exact"/>
        <w:ind w:firstLine="720"/>
        <w:jc w:val="both"/>
      </w:pPr>
      <w:r>
        <w:t>dílo.</w:t>
      </w:r>
    </w:p>
    <w:p w:rsidR="00AA22B0" w:rsidRDefault="00A6065C">
      <w:pPr>
        <w:pStyle w:val="Zkladntext20"/>
        <w:numPr>
          <w:ilvl w:val="0"/>
          <w:numId w:val="36"/>
        </w:numPr>
        <w:shd w:val="clear" w:color="auto" w:fill="auto"/>
        <w:tabs>
          <w:tab w:val="left" w:pos="412"/>
        </w:tabs>
        <w:spacing w:before="0" w:after="0" w:line="238" w:lineRule="exact"/>
        <w:ind w:left="440"/>
        <w:jc w:val="both"/>
      </w:pPr>
      <w:r>
        <w:t>Prohlášeni autora realizační dokumentace stavby, že změna řešení nezhoršuje technické parametry'’ ve srovnání se zadávací dokumentací.</w:t>
      </w:r>
    </w:p>
    <w:p w:rsidR="00AA22B0" w:rsidRDefault="00A6065C">
      <w:pPr>
        <w:pStyle w:val="Zkladntext20"/>
        <w:numPr>
          <w:ilvl w:val="0"/>
          <w:numId w:val="36"/>
        </w:numPr>
        <w:shd w:val="clear" w:color="auto" w:fill="auto"/>
        <w:tabs>
          <w:tab w:val="left" w:pos="412"/>
        </w:tabs>
        <w:spacing w:before="0" w:after="0" w:line="238" w:lineRule="exact"/>
        <w:ind w:left="440"/>
        <w:jc w:val="both"/>
      </w:pPr>
      <w:r>
        <w:t>Schváleni změny autorským dozorem.</w:t>
      </w:r>
    </w:p>
    <w:p w:rsidR="00AA22B0" w:rsidRDefault="00A6065C">
      <w:pPr>
        <w:pStyle w:val="Zkladntext20"/>
        <w:numPr>
          <w:ilvl w:val="0"/>
          <w:numId w:val="36"/>
        </w:numPr>
        <w:shd w:val="clear" w:color="auto" w:fill="auto"/>
        <w:tabs>
          <w:tab w:val="left" w:pos="412"/>
        </w:tabs>
        <w:spacing w:before="0" w:after="180" w:line="238" w:lineRule="exact"/>
        <w:ind w:left="440"/>
        <w:jc w:val="both"/>
      </w:pPr>
      <w:r>
        <w:t>Stanovisko techn</w:t>
      </w:r>
      <w:r>
        <w:t>ického dozoru Objednatele.</w:t>
      </w:r>
    </w:p>
    <w:p w:rsidR="00AA22B0" w:rsidRDefault="00A6065C">
      <w:pPr>
        <w:pStyle w:val="Zkladntext20"/>
        <w:shd w:val="clear" w:color="auto" w:fill="auto"/>
        <w:spacing w:before="0" w:after="0" w:line="238" w:lineRule="exact"/>
        <w:ind w:firstLine="720"/>
        <w:jc w:val="both"/>
        <w:sectPr w:rsidR="00AA22B0">
          <w:footerReference w:type="even" r:id="rId51"/>
          <w:footerReference w:type="default" r:id="rId52"/>
          <w:footerReference w:type="first" r:id="rId53"/>
          <w:pgSz w:w="8400" w:h="11900"/>
          <w:pgMar w:top="1306" w:right="995" w:bottom="1379" w:left="1169" w:header="0" w:footer="3" w:gutter="0"/>
          <w:pgNumType w:start="28"/>
          <w:cols w:space="720"/>
          <w:noEndnote/>
          <w:docGrid w:linePitch="360"/>
        </w:sectPr>
      </w:pPr>
      <w:r>
        <w:t xml:space="preserve">Takto specifikovaná technická změna bude účtována v souladu s čt. V bod. 5.7. a násl. těchto OP s tím, že původní popis položky bude v soupise provedených </w:t>
      </w:r>
      <w:r>
        <w:t>prací nahrazen popisem dle změnového listu. Změnový' list se považuje za odsouhlasený schválením technického dozoru, na který- se uzavře dodatek ke smlouvě o dílo. Technickou změnu je Zhotovitel stavby povinen zaznamenat do dokumentace skutečného provedeni</w:t>
      </w:r>
      <w:r>
        <w:t xml:space="preserve"> stavby.</w:t>
      </w:r>
    </w:p>
    <w:p w:rsidR="00AA22B0" w:rsidRDefault="00A6065C">
      <w:pPr>
        <w:pStyle w:val="Zkladntext20"/>
        <w:numPr>
          <w:ilvl w:val="0"/>
          <w:numId w:val="37"/>
        </w:numPr>
        <w:shd w:val="clear" w:color="auto" w:fill="auto"/>
        <w:tabs>
          <w:tab w:val="left" w:pos="450"/>
        </w:tabs>
        <w:spacing w:before="0" w:after="180" w:line="238" w:lineRule="exact"/>
        <w:ind w:firstLine="0"/>
        <w:jc w:val="both"/>
      </w:pPr>
      <w:r>
        <w:lastRenderedPageBreak/>
        <w:t>Cena za zhotoveni díla je stanovena jako maximálně přípustná dle cenové nabídky Zhotovitele v rámci příslušného zadávacího nebo či poptávkového řízeni a nesmí být zvýšena bez písemného souhlasu Objednatele formou dodatku ke smlouvě, který bude uza</w:t>
      </w:r>
      <w:r>
        <w:t>vřen jen na základě provedeni příslušného bezprostředně předcházejícího zadávacího řízeni nebo poptávkového řízeni v rámci veřejné zakázky malého rozsahu související se změnou. Žádný zápis do stavebního deníku či jiný zápis např. z kontrolního dne není způ</w:t>
      </w:r>
      <w:r>
        <w:t>sobilý zvýšit cenu díla.</w:t>
      </w:r>
    </w:p>
    <w:p w:rsidR="00AA22B0" w:rsidRDefault="00A6065C">
      <w:pPr>
        <w:pStyle w:val="Zkladntext20"/>
        <w:numPr>
          <w:ilvl w:val="0"/>
          <w:numId w:val="37"/>
        </w:numPr>
        <w:shd w:val="clear" w:color="auto" w:fill="auto"/>
        <w:tabs>
          <w:tab w:val="left" w:pos="471"/>
        </w:tabs>
        <w:spacing w:before="0" w:after="180" w:line="238" w:lineRule="exact"/>
        <w:ind w:firstLine="0"/>
        <w:jc w:val="both"/>
      </w:pPr>
      <w:r>
        <w:t>Objednatelem nebudou na cenu za zhotovení díla poskytována jakákoli plněni před zahájením provádění díla. Zhotovíte! po předáni díla v souladu s touto smlouvou o dílo je povinen vystavit daňový doklad - fakturu. Platba bude probíha</w:t>
      </w:r>
      <w:r>
        <w:t>t až do výše 80 % (slovy: osmdesáti procent) celkové ceny díla dle Smlouvy. Zhotovitelem vytavená faktura bude zahrnovat i DPH.</w:t>
      </w:r>
    </w:p>
    <w:p w:rsidR="00AA22B0" w:rsidRDefault="00A6065C">
      <w:pPr>
        <w:pStyle w:val="Zkladntext20"/>
        <w:numPr>
          <w:ilvl w:val="0"/>
          <w:numId w:val="37"/>
        </w:numPr>
        <w:shd w:val="clear" w:color="auto" w:fill="auto"/>
        <w:tabs>
          <w:tab w:val="left" w:pos="450"/>
        </w:tabs>
        <w:spacing w:before="0" w:after="180" w:line="238" w:lineRule="exact"/>
        <w:ind w:firstLine="0"/>
        <w:jc w:val="both"/>
      </w:pPr>
      <w:r>
        <w:t xml:space="preserve">Zhotovitel souhlasí s pozastávkou ceny díla ve výši 20 % (slovy- dvacet procent) z celkové ceny díla s tím, že tato pozastavená </w:t>
      </w:r>
      <w:r>
        <w:t>částka bude Objednatelem uhrazena po odstraněni event. zjištěných vad a nedodělků. V konečné faktuře budou zúčtovány veškeré event. slevy poskytnuté Zhotovitelem.</w:t>
      </w:r>
    </w:p>
    <w:p w:rsidR="00AA22B0" w:rsidRDefault="00A6065C">
      <w:pPr>
        <w:pStyle w:val="Zkladntext20"/>
        <w:numPr>
          <w:ilvl w:val="0"/>
          <w:numId w:val="37"/>
        </w:numPr>
        <w:shd w:val="clear" w:color="auto" w:fill="auto"/>
        <w:tabs>
          <w:tab w:val="left" w:pos="442"/>
        </w:tabs>
        <w:spacing w:before="0" w:after="180" w:line="238" w:lineRule="exact"/>
        <w:ind w:firstLine="0"/>
        <w:jc w:val="both"/>
      </w:pPr>
      <w:r>
        <w:t>Splatnost faktury je 30 kalendářních dní ode dne doručeni faktury Objednateli. Objednatel spl</w:t>
      </w:r>
      <w:r>
        <w:t>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předpisu</w:t>
      </w:r>
      <w:r>
        <w:t xml:space="preserve"> a dále smluvní pokutu, pokud takové ujednáni vyplývá z uzavřené Smlouvy. Objednatel však není v prodlení s úhradou splatné faktury, pakliže prodleni proveditelné piatby zavinil peněžní ústav Objednatele nebo Zhotovitele.</w:t>
      </w:r>
    </w:p>
    <w:p w:rsidR="00AA22B0" w:rsidRDefault="00A6065C">
      <w:pPr>
        <w:pStyle w:val="Zkladntext20"/>
        <w:numPr>
          <w:ilvl w:val="0"/>
          <w:numId w:val="37"/>
        </w:numPr>
        <w:shd w:val="clear" w:color="auto" w:fill="auto"/>
        <w:tabs>
          <w:tab w:val="left" w:pos="442"/>
        </w:tabs>
        <w:spacing w:before="0" w:after="180" w:line="238" w:lineRule="exact"/>
        <w:ind w:firstLine="0"/>
        <w:jc w:val="both"/>
        <w:sectPr w:rsidR="00AA22B0">
          <w:footerReference w:type="even" r:id="rId54"/>
          <w:footerReference w:type="default" r:id="rId55"/>
          <w:pgSz w:w="8400" w:h="11900"/>
          <w:pgMar w:top="1306" w:right="995" w:bottom="1379" w:left="1169" w:header="0" w:footer="3" w:gutter="0"/>
          <w:pgNumType w:start="13"/>
          <w:cols w:space="720"/>
          <w:noEndnote/>
          <w:docGrid w:linePitch="360"/>
        </w:sectPr>
      </w:pPr>
      <w:r>
        <w:t>Faktura bude obsahovat pojmové náležitosti daňového dokladu stanovené příslušným zákonem o dani z přidané hodnoty, ve zněni pozdějších předpisů a zákonem o účetnictví, ve zněni pozdějších předpisu. V případě, že daňový doklad nebude obsahovat správné údaje</w:t>
      </w:r>
      <w:r>
        <w:t xml:space="preserve"> či bude neúplný, je Objednatel oprávněn daňový dokiac vrátit ve Ihútě </w:t>
      </w:r>
    </w:p>
    <w:p w:rsidR="00AA22B0" w:rsidRDefault="00A6065C">
      <w:pPr>
        <w:pStyle w:val="Zkladntext20"/>
        <w:shd w:val="clear" w:color="auto" w:fill="auto"/>
        <w:tabs>
          <w:tab w:val="left" w:pos="442"/>
        </w:tabs>
        <w:spacing w:before="0" w:after="180" w:line="238" w:lineRule="exact"/>
        <w:ind w:firstLine="0"/>
        <w:jc w:val="both"/>
      </w:pPr>
      <w:r>
        <w:lastRenderedPageBreak/>
        <w:t>do data jeho splatnosti Zhotoviteli. Zhotovitel je povinen vystavit nový daňový doklad. V takovém případě začne, počínaje dnem doručeni nově opraveného daňového dokladu Objednateli, pl</w:t>
      </w:r>
      <w:r>
        <w:t>ynout nová Ihuta splatnosti.</w:t>
      </w:r>
    </w:p>
    <w:p w:rsidR="00AA22B0" w:rsidRDefault="00A6065C">
      <w:pPr>
        <w:pStyle w:val="Zkladntext20"/>
        <w:numPr>
          <w:ilvl w:val="0"/>
          <w:numId w:val="37"/>
        </w:numPr>
        <w:shd w:val="clear" w:color="auto" w:fill="auto"/>
        <w:tabs>
          <w:tab w:val="left" w:pos="497"/>
        </w:tabs>
        <w:spacing w:before="0" w:after="174" w:line="238" w:lineRule="exact"/>
        <w:ind w:firstLine="0"/>
        <w:jc w:val="both"/>
      </w:pPr>
      <w:r>
        <w:t>Nedílnou součásti faktury musí být soupis provccených prací odsouhlasených Objednatelem. Bez tohoto soupisu nebude faktura Objednatelem akceptována a Objednatel je oprávněn vrátit fakturu Zhotoviteli k doplnění. V takovém přípa</w:t>
      </w:r>
      <w:r>
        <w:t>dě začne plynout nová ihúta splatnosti, a to počínaje dnem doručeni doplněné faktury.</w:t>
      </w:r>
    </w:p>
    <w:p w:rsidR="00AA22B0" w:rsidRDefault="00A6065C">
      <w:pPr>
        <w:pStyle w:val="Zkladntext20"/>
        <w:numPr>
          <w:ilvl w:val="0"/>
          <w:numId w:val="37"/>
        </w:numPr>
        <w:shd w:val="clear" w:color="auto" w:fill="auto"/>
        <w:tabs>
          <w:tab w:val="left" w:pos="550"/>
        </w:tabs>
        <w:spacing w:before="0" w:after="186" w:line="245" w:lineRule="exact"/>
        <w:ind w:firstLine="0"/>
        <w:jc w:val="both"/>
      </w:pPr>
      <w:r>
        <w:t>Objednatel je oprávněn započíst smluvní pokutu, na kterou mu vznikne nárok, oproti nároku Zhotovitele na zaplaceni ceny díla.</w:t>
      </w:r>
    </w:p>
    <w:p w:rsidR="00AA22B0" w:rsidRDefault="00A6065C">
      <w:pPr>
        <w:pStyle w:val="Zkladntext20"/>
        <w:numPr>
          <w:ilvl w:val="0"/>
          <w:numId w:val="37"/>
        </w:numPr>
        <w:shd w:val="clear" w:color="auto" w:fill="auto"/>
        <w:tabs>
          <w:tab w:val="left" w:pos="550"/>
        </w:tabs>
        <w:spacing w:before="0" w:after="218" w:line="238" w:lineRule="exact"/>
        <w:ind w:firstLine="0"/>
        <w:jc w:val="both"/>
      </w:pPr>
      <w:r>
        <w:t>Objednatel díla. jakožto Zadavatel díla stan</w:t>
      </w:r>
      <w:r>
        <w:t>ovuje tyto následující objektivní podmínky pro překročeni nabídkové ceny:</w:t>
      </w:r>
    </w:p>
    <w:p w:rsidR="00AA22B0" w:rsidRDefault="00A6065C">
      <w:pPr>
        <w:pStyle w:val="Zkladntext20"/>
        <w:numPr>
          <w:ilvl w:val="0"/>
          <w:numId w:val="38"/>
        </w:numPr>
        <w:shd w:val="clear" w:color="auto" w:fill="auto"/>
        <w:tabs>
          <w:tab w:val="left" w:pos="709"/>
        </w:tabs>
        <w:spacing w:before="0" w:after="110" w:line="190" w:lineRule="exact"/>
        <w:ind w:firstLine="0"/>
        <w:jc w:val="both"/>
      </w:pPr>
      <w:r>
        <w:t>Při změně sazby DPH o příslušnou změnu výše sazby DPH.</w:t>
      </w:r>
    </w:p>
    <w:p w:rsidR="00AA22B0" w:rsidRDefault="00A6065C">
      <w:pPr>
        <w:pStyle w:val="Zkladntext20"/>
        <w:numPr>
          <w:ilvl w:val="0"/>
          <w:numId w:val="38"/>
        </w:numPr>
        <w:shd w:val="clear" w:color="auto" w:fill="auto"/>
        <w:tabs>
          <w:tab w:val="left" w:pos="716"/>
        </w:tabs>
        <w:spacing w:before="0" w:after="180" w:line="238" w:lineRule="exact"/>
        <w:ind w:firstLine="0"/>
        <w:jc w:val="both"/>
      </w:pPr>
      <w:r>
        <w:t xml:space="preserve">V rámci realizace díla po uplynuti doby </w:t>
      </w:r>
      <w:r>
        <w:rPr>
          <w:rStyle w:val="Zkladntext2Kurzva"/>
        </w:rPr>
        <w:t>5</w:t>
      </w:r>
      <w:r>
        <w:t xml:space="preserve"> ir.čsicú &gt;</w:t>
      </w:r>
      <w:r>
        <w:t>de dne podáni nabídky v příslušném zadávacím řízeni die míry inflace vyplývající z indexu spotřebitelských cen za přede'nozi kalendářní rok zveřejněné ČSÚ.</w:t>
      </w:r>
    </w:p>
    <w:p w:rsidR="00AA22B0" w:rsidRDefault="00A6065C">
      <w:pPr>
        <w:pStyle w:val="Zkladntext20"/>
        <w:numPr>
          <w:ilvl w:val="0"/>
          <w:numId w:val="38"/>
        </w:numPr>
        <w:shd w:val="clear" w:color="auto" w:fill="auto"/>
        <w:tabs>
          <w:tab w:val="left" w:pos="709"/>
        </w:tabs>
        <w:spacing w:before="0" w:after="180" w:line="238" w:lineRule="exact"/>
        <w:ind w:firstLine="0"/>
        <w:jc w:val="both"/>
      </w:pPr>
      <w:r>
        <w:t>Při splnění podmínek dle těchto OP a ZZVZ v rámci dodatečných stavebních prací a nebo dodatečných zm</w:t>
      </w:r>
      <w:r>
        <w:t>ěn stavebních prací.</w:t>
      </w:r>
    </w:p>
    <w:p w:rsidR="00AA22B0" w:rsidRDefault="00A6065C">
      <w:pPr>
        <w:pStyle w:val="Zkladntext20"/>
        <w:numPr>
          <w:ilvl w:val="0"/>
          <w:numId w:val="37"/>
        </w:numPr>
        <w:shd w:val="clear" w:color="auto" w:fill="auto"/>
        <w:tabs>
          <w:tab w:val="left" w:pos="558"/>
        </w:tabs>
        <w:spacing w:before="0" w:after="0" w:line="238" w:lineRule="exact"/>
        <w:ind w:firstLine="0"/>
        <w:jc w:val="both"/>
        <w:sectPr w:rsidR="00AA22B0">
          <w:footerReference w:type="even" r:id="rId56"/>
          <w:footerReference w:type="default" r:id="rId57"/>
          <w:pgSz w:w="8400" w:h="11900"/>
          <w:pgMar w:top="1306" w:right="995" w:bottom="1379" w:left="1169" w:header="0" w:footer="3" w:gutter="0"/>
          <w:pgNumType w:start="30"/>
          <w:cols w:space="720"/>
          <w:noEndnote/>
          <w:docGrid w:linePitch="360"/>
        </w:sectPr>
      </w:pPr>
      <w:r>
        <w:t>V případě nedokončení díla dle ČL XV. bod 15.11 těchto OP má Objednatel právo u doposud neuhrazené faktury provést jejich úhradu až po vyčíslení vzniklé škody dle c</w:t>
      </w:r>
      <w:r>
        <w:t>l. XV. těchto OP a provedeni započtení vzájemných splatných pohledávek. Lhůta splatnosti doručené a doposud neproplacené faktury Objednatelem se v případě nedokončeni díla Objednatelem staví až do vyčíslení výše Škody dle čl. XV. těchto O? a počíná běžet o</w:t>
      </w:r>
      <w:r>
        <w:t>pět až po provedeni případného započteni vzájemných pohledávek, přičemž bude hrazena pouze zbylá část pohledávky. V případě, že škoda dle čl. XV.. bod 15.11 těchto OP Objednateli nevznikne, budou hrazeny pohledávky Zhotovitele v plné výši.</w:t>
      </w:r>
    </w:p>
    <w:p w:rsidR="00AA22B0" w:rsidRDefault="00A6065C">
      <w:pPr>
        <w:pStyle w:val="Zkladntext20"/>
        <w:numPr>
          <w:ilvl w:val="0"/>
          <w:numId w:val="37"/>
        </w:numPr>
        <w:shd w:val="clear" w:color="auto" w:fill="auto"/>
        <w:tabs>
          <w:tab w:val="left" w:pos="550"/>
        </w:tabs>
        <w:spacing w:before="0" w:after="240" w:line="238" w:lineRule="exact"/>
        <w:ind w:firstLine="0"/>
        <w:jc w:val="both"/>
      </w:pPr>
      <w:r>
        <w:lastRenderedPageBreak/>
        <w:t xml:space="preserve">Pro případ </w:t>
      </w:r>
      <w:r>
        <w:t>nedostatku finančních prostředků na straně Objednatele v průběhu provádění díla. v případě financování díla z jiných zdrojů, než ze zdrojů Zadavatele, např. nepřiznání dotace, je stanoven následující postup pro odklad platby.</w:t>
      </w:r>
    </w:p>
    <w:p w:rsidR="00AA22B0" w:rsidRDefault="00A6065C">
      <w:pPr>
        <w:pStyle w:val="Zkladntext20"/>
        <w:shd w:val="clear" w:color="auto" w:fill="auto"/>
        <w:spacing w:before="0" w:after="240" w:line="238" w:lineRule="exact"/>
        <w:ind w:firstLine="740"/>
        <w:jc w:val="both"/>
      </w:pPr>
      <w:r>
        <w:t>Objednatel je povinen bez zbyt</w:t>
      </w:r>
      <w:r>
        <w:t>ečného odkladu vznik takové situace oznámit Zhotoviteli. Ode dne. kdy Zhotovitel toto oznámeni obdrží, prodlužuje se lhůta splatnosti daňových dokladů až na 150 kaiendářnich dnů. Po tuto dobu bude Zhotovitel pokračovat v prováděni díla. pokud neobdrží od O</w:t>
      </w:r>
      <w:r>
        <w:t>bjednatele pokyn k přerušeni prací. Po uplynuti této doby. nebude-ii dohodnuto jinak, je kterákoliv ze smluvních stran oprávněna od smlouvy odstoupit. Z titulu nezaplacení částky Objednatelem v souladu s tímto ustanovením o sjednaném odkladu platby nevznik</w:t>
      </w:r>
      <w:r>
        <w:t>á Zhotoviteli nárok na jakýkoliv postup dle Smlouvy, který znamená sankci, nárok na odškodněni nebo jiný postih či znevýhodněni Objednatele.</w:t>
      </w:r>
    </w:p>
    <w:p w:rsidR="00AA22B0" w:rsidRDefault="00A6065C">
      <w:pPr>
        <w:pStyle w:val="Zkladntext20"/>
        <w:numPr>
          <w:ilvl w:val="0"/>
          <w:numId w:val="37"/>
        </w:numPr>
        <w:shd w:val="clear" w:color="auto" w:fill="auto"/>
        <w:tabs>
          <w:tab w:val="left" w:pos="558"/>
        </w:tabs>
        <w:spacing w:before="0" w:after="458" w:line="238" w:lineRule="exact"/>
        <w:ind w:firstLine="0"/>
        <w:jc w:val="both"/>
      </w:pPr>
      <w:r>
        <w:t>Není-li těmito OP upraveno či stanoveno jinak, má se za to. že v případě financování díla z jiných zdrojů, než ze z</w:t>
      </w:r>
      <w:r>
        <w:t>drojů Zadavatele, např. dotace, má Objednáte! právo pozastavit úhradu platby při zjištění nedostatků nebo nekompletních dokladů v rámci kontrol fakturace, z důvodu kterých došlo k pozastaveni financováni projektu. Po takovou dobu se přerušuje běh doby (lhů</w:t>
      </w:r>
      <w:r>
        <w:t>ty) splatnosti faktury, jejíž úhrada byla pozastavena.</w:t>
      </w:r>
    </w:p>
    <w:p w:rsidR="00AA22B0" w:rsidRDefault="00A6065C">
      <w:pPr>
        <w:pStyle w:val="Nadpis30"/>
        <w:keepNext/>
        <w:keepLines/>
        <w:shd w:val="clear" w:color="auto" w:fill="auto"/>
        <w:spacing w:before="0" w:after="170" w:line="190" w:lineRule="exact"/>
      </w:pPr>
      <w:bookmarkStart w:id="5" w:name="bookmark4"/>
      <w:r>
        <w:rPr>
          <w:rStyle w:val="Nadpis31"/>
        </w:rPr>
        <w:t>VI. Podklady, ookvnv a věci předané Objednatelem</w:t>
      </w:r>
      <w:bookmarkEnd w:id="5"/>
    </w:p>
    <w:p w:rsidR="00AA22B0" w:rsidRDefault="00A6065C">
      <w:pPr>
        <w:pStyle w:val="Zkladntext20"/>
        <w:numPr>
          <w:ilvl w:val="0"/>
          <w:numId w:val="39"/>
        </w:numPr>
        <w:shd w:val="clear" w:color="auto" w:fill="auto"/>
        <w:tabs>
          <w:tab w:val="left" w:pos="456"/>
        </w:tabs>
        <w:spacing w:before="0" w:after="0" w:line="238" w:lineRule="exact"/>
        <w:ind w:firstLine="0"/>
        <w:jc w:val="both"/>
      </w:pPr>
      <w:r>
        <w:t>Zhotovitel je povinen před podpisem Smlouvy řádně překontrolovat všechny v rámci zadávacího či poptávkového řízeni předané materiály, podklady. PD. soup</w:t>
      </w:r>
      <w:r>
        <w:t>isy stavebních prací, dodávek a služeb s VV a řádné si prověřit místní podmínky na stavbě či staveništi sum. že všechny nejasné podmínky pro realizaci plněni předmětu díla si Zhotovitel vyjasni v rámci prohlídky budoucího místa plněni s oprávněnými zástupc</w:t>
      </w:r>
      <w:r>
        <w:t>i Objednatele.</w:t>
      </w:r>
    </w:p>
    <w:p w:rsidR="00AA22B0" w:rsidRDefault="00A6065C">
      <w:pPr>
        <w:pStyle w:val="Zkladntext20"/>
        <w:shd w:val="clear" w:color="auto" w:fill="auto"/>
        <w:spacing w:before="0" w:after="180" w:line="238" w:lineRule="exact"/>
        <w:ind w:firstLine="720"/>
        <w:jc w:val="both"/>
      </w:pPr>
      <w:r>
        <w:t>Má se za to, že se Zhotovitel pině seznámil s rozsahem a povahou díla a s místem prováděni díla. že jsou mu známy veškeré technické kvalitativní a jiné podmínky provádění díla a ž. disponuje takovými kapacitami a odbornými znaioslmi. které j</w:t>
      </w:r>
      <w:r>
        <w:t>sou pro řádné provedeni díla nezbytné.</w:t>
      </w:r>
    </w:p>
    <w:p w:rsidR="00AA22B0" w:rsidRDefault="00A6065C">
      <w:pPr>
        <w:pStyle w:val="Zkladntext20"/>
        <w:numPr>
          <w:ilvl w:val="0"/>
          <w:numId w:val="39"/>
        </w:numPr>
        <w:shd w:val="clear" w:color="auto" w:fill="auto"/>
        <w:tabs>
          <w:tab w:val="left" w:pos="454"/>
        </w:tabs>
        <w:spacing w:before="0" w:after="180" w:line="238" w:lineRule="exact"/>
        <w:ind w:firstLine="0"/>
        <w:jc w:val="both"/>
      </w:pPr>
      <w:r>
        <w:rPr>
          <w:rStyle w:val="Zkladntext2Sylfaen11ptTun"/>
        </w:rPr>
        <w:lastRenderedPageBreak/>
        <w:t xml:space="preserve">Má </w:t>
      </w:r>
      <w:r>
        <w:t xml:space="preserve">se za to. že si Zhotovitel prověřil podklady a příkazy, které obdržel od Objednatele do uzavřeni Smlouvy, že je shledal vhodnými, že sjednané podmínky pro provádění díla včetně ceny a dony provedeni zohledňují </w:t>
      </w:r>
      <w:r>
        <w:t>všechny výše uvedené podmínky a okolnosti jakož ' ty, které Zhotovitel, jako subjekt odborně způsobilý k provedení cíla mě</w:t>
      </w:r>
      <w:r>
        <w:rPr>
          <w:vertAlign w:val="superscript"/>
        </w:rPr>
        <w:t>:</w:t>
      </w:r>
      <w:r>
        <w:t xml:space="preserve"> nebo mohl předvídat přesto, že nebyly v době uzavřeni smlouvy zřejmé, a to i přesto, že nebyly obsaženy v podkladech po uzavřeni sml</w:t>
      </w:r>
      <w:r>
        <w:t>ouvy nebo z nich nevyplývaly.</w:t>
      </w:r>
    </w:p>
    <w:p w:rsidR="00AA22B0" w:rsidRDefault="00A6065C">
      <w:pPr>
        <w:pStyle w:val="Zkladntext20"/>
        <w:shd w:val="clear" w:color="auto" w:fill="auto"/>
        <w:spacing w:before="0" w:after="180" w:line="238" w:lineRule="exact"/>
        <w:ind w:firstLine="720"/>
        <w:jc w:val="both"/>
      </w:pPr>
      <w:r>
        <w:t>Má se za to, že Zhotovitel na zákiadě shora uvedeného s použitím všech svých znalostí, zkušenosti, podkladů a příkazů splní závazek založený Smlouvou včas a řádně, za sjednanou cenu. aniž by podmiňoval splněni závazku poskytnu</w:t>
      </w:r>
      <w:r>
        <w:t xml:space="preserve">tím jiné. než dohodnuté součinnosti dle těchto OP. Jestliže se později v průběhu prováděni díla bude Zhotovitel dovolávat nevhodnosti příkazu nebo nevhodnou povahu věcí předaných Objednatelem nebo skrytých překážek bránicích Zhotoviteli v řádném provedeni </w:t>
      </w:r>
      <w:r>
        <w:t>díla, má se pro tento případ za to. že je Zhotovitel povinen prokázat, že tuto nevhodnost příkazu a povahu věci. popř. skrytých překážek, nemohl zjisti: ani při vynaloženi odborné péče v době do uzavřeni smlouvy.</w:t>
      </w:r>
    </w:p>
    <w:p w:rsidR="00AA22B0" w:rsidRDefault="00A6065C">
      <w:pPr>
        <w:pStyle w:val="Zkladntext20"/>
        <w:shd w:val="clear" w:color="auto" w:fill="auto"/>
        <w:spacing w:before="0" w:after="180" w:line="238" w:lineRule="exact"/>
        <w:ind w:firstLine="720"/>
        <w:jc w:val="both"/>
      </w:pPr>
      <w:r>
        <w:t>V opačném případě však není dotčeno právo Z</w:t>
      </w:r>
      <w:r>
        <w:t>hotovitele postupovat dle § 2594 a § 2627 OZ, pakliže zjisti nevhodnost příkazů nebo nevhodnou povahu věci předaných Objednatelem k provedeni díla nebo skrytých překážek, bránících k provedeni díla.</w:t>
      </w:r>
    </w:p>
    <w:p w:rsidR="00AA22B0" w:rsidRDefault="00A6065C">
      <w:pPr>
        <w:pStyle w:val="Zkladntext20"/>
        <w:numPr>
          <w:ilvl w:val="0"/>
          <w:numId w:val="39"/>
        </w:numPr>
        <w:shd w:val="clear" w:color="auto" w:fill="auto"/>
        <w:tabs>
          <w:tab w:val="left" w:pos="454"/>
        </w:tabs>
        <w:spacing w:before="0" w:after="0" w:line="238" w:lineRule="exact"/>
        <w:ind w:firstLine="0"/>
        <w:jc w:val="both"/>
      </w:pPr>
      <w:r>
        <w:t>Zhotovitel je povinen dle § 2594 OZ upozornit bez zbytečn</w:t>
      </w:r>
      <w:r>
        <w:t>ého odkladu písemně (ve stavebním deníku) Objednatele na nevhodnou povahu věci, kterou mu Objednatel k provedeni díla předal nebo příkazu, který' mu Objednatel dal. Překáži - li nevhodná věc nebo příkaz v řádném prováděn? diia. Zhotovitel je v nezbytném ro</w:t>
      </w:r>
      <w:r>
        <w:t>zsahu přeruší až do výměny věci nebo změny příkazu.</w:t>
      </w:r>
    </w:p>
    <w:p w:rsidR="00AA22B0" w:rsidRDefault="00A6065C">
      <w:pPr>
        <w:pStyle w:val="Zkladntext20"/>
        <w:shd w:val="clear" w:color="auto" w:fill="auto"/>
        <w:spacing w:before="0" w:after="180" w:line="238" w:lineRule="exact"/>
        <w:ind w:firstLine="720"/>
        <w:jc w:val="both"/>
      </w:pPr>
      <w:r>
        <w:t>Trvá-ii Objednáte! na provádění díla s použitím předané věci nebo podle daného příkazu, má Zhotovitel právo požadovat, aby tak Objednatel učinil v písemné formě. Lhůta stanovená pro dokončení díla se prod</w:t>
      </w:r>
      <w:r>
        <w:t>lužuje o dobu přerušením vyvolanou a Zhotovitel se v této době buď dohodne s Objednatelem ohledně oprávněných požadavků Zhotovitele na změny díla formou dodatků ke smlouvě, nebo dílo bude provedeno dle nevhodných pokynů Objednatele na jeho plnou právní odp</w:t>
      </w:r>
      <w:r>
        <w:t>ovědnost. Stejným způsobem je povinen Zhotovitel smluvme zavázat třetí osoby (poddodavatele). které v souladu se smlouvou se budou podílet na splněni závazku Zhotovitele.</w:t>
      </w:r>
    </w:p>
    <w:p w:rsidR="00AA22B0" w:rsidRDefault="00A6065C">
      <w:pPr>
        <w:pStyle w:val="Zkladntext20"/>
        <w:shd w:val="clear" w:color="auto" w:fill="auto"/>
        <w:spacing w:before="0" w:after="180" w:line="238" w:lineRule="exact"/>
        <w:ind w:firstLine="720"/>
        <w:jc w:val="both"/>
      </w:pPr>
      <w:r>
        <w:lastRenderedPageBreak/>
        <w:t>Stejný výše popsaný postup jako v případě § 2594 OZ zvolí Zhotovitel a Objednatel ana</w:t>
      </w:r>
      <w:r>
        <w:t>logicky také v případě, vzniku a zjištění Skryté překážky dle § 2627 OZ.</w:t>
      </w:r>
    </w:p>
    <w:p w:rsidR="00AA22B0" w:rsidRDefault="00A6065C">
      <w:pPr>
        <w:pStyle w:val="Zkladntext20"/>
        <w:numPr>
          <w:ilvl w:val="0"/>
          <w:numId w:val="40"/>
        </w:numPr>
        <w:shd w:val="clear" w:color="auto" w:fill="auto"/>
        <w:tabs>
          <w:tab w:val="left" w:pos="450"/>
        </w:tabs>
        <w:spacing w:before="0" w:after="180" w:line="238" w:lineRule="exact"/>
        <w:ind w:firstLine="0"/>
        <w:jc w:val="both"/>
      </w:pPr>
      <w:r>
        <w:t>Objednatel je oprávněn po projednáni se Zhotovitelem, kteroukoliv z části plněni Zhotovitele zajistit vlastni činností, a to sám či prostřednictvím třetí osoby. V tomto případě se Obj</w:t>
      </w:r>
      <w:r>
        <w:t>ednatel zavazuje výsledky tohoto plnění včas. v úplnosti a v potřebné kvalitě Zhotoviteli předat tak. aby nenarušil plnění Zhotovitele v rámci výkonů navazujících pro řádné plnění předmětu Smlouvy. O tom. že takto hodlá postupovat, je Objednatel povinen Zh</w:t>
      </w:r>
      <w:r>
        <w:t>otovitele bez zbytečného odkladu vyrozumět. Smluvní cena se v takovém případě sníží o cenu poměrně připadající na plněni zajištěné Objednatelem.</w:t>
      </w:r>
    </w:p>
    <w:p w:rsidR="00AA22B0" w:rsidRDefault="00A6065C">
      <w:pPr>
        <w:pStyle w:val="Zkladntext20"/>
        <w:numPr>
          <w:ilvl w:val="0"/>
          <w:numId w:val="40"/>
        </w:numPr>
        <w:shd w:val="clear" w:color="auto" w:fill="auto"/>
        <w:tabs>
          <w:tab w:val="left" w:pos="450"/>
        </w:tabs>
        <w:spacing w:before="0" w:after="0" w:line="238" w:lineRule="exact"/>
        <w:ind w:firstLine="0"/>
        <w:jc w:val="both"/>
        <w:sectPr w:rsidR="00AA22B0">
          <w:footerReference w:type="even" r:id="rId58"/>
          <w:footerReference w:type="default" r:id="rId59"/>
          <w:pgSz w:w="8400" w:h="11900"/>
          <w:pgMar w:top="1306" w:right="995" w:bottom="1379" w:left="1169" w:header="0" w:footer="3" w:gutter="0"/>
          <w:pgNumType w:start="15"/>
          <w:cols w:space="720"/>
          <w:noEndnote/>
          <w:docGrid w:linePitch="360"/>
        </w:sectPr>
      </w:pPr>
      <w:r>
        <w:t>Objednáte! nese odpovědnost za správnost a úplnost zadávacích podmínek, tj. ZD. PD. soupis stavebních prací dodávek a služeb s W a další dokumentace související s realizaci díla. Zhotovitel je však povinen v zájmu poskytnutí n</w:t>
      </w:r>
      <w:r>
        <w:t xml:space="preserve">ezbytně nutné odborné součinnosti a předcházen; následným jeho požadavkům na dodatečné stavební práce nebo dodatečné změny stavebních prací (dále jen „vicepráce. popř. méně práce”), aby před podáním nabídky a uzavřením smlouvy a následně po započetí prací </w:t>
      </w:r>
      <w:r>
        <w:t>v průběhu vlastní realizace díla si tyto dokumenty s vynaložením odborné péče zkontroloval z hlediska jejich správnosti a úplnosti a v kterékoliv době upozornil Objednatele na zjištěné nedostatky či jakékoliv vzájemné obsahové nejasnosti či nesrovnalosti u</w:t>
      </w:r>
      <w:r>
        <w:t>vedené v těchto dokumentech.</w:t>
      </w:r>
    </w:p>
    <w:p w:rsidR="00AA22B0" w:rsidRDefault="00A6065C">
      <w:pPr>
        <w:pStyle w:val="Zkladntext20"/>
        <w:shd w:val="clear" w:color="auto" w:fill="auto"/>
        <w:spacing w:before="0" w:after="180" w:line="238" w:lineRule="exact"/>
        <w:ind w:firstLine="740"/>
        <w:jc w:val="both"/>
      </w:pPr>
      <w:r>
        <w:lastRenderedPageBreak/>
        <w:t xml:space="preserve">Pokud Zhotovitel při vynaložené odborné péče na zjištěné nejasnosti, nesrovnalosti a nedostatky v dokumentech pro zhotoveni díla Objednatele před podáním nabídky, uzavřením smlouvy a nebo započetím prací souvisejících s těmito </w:t>
      </w:r>
      <w:r>
        <w:t>zjištěnými nedostatky včas neupozorní, pak Zhotovitel nemůže po Objednateli požadovat úhradu realizovaných tzv. viceprací. nezahrnutých do výše uvedených dokumentů. Objednatel je však povinen po zjištění oznámeni relevantních připomínek Zhotovitele tyto př</w:t>
      </w:r>
      <w:r>
        <w:t>ípadné zjištěné nesrovnalosti odstranit či jinak upravit tak. aby tyto dokumenty byly obsahově vzájemně v souladu.</w:t>
      </w:r>
    </w:p>
    <w:p w:rsidR="00AA22B0" w:rsidRDefault="00A6065C">
      <w:pPr>
        <w:pStyle w:val="Zkladntext20"/>
        <w:numPr>
          <w:ilvl w:val="0"/>
          <w:numId w:val="40"/>
        </w:numPr>
        <w:shd w:val="clear" w:color="auto" w:fill="auto"/>
        <w:tabs>
          <w:tab w:val="left" w:pos="470"/>
        </w:tabs>
        <w:spacing w:before="0" w:after="180" w:line="238" w:lineRule="exact"/>
        <w:ind w:firstLine="0"/>
        <w:jc w:val="both"/>
      </w:pPr>
      <w:r>
        <w:t>Projektovou dokumentací se pro účely těchto OP rozumí dokumentace, která určuje dílo z hlediska technických, ekonomických a architektonických</w:t>
      </w:r>
      <w:r>
        <w:t xml:space="preserve"> podrobnosti, které jednoznačně vymezuj: předmět plnění veřejné zakázky, jeho hmotové, materiálové, stavebně-technické. technologické, dispoziční a provozní vlastnosti a jakost a je společně s technickou specifikací a uživatelskými standardy chla (stavby) </w:t>
      </w:r>
      <w:r>
        <w:t>podkladem pro vyhotovení soupisu stavebních práci, dodávek a služeb s VV.</w:t>
      </w:r>
    </w:p>
    <w:p w:rsidR="00AA22B0" w:rsidRDefault="00A6065C">
      <w:pPr>
        <w:pStyle w:val="Zkladntext20"/>
        <w:numPr>
          <w:ilvl w:val="0"/>
          <w:numId w:val="40"/>
        </w:numPr>
        <w:shd w:val="clear" w:color="auto" w:fill="auto"/>
        <w:tabs>
          <w:tab w:val="left" w:pos="470"/>
        </w:tabs>
        <w:spacing w:before="0" w:after="180" w:line="238" w:lineRule="exact"/>
        <w:ind w:firstLine="0"/>
        <w:jc w:val="both"/>
      </w:pPr>
      <w:r>
        <w:t xml:space="preserve">Soupis stavebních prací, dodávek a služeb stanoví v přímé návaznosti na PD pro provádění stavby podrobný popis všech stavebních prací, dodávek či služeb nezbytných k úplné realizaci </w:t>
      </w:r>
      <w:r>
        <w:t>předmětu veřejně zakázky, oripadné i popis dalších prací, dodávek a služeb nezbytných k plněni požadavku Zadavatele. Výkazem výměr se pak rozumí vymezení množství stavebních prací, konstrukci, dodávek nebo služeb s uvedením postupu výpočtu celkového množst</w:t>
      </w:r>
      <w:r>
        <w:t>ví položek soupisu prací.</w:t>
      </w:r>
    </w:p>
    <w:p w:rsidR="00AA22B0" w:rsidRDefault="00A6065C">
      <w:pPr>
        <w:pStyle w:val="Zkladntext20"/>
        <w:numPr>
          <w:ilvl w:val="0"/>
          <w:numId w:val="40"/>
        </w:numPr>
        <w:shd w:val="clear" w:color="auto" w:fill="auto"/>
        <w:tabs>
          <w:tab w:val="left" w:pos="470"/>
        </w:tabs>
        <w:spacing w:before="0" w:after="0" w:line="238" w:lineRule="exact"/>
        <w:ind w:firstLine="0"/>
        <w:jc w:val="both"/>
        <w:sectPr w:rsidR="00AA22B0">
          <w:footerReference w:type="even" r:id="rId60"/>
          <w:footerReference w:type="default" r:id="rId61"/>
          <w:pgSz w:w="8400" w:h="11900"/>
          <w:pgMar w:top="1306" w:right="995" w:bottom="1379" w:left="1169" w:header="0" w:footer="3" w:gutter="0"/>
          <w:pgNumType w:start="34"/>
          <w:cols w:space="720"/>
          <w:noEndnote/>
          <w:docGrid w:linePitch="360"/>
        </w:sectPr>
      </w:pPr>
      <w:r>
        <w:t xml:space="preserve">Předchozí postup Zhotovitele dle či. VI, hod 6.2. těchto OP v souladu s dikcí § 2594 a § 2627 OZ je základní podmínkou pro postu o Objednatele dle či. VIII </w:t>
      </w:r>
      <w:r>
        <w:t>body 8.18.1.8.38.2. a 8.383 těchto OP.</w:t>
      </w:r>
    </w:p>
    <w:p w:rsidR="00AA22B0" w:rsidRDefault="00A6065C">
      <w:pPr>
        <w:pStyle w:val="Zkladntext20"/>
        <w:numPr>
          <w:ilvl w:val="0"/>
          <w:numId w:val="41"/>
        </w:numPr>
        <w:shd w:val="clear" w:color="auto" w:fill="auto"/>
        <w:tabs>
          <w:tab w:val="left" w:pos="442"/>
        </w:tabs>
        <w:spacing w:before="0" w:after="180" w:line="238" w:lineRule="exact"/>
        <w:ind w:firstLine="0"/>
        <w:jc w:val="both"/>
      </w:pPr>
      <w:r>
        <w:lastRenderedPageBreak/>
        <w:t>Neni-Ii těmito OP upraveno či stanoveno jinak- má se za to, že smluvní strany jsou povinny vyvíjet veškeré úsilí k vytvořeni potřebných podmínek pro realizaci uzavřené Smlouvy a předmětu díla. které vyplývají z jejich</w:t>
      </w:r>
      <w:r>
        <w:t xml:space="preserve"> smluvního postavení. To platí i v případech, kde to není výslovné uloženo v jednotlivých ustanoveních těchto OP nebo Smlouvy. Především jsou smluvní strany povinny vyvinout součinnost v rámci smlouvou upravených postupu a vyvinout potřebné úsilí, které lz</w:t>
      </w:r>
      <w:r>
        <w:t xml:space="preserve">e na nich v souladu s pravidly poctivého obchodního styku požadovat kradnému splněni jejich smluvních povinnosti. To se týká i připravenosti k poskytováni konzultaci vzájemné smluvními stranami k tomu. aby pro činnost obou smluvních stran byly k dispozici </w:t>
      </w:r>
      <w:r>
        <w:t>včasné, úplné a pravdivé informace.</w:t>
      </w:r>
    </w:p>
    <w:p w:rsidR="00AA22B0" w:rsidRDefault="00A6065C">
      <w:pPr>
        <w:pStyle w:val="Zkladntext20"/>
        <w:numPr>
          <w:ilvl w:val="0"/>
          <w:numId w:val="41"/>
        </w:numPr>
        <w:shd w:val="clear" w:color="auto" w:fill="auto"/>
        <w:tabs>
          <w:tab w:val="left" w:pos="442"/>
        </w:tabs>
        <w:spacing w:before="0" w:after="180" w:line="238" w:lineRule="exact"/>
        <w:ind w:firstLine="0"/>
        <w:jc w:val="both"/>
      </w:pPr>
      <w:r>
        <w:t>Pokud jsou kterékoli ze smluvních stran známy okolnosti, které ji bráni, aby dostála svým smluvním povinnostem, sdělí to neprodleně písemně druhé smluvní straně. Smluvní strany se zavazuji neprodleně odstranit v rámci sv</w:t>
      </w:r>
      <w:r>
        <w:t>ých možností všechny okolnosti, které jsou na jejich straně a které bráni splněni jejich smluvních povinností. Pokud k odstranění těchto okolnosti nedojde, je druhá smluvní strana oprávněna požadovat splněni povinnosti v náhradním terminu, který' stanoví s</w:t>
      </w:r>
      <w:r>
        <w:t xml:space="preserve"> přihlédnutím k povaze záležitosti.</w:t>
      </w:r>
    </w:p>
    <w:p w:rsidR="00AA22B0" w:rsidRDefault="00A6065C">
      <w:pPr>
        <w:pStyle w:val="Zkladntext20"/>
        <w:numPr>
          <w:ilvl w:val="0"/>
          <w:numId w:val="41"/>
        </w:numPr>
        <w:shd w:val="clear" w:color="auto" w:fill="auto"/>
        <w:tabs>
          <w:tab w:val="left" w:pos="457"/>
        </w:tabs>
        <w:spacing w:before="0" w:after="180" w:line="238" w:lineRule="exact"/>
        <w:ind w:firstLine="0"/>
        <w:jc w:val="both"/>
      </w:pPr>
      <w:r>
        <w:t>Zhotovitel je povinen na základě skutečností zjištěných v průběhu plněni smlouvy navrhovat a provádět opatření směřující k dodržení podmínek stanovených těmito OP. smlouvou a jejími přílohami, pro naplňováni předmětu sml</w:t>
      </w:r>
      <w:r>
        <w:t>ouvy a k ochraně Objednatele před Škodami, ztrátami a zbytečnými výdaji, a poskytovat Objednateli, jeho technickému dozoru a autorskému dozoru a jiným osobám zúčastněným na realizaci díla veškeré potřebné podklady, konzultace, pomoc a jinou součinnost. Uje</w:t>
      </w:r>
      <w:r>
        <w:t>dnáním v čí. Vil body 7.2. s 7.3. těchto OP nejsou dotčeny povinnosti Zhotovitele díla vyplývající z dikce § 2594 a § 2627 OZ.</w:t>
      </w:r>
    </w:p>
    <w:p w:rsidR="00AA22B0" w:rsidRDefault="00A6065C">
      <w:pPr>
        <w:pStyle w:val="Zkladntext20"/>
        <w:numPr>
          <w:ilvl w:val="0"/>
          <w:numId w:val="41"/>
        </w:numPr>
        <w:shd w:val="clear" w:color="auto" w:fill="auto"/>
        <w:tabs>
          <w:tab w:val="left" w:pos="450"/>
        </w:tabs>
        <w:spacing w:before="0" w:after="0" w:line="238" w:lineRule="exact"/>
        <w:ind w:firstLine="0"/>
        <w:jc w:val="both"/>
        <w:sectPr w:rsidR="00AA22B0">
          <w:footerReference w:type="even" r:id="rId62"/>
          <w:footerReference w:type="default" r:id="rId63"/>
          <w:headerReference w:type="first" r:id="rId64"/>
          <w:footerReference w:type="first" r:id="rId65"/>
          <w:pgSz w:w="8400" w:h="11900"/>
          <w:pgMar w:top="1828" w:right="883" w:bottom="1376" w:left="1304" w:header="0" w:footer="3" w:gutter="0"/>
          <w:pgNumType w:start="19"/>
          <w:cols w:space="720"/>
          <w:noEndnote/>
          <w:titlePg/>
          <w:docGrid w:linePitch="360"/>
        </w:sectPr>
      </w:pPr>
      <w:r>
        <w:t xml:space="preserve">Tvorí-li dílo sjednané ve Smlouvě součást plněni Objednatele vůči třetí osobě, je Zhotovitel povinen poskytnout potřebnou součinnost při koordinaci tohoto plněni, zejména respektovat </w:t>
      </w:r>
      <w:r>
        <w:t>celkový postup prací a</w:t>
      </w:r>
    </w:p>
    <w:p w:rsidR="00AA22B0" w:rsidRDefault="00A6065C">
      <w:pPr>
        <w:pStyle w:val="Zkladntext20"/>
        <w:shd w:val="clear" w:color="auto" w:fill="auto"/>
        <w:spacing w:before="0" w:after="180" w:line="238" w:lineRule="exact"/>
        <w:ind w:firstLine="0"/>
        <w:jc w:val="both"/>
      </w:pPr>
      <w:r>
        <w:lastRenderedPageBreak/>
        <w:t xml:space="preserve">vyvinout potřebné úsilí k dodrženi lhůt těchto prací. </w:t>
      </w:r>
      <w:r>
        <w:rPr>
          <w:vertAlign w:val="superscript"/>
        </w:rPr>
        <w:t>:</w:t>
      </w:r>
      <w:r>
        <w:t xml:space="preserve"> když jej k tomu jinak tyto OP nebo smlouva nezavazuje. Jc povinen poskytnout Objednateli, případně třetí osobě, potřebné informace a podle potřeby Objednatele se zúčastnit koord</w:t>
      </w:r>
      <w:r>
        <w:t>inačních jednáni.</w:t>
      </w:r>
    </w:p>
    <w:p w:rsidR="00AA22B0" w:rsidRDefault="00A6065C">
      <w:pPr>
        <w:pStyle w:val="Zkladntext20"/>
        <w:numPr>
          <w:ilvl w:val="0"/>
          <w:numId w:val="41"/>
        </w:numPr>
        <w:shd w:val="clear" w:color="auto" w:fill="auto"/>
        <w:tabs>
          <w:tab w:val="left" w:pos="494"/>
        </w:tabs>
        <w:spacing w:before="0" w:after="180" w:line="238" w:lineRule="exact"/>
        <w:ind w:firstLine="0"/>
        <w:jc w:val="both"/>
      </w:pPr>
      <w:r>
        <w:t>V rámci součinnosti smluvních stran při realizaci předmětu díla si smluvní strany sjednaly následující podmínky a Ihuty:</w:t>
      </w:r>
    </w:p>
    <w:p w:rsidR="00AA22B0" w:rsidRDefault="00A6065C">
      <w:pPr>
        <w:pStyle w:val="Zkladntext20"/>
        <w:numPr>
          <w:ilvl w:val="0"/>
          <w:numId w:val="42"/>
        </w:numPr>
        <w:shd w:val="clear" w:color="auto" w:fill="auto"/>
        <w:tabs>
          <w:tab w:val="left" w:pos="605"/>
        </w:tabs>
        <w:spacing w:before="0" w:after="180" w:line="238" w:lineRule="exact"/>
        <w:ind w:firstLine="0"/>
        <w:jc w:val="both"/>
      </w:pPr>
      <w:r>
        <w:t>Zhotovitel je povinen vyzvat Objednatele prověření prací a dodávek, které v dalším pracovním postupu budo; zakryty- n</w:t>
      </w:r>
      <w:r>
        <w:t>ebo se stanou nepřístupnými. Výzva musí být písemná (emailem, datová zpráva) a musí být Objednateli doručena nejméně 5 pracovních dnů předem. V případě, že Objednatel kontrolu provedených části díla neprovede, má se za to. že se zakrytím souhlasí a Zhotoví</w:t>
      </w:r>
      <w:r>
        <w:t xml:space="preserve">te; uvede tuto skutečnost do stavebního deníku. Pro účely těchto OP a uzavřené Smlouvy se za pracovní dny považují pondě </w:t>
      </w:r>
      <w:r>
        <w:rPr>
          <w:vertAlign w:val="superscript"/>
        </w:rPr>
        <w:t>:</w:t>
      </w:r>
      <w:r>
        <w:t xml:space="preserve"> až pátek s pracovní dobou od 08:00 do 15:00 hodin. Je-li na staveništi technický dozor Objednatele, lze výzvu zapsat ve stejné Ihutě </w:t>
      </w:r>
      <w:r>
        <w:t>do stavebního deníku. Nesplní-li Zhotovitel povinnost informovat Objednatele o zakrýváni části díla. je povinen na svůj náklad a na žádost Objednatele odkrýt práce, které byly zakryty, nebo které se staly nepřístupnými.</w:t>
      </w:r>
    </w:p>
    <w:p w:rsidR="00AA22B0" w:rsidRDefault="00A6065C">
      <w:pPr>
        <w:pStyle w:val="Zkladntext20"/>
        <w:numPr>
          <w:ilvl w:val="0"/>
          <w:numId w:val="42"/>
        </w:numPr>
        <w:shd w:val="clear" w:color="auto" w:fill="auto"/>
        <w:tabs>
          <w:tab w:val="left" w:pos="601"/>
        </w:tabs>
        <w:spacing w:before="0" w:after="180" w:line="238" w:lineRule="exact"/>
        <w:ind w:firstLine="0"/>
        <w:jc w:val="both"/>
      </w:pPr>
      <w:r>
        <w:t>Nedostaví-li se Objednatel ke kontro</w:t>
      </w:r>
      <w:r>
        <w:t>le, na kterou byl řádně a včas pozván, nebo která se měla konat dle dohodnutého Časového rozvrhu, může Zhotovitel pokračovat v prováděni díla. Je-li však účast na kontrole Objednateli znemožněna jakoukoliv neodvratúelnou překážkou, může Objednatel bez zbyt</w:t>
      </w:r>
      <w:r>
        <w:t>ečného odkladu požadovat provedeni dodatečné kontroly. Za této situace je však povinen nahradit Zhotoviteli náklady způsobené opožděním kontroly.</w:t>
      </w:r>
    </w:p>
    <w:p w:rsidR="00AA22B0" w:rsidRDefault="00A6065C">
      <w:pPr>
        <w:pStyle w:val="Zkladntext20"/>
        <w:numPr>
          <w:ilvl w:val="0"/>
          <w:numId w:val="42"/>
        </w:numPr>
        <w:shd w:val="clear" w:color="auto" w:fill="auto"/>
        <w:tabs>
          <w:tab w:val="left" w:pos="605"/>
        </w:tabs>
        <w:spacing w:before="0" w:after="180" w:line="238" w:lineRule="exact"/>
        <w:ind w:firstLine="0"/>
        <w:jc w:val="both"/>
      </w:pPr>
      <w:r>
        <w:t>Zhotovitel je povinen zabezpečit účast svých oprávněných pracovníků na prověřování svých prací a dodávek techn</w:t>
      </w:r>
      <w:r>
        <w:t>ickým dozorem a činit neprodleně opatřeni k odstraněni vytknutých závad.</w:t>
      </w:r>
    </w:p>
    <w:p w:rsidR="00AA22B0" w:rsidRDefault="00A6065C">
      <w:pPr>
        <w:pStyle w:val="Zkladntext20"/>
        <w:numPr>
          <w:ilvl w:val="0"/>
          <w:numId w:val="42"/>
        </w:numPr>
        <w:shd w:val="clear" w:color="auto" w:fill="auto"/>
        <w:tabs>
          <w:tab w:val="left" w:pos="605"/>
        </w:tabs>
        <w:spacing w:before="0" w:after="0" w:line="238" w:lineRule="exact"/>
        <w:ind w:firstLine="0"/>
        <w:jc w:val="both"/>
      </w:pPr>
      <w:r>
        <w:t xml:space="preserve">Jestliže podle Smlouvy a podkladů pro provedeni díla má být řádné provedeni díla prokázáno provedením dohodnutých zkoušek, považuje se provedení díla za dokončené teprve, když tyto </w:t>
      </w:r>
      <w:r>
        <w:t>zkoušky byly úspěšně provedeny. K účasti na nich je vždy Zhotovitel oovinen</w:t>
      </w:r>
    </w:p>
    <w:p w:rsidR="00AA22B0" w:rsidRDefault="00A6065C">
      <w:pPr>
        <w:pStyle w:val="Zkladntext20"/>
        <w:shd w:val="clear" w:color="auto" w:fill="auto"/>
        <w:spacing w:before="0" w:after="174" w:line="238" w:lineRule="exact"/>
        <w:ind w:firstLine="0"/>
        <w:jc w:val="both"/>
      </w:pPr>
      <w:r>
        <w:t>Objednatele rádně a včas pozvat. Pozvánka musí být písemná (emaii. datová zpráva) a musí být Objednateli doručena nejméně 5 pracovních dnů předem. Neúčast Objednatele na zkouškách,</w:t>
      </w:r>
      <w:r>
        <w:t xml:space="preserve"> k jejichž provedení byl Objednatel rádně </w:t>
      </w:r>
      <w:r>
        <w:lastRenderedPageBreak/>
        <w:t>a včas pozván, nebráni provedení zkoušek. O opakováni zkoušek platí obdobný postup jako dle bodu 7.5.2. tohoto článku OP. Výsledek zkoušek se zachytí v zápisu podepsaném oběma smluvními stranami.</w:t>
      </w:r>
    </w:p>
    <w:p w:rsidR="00AA22B0" w:rsidRDefault="00A6065C">
      <w:pPr>
        <w:pStyle w:val="Zkladntext20"/>
        <w:numPr>
          <w:ilvl w:val="0"/>
          <w:numId w:val="42"/>
        </w:numPr>
        <w:shd w:val="clear" w:color="auto" w:fill="auto"/>
        <w:tabs>
          <w:tab w:val="left" w:pos="601"/>
        </w:tabs>
        <w:spacing w:before="0" w:after="186" w:line="245" w:lineRule="exact"/>
        <w:ind w:firstLine="0"/>
        <w:jc w:val="both"/>
      </w:pPr>
      <w:r>
        <w:t>Zhotovitel je povi</w:t>
      </w:r>
      <w:r>
        <w:t>nen se podrobit všem kontrolám vedoucím ke zjištění jakosti provedených prací či vlastnosti materiálů na předmětu díla použitých, které navrhne Objednatel.</w:t>
      </w:r>
    </w:p>
    <w:p w:rsidR="00AA22B0" w:rsidRDefault="00A6065C">
      <w:pPr>
        <w:pStyle w:val="Zkladntext20"/>
        <w:numPr>
          <w:ilvl w:val="0"/>
          <w:numId w:val="41"/>
        </w:numPr>
        <w:shd w:val="clear" w:color="auto" w:fill="auto"/>
        <w:tabs>
          <w:tab w:val="left" w:pos="442"/>
        </w:tabs>
        <w:spacing w:before="0" w:after="174" w:line="238" w:lineRule="exact"/>
        <w:ind w:firstLine="0"/>
        <w:jc w:val="both"/>
      </w:pPr>
      <w:r>
        <w:t>Zhotovitel je povinen vést ode dne převzetí staveniště o pracích, které provádí. Stavební deník. Bli</w:t>
      </w:r>
      <w:r>
        <w:t>žší podrobnosti z hlediska součinnosti smluvních stran ve vztahu k vedení stavebního deníku a záznamu uváděných v něm jsou uvedeny v čl. X těchto OP.</w:t>
      </w:r>
    </w:p>
    <w:p w:rsidR="00AA22B0" w:rsidRDefault="00A6065C">
      <w:pPr>
        <w:pStyle w:val="Zkladntext20"/>
        <w:numPr>
          <w:ilvl w:val="0"/>
          <w:numId w:val="41"/>
        </w:numPr>
        <w:shd w:val="clear" w:color="auto" w:fill="auto"/>
        <w:tabs>
          <w:tab w:val="left" w:pos="450"/>
        </w:tabs>
        <w:spacing w:before="0" w:after="186" w:line="245" w:lineRule="exact"/>
        <w:ind w:firstLine="0"/>
        <w:jc w:val="both"/>
      </w:pPr>
      <w:r>
        <w:t>Zhotovitel se zavazuje, že po vzniku některé z níže uvedených skutečností bude Objednatele bezodkladně pís</w:t>
      </w:r>
      <w:r>
        <w:t>emně informovat:</w:t>
      </w:r>
    </w:p>
    <w:p w:rsidR="00AA22B0" w:rsidRDefault="00A6065C">
      <w:pPr>
        <w:pStyle w:val="Zkladntext20"/>
        <w:numPr>
          <w:ilvl w:val="0"/>
          <w:numId w:val="43"/>
        </w:numPr>
        <w:shd w:val="clear" w:color="auto" w:fill="auto"/>
        <w:tabs>
          <w:tab w:val="left" w:pos="630"/>
        </w:tabs>
        <w:spacing w:before="0" w:after="180" w:line="238" w:lineRule="exact"/>
        <w:ind w:firstLine="0"/>
        <w:jc w:val="both"/>
      </w:pPr>
      <w:r>
        <w:t>Pokud bude zahájeno insolvenční řízení dle příslušného zákona, jehož předmětem bude úpadek nebo hrozící úpadek Zhotovitele. Totéž platí pro případ vstupu Zhotovitele do likvidace nebo při změně v majetkové struktuře Zhotovitele, s výjimkou</w:t>
      </w:r>
      <w:r>
        <w:t xml:space="preserve"> změny majetkové struktury, která představuje běžný obchodní styk. Totéž platí v případě rozhodnutí o zrušeni Zhotovitele nebo rozhodnuti o provedeni přeměny Zhotovitele, zejména fúzi. převodem jmění na společníka či rozdělením, provedeni změny právní form</w:t>
      </w:r>
      <w:r>
        <w:t>y dlužníka či provedeni jiných organizačních změn.</w:t>
      </w:r>
    </w:p>
    <w:p w:rsidR="00AA22B0" w:rsidRDefault="00A6065C">
      <w:pPr>
        <w:pStyle w:val="Zkladntext20"/>
        <w:numPr>
          <w:ilvl w:val="0"/>
          <w:numId w:val="43"/>
        </w:numPr>
        <w:shd w:val="clear" w:color="auto" w:fill="auto"/>
        <w:tabs>
          <w:tab w:val="left" w:pos="608"/>
        </w:tabs>
        <w:spacing w:before="0" w:after="174" w:line="238" w:lineRule="exact"/>
        <w:ind w:firstLine="0"/>
        <w:jc w:val="both"/>
      </w:pPr>
      <w:r>
        <w:t>Pokud nastane případ omezení či ukončeni výkonu činnosti Zhotovitele, která bezprostředně souvisí s předmětem díla.</w:t>
      </w:r>
    </w:p>
    <w:p w:rsidR="00AA22B0" w:rsidRDefault="00A6065C">
      <w:pPr>
        <w:pStyle w:val="Zkladntext20"/>
        <w:numPr>
          <w:ilvl w:val="0"/>
          <w:numId w:val="43"/>
        </w:numPr>
        <w:shd w:val="clear" w:color="auto" w:fill="auto"/>
        <w:tabs>
          <w:tab w:val="left" w:pos="608"/>
        </w:tabs>
        <w:spacing w:before="0" w:after="0" w:line="245" w:lineRule="exact"/>
        <w:ind w:firstLine="0"/>
        <w:jc w:val="both"/>
        <w:sectPr w:rsidR="00AA22B0">
          <w:pgSz w:w="8400" w:h="11900"/>
          <w:pgMar w:top="1302" w:right="994" w:bottom="1368" w:left="1164" w:header="0" w:footer="3" w:gutter="0"/>
          <w:cols w:space="720"/>
          <w:noEndnote/>
          <w:docGrid w:linePitch="360"/>
        </w:sectPr>
      </w:pPr>
      <w:r>
        <w:t xml:space="preserve">Pokud nastane případ, který' by mohl mít vliv na přechod či </w:t>
      </w:r>
      <w:r>
        <w:t>vypořádání závazků Zhotovitele vůči Objednateli vyplývajících z uzavřené Smlouvy či s touto Smlouvou související.</w:t>
      </w:r>
    </w:p>
    <w:p w:rsidR="00AA22B0" w:rsidRDefault="00A6065C">
      <w:pPr>
        <w:pStyle w:val="Zkladntext20"/>
        <w:numPr>
          <w:ilvl w:val="0"/>
          <w:numId w:val="41"/>
        </w:numPr>
        <w:shd w:val="clear" w:color="auto" w:fill="auto"/>
        <w:tabs>
          <w:tab w:val="left" w:pos="435"/>
        </w:tabs>
        <w:spacing w:before="0" w:after="464" w:line="245" w:lineRule="exact"/>
        <w:ind w:firstLine="0"/>
        <w:jc w:val="both"/>
      </w:pPr>
      <w:r>
        <w:lastRenderedPageBreak/>
        <w:t>V případě porušení kteréhokoliv povinnosti vyplývajíc: / hodu 7.7. těchto OP, je Objednatel oprávněn oc této smlouvy bez dalšího odstoupil.</w:t>
      </w:r>
    </w:p>
    <w:p w:rsidR="00AA22B0" w:rsidRDefault="00A6065C">
      <w:pPr>
        <w:pStyle w:val="Zkladntext20"/>
        <w:shd w:val="clear" w:color="auto" w:fill="auto"/>
        <w:spacing w:before="0" w:after="230" w:line="190" w:lineRule="exact"/>
        <w:ind w:firstLine="720"/>
        <w:jc w:val="both"/>
      </w:pPr>
      <w:r>
        <w:rPr>
          <w:rStyle w:val="Zkladntext22"/>
        </w:rPr>
        <w:t>Vl</w:t>
      </w:r>
      <w:r>
        <w:rPr>
          <w:rStyle w:val="Zkladntext22"/>
        </w:rPr>
        <w:t>il. Podmínky a způsob prováděni díla Zhotovitelem</w:t>
      </w:r>
    </w:p>
    <w:p w:rsidR="00AA22B0" w:rsidRDefault="00A6065C">
      <w:pPr>
        <w:pStyle w:val="Zkladntext20"/>
        <w:shd w:val="clear" w:color="auto" w:fill="auto"/>
        <w:spacing w:before="0" w:after="180" w:line="238" w:lineRule="exact"/>
        <w:ind w:firstLine="0"/>
        <w:jc w:val="both"/>
      </w:pPr>
      <w:r>
        <w:t>8.1. Součástí předmětu díla je i provedeni prací ve Smlouvě nespecifikovaných, které však jsou k řádnému provedeni díla nezbytné, a o kterých Zhotovitel vzhledem ke své kvalifikaci a zkušenostem mel nebo mo</w:t>
      </w:r>
      <w:r>
        <w:t>hl vědět. Provedení těchto prac</w:t>
      </w:r>
      <w:r>
        <w:rPr>
          <w:vertAlign w:val="superscript"/>
        </w:rPr>
        <w:t>:</w:t>
      </w:r>
      <w:r>
        <w:t xml:space="preserve"> však v žádném případě nezvyšuje smlouvou sjednanou cenu díla. Zhotovitel neni rovněž oprávněn bez souhlasu Objednatele disponovat s věcmi (zařízení, demontovaný materiál jako např. kovy. dveře. okna. krytiny atd..) demontov</w:t>
      </w:r>
      <w:r>
        <w:t>anými v souvislosti s prováděním díla a s těmito věcmi naloží dle pokynů Objednatele.</w:t>
      </w:r>
    </w:p>
    <w:p w:rsidR="00AA22B0" w:rsidRDefault="00A6065C">
      <w:pPr>
        <w:pStyle w:val="Zkladntext20"/>
        <w:shd w:val="clear" w:color="auto" w:fill="auto"/>
        <w:spacing w:before="0" w:after="180" w:line="238" w:lineRule="exact"/>
        <w:ind w:firstLine="720"/>
        <w:jc w:val="both"/>
      </w:pPr>
      <w:r>
        <w:t>Pro dílo použije Zhotovitel jen materiály a výrobky, které mají takové vlastnosti, abv po dobu předpokládané existence díla byla. pf běžné údržbě, zaručena požadovaná mec</w:t>
      </w:r>
      <w:r>
        <w:t>hanická pevnost a stabilita, požární bezpečnost, hygienické požadavky, ochrana zdrav a životního prostředí, bezpečnost při užívání, ochrana proti hluku, úspora energie. Tyto materiály musi odpovídat technickým specifikacím uvedeným v PD. Na žádost Objednat</w:t>
      </w:r>
      <w:r>
        <w:t>ele je Zhotovitel povinen dokumentovat navrhované materiály a výrobky na vzorcích.</w:t>
      </w:r>
    </w:p>
    <w:p w:rsidR="00AA22B0" w:rsidRDefault="00A6065C">
      <w:pPr>
        <w:pStyle w:val="Zkladntext20"/>
        <w:shd w:val="clear" w:color="auto" w:fill="auto"/>
        <w:spacing w:before="0" w:after="180" w:line="238" w:lineRule="exact"/>
        <w:ind w:firstLine="720"/>
        <w:jc w:val="both"/>
      </w:pPr>
      <w:r>
        <w:t>Při realizaci díla budou použity pouze výrobky, technologie a materiály, které splňují technické požadavky dle zvláštních předpisů.</w:t>
      </w:r>
    </w:p>
    <w:p w:rsidR="00AA22B0" w:rsidRDefault="00A6065C">
      <w:pPr>
        <w:pStyle w:val="Zkladntext20"/>
        <w:shd w:val="clear" w:color="auto" w:fill="auto"/>
        <w:spacing w:before="0" w:after="180" w:line="238" w:lineRule="exact"/>
        <w:ind w:firstLine="720"/>
        <w:jc w:val="both"/>
      </w:pPr>
      <w:r>
        <w:t>Kvalita díla. tj. Zhotovitelem uskutečněn</w:t>
      </w:r>
      <w:r>
        <w:t xml:space="preserve">ého plněni musi odpovídat veškerým požadavkům uvedených v normách vztahujících se k předmětu plnění, zejména pak v ČSN. ČSN EN anebo požadavkům dohodnutých ve Smlouvě. Zhotovitel je povinen dodržet při prováděni díla veškeré piamé právní předpisy, jakož i </w:t>
      </w:r>
      <w:r>
        <w:t>všechny podmínky určené těmito OP a Smlouvou. Dílo bude provedeno v souiadu &gt; příslušnými právními předpisy. Zhotovitel je povinen zajistit že na výrobky, které budou zabudovány do díla a na které se vztahuje příslušný zákon o technických požadavcích na vý</w:t>
      </w:r>
      <w:r>
        <w:t>robky, bude Objednateli, nebo jím určené osobě. nebo k tomu příslušnému orgánu, předloženo Zhotovitelem prohlášení o shodě.</w:t>
      </w:r>
    </w:p>
    <w:p w:rsidR="00AA22B0" w:rsidRDefault="00A6065C">
      <w:pPr>
        <w:pStyle w:val="Zkladntext20"/>
        <w:shd w:val="clear" w:color="auto" w:fill="auto"/>
        <w:spacing w:before="0" w:after="180" w:line="238" w:lineRule="exact"/>
        <w:ind w:firstLine="720"/>
        <w:jc w:val="both"/>
      </w:pPr>
      <w:r>
        <w:t xml:space="preserve">Práce, dodávky a služby budou také provedeny v souladu s českými </w:t>
      </w:r>
      <w:r>
        <w:lastRenderedPageBreak/>
        <w:t>hygienickými, protipožárními, bezpečnostními předpisy a dalšími sou</w:t>
      </w:r>
      <w:r>
        <w:t>visejícími předpisy. Při aplikaci materiálů či instalaci zařízení bude Zhotovitel postupovat vždy v souladu s technickými pokyny a specifikacemi výrobců daných materiálů a zařízeni.</w:t>
      </w:r>
    </w:p>
    <w:p w:rsidR="00AA22B0" w:rsidRDefault="00A6065C">
      <w:pPr>
        <w:pStyle w:val="Zkladntext20"/>
        <w:numPr>
          <w:ilvl w:val="0"/>
          <w:numId w:val="44"/>
        </w:numPr>
        <w:shd w:val="clear" w:color="auto" w:fill="auto"/>
        <w:tabs>
          <w:tab w:val="left" w:pos="450"/>
        </w:tabs>
        <w:spacing w:before="0" w:after="180" w:line="238" w:lineRule="exact"/>
        <w:ind w:firstLine="0"/>
        <w:jc w:val="both"/>
      </w:pPr>
      <w:r>
        <w:t xml:space="preserve">Neni-li těmito OP upraveno či stanoveno jinak, má se za to, že Zhotovitel </w:t>
      </w:r>
      <w:r>
        <w:t>zajišťuje provedení díla svými pracovníky nebo pracovníky třetích osob v rámci společné nabídky nebo v rámci činnosti poddodavateic. Zhotovitel nese plnou odpovědnost za neplnění povinnosti vyplývajících ze Smlouvy. Vybrané činnosti ve výstavbě bude Zhotov</w:t>
      </w:r>
      <w:r>
        <w:t>itel vykonávat osobami, které jsou k tomu oprávněny, máji průkaz zv láštní způsobilosti, popř. jsou k těmto činnostem autorizovány dle zvláštního předpisu, anebo tyto autorizované osoby vykonávají dohled nad jinými osobami, které tyto činnosti vykonávají.</w:t>
      </w:r>
    </w:p>
    <w:p w:rsidR="00AA22B0" w:rsidRDefault="00A6065C">
      <w:pPr>
        <w:pStyle w:val="Zkladntext20"/>
        <w:shd w:val="clear" w:color="auto" w:fill="auto"/>
        <w:spacing w:before="0" w:after="180" w:line="238" w:lineRule="exact"/>
        <w:ind w:firstLine="720"/>
        <w:jc w:val="both"/>
      </w:pPr>
      <w:r>
        <w:t>Plni-li Zhotovitel část svých povinnosti podle smlouvy prostřednictvím třetích osob. je povinen tyto třetí osoby zavázat a požadovat záruky plněni tak. aby nebylo ohroženo plněni jeho závazků ze Smlouvy vůči Objednateli včetně závazků k náhradě škody a pla</w:t>
      </w:r>
      <w:r>
        <w:t>ceni majetkových sankci. Na realizaci díla se musí podílet technici* odpovědné osoby, které Zhotovitel uvedl ve své nabídce v seznamu techniků v předchozím zadávacím řízení, na základě něhož byla se Zhotovitelem, jakožto vybraným dodavatelem ’uzavřena přís</w:t>
      </w:r>
      <w:r>
        <w:t>lušná Smlouva na plněni předmětu veřejné zakázky.</w:t>
      </w:r>
    </w:p>
    <w:p w:rsidR="00AA22B0" w:rsidRDefault="00A6065C">
      <w:pPr>
        <w:pStyle w:val="Zkladntext20"/>
        <w:shd w:val="clear" w:color="auto" w:fill="auto"/>
        <w:spacing w:before="0" w:after="174" w:line="238" w:lineRule="exact"/>
        <w:ind w:firstLine="720"/>
        <w:jc w:val="both"/>
      </w:pPr>
      <w:r>
        <w:t>Zhotovitel je povinen jakoukoliv změnu na pozici technika- odpovědné osoby předem písemně oznámit Objednateli s tím. že Objednatel je povinen se ve lhůtě 7 pracovních dnů ode dne doručení písemného oznámeni</w:t>
      </w:r>
      <w:r>
        <w:t xml:space="preserve"> vyjádřit, zda změnu technika povoluje či nikoliv. \evyjádří-Ii se Objednatel ve stanovené lhůtě, považuje se změna na pozici technika ze strany Objednatele za povolenou.</w:t>
      </w:r>
    </w:p>
    <w:p w:rsidR="00AA22B0" w:rsidRDefault="00A6065C">
      <w:pPr>
        <w:pStyle w:val="Zkladntext20"/>
        <w:numPr>
          <w:ilvl w:val="0"/>
          <w:numId w:val="45"/>
        </w:numPr>
        <w:shd w:val="clear" w:color="auto" w:fill="auto"/>
        <w:tabs>
          <w:tab w:val="left" w:pos="442"/>
        </w:tabs>
        <w:spacing w:before="0" w:after="0" w:line="245" w:lineRule="exact"/>
        <w:ind w:firstLine="0"/>
        <w:jc w:val="both"/>
        <w:sectPr w:rsidR="00AA22B0">
          <w:footerReference w:type="even" r:id="rId66"/>
          <w:footerReference w:type="default" r:id="rId67"/>
          <w:headerReference w:type="first" r:id="rId68"/>
          <w:footerReference w:type="first" r:id="rId69"/>
          <w:pgSz w:w="8400" w:h="11900"/>
          <w:pgMar w:top="1302" w:right="994" w:bottom="1368" w:left="1164" w:header="0" w:footer="3" w:gutter="0"/>
          <w:cols w:space="720"/>
          <w:noEndnote/>
          <w:titlePg/>
          <w:docGrid w:linePitch="360"/>
        </w:sectPr>
      </w:pPr>
      <w:r>
        <w:t>Podmínky pro změnu poddodavatele Zadavatel stanovuje tak. že Zhotovitel se zavazuje realizovat dílo převážně vlastními kapacitami.</w:t>
      </w:r>
    </w:p>
    <w:p w:rsidR="00AA22B0" w:rsidRDefault="00A6065C">
      <w:pPr>
        <w:pStyle w:val="Zkladntext20"/>
        <w:shd w:val="clear" w:color="auto" w:fill="auto"/>
        <w:spacing w:before="0" w:after="180" w:line="238" w:lineRule="exact"/>
        <w:ind w:firstLine="0"/>
        <w:jc w:val="both"/>
      </w:pPr>
      <w:r>
        <w:lastRenderedPageBreak/>
        <w:t xml:space="preserve">přičemž prostřednictvím poddodavatele může plnit pouze takové části díla. které jsou uvedeny y nabídce Zhotovitele </w:t>
      </w:r>
      <w:r>
        <w:rPr>
          <w:rStyle w:val="Zkladntext2ArialUnicodeMS75pt0"/>
        </w:rPr>
        <w:t xml:space="preserve">v </w:t>
      </w:r>
      <w:r>
        <w:t>rámci izv. poddodavatelského systému.</w:t>
      </w:r>
    </w:p>
    <w:p w:rsidR="00AA22B0" w:rsidRDefault="00A6065C">
      <w:pPr>
        <w:pStyle w:val="Zkladntext20"/>
        <w:shd w:val="clear" w:color="auto" w:fill="auto"/>
        <w:spacing w:before="0" w:after="180" w:line="238" w:lineRule="exact"/>
        <w:ind w:firstLine="740"/>
        <w:jc w:val="both"/>
      </w:pPr>
      <w:r>
        <w:t>Zmčnu poddodavateie je Zhotovitel oprávněn provést pouze se souhlasem Objednatele. Zhotovitel je povi</w:t>
      </w:r>
      <w:r>
        <w:t>nen jakoukoliv změnu na pozici poddodavateie předem písemně oznámit Objednateli s tím. že tento poddodavate! splňuje dle ZZVZ všechny kvalifikační předpoklady, v rozsahu v jakém tyto kvalifikační předpoklady splňoval poddodavatel. jež byl tímto poddodavate</w:t>
      </w:r>
      <w:r>
        <w:t>lem nahrazen. Objednatel je povinen se ve lhůtě 7 pracovních dnů ode dne doručeni písemného oznámeni vyjádřit, zda změnu poddodavateie povoluje či nikoliv. Nevyjádří-li se Objednatel ve stanovené lhůtě. považuje se změna na pozici poddodavatele ze strany O</w:t>
      </w:r>
      <w:r>
        <w:t>bjednatele za povolenou.</w:t>
      </w:r>
    </w:p>
    <w:p w:rsidR="00AA22B0" w:rsidRDefault="00A6065C">
      <w:pPr>
        <w:pStyle w:val="Zkladntext20"/>
        <w:shd w:val="clear" w:color="auto" w:fill="auto"/>
        <w:spacing w:before="0" w:after="180" w:line="238" w:lineRule="exact"/>
        <w:ind w:firstLine="740"/>
        <w:jc w:val="both"/>
      </w:pPr>
      <w:r>
        <w:t>Dojde-li v průběhu realizace díla na straně pocacdavatelc ke změně kvalifikačních předpokladů, je poddodavatel povinen tuto skutečnost oznámit do 5 pracovních dnů ode dne kdy se o takové skutečnosti dověděl Zhotoviteli, který- je s</w:t>
      </w:r>
      <w:r>
        <w:t>oučasně povinen tuto skutečnost oznámit Objednateli ihned poté. kdy se o této skutečnosti dověděl od poddodavatele. Poddodavatel je pak povinen následně ve lhůtě 7 pracovních dnů ode dne oznámeni této skutečnosti Zhotoviteli a prostřednictvím něj i Objedna</w:t>
      </w:r>
      <w:r>
        <w:t>teli prokázat předložením příslušného dokladu v originále nebo úředně ověřené kopii, splnění dočasně chybějících kvalifikačních předpokladů.</w:t>
      </w:r>
    </w:p>
    <w:p w:rsidR="00AA22B0" w:rsidRDefault="00A6065C">
      <w:pPr>
        <w:pStyle w:val="Zkladntext20"/>
        <w:numPr>
          <w:ilvl w:val="0"/>
          <w:numId w:val="45"/>
        </w:numPr>
        <w:shd w:val="clear" w:color="auto" w:fill="auto"/>
        <w:tabs>
          <w:tab w:val="left" w:pos="518"/>
        </w:tabs>
        <w:spacing w:before="0" w:after="180" w:line="238" w:lineRule="exact"/>
        <w:ind w:firstLine="0"/>
        <w:jc w:val="both"/>
      </w:pPr>
      <w:r>
        <w:t xml:space="preserve">Všechny škody, které vzniknou v důsledku prováděni díla porušením povinnosti na straně Zhotovitele třetím, na díle </w:t>
      </w:r>
      <w:r>
        <w:t>nezúčastněným osobám, případně Objednateli, je povinen uhradit Zhotovitel.</w:t>
      </w:r>
    </w:p>
    <w:p w:rsidR="00AA22B0" w:rsidRDefault="00A6065C">
      <w:pPr>
        <w:pStyle w:val="Zkladntext20"/>
        <w:numPr>
          <w:ilvl w:val="0"/>
          <w:numId w:val="45"/>
        </w:numPr>
        <w:shd w:val="clear" w:color="auto" w:fill="auto"/>
        <w:tabs>
          <w:tab w:val="left" w:pos="442"/>
        </w:tabs>
        <w:spacing w:before="0" w:after="0" w:line="238" w:lineRule="exact"/>
        <w:ind w:firstLine="0"/>
        <w:jc w:val="both"/>
        <w:sectPr w:rsidR="00AA22B0">
          <w:footerReference w:type="even" r:id="rId70"/>
          <w:footerReference w:type="default" r:id="rId71"/>
          <w:footerReference w:type="first" r:id="rId72"/>
          <w:pgSz w:w="8400" w:h="11900"/>
          <w:pgMar w:top="1302" w:right="994" w:bottom="1368" w:left="1164" w:header="0" w:footer="3" w:gutter="0"/>
          <w:pgNumType w:start="40"/>
          <w:cols w:space="720"/>
          <w:noEndnote/>
          <w:docGrid w:linePitch="360"/>
        </w:sectPr>
      </w:pPr>
      <w:r>
        <w:t xml:space="preserve">Zhotovitel je povinen organizovat a řídit časový nastup svých práci, dodávek a služeb, koordinovat </w:t>
      </w:r>
      <w:r>
        <w:t xml:space="preserve">činnost jednotlivých jak dodavatelů v rámci společné nabídky, tak i svých poddodavatelů oři přípravě, realizaci a dokončováni díla v souladu se těmito OP a Smlouvou. Zhotovitel je povinen provádět kontrolu časového postupu a kvality svých prací, dodávek a </w:t>
      </w:r>
      <w:r>
        <w:t>služeb.</w:t>
      </w:r>
    </w:p>
    <w:p w:rsidR="00AA22B0" w:rsidRDefault="00A6065C">
      <w:pPr>
        <w:pStyle w:val="Zkladntext20"/>
        <w:numPr>
          <w:ilvl w:val="1"/>
          <w:numId w:val="45"/>
        </w:numPr>
        <w:shd w:val="clear" w:color="auto" w:fill="auto"/>
        <w:tabs>
          <w:tab w:val="left" w:pos="450"/>
        </w:tabs>
        <w:spacing w:before="0" w:after="180" w:line="238" w:lineRule="exact"/>
        <w:ind w:firstLine="0"/>
        <w:jc w:val="both"/>
      </w:pPr>
      <w:r>
        <w:lastRenderedPageBreak/>
        <w:t>Zhotovitel se zavazuje, že zajistí prováděni díla tak. aby prováděni díla v co nejmenší míře omezovalo užíváni místa prováděni díla vymezeného ve Smlouvě, dále aby neobtěžovalo třetí osoby, okolní a veřejné prostory zejména hlukem, pachem, emisemi,</w:t>
      </w:r>
      <w:r>
        <w:t xml:space="preserve"> prachem, vibracemi, exhalacemi a zastíněním nad míru přiměřenou poměrům, dále aby nemělo nepříznivý- vliv na životni prostředí, včetně minimalizace negativních vlivů na okolí výstavby a aby bylo zabezpečeno pro činnost každé profese kvalifikovaný pracovní</w:t>
      </w:r>
      <w:r>
        <w:t>kem Zhotovitele, který' bude garantovat dodržováni technologických postupů.</w:t>
      </w:r>
    </w:p>
    <w:p w:rsidR="00AA22B0" w:rsidRDefault="00A6065C">
      <w:pPr>
        <w:pStyle w:val="Zkladntext20"/>
        <w:shd w:val="clear" w:color="auto" w:fill="auto"/>
        <w:spacing w:before="0" w:after="180" w:line="238" w:lineRule="exact"/>
        <w:ind w:firstLine="720"/>
        <w:jc w:val="both"/>
      </w:pPr>
      <w:r>
        <w:t xml:space="preserve">Totéž platí pro práci třetích osob vykonávajících činnost v rámci spoiečné nabídky v rámci Smlouvy o vzniku společnosti dle § 2716 </w:t>
      </w:r>
      <w:r>
        <w:rPr>
          <w:rStyle w:val="Zkladntext2105pt1"/>
        </w:rPr>
        <w:t xml:space="preserve">OZ </w:t>
      </w:r>
      <w:r>
        <w:t>a nebo v rámci práce vykonávané prostřednictví</w:t>
      </w:r>
      <w:r>
        <w:t>m poddodavateiu. Odbornou úroveň realizovaného díla jako celku zabezpečí Zhotovitel odpovědnou osobou - autorizovanou osobou dle příslušných předpisů. Tato odpovědná osoba potvrdí stavební deník před zahájením prací na provedení díla a po dokončení díla ot</w:t>
      </w:r>
      <w:r>
        <w:t>iskem svého autorizačního razítka a připojením vlastnoručního podpisu. Zhotovitel zabezpečí, že odborné práce a činnosti, která nemá zapsány ve svém Živnostenském rejstříku, provede poddodavate! s odpovídajícím oprávněním k podnikání.</w:t>
      </w:r>
    </w:p>
    <w:p w:rsidR="00AA22B0" w:rsidRDefault="00A6065C">
      <w:pPr>
        <w:pStyle w:val="Zkladntext20"/>
        <w:numPr>
          <w:ilvl w:val="0"/>
          <w:numId w:val="46"/>
        </w:numPr>
        <w:shd w:val="clear" w:color="auto" w:fill="auto"/>
        <w:tabs>
          <w:tab w:val="left" w:pos="457"/>
        </w:tabs>
        <w:spacing w:before="0" w:after="174" w:line="238" w:lineRule="exact"/>
        <w:ind w:firstLine="0"/>
        <w:jc w:val="both"/>
      </w:pPr>
      <w:r>
        <w:t>Zhotovitel je povinen</w:t>
      </w:r>
      <w:r>
        <w:t xml:space="preserve"> provádět průběžnou kompletaci a prověřování dokladů o dodávkách materiálů, konstrukci a technologií požadovaných dle příslušných ustanoveni stavebního zákona a jiných obecně závazných právních předpisů. Tyto dodávky musí splňovat požadavky dle příslušného</w:t>
      </w:r>
      <w:r>
        <w:t xml:space="preserve"> zákona o technických požadavcích na výrobky (prohlášení o shodě nebo certifikace) a musí mil doklad o všech provedených revizích, zkouškách a měřeních, dokládajících kvalitu a způsobilost částí stavby, konstrukcí a technických zařízeni a kvalitu mikroklim</w:t>
      </w:r>
      <w:r>
        <w:t>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w:t>
      </w:r>
      <w:r>
        <w:t>i díla. Veškerá textová dokumentace, kterou při plněni smlouvy předává či předkládá Zhotovitel Objednateli, musi být předložena v českém jazyce.</w:t>
      </w:r>
    </w:p>
    <w:p w:rsidR="00AA22B0" w:rsidRDefault="00A6065C">
      <w:pPr>
        <w:pStyle w:val="Zkladntext20"/>
        <w:numPr>
          <w:ilvl w:val="0"/>
          <w:numId w:val="46"/>
        </w:numPr>
        <w:shd w:val="clear" w:color="auto" w:fill="auto"/>
        <w:tabs>
          <w:tab w:val="left" w:pos="450"/>
        </w:tabs>
        <w:spacing w:before="0" w:after="186" w:line="245" w:lineRule="exact"/>
        <w:ind w:firstLine="0"/>
        <w:jc w:val="both"/>
      </w:pPr>
      <w:r>
        <w:t xml:space="preserve">Zhotovitel je povinen při provádění díla průběžně prověřovat vhodnost a správnost </w:t>
      </w:r>
      <w:r>
        <w:rPr>
          <w:rStyle w:val="Zkladntext2105pt1"/>
        </w:rPr>
        <w:t xml:space="preserve">PD. </w:t>
      </w:r>
      <w:r>
        <w:t>podle které je dle Smlouv</w:t>
      </w:r>
      <w:r>
        <w:t xml:space="preserve">y vymezen předmět a rozsah díla a podle které je povinen dílo zhotovit, zejména je pak Zhotovitel povinen </w:t>
      </w:r>
      <w:r>
        <w:lastRenderedPageBreak/>
        <w:t xml:space="preserve">prověřovat, zda je tato PD v souladu s platnými předpisy, vyhláškami, nařízeními, pravidly, regulacemi a normami a to před započetím prací, -výkonů a </w:t>
      </w:r>
      <w:r>
        <w:t>služeb na díle. Stejným způsobem je Zhotovitel povinen smluvně zavázat třetí osoby (své dodavatele), které v souladu se smlouvou použije ke splnění svého závazku.</w:t>
      </w:r>
    </w:p>
    <w:p w:rsidR="00AA22B0" w:rsidRDefault="00A6065C">
      <w:pPr>
        <w:pStyle w:val="Zkladntext20"/>
        <w:numPr>
          <w:ilvl w:val="0"/>
          <w:numId w:val="46"/>
        </w:numPr>
        <w:shd w:val="clear" w:color="auto" w:fill="auto"/>
        <w:tabs>
          <w:tab w:val="left" w:pos="443"/>
        </w:tabs>
        <w:spacing w:before="0" w:after="180" w:line="238" w:lineRule="exact"/>
        <w:ind w:firstLine="0"/>
        <w:jc w:val="both"/>
      </w:pPr>
      <w:r>
        <w:t>Plni-li Zhotovitel část svých povinností podle těchto OP a Smlouvy prostřednictvím třetích os</w:t>
      </w:r>
      <w:r>
        <w:t>ob. je povinen tyto třetí osoby zavázat a požadovat záruky plnění tak. aby nebylo ohroženo plněn jeho závazků ze smlouvy vůči Objednateli včetně závazků k náhradě škody placeni majetkových sankci.</w:t>
      </w:r>
    </w:p>
    <w:p w:rsidR="00AA22B0" w:rsidRDefault="00A6065C">
      <w:pPr>
        <w:pStyle w:val="Zkladntext20"/>
        <w:numPr>
          <w:ilvl w:val="0"/>
          <w:numId w:val="46"/>
        </w:numPr>
        <w:shd w:val="clear" w:color="auto" w:fill="auto"/>
        <w:tabs>
          <w:tab w:val="left" w:pos="598"/>
        </w:tabs>
        <w:spacing w:before="0" w:after="180" w:line="238" w:lineRule="exact"/>
        <w:ind w:firstLine="0"/>
        <w:jc w:val="both"/>
      </w:pPr>
      <w:r>
        <w:t xml:space="preserve">Zhotovitel je povinen zajistit a financoval veškeré </w:t>
      </w:r>
      <w:r>
        <w:rPr>
          <w:rStyle w:val="Zkladntext28pt"/>
        </w:rPr>
        <w:t xml:space="preserve">Dráče </w:t>
      </w:r>
      <w:r>
        <w:t xml:space="preserve">poddodavatelú. popř. třetích osob v rámci společné nabídky dle Smlouvy o vzniku společnosti </w:t>
      </w:r>
      <w:r>
        <w:rPr>
          <w:rStyle w:val="Zkladntext28pt"/>
        </w:rPr>
        <w:t xml:space="preserve">dle </w:t>
      </w:r>
      <w:r>
        <w:t>§ 2716 OZ. pokud :o vyplývá z ujednáni mezi těmito osobami a nese za tyto osoby záruku v plném rozsahu dle těchto OP. a to včetně záruky za náhradu škod} způsob</w:t>
      </w:r>
      <w:r>
        <w:t>ené těmito osobami a poddodavatelem třetí osobě.</w:t>
      </w:r>
    </w:p>
    <w:p w:rsidR="00AA22B0" w:rsidRDefault="00A6065C">
      <w:pPr>
        <w:pStyle w:val="Zkladntext20"/>
        <w:shd w:val="clear" w:color="auto" w:fill="auto"/>
        <w:spacing w:before="0" w:after="180" w:line="238" w:lineRule="exact"/>
        <w:ind w:firstLine="720"/>
        <w:jc w:val="both"/>
      </w:pPr>
      <w:r>
        <w:t>Zhotovitel zajistí, aby při realizací díla nebyl v rámci smluvního vztahu umožněn občanům zjíných zemi. než ČR (dále jen ..cizinci'“), výkon nelegální práce a zavazuje se dodržovat příslušné zákony upravujíc</w:t>
      </w:r>
      <w:r>
        <w:t>í zaměstnanost, a to zejména, pokud fyzická osoba-cizinec vykonává práci pro právnickou nebo fyzickou osobu bez platného povoleni k pobytu na území České republiky, je-li podle zvláštního právního předpisu vyžadováno.</w:t>
      </w:r>
    </w:p>
    <w:p w:rsidR="00AA22B0" w:rsidRDefault="00A6065C">
      <w:pPr>
        <w:pStyle w:val="Zkladntext20"/>
        <w:shd w:val="clear" w:color="auto" w:fill="auto"/>
        <w:spacing w:before="0" w:after="169" w:line="238" w:lineRule="exact"/>
        <w:ind w:firstLine="720"/>
        <w:jc w:val="both"/>
      </w:pPr>
      <w:r>
        <w:t xml:space="preserve">Zhotovitel se zavazuje plnění výše </w:t>
      </w:r>
      <w:r>
        <w:t>uvedených povinnosti vyžadovat od svých poddodavatelú či osob realizujíc: dílo v rámci společné nabídky. Zhotovitel si je vědom všech právní sankčních důsledků, pakliže se jako právnická nebo podnikající fyzická osoba dopustí správního deliktu tím. že umož</w:t>
      </w:r>
      <w:r>
        <w:t>ni výkon nelegální práce a že za toto porušeni bude uložena pokuta podle příslušného zákona a uložena povinnost zaplatit odměnu takto zaměstnávané osobě.</w:t>
      </w:r>
    </w:p>
    <w:p w:rsidR="00AA22B0" w:rsidRDefault="00A6065C">
      <w:pPr>
        <w:pStyle w:val="Zkladntext20"/>
        <w:numPr>
          <w:ilvl w:val="0"/>
          <w:numId w:val="46"/>
        </w:numPr>
        <w:shd w:val="clear" w:color="auto" w:fill="auto"/>
        <w:tabs>
          <w:tab w:val="left" w:pos="550"/>
        </w:tabs>
        <w:spacing w:before="0" w:after="192" w:line="252" w:lineRule="exact"/>
        <w:ind w:firstLine="0"/>
        <w:jc w:val="both"/>
      </w:pPr>
      <w:r>
        <w:t>Zhotovitel musí dbát na dodržováni platných předpisů týkajících se bezpečnosti práce a požární ochrany</w:t>
      </w:r>
      <w:r>
        <w:t xml:space="preserve"> jeho zaměstnanci na předaném staveništi v celém rozsahu svého plněni dle smlouvy. Zhotovitel prohlašuje. Že jeho zaměstnanci jsou proškoleni v předpisech pro zajištění bezpečnosti a ochrany zdraví při práci a požární ochrany a jsou pojištěni pro případ úr</w:t>
      </w:r>
      <w:r>
        <w:t xml:space="preserve">azu nebo úmrtí v důsledku pracovního úrazu nebo nemoci z povoláni. Kontrolu </w:t>
      </w:r>
      <w:r>
        <w:lastRenderedPageBreak/>
        <w:t xml:space="preserve">dodržování BOZP a PO je oprávněn provádět pověřený pracovník Objednatele (bezpečnostní koordinátor) a Zhotovitel je povinen s bezpečnostním koordinátorem spolupracovat a plnit jím </w:t>
      </w:r>
      <w:r>
        <w:t>uložená opatření ve stanovených termínech.</w:t>
      </w:r>
    </w:p>
    <w:p w:rsidR="00AA22B0" w:rsidRDefault="00A6065C">
      <w:pPr>
        <w:pStyle w:val="Zkladntext20"/>
        <w:numPr>
          <w:ilvl w:val="0"/>
          <w:numId w:val="46"/>
        </w:numPr>
        <w:shd w:val="clear" w:color="auto" w:fill="auto"/>
        <w:tabs>
          <w:tab w:val="left" w:pos="554"/>
        </w:tabs>
        <w:spacing w:before="0" w:after="180" w:line="238" w:lineRule="exact"/>
        <w:ind w:firstLine="0"/>
        <w:jc w:val="both"/>
      </w:pPr>
      <w:r>
        <w:t>Přestanou-li se v průběhu provádění díla materiály a zařízeni uvedená v příslušné části ZD. PD. popř. jiných dokladech tvořících součást zadávacích podmínek vyrábět a bude potřeba je nahradit jinými, r.ebo je-li v</w:t>
      </w:r>
      <w:r>
        <w:t>e vývoji nový' materiál nebo zařízení, jehož použiti nebylo možno začlenit do příslušné dokumentace a jeho používání bude technicky stejné, srovnatelné a výhodné, navrhne Zhotovitel písemně Objednateli jejich použití při prováděni díla.</w:t>
      </w:r>
    </w:p>
    <w:p w:rsidR="00AA22B0" w:rsidRDefault="00A6065C">
      <w:pPr>
        <w:pStyle w:val="Zkladntext20"/>
        <w:shd w:val="clear" w:color="auto" w:fill="auto"/>
        <w:spacing w:before="0" w:after="180" w:line="238" w:lineRule="exact"/>
        <w:ind w:firstLine="720"/>
        <w:jc w:val="both"/>
      </w:pPr>
      <w:r>
        <w:t>Písemná dohoda o do</w:t>
      </w:r>
      <w:r>
        <w:t>dání náhradních materiálů a zařízeni musí být smluvními stranami uzavřena předem stím. že zároveň určí vliv takového postupu na cenu díla. Zhotovitel je povinen zabezpečit, aby použitím náhradních materiálů nedošlo ke snížení jakosti a projektovaných vlast</w:t>
      </w:r>
      <w:r>
        <w:t>ností díla. Pokud v době realizace díla dojde ke změnám ve výrobě, které budou mít za následek zlepšeni užitných vlastnosti dodávek, je dodavatel oprávněn dodat modernizovanou formu předmětu plněni při zachování ostatních podmínek stanovených smlouvou.</w:t>
      </w:r>
    </w:p>
    <w:p w:rsidR="00AA22B0" w:rsidRDefault="00A6065C">
      <w:pPr>
        <w:pStyle w:val="Zkladntext20"/>
        <w:shd w:val="clear" w:color="auto" w:fill="auto"/>
        <w:spacing w:before="0" w:after="174" w:line="238" w:lineRule="exact"/>
        <w:ind w:firstLine="720"/>
        <w:jc w:val="both"/>
      </w:pPr>
      <w:r>
        <w:t>Zho</w:t>
      </w:r>
      <w:r>
        <w:t>tovitel je povinen v průběhu realizace díla zanést do PD skutečného provedení díla veškeré odchylky a úpravy od navrženého technického řešeni díla. a to včetně geodetického zaměřeni. Zhotovitel je povinen nejpozději při přejímacím řízení předat Objednateli</w:t>
      </w:r>
      <w:r>
        <w:t xml:space="preserve"> sjednaný počet vy hotoveni PD se zakreslením skutečného provedení díla v tištěné a elektronické podobě, v trojím vyhotovení. Digitalizovaná podoba dokumentace skutečného provedení díla bude Objednateli předána ve formátu ,.dwg“ a ..pdf</w:t>
      </w:r>
      <w:r>
        <w:rPr>
          <w:vertAlign w:val="superscript"/>
        </w:rPr>
        <w:t>11</w:t>
      </w:r>
      <w:r>
        <w:t>.</w:t>
      </w:r>
    </w:p>
    <w:p w:rsidR="00AA22B0" w:rsidRDefault="00A6065C">
      <w:pPr>
        <w:pStyle w:val="Zkladntext20"/>
        <w:shd w:val="clear" w:color="auto" w:fill="auto"/>
        <w:spacing w:before="0" w:after="186" w:line="245" w:lineRule="exact"/>
        <w:ind w:firstLine="720"/>
        <w:jc w:val="both"/>
        <w:sectPr w:rsidR="00AA22B0">
          <w:footerReference w:type="even" r:id="rId73"/>
          <w:footerReference w:type="default" r:id="rId74"/>
          <w:pgSz w:w="8400" w:h="11900"/>
          <w:pgMar w:top="1302" w:right="994" w:bottom="1368" w:left="1164" w:header="0" w:footer="3" w:gutter="0"/>
          <w:pgNumType w:start="25"/>
          <w:cols w:space="720"/>
          <w:noEndnote/>
          <w:docGrid w:linePitch="360"/>
        </w:sectPr>
      </w:pPr>
      <w:r>
        <w:t xml:space="preserve">Zhotovitel je povinen po dobu provádění díla až do jeho řádného protokolárního předáni Objednateli řádně pečovat o výškové a </w:t>
      </w:r>
    </w:p>
    <w:p w:rsidR="00AA22B0" w:rsidRDefault="00A6065C">
      <w:pPr>
        <w:pStyle w:val="Zkladntext20"/>
        <w:shd w:val="clear" w:color="auto" w:fill="auto"/>
        <w:spacing w:before="0" w:after="186" w:line="245" w:lineRule="exact"/>
        <w:ind w:firstLine="720"/>
        <w:jc w:val="both"/>
      </w:pPr>
      <w:r>
        <w:lastRenderedPageBreak/>
        <w:t xml:space="preserve">směrové body a odpovídá za </w:t>
      </w:r>
      <w:r>
        <w:t>jejich přesnost a ochranu proti poškození. Konečná zaměření se Zhotovitel zavazuje předat Objednateli v digitalizované podobě a na nosiči dat DVD. flash a současně v ’ístinné podobě jako součást předávacího protokolu.</w:t>
      </w:r>
    </w:p>
    <w:p w:rsidR="00AA22B0" w:rsidRDefault="00A6065C">
      <w:pPr>
        <w:pStyle w:val="Zkladntext20"/>
        <w:numPr>
          <w:ilvl w:val="0"/>
          <w:numId w:val="47"/>
        </w:numPr>
        <w:shd w:val="clear" w:color="auto" w:fill="auto"/>
        <w:tabs>
          <w:tab w:val="left" w:pos="565"/>
        </w:tabs>
        <w:spacing w:before="0" w:after="180" w:line="238" w:lineRule="exact"/>
        <w:ind w:firstLine="0"/>
        <w:jc w:val="both"/>
      </w:pPr>
      <w:r>
        <w:t>V případě rozporu podkladů vymezujícíc</w:t>
      </w:r>
      <w:r>
        <w:t>h obsah. rozsah a vlastností díla nebo okolností a způsob jeho provedení, platí jako sjednaná vlastnost či okolnost plněni díla ta, která byla sjednána, popř. rozhodnuta příslušným správním či soudním orgánem, popř. stanovena jiným způsobem v souladu se Sm</w:t>
      </w:r>
      <w:r>
        <w:t>louvou. OP. či právními předpisy či obchodními zv yklostmi jako poslední.</w:t>
      </w:r>
    </w:p>
    <w:p w:rsidR="00AA22B0" w:rsidRDefault="00A6065C">
      <w:pPr>
        <w:pStyle w:val="Zkladntext20"/>
        <w:numPr>
          <w:ilvl w:val="0"/>
          <w:numId w:val="48"/>
        </w:numPr>
        <w:shd w:val="clear" w:color="auto" w:fill="auto"/>
        <w:tabs>
          <w:tab w:val="left" w:pos="586"/>
        </w:tabs>
        <w:spacing w:before="0" w:after="180" w:line="238" w:lineRule="exact"/>
        <w:ind w:firstLine="0"/>
        <w:jc w:val="both"/>
      </w:pPr>
      <w:r>
        <w:t>V případě ohrožení splněni závazku provést dílo nebo jeho část z důvodu, že Zhotovitel ani po předchozím písemném upozornění a projednáni neopatřil nebo nezajistil opatření věci k je</w:t>
      </w:r>
      <w:r>
        <w:t>ho provádění potřebných, je Zhotovitel povinen postupovat podle pokynů Objednatele. Objednatel je rovněž oprávněn tyto véci opatřit vlastním jménem. Veškeré náklady stim související, event. vzniklá škoda, jdou k tíži Zhotovitele.</w:t>
      </w:r>
    </w:p>
    <w:p w:rsidR="00AA22B0" w:rsidRDefault="00A6065C">
      <w:pPr>
        <w:pStyle w:val="Zkladntext20"/>
        <w:numPr>
          <w:ilvl w:val="0"/>
          <w:numId w:val="48"/>
        </w:numPr>
        <w:shd w:val="clear" w:color="auto" w:fill="auto"/>
        <w:tabs>
          <w:tab w:val="left" w:pos="553"/>
        </w:tabs>
        <w:spacing w:before="0" w:after="180" w:line="238" w:lineRule="exact"/>
        <w:ind w:firstLine="0"/>
        <w:jc w:val="both"/>
      </w:pPr>
      <w:r>
        <w:t>Pro zjednání nápravy event</w:t>
      </w:r>
      <w:r>
        <w:t>uálních vad plnění a nedodělků je Zhotovitel povinen učinit bezodkladná opatřeni a informovat o nich ihned Objednatele, jehož pokyny k zahájeni práci a odstrančni těchto nedodělků je povinen dodržet.</w:t>
      </w:r>
    </w:p>
    <w:p w:rsidR="00AA22B0" w:rsidRDefault="00A6065C">
      <w:pPr>
        <w:pStyle w:val="Zkladntext20"/>
        <w:numPr>
          <w:ilvl w:val="0"/>
          <w:numId w:val="48"/>
        </w:numPr>
        <w:shd w:val="clear" w:color="auto" w:fill="auto"/>
        <w:tabs>
          <w:tab w:val="left" w:pos="558"/>
        </w:tabs>
        <w:spacing w:before="0" w:after="0" w:line="238" w:lineRule="exact"/>
        <w:ind w:firstLine="0"/>
        <w:jc w:val="both"/>
      </w:pPr>
      <w:r>
        <w:rPr>
          <w:rStyle w:val="Zkladntext22"/>
        </w:rPr>
        <w:t>Přerušeni prací</w:t>
      </w:r>
    </w:p>
    <w:p w:rsidR="00AA22B0" w:rsidRDefault="00A6065C">
      <w:pPr>
        <w:pStyle w:val="Zkladntext20"/>
        <w:numPr>
          <w:ilvl w:val="0"/>
          <w:numId w:val="49"/>
        </w:numPr>
        <w:shd w:val="clear" w:color="auto" w:fill="auto"/>
        <w:tabs>
          <w:tab w:val="left" w:pos="716"/>
        </w:tabs>
        <w:spacing w:before="0" w:after="180" w:line="238" w:lineRule="exact"/>
        <w:ind w:firstLine="0"/>
        <w:jc w:val="both"/>
        <w:sectPr w:rsidR="00AA22B0">
          <w:footerReference w:type="even" r:id="rId75"/>
          <w:footerReference w:type="default" r:id="rId76"/>
          <w:pgSz w:w="8400" w:h="11900"/>
          <w:pgMar w:top="1302" w:right="994" w:bottom="1368" w:left="1164" w:header="0" w:footer="3" w:gutter="0"/>
          <w:pgNumType w:start="44"/>
          <w:cols w:space="720"/>
          <w:noEndnote/>
          <w:docGrid w:linePitch="360"/>
        </w:sectPr>
      </w:pPr>
      <w:r>
        <w:t>Zhotovitel je povinen přeruší: práce na základě rozhodnuti Objednatele a dáie v případě, že zjistí při provádění díla skryté překážky znemožňující jeho provedeni dohodnutým způsobem. Každé přerušeni prací je Zhotovitel povine</w:t>
      </w:r>
      <w:r>
        <w:t>n bezodkladně písemně Objednateli oznámit spolu se zprávou o jeho předpokládané délce, jejich příčinách, trvání a navrhovaných opatřeních zabezpečujících nejúčelnější a nejefektivnější způsob jejich odstraněni. Do doby opětovného pokračováni v práci střeží</w:t>
      </w:r>
      <w:r>
        <w:t xml:space="preserve"> materiál, iakož ' pomůcky potřebné k provedeni díla i celé dílo. Zhotovitel je povinen vynaložit veškeré úsilí, aby takovéto překážky byly odstraněny $ co nejefektivnějším vynaložením nákladů. 3ude-li přerušení prací. popř. dodávek způsobeno příčinami na </w:t>
      </w:r>
      <w:r>
        <w:t xml:space="preserve">straně Objednatele, dohodnou smluvní </w:t>
      </w:r>
    </w:p>
    <w:p w:rsidR="00AA22B0" w:rsidRDefault="00A6065C">
      <w:pPr>
        <w:pStyle w:val="Zkladntext20"/>
        <w:shd w:val="clear" w:color="auto" w:fill="auto"/>
        <w:tabs>
          <w:tab w:val="left" w:pos="716"/>
        </w:tabs>
        <w:spacing w:before="0" w:after="180" w:line="238" w:lineRule="exact"/>
        <w:ind w:firstLine="0"/>
        <w:jc w:val="both"/>
      </w:pPr>
      <w:r>
        <w:lastRenderedPageBreak/>
        <w:t>sírany opatření do doby obnovení prací, přičemž o dobu trváni takového přerušení prací se prodlužuje doba předání díla.</w:t>
      </w:r>
    </w:p>
    <w:p w:rsidR="00AA22B0" w:rsidRDefault="00A6065C">
      <w:pPr>
        <w:pStyle w:val="Zkladntext20"/>
        <w:numPr>
          <w:ilvl w:val="0"/>
          <w:numId w:val="50"/>
        </w:numPr>
        <w:shd w:val="clear" w:color="auto" w:fill="auto"/>
        <w:tabs>
          <w:tab w:val="left" w:pos="709"/>
        </w:tabs>
        <w:spacing w:before="0" w:after="180" w:line="238" w:lineRule="exact"/>
        <w:ind w:firstLine="0"/>
        <w:jc w:val="both"/>
      </w:pPr>
      <w:r>
        <w:t>Technický dozor Objednatele je oprávněn dát pracovníkům Zhotovitele příkaz přerušit práci, pokud o</w:t>
      </w:r>
      <w:r>
        <w:t>dpovědný orgán Zhotovitele není dosažitelný a je-li zároveň ohrožena bezpečnost prováděného díla. život nebo zdraví osob pracujících na díle nebo hrozi-li jiné vážné majetkové škody. Technický dozor však není oprávněn zasahoval do hospodářské činnosti Zhot</w:t>
      </w:r>
      <w:r>
        <w:t>ovitele. Tímto ujednáním však nejsou dotčeny povinnosti Zhotovitele díla vyplývající z dikce § 2594 a § 2627 OZ.</w:t>
      </w:r>
    </w:p>
    <w:p w:rsidR="00AA22B0" w:rsidRDefault="00A6065C">
      <w:pPr>
        <w:pStyle w:val="Zkladntext20"/>
        <w:numPr>
          <w:ilvl w:val="0"/>
          <w:numId w:val="48"/>
        </w:numPr>
        <w:shd w:val="clear" w:color="auto" w:fill="auto"/>
        <w:tabs>
          <w:tab w:val="left" w:pos="543"/>
        </w:tabs>
        <w:spacing w:before="0" w:after="0" w:line="238" w:lineRule="exact"/>
        <w:ind w:left="440"/>
        <w:jc w:val="both"/>
      </w:pPr>
      <w:r>
        <w:rPr>
          <w:rStyle w:val="Zkladntext22"/>
        </w:rPr>
        <w:t>Kontroly a kontrolní dnv</w:t>
      </w:r>
    </w:p>
    <w:p w:rsidR="00AA22B0" w:rsidRDefault="00A6065C">
      <w:pPr>
        <w:pStyle w:val="Zkladntext20"/>
        <w:numPr>
          <w:ilvl w:val="0"/>
          <w:numId w:val="51"/>
        </w:numPr>
        <w:shd w:val="clear" w:color="auto" w:fill="auto"/>
        <w:tabs>
          <w:tab w:val="left" w:pos="709"/>
        </w:tabs>
        <w:spacing w:before="0" w:after="180" w:line="238" w:lineRule="exact"/>
        <w:ind w:firstLine="0"/>
        <w:jc w:val="both"/>
      </w:pPr>
      <w:r>
        <w:t xml:space="preserve">Objednatel je oprávněn provádět průběžné kontroly provádění díla. vykonávat stavbě technický dozor a v jeho průběhu </w:t>
      </w:r>
      <w:r>
        <w:t>zejména sledovat, zda práce jsou prováděny podle předané dokumentace, podle smluvených podmínek, technických norem a jiných právních předpisů a v souladu s rozhodnutími oprávněných orgánů. Stejná práva má i jeho autorský a technický dozor.</w:t>
      </w:r>
    </w:p>
    <w:p w:rsidR="00AA22B0" w:rsidRDefault="00A6065C">
      <w:pPr>
        <w:pStyle w:val="Zkladntext20"/>
        <w:numPr>
          <w:ilvl w:val="0"/>
          <w:numId w:val="51"/>
        </w:numPr>
        <w:shd w:val="clear" w:color="auto" w:fill="auto"/>
        <w:tabs>
          <w:tab w:val="left" w:pos="709"/>
        </w:tabs>
        <w:spacing w:before="0" w:after="180" w:line="238" w:lineRule="exact"/>
        <w:ind w:firstLine="0"/>
        <w:jc w:val="both"/>
      </w:pPr>
      <w:r>
        <w:t>Objednáte, si mů</w:t>
      </w:r>
      <w:r>
        <w:t>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rsidR="00AA22B0" w:rsidRDefault="00A6065C">
      <w:pPr>
        <w:pStyle w:val="Zkladntext20"/>
        <w:numPr>
          <w:ilvl w:val="0"/>
          <w:numId w:val="51"/>
        </w:numPr>
        <w:shd w:val="clear" w:color="auto" w:fill="auto"/>
        <w:tabs>
          <w:tab w:val="left" w:pos="709"/>
        </w:tabs>
        <w:spacing w:before="0" w:after="180" w:line="238" w:lineRule="exact"/>
        <w:ind w:firstLine="0"/>
        <w:jc w:val="both"/>
      </w:pPr>
      <w:r>
        <w:t>j</w:t>
      </w:r>
      <w:r>
        <w:t>estliže Zhotovitel díla vady neodstraní ani v přiměřené Ihůtě mu za tímto účelem poskytnuté a vadný postup Zhotovitele by vedl nepochybné k podstatnému porušení smlouvy', je Objednatel oprávněn odstoupit od smlouvy.</w:t>
      </w:r>
    </w:p>
    <w:p w:rsidR="00AA22B0" w:rsidRDefault="00A6065C">
      <w:pPr>
        <w:pStyle w:val="Zkladntext20"/>
        <w:numPr>
          <w:ilvl w:val="0"/>
          <w:numId w:val="51"/>
        </w:numPr>
        <w:shd w:val="clear" w:color="auto" w:fill="auto"/>
        <w:tabs>
          <w:tab w:val="left" w:pos="709"/>
        </w:tabs>
        <w:spacing w:before="0" w:after="180" w:line="238" w:lineRule="exact"/>
        <w:ind w:firstLine="0"/>
        <w:jc w:val="both"/>
      </w:pPr>
      <w:r>
        <w:t>Na požádání je Zhotovitel povinen předlo</w:t>
      </w:r>
      <w:r>
        <w:t>žil Objednateli veškeré doklady o provádění práci. Zhotovitel je povinen výkon tohoto práva strpět.</w:t>
      </w:r>
    </w:p>
    <w:p w:rsidR="00AA22B0" w:rsidRDefault="00A6065C">
      <w:pPr>
        <w:pStyle w:val="Zkladntext20"/>
        <w:numPr>
          <w:ilvl w:val="0"/>
          <w:numId w:val="51"/>
        </w:numPr>
        <w:shd w:val="clear" w:color="auto" w:fill="auto"/>
        <w:tabs>
          <w:tab w:val="left" w:pos="709"/>
        </w:tabs>
        <w:spacing w:before="0" w:after="0" w:line="238" w:lineRule="exact"/>
        <w:ind w:left="440"/>
        <w:jc w:val="both"/>
      </w:pPr>
      <w:r>
        <w:t>Objednatel je oprávněn:</w:t>
      </w:r>
    </w:p>
    <w:p w:rsidR="00AA22B0" w:rsidRDefault="00A6065C">
      <w:pPr>
        <w:pStyle w:val="Zkladntext20"/>
        <w:numPr>
          <w:ilvl w:val="0"/>
          <w:numId w:val="52"/>
        </w:numPr>
        <w:shd w:val="clear" w:color="auto" w:fill="auto"/>
        <w:tabs>
          <w:tab w:val="left" w:pos="446"/>
        </w:tabs>
        <w:spacing w:before="0" w:after="0" w:line="238" w:lineRule="exact"/>
        <w:ind w:left="440"/>
        <w:jc w:val="both"/>
      </w:pPr>
      <w:r>
        <w:t>Sám či prostřednictvím třetí osoby provádět cenovou kontrolu v průběhu provádění díla a uvádění dokončeného díla do provozu a kontro</w:t>
      </w:r>
      <w:r>
        <w:t>lu prováděni závěrečného vyúčtování díla a všichni účastnici</w:t>
      </w:r>
    </w:p>
    <w:p w:rsidR="00AA22B0" w:rsidRDefault="00A6065C">
      <w:pPr>
        <w:pStyle w:val="Zkladntext20"/>
        <w:shd w:val="clear" w:color="auto" w:fill="auto"/>
        <w:spacing w:before="0" w:after="0" w:line="238" w:lineRule="exact"/>
        <w:ind w:left="460" w:firstLine="0"/>
        <w:jc w:val="both"/>
      </w:pPr>
      <w:r>
        <w:t xml:space="preserve">Smlouvy jsou povinni vytvářet dostatečné podmínky oro provádění cenové kontroly. Zhotovitel je také povinen spolupůsobit při výkonu finanční kontroly podle příslušného zákona o finanční kontrole </w:t>
      </w:r>
      <w:r>
        <w:t>ve veřejné správě.</w:t>
      </w:r>
    </w:p>
    <w:p w:rsidR="00AA22B0" w:rsidRDefault="00A6065C">
      <w:pPr>
        <w:pStyle w:val="Zkladntext20"/>
        <w:numPr>
          <w:ilvl w:val="0"/>
          <w:numId w:val="52"/>
        </w:numPr>
        <w:shd w:val="clear" w:color="auto" w:fill="auto"/>
        <w:tabs>
          <w:tab w:val="left" w:pos="407"/>
        </w:tabs>
        <w:spacing w:before="0" w:after="0" w:line="238" w:lineRule="exact"/>
        <w:ind w:left="460" w:hanging="460"/>
        <w:jc w:val="both"/>
      </w:pPr>
      <w:r>
        <w:lastRenderedPageBreak/>
        <w:t xml:space="preserve">Sám či prostřednictvím třetí osoby vykonávat v místě prováděni díla technický dozor Objednatele a v jeho průběhu zejména sledovat, zda jsou práce prováděny dle </w:t>
      </w:r>
      <w:r>
        <w:rPr>
          <w:rStyle w:val="Zkladntext2Kurzva0"/>
        </w:rPr>
        <w:t>°V&gt;.</w:t>
      </w:r>
      <w:r>
        <w:t xml:space="preserve"> technických norem a jiných právních předpisů a v souladu s rozhodnutím orgánů veřejné správy- a v případě zjištění nedostatků při prováděni díla upozorní na tyto nedostatky zápisem ve stavebním deníku.</w:t>
      </w:r>
    </w:p>
    <w:p w:rsidR="00AA22B0" w:rsidRDefault="00A6065C">
      <w:pPr>
        <w:pStyle w:val="Zkladntext20"/>
        <w:numPr>
          <w:ilvl w:val="0"/>
          <w:numId w:val="52"/>
        </w:numPr>
        <w:shd w:val="clear" w:color="auto" w:fill="auto"/>
        <w:tabs>
          <w:tab w:val="left" w:pos="407"/>
        </w:tabs>
        <w:spacing w:before="0" w:after="0" w:line="238" w:lineRule="exact"/>
        <w:ind w:left="460" w:hanging="460"/>
        <w:jc w:val="both"/>
      </w:pPr>
      <w:r>
        <w:t>Provádět prostřednictvím koordinátora BOZP kontrolu d</w:t>
      </w:r>
      <w:r>
        <w:t>održování bezpečnosti práce a ukládat nápravná opatření a sankce při zjištěni jejich porušení.</w:t>
      </w:r>
    </w:p>
    <w:p w:rsidR="00AA22B0" w:rsidRDefault="00A6065C">
      <w:pPr>
        <w:pStyle w:val="Zkladntext20"/>
        <w:numPr>
          <w:ilvl w:val="0"/>
          <w:numId w:val="52"/>
        </w:numPr>
        <w:shd w:val="clear" w:color="auto" w:fill="auto"/>
        <w:tabs>
          <w:tab w:val="left" w:pos="407"/>
        </w:tabs>
        <w:spacing w:before="0" w:after="0" w:line="238" w:lineRule="exact"/>
        <w:ind w:left="460" w:hanging="460"/>
        <w:jc w:val="both"/>
      </w:pPr>
      <w:r>
        <w:t xml:space="preserve">Zjisti-li Objednatel, že Zhotovíte! porušuje svou povinnost stanovenou mu těmito OP, Smlouvou, zákony může požadovat, aby Zhotovitel zajistil nápravu a prováděl </w:t>
      </w:r>
      <w:r>
        <w:t>dílo řádným způsobem. Neučiní-li tak Zhotovitel ani v přiměřené době. může Objednatel odstoupit od smlouvy, vedl-li by postup Zhotovitele nepochybné k podstatnému porušení smlouvy.</w:t>
      </w:r>
    </w:p>
    <w:p w:rsidR="00AA22B0" w:rsidRDefault="00A6065C">
      <w:pPr>
        <w:pStyle w:val="Zkladntext20"/>
        <w:numPr>
          <w:ilvl w:val="0"/>
          <w:numId w:val="52"/>
        </w:numPr>
        <w:shd w:val="clear" w:color="auto" w:fill="auto"/>
        <w:tabs>
          <w:tab w:val="left" w:pos="407"/>
        </w:tabs>
        <w:spacing w:before="0" w:after="186" w:line="238" w:lineRule="exact"/>
        <w:ind w:left="460" w:hanging="460"/>
        <w:jc w:val="both"/>
      </w:pPr>
      <w:r>
        <w:t xml:space="preserve">Stanoví-]i tyto OP nebo Smlouva, že Objednatel zkontroluje předmět díla na </w:t>
      </w:r>
      <w:r>
        <w:t>určitém stupni jeho prováděn:. Zhotovitel pozve Objednatele ke kontrole, a to písemně nejméně 5 pracovních dní předem. Nepozve-li jej sjednaným způsobem a ve sjednané lhůté nebo pozve-Ii jej ve zřejmě v nevhodné době. umožni Objednateli dodatečnou kontrolu</w:t>
      </w:r>
      <w:r>
        <w:t xml:space="preserve"> a hradí náklady s tím spojené.</w:t>
      </w:r>
    </w:p>
    <w:p w:rsidR="00AA22B0" w:rsidRDefault="00A6065C">
      <w:pPr>
        <w:pStyle w:val="Zkladntext20"/>
        <w:numPr>
          <w:ilvl w:val="0"/>
          <w:numId w:val="51"/>
        </w:numPr>
        <w:shd w:val="clear" w:color="auto" w:fill="auto"/>
        <w:tabs>
          <w:tab w:val="left" w:pos="702"/>
        </w:tabs>
        <w:spacing w:before="0" w:after="174" w:line="230" w:lineRule="exact"/>
        <w:ind w:firstLine="0"/>
        <w:jc w:val="both"/>
      </w:pPr>
      <w:r>
        <w:t>Technicky dozor nesmi vykonávat Zhotovitel ani osoba s nim propojená.</w:t>
      </w:r>
    </w:p>
    <w:p w:rsidR="00AA22B0" w:rsidRDefault="00A6065C">
      <w:pPr>
        <w:pStyle w:val="Zkladntext20"/>
        <w:numPr>
          <w:ilvl w:val="0"/>
          <w:numId w:val="51"/>
        </w:numPr>
        <w:shd w:val="clear" w:color="auto" w:fill="auto"/>
        <w:tabs>
          <w:tab w:val="left" w:pos="702"/>
        </w:tabs>
        <w:spacing w:before="0" w:after="0" w:line="238" w:lineRule="exact"/>
        <w:ind w:firstLine="0"/>
        <w:jc w:val="both"/>
      </w:pPr>
      <w:r>
        <w:t xml:space="preserve">Pro účely kontroly průběhu provádění díla se budou konat kontrolní dny. Kontrolní dny se v místě realizace předmětu diia (např. stavba, staveniště) budou </w:t>
      </w:r>
      <w:r>
        <w:t>konat každý týden. rj. \ týdně), v případě menší technické náročnosti prováděných prací jsou možné konat kontrolní dny po deiší době dle dohody smluvních stran. Kontrolní dny organizuje technický dozor Objednatele. Závěry smluvních stran zjištěné na předmě</w:t>
      </w:r>
      <w:r>
        <w:t>tu diia v rámci kontrolního dne musí mít cnarakter zápisu, budou podepsány zástupci obou smluvních stran a jsou pro obě strany závazné.</w:t>
      </w:r>
    </w:p>
    <w:p w:rsidR="00AA22B0" w:rsidRDefault="00A6065C">
      <w:pPr>
        <w:pStyle w:val="Zkladntext20"/>
        <w:shd w:val="clear" w:color="auto" w:fill="auto"/>
        <w:spacing w:before="0" w:after="0" w:line="238" w:lineRule="exact"/>
        <w:ind w:firstLine="720"/>
        <w:jc w:val="both"/>
      </w:pPr>
      <w:r>
        <w:t>Kontrolních dnů se budou účastnit zástupci Zhotovitele, zástupce Objednatele, technický dozor Objednatele a další přizva</w:t>
      </w:r>
      <w:r>
        <w:t>né osoby v souladu se příslušným zákonem (stavební zákon) a s příslušným zákonem o zajištěni dalších podmínek bezpečnosti a ochrany zdraví při práci. V rámci jednání konaném při kontrolním dnu budou předloženy k nahlédnuti zejména:</w:t>
      </w:r>
    </w:p>
    <w:p w:rsidR="00AA22B0" w:rsidRDefault="00A6065C">
      <w:pPr>
        <w:pStyle w:val="Zkladntext20"/>
        <w:numPr>
          <w:ilvl w:val="0"/>
          <w:numId w:val="53"/>
        </w:numPr>
        <w:shd w:val="clear" w:color="auto" w:fill="auto"/>
        <w:tabs>
          <w:tab w:val="left" w:pos="418"/>
        </w:tabs>
        <w:spacing w:before="0" w:after="0" w:line="238" w:lineRule="exact"/>
        <w:ind w:firstLine="0"/>
        <w:jc w:val="both"/>
      </w:pPr>
      <w:r>
        <w:t>stavební deník.</w:t>
      </w:r>
    </w:p>
    <w:p w:rsidR="00AA22B0" w:rsidRDefault="00A6065C">
      <w:pPr>
        <w:pStyle w:val="Zkladntext20"/>
        <w:numPr>
          <w:ilvl w:val="0"/>
          <w:numId w:val="53"/>
        </w:numPr>
        <w:shd w:val="clear" w:color="auto" w:fill="auto"/>
        <w:tabs>
          <w:tab w:val="left" w:pos="418"/>
        </w:tabs>
        <w:spacing w:before="0" w:after="0" w:line="238" w:lineRule="exact"/>
        <w:ind w:firstLine="0"/>
        <w:jc w:val="both"/>
      </w:pPr>
      <w:r>
        <w:lastRenderedPageBreak/>
        <w:t xml:space="preserve">doklady </w:t>
      </w:r>
      <w:r>
        <w:t>dle zákona o 30ZP. vztahující se k stavbě.</w:t>
      </w:r>
    </w:p>
    <w:p w:rsidR="00AA22B0" w:rsidRDefault="00A6065C">
      <w:pPr>
        <w:pStyle w:val="Zkladntext20"/>
        <w:numPr>
          <w:ilvl w:val="0"/>
          <w:numId w:val="53"/>
        </w:numPr>
        <w:shd w:val="clear" w:color="auto" w:fill="auto"/>
        <w:tabs>
          <w:tab w:val="left" w:pos="418"/>
        </w:tabs>
        <w:spacing w:before="0" w:after="0" w:line="238" w:lineRule="exact"/>
        <w:ind w:firstLine="0"/>
        <w:jc w:val="both"/>
      </w:pPr>
      <w:r>
        <w:t>seznam dokladů a rozhodnutí stavebních orgánů ke stavbě.</w:t>
      </w:r>
    </w:p>
    <w:p w:rsidR="00AA22B0" w:rsidRDefault="00A6065C">
      <w:pPr>
        <w:pStyle w:val="Zkladntext20"/>
        <w:numPr>
          <w:ilvl w:val="0"/>
          <w:numId w:val="53"/>
        </w:numPr>
        <w:shd w:val="clear" w:color="auto" w:fill="auto"/>
        <w:tabs>
          <w:tab w:val="left" w:pos="418"/>
        </w:tabs>
        <w:spacing w:before="0" w:after="218" w:line="238" w:lineRule="exact"/>
        <w:ind w:firstLine="0"/>
        <w:jc w:val="both"/>
      </w:pPr>
      <w:r>
        <w:t>seznam dokumentace stavby, změny, doplňky.</w:t>
      </w:r>
    </w:p>
    <w:p w:rsidR="00AA22B0" w:rsidRDefault="00A6065C">
      <w:pPr>
        <w:pStyle w:val="Zkladntext20"/>
        <w:numPr>
          <w:ilvl w:val="0"/>
          <w:numId w:val="54"/>
        </w:numPr>
        <w:shd w:val="clear" w:color="auto" w:fill="auto"/>
        <w:tabs>
          <w:tab w:val="left" w:pos="550"/>
        </w:tabs>
        <w:spacing w:before="0" w:after="0" w:line="190" w:lineRule="exact"/>
        <w:ind w:firstLine="0"/>
        <w:jc w:val="both"/>
      </w:pPr>
      <w:r>
        <w:rPr>
          <w:rStyle w:val="Zkladntext22"/>
        </w:rPr>
        <w:t>Změnv díla</w:t>
      </w:r>
    </w:p>
    <w:p w:rsidR="00AA22B0" w:rsidRDefault="00A6065C">
      <w:pPr>
        <w:pStyle w:val="Zkladntext20"/>
        <w:numPr>
          <w:ilvl w:val="0"/>
          <w:numId w:val="55"/>
        </w:numPr>
        <w:shd w:val="clear" w:color="auto" w:fill="auto"/>
        <w:tabs>
          <w:tab w:val="left" w:pos="709"/>
        </w:tabs>
        <w:spacing w:before="0" w:after="180" w:line="238" w:lineRule="exact"/>
        <w:ind w:firstLine="0"/>
        <w:jc w:val="both"/>
      </w:pPr>
      <w:r>
        <w:t>Pro účely těchto OP Zadavatel v závislosti na dalším výdaji finančních prostředků, nebo dodržení, resp</w:t>
      </w:r>
      <w:r>
        <w:t>. při nenavyšení původní výše ceny díla anebo při úspoře veřejných prostředků, rozděluje změny díla na dodatečné stavební práce a nebo dodatečné změny stavebních prací a méněpráce. Podle výše uvedených finančních dopadů na celkovou cenu díla se Zadavatel n</w:t>
      </w:r>
      <w:r>
        <w:t>ásledně rozhodne, zda změnu díla spočíva jící v jeho rozšíření nebo zúžení bude řešit uzavřením dodatku ke Smlouvě postupem dle § 100 ZVVZ, popř. postupem dle 31 ZZVZ v rámci veřejné zakázky malého rozsahu (dále jen „VZMR“) a nebo celou vzniklou situaci bu</w:t>
      </w:r>
      <w:r>
        <w:t>de řešit jen prostřednictvím tzv. změnového listu, popř. uzavřením dodatku ke smlouvě o dílo. ale bez předchozího zadávacího řízeni postupem dle § 222 ZWZ.</w:t>
      </w:r>
    </w:p>
    <w:p w:rsidR="00AA22B0" w:rsidRDefault="00A6065C">
      <w:pPr>
        <w:pStyle w:val="Zkladntext20"/>
        <w:shd w:val="clear" w:color="auto" w:fill="auto"/>
        <w:spacing w:before="0" w:after="180" w:line="238" w:lineRule="exact"/>
        <w:ind w:firstLine="720"/>
        <w:jc w:val="both"/>
      </w:pPr>
      <w:r>
        <w:t>Pro účely těchto OP jsou dodatečné stavební práce vždy spojeny s výdejem veřejných prostředků, a ted</w:t>
      </w:r>
      <w:r>
        <w:t>y automaticky podléhají postupům dle § 100 a nebo 222 ZZVZ. Pro účely těchto OP dodatečné změny stavebních prací automaticky nemusí, ale mohou mít vliv na původní nabídkovou cenu jak směrem nahoru tak i směrem dolů a nebo se jedná o nenavyšení původní výše</w:t>
      </w:r>
      <w:r>
        <w:t xml:space="preserve"> ceny díla. kdy dodatečné změny stavebních prací nemají žádný vliv na původní nabídkovou cenu. a tedy nepodléhají postupům uvedeným v ZZVZ.</w:t>
      </w:r>
    </w:p>
    <w:p w:rsidR="00AA22B0" w:rsidRDefault="00A6065C">
      <w:pPr>
        <w:pStyle w:val="Zkladntext20"/>
        <w:shd w:val="clear" w:color="auto" w:fill="auto"/>
        <w:spacing w:before="0" w:after="180" w:line="238" w:lineRule="exact"/>
        <w:ind w:firstLine="720"/>
        <w:jc w:val="both"/>
        <w:sectPr w:rsidR="00AA22B0">
          <w:footerReference w:type="even" r:id="rId77"/>
          <w:footerReference w:type="default" r:id="rId78"/>
          <w:pgSz w:w="8400" w:h="11900"/>
          <w:pgMar w:top="1302" w:right="994" w:bottom="1368" w:left="1164" w:header="0" w:footer="3" w:gutter="0"/>
          <w:pgNumType w:start="29"/>
          <w:cols w:space="720"/>
          <w:noEndnote/>
          <w:docGrid w:linePitch="360"/>
        </w:sectPr>
      </w:pPr>
      <w:r>
        <w:t xml:space="preserve">Všechny dodatečné stavební práce a dodatečné změny stavebních prací, které mají vliv na navýšení původní nabídkové </w:t>
      </w:r>
    </w:p>
    <w:p w:rsidR="00AA22B0" w:rsidRDefault="00A6065C">
      <w:pPr>
        <w:pStyle w:val="Zkladntext20"/>
        <w:shd w:val="clear" w:color="auto" w:fill="auto"/>
        <w:spacing w:before="0" w:after="180" w:line="238" w:lineRule="exact"/>
        <w:ind w:firstLine="720"/>
        <w:jc w:val="both"/>
      </w:pPr>
      <w:r>
        <w:lastRenderedPageBreak/>
        <w:t>ceny, tj. celkovou cenu díla, musí svým zatříděním z hlediska CPV kódu odpovídat některé ze stavebních činností dle § 14 odst. 3 a 4 ZZVZ.</w:t>
      </w:r>
    </w:p>
    <w:p w:rsidR="00AA22B0" w:rsidRDefault="00A6065C">
      <w:pPr>
        <w:pStyle w:val="Zkladntext20"/>
        <w:numPr>
          <w:ilvl w:val="0"/>
          <w:numId w:val="55"/>
        </w:numPr>
        <w:shd w:val="clear" w:color="auto" w:fill="auto"/>
        <w:tabs>
          <w:tab w:val="left" w:pos="716"/>
        </w:tabs>
        <w:spacing w:before="0" w:after="180" w:line="238" w:lineRule="exact"/>
        <w:ind w:firstLine="0"/>
        <w:jc w:val="both"/>
      </w:pPr>
      <w:r>
        <w:t>Práce, dodávky a služby nad rámec předmětu plnění smlouvy mající dopad na zvýšení či snížení ceny díla vyžaduji předchozí dohodu smluvních stran formou písemného dodatku ke smlouvě. Dodatek ke smlouvě o dílo musí být uzavřen v souladu s předchozím postupem</w:t>
      </w:r>
      <w:r>
        <w:t xml:space="preserve"> dle ZVZ. jinak je uzavřený dodatek neplatný a Zhotovitel nemá nrávo na úhradu ceny díla sjednané v tomto dodatku. Ustanovením ‘oho-o článku smlouvy není dotčena povinnost Zhotovitele uvedená v či. VI hodu 6.5. těchto ÓP.</w:t>
      </w:r>
    </w:p>
    <w:p w:rsidR="00AA22B0" w:rsidRDefault="00A6065C">
      <w:pPr>
        <w:pStyle w:val="Zkladntext20"/>
        <w:shd w:val="clear" w:color="auto" w:fill="auto"/>
        <w:spacing w:before="0" w:after="180" w:line="238" w:lineRule="exact"/>
        <w:ind w:firstLine="720"/>
        <w:jc w:val="both"/>
      </w:pPr>
      <w:r>
        <w:t xml:space="preserve">Za splnění podmínek stanovených v </w:t>
      </w:r>
      <w:r>
        <w:t>dikci &lt;; 222 ZZVZ je Objednatel vždy povinen zadat veřejnou zakázku na dodatečné stavební práce postupem die čl. Vlil, bod 8.18.3. těchto OP. V ostatních případech při vzniku dalších dodatečných změn stavebních prací, nespadajících však pod výše citované u</w:t>
      </w:r>
      <w:r>
        <w:t>stanoveni, bude Objednatel postupovat dle ZZVZ</w:t>
      </w:r>
    </w:p>
    <w:p w:rsidR="00AA22B0" w:rsidRDefault="00A6065C">
      <w:pPr>
        <w:pStyle w:val="Zkladntext20"/>
        <w:shd w:val="clear" w:color="auto" w:fill="auto"/>
        <w:spacing w:before="0" w:after="180" w:line="238" w:lineRule="exact"/>
        <w:ind w:firstLine="720"/>
        <w:jc w:val="both"/>
      </w:pPr>
      <w:r>
        <w:t xml:space="preserve">Pokud Zhotovitel provede dodatečné stavební práce nebo dodatečné zmenv stavebních prací mimo předchozí nostup dle ZZVZ a nedohodne se s Objednatelem na ceně díla postupem dle § 2612 odst. 1 OZ. pak Zhotovitel </w:t>
      </w:r>
      <w:r>
        <w:t>díla nemá právo na úhradu ceny té části díia, která nebyla provedena v souladu se ZVZ a § 2614 OZ a neize ze strany Zhotovitele požadovat po Objednateli vydáni bezdůvodného obohacení z titulu takto Zhotovitelem provedených a předen- Objednatelem neodsouhia</w:t>
      </w:r>
      <w:r>
        <w:t>sených dodatečných stavebních prací nebo dodatečných změn stavebních prací.</w:t>
      </w:r>
    </w:p>
    <w:p w:rsidR="00AA22B0" w:rsidRDefault="00A6065C">
      <w:pPr>
        <w:pStyle w:val="Zkladntext20"/>
        <w:numPr>
          <w:ilvl w:val="0"/>
          <w:numId w:val="55"/>
        </w:numPr>
        <w:shd w:val="clear" w:color="auto" w:fill="auto"/>
        <w:tabs>
          <w:tab w:val="left" w:pos="723"/>
        </w:tabs>
        <w:spacing w:before="0" w:after="0" w:line="238" w:lineRule="exact"/>
        <w:ind w:firstLine="0"/>
        <w:jc w:val="both"/>
      </w:pPr>
      <w:r>
        <w:t>Veškeré dodatečné stavební práce splňující podmínky stanovené v § 222 ZZVZ, které jsou nezbytné pro dokončeni stavby nebo požadované na základě kolaudačního řízení musí být písemné</w:t>
      </w:r>
      <w:r>
        <w:t xml:space="preserve"> dohodnuty osobami oprávněnými jednat ve věcech smlouvy a v souladu se ZZVZ. V tomto případě budou veškeré změny díla navrženy písemně Zhotovitelem Objednateli formou změnových listí; číslovaných souvislou řadou. Nutnost realizace těchto dodatečných staveb</w:t>
      </w:r>
      <w:r>
        <w:t>ních práci musí být řádně odůvodněna.</w:t>
      </w:r>
    </w:p>
    <w:p w:rsidR="00AA22B0" w:rsidRDefault="00A6065C">
      <w:pPr>
        <w:pStyle w:val="Zkladntext20"/>
        <w:shd w:val="clear" w:color="auto" w:fill="auto"/>
        <w:spacing w:before="0" w:after="180" w:line="238" w:lineRule="exact"/>
        <w:ind w:firstLine="720"/>
        <w:jc w:val="both"/>
      </w:pPr>
      <w:r>
        <w:t>Na základě písemného soupisu dodatečných stavebních prací nebo dodatečných změn stavebních prací, odsouhlaseného oběma smluvními stranami, doplní Zhotovitel do změnového listu jednotkové ceny maximálně v té výši. ktero</w:t>
      </w:r>
      <w:r>
        <w:t>u použil pro sestavení nabídkové ceny v oceněném soupisu stavebních prací, dodávek a služeb, jenž byl součástí nabídky a je Přílohou uzavřené Smlouvy .</w:t>
      </w:r>
    </w:p>
    <w:p w:rsidR="00AA22B0" w:rsidRDefault="00A6065C">
      <w:pPr>
        <w:pStyle w:val="Zkladntext20"/>
        <w:shd w:val="clear" w:color="auto" w:fill="auto"/>
        <w:spacing w:before="0" w:after="180" w:line="238" w:lineRule="exact"/>
        <w:ind w:firstLine="720"/>
        <w:jc w:val="both"/>
      </w:pPr>
      <w:r>
        <w:lastRenderedPageBreak/>
        <w:t>Neni-li možné stavební práce, dodávky či služby použité k provedení díla. které jsou předmčtem dodatečný</w:t>
      </w:r>
      <w:r>
        <w:t>ch stavebních prací nebo dodatečných změn stavebních prací, ocenit dle soupisu stavebních prací, dodávek a služeb Zhotovitele, jenž byly součástí nabídky a Přílohou uzavřené smlouvy, bude Zhotovitel oceňovat tyto položky maximálně ve výši dle Cenové sousta</w:t>
      </w:r>
      <w:r>
        <w:t>vy ÚRS Praha, a.s., platné k datu předložení soupisu dodatečných stavebních prací nebo dodatečných změn stavebních prací Objednateli.</w:t>
      </w:r>
    </w:p>
    <w:p w:rsidR="00AA22B0" w:rsidRDefault="00A6065C">
      <w:pPr>
        <w:pStyle w:val="Zkladntext20"/>
        <w:shd w:val="clear" w:color="auto" w:fill="auto"/>
        <w:spacing w:before="0" w:after="180" w:line="238" w:lineRule="exact"/>
        <w:ind w:firstLine="720"/>
        <w:jc w:val="both"/>
      </w:pPr>
      <w:r>
        <w:t>Jestliže se při zpracováni oceněni vyskytnou dodatečné stavební práce nebo dodatečné změny stavebních prací, které není mo</w:t>
      </w:r>
      <w:r>
        <w:t>žno ocenit výše uvedeným způsobem, budou tyto dodatečné stavební práce nebo dodatečné změny stavebních prací, oceněny individuální kalkulací dle ceny v místě a čase obvyklé. Podpisem změnového listu oprávněnými zástupci obou smluvních stran, a to po řádném</w:t>
      </w:r>
      <w:r>
        <w:t xml:space="preserve"> schválení oprávněným orgánem Objednatele, tvoří změnový list dodatek k této smlouvě.</w:t>
      </w:r>
    </w:p>
    <w:p w:rsidR="00AA22B0" w:rsidRDefault="00A6065C">
      <w:pPr>
        <w:pStyle w:val="Zkladntext20"/>
        <w:numPr>
          <w:ilvl w:val="0"/>
          <w:numId w:val="56"/>
        </w:numPr>
        <w:shd w:val="clear" w:color="auto" w:fill="auto"/>
        <w:tabs>
          <w:tab w:val="left" w:pos="709"/>
        </w:tabs>
        <w:spacing w:before="0" w:after="180" w:line="238" w:lineRule="exact"/>
        <w:ind w:firstLine="0"/>
        <w:jc w:val="both"/>
      </w:pPr>
      <w:r>
        <w:t xml:space="preserve">Drobné změny a upřesnění díla. která nemají vliv na cenu. termín plněni ani výsledné užitné vlastnosti díla, mohou být oprávněnými zástupci rozhodnuty a potvrzeny na </w:t>
      </w:r>
      <w:r>
        <w:t>staveništi zápisem ve stavebním deníku.</w:t>
      </w:r>
    </w:p>
    <w:p w:rsidR="00AA22B0" w:rsidRDefault="00A6065C">
      <w:pPr>
        <w:pStyle w:val="Zkladntext20"/>
        <w:numPr>
          <w:ilvl w:val="0"/>
          <w:numId w:val="56"/>
        </w:numPr>
        <w:shd w:val="clear" w:color="auto" w:fill="auto"/>
        <w:tabs>
          <w:tab w:val="left" w:pos="709"/>
        </w:tabs>
        <w:spacing w:before="0" w:after="0" w:line="238" w:lineRule="exact"/>
        <w:ind w:firstLine="0"/>
        <w:jc w:val="both"/>
      </w:pPr>
      <w:r>
        <w:t>Objednatel je oprávněn zmenšit rozsah předmětu díla. V tomto případě bude smluvní cena poměrně snížena s použitím cen z oceněného soupisu stavebních prací, dodávek a služeb. Nedojde-li mezi oběma stranami k dohodě př</w:t>
      </w:r>
      <w:r>
        <w:t>i odsouhlaseni množství nebo druhu provedených prací, dodávek a služeb, je Zhotovitel oprávněn fakturovat pouze práce, u kterých nedošlo k rozporu.</w:t>
      </w:r>
    </w:p>
    <w:p w:rsidR="00AA22B0" w:rsidRDefault="00A6065C">
      <w:pPr>
        <w:pStyle w:val="Zkladntext20"/>
        <w:numPr>
          <w:ilvl w:val="0"/>
          <w:numId w:val="57"/>
        </w:numPr>
        <w:shd w:val="clear" w:color="auto" w:fill="auto"/>
        <w:tabs>
          <w:tab w:val="left" w:pos="734"/>
        </w:tabs>
        <w:spacing w:before="0" w:after="0" w:line="238" w:lineRule="exact"/>
        <w:ind w:firstLine="0"/>
        <w:jc w:val="both"/>
      </w:pPr>
      <w:r>
        <w:rPr>
          <w:rStyle w:val="Zkladntext22"/>
        </w:rPr>
        <w:t>Dodržováni bezpečnosti a hygien-, ;.rác:</w:t>
      </w:r>
    </w:p>
    <w:p w:rsidR="00AA22B0" w:rsidRDefault="00A6065C">
      <w:pPr>
        <w:pStyle w:val="Zkladntext20"/>
        <w:numPr>
          <w:ilvl w:val="0"/>
          <w:numId w:val="58"/>
        </w:numPr>
        <w:shd w:val="clear" w:color="auto" w:fill="auto"/>
        <w:tabs>
          <w:tab w:val="left" w:pos="408"/>
        </w:tabs>
        <w:spacing w:before="0" w:after="0" w:line="238" w:lineRule="exact"/>
        <w:ind w:left="460" w:hanging="460"/>
        <w:jc w:val="both"/>
      </w:pPr>
      <w:r>
        <w:t>Zhotovitel je povinen zajistit při prováděni díla dodrženi veškerýc</w:t>
      </w:r>
      <w:r>
        <w:t>h bezpečnostních opatření a hygienických opatřeni a opatření vedoucích k požární ochraně prováděného díla. a to v rozsahu a způsobem stanoveným příslušnými předpisy.</w:t>
      </w:r>
    </w:p>
    <w:p w:rsidR="00AA22B0" w:rsidRDefault="00A6065C">
      <w:pPr>
        <w:pStyle w:val="Zkladntext20"/>
        <w:numPr>
          <w:ilvl w:val="0"/>
          <w:numId w:val="58"/>
        </w:numPr>
        <w:shd w:val="clear" w:color="auto" w:fill="auto"/>
        <w:tabs>
          <w:tab w:val="left" w:pos="408"/>
        </w:tabs>
        <w:spacing w:before="0" w:after="0" w:line="238" w:lineRule="exact"/>
        <w:ind w:left="460" w:hanging="460"/>
        <w:jc w:val="both"/>
      </w:pPr>
      <w:r>
        <w:t>Zhotovitel zceia zodpovídá za bezpečnost a ochranu zdraví všech osob. které se sjeho vědom</w:t>
      </w:r>
      <w:r>
        <w:t>ím zdržuji v místě zhotoveni díla a je povinen zabezpečit jejich vybavení ochrannými pracovními pomůckami.</w:t>
      </w:r>
    </w:p>
    <w:p w:rsidR="00AA22B0" w:rsidRDefault="00A6065C">
      <w:pPr>
        <w:pStyle w:val="Zkladntext20"/>
        <w:numPr>
          <w:ilvl w:val="0"/>
          <w:numId w:val="58"/>
        </w:numPr>
        <w:shd w:val="clear" w:color="auto" w:fill="auto"/>
        <w:tabs>
          <w:tab w:val="left" w:pos="408"/>
          <w:tab w:val="right" w:pos="2573"/>
          <w:tab w:val="left" w:pos="2729"/>
        </w:tabs>
        <w:spacing w:before="0" w:after="0" w:line="238" w:lineRule="exact"/>
        <w:ind w:firstLine="0"/>
        <w:jc w:val="both"/>
      </w:pPr>
      <w:r>
        <w:t>Zhotovitel</w:t>
      </w:r>
      <w:r>
        <w:tab/>
        <w:t>je povinen</w:t>
      </w:r>
      <w:r>
        <w:tab/>
        <w:t>pro zamezení vzniku škod provádět</w:t>
      </w:r>
    </w:p>
    <w:p w:rsidR="00AA22B0" w:rsidRDefault="00A6065C">
      <w:pPr>
        <w:pStyle w:val="Zkladntext20"/>
        <w:shd w:val="clear" w:color="auto" w:fill="auto"/>
        <w:spacing w:before="0" w:after="0" w:line="238" w:lineRule="exact"/>
        <w:ind w:left="460" w:firstLine="0"/>
        <w:jc w:val="both"/>
      </w:pPr>
      <w:r>
        <w:t xml:space="preserve">v průběhu prováděni díla vlastni dozor a soustavnou kontrolu nad dodržováním právních </w:t>
      </w:r>
      <w:r>
        <w:t>předpisů upravujících oblast bezpečnosti práce a požární ochranou v místě provádění díia.</w:t>
      </w:r>
    </w:p>
    <w:p w:rsidR="00AA22B0" w:rsidRDefault="00A6065C">
      <w:pPr>
        <w:pStyle w:val="Zkladntext20"/>
        <w:numPr>
          <w:ilvl w:val="0"/>
          <w:numId w:val="58"/>
        </w:numPr>
        <w:shd w:val="clear" w:color="auto" w:fill="auto"/>
        <w:tabs>
          <w:tab w:val="left" w:pos="408"/>
        </w:tabs>
        <w:spacing w:before="0" w:after="0" w:line="238" w:lineRule="exact"/>
        <w:ind w:left="460" w:hanging="460"/>
        <w:jc w:val="both"/>
      </w:pPr>
      <w:r>
        <w:lastRenderedPageBreak/>
        <w:t xml:space="preserve">Zhotovitel je povinen zabezpečit i veškerá bezpečnosti opatření na ochranu osob a majetku mimo prostor místa zhotovení díla. jsou-li dotčeny prováděním prací na díle </w:t>
      </w:r>
      <w:r>
        <w:t>(zejména veřejná prostranství nebo komunikace ponechaná v užíváni veřejnosti jako např. podchody pod lešením).</w:t>
      </w:r>
    </w:p>
    <w:p w:rsidR="00AA22B0" w:rsidRDefault="00A6065C">
      <w:pPr>
        <w:pStyle w:val="Zkladntext20"/>
        <w:numPr>
          <w:ilvl w:val="0"/>
          <w:numId w:val="58"/>
        </w:numPr>
        <w:shd w:val="clear" w:color="auto" w:fill="auto"/>
        <w:tabs>
          <w:tab w:val="left" w:pos="408"/>
          <w:tab w:val="right" w:pos="2573"/>
          <w:tab w:val="left" w:pos="2743"/>
        </w:tabs>
        <w:spacing w:before="0" w:after="0" w:line="238" w:lineRule="exact"/>
        <w:ind w:firstLine="0"/>
        <w:jc w:val="both"/>
      </w:pPr>
      <w:r>
        <w:t>Zhotovitel</w:t>
      </w:r>
      <w:r>
        <w:tab/>
        <w:t>je povinen</w:t>
      </w:r>
      <w:r>
        <w:tab/>
        <w:t>pravidelně kontrolovat stav objektu</w:t>
      </w:r>
    </w:p>
    <w:p w:rsidR="00AA22B0" w:rsidRDefault="00A6065C">
      <w:pPr>
        <w:pStyle w:val="Zkladntext20"/>
        <w:shd w:val="clear" w:color="auto" w:fill="auto"/>
        <w:spacing w:before="0" w:after="0" w:line="238" w:lineRule="exact"/>
        <w:ind w:left="460" w:firstLine="0"/>
        <w:jc w:val="both"/>
      </w:pPr>
      <w:r>
        <w:t>sousedících s místem provádění díla.</w:t>
      </w:r>
    </w:p>
    <w:p w:rsidR="00AA22B0" w:rsidRDefault="00A6065C">
      <w:pPr>
        <w:pStyle w:val="Zkladntext20"/>
        <w:numPr>
          <w:ilvl w:val="0"/>
          <w:numId w:val="58"/>
        </w:numPr>
        <w:shd w:val="clear" w:color="auto" w:fill="auto"/>
        <w:tabs>
          <w:tab w:val="left" w:pos="408"/>
          <w:tab w:val="left" w:pos="2678"/>
        </w:tabs>
        <w:spacing w:before="0" w:after="0" w:line="238" w:lineRule="exact"/>
        <w:ind w:firstLine="0"/>
        <w:jc w:val="both"/>
      </w:pPr>
      <w:r>
        <w:t>Dojde-li kjakémukoliv</w:t>
      </w:r>
      <w:r>
        <w:tab/>
        <w:t>úrazu při provádění díla neb</w:t>
      </w:r>
      <w:r>
        <w:t>o při</w:t>
      </w:r>
    </w:p>
    <w:p w:rsidR="00AA22B0" w:rsidRDefault="00A6065C">
      <w:pPr>
        <w:pStyle w:val="Zkladntext20"/>
        <w:shd w:val="clear" w:color="auto" w:fill="auto"/>
        <w:tabs>
          <w:tab w:val="right" w:pos="2573"/>
          <w:tab w:val="left" w:pos="2786"/>
        </w:tabs>
        <w:spacing w:before="0" w:after="0" w:line="238" w:lineRule="exact"/>
        <w:ind w:left="460" w:firstLine="0"/>
        <w:jc w:val="both"/>
      </w:pPr>
      <w:r>
        <w:t>činnostech</w:t>
      </w:r>
      <w:r>
        <w:tab/>
        <w:t>souvisejících</w:t>
      </w:r>
      <w:r>
        <w:tab/>
        <w:t>s prováděním díla je Zhotovíte; povinen</w:t>
      </w:r>
    </w:p>
    <w:p w:rsidR="00AA22B0" w:rsidRDefault="00A6065C">
      <w:pPr>
        <w:pStyle w:val="Zkladntext20"/>
        <w:shd w:val="clear" w:color="auto" w:fill="auto"/>
        <w:spacing w:before="0" w:after="278" w:line="238" w:lineRule="exact"/>
        <w:ind w:left="460" w:firstLine="0"/>
        <w:jc w:val="both"/>
      </w:pPr>
      <w:r>
        <w:t>zabezpečit vyšetření úrazu a sepsáni příslušného záznamu.</w:t>
      </w:r>
    </w:p>
    <w:p w:rsidR="00AA22B0" w:rsidRDefault="00A6065C">
      <w:pPr>
        <w:pStyle w:val="Zkladntext20"/>
        <w:numPr>
          <w:ilvl w:val="0"/>
          <w:numId w:val="59"/>
        </w:numPr>
        <w:shd w:val="clear" w:color="auto" w:fill="auto"/>
        <w:tabs>
          <w:tab w:val="left" w:pos="742"/>
        </w:tabs>
        <w:spacing w:before="0" w:after="0" w:line="190" w:lineRule="exact"/>
        <w:ind w:firstLine="0"/>
        <w:jc w:val="both"/>
      </w:pPr>
      <w:r>
        <w:rPr>
          <w:rStyle w:val="Zkladntext22"/>
        </w:rPr>
        <w:t>Dodržováni podmínek rozhodnutí dotčených orgánu a</w:t>
      </w:r>
    </w:p>
    <w:p w:rsidR="00AA22B0" w:rsidRDefault="00A6065C">
      <w:pPr>
        <w:pStyle w:val="Zkladntext20"/>
        <w:shd w:val="clear" w:color="auto" w:fill="auto"/>
        <w:spacing w:before="0" w:after="0" w:line="238" w:lineRule="exact"/>
        <w:ind w:firstLine="0"/>
        <w:jc w:val="both"/>
      </w:pPr>
      <w:r>
        <w:rPr>
          <w:rStyle w:val="Zkladntext22"/>
        </w:rPr>
        <w:t>organizací</w:t>
      </w:r>
    </w:p>
    <w:p w:rsidR="00AA22B0" w:rsidRDefault="00A6065C">
      <w:pPr>
        <w:pStyle w:val="Zkladntext20"/>
        <w:shd w:val="clear" w:color="auto" w:fill="auto"/>
        <w:spacing w:before="0" w:after="0" w:line="238" w:lineRule="exact"/>
        <w:ind w:firstLine="0"/>
        <w:jc w:val="both"/>
      </w:pPr>
      <w:r>
        <w:t>Zhotovitel se zavazuje dodržet při provádění díla veškeré podmínky</w:t>
      </w:r>
      <w:r>
        <w:t xml:space="preserve"> a</w:t>
      </w:r>
    </w:p>
    <w:p w:rsidR="00AA22B0" w:rsidRDefault="00A6065C">
      <w:pPr>
        <w:pStyle w:val="Zkladntext20"/>
        <w:shd w:val="clear" w:color="auto" w:fill="auto"/>
        <w:spacing w:before="0" w:after="0" w:line="238" w:lineRule="exact"/>
        <w:ind w:firstLine="0"/>
        <w:jc w:val="both"/>
      </w:pPr>
      <w:r>
        <w:t>připomínky vyplývající z územního rozhodnutí a stavebního povolení.</w:t>
      </w:r>
    </w:p>
    <w:p w:rsidR="00AA22B0" w:rsidRDefault="00A6065C">
      <w:pPr>
        <w:pStyle w:val="Zkladntext20"/>
        <w:shd w:val="clear" w:color="auto" w:fill="auto"/>
        <w:spacing w:before="0" w:after="0" w:line="238" w:lineRule="exact"/>
        <w:ind w:firstLine="0"/>
        <w:jc w:val="both"/>
      </w:pPr>
      <w:r>
        <w:t>Pokuc nesplněním těchto podmínek vznikne Zadavateli škoda, je</w:t>
      </w:r>
    </w:p>
    <w:p w:rsidR="00AA22B0" w:rsidRDefault="00A6065C">
      <w:pPr>
        <w:pStyle w:val="Zkladntext20"/>
        <w:shd w:val="clear" w:color="auto" w:fill="auto"/>
        <w:spacing w:before="0" w:after="458" w:line="238" w:lineRule="exact"/>
        <w:ind w:firstLine="0"/>
        <w:jc w:val="both"/>
      </w:pPr>
      <w:r>
        <w:t>Zhotovitel povinen ji nahradit v plném rozsahu.</w:t>
      </w:r>
    </w:p>
    <w:p w:rsidR="00AA22B0" w:rsidRDefault="00A6065C">
      <w:pPr>
        <w:pStyle w:val="Zkladntext20"/>
        <w:shd w:val="clear" w:color="auto" w:fill="auto"/>
        <w:spacing w:before="0" w:after="170" w:line="190" w:lineRule="exact"/>
        <w:ind w:left="20" w:firstLine="0"/>
      </w:pPr>
      <w:r>
        <w:rPr>
          <w:rStyle w:val="Zkladntext22"/>
        </w:rPr>
        <w:t>IX. Staveniště a jeho zařízeni</w:t>
      </w:r>
    </w:p>
    <w:p w:rsidR="00AA22B0" w:rsidRDefault="00A6065C">
      <w:pPr>
        <w:pStyle w:val="Zkladntext20"/>
        <w:numPr>
          <w:ilvl w:val="0"/>
          <w:numId w:val="60"/>
        </w:numPr>
        <w:shd w:val="clear" w:color="auto" w:fill="auto"/>
        <w:tabs>
          <w:tab w:val="left" w:pos="475"/>
        </w:tabs>
        <w:spacing w:before="0" w:after="0" w:line="238" w:lineRule="exact"/>
        <w:ind w:firstLine="0"/>
        <w:jc w:val="both"/>
      </w:pPr>
      <w:r>
        <w:t>Staveniště předá Zadavatel Zhotoviteli do £5</w:t>
      </w:r>
      <w:r>
        <w:t xml:space="preserve"> kalendářních dnů ode dne nabytí účinnosti smlouvy. O předáni staveniště Zadavatelem Zhotoviteli bude sepsán písemný protokol, který bude vyhotoven ve dvou stejnopisech, z nichž každá smluvní strana obdrží t&gt;o jednom vyhotovení. Staveništěm se pro účely sm</w:t>
      </w:r>
      <w:r>
        <w:t>louvy a těchto OP rozumí místo zhotoveni díla určené v příslušné PD. a projednané ve smyslu podmínek stavebního povoleni a Smlouvy. Součásti předáni a převzetí Staveniště je i předání dokumentů Zadavatelem Zhotoviteli, nezbytných pro řádné užívání staveniš</w:t>
      </w:r>
      <w:r>
        <w:t>tě (případně sjednání dohody o termínu předání), a to zejména:</w:t>
      </w:r>
    </w:p>
    <w:p w:rsidR="00AA22B0" w:rsidRDefault="00A6065C">
      <w:pPr>
        <w:pStyle w:val="Zkladntext20"/>
        <w:numPr>
          <w:ilvl w:val="0"/>
          <w:numId w:val="61"/>
        </w:numPr>
        <w:shd w:val="clear" w:color="auto" w:fill="auto"/>
        <w:tabs>
          <w:tab w:val="left" w:pos="417"/>
        </w:tabs>
        <w:spacing w:before="0" w:after="0" w:line="238" w:lineRule="exact"/>
        <w:ind w:firstLine="0"/>
        <w:jc w:val="both"/>
      </w:pPr>
      <w:r>
        <w:t>pravomocné stavební povolení.</w:t>
      </w:r>
    </w:p>
    <w:p w:rsidR="00AA22B0" w:rsidRDefault="00A6065C">
      <w:pPr>
        <w:pStyle w:val="Zkladntext20"/>
        <w:numPr>
          <w:ilvl w:val="0"/>
          <w:numId w:val="61"/>
        </w:numPr>
        <w:shd w:val="clear" w:color="auto" w:fill="auto"/>
        <w:tabs>
          <w:tab w:val="left" w:pos="417"/>
        </w:tabs>
        <w:spacing w:before="0" w:after="0" w:line="238" w:lineRule="exact"/>
        <w:ind w:left="460" w:hanging="460"/>
        <w:jc w:val="both"/>
      </w:pPr>
      <w:r>
        <w:t>doklady o provedených průzkumech (stavebně technický průzkum, hydrogeologický průzkum, zjišťovací archeologický výzkum, radonový průzkum apod.).</w:t>
      </w:r>
    </w:p>
    <w:p w:rsidR="00AA22B0" w:rsidRDefault="00A6065C">
      <w:pPr>
        <w:pStyle w:val="Zkladntext20"/>
        <w:numPr>
          <w:ilvl w:val="0"/>
          <w:numId w:val="61"/>
        </w:numPr>
        <w:shd w:val="clear" w:color="auto" w:fill="auto"/>
        <w:tabs>
          <w:tab w:val="left" w:pos="417"/>
        </w:tabs>
        <w:spacing w:before="0" w:after="0" w:line="238" w:lineRule="exact"/>
        <w:ind w:left="460" w:hanging="460"/>
        <w:jc w:val="both"/>
      </w:pPr>
      <w:r>
        <w:t xml:space="preserve">vytyčovací schéma </w:t>
      </w:r>
      <w:r>
        <w:t>staveniště s vytýčením směrových a výškových bodů.</w:t>
      </w:r>
    </w:p>
    <w:p w:rsidR="00AA22B0" w:rsidRDefault="00A6065C">
      <w:pPr>
        <w:pStyle w:val="Zkladntext20"/>
        <w:numPr>
          <w:ilvl w:val="0"/>
          <w:numId w:val="61"/>
        </w:numPr>
        <w:shd w:val="clear" w:color="auto" w:fill="auto"/>
        <w:tabs>
          <w:tab w:val="left" w:pos="417"/>
        </w:tabs>
        <w:spacing w:before="0" w:after="0" w:line="238" w:lineRule="exact"/>
        <w:ind w:firstLine="0"/>
        <w:jc w:val="both"/>
      </w:pPr>
      <w:r>
        <w:t>vyznačení přístupových a příjezdových cest.</w:t>
      </w:r>
    </w:p>
    <w:p w:rsidR="00AA22B0" w:rsidRDefault="00A6065C">
      <w:pPr>
        <w:pStyle w:val="Zkladntext20"/>
        <w:numPr>
          <w:ilvl w:val="0"/>
          <w:numId w:val="61"/>
        </w:numPr>
        <w:shd w:val="clear" w:color="auto" w:fill="auto"/>
        <w:tabs>
          <w:tab w:val="left" w:pos="417"/>
        </w:tabs>
        <w:spacing w:before="0" w:after="0" w:line="238" w:lineRule="exact"/>
        <w:ind w:left="460" w:hanging="460"/>
        <w:jc w:val="both"/>
      </w:pPr>
      <w:r>
        <w:t>vyznačení bodů pro napojeni odběrných míst vody, kanalizace, elektrické energie, plynu i případně jiných médií.</w:t>
      </w:r>
    </w:p>
    <w:p w:rsidR="00AA22B0" w:rsidRDefault="00A6065C">
      <w:pPr>
        <w:pStyle w:val="Zkladntext20"/>
        <w:numPr>
          <w:ilvl w:val="0"/>
          <w:numId w:val="61"/>
        </w:numPr>
        <w:shd w:val="clear" w:color="auto" w:fill="auto"/>
        <w:tabs>
          <w:tab w:val="left" w:pos="417"/>
        </w:tabs>
        <w:spacing w:before="0" w:after="0" w:line="238" w:lineRule="exact"/>
        <w:ind w:left="460" w:hanging="460"/>
        <w:jc w:val="both"/>
      </w:pPr>
      <w:r>
        <w:lastRenderedPageBreak/>
        <w:t>podmínky vztahující se k ochraně životního prostř</w:t>
      </w:r>
      <w:r>
        <w:t>edí (zejména v otázkách zeleně, manipulace s odpady, odvod znečištěných vod apod.).</w:t>
      </w:r>
    </w:p>
    <w:p w:rsidR="00AA22B0" w:rsidRDefault="00A6065C">
      <w:pPr>
        <w:pStyle w:val="Zkladntext20"/>
        <w:numPr>
          <w:ilvl w:val="0"/>
          <w:numId w:val="61"/>
        </w:numPr>
        <w:shd w:val="clear" w:color="auto" w:fill="auto"/>
        <w:tabs>
          <w:tab w:val="left" w:pos="417"/>
        </w:tabs>
        <w:spacing w:before="0" w:after="0" w:line="238" w:lineRule="exact"/>
        <w:ind w:left="460" w:hanging="460"/>
        <w:jc w:val="both"/>
      </w:pPr>
      <w:r>
        <w:t>uvedeni osob pověřených řízením na svěřeném úseku s pravomocí samostatně rozhodovat ve smyslu příslušného právního předpisu,</w:t>
      </w:r>
    </w:p>
    <w:p w:rsidR="00AA22B0" w:rsidRDefault="00A6065C">
      <w:pPr>
        <w:pStyle w:val="Zkladntext20"/>
        <w:numPr>
          <w:ilvl w:val="0"/>
          <w:numId w:val="61"/>
        </w:numPr>
        <w:shd w:val="clear" w:color="auto" w:fill="auto"/>
        <w:tabs>
          <w:tab w:val="left" w:pos="417"/>
        </w:tabs>
        <w:spacing w:before="0" w:after="0" w:line="238" w:lineRule="exact"/>
        <w:ind w:left="460" w:hanging="460"/>
        <w:jc w:val="both"/>
      </w:pPr>
      <w:r>
        <w:t>vymezení prostoru stavby, včetně určeni přístup</w:t>
      </w:r>
      <w:r>
        <w:t>ových cest. vstupů na stavbu apod..</w:t>
      </w:r>
    </w:p>
    <w:p w:rsidR="00AA22B0" w:rsidRDefault="00A6065C">
      <w:pPr>
        <w:pStyle w:val="Zkladntext20"/>
        <w:numPr>
          <w:ilvl w:val="0"/>
          <w:numId w:val="61"/>
        </w:numPr>
        <w:shd w:val="clear" w:color="auto" w:fill="auto"/>
        <w:tabs>
          <w:tab w:val="left" w:pos="417"/>
        </w:tabs>
        <w:spacing w:before="0" w:after="0" w:line="238" w:lineRule="exact"/>
        <w:ind w:firstLine="0"/>
        <w:jc w:val="both"/>
      </w:pPr>
      <w:r>
        <w:t>určeni případů, kdy musí být vykonáván stálý dozor.</w:t>
      </w:r>
    </w:p>
    <w:p w:rsidR="00AA22B0" w:rsidRDefault="00A6065C">
      <w:pPr>
        <w:pStyle w:val="Zkladntext20"/>
        <w:numPr>
          <w:ilvl w:val="0"/>
          <w:numId w:val="61"/>
        </w:numPr>
        <w:shd w:val="clear" w:color="auto" w:fill="auto"/>
        <w:tabs>
          <w:tab w:val="left" w:pos="417"/>
        </w:tabs>
        <w:spacing w:before="0" w:after="180" w:line="238" w:lineRule="exact"/>
        <w:ind w:left="460" w:hanging="460"/>
        <w:jc w:val="both"/>
      </w:pPr>
      <w:r>
        <w:t>určeni prostoru pro odstaveni strojů a uloženi zařízeni, použitých při prováděni stavebních prací.</w:t>
      </w:r>
    </w:p>
    <w:p w:rsidR="00AA22B0" w:rsidRDefault="00A6065C">
      <w:pPr>
        <w:pStyle w:val="Zkladntext20"/>
        <w:numPr>
          <w:ilvl w:val="0"/>
          <w:numId w:val="60"/>
        </w:numPr>
        <w:shd w:val="clear" w:color="auto" w:fill="auto"/>
        <w:tabs>
          <w:tab w:val="left" w:pos="442"/>
        </w:tabs>
        <w:spacing w:before="0" w:after="180" w:line="238" w:lineRule="exact"/>
        <w:ind w:firstLine="0"/>
        <w:jc w:val="both"/>
      </w:pPr>
      <w:r>
        <w:t>Provozní, sociální a případně i výrobní zařízení staveniště zabezpeču</w:t>
      </w:r>
      <w:r>
        <w:t>je Zhotovitel v souladu se svými potřebami, v souladu s PD a požadavky Objednatele na výkon technického a autorského dozoru. Náklady na projekt, vybudování, zprovoznění, údržbu, likvidaci a vyklizení zařízeni staveniště jsou zahrnuty ve sjednané ceně díla.</w:t>
      </w:r>
      <w:r>
        <w:t xml:space="preserve"> Zhotovitel je povinen si na viastní náklad zabezpečit samostatná odběrná místa pro jím spotřebované energie a jiná média pro účely realizace díla.</w:t>
      </w:r>
    </w:p>
    <w:p w:rsidR="00AA22B0" w:rsidRDefault="00A6065C">
      <w:pPr>
        <w:pStyle w:val="Zkladntext20"/>
        <w:shd w:val="clear" w:color="auto" w:fill="auto"/>
        <w:spacing w:before="0" w:after="0" w:line="238" w:lineRule="exact"/>
        <w:ind w:firstLine="720"/>
        <w:jc w:val="both"/>
        <w:sectPr w:rsidR="00AA22B0">
          <w:footerReference w:type="even" r:id="rId79"/>
          <w:footerReference w:type="default" r:id="rId80"/>
          <w:footerReference w:type="first" r:id="rId81"/>
          <w:pgSz w:w="8400" w:h="11900"/>
          <w:pgMar w:top="1302" w:right="994" w:bottom="1368" w:left="1164" w:header="0" w:footer="3" w:gutter="0"/>
          <w:cols w:space="720"/>
          <w:noEndnote/>
          <w:titlePg/>
          <w:docGrid w:linePitch="360"/>
        </w:sectPr>
      </w:pPr>
      <w:r>
        <w:t>Zhotovitel je povinen poskytnout Objednateli a osobám vykonávajícím funkci technického a autorského dozoru provozní prostory a zařízení nezbytné pro výkon jejich funkce při realizaci díla.</w:t>
      </w:r>
    </w:p>
    <w:p w:rsidR="00AA22B0" w:rsidRDefault="00A6065C">
      <w:pPr>
        <w:pStyle w:val="Zkladntext20"/>
        <w:shd w:val="clear" w:color="auto" w:fill="auto"/>
        <w:spacing w:before="0" w:after="180" w:line="238" w:lineRule="exact"/>
        <w:ind w:firstLine="0"/>
        <w:jc w:val="both"/>
      </w:pPr>
      <w:r>
        <w:lastRenderedPageBreak/>
        <w:t>Nejpozději př</w:t>
      </w:r>
      <w:r>
        <w:t>i předáni staveniště si smluvní strany vzájemné oznámí jména osob pověřených jednáním a stykem s pracovníky druhé smluvní strany s vymezením funkci a pravomoci, pokud všechna tato jména nejsou uvedena již ve smlouvě. Zhotovitel je povinen užívat staveniště</w:t>
      </w:r>
      <w:r>
        <w:t xml:space="preserve"> pouze pro účely související s prováděním díla a při užíváni staveniště je povinen dodržovat veškeré právní předpisy.</w:t>
      </w:r>
    </w:p>
    <w:p w:rsidR="00AA22B0" w:rsidRDefault="00A6065C">
      <w:pPr>
        <w:pStyle w:val="Zkladntext20"/>
        <w:numPr>
          <w:ilvl w:val="0"/>
          <w:numId w:val="60"/>
        </w:numPr>
        <w:shd w:val="clear" w:color="auto" w:fill="auto"/>
        <w:tabs>
          <w:tab w:val="left" w:pos="450"/>
        </w:tabs>
        <w:spacing w:before="0" w:after="180" w:line="238" w:lineRule="exact"/>
        <w:ind w:firstLine="0"/>
        <w:jc w:val="both"/>
      </w:pPr>
      <w:r>
        <w:t xml:space="preserve">Zhotovitel je povinen zabezpečit na Staveništi identifikační tabuli v provedeni a rozměrech obvyklých, s uvedením údajů o stavbě (zejména </w:t>
      </w:r>
      <w:r>
        <w:t>název stavby, termíny provedení a předpokládané náklady stavby) a údajú o Zhotoviteli. Zadavateli 3 osobách vykonávajících funkci Technického a Autorského dozoru. Zhotovitel je povinen tuto identifikační tabuli udržovat v aktuálním stavu. Jiné reklamy či i</w:t>
      </w:r>
      <w:r>
        <w:t>dentifikační tabule (např. poddodavateiú) ;/.e na Staveništi umístil pouze se souhlasem Zadavatele. Pro případ, že Zhotovitel poruší tuto svoji povinnost, tj. umístí reklamní tabu!' na Staveništi bez souhlasu Zadavatele, zavazuje se Zhotovitel Zadavateli z</w:t>
      </w:r>
      <w:r>
        <w:t xml:space="preserve">aplatí’ smluvní </w:t>
      </w:r>
      <w:r>
        <w:rPr>
          <w:rStyle w:val="Zkladntext28pt"/>
        </w:rPr>
        <w:t xml:space="preserve">Dokutu </w:t>
      </w:r>
      <w:r>
        <w:t>ve výši 50.000,-Kč.</w:t>
      </w:r>
    </w:p>
    <w:p w:rsidR="00AA22B0" w:rsidRDefault="00A6065C">
      <w:pPr>
        <w:pStyle w:val="Zkladntext20"/>
        <w:numPr>
          <w:ilvl w:val="0"/>
          <w:numId w:val="60"/>
        </w:numPr>
        <w:shd w:val="clear" w:color="auto" w:fill="auto"/>
        <w:tabs>
          <w:tab w:val="left" w:pos="442"/>
        </w:tabs>
        <w:spacing w:before="0" w:after="180" w:line="238" w:lineRule="exact"/>
        <w:ind w:firstLine="0"/>
        <w:jc w:val="both"/>
      </w:pPr>
      <w:r>
        <w:t>Zhotovitel se zavazuje zachovávat na staveništi čistotu a pořádek. Zhotovitel je povinen denně odstraňovat na své náklady odpady a nečistoty vzniklé z jeho činnosti Či činnosti třetích osob na staveništi, technick</w:t>
      </w:r>
      <w:r>
        <w:t>ými či jinými opatřeními zabraňovat jejich pronikání mimo staveniště. Zhotovitel se dále zavazuje dodržovat pokyny požárního dozoru a dozoru bezpečnosti práce. V rozsahu tohoto závazku zajišťuje Zhotovitel na své náklady zařízeni staveniště, veškerou dopra</w:t>
      </w:r>
      <w:r>
        <w:t>vu, skládku, případně mezideponii materiálu, a to 1 vytěženého, přičemž náklady s plněním tohoto závazku jsou zahrnuty v ceně díla.</w:t>
      </w:r>
    </w:p>
    <w:p w:rsidR="00AA22B0" w:rsidRDefault="00A6065C">
      <w:pPr>
        <w:pStyle w:val="Zkladntext20"/>
        <w:numPr>
          <w:ilvl w:val="0"/>
          <w:numId w:val="60"/>
        </w:numPr>
        <w:shd w:val="clear" w:color="auto" w:fill="auto"/>
        <w:tabs>
          <w:tab w:val="left" w:pos="442"/>
        </w:tabs>
        <w:spacing w:before="0" w:after="0" w:line="238" w:lineRule="exact"/>
        <w:ind w:firstLine="0"/>
        <w:jc w:val="both"/>
      </w:pPr>
      <w:r>
        <w:t>Zhotovitel bude mít v průběhu realizace a dokončování předmětu díla na staveništi výhradní odpovědnost za:</w:t>
      </w:r>
    </w:p>
    <w:p w:rsidR="00AA22B0" w:rsidRDefault="00A6065C">
      <w:pPr>
        <w:pStyle w:val="Zkladntext20"/>
        <w:numPr>
          <w:ilvl w:val="0"/>
          <w:numId w:val="62"/>
        </w:numPr>
        <w:shd w:val="clear" w:color="auto" w:fill="auto"/>
        <w:tabs>
          <w:tab w:val="left" w:pos="399"/>
        </w:tabs>
        <w:spacing w:before="0" w:after="0" w:line="238" w:lineRule="exact"/>
        <w:ind w:left="460" w:hanging="460"/>
        <w:jc w:val="both"/>
      </w:pPr>
      <w:r>
        <w:t xml:space="preserve">zajištěni </w:t>
      </w:r>
      <w:r>
        <w:t>bezpečnosti všech osob oprávněných k pohybu na staveništi, udržování staveniště v uspořádaném stavu za účelem předcházení vzniku škod; a</w:t>
      </w:r>
    </w:p>
    <w:p w:rsidR="00AA22B0" w:rsidRDefault="00A6065C">
      <w:pPr>
        <w:pStyle w:val="Zkladntext20"/>
        <w:numPr>
          <w:ilvl w:val="0"/>
          <w:numId w:val="62"/>
        </w:numPr>
        <w:shd w:val="clear" w:color="auto" w:fill="auto"/>
        <w:tabs>
          <w:tab w:val="left" w:pos="399"/>
        </w:tabs>
        <w:spacing w:before="0" w:after="0" w:line="238" w:lineRule="exact"/>
        <w:ind w:left="460" w:hanging="460"/>
        <w:jc w:val="both"/>
      </w:pPr>
      <w:r>
        <w:t>zajištění veškerého osvětleni a zábran potřebných pro průběh prací, bezpečnostních a dopravních opatření pro ochranu st</w:t>
      </w:r>
      <w:r>
        <w:t>aveniště, materiálů a techniky vnesených Zhotovitelem na staveniště, jakož i odpovědnost za zajištění opatřeni pro zabezpečen' bezpečnosti</w:t>
      </w:r>
    </w:p>
    <w:p w:rsidR="00AA22B0" w:rsidRDefault="00A6065C">
      <w:pPr>
        <w:pStyle w:val="Zkladntext20"/>
        <w:shd w:val="clear" w:color="auto" w:fill="auto"/>
        <w:tabs>
          <w:tab w:val="left" w:pos="2194"/>
          <w:tab w:val="left" w:pos="3223"/>
          <w:tab w:val="left" w:pos="5470"/>
        </w:tabs>
        <w:spacing w:before="0" w:after="0" w:line="238" w:lineRule="exact"/>
        <w:ind w:left="480" w:firstLine="0"/>
        <w:jc w:val="both"/>
      </w:pPr>
      <w:r>
        <w:t>silničního provozu v souvislosti s omezeními spojenými s realizaci díla a za osazení případného dopravního značení: a</w:t>
      </w:r>
    </w:p>
    <w:p w:rsidR="00AA22B0" w:rsidRDefault="00A6065C">
      <w:pPr>
        <w:pStyle w:val="Zkladntext20"/>
        <w:numPr>
          <w:ilvl w:val="0"/>
          <w:numId w:val="62"/>
        </w:numPr>
        <w:shd w:val="clear" w:color="auto" w:fill="auto"/>
        <w:tabs>
          <w:tab w:val="left" w:pos="413"/>
          <w:tab w:val="left" w:pos="1714"/>
          <w:tab w:val="left" w:pos="2743"/>
          <w:tab w:val="left" w:pos="4990"/>
        </w:tabs>
        <w:spacing w:before="0" w:after="0" w:line="238" w:lineRule="exact"/>
        <w:ind w:left="480" w:hanging="480"/>
        <w:jc w:val="both"/>
      </w:pPr>
      <w:r>
        <w:lastRenderedPageBreak/>
        <w:t xml:space="preserve">provedení veškerých odpovídajících úkonu k ochraně životního prostředí na staveništi i mimo né </w:t>
      </w:r>
      <w:r>
        <w:rPr>
          <w:rStyle w:val="Zkladntext2Georgia9pt"/>
        </w:rPr>
        <w:t>2</w:t>
      </w:r>
      <w:r>
        <w:t xml:space="preserve"> k zabránění vzniku škod znečištěním, hlukem, nebo z jiných důvodů vyvolaných a způsobených</w:t>
      </w:r>
      <w:r>
        <w:tab/>
        <w:t>provozní</w:t>
      </w:r>
      <w:r>
        <w:tab/>
        <w:t>činnosti Zhotovitele,</w:t>
      </w:r>
      <w:r>
        <w:tab/>
        <w:t>likvidaci a</w:t>
      </w:r>
    </w:p>
    <w:p w:rsidR="00AA22B0" w:rsidRDefault="00A6065C">
      <w:pPr>
        <w:pStyle w:val="Zkladntext20"/>
        <w:shd w:val="clear" w:color="auto" w:fill="auto"/>
        <w:spacing w:before="0" w:after="180" w:line="238" w:lineRule="exact"/>
        <w:ind w:left="480" w:firstLine="0"/>
        <w:jc w:val="both"/>
      </w:pPr>
      <w:r>
        <w:t>uskladňováni veškerého o</w:t>
      </w:r>
      <w:r>
        <w:t>dpadu, vznikajícího při činnosti Zhotovitele v souladu s právními předpisy.</w:t>
      </w:r>
    </w:p>
    <w:p w:rsidR="00AA22B0" w:rsidRDefault="00A6065C">
      <w:pPr>
        <w:pStyle w:val="Zkladntext20"/>
        <w:numPr>
          <w:ilvl w:val="0"/>
          <w:numId w:val="60"/>
        </w:numPr>
        <w:shd w:val="clear" w:color="auto" w:fill="auto"/>
        <w:tabs>
          <w:tab w:val="left" w:pos="450"/>
        </w:tabs>
        <w:spacing w:before="0" w:after="180" w:line="238" w:lineRule="exact"/>
        <w:ind w:firstLine="0"/>
        <w:jc w:val="both"/>
      </w:pPr>
      <w:r>
        <w:t xml:space="preserve">Zhotovitel po celou dobu realizace díla zodpovídá za zabezpečeni staveniště dle platných obecně závazných předpisů. Zhotovitel v plné míře zodpovídá za bezpečnost a ochranu zdraví </w:t>
      </w:r>
      <w:r>
        <w:t>všech osob v prostoru staveniště a zabezpečí jejich vybavení ochrannými pracovními pomůckami. Dále se Zhotovitel zavazuje dodržovat hygienické předpisy.</w:t>
      </w:r>
    </w:p>
    <w:p w:rsidR="00AA22B0" w:rsidRDefault="00A6065C">
      <w:pPr>
        <w:pStyle w:val="Zkladntext20"/>
        <w:shd w:val="clear" w:color="auto" w:fill="auto"/>
        <w:spacing w:before="0" w:after="180" w:line="238" w:lineRule="exact"/>
        <w:ind w:firstLine="740"/>
        <w:jc w:val="both"/>
      </w:pPr>
      <w:r>
        <w:t>Staveniště a místo skladování materiálů a místa výkopů je Zhotovitel povinen dle příslušných předpisů o</w:t>
      </w:r>
      <w:r>
        <w:t xml:space="preserve"> bezpečnosti práce označit tabulkami, ohraničit, osvětlit, zabezpečit jejich ochranu, včetně protipožárních opatření a zajištěni bezpečnosti a ochrany zdraví při práci.</w:t>
      </w:r>
    </w:p>
    <w:p w:rsidR="00AA22B0" w:rsidRDefault="00A6065C">
      <w:pPr>
        <w:pStyle w:val="Zkladntext20"/>
        <w:shd w:val="clear" w:color="auto" w:fill="auto"/>
        <w:spacing w:before="0" w:after="180" w:line="238" w:lineRule="exact"/>
        <w:ind w:firstLine="740"/>
        <w:jc w:val="both"/>
      </w:pPr>
      <w:r>
        <w:t>Bude-li to pro realizaci díla nezbytné, jako součást zařízení staveniště zajistí Zhotov</w:t>
      </w:r>
      <w:r>
        <w:t>itel i rozvod potřebných médii na staveništi a jejich připojení na odběrná místa určená Objednatelem. Zhotovitel je povinen zabezpečit samostatná měřicí místa na úhradu jim spotřebovaných energií a tyto uhradit. Zhotovitel se dále zavazuje k úhradě vodného</w:t>
      </w:r>
      <w:r>
        <w:t xml:space="preserve"> a stočného (s výjimkou vodného a stočného souvisejícího s provozem Objednatele).</w:t>
      </w:r>
    </w:p>
    <w:p w:rsidR="00AA22B0" w:rsidRDefault="00A6065C">
      <w:pPr>
        <w:pStyle w:val="Zkladntext20"/>
        <w:numPr>
          <w:ilvl w:val="0"/>
          <w:numId w:val="60"/>
        </w:numPr>
        <w:shd w:val="clear" w:color="auto" w:fill="auto"/>
        <w:tabs>
          <w:tab w:val="left" w:pos="442"/>
        </w:tabs>
        <w:spacing w:before="0" w:after="0" w:line="238" w:lineRule="exact"/>
        <w:ind w:firstLine="0"/>
        <w:jc w:val="both"/>
        <w:sectPr w:rsidR="00AA22B0">
          <w:footerReference w:type="even" r:id="rId82"/>
          <w:footerReference w:type="default" r:id="rId83"/>
          <w:footerReference w:type="first" r:id="rId84"/>
          <w:pgSz w:w="8400" w:h="11900"/>
          <w:pgMar w:top="1302" w:right="994" w:bottom="1368" w:left="1164" w:header="0" w:footer="3" w:gutter="0"/>
          <w:cols w:space="720"/>
          <w:noEndnote/>
          <w:titlePg/>
          <w:docGrid w:linePitch="360"/>
        </w:sectPr>
      </w:pPr>
      <w:r>
        <w:t>Zhotovitel povinen</w:t>
      </w:r>
      <w:r>
        <w:t xml:space="preserve"> Objednateli písemně oznámit nejpozději 10 kalendářních dni předem datum (termín), kdy bude dílo připraveno k odevzdání, aby Objednatel mohl včas podat návrh na zahájeni kolaudačního řízeni dle příslušného zákona bezprostředně navazujícího na předáni díla.</w:t>
      </w:r>
      <w:r>
        <w:t xml:space="preserve"> V souvislosti s ukončením díla, probíhajícím kolaudačním řízením, popř. odstraňováni vad a nedodělků Zhotovitel oznámí písemně Objednateli den zahájeni vyklízeni staveniště.</w:t>
      </w:r>
    </w:p>
    <w:p w:rsidR="00AA22B0" w:rsidRDefault="00A6065C">
      <w:pPr>
        <w:pStyle w:val="Zkladntext20"/>
        <w:shd w:val="clear" w:color="auto" w:fill="auto"/>
        <w:spacing w:before="0" w:after="180" w:line="238" w:lineRule="exact"/>
        <w:ind w:firstLine="720"/>
        <w:jc w:val="both"/>
      </w:pPr>
      <w:r>
        <w:lastRenderedPageBreak/>
        <w:t xml:space="preserve">Nebude-li dohodnuto v protokolu o předání a převzetí dohodnuto jinak, zejména </w:t>
      </w:r>
      <w:r>
        <w:t>jde-li o ponecháni zařízen' staveniště, nutných pro zabezpečeni odstrančni vad a nedodělku dila ve smyslu protokolu o předáni a převzetí díla. bude staveniště vyklizeno nejpozději do 10 pracovních dnů ode dne předání a převzetí díla a nudě proveden závěreč</w:t>
      </w:r>
      <w:r>
        <w:t>ný úklid místa prováděni stavby včetně stavby samotné. Pozemky a komunikace dotčené výstavbou budou k tomuto dni uvedeny do původního stavu nebo do stavu dle podmínek stavebního povoleni. Nevyklidi-li Zhotovitel staveniště ve sjednaném terminu je Zadavatel</w:t>
      </w:r>
      <w:r>
        <w:t xml:space="preserve"> oprávněn zabezpečit vyklizeni staveniště třetí osobou a náklady s tím spojené uhradí Zadavateli Zhotovitel. Smluvní strany sepíši a podepiši na závěr protokol o vyklizeni staveniště.</w:t>
      </w:r>
    </w:p>
    <w:p w:rsidR="00AA22B0" w:rsidRDefault="00A6065C">
      <w:pPr>
        <w:pStyle w:val="Zkladntext20"/>
        <w:shd w:val="clear" w:color="auto" w:fill="auto"/>
        <w:spacing w:before="0" w:after="458" w:line="238" w:lineRule="exact"/>
        <w:ind w:firstLine="720"/>
        <w:jc w:val="both"/>
      </w:pPr>
      <w:r>
        <w:t>Jestliže v souvislosti s provozem staveniště nebo prováděním díla bude t</w:t>
      </w:r>
      <w:r>
        <w:t>řeba umístit nebo přemístit dopravní značky podle předpisů o pozemních komunikacích, obstará tyto práce na své náklady Zhotovitel. Zhotovitel dále zodpovídá i za umisťováni, přemisťování a udržování dopravních značek v souvislosti s průběhem prováděni prac</w:t>
      </w:r>
      <w:r>
        <w:t>í. Jálíi&amp; pokuty či náhrady škod vzniklých v této souvislosti jdou ktíŽi Zhotovitele.</w:t>
      </w:r>
    </w:p>
    <w:p w:rsidR="00AA22B0" w:rsidRDefault="00A6065C">
      <w:pPr>
        <w:pStyle w:val="Nadpis30"/>
        <w:keepNext/>
        <w:keepLines/>
        <w:shd w:val="clear" w:color="auto" w:fill="auto"/>
        <w:spacing w:before="0" w:after="223" w:line="190" w:lineRule="exact"/>
        <w:ind w:left="280" w:firstLine="0"/>
        <w:jc w:val="left"/>
      </w:pPr>
      <w:bookmarkStart w:id="6" w:name="bookmark5"/>
      <w:r>
        <w:rPr>
          <w:rStyle w:val="Nadpis31"/>
        </w:rPr>
        <w:t>X. Stavební deník, montážní deník, technický ■: stricrslo.' dozor</w:t>
      </w:r>
      <w:bookmarkEnd w:id="6"/>
    </w:p>
    <w:p w:rsidR="00AA22B0" w:rsidRDefault="00A6065C">
      <w:pPr>
        <w:pStyle w:val="Nadpis30"/>
        <w:keepNext/>
        <w:keepLines/>
        <w:numPr>
          <w:ilvl w:val="0"/>
          <w:numId w:val="63"/>
        </w:numPr>
        <w:shd w:val="clear" w:color="auto" w:fill="auto"/>
        <w:tabs>
          <w:tab w:val="left" w:pos="655"/>
        </w:tabs>
        <w:spacing w:before="0" w:after="0" w:line="238" w:lineRule="exact"/>
        <w:ind w:firstLine="0"/>
      </w:pPr>
      <w:bookmarkStart w:id="7" w:name="bookmark6"/>
      <w:r>
        <w:rPr>
          <w:rStyle w:val="Nadpis31"/>
        </w:rPr>
        <w:t>.Stavební deník</w:t>
      </w:r>
      <w:bookmarkEnd w:id="7"/>
    </w:p>
    <w:p w:rsidR="00AA22B0" w:rsidRDefault="00A6065C">
      <w:pPr>
        <w:pStyle w:val="Zkladntext20"/>
        <w:numPr>
          <w:ilvl w:val="0"/>
          <w:numId w:val="64"/>
        </w:numPr>
        <w:shd w:val="clear" w:color="auto" w:fill="auto"/>
        <w:tabs>
          <w:tab w:val="left" w:pos="709"/>
        </w:tabs>
        <w:spacing w:before="0" w:after="174" w:line="238" w:lineRule="exact"/>
        <w:ind w:firstLine="0"/>
        <w:jc w:val="both"/>
      </w:pPr>
      <w:r>
        <w:t>Zhotovitel je povinen vést ode dne předáni a převzetí staveniště, stavební deník v soula</w:t>
      </w:r>
      <w:r>
        <w:t>du s příslušným zákonem, kam je povinen pravidelně denně zapisovat všechny skutečnosti rozhodné pro plněni Smlouvy. Do stavebního deníku se každý den v rámci *ea!izace dila zapisuji všechny skutečnosti rozhodné pro plnění smlouvy, zejména údaje o časovém p</w:t>
      </w:r>
      <w:r>
        <w:t>ostupu prací a jejich jakosti, zdůvodnění odchylek prováděných prací od projektové dokumentace, údaje nutné pro posouzeni práci stavebním úřadem a ostatním' orgány státní správy. Objednatel je povinen sledovat obsah deníku a k zápisům připojovat své stanov</w:t>
      </w:r>
      <w:r>
        <w:t>isko (souhlas, námitky, apod.).</w:t>
      </w:r>
    </w:p>
    <w:p w:rsidR="00AA22B0" w:rsidRDefault="00A6065C">
      <w:pPr>
        <w:pStyle w:val="Zkladntext20"/>
        <w:shd w:val="clear" w:color="auto" w:fill="auto"/>
        <w:spacing w:before="0" w:after="186" w:line="245" w:lineRule="exact"/>
        <w:ind w:firstLine="720"/>
        <w:jc w:val="both"/>
        <w:sectPr w:rsidR="00AA22B0">
          <w:footerReference w:type="even" r:id="rId85"/>
          <w:footerReference w:type="default" r:id="rId86"/>
          <w:footerReference w:type="first" r:id="rId87"/>
          <w:pgSz w:w="8400" w:h="11900"/>
          <w:pgMar w:top="1302" w:right="994" w:bottom="1368" w:left="1164" w:header="0" w:footer="3" w:gutter="0"/>
          <w:pgNumType w:start="54"/>
          <w:cols w:space="720"/>
          <w:noEndnote/>
          <w:docGrid w:linePitch="360"/>
        </w:sectPr>
      </w:pPr>
      <w:r>
        <w:t xml:space="preserve">Zhotovitel je povinen uložit druhý průpis denních záznamů stavebního deníku odděleně od originálu tak. aby by k dispozici </w:t>
      </w:r>
    </w:p>
    <w:p w:rsidR="00AA22B0" w:rsidRDefault="00A6065C">
      <w:pPr>
        <w:pStyle w:val="Zkladntext20"/>
        <w:shd w:val="clear" w:color="auto" w:fill="auto"/>
        <w:spacing w:before="0" w:after="186" w:line="245" w:lineRule="exact"/>
        <w:ind w:firstLine="720"/>
        <w:jc w:val="both"/>
      </w:pPr>
      <w:r>
        <w:lastRenderedPageBreak/>
        <w:t>v případě ztráty nebo zničeni</w:t>
      </w:r>
      <w:r>
        <w:t xml:space="preserve"> originálu. Objednatel je povinen uchovával stavební deník po dobu deseti let od nabyti právní moci kolaudačního rozhodnutí popřípadě cd dokončeni stavby, pokud kolaudaci tato nepodléhá. Stanovené Ihúty počínají běžet vždy následující pracovní den poté. kd</w:t>
      </w:r>
      <w:r>
        <w:t>y byla druhé smluvní straně doručena písemná výzva (oznámení) o rozhodné skutečnosti.</w:t>
      </w:r>
    </w:p>
    <w:p w:rsidR="00AA22B0" w:rsidRDefault="00A6065C">
      <w:pPr>
        <w:pStyle w:val="Zkladntext20"/>
        <w:numPr>
          <w:ilvl w:val="0"/>
          <w:numId w:val="65"/>
        </w:numPr>
        <w:shd w:val="clear" w:color="auto" w:fill="auto"/>
        <w:tabs>
          <w:tab w:val="left" w:pos="709"/>
        </w:tabs>
        <w:spacing w:before="0" w:after="180" w:line="238" w:lineRule="exact"/>
        <w:ind w:firstLine="0"/>
        <w:jc w:val="both"/>
      </w:pPr>
      <w:r>
        <w:t>Ve stavebním deníku se vyznačí doklady, které se v jednom vyhotovení ukládají přímo na staveništi. Jde zejména o územní rozhodnuti, rozhodnuti o přípustnosti stavby, smlo</w:t>
      </w:r>
      <w:r>
        <w:t>uvu, záznamy, výkresy a zvláštní výkresy dokumentující odchylky od projektové dokumentace. U každého dokladu se uvede, zda je uložen u stavbyvedoucího nebo u zástupce Objednatele pro věci technické, případně jiné místo uloženi. U zápisů majících vliv na po</w:t>
      </w:r>
      <w:r>
        <w:t xml:space="preserve">stup prací na stavbě oznámí Zhotovitel zástupci Objednatele telefonicky v den zápisu, že byl tento zápis proveden </w:t>
      </w:r>
      <w:r>
        <w:rPr>
          <w:lang w:val="es-ES" w:eastAsia="es-ES" w:bidi="es-ES"/>
        </w:rPr>
        <w:t xml:space="preserve">aje </w:t>
      </w:r>
      <w:r>
        <w:t>třeba jej odsouhlasit.</w:t>
      </w:r>
    </w:p>
    <w:p w:rsidR="00AA22B0" w:rsidRDefault="00A6065C">
      <w:pPr>
        <w:pStyle w:val="Zkladntext20"/>
        <w:numPr>
          <w:ilvl w:val="0"/>
          <w:numId w:val="65"/>
        </w:numPr>
        <w:shd w:val="clear" w:color="auto" w:fill="auto"/>
        <w:tabs>
          <w:tab w:val="left" w:pos="709"/>
        </w:tabs>
        <w:spacing w:before="0" w:after="180" w:line="238" w:lineRule="exact"/>
        <w:ind w:firstLine="0"/>
        <w:jc w:val="both"/>
      </w:pPr>
      <w:r>
        <w:t>Stavební deník musí být rádně registrovaný, denně přístupný Objednateli, popř. jeho technickému dozoru, kterému pří</w:t>
      </w:r>
      <w:r>
        <w:t>sluší první kopie. V den předáni a převzetí stavby bude Objednateli s ostatními doklady předán i stavební deník. Objednatel je povinen na základě výzvy Zhotovitele ve stavebním deníku zkontrolovat část díla před zakrytím či dalším postupem prací nejpozději</w:t>
      </w:r>
      <w:r>
        <w:t xml:space="preserve"> do 5 pracovních dnů ode dne doručeni písemné výzvy Zhotovitele a ve stavebním deníku zapsat eveni. připomínky. Zhotovitel vyzve Objednatele ke kontrole nejpozději 5 pracovních dnů předem.</w:t>
      </w:r>
    </w:p>
    <w:p w:rsidR="00AA22B0" w:rsidRDefault="00A6065C">
      <w:pPr>
        <w:pStyle w:val="Zkladntext20"/>
        <w:numPr>
          <w:ilvl w:val="0"/>
          <w:numId w:val="65"/>
        </w:numPr>
        <w:shd w:val="clear" w:color="auto" w:fill="auto"/>
        <w:tabs>
          <w:tab w:val="left" w:pos="709"/>
        </w:tabs>
        <w:spacing w:before="0" w:after="180" w:line="238" w:lineRule="exact"/>
        <w:ind w:firstLine="0"/>
        <w:jc w:val="both"/>
      </w:pPr>
      <w:r>
        <w:t>Zápisy ve stavebním deníku se nepovažuji za změnu smlouvy, ale slou</w:t>
      </w:r>
      <w:r>
        <w:t>ží jako podklad pro vypracování odůvodnění nebytností požadavků na dodatečné stavební práce nebo dodatečné změny stavebních prací ve vztahu ke zpracování příslušných dodatků a změn Smlouvy.</w:t>
      </w:r>
    </w:p>
    <w:p w:rsidR="00AA22B0" w:rsidRDefault="00A6065C">
      <w:pPr>
        <w:pStyle w:val="Zkladntext20"/>
        <w:numPr>
          <w:ilvl w:val="0"/>
          <w:numId w:val="65"/>
        </w:numPr>
        <w:shd w:val="clear" w:color="auto" w:fill="auto"/>
        <w:tabs>
          <w:tab w:val="left" w:pos="716"/>
        </w:tabs>
        <w:spacing w:before="0" w:after="180" w:line="238" w:lineRule="exact"/>
        <w:ind w:firstLine="0"/>
        <w:jc w:val="both"/>
        <w:sectPr w:rsidR="00AA22B0">
          <w:footerReference w:type="even" r:id="rId88"/>
          <w:footerReference w:type="default" r:id="rId89"/>
          <w:pgSz w:w="8400" w:h="11900"/>
          <w:pgMar w:top="1302" w:right="994" w:bottom="1368" w:left="1164" w:header="0" w:footer="3" w:gutter="0"/>
          <w:pgNumType w:start="39"/>
          <w:cols w:space="720"/>
          <w:noEndnote/>
          <w:docGrid w:linePitch="360"/>
        </w:sectPr>
      </w:pPr>
      <w:r>
        <w:t>Stavební deník musí být v pracovní dny od 7:00 do 15:00 hod. přístupný na staveništi oprávněným osobám Zadavatele, případně jiným osobám oprávněným do Stavebního deníku zapisovat. Zápisy do stavebn</w:t>
      </w:r>
      <w:r>
        <w:t xml:space="preserve">ího deníku se provádí v originále a dvou kopiích. Originály zápisů je Zhotovitel povinen předat Zadavateli společně s dokumentaci </w:t>
      </w:r>
    </w:p>
    <w:p w:rsidR="00AA22B0" w:rsidRDefault="00A6065C">
      <w:pPr>
        <w:pStyle w:val="Zkladntext20"/>
        <w:shd w:val="clear" w:color="auto" w:fill="auto"/>
        <w:tabs>
          <w:tab w:val="left" w:pos="716"/>
        </w:tabs>
        <w:spacing w:before="0" w:after="180" w:line="238" w:lineRule="exact"/>
        <w:ind w:firstLine="0"/>
        <w:jc w:val="both"/>
      </w:pPr>
      <w:r>
        <w:lastRenderedPageBreak/>
        <w:t xml:space="preserve">pro předáni stavby. První kopii obdrž: osoba vykonávající funkci Technického dozoru Zadavatele a druhou kopii obdrží </w:t>
      </w:r>
      <w:r>
        <w:t>Zhotovitel. Povinnost vést Stavební deník konči nabytím právní moci kolaudačního rozhodnutí. V případe výskytu kolaudačních vad nebo jiných podmínek kolaudačního rozhodnutí konči povinnost věsí stavební deník až dnem jejich úplného odstraněni nebo splnění.</w:t>
      </w:r>
    </w:p>
    <w:p w:rsidR="00AA22B0" w:rsidRDefault="00A6065C">
      <w:pPr>
        <w:pStyle w:val="Nadpis30"/>
        <w:keepNext/>
        <w:keepLines/>
        <w:numPr>
          <w:ilvl w:val="0"/>
          <w:numId w:val="65"/>
        </w:numPr>
        <w:shd w:val="clear" w:color="auto" w:fill="auto"/>
        <w:tabs>
          <w:tab w:val="left" w:pos="720"/>
        </w:tabs>
        <w:spacing w:before="0" w:after="0" w:line="238" w:lineRule="exact"/>
        <w:ind w:left="460" w:hanging="460"/>
      </w:pPr>
      <w:bookmarkStart w:id="8" w:name="bookmark7"/>
      <w:r>
        <w:rPr>
          <w:rStyle w:val="Nadpis31"/>
        </w:rPr>
        <w:t>Obsah a forma zápisu do stavebního deníku</w:t>
      </w:r>
      <w:bookmarkEnd w:id="8"/>
    </w:p>
    <w:p w:rsidR="00AA22B0" w:rsidRDefault="00A6065C">
      <w:pPr>
        <w:pStyle w:val="Zkladntext20"/>
        <w:shd w:val="clear" w:color="auto" w:fill="auto"/>
        <w:spacing w:before="0" w:after="0" w:line="238" w:lineRule="exact"/>
        <w:ind w:left="460" w:hanging="460"/>
        <w:jc w:val="both"/>
      </w:pPr>
      <w:r>
        <w:t>Ve Stavebním deníku musí být uvedeny tyto základní údaje:</w:t>
      </w:r>
    </w:p>
    <w:p w:rsidR="00AA22B0" w:rsidRDefault="00A6065C">
      <w:pPr>
        <w:pStyle w:val="Zkladntext20"/>
        <w:numPr>
          <w:ilvl w:val="0"/>
          <w:numId w:val="66"/>
        </w:numPr>
        <w:shd w:val="clear" w:color="auto" w:fill="auto"/>
        <w:tabs>
          <w:tab w:val="left" w:pos="409"/>
        </w:tabs>
        <w:spacing w:before="0" w:after="0" w:line="238" w:lineRule="exact"/>
        <w:ind w:left="460" w:hanging="460"/>
        <w:jc w:val="both"/>
      </w:pPr>
      <w:r>
        <w:t>název, sídlo. IČ (přip. DIČ) Zhotovitele včetně jmenného seznamu osob oprávněných za Zhotovitele provádět zápisy do Stavebního deníku s uvedením jejich kon</w:t>
      </w:r>
      <w:r>
        <w:t>taktu a podpisového vzoru. popř. změny těchto údajů,</w:t>
      </w:r>
    </w:p>
    <w:p w:rsidR="00AA22B0" w:rsidRDefault="00A6065C">
      <w:pPr>
        <w:pStyle w:val="Zkladntext20"/>
        <w:numPr>
          <w:ilvl w:val="0"/>
          <w:numId w:val="66"/>
        </w:numPr>
        <w:shd w:val="clear" w:color="auto" w:fill="auto"/>
        <w:tabs>
          <w:tab w:val="left" w:pos="409"/>
        </w:tabs>
        <w:spacing w:before="0" w:after="0" w:line="238" w:lineRule="exact"/>
        <w:ind w:left="460" w:hanging="460"/>
        <w:jc w:val="both"/>
      </w:pPr>
      <w:r>
        <w:t>název, sídlo. IČ (přip. DIČ) Zadavatele včetně jmenného seznamu osob oprávněných za Zadavatele provádět zápisy clo Stavebního deníku s uvedením jejich kontaktů a podpisového vzoru. popř. změny těchto úda</w:t>
      </w:r>
      <w:r>
        <w:t>jů.</w:t>
      </w:r>
    </w:p>
    <w:p w:rsidR="00AA22B0" w:rsidRDefault="00A6065C">
      <w:pPr>
        <w:pStyle w:val="Zkladntext20"/>
        <w:numPr>
          <w:ilvl w:val="0"/>
          <w:numId w:val="66"/>
        </w:numPr>
        <w:shd w:val="clear" w:color="auto" w:fill="auto"/>
        <w:tabs>
          <w:tab w:val="left" w:pos="409"/>
        </w:tabs>
        <w:spacing w:before="0" w:after="0" w:line="238" w:lineRule="exact"/>
        <w:ind w:left="460" w:hanging="460"/>
        <w:jc w:val="both"/>
      </w:pPr>
      <w:r>
        <w:t>název, sídlo. IČ (přip. DIČ) zpracovatele Projektové dokumentace, popř. změny těchto údajů.</w:t>
      </w:r>
    </w:p>
    <w:p w:rsidR="00AA22B0" w:rsidRDefault="00A6065C">
      <w:pPr>
        <w:pStyle w:val="Zkladntext20"/>
        <w:numPr>
          <w:ilvl w:val="0"/>
          <w:numId w:val="66"/>
        </w:numPr>
        <w:shd w:val="clear" w:color="auto" w:fill="auto"/>
        <w:tabs>
          <w:tab w:val="left" w:pos="409"/>
        </w:tabs>
        <w:spacing w:before="0" w:after="0" w:line="238" w:lineRule="exact"/>
        <w:ind w:left="460" w:hanging="460"/>
        <w:jc w:val="both"/>
      </w:pPr>
      <w:r>
        <w:t>seznam dokumentace stavby včetně veškerých změn a doplňků a seznam dokladů a úředních opatření týkajících se stavby, popř. změny těchto údajů.</w:t>
      </w:r>
    </w:p>
    <w:p w:rsidR="00AA22B0" w:rsidRDefault="00A6065C">
      <w:pPr>
        <w:pStyle w:val="Zkladntext20"/>
        <w:numPr>
          <w:ilvl w:val="0"/>
          <w:numId w:val="66"/>
        </w:numPr>
        <w:shd w:val="clear" w:color="auto" w:fill="auto"/>
        <w:tabs>
          <w:tab w:val="left" w:pos="409"/>
        </w:tabs>
        <w:spacing w:before="0" w:after="0" w:line="238" w:lineRule="exact"/>
        <w:ind w:left="460" w:hanging="460"/>
        <w:jc w:val="both"/>
      </w:pPr>
      <w:r>
        <w:t>do Stavebního den</w:t>
      </w:r>
      <w:r>
        <w:t>íku zapisuje Zhotovitel veškeré skutečnosti rozhodné pro provádění díla. všechrn listy Stavebního ceníku mus</w:t>
      </w:r>
      <w:r>
        <w:rPr>
          <w:vertAlign w:val="superscript"/>
        </w:rPr>
        <w:t xml:space="preserve">: </w:t>
      </w:r>
      <w:r>
        <w:t xml:space="preserve">být očíslovány, ve Stavebním deníku nesmí být vynechána volná místa a v případě neočekávaných události nebo okolnosti, které mají zvláštní význam </w:t>
      </w:r>
      <w:r>
        <w:t>pro další postup stavby, pořizuje Zhotovitel i příslušnou fotodokumentaci, která se stane součástí Stavebního deníku.</w:t>
      </w:r>
    </w:p>
    <w:p w:rsidR="00AA22B0" w:rsidRDefault="00A6065C">
      <w:pPr>
        <w:pStyle w:val="Zkladntext20"/>
        <w:numPr>
          <w:ilvl w:val="0"/>
          <w:numId w:val="66"/>
        </w:numPr>
        <w:shd w:val="clear" w:color="auto" w:fill="auto"/>
        <w:tabs>
          <w:tab w:val="left" w:pos="409"/>
        </w:tabs>
        <w:spacing w:before="0" w:after="0" w:line="238" w:lineRule="exact"/>
        <w:ind w:left="460" w:hanging="460"/>
        <w:jc w:val="both"/>
      </w:pPr>
      <w:r>
        <w:t>zápisy do Stavebního deníku musí být prováděny čřteině a musí být vždy podepsánv osobou, která příslušný zápis učinila.</w:t>
      </w:r>
    </w:p>
    <w:p w:rsidR="00AA22B0" w:rsidRDefault="00A6065C">
      <w:pPr>
        <w:pStyle w:val="Zkladntext20"/>
        <w:numPr>
          <w:ilvl w:val="0"/>
          <w:numId w:val="66"/>
        </w:numPr>
        <w:shd w:val="clear" w:color="auto" w:fill="auto"/>
        <w:tabs>
          <w:tab w:val="left" w:pos="409"/>
        </w:tabs>
        <w:spacing w:before="0" w:after="0" w:line="238" w:lineRule="exact"/>
        <w:ind w:left="460" w:hanging="460"/>
        <w:jc w:val="both"/>
        <w:sectPr w:rsidR="00AA22B0">
          <w:footerReference w:type="even" r:id="rId90"/>
          <w:footerReference w:type="default" r:id="rId91"/>
          <w:pgSz w:w="8400" w:h="11900"/>
          <w:pgMar w:top="1302" w:right="994" w:bottom="1368" w:left="1164" w:header="0" w:footer="3" w:gutter="0"/>
          <w:pgNumType w:start="56"/>
          <w:cols w:space="720"/>
          <w:noEndnote/>
          <w:docGrid w:linePitch="360"/>
        </w:sectPr>
      </w:pPr>
      <w:r>
        <w:t>stavební deník se skládá z úvodních listů, denních záznamu a příloh. Úvodní lisy obsahuji: základní list. ve kterém jsou uvedeny vyjma výše uvedených skutečnosti také identifikační údaje stavby podle pr</w:t>
      </w:r>
      <w:r>
        <w:t>ojektové dokumentace, přehled zkoušek všech druhů.</w:t>
      </w:r>
    </w:p>
    <w:p w:rsidR="00AA22B0" w:rsidRDefault="00A6065C">
      <w:pPr>
        <w:pStyle w:val="Nadpis30"/>
        <w:keepNext/>
        <w:keepLines/>
        <w:numPr>
          <w:ilvl w:val="0"/>
          <w:numId w:val="65"/>
        </w:numPr>
        <w:shd w:val="clear" w:color="auto" w:fill="auto"/>
        <w:tabs>
          <w:tab w:val="left" w:pos="694"/>
        </w:tabs>
        <w:spacing w:before="0" w:after="0" w:line="238" w:lineRule="exact"/>
        <w:ind w:firstLine="0"/>
      </w:pPr>
      <w:bookmarkStart w:id="9" w:name="bookmark8"/>
      <w:r>
        <w:rPr>
          <w:rStyle w:val="Nadpis31"/>
        </w:rPr>
        <w:lastRenderedPageBreak/>
        <w:t>Osobv oprávněné k zápisům ve stavebním deníku</w:t>
      </w:r>
      <w:bookmarkEnd w:id="9"/>
    </w:p>
    <w:p w:rsidR="00AA22B0" w:rsidRDefault="00A6065C">
      <w:pPr>
        <w:pStyle w:val="Zkladntext20"/>
        <w:shd w:val="clear" w:color="auto" w:fill="auto"/>
        <w:spacing w:before="0" w:after="0" w:line="238" w:lineRule="exact"/>
        <w:ind w:firstLine="0"/>
        <w:jc w:val="both"/>
      </w:pPr>
      <w:r>
        <w:t>Do Stavebního deníku jsou oprávněni zapisovat, jakož i nahlížet nebo pořizovat výpisy</w:t>
      </w:r>
    </w:p>
    <w:p w:rsidR="00AA22B0" w:rsidRDefault="00A6065C">
      <w:pPr>
        <w:pStyle w:val="Zkladntext20"/>
        <w:numPr>
          <w:ilvl w:val="0"/>
          <w:numId w:val="67"/>
        </w:numPr>
        <w:shd w:val="clear" w:color="auto" w:fill="auto"/>
        <w:tabs>
          <w:tab w:val="left" w:pos="320"/>
        </w:tabs>
        <w:spacing w:before="0" w:after="180" w:line="238" w:lineRule="exact"/>
        <w:ind w:firstLine="0"/>
        <w:jc w:val="both"/>
      </w:pPr>
      <w:r>
        <w:t>oprávněni zástupci Zadavatele a oprávněni zástupci Zhotovitele.</w:t>
      </w:r>
    </w:p>
    <w:p w:rsidR="00AA22B0" w:rsidRDefault="00A6065C">
      <w:pPr>
        <w:pStyle w:val="Zkladntext20"/>
        <w:numPr>
          <w:ilvl w:val="0"/>
          <w:numId w:val="67"/>
        </w:numPr>
        <w:shd w:val="clear" w:color="auto" w:fill="auto"/>
        <w:tabs>
          <w:tab w:val="left" w:pos="327"/>
        </w:tabs>
        <w:spacing w:before="0" w:after="218" w:line="238" w:lineRule="exact"/>
        <w:ind w:firstLine="0"/>
        <w:jc w:val="both"/>
      </w:pPr>
      <w:r>
        <w:t xml:space="preserve">osoba </w:t>
      </w:r>
      <w:r>
        <w:t>pověřená výkonem Technického dozoru, osoba pověřená výkonem Autorského dozoru, dále zástupci orgánů státního stavebního dohledu a zástupci organu státní památkové péče. koordinátor 30ZP</w:t>
      </w:r>
    </w:p>
    <w:p w:rsidR="00AA22B0" w:rsidRDefault="00A6065C">
      <w:pPr>
        <w:pStyle w:val="Nadpis30"/>
        <w:keepNext/>
        <w:keepLines/>
        <w:numPr>
          <w:ilvl w:val="0"/>
          <w:numId w:val="65"/>
        </w:numPr>
        <w:shd w:val="clear" w:color="auto" w:fill="auto"/>
        <w:tabs>
          <w:tab w:val="left" w:pos="702"/>
        </w:tabs>
        <w:spacing w:before="0" w:after="0" w:line="190" w:lineRule="exact"/>
        <w:ind w:firstLine="0"/>
      </w:pPr>
      <w:bookmarkStart w:id="10" w:name="bookmark9"/>
      <w:r>
        <w:rPr>
          <w:rStyle w:val="Nadpis31"/>
        </w:rPr>
        <w:t>Způsob vedeni a zápisu do Stavebního deníku</w:t>
      </w:r>
      <w:bookmarkEnd w:id="10"/>
    </w:p>
    <w:p w:rsidR="00AA22B0" w:rsidRDefault="00A6065C">
      <w:pPr>
        <w:pStyle w:val="Zkladntext20"/>
        <w:numPr>
          <w:ilvl w:val="0"/>
          <w:numId w:val="68"/>
        </w:numPr>
        <w:shd w:val="clear" w:color="auto" w:fill="auto"/>
        <w:tabs>
          <w:tab w:val="left" w:pos="418"/>
        </w:tabs>
        <w:spacing w:before="0" w:after="0" w:line="238" w:lineRule="exact"/>
        <w:ind w:left="440"/>
        <w:jc w:val="both"/>
      </w:pPr>
      <w:r>
        <w:t>Zápisy do Stavebního denik</w:t>
      </w:r>
      <w:r>
        <w:t>u provádí Zhotovitel formou denních záznamů. Veškeré okolnosti rozhodné pro plněni díla musí být učiněny Zhotovitelem v ten den. kdy nastaly.</w:t>
      </w:r>
    </w:p>
    <w:p w:rsidR="00AA22B0" w:rsidRDefault="00A6065C">
      <w:pPr>
        <w:pStyle w:val="Zkladntext20"/>
        <w:numPr>
          <w:ilvl w:val="0"/>
          <w:numId w:val="68"/>
        </w:numPr>
        <w:shd w:val="clear" w:color="auto" w:fill="auto"/>
        <w:spacing w:before="0" w:after="0" w:line="238" w:lineRule="exact"/>
        <w:ind w:left="440"/>
        <w:jc w:val="both"/>
      </w:pPr>
      <w:r>
        <w:t xml:space="preserve"> Zadavatel nebo jím pověřená osoba vykonávající funkci Technického dozoru je povinen se vyjadřovat k zápisům ve St</w:t>
      </w:r>
      <w:r>
        <w:t>avebním deníku učiněných Zhotovitelem nejpezději do 5 pracovních dnů ode dne vzniku zápisu, jinak se má za to. že s uvedeným zápisem souhlasí.</w:t>
      </w:r>
    </w:p>
    <w:p w:rsidR="00AA22B0" w:rsidRDefault="00A6065C">
      <w:pPr>
        <w:pStyle w:val="Zkladntext20"/>
        <w:numPr>
          <w:ilvl w:val="0"/>
          <w:numId w:val="68"/>
        </w:numPr>
        <w:shd w:val="clear" w:color="auto" w:fill="auto"/>
        <w:tabs>
          <w:tab w:val="left" w:pos="418"/>
        </w:tabs>
        <w:spacing w:before="0" w:after="174" w:line="238" w:lineRule="exact"/>
        <w:ind w:left="440"/>
        <w:jc w:val="both"/>
      </w:pPr>
      <w:r>
        <w:t xml:space="preserve">Nesouhlasí-li Zhotovitel se zápisem, který- učinil do Stavebního deníku Zadavatel nebo jím pověřená osoba </w:t>
      </w:r>
      <w:r>
        <w:t>vykonávající funkci Technického dozoru, případně osoba vykonávající funkci Autorského dozoru, musí k tomuto zápisu připojit svoje stanovisko nejpozději do 5 pracovních dnů. jinak se má za to. že se zápisem souhlasí.</w:t>
      </w:r>
    </w:p>
    <w:p w:rsidR="00AA22B0" w:rsidRDefault="00A6065C">
      <w:pPr>
        <w:pStyle w:val="Nadpis30"/>
        <w:keepNext/>
        <w:keepLines/>
        <w:numPr>
          <w:ilvl w:val="0"/>
          <w:numId w:val="63"/>
        </w:numPr>
        <w:shd w:val="clear" w:color="auto" w:fill="auto"/>
        <w:tabs>
          <w:tab w:val="left" w:pos="680"/>
        </w:tabs>
        <w:spacing w:before="0" w:after="0" w:line="245" w:lineRule="exact"/>
        <w:ind w:firstLine="0"/>
      </w:pPr>
      <w:bookmarkStart w:id="11" w:name="bookmark10"/>
      <w:r>
        <w:rPr>
          <w:rStyle w:val="Nadpis31"/>
        </w:rPr>
        <w:t>Technicky dozor investora-Obiednatdc (TD</w:t>
      </w:r>
      <w:r>
        <w:rPr>
          <w:rStyle w:val="Nadpis31"/>
        </w:rPr>
        <w:t>I1 a autorsky dozor (AD)</w:t>
      </w:r>
      <w:bookmarkEnd w:id="11"/>
    </w:p>
    <w:p w:rsidR="00AA22B0" w:rsidRDefault="00A6065C">
      <w:pPr>
        <w:pStyle w:val="Zkladntext20"/>
        <w:numPr>
          <w:ilvl w:val="0"/>
          <w:numId w:val="69"/>
        </w:numPr>
        <w:shd w:val="clear" w:color="auto" w:fill="auto"/>
        <w:tabs>
          <w:tab w:val="left" w:pos="702"/>
        </w:tabs>
        <w:spacing w:before="0" w:after="180" w:line="238" w:lineRule="exact"/>
        <w:ind w:firstLine="0"/>
        <w:jc w:val="both"/>
      </w:pPr>
      <w:r>
        <w:t xml:space="preserve">Objednatel bude prostřednictvím svých kontrolních orgánů - TDI a AD provádět průběžnou kontrolu provádění díla. Rozsah písemných pověření TDIO a AD a jména osob pověřených jejich výkonem Objednatel Zhotoviteli sdělí písemné při </w:t>
      </w:r>
      <w:r>
        <w:t>předání a převzetí staveniště.</w:t>
      </w:r>
    </w:p>
    <w:p w:rsidR="00AA22B0" w:rsidRDefault="00A6065C">
      <w:pPr>
        <w:pStyle w:val="Zkladntext20"/>
        <w:numPr>
          <w:ilvl w:val="0"/>
          <w:numId w:val="69"/>
        </w:numPr>
        <w:shd w:val="clear" w:color="auto" w:fill="auto"/>
        <w:tabs>
          <w:tab w:val="left" w:pos="716"/>
        </w:tabs>
        <w:spacing w:before="0" w:after="0" w:line="238" w:lineRule="exact"/>
        <w:ind w:firstLine="0"/>
        <w:jc w:val="both"/>
      </w:pPr>
      <w:r>
        <w:t xml:space="preserve">Zhotovitel vytváří svou součinností podmínky pro vý-kon kontrolních orgánů Objednatele. Zabezpečuje účast svých zaměstnanců při kontrolní činnosti a projednává technické a jiné otázky související splněním smlouvy. Zhotovitel </w:t>
      </w:r>
      <w:r>
        <w:t>dále zabezpečuje potřebnou součinnost při provádění kontrol na stavbě orgány státního stavebního dohledu.</w:t>
      </w:r>
    </w:p>
    <w:p w:rsidR="00AA22B0" w:rsidRDefault="00A6065C">
      <w:pPr>
        <w:pStyle w:val="Zkladntext20"/>
        <w:shd w:val="clear" w:color="auto" w:fill="auto"/>
        <w:spacing w:before="0" w:after="224" w:line="245" w:lineRule="exact"/>
        <w:ind w:firstLine="0"/>
        <w:jc w:val="both"/>
      </w:pPr>
      <w:r>
        <w:t>památkově inspekce a jiných oprávněných subjektu a činí neprodleně opatřeni k odstraněni vytknutých závad.</w:t>
      </w:r>
    </w:p>
    <w:p w:rsidR="00AA22B0" w:rsidRDefault="00A6065C">
      <w:pPr>
        <w:pStyle w:val="Nadpis30"/>
        <w:keepNext/>
        <w:keepLines/>
        <w:numPr>
          <w:ilvl w:val="0"/>
          <w:numId w:val="63"/>
        </w:numPr>
        <w:shd w:val="clear" w:color="auto" w:fill="auto"/>
        <w:tabs>
          <w:tab w:val="left" w:pos="536"/>
        </w:tabs>
        <w:spacing w:before="0" w:after="0" w:line="190" w:lineRule="exact"/>
        <w:ind w:firstLine="0"/>
      </w:pPr>
      <w:bookmarkStart w:id="12" w:name="bookmark11"/>
      <w:r>
        <w:rPr>
          <w:rStyle w:val="Nadpis31"/>
        </w:rPr>
        <w:t>Montážní deník</w:t>
      </w:r>
      <w:bookmarkEnd w:id="12"/>
    </w:p>
    <w:p w:rsidR="00AA22B0" w:rsidRDefault="00A6065C">
      <w:pPr>
        <w:pStyle w:val="Zkladntext20"/>
        <w:shd w:val="clear" w:color="auto" w:fill="auto"/>
        <w:spacing w:before="0" w:after="180" w:line="238" w:lineRule="exact"/>
        <w:ind w:firstLine="0"/>
        <w:jc w:val="both"/>
      </w:pPr>
      <w:r>
        <w:t>Je-li se splněním či realiza</w:t>
      </w:r>
      <w:r>
        <w:t xml:space="preserve">ci celého či části díla spojená potřeba vést také </w:t>
      </w:r>
      <w:r>
        <w:lastRenderedPageBreak/>
        <w:t>montážní deník, tak je Zhotovitel povinen jej vést za níže uvedených podmínek. Není-li níže v této části O? stanoveno jinak, tak se na vedeni, obsahu a způsobu zápisu do montážního deníku naměřené použiji t</w:t>
      </w:r>
      <w:r>
        <w:t>aké ustanovení těchto OP o Stavebním deníku.</w:t>
      </w:r>
    </w:p>
    <w:p w:rsidR="00AA22B0" w:rsidRDefault="00A6065C">
      <w:pPr>
        <w:pStyle w:val="Zkladntext20"/>
        <w:numPr>
          <w:ilvl w:val="0"/>
          <w:numId w:val="70"/>
        </w:numPr>
        <w:shd w:val="clear" w:color="auto" w:fill="auto"/>
        <w:tabs>
          <w:tab w:val="left" w:pos="738"/>
        </w:tabs>
        <w:spacing w:before="0" w:after="180" w:line="238" w:lineRule="exact"/>
        <w:ind w:firstLine="0"/>
        <w:jc w:val="both"/>
      </w:pPr>
      <w:r>
        <w:t>Zhotovitel je povinen vést ode dne převzetí staveniště o dodávkách a souvisejících pracích, které provádí, montážní deník, kam je povinen pravidelně denně zapisovat všechny skutečnosti rozhodné pro plněni Smlouv</w:t>
      </w:r>
      <w:r>
        <w:t xml:space="preserve">y. Deník se skládá z úvodních listu, denních záznamů a příloh. Úvodní listy obsahují: základní list. ve kterém jsou uvedeny název a sídlo Objednatele a Zhotovitele a změny těchto údajů, idenrifikační údaje akce. přehled smluv včetně dodatků a změn. seznam </w:t>
      </w:r>
      <w:r>
        <w:t>dokladů a úředních opatřeni, seznam dokumentace, jejich změn a dodatků a přehled zkoušek všech druhů. Denní záznamy se píši do knihy s očíslovanými listy jednak pevnými, jednak perforovanými pro dva oddělené průpisy.</w:t>
      </w:r>
    </w:p>
    <w:p w:rsidR="00AA22B0" w:rsidRDefault="00A6065C">
      <w:pPr>
        <w:pStyle w:val="Zkladntext20"/>
        <w:numPr>
          <w:ilvl w:val="0"/>
          <w:numId w:val="71"/>
        </w:numPr>
        <w:shd w:val="clear" w:color="auto" w:fill="auto"/>
        <w:tabs>
          <w:tab w:val="left" w:pos="716"/>
        </w:tabs>
        <w:spacing w:before="0" w:after="180" w:line="238" w:lineRule="exact"/>
        <w:ind w:firstLine="0"/>
        <w:jc w:val="both"/>
      </w:pPr>
      <w:r>
        <w:t xml:space="preserve">Do montážního deníku se zapisují </w:t>
      </w:r>
      <w:r>
        <w:t>všechny skutečnosti rozhodné pro plněni smlouvy. Pokud některá ze zúčastněných strar se zápisem nesouhlasí, je povinna do 5 pracovních dnů připojit k záznamu své nesouhlasné vyjádření, jinak se zápis považuje za odsouhlasený. Povinnost vedení montážního de</w:t>
      </w:r>
      <w:r>
        <w:t>níku konči dnem předání a převzetí díla.</w:t>
      </w:r>
    </w:p>
    <w:p w:rsidR="00AA22B0" w:rsidRDefault="00A6065C">
      <w:pPr>
        <w:pStyle w:val="Zkladntext20"/>
        <w:numPr>
          <w:ilvl w:val="0"/>
          <w:numId w:val="71"/>
        </w:numPr>
        <w:shd w:val="clear" w:color="auto" w:fill="auto"/>
        <w:tabs>
          <w:tab w:val="left" w:pos="709"/>
        </w:tabs>
        <w:spacing w:before="0" w:after="0" w:line="238" w:lineRule="exact"/>
        <w:ind w:firstLine="0"/>
        <w:jc w:val="both"/>
        <w:sectPr w:rsidR="00AA22B0">
          <w:footerReference w:type="even" r:id="rId92"/>
          <w:footerReference w:type="default" r:id="rId93"/>
          <w:pgSz w:w="8400" w:h="11900"/>
          <w:pgMar w:top="1302" w:right="994" w:bottom="1368" w:left="1164" w:header="0" w:footer="3" w:gutter="0"/>
          <w:pgNumType w:start="41"/>
          <w:cols w:space="720"/>
          <w:noEndnote/>
          <w:docGrid w:linePitch="360"/>
        </w:sectPr>
      </w:pPr>
      <w:r>
        <w:t xml:space="preserve">Zápisy v Montážním deníku se nepovažuji za změnu smlouvy, ale slouží jako podklad pro vypracováni </w:t>
      </w:r>
      <w:r>
        <w:t>odůvodnění nebytnosti požadavků na dodatečné stavební práce nebo dodatečné změny stavebních prací ve vztahu ke zpracováni příslušných dodatků a změn Smlouvy.</w:t>
      </w:r>
    </w:p>
    <w:p w:rsidR="00AA22B0" w:rsidRDefault="00A6065C">
      <w:pPr>
        <w:pStyle w:val="Zkladntext20"/>
        <w:numPr>
          <w:ilvl w:val="0"/>
          <w:numId w:val="72"/>
        </w:numPr>
        <w:shd w:val="clear" w:color="auto" w:fill="auto"/>
        <w:tabs>
          <w:tab w:val="left" w:pos="558"/>
        </w:tabs>
        <w:spacing w:before="0" w:after="180" w:line="238" w:lineRule="exact"/>
        <w:ind w:firstLine="0"/>
        <w:jc w:val="both"/>
      </w:pPr>
      <w:r>
        <w:lastRenderedPageBreak/>
        <w:t>Součásti plněni Zhotovitele podle Smlouvy a průkazem řádného provedeni díla nebo jeho části je dol</w:t>
      </w:r>
      <w:r>
        <w:t>ožení úspěšných výsledků potřebných individuálních a komplexních zkoušek, garančních zkoušek a organizace zkušebního provozu a požadavků orgánů státního stavebního dohledu, památkové péče. přip. jiných orgánů příslušných ke kontrole staveb. Provádění dohod</w:t>
      </w:r>
      <w:r>
        <w:t>nutých zkoušek se řídi podmínkami této smlouvy, podmínkami stanovenými ČSN. projektem a technickými údaji vyhlášenými výrobci jednotlivých zařízení tvořících součást zhotovovaného díla. Náplň, obsah, rozsah, způsob provedeni a termíny zkoušek určuje Objedn</w:t>
      </w:r>
      <w:r>
        <w:t>atel.</w:t>
      </w:r>
    </w:p>
    <w:p w:rsidR="00AA22B0" w:rsidRDefault="00A6065C">
      <w:pPr>
        <w:pStyle w:val="Zkladntext20"/>
        <w:numPr>
          <w:ilvl w:val="0"/>
          <w:numId w:val="72"/>
        </w:numPr>
        <w:shd w:val="clear" w:color="auto" w:fill="auto"/>
        <w:tabs>
          <w:tab w:val="left" w:pos="586"/>
        </w:tabs>
        <w:spacing w:before="0" w:after="180" w:line="238" w:lineRule="exact"/>
        <w:ind w:firstLine="0"/>
        <w:jc w:val="both"/>
      </w:pPr>
      <w:r>
        <w:t>Individuálním vyzkoušením při montáži se rozumí provedení zkoušek skladným výsledkem každého jednotlivého stroje nebo zařízeni. Komplexním vyzkoušením osvědčuje Zhotovitel kvalitu díla a jeho způsobilost uvedeni do provozu. Komplexní vyzkoušeni se má</w:t>
      </w:r>
      <w:r>
        <w:t xml:space="preserve"> za řádně provedené, prokáže-li Zhotovitel, že zařízení dosahuje plynulý, ustálený, hospodárný a spolehlivý provoz dle projektu a v souladu se smlouvou.</w:t>
      </w:r>
    </w:p>
    <w:p w:rsidR="00AA22B0" w:rsidRDefault="00A6065C">
      <w:pPr>
        <w:pStyle w:val="Zkladntext20"/>
        <w:numPr>
          <w:ilvl w:val="0"/>
          <w:numId w:val="72"/>
        </w:numPr>
        <w:shd w:val="clear" w:color="auto" w:fill="auto"/>
        <w:tabs>
          <w:tab w:val="left" w:pos="601"/>
        </w:tabs>
        <w:spacing w:before="0" w:after="180" w:line="238" w:lineRule="exact"/>
        <w:ind w:firstLine="0"/>
        <w:jc w:val="both"/>
      </w:pPr>
      <w:r>
        <w:t xml:space="preserve">O konáni jednotlivých zkoušek vyrozumí Objednatele Zhotovitel a všechny další zainteresované osoby </w:t>
      </w:r>
      <w:r>
        <w:t>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w:t>
      </w:r>
      <w:r>
        <w:t>ěřovanou. Jakmile odpadne překážka, která brání provedeni zkoušky, je Zhotovíte! povinen dodatečně provést zkoušky v jejich příslušném rozsahu.</w:t>
      </w:r>
    </w:p>
    <w:p w:rsidR="00AA22B0" w:rsidRDefault="00A6065C">
      <w:pPr>
        <w:pStyle w:val="Zkladntext20"/>
        <w:numPr>
          <w:ilvl w:val="0"/>
          <w:numId w:val="72"/>
        </w:numPr>
        <w:shd w:val="clear" w:color="auto" w:fill="auto"/>
        <w:tabs>
          <w:tab w:val="left" w:pos="565"/>
        </w:tabs>
        <w:spacing w:before="0" w:after="0" w:line="238" w:lineRule="exact"/>
        <w:ind w:firstLine="0"/>
        <w:jc w:val="both"/>
        <w:sectPr w:rsidR="00AA22B0">
          <w:footerReference w:type="even" r:id="rId94"/>
          <w:footerReference w:type="default" r:id="rId95"/>
          <w:headerReference w:type="first" r:id="rId96"/>
          <w:footerReference w:type="first" r:id="rId97"/>
          <w:pgSz w:w="8400" w:h="11900"/>
          <w:pgMar w:top="1741" w:right="875" w:bottom="1457" w:left="1296" w:header="0" w:footer="3" w:gutter="0"/>
          <w:cols w:space="720"/>
          <w:noEndnote/>
          <w:titlePg/>
          <w:docGrid w:linePitch="360"/>
        </w:sectPr>
      </w:pPr>
      <w:r>
        <w:t xml:space="preserve">Výsledek zkoušek se zachytí v zápisech, popř. předepsaných protokolech o jejich provedení a výsledku. V zápise budou uvedeny i další skutečnosti rozhodné pro stanoveni a průběh záruky, event. </w:t>
      </w:r>
      <w:r>
        <w:t>zjištěné závady, a terminy odstranění závad. Podmínky k provedeni zkoušek, zajištěni potřebného množství kvalifikovaných osob Zhotovitele, provozních hmot a surovin a energií, jakož i další prostředky potřebné k vyzkoušeni organizuje a zajišťuje Zhotovitel</w:t>
      </w:r>
      <w:r>
        <w:t>. Zhotovitel nese i další náklady v případě neúspěšného provedeni</w:t>
      </w:r>
    </w:p>
    <w:p w:rsidR="00AA22B0" w:rsidRDefault="00A6065C">
      <w:pPr>
        <w:pStyle w:val="Zkladntext20"/>
        <w:shd w:val="clear" w:color="auto" w:fill="auto"/>
        <w:spacing w:before="0" w:after="464" w:line="245" w:lineRule="exact"/>
        <w:ind w:firstLine="0"/>
        <w:jc w:val="both"/>
      </w:pPr>
      <w:r>
        <w:lastRenderedPageBreak/>
        <w:t>zkoušek. Jestliže podle smlouvy. OP a podkladu pro provedeni díla má byt řádné provedeni díla prokázáno provedením zkoušek, no važuje se provedení díla za dokončené teprve, když tyto zkoušky</w:t>
      </w:r>
      <w:r>
        <w:t xml:space="preserve"> byly úspěšně provedeny.</w:t>
      </w:r>
    </w:p>
    <w:p w:rsidR="00AA22B0" w:rsidRDefault="00A6065C">
      <w:pPr>
        <w:pStyle w:val="Nadpis30"/>
        <w:keepNext/>
        <w:keepLines/>
        <w:shd w:val="clear" w:color="auto" w:fill="auto"/>
        <w:spacing w:before="0" w:after="178" w:line="190" w:lineRule="exact"/>
        <w:ind w:firstLine="0"/>
        <w:jc w:val="center"/>
      </w:pPr>
      <w:bookmarkStart w:id="13" w:name="bookmark12"/>
      <w:r>
        <w:rPr>
          <w:rStyle w:val="Nadpis31"/>
        </w:rPr>
        <w:t>XI3. Užíváni díia nřed ieho předáním</w:t>
      </w:r>
      <w:bookmarkEnd w:id="13"/>
    </w:p>
    <w:p w:rsidR="00AA22B0" w:rsidRDefault="00A6065C">
      <w:pPr>
        <w:pStyle w:val="Zkladntext20"/>
        <w:numPr>
          <w:ilvl w:val="0"/>
          <w:numId w:val="73"/>
        </w:numPr>
        <w:shd w:val="clear" w:color="auto" w:fill="auto"/>
        <w:tabs>
          <w:tab w:val="left" w:pos="562"/>
        </w:tabs>
        <w:spacing w:before="0" w:after="240" w:line="238" w:lineRule="exact"/>
        <w:ind w:firstLine="0"/>
        <w:jc w:val="both"/>
      </w:pPr>
      <w:r>
        <w:t>Požádá-li o to Objednatel, anebo je-li Zhotovitel v prodlení $ prováděním díla, jeho předáním, resp. jeho řádným ukončením, dohodnou smluvní strany, je-li to vzhledem ke stavu doposud provedenéh</w:t>
      </w:r>
      <w:r>
        <w:t>o díla rozumné, podmínky užíváni c</w:t>
      </w:r>
      <w:r>
        <w:rPr>
          <w:vertAlign w:val="superscript"/>
        </w:rPr>
        <w:t>:</w:t>
      </w:r>
      <w:r>
        <w:t>!a před jeho předáním. Požádá-li o to Objednatel, obstará Zhotoviiel na svůj náklad souhlas příslušných veřejnoprávních orgánů s takovým užíváním díla nebo ieho části.</w:t>
      </w:r>
    </w:p>
    <w:p w:rsidR="00AA22B0" w:rsidRDefault="00A6065C">
      <w:pPr>
        <w:pStyle w:val="Zkladntext20"/>
        <w:numPr>
          <w:ilvl w:val="0"/>
          <w:numId w:val="73"/>
        </w:numPr>
        <w:shd w:val="clear" w:color="auto" w:fill="auto"/>
        <w:tabs>
          <w:tab w:val="left" w:pos="562"/>
        </w:tabs>
        <w:spacing w:before="0" w:after="466" w:line="238" w:lineRule="exact"/>
        <w:ind w:firstLine="0"/>
        <w:jc w:val="both"/>
      </w:pPr>
      <w:r>
        <w:t xml:space="preserve">Zhotovitel pro tento případ navrhne předmět a způsob </w:t>
      </w:r>
      <w:r>
        <w:t>předčasného užívání, jeho dobu. iakož i provedeni bezpečnostních a jiných opatřeni, včetně hygienických, a důsledky předčasného užívání rro přechod nebezpečí škody, běh záručních IhúL atd. V případě, že Zhotovitel návrh nepředloží ve lhůtě akceptovatelné O</w:t>
      </w:r>
      <w:r>
        <w:t>bjednatelem, anebo bude-li návrh obsahovat podmínky bezdůvodné, nebo zřejmě zvýhodňující Zhotovitele, urči podmínky užíváni Objednatel. Dohoda o předčasném užíváni díla musí být uzavřena formou dodatku ke smlouvě.</w:t>
      </w:r>
    </w:p>
    <w:p w:rsidR="00AA22B0" w:rsidRDefault="00A6065C">
      <w:pPr>
        <w:pStyle w:val="Zkladntext110"/>
        <w:shd w:val="clear" w:color="auto" w:fill="auto"/>
        <w:spacing w:before="0" w:after="196" w:line="180" w:lineRule="exact"/>
      </w:pPr>
      <w:r>
        <w:rPr>
          <w:rStyle w:val="Zkladntext111"/>
        </w:rPr>
        <w:t>XIII. Převzetí díla nebi; leho části</w:t>
      </w:r>
    </w:p>
    <w:p w:rsidR="00AA22B0" w:rsidRDefault="00A6065C">
      <w:pPr>
        <w:pStyle w:val="Nadpis30"/>
        <w:keepNext/>
        <w:keepLines/>
        <w:numPr>
          <w:ilvl w:val="0"/>
          <w:numId w:val="74"/>
        </w:numPr>
        <w:shd w:val="clear" w:color="auto" w:fill="auto"/>
        <w:tabs>
          <w:tab w:val="left" w:pos="688"/>
        </w:tabs>
        <w:spacing w:before="0" w:after="0" w:line="190" w:lineRule="exact"/>
        <w:ind w:firstLine="0"/>
      </w:pPr>
      <w:bookmarkStart w:id="14" w:name="bookmark13"/>
      <w:r>
        <w:rPr>
          <w:rStyle w:val="Nadpis31"/>
        </w:rPr>
        <w:t>Ukonč</w:t>
      </w:r>
      <w:r>
        <w:rPr>
          <w:rStyle w:val="Nadpis31"/>
        </w:rPr>
        <w:t>ení díla.</w:t>
      </w:r>
      <w:bookmarkEnd w:id="14"/>
    </w:p>
    <w:p w:rsidR="00AA22B0" w:rsidRDefault="00A6065C">
      <w:pPr>
        <w:pStyle w:val="Zkladntext20"/>
        <w:numPr>
          <w:ilvl w:val="0"/>
          <w:numId w:val="75"/>
        </w:numPr>
        <w:shd w:val="clear" w:color="auto" w:fill="auto"/>
        <w:tabs>
          <w:tab w:val="left" w:pos="738"/>
        </w:tabs>
        <w:spacing w:before="0" w:after="240" w:line="238" w:lineRule="exact"/>
        <w:ind w:firstLine="0"/>
        <w:jc w:val="both"/>
      </w:pPr>
      <w:r>
        <w:t xml:space="preserve">Dílo je provedeno, je-ii dokončeno r. předáno, "irnto ujednáním není dotčeno ust. § 2628 OZ. Nedílnou součásti řádného dokončení díla je předáni všech dokladů souvisejících s řádným provedením díla Objednateli a to jsou zejména revizní zprávy, </w:t>
      </w:r>
      <w:r>
        <w:t>atesty o funkčnosti, výkresy skutečného provedení, záruční listy, atd. Dílo je dokončeno, je - li předvedena jeho způsobilost sloužit svému účelu.</w:t>
      </w:r>
    </w:p>
    <w:p w:rsidR="00AA22B0" w:rsidRDefault="00A6065C">
      <w:pPr>
        <w:pStyle w:val="Zkladntext20"/>
        <w:numPr>
          <w:ilvl w:val="0"/>
          <w:numId w:val="75"/>
        </w:numPr>
        <w:shd w:val="clear" w:color="auto" w:fill="auto"/>
        <w:tabs>
          <w:tab w:val="left" w:pos="716"/>
        </w:tabs>
        <w:spacing w:before="0" w:after="0" w:line="238" w:lineRule="exact"/>
        <w:ind w:firstLine="0"/>
        <w:jc w:val="both"/>
      </w:pPr>
      <w:r>
        <w:t>Termín splněni se považuje za dodržený, jestliže ve stanoveném termínu bude dílo řádné dokončeno a protokolár</w:t>
      </w:r>
      <w:r>
        <w:t>ně předáno a převzato.</w:t>
      </w:r>
    </w:p>
    <w:p w:rsidR="00AA22B0" w:rsidRDefault="00A6065C">
      <w:pPr>
        <w:pStyle w:val="Zkladntext20"/>
        <w:shd w:val="clear" w:color="auto" w:fill="auto"/>
        <w:spacing w:before="0" w:after="180" w:line="238" w:lineRule="exact"/>
        <w:ind w:firstLine="0"/>
        <w:jc w:val="both"/>
      </w:pPr>
      <w:r>
        <w:t xml:space="preserve">tj. bude sepsán závěrečný zápis (protokol) o předání a převzetí díla. Řádné splněni povinnosti Zhotovitele provést dílo se osvědčuje zápisem o předání a </w:t>
      </w:r>
      <w:r>
        <w:lastRenderedPageBreak/>
        <w:t>převzetí díla podepsaným oběma smluvními stranami. Zápis má právní účinky takové</w:t>
      </w:r>
      <w:r>
        <w:t>ho osvědčení pouze v tom případě, že obsahuje prohlášeni Objednatele, že dílo přejímá včetně všech potřebných dokladu a bez vad a nedodělků, které by bránily řádnému užíváni a provozu díla. Řádné splněni jednotlivých povinnosti Zhotovitele uvedených ve sml</w:t>
      </w:r>
      <w:r>
        <w:t>ouvě může být osvědčeno i dílčími zápisy, pokud je to sjednáno ve smlouvě o dílo. Nedokončené dílo. dílo s vadami a nedodělky či při nepředán: části dokumentace, není Objednatel povinen převzít.</w:t>
      </w:r>
    </w:p>
    <w:p w:rsidR="00AA22B0" w:rsidRDefault="00A6065C">
      <w:pPr>
        <w:pStyle w:val="Zkladntext20"/>
        <w:numPr>
          <w:ilvl w:val="0"/>
          <w:numId w:val="75"/>
        </w:numPr>
        <w:shd w:val="clear" w:color="auto" w:fill="auto"/>
        <w:tabs>
          <w:tab w:val="left" w:pos="713"/>
        </w:tabs>
        <w:spacing w:before="0" w:after="180" w:line="238" w:lineRule="exact"/>
        <w:ind w:firstLine="0"/>
        <w:jc w:val="both"/>
      </w:pPr>
      <w:r>
        <w:t>Zhotovitel je povinen zajistit, že předmět plnění v rozsahu s</w:t>
      </w:r>
      <w:r>
        <w:t>mlouvy bude dokončený a provozuschopný, plně v souladu s účelem díla a ve smyslu platných právních předpisů, v souladu s požadavky hygienickými, na požární ochranu a bezpečnost a ochranu zdraví při práci, v souladu s požadavky na přístupnost pro csobv s om</w:t>
      </w:r>
      <w:r>
        <w:t>ezenou schopností pohybu, v souladu s požadavky předpisů o památkové péči a v souladu s požadavky územního rozhodnutí, stavebního povoleni a kolaudačního rozhodnutí a bez vad a nedodělků. Uvedené vlastnosti musí být prokázány předepsanými a nejsou-li přede</w:t>
      </w:r>
      <w:r>
        <w:t>psány, obvyklými zkouškami nebo jiným dostatečným způsobem prokazujícím úspěšnost provedení díla. jinak není Objednatel povinen dílo převzít.</w:t>
      </w:r>
    </w:p>
    <w:p w:rsidR="00AA22B0" w:rsidRDefault="00A6065C">
      <w:pPr>
        <w:pStyle w:val="Zkladntext20"/>
        <w:numPr>
          <w:ilvl w:val="0"/>
          <w:numId w:val="75"/>
        </w:numPr>
        <w:shd w:val="clear" w:color="auto" w:fill="auto"/>
        <w:tabs>
          <w:tab w:val="left" w:pos="914"/>
        </w:tabs>
        <w:spacing w:before="0" w:after="186" w:line="238" w:lineRule="exact"/>
        <w:ind w:firstLine="0"/>
        <w:jc w:val="both"/>
      </w:pPr>
      <w:r>
        <w:t>Dokumentace skutečného provedení stavby včetně jejich doplňků a změn bude vypracována v rozsahu a podrobnostech vý</w:t>
      </w:r>
      <w:r>
        <w:t>kresové části projektu pro provedení stavby jako součást prvotní provozní dokumentace stavby. Nedílnou přílohou skutečného provedení stavby a součástí pinéni v rámci tohoto bodu jsou i veškeré potřebné a orgány státní správy požadované podklady pro provozn</w:t>
      </w:r>
      <w:r>
        <w:t>í řády budovy a technických a technologických zařízení. Dokumentace skutečného provedeni díla bude vyhotovena na základě geodetického zaměřeni v digitální podobě a bude předána ve třech vyhotoveních (výkresech) a jedenkrát na digitálním nosiči, ve volně do</w:t>
      </w:r>
      <w:r>
        <w:t>stupném formátu.</w:t>
      </w:r>
    </w:p>
    <w:p w:rsidR="00AA22B0" w:rsidRDefault="00A6065C">
      <w:pPr>
        <w:pStyle w:val="Zkladntext20"/>
        <w:shd w:val="clear" w:color="auto" w:fill="auto"/>
        <w:spacing w:before="0" w:after="0" w:line="230" w:lineRule="exact"/>
        <w:ind w:firstLine="0"/>
        <w:jc w:val="both"/>
        <w:sectPr w:rsidR="00AA22B0">
          <w:pgSz w:w="8400" w:h="11900"/>
          <w:pgMar w:top="1263" w:right="998" w:bottom="1438" w:left="1153" w:header="0" w:footer="3" w:gutter="0"/>
          <w:cols w:space="720"/>
          <w:noEndnote/>
          <w:docGrid w:linePitch="360"/>
        </w:sectPr>
      </w:pPr>
      <w:r>
        <w:t>L3.1.5. Předáni a převzetí díla nemá vliv na odpovědnost za škodu podle obecně závazných předpisů, jakož i za škodu způsobenou vadným provedením díla nebo jiným porušením závazku Zhotovitele.</w:t>
      </w:r>
    </w:p>
    <w:p w:rsidR="00AA22B0" w:rsidRDefault="00A6065C">
      <w:pPr>
        <w:pStyle w:val="Zkladntext20"/>
        <w:numPr>
          <w:ilvl w:val="0"/>
          <w:numId w:val="74"/>
        </w:numPr>
        <w:shd w:val="clear" w:color="auto" w:fill="auto"/>
        <w:tabs>
          <w:tab w:val="left" w:pos="672"/>
        </w:tabs>
        <w:spacing w:before="0" w:after="0" w:line="238" w:lineRule="exact"/>
        <w:ind w:firstLine="0"/>
        <w:jc w:val="both"/>
      </w:pPr>
      <w:r>
        <w:rPr>
          <w:rStyle w:val="Zkladntext22"/>
        </w:rPr>
        <w:lastRenderedPageBreak/>
        <w:t xml:space="preserve">Předáni a převzetí díla </w:t>
      </w:r>
      <w:r>
        <w:rPr>
          <w:rStyle w:val="Zkladntext22"/>
        </w:rPr>
        <w:t>nebo jeho části a Příprava předáni diia nebo jeho části.</w:t>
      </w:r>
    </w:p>
    <w:p w:rsidR="00AA22B0" w:rsidRDefault="00A6065C">
      <w:pPr>
        <w:pStyle w:val="Zkladntext20"/>
        <w:numPr>
          <w:ilvl w:val="0"/>
          <w:numId w:val="76"/>
        </w:numPr>
        <w:shd w:val="clear" w:color="auto" w:fill="auto"/>
        <w:tabs>
          <w:tab w:val="left" w:pos="730"/>
        </w:tabs>
        <w:spacing w:before="0" w:after="180" w:line="238" w:lineRule="exact"/>
        <w:ind w:firstLine="0"/>
        <w:jc w:val="both"/>
      </w:pPr>
      <w:r>
        <w:t>Zhotovitel vytvoří věcné a organizační podmínky k předání a převzetí díla v místě jeho prováděni. Pro přejímací řízeni d; a Zhotovitel připraví veškeré doklady, a to zejména doklady potřebné pro řádn</w:t>
      </w:r>
      <w:r>
        <w:t>ý průběh předání a převzetí a řádného užívání čila. Dodávky budou dokladovány k přejímacímu řízeni potřebnými platnými certifikáty. Objednatel může dílo převzít, bude-li vykazovat pouze ojedinělé drobné vady s nedodělky, které samy o sobě an</w:t>
      </w:r>
      <w:r>
        <w:rPr>
          <w:vertAlign w:val="superscript"/>
        </w:rPr>
        <w:t>:</w:t>
      </w:r>
      <w:r>
        <w:t xml:space="preserve"> ve spojeni s </w:t>
      </w:r>
      <w:r>
        <w:t>ilnými nebráni jeho užíváni funkčně nebo esteticky. an</w:t>
      </w:r>
      <w:r>
        <w:rPr>
          <w:vertAlign w:val="superscript"/>
        </w:rPr>
        <w:t>:</w:t>
      </w:r>
      <w:r>
        <w:t xml:space="preserve"> jeho užíváni podstatným způsobem neomezuji. V tom případě však nebezpečí škody na díle nese Zhotovitel až do doby řádného ukončeni díla.</w:t>
      </w:r>
    </w:p>
    <w:p w:rsidR="00AA22B0" w:rsidRDefault="00A6065C">
      <w:pPr>
        <w:pStyle w:val="Zkladntext20"/>
        <w:shd w:val="clear" w:color="auto" w:fill="auto"/>
        <w:spacing w:before="0" w:after="180" w:line="238" w:lineRule="exact"/>
        <w:ind w:firstLine="460"/>
        <w:jc w:val="left"/>
      </w:pPr>
      <w:r>
        <w:t>Umožňuje-li to povaha díla. lze dílo předávat i po částech, kte</w:t>
      </w:r>
      <w:r>
        <w:t>ré samy o sobě jsou schopné užívání a jejich užívání nebráni dokončení zbývajících části díla.</w:t>
      </w:r>
    </w:p>
    <w:p w:rsidR="00AA22B0" w:rsidRDefault="00A6065C">
      <w:pPr>
        <w:pStyle w:val="Zkladntext20"/>
        <w:shd w:val="clear" w:color="auto" w:fill="auto"/>
        <w:spacing w:before="0" w:after="180" w:line="238" w:lineRule="exact"/>
        <w:ind w:firstLine="460"/>
        <w:jc w:val="left"/>
      </w:pPr>
      <w:r>
        <w:t>Pro předáván? díla po částech platí pro Každou samostatné předávanou a přejímanou část díla všechna ustanoveni těchto O? obdobně.</w:t>
      </w:r>
    </w:p>
    <w:p w:rsidR="00AA22B0" w:rsidRDefault="00A6065C">
      <w:pPr>
        <w:pStyle w:val="Zkladntext20"/>
        <w:numPr>
          <w:ilvl w:val="0"/>
          <w:numId w:val="77"/>
        </w:numPr>
        <w:shd w:val="clear" w:color="auto" w:fill="auto"/>
        <w:tabs>
          <w:tab w:val="left" w:pos="687"/>
        </w:tabs>
        <w:spacing w:before="0" w:after="0" w:line="238" w:lineRule="exact"/>
        <w:ind w:left="460" w:hanging="460"/>
        <w:jc w:val="both"/>
      </w:pPr>
      <w:r>
        <w:rPr>
          <w:rStyle w:val="Zkladntext22"/>
        </w:rPr>
        <w:t>Organizace a dokladv nezbvtné k</w:t>
      </w:r>
      <w:r>
        <w:rPr>
          <w:rStyle w:val="Zkladntext22"/>
        </w:rPr>
        <w:t xml:space="preserve"> předáninrevzetl clha</w:t>
      </w:r>
    </w:p>
    <w:p w:rsidR="00AA22B0" w:rsidRDefault="00A6065C">
      <w:pPr>
        <w:pStyle w:val="Zkladntext20"/>
        <w:numPr>
          <w:ilvl w:val="0"/>
          <w:numId w:val="78"/>
        </w:numPr>
        <w:shd w:val="clear" w:color="auto" w:fill="auto"/>
        <w:tabs>
          <w:tab w:val="left" w:pos="412"/>
        </w:tabs>
        <w:spacing w:before="0" w:after="0" w:line="238" w:lineRule="exact"/>
        <w:ind w:left="460" w:hanging="460"/>
        <w:jc w:val="both"/>
      </w:pPr>
      <w:r>
        <w:t>Zhotovitel je povinen Objednatele na termín k převzetí díla písemně vyzvat ve lhůtě nejméně '5 kalendářních dni nředem. Jestliže Zhotovitel přes konkrétní, zdůvodněné a včasné upozorněni Objednatele, že dílo není řádné Připraveno k od</w:t>
      </w:r>
      <w:r>
        <w:t>evzdání a převzetí, trvá na zahájení přejímacího řízeni a při tom se zjistí, že dílo nebylo připraveno k předání a převzetí, uhradí Zhotovíte náklady a škody Objednateli.</w:t>
      </w:r>
    </w:p>
    <w:p w:rsidR="00AA22B0" w:rsidRDefault="00A6065C">
      <w:pPr>
        <w:pStyle w:val="Zkladntext20"/>
        <w:numPr>
          <w:ilvl w:val="0"/>
          <w:numId w:val="78"/>
        </w:numPr>
        <w:shd w:val="clear" w:color="auto" w:fill="auto"/>
        <w:tabs>
          <w:tab w:val="left" w:pos="412"/>
        </w:tabs>
        <w:spacing w:before="0" w:after="0" w:line="238" w:lineRule="exact"/>
        <w:ind w:left="460" w:hanging="460"/>
        <w:jc w:val="both"/>
      </w:pPr>
      <w:r>
        <w:t>Místem předání a převzetí díla je místo, kde se dílo provádělo.</w:t>
      </w:r>
    </w:p>
    <w:p w:rsidR="00AA22B0" w:rsidRDefault="00A6065C">
      <w:pPr>
        <w:pStyle w:val="Zkladntext20"/>
        <w:numPr>
          <w:ilvl w:val="0"/>
          <w:numId w:val="78"/>
        </w:numPr>
        <w:shd w:val="clear" w:color="auto" w:fill="auto"/>
        <w:tabs>
          <w:tab w:val="left" w:pos="412"/>
        </w:tabs>
        <w:spacing w:before="0" w:after="0" w:line="238" w:lineRule="exact"/>
        <w:ind w:left="460" w:hanging="460"/>
        <w:jc w:val="both"/>
      </w:pPr>
      <w:r>
        <w:t>Objednatel je povinen</w:t>
      </w:r>
      <w:r>
        <w:t xml:space="preserve"> k předání a převzetí díla přizvat osoby vykonávající funkci Technického a Autorského dozoru.</w:t>
      </w:r>
    </w:p>
    <w:p w:rsidR="00AA22B0" w:rsidRDefault="00A6065C">
      <w:pPr>
        <w:pStyle w:val="Zkladntext20"/>
        <w:numPr>
          <w:ilvl w:val="0"/>
          <w:numId w:val="78"/>
        </w:numPr>
        <w:shd w:val="clear" w:color="auto" w:fill="auto"/>
        <w:tabs>
          <w:tab w:val="left" w:pos="412"/>
        </w:tabs>
        <w:spacing w:before="0" w:after="0" w:line="238" w:lineRule="exact"/>
        <w:ind w:left="460" w:hanging="460"/>
        <w:jc w:val="both"/>
      </w:pPr>
      <w:r>
        <w:t>Objednatel je oprávněn přizvat k předání a převzetí diia i jiné osoby, jejichž účast pokládá za nezbytnou např. budoucího uživatele díla).</w:t>
      </w:r>
    </w:p>
    <w:p w:rsidR="00AA22B0" w:rsidRDefault="00A6065C">
      <w:pPr>
        <w:pStyle w:val="Zkladntext20"/>
        <w:numPr>
          <w:ilvl w:val="0"/>
          <w:numId w:val="78"/>
        </w:numPr>
        <w:shd w:val="clear" w:color="auto" w:fill="auto"/>
        <w:tabs>
          <w:tab w:val="left" w:pos="412"/>
        </w:tabs>
        <w:spacing w:before="0" w:after="0" w:line="238" w:lineRule="exact"/>
        <w:ind w:left="460" w:hanging="460"/>
        <w:jc w:val="both"/>
        <w:sectPr w:rsidR="00AA22B0">
          <w:footerReference w:type="even" r:id="rId98"/>
          <w:footerReference w:type="default" r:id="rId99"/>
          <w:headerReference w:type="first" r:id="rId100"/>
          <w:footerReference w:type="first" r:id="rId101"/>
          <w:pgSz w:w="8400" w:h="11900"/>
          <w:pgMar w:top="1263" w:right="998" w:bottom="1438" w:left="1153" w:header="0" w:footer="3" w:gutter="0"/>
          <w:pgNumType w:start="62"/>
          <w:cols w:space="720"/>
          <w:noEndnote/>
          <w:docGrid w:linePitch="360"/>
        </w:sectPr>
      </w:pPr>
      <w:r>
        <w:t>Zhotovitel je povinen připravit a doložit u předávacího a přejímacího řízeni zejména tyto doklady:</w:t>
      </w:r>
    </w:p>
    <w:p w:rsidR="00AA22B0" w:rsidRDefault="00A6065C">
      <w:pPr>
        <w:pStyle w:val="Zkladntext20"/>
        <w:shd w:val="clear" w:color="auto" w:fill="auto"/>
        <w:tabs>
          <w:tab w:val="left" w:pos="1278"/>
        </w:tabs>
        <w:spacing w:before="0" w:after="0" w:line="238" w:lineRule="exact"/>
        <w:ind w:left="860" w:firstLine="0"/>
        <w:jc w:val="both"/>
      </w:pPr>
      <w:r>
        <w:lastRenderedPageBreak/>
        <w:t>ea)</w:t>
      </w:r>
      <w:r>
        <w:tab/>
        <w:t>Tři vyhotoveni PD skutečného stavu provedení díla v rozsahu a provedeni dle ujednání ve Smlouvě.</w:t>
      </w:r>
    </w:p>
    <w:p w:rsidR="00AA22B0" w:rsidRDefault="00A6065C">
      <w:pPr>
        <w:pStyle w:val="Zkladntext20"/>
        <w:shd w:val="clear" w:color="auto" w:fill="auto"/>
        <w:tabs>
          <w:tab w:val="left" w:pos="1300"/>
        </w:tabs>
        <w:spacing w:before="0" w:after="0" w:line="238" w:lineRule="exact"/>
        <w:ind w:left="860" w:firstLine="0"/>
        <w:jc w:val="both"/>
      </w:pPr>
      <w:r>
        <w:t>eb)</w:t>
      </w:r>
      <w:r>
        <w:tab/>
      </w:r>
      <w:r>
        <w:t>Zápisy a osvědčení o provedených zkouškách použitých</w:t>
      </w:r>
    </w:p>
    <w:p w:rsidR="00AA22B0" w:rsidRDefault="00A6065C">
      <w:pPr>
        <w:pStyle w:val="Zkladntext20"/>
        <w:shd w:val="clear" w:color="auto" w:fill="auto"/>
        <w:spacing w:before="0" w:after="0" w:line="238" w:lineRule="exact"/>
        <w:ind w:left="440"/>
        <w:jc w:val="both"/>
      </w:pPr>
      <w:r>
        <w:t>materiálů.</w:t>
      </w:r>
    </w:p>
    <w:p w:rsidR="00AA22B0" w:rsidRDefault="00A6065C">
      <w:pPr>
        <w:pStyle w:val="Zkladntext20"/>
        <w:shd w:val="clear" w:color="auto" w:fill="auto"/>
        <w:tabs>
          <w:tab w:val="left" w:pos="1300"/>
        </w:tabs>
        <w:spacing w:before="0" w:after="0" w:line="238" w:lineRule="exact"/>
        <w:ind w:left="860" w:firstLine="0"/>
        <w:jc w:val="both"/>
      </w:pPr>
      <w:r>
        <w:t>ec)</w:t>
      </w:r>
      <w:r>
        <w:tab/>
        <w:t>Zápisy a výsledky předepsaných měřeni (např. radon.</w:t>
      </w:r>
    </w:p>
    <w:p w:rsidR="00AA22B0" w:rsidRDefault="00A6065C">
      <w:pPr>
        <w:pStyle w:val="Zkladntext20"/>
        <w:shd w:val="clear" w:color="auto" w:fill="auto"/>
        <w:spacing w:before="0" w:after="0" w:line="238" w:lineRule="exact"/>
        <w:ind w:left="440"/>
        <w:jc w:val="both"/>
      </w:pPr>
      <w:r>
        <w:t>apod.).</w:t>
      </w:r>
    </w:p>
    <w:p w:rsidR="00AA22B0" w:rsidRDefault="00A6065C">
      <w:pPr>
        <w:pStyle w:val="Zkladntext20"/>
        <w:shd w:val="clear" w:color="auto" w:fill="auto"/>
        <w:tabs>
          <w:tab w:val="left" w:pos="1300"/>
        </w:tabs>
        <w:spacing w:before="0" w:after="0" w:line="238" w:lineRule="exact"/>
        <w:ind w:left="860" w:firstLine="0"/>
        <w:jc w:val="both"/>
      </w:pPr>
      <w:r>
        <w:t>ed)</w:t>
      </w:r>
      <w:r>
        <w:tab/>
        <w:t>Zápisy a výsledky o prověřeni prací a konstrukcí</w:t>
      </w:r>
    </w:p>
    <w:p w:rsidR="00AA22B0" w:rsidRDefault="00A6065C">
      <w:pPr>
        <w:pStyle w:val="Zkladntext20"/>
        <w:shd w:val="clear" w:color="auto" w:fill="auto"/>
        <w:spacing w:before="0" w:after="0" w:line="238" w:lineRule="exact"/>
        <w:ind w:left="440"/>
        <w:jc w:val="both"/>
      </w:pPr>
      <w:r>
        <w:t>zakrytých v průběhu prací.</w:t>
      </w:r>
    </w:p>
    <w:p w:rsidR="00AA22B0" w:rsidRDefault="00A6065C">
      <w:pPr>
        <w:pStyle w:val="Zkladntext20"/>
        <w:shd w:val="clear" w:color="auto" w:fill="auto"/>
        <w:tabs>
          <w:tab w:val="left" w:pos="1300"/>
        </w:tabs>
        <w:spacing w:before="0" w:after="0" w:line="238" w:lineRule="exact"/>
        <w:ind w:left="860" w:firstLine="0"/>
        <w:jc w:val="both"/>
      </w:pPr>
      <w:r>
        <w:t>ee)</w:t>
      </w:r>
      <w:r>
        <w:tab/>
        <w:t>Originál Stavebního deníku {případně deníky)</w:t>
      </w:r>
      <w:r>
        <w:t xml:space="preserve"> a deník(y)</w:t>
      </w:r>
    </w:p>
    <w:p w:rsidR="00AA22B0" w:rsidRDefault="00A6065C">
      <w:pPr>
        <w:pStyle w:val="Zkladntext20"/>
        <w:shd w:val="clear" w:color="auto" w:fill="auto"/>
        <w:spacing w:before="0" w:after="0" w:line="238" w:lineRule="exact"/>
        <w:ind w:left="440"/>
        <w:jc w:val="both"/>
      </w:pPr>
      <w:r>
        <w:t>vícepracť.</w:t>
      </w:r>
    </w:p>
    <w:p w:rsidR="00AA22B0" w:rsidRDefault="00A6065C">
      <w:pPr>
        <w:pStyle w:val="Zkladntext20"/>
        <w:shd w:val="clear" w:color="auto" w:fill="auto"/>
        <w:spacing w:before="0" w:after="0" w:line="238" w:lineRule="exact"/>
        <w:ind w:left="860" w:firstLine="0"/>
        <w:jc w:val="both"/>
      </w:pPr>
      <w:r>
        <w:t>cf) Závazná stanoviska dotčených orgánů k užívání stavby</w:t>
      </w:r>
    </w:p>
    <w:p w:rsidR="00AA22B0" w:rsidRDefault="00A6065C">
      <w:pPr>
        <w:pStyle w:val="Zkladntext20"/>
        <w:shd w:val="clear" w:color="auto" w:fill="auto"/>
        <w:spacing w:before="0" w:after="0" w:line="238" w:lineRule="exact"/>
        <w:ind w:left="440"/>
        <w:jc w:val="both"/>
      </w:pPr>
      <w:r>
        <w:t>vyžadovaná zvi. předpisy.</w:t>
      </w:r>
    </w:p>
    <w:p w:rsidR="00AA22B0" w:rsidRDefault="00A6065C">
      <w:pPr>
        <w:pStyle w:val="Zkladntext20"/>
        <w:shd w:val="clear" w:color="auto" w:fill="auto"/>
        <w:tabs>
          <w:tab w:val="left" w:pos="1285"/>
        </w:tabs>
        <w:spacing w:before="0" w:after="0" w:line="238" w:lineRule="exact"/>
        <w:ind w:left="860" w:firstLine="0"/>
        <w:jc w:val="both"/>
      </w:pPr>
      <w:r>
        <w:t>eg)</w:t>
      </w:r>
      <w:r>
        <w:tab/>
        <w:t>Nedoloží-li Zhotovitel požadované doklady, nepovažuje se dílo za dokončené a schopné předání.</w:t>
      </w:r>
    </w:p>
    <w:p w:rsidR="00AA22B0" w:rsidRDefault="00A6065C">
      <w:pPr>
        <w:pStyle w:val="Zkladntext20"/>
        <w:shd w:val="clear" w:color="auto" w:fill="auto"/>
        <w:tabs>
          <w:tab w:val="left" w:pos="1300"/>
        </w:tabs>
        <w:spacing w:before="0" w:after="180" w:line="238" w:lineRule="exact"/>
        <w:ind w:left="860" w:firstLine="0"/>
        <w:jc w:val="both"/>
      </w:pPr>
      <w:r>
        <w:t>eh)</w:t>
      </w:r>
      <w:r>
        <w:tab/>
        <w:t>Zadavatel je oprávněn při přejímacím a předávací</w:t>
      </w:r>
      <w:r>
        <w:t>m řízeni požadovat provedeni dalších dodatečných zkoušek včetně zdůvodněni proč je požaduje a s uvedením terminu do kdy je požaduje provést. Tento požadavek však není důvodem k odmítnuti převzetí díla.</w:t>
      </w:r>
    </w:p>
    <w:p w:rsidR="00AA22B0" w:rsidRDefault="00A6065C">
      <w:pPr>
        <w:pStyle w:val="Zkladntext20"/>
        <w:numPr>
          <w:ilvl w:val="0"/>
          <w:numId w:val="74"/>
        </w:numPr>
        <w:shd w:val="clear" w:color="auto" w:fill="auto"/>
        <w:tabs>
          <w:tab w:val="left" w:pos="562"/>
        </w:tabs>
        <w:spacing w:before="0" w:after="0" w:line="238" w:lineRule="exact"/>
        <w:ind w:left="440"/>
        <w:jc w:val="both"/>
      </w:pPr>
      <w:r>
        <w:rPr>
          <w:rStyle w:val="Zkladntext22"/>
        </w:rPr>
        <w:t>Prohlídka díla</w:t>
      </w:r>
    </w:p>
    <w:p w:rsidR="00AA22B0" w:rsidRDefault="00A6065C">
      <w:pPr>
        <w:pStyle w:val="Zkladntext20"/>
        <w:shd w:val="clear" w:color="auto" w:fill="auto"/>
        <w:spacing w:before="0" w:after="0" w:line="238" w:lineRule="exact"/>
        <w:ind w:left="440"/>
        <w:jc w:val="both"/>
      </w:pPr>
      <w:r>
        <w:t xml:space="preserve">Objednatel prohlédne dílo za účelem </w:t>
      </w:r>
      <w:r>
        <w:t>zjištěni vad. se kterými dílo</w:t>
      </w:r>
    </w:p>
    <w:p w:rsidR="00AA22B0" w:rsidRDefault="00A6065C">
      <w:pPr>
        <w:pStyle w:val="Zkladntext20"/>
        <w:shd w:val="clear" w:color="auto" w:fill="auto"/>
        <w:spacing w:before="0" w:after="0" w:line="238" w:lineRule="exact"/>
        <w:ind w:left="440"/>
        <w:jc w:val="both"/>
      </w:pPr>
      <w:r>
        <w:t>převzal následujícím postupem:</w:t>
      </w:r>
    </w:p>
    <w:p w:rsidR="00AA22B0" w:rsidRDefault="00A6065C">
      <w:pPr>
        <w:pStyle w:val="Zkladntext20"/>
        <w:numPr>
          <w:ilvl w:val="0"/>
          <w:numId w:val="79"/>
        </w:numPr>
        <w:shd w:val="clear" w:color="auto" w:fill="auto"/>
        <w:spacing w:before="0" w:after="0" w:line="238" w:lineRule="exact"/>
        <w:ind w:left="440"/>
        <w:jc w:val="both"/>
      </w:pPr>
      <w:r>
        <w:t xml:space="preserve"> Prohlídku za účelem zjištěni těchto vad. které nebyly zjevné v průběhu přejímacího řízení stavby. Objednatel zahájí ihned po protokolárním převzetí díla.</w:t>
      </w:r>
    </w:p>
    <w:p w:rsidR="00AA22B0" w:rsidRDefault="00A6065C">
      <w:pPr>
        <w:pStyle w:val="Zkladntext20"/>
        <w:numPr>
          <w:ilvl w:val="0"/>
          <w:numId w:val="79"/>
        </w:numPr>
        <w:shd w:val="clear" w:color="auto" w:fill="auto"/>
        <w:tabs>
          <w:tab w:val="left" w:pos="423"/>
        </w:tabs>
        <w:spacing w:before="0" w:after="0" w:line="238" w:lineRule="exact"/>
        <w:ind w:left="440"/>
        <w:jc w:val="both"/>
      </w:pPr>
      <w:r>
        <w:t>Jestliže bude soupis zjevných vad, se kt</w:t>
      </w:r>
      <w:r>
        <w:t>erými Objednatel předmět díla převezme obsažen v zápise o odevzdání a převzetí spolu s uvedením terminu jejich odstraněni, není tím dotčeno právo Objednatele na provedení prohlídky předmětu díla ve výše uvedené lhůtě.</w:t>
      </w:r>
    </w:p>
    <w:p w:rsidR="00AA22B0" w:rsidRDefault="00A6065C">
      <w:pPr>
        <w:pStyle w:val="Zkladntext20"/>
        <w:numPr>
          <w:ilvl w:val="0"/>
          <w:numId w:val="79"/>
        </w:numPr>
        <w:shd w:val="clear" w:color="auto" w:fill="auto"/>
        <w:tabs>
          <w:tab w:val="left" w:pos="423"/>
        </w:tabs>
        <w:spacing w:before="0" w:after="0" w:line="238" w:lineRule="exact"/>
        <w:ind w:left="440"/>
        <w:jc w:val="both"/>
      </w:pPr>
      <w:r>
        <w:t>Prohlídku díla ukončí Objednatel do 15</w:t>
      </w:r>
      <w:r>
        <w:t xml:space="preserve"> pracovních dnů od protokolárního převzetí díla - do této lhůty je Objednatel povinen oznámit Zhotoviteli i zjištěné vady. spolu s návrhem lhůt. ve které Zhotovitel zjištěné vady odstraní.</w:t>
      </w:r>
    </w:p>
    <w:p w:rsidR="00AA22B0" w:rsidRDefault="00A6065C">
      <w:pPr>
        <w:pStyle w:val="Zkladntext20"/>
        <w:numPr>
          <w:ilvl w:val="0"/>
          <w:numId w:val="79"/>
        </w:numPr>
        <w:shd w:val="clear" w:color="auto" w:fill="auto"/>
        <w:tabs>
          <w:tab w:val="left" w:pos="423"/>
        </w:tabs>
        <w:spacing w:before="0" w:after="0" w:line="238" w:lineRule="exact"/>
        <w:ind w:left="440"/>
        <w:jc w:val="both"/>
        <w:sectPr w:rsidR="00AA22B0">
          <w:headerReference w:type="even" r:id="rId102"/>
          <w:footerReference w:type="even" r:id="rId103"/>
          <w:footerReference w:type="default" r:id="rId104"/>
          <w:footerReference w:type="first" r:id="rId105"/>
          <w:pgSz w:w="8400" w:h="11900"/>
          <w:pgMar w:top="1263" w:right="998" w:bottom="1438" w:left="1153" w:header="0" w:footer="3" w:gutter="0"/>
          <w:pgNumType w:start="47"/>
          <w:cols w:space="720"/>
          <w:noEndnote/>
          <w:titlePg/>
          <w:docGrid w:linePitch="360"/>
        </w:sectPr>
      </w:pPr>
      <w:r>
        <w:t xml:space="preserve">Veškeré takto zjištěné a oprávněné vady se automaticky stávají součásti soupisu vad. se kterými bylo </w:t>
      </w:r>
      <w:r>
        <w:t>dílo převzato, lhúta jejich odstranění však podléhá dohodě smluvních stran.</w:t>
      </w:r>
    </w:p>
    <w:p w:rsidR="00AA22B0" w:rsidRDefault="00A6065C">
      <w:pPr>
        <w:pStyle w:val="Zkladntext20"/>
        <w:numPr>
          <w:ilvl w:val="0"/>
          <w:numId w:val="80"/>
        </w:numPr>
        <w:shd w:val="clear" w:color="auto" w:fill="auto"/>
        <w:tabs>
          <w:tab w:val="left" w:pos="716"/>
        </w:tabs>
        <w:spacing w:before="0" w:after="186" w:line="245" w:lineRule="exact"/>
        <w:ind w:firstLine="0"/>
        <w:jc w:val="both"/>
      </w:pPr>
      <w:r>
        <w:lastRenderedPageBreak/>
        <w:t>V případě. 2e dílo bude předáváno postupné, dohodnou smluvní sírany nejprve harmonogram jeho přejimek.</w:t>
      </w:r>
    </w:p>
    <w:p w:rsidR="00AA22B0" w:rsidRDefault="00A6065C">
      <w:pPr>
        <w:pStyle w:val="Zkladntext20"/>
        <w:numPr>
          <w:ilvl w:val="0"/>
          <w:numId w:val="80"/>
        </w:numPr>
        <w:shd w:val="clear" w:color="auto" w:fill="auto"/>
        <w:tabs>
          <w:tab w:val="left" w:pos="709"/>
        </w:tabs>
        <w:spacing w:before="0" w:after="0" w:line="238" w:lineRule="exact"/>
        <w:ind w:firstLine="0"/>
        <w:jc w:val="both"/>
      </w:pPr>
      <w:r>
        <w:t>V případě, že při předání díla budou zjištěny ojedinělé drobné vady a nedoděl</w:t>
      </w:r>
      <w:r>
        <w:t>ky, které samy o sobě ani ve spojení s jinými nebráni užívání díla funkčně nebo esteticky, ani jeho užíváni podstatným způsobem neomezují, a Objednatel dílo převezme, sepíší smluvní</w:t>
      </w:r>
    </w:p>
    <w:p w:rsidR="00AA22B0" w:rsidRDefault="00A6065C">
      <w:pPr>
        <w:pStyle w:val="Zkladntext20"/>
        <w:shd w:val="clear" w:color="auto" w:fill="auto"/>
        <w:spacing w:before="0" w:after="180" w:line="238" w:lineRule="exact"/>
        <w:ind w:firstLine="1400"/>
        <w:jc w:val="both"/>
      </w:pPr>
      <w:r>
        <w:t>strany v zápise o převzetí díla přesně tyto vady a nedodělky a zároveň doh</w:t>
      </w:r>
      <w:r>
        <w:t xml:space="preserve">odnou lnuty pro jejich odstraněni a či splněni. Nedohodnou-li </w:t>
      </w:r>
      <w:r>
        <w:rPr>
          <w:lang w:val="fr-FR" w:eastAsia="fr-FR" w:bidi="fr-FR"/>
        </w:rPr>
        <w:t xml:space="preserve">si </w:t>
      </w:r>
      <w:r>
        <w:t>smluvní strany ve Smlouvě nebo v zápise ve Stavebním deníku Ihůty pro odstranění uvedených vad a nedodělků kratší anebo vyšší smluvní pokutu, než je uvedena v těchto OP zajišťující plnění Zho</w:t>
      </w:r>
      <w:r>
        <w:t>tovitele, platí pro odstraněni vad a nedodělku lhůty dle uzavřené Smlouvy nebo Objednatelem písemně stanovené delší lhůty a totéž platí i pro smluvní pokuty dle těchto O?.</w:t>
      </w:r>
    </w:p>
    <w:p w:rsidR="00AA22B0" w:rsidRDefault="00A6065C">
      <w:pPr>
        <w:pStyle w:val="Zkladntext20"/>
        <w:numPr>
          <w:ilvl w:val="0"/>
          <w:numId w:val="80"/>
        </w:numPr>
        <w:shd w:val="clear" w:color="auto" w:fill="auto"/>
        <w:tabs>
          <w:tab w:val="left" w:pos="709"/>
        </w:tabs>
        <w:spacing w:before="0" w:after="180" w:line="238" w:lineRule="exact"/>
        <w:ind w:firstLine="0"/>
        <w:jc w:val="both"/>
      </w:pPr>
      <w:r>
        <w:t>O průběhu předávacího a přejímacího řízen ; pořídí Zadavatel zápis (protokol). Zápis</w:t>
      </w:r>
      <w:r>
        <w:t xml:space="preserve"> (protokol) o předání a převzetí díla bude obsahovat zejména zhodnocení jakosti díla, soupis zjištěných vad a nedodělku, dohodu o opatřeních a lhůtách pro jejich odstraněni, případnou dohodu o slevě z ceny nebo jiných právech z odpovědnosti za vady. V příp</w:t>
      </w:r>
      <w:r>
        <w:t>adě, že Zadavatel odmítá dílo převzít, uvede v protokolu o předáni a převzetí díla i důvody, pro které odmítá dílo přev/it.</w:t>
      </w:r>
    </w:p>
    <w:p w:rsidR="00AA22B0" w:rsidRDefault="00A6065C">
      <w:pPr>
        <w:pStyle w:val="Zkladntext20"/>
        <w:numPr>
          <w:ilvl w:val="0"/>
          <w:numId w:val="80"/>
        </w:numPr>
        <w:shd w:val="clear" w:color="auto" w:fill="auto"/>
        <w:tabs>
          <w:tab w:val="left" w:pos="716"/>
        </w:tabs>
        <w:spacing w:before="0" w:after="180" w:line="238" w:lineRule="exact"/>
        <w:ind w:firstLine="0"/>
        <w:jc w:val="both"/>
      </w:pPr>
      <w:r>
        <w:t>Jestliže Objednatel odmítne dílo převzít, sepíši striuvni strany zápis, v němž uvedou svá stanoviska a jejich odůvodněni. Po odstran</w:t>
      </w:r>
      <w:r>
        <w:t>ěni vad a nedodělků, pro které Objednatel odmítl dílo převzít, opakuje se přejímací řízeni v nezbytně nutném rozsahu. V takovém případě je možné vyhotovit nový zápis nebo k původnímu zápisu sepsat dodatek, ve kterém Objednatel prohlásí, že dílo přejímá, dí</w:t>
      </w:r>
      <w:r>
        <w:t>lo je převzato podepsáním tohoto dodatku oběma smluvními stranami.</w:t>
      </w:r>
    </w:p>
    <w:p w:rsidR="00AA22B0" w:rsidRDefault="00A6065C">
      <w:pPr>
        <w:pStyle w:val="Zkladntext20"/>
        <w:numPr>
          <w:ilvl w:val="0"/>
          <w:numId w:val="80"/>
        </w:numPr>
        <w:shd w:val="clear" w:color="auto" w:fill="auto"/>
        <w:tabs>
          <w:tab w:val="left" w:pos="716"/>
        </w:tabs>
        <w:spacing w:before="0" w:after="0" w:line="238" w:lineRule="exact"/>
        <w:ind w:firstLine="0"/>
        <w:jc w:val="both"/>
        <w:sectPr w:rsidR="00AA22B0">
          <w:pgSz w:w="8400" w:h="11900"/>
          <w:pgMar w:top="2018" w:right="1151" w:bottom="1653" w:left="1043" w:header="0" w:footer="3" w:gutter="0"/>
          <w:cols w:space="720"/>
          <w:noEndnote/>
          <w:docGrid w:linePitch="360"/>
        </w:sectPr>
      </w:pPr>
      <w:r>
        <w:t>Dílo převzaté Zadavatelem bude be/ vad a nedodělků. Je právem Zadavatele, nikoliv jeho povinnosti, převzít dílo s drobnými</w:t>
      </w:r>
    </w:p>
    <w:p w:rsidR="00AA22B0" w:rsidRDefault="00A6065C">
      <w:pPr>
        <w:pStyle w:val="Zkladntext20"/>
        <w:shd w:val="clear" w:color="auto" w:fill="auto"/>
        <w:spacing w:before="0" w:after="246" w:line="245" w:lineRule="exact"/>
        <w:ind w:firstLine="0"/>
        <w:jc w:val="both"/>
      </w:pPr>
      <w:r>
        <w:lastRenderedPageBreak/>
        <w:t>vadami a nedodělky, které nebrání užívání d</w:t>
      </w:r>
      <w:r>
        <w:t>íla. Rozsah vad a nedodělků, které nebráni užívání díla, stanovuje Zadavatel.</w:t>
      </w:r>
    </w:p>
    <w:p w:rsidR="00AA22B0" w:rsidRDefault="00A6065C">
      <w:pPr>
        <w:pStyle w:val="Zkladntext20"/>
        <w:numPr>
          <w:ilvl w:val="0"/>
          <w:numId w:val="81"/>
        </w:numPr>
        <w:shd w:val="clear" w:color="auto" w:fill="auto"/>
        <w:tabs>
          <w:tab w:val="left" w:pos="731"/>
        </w:tabs>
        <w:spacing w:before="0" w:after="0" w:line="238" w:lineRule="exact"/>
        <w:ind w:firstLine="0"/>
        <w:jc w:val="both"/>
      </w:pPr>
      <w:r>
        <w:t>Neúspěšné předání a převzetí díla</w:t>
      </w:r>
    </w:p>
    <w:p w:rsidR="00AA22B0" w:rsidRDefault="00A6065C">
      <w:pPr>
        <w:pStyle w:val="Zkladntext20"/>
        <w:shd w:val="clear" w:color="auto" w:fill="auto"/>
        <w:spacing w:before="0" w:after="240" w:line="238" w:lineRule="exact"/>
        <w:ind w:firstLine="0"/>
        <w:jc w:val="both"/>
      </w:pPr>
      <w:r>
        <w:t xml:space="preserve">V případě, že Zhotovitel oznámí Zadavateli, že dílo je připraveno k předání a převzetí a při předávacím a přejímacím řízení se prokáže, že dílo </w:t>
      </w:r>
      <w:r>
        <w:t>není dokončeno nebo. že není ve stavu nezbytném pro předání a převzetí díla. pak se dle těchto OP jedná o Neúspěšné předání a převzetí díla a Zhotovitel je povinen uhradit Zadavateli vedle smluvní pokuty dle čl. XIV. těchto OP také veškeré náklady jemu vzn</w:t>
      </w:r>
      <w:r>
        <w:t>iklé při neúspěšném předávacím a přejímacím řízení. Zhotovitel nese i náklady na organizaci opakovaného řízení.</w:t>
      </w:r>
    </w:p>
    <w:p w:rsidR="00AA22B0" w:rsidRDefault="00A6065C">
      <w:pPr>
        <w:pStyle w:val="Zkladntext20"/>
        <w:numPr>
          <w:ilvl w:val="0"/>
          <w:numId w:val="81"/>
        </w:numPr>
        <w:shd w:val="clear" w:color="auto" w:fill="auto"/>
        <w:tabs>
          <w:tab w:val="left" w:pos="731"/>
        </w:tabs>
        <w:spacing w:before="0" w:after="0" w:line="238" w:lineRule="exact"/>
        <w:ind w:firstLine="0"/>
        <w:jc w:val="both"/>
      </w:pPr>
      <w:r>
        <w:rPr>
          <w:rStyle w:val="Zkladntext22"/>
        </w:rPr>
        <w:t>Kolaudace</w:t>
      </w:r>
    </w:p>
    <w:p w:rsidR="00AA22B0" w:rsidRDefault="00A6065C">
      <w:pPr>
        <w:pStyle w:val="Zkladntext20"/>
        <w:numPr>
          <w:ilvl w:val="0"/>
          <w:numId w:val="82"/>
        </w:numPr>
        <w:shd w:val="clear" w:color="auto" w:fill="auto"/>
        <w:tabs>
          <w:tab w:val="left" w:pos="403"/>
        </w:tabs>
        <w:spacing w:before="0" w:after="0" w:line="238" w:lineRule="exact"/>
        <w:ind w:left="440"/>
        <w:jc w:val="both"/>
      </w:pPr>
      <w:r>
        <w:t xml:space="preserve">Zhotovitel má povinnost spolupůsobit při přípravě a v průběhu kolaudačního řízení. Na výzvu Objednatele má povinnost se dostavit na </w:t>
      </w:r>
      <w:r>
        <w:t>kolaudační řízeni a na vyzváni příslušného stavebního úřadu předložit požadované doklady, dokumentaci, stanoviska, případně podat vysvětlení ke stavebním pracím, která mají souvislost s předmětem plněni veřejné zakázky. Zhotovitel je dále povinen se zúčast</w:t>
      </w:r>
      <w:r>
        <w:t>nit kolaudačního řízení před příslušným stavebním úřadem. V případě, že se Zhotovitel přes řádné pozváni nedostaví, nese veškeré náklady na opakované jednání v rámci kolaudačního řízeni.</w:t>
      </w:r>
    </w:p>
    <w:p w:rsidR="00AA22B0" w:rsidRDefault="00A6065C">
      <w:pPr>
        <w:pStyle w:val="Zkladntext20"/>
        <w:numPr>
          <w:ilvl w:val="0"/>
          <w:numId w:val="82"/>
        </w:numPr>
        <w:shd w:val="clear" w:color="auto" w:fill="auto"/>
        <w:tabs>
          <w:tab w:val="left" w:pos="403"/>
        </w:tabs>
        <w:spacing w:before="0" w:after="240" w:line="238" w:lineRule="exact"/>
        <w:ind w:left="440"/>
        <w:jc w:val="both"/>
      </w:pPr>
      <w:r>
        <w:t>Zhotovitel je povinen splnit svoje povinnosti vyplývající z kolaudačn</w:t>
      </w:r>
      <w:r>
        <w:t>ího souhlasu ve Ihútě tam stanovené a nebyla-li Ihúta stanovena tak nejpozději do třiceti dnů ode dne doručení kopie kolaudačního souhlasu.</w:t>
      </w:r>
    </w:p>
    <w:p w:rsidR="00AA22B0" w:rsidRDefault="00A6065C">
      <w:pPr>
        <w:pStyle w:val="Zkladntext20"/>
        <w:shd w:val="clear" w:color="auto" w:fill="auto"/>
        <w:spacing w:before="0" w:after="458" w:line="238" w:lineRule="exact"/>
        <w:ind w:firstLine="0"/>
        <w:jc w:val="both"/>
      </w:pPr>
      <w:r>
        <w:t>13.5. Zhotovitel vykonává do dne předání a převzetí díla nad vlastnictvím Objednatele správu. Výkon správy končí oka</w:t>
      </w:r>
      <w:r>
        <w:t>mžikem řádného předáni a převzetí díla v souladu s těmito OP.</w:t>
      </w:r>
    </w:p>
    <w:p w:rsidR="00AA22B0" w:rsidRDefault="00A6065C">
      <w:pPr>
        <w:pStyle w:val="Zkladntext20"/>
        <w:shd w:val="clear" w:color="auto" w:fill="auto"/>
        <w:spacing w:before="0" w:after="164" w:line="190" w:lineRule="exact"/>
        <w:ind w:left="2420" w:firstLine="0"/>
        <w:jc w:val="left"/>
      </w:pPr>
      <w:r>
        <w:rPr>
          <w:rStyle w:val="Zkladntext22"/>
        </w:rPr>
        <w:t>XIV. Smluvní pokuty</w:t>
      </w:r>
    </w:p>
    <w:p w:rsidR="00AA22B0" w:rsidRDefault="00A6065C">
      <w:pPr>
        <w:pStyle w:val="Zkladntext20"/>
        <w:numPr>
          <w:ilvl w:val="0"/>
          <w:numId w:val="83"/>
        </w:numPr>
        <w:shd w:val="clear" w:color="auto" w:fill="auto"/>
        <w:tabs>
          <w:tab w:val="left" w:pos="562"/>
        </w:tabs>
        <w:spacing w:before="0" w:after="186" w:line="245" w:lineRule="exact"/>
        <w:ind w:firstLine="0"/>
        <w:jc w:val="both"/>
        <w:sectPr w:rsidR="00AA22B0">
          <w:pgSz w:w="8400" w:h="11900"/>
          <w:pgMar w:top="1282" w:right="997" w:bottom="1388" w:left="1154" w:header="0" w:footer="3" w:gutter="0"/>
          <w:cols w:space="720"/>
          <w:noEndnote/>
          <w:docGrid w:linePitch="360"/>
        </w:sectPr>
      </w:pPr>
      <w:r>
        <w:t xml:space="preserve">Pro případ porušení níže uvedených smluvních povinností jsou mezi smluvními stranami sjednány dle § 2048 a násl. OZ tyto níže </w:t>
      </w:r>
    </w:p>
    <w:p w:rsidR="00AA22B0" w:rsidRDefault="00A6065C">
      <w:pPr>
        <w:pStyle w:val="Zkladntext20"/>
        <w:shd w:val="clear" w:color="auto" w:fill="auto"/>
        <w:tabs>
          <w:tab w:val="left" w:pos="562"/>
        </w:tabs>
        <w:spacing w:before="0" w:after="186" w:line="245" w:lineRule="exact"/>
        <w:ind w:firstLine="0"/>
        <w:jc w:val="both"/>
      </w:pPr>
      <w:r>
        <w:lastRenderedPageBreak/>
        <w:t xml:space="preserve">uvedené smluvní pokuty, </w:t>
      </w:r>
      <w:r>
        <w:t>jejichž sjednáním není dle § 2050 OZ dotčen nárok Zadavatele na náhradu škody způsobené porušením povinnosti, zajištěné smluvní pokutou. Pohledávka Zadavatele na zaplacení smluvní pokuty může být započítána s pohledávkou Zhotovitele na zaplaceni ceny. Jsou</w:t>
      </w:r>
      <w:r>
        <w:t>-li v těchto OP na jiném místě uvedeny ještě jiné smluvní pokuty-, než které jsou uvedeny v této části CP. r&gt;ak takové smluvní pokuty platí vedle níže uvedených smluvních poku:. jak z hlediska jejich věcného vymezení, tak i výše bez omezení jen v takovém p</w:t>
      </w:r>
      <w:r>
        <w:t>řípadě, pokud nejsou v rozporu s textem v této části OP. Smluvní pokuty sjednané ve Smlouvě mají přednost před textem uvedeným ke smluvním pokutám v OP.</w:t>
      </w:r>
    </w:p>
    <w:p w:rsidR="00AA22B0" w:rsidRDefault="00A6065C">
      <w:pPr>
        <w:pStyle w:val="Zkladntext20"/>
        <w:numPr>
          <w:ilvl w:val="0"/>
          <w:numId w:val="83"/>
        </w:numPr>
        <w:shd w:val="clear" w:color="auto" w:fill="auto"/>
        <w:tabs>
          <w:tab w:val="left" w:pos="565"/>
        </w:tabs>
        <w:spacing w:before="0" w:after="180" w:line="238" w:lineRule="exact"/>
        <w:ind w:firstLine="0"/>
        <w:jc w:val="both"/>
      </w:pPr>
      <w:r>
        <w:t>Pokud není ve Smlouvě stanovena smluvní pokuta v ;iné výši. tj. vyšší nebo nižší, je Zhotovitel za prodleni se splněním povinnosti předat Zadavateli řádně ukončené díio v terminu sjednaném smlouvou povinen zaplatit Zadavateli smluvní pokutu ve výši 0,2 % z</w:t>
      </w:r>
      <w:r>
        <w:t xml:space="preserve"> celkové ceny díla dle Smlouvy.a to za každý započatý den prodlení. </w:t>
      </w:r>
      <w:r>
        <w:rPr>
          <w:vertAlign w:val="superscript"/>
        </w:rPr>
        <w:t>3</w:t>
      </w:r>
      <w:r>
        <w:t>okuc prodleni Zhotovitele se splněním povinnosti předat řádně ukončené dílo Zadavateli v termínu sjednaném smlouvou přesáhne I- kalendářních dnů. je Zhotovitel počínaje patnáctým dnem pro</w:t>
      </w:r>
      <w:r>
        <w:t>diení povinen platit Zadavateli, pokud není ve smlouvě stanovena smluvní pokuta jiná. tj. vyšší nebo nižší, smluvní pokutu ve výši 0,1 % z celkové ceny díla dle Smlouvy a to za každý další započatý- den prodleni</w:t>
      </w:r>
    </w:p>
    <w:p w:rsidR="00AA22B0" w:rsidRDefault="00A6065C">
      <w:pPr>
        <w:pStyle w:val="Zkladntext20"/>
        <w:numPr>
          <w:ilvl w:val="0"/>
          <w:numId w:val="83"/>
        </w:numPr>
        <w:shd w:val="clear" w:color="auto" w:fill="auto"/>
        <w:tabs>
          <w:tab w:val="left" w:pos="565"/>
        </w:tabs>
        <w:spacing w:before="0" w:after="180" w:line="238" w:lineRule="exact"/>
        <w:ind w:firstLine="0"/>
        <w:jc w:val="both"/>
      </w:pPr>
      <w:r>
        <w:t>Pokud Zhotovitel nevyklidí staveniště ve sje</w:t>
      </w:r>
      <w:r>
        <w:t>dnaném terminu. ;e povinen zaplatit Zadavateli smluvní pokutu ve výši 5000,- Kč, a to za každý započatý' den prodleni.</w:t>
      </w:r>
    </w:p>
    <w:p w:rsidR="00AA22B0" w:rsidRDefault="00A6065C">
      <w:pPr>
        <w:pStyle w:val="Zkladntext20"/>
        <w:numPr>
          <w:ilvl w:val="0"/>
          <w:numId w:val="83"/>
        </w:numPr>
        <w:shd w:val="clear" w:color="auto" w:fill="auto"/>
        <w:tabs>
          <w:tab w:val="left" w:pos="586"/>
        </w:tabs>
        <w:spacing w:before="0" w:after="180" w:line="238" w:lineRule="exact"/>
        <w:ind w:firstLine="0"/>
        <w:jc w:val="both"/>
      </w:pPr>
      <w:r>
        <w:t>Pokud Zhotovitel nenastoupí ve sjednaném termínu k odstraňováni reklamované vady (případně vad), je povinen zaplatit Zadavateli smluvní p</w:t>
      </w:r>
      <w:r>
        <w:t>okutu ve výši 1.000,-Kč za každou reklamovanou vadu. na jejíž odstraňováni nenastoupil ve sjednaném terminu za každý den prodleni.</w:t>
      </w:r>
    </w:p>
    <w:p w:rsidR="00AA22B0" w:rsidRDefault="00A6065C">
      <w:pPr>
        <w:pStyle w:val="Zkladntext20"/>
        <w:numPr>
          <w:ilvl w:val="0"/>
          <w:numId w:val="83"/>
        </w:numPr>
        <w:shd w:val="clear" w:color="auto" w:fill="auto"/>
        <w:tabs>
          <w:tab w:val="left" w:pos="565"/>
        </w:tabs>
        <w:spacing w:before="0" w:after="174" w:line="238" w:lineRule="exact"/>
        <w:ind w:firstLine="0"/>
        <w:jc w:val="both"/>
      </w:pPr>
      <w:r>
        <w:t xml:space="preserve">Pokud Zhotovitel neodstraní reklamovanou vadu ve sjednaném termínu, je povinen zaplatit Zadavateli smluvní pokutu ve výši </w:t>
      </w:r>
      <w:r>
        <w:t>1.000.- Kč za každou reklamovanou vadu kterou neodstraň</w:t>
      </w:r>
      <w:r>
        <w:rPr>
          <w:vertAlign w:val="superscript"/>
        </w:rPr>
        <w:t>:</w:t>
      </w:r>
      <w:r>
        <w:t xml:space="preserve"> fádně a včas. a to za každý den prodlení. Označil-li Zadavatel v reklamaci, že se jedná o vadu. která bráni řádnému užíváni díla, případně hrozí nebezpečí škody velkého rozsahu (havárie), sjednávají </w:t>
      </w:r>
      <w:r>
        <w:t>obě smluvní sírany smluvní pokuty v dvojnásobné výši.</w:t>
      </w:r>
    </w:p>
    <w:p w:rsidR="00AA22B0" w:rsidRDefault="00A6065C">
      <w:pPr>
        <w:pStyle w:val="Zkladntext20"/>
        <w:numPr>
          <w:ilvl w:val="0"/>
          <w:numId w:val="83"/>
        </w:numPr>
        <w:shd w:val="clear" w:color="auto" w:fill="auto"/>
        <w:tabs>
          <w:tab w:val="left" w:pos="543"/>
        </w:tabs>
        <w:spacing w:before="0" w:after="186" w:line="245" w:lineRule="exact"/>
        <w:ind w:firstLine="0"/>
        <w:jc w:val="both"/>
      </w:pPr>
      <w:r>
        <w:lastRenderedPageBreak/>
        <w:t>Smluvní sírany si pro případ porušeni těchto OP sjednali smluvní pokutu, za každý jednotlivý ořípad. a to při porušení následujících ustanovení těchto OP:</w:t>
      </w:r>
    </w:p>
    <w:p w:rsidR="00AA22B0" w:rsidRDefault="00A6065C">
      <w:pPr>
        <w:pStyle w:val="Zkladntext20"/>
        <w:numPr>
          <w:ilvl w:val="0"/>
          <w:numId w:val="84"/>
        </w:numPr>
        <w:shd w:val="clear" w:color="auto" w:fill="auto"/>
        <w:tabs>
          <w:tab w:val="left" w:pos="709"/>
        </w:tabs>
        <w:spacing w:before="0" w:after="180" w:line="238" w:lineRule="exact"/>
        <w:ind w:firstLine="0"/>
        <w:jc w:val="both"/>
      </w:pPr>
      <w:r>
        <w:t>V ořípadč. že Zhotovitel bude v prodlení s před</w:t>
      </w:r>
      <w:r>
        <w:t>áním dokladů dle či. Vlil., bod 8.3 a řl. XIX.. bod 19.1, 19.2, 19.3, těchto OP, Cj. nepředloží nebo nepředá Objednateli příslušné doklady dokladující splněni povinnosti Zhotovitele v těchto výše uvedených ustanoveních těchto OP. je povinen zaplatit Objedn</w:t>
      </w:r>
      <w:r>
        <w:t>ateli smluvní pokutu ve výši 500,- Kč za každé jednotlivé porušeni povinnosti dle těchto výše uvedených bodů za každý započatý' den prodleni až do splněni této povinnosti.</w:t>
      </w:r>
    </w:p>
    <w:p w:rsidR="00AA22B0" w:rsidRDefault="00A6065C">
      <w:pPr>
        <w:pStyle w:val="Zkladntext20"/>
        <w:numPr>
          <w:ilvl w:val="0"/>
          <w:numId w:val="84"/>
        </w:numPr>
        <w:shd w:val="clear" w:color="auto" w:fill="auto"/>
        <w:tabs>
          <w:tab w:val="left" w:pos="738"/>
        </w:tabs>
        <w:spacing w:before="0" w:after="180" w:line="238" w:lineRule="exact"/>
        <w:ind w:firstLine="0"/>
        <w:jc w:val="both"/>
      </w:pPr>
      <w:r>
        <w:t>Zhotovitel se zavazuje, že ve smlouvách se svými jednotlivými poddodavateli a jejich</w:t>
      </w:r>
      <w:r>
        <w:t xml:space="preserve"> poddodavateli nebude sjednána tzv. výhrada vlastnického práva, tedy takové ustanoveni, které by stanovovalo, že zhotovované dílo či jakákoli jeho část je až do úplného zaplaceni ceny za díle ve vlastnictví poddodavatele. Jakákoliv část díla musí vždy přím</w:t>
      </w:r>
      <w:r>
        <w:t>o přecházet do vlastnictví Objednatele dle této smlouvy. Za jakékoliv porušeni této povinnosti je Zhotovitel povinen zaplatit Objednateli smluvní pokutu ve výši 50.000,-Kč.</w:t>
      </w:r>
    </w:p>
    <w:p w:rsidR="00AA22B0" w:rsidRDefault="00A6065C">
      <w:pPr>
        <w:pStyle w:val="Zkladntext20"/>
        <w:numPr>
          <w:ilvl w:val="0"/>
          <w:numId w:val="83"/>
        </w:numPr>
        <w:shd w:val="clear" w:color="auto" w:fill="auto"/>
        <w:tabs>
          <w:tab w:val="left" w:pos="550"/>
        </w:tabs>
        <w:spacing w:before="0" w:after="180" w:line="238" w:lineRule="exact"/>
        <w:ind w:firstLine="0"/>
        <w:jc w:val="both"/>
      </w:pPr>
      <w:r>
        <w:t xml:space="preserve">Objednatel je povinen zaplatit Zhotoviteli smluvní pokutu ve výši 0.2 % z </w:t>
      </w:r>
      <w:r>
        <w:t>fakturované částky, a to za každý započatý</w:t>
      </w:r>
      <w:r>
        <w:rPr>
          <w:vertAlign w:val="superscript"/>
        </w:rPr>
        <w:t>1</w:t>
      </w:r>
      <w:r>
        <w:t xml:space="preserve"> den prodleni se zaplacením faktury.</w:t>
      </w:r>
    </w:p>
    <w:p w:rsidR="00AA22B0" w:rsidRDefault="00A6065C">
      <w:pPr>
        <w:pStyle w:val="Zkladntext20"/>
        <w:numPr>
          <w:ilvl w:val="0"/>
          <w:numId w:val="83"/>
        </w:numPr>
        <w:shd w:val="clear" w:color="auto" w:fill="auto"/>
        <w:tabs>
          <w:tab w:val="left" w:pos="550"/>
        </w:tabs>
        <w:spacing w:before="0" w:after="0" w:line="238" w:lineRule="exact"/>
        <w:ind w:firstLine="0"/>
        <w:jc w:val="both"/>
      </w:pPr>
      <w:r>
        <w:t>Pohledávku, z titulu Smlouvy, nelze postoupit bez předchozího písemného souhlasu druhého účastníka Smlouvy. Postoupeni pohledávky v rozporu s tímto ustanovením je neplatné.</w:t>
      </w:r>
    </w:p>
    <w:p w:rsidR="00AA22B0" w:rsidRDefault="00A6065C">
      <w:pPr>
        <w:pStyle w:val="Zkladntext20"/>
        <w:shd w:val="clear" w:color="auto" w:fill="auto"/>
        <w:spacing w:before="0" w:after="174" w:line="238" w:lineRule="exact"/>
        <w:ind w:firstLine="0"/>
        <w:jc w:val="both"/>
      </w:pPr>
      <w:r>
        <w:t>Úča</w:t>
      </w:r>
      <w:r>
        <w:t>stník Smlouvy není oprávněn zastavit pohledávku za druhým účastníkem Smlouvy vzniklou z titulu Smlouvy, bez předchozího písemného souhlasu tohoto druhého účastníka Smlouvy.</w:t>
      </w:r>
    </w:p>
    <w:p w:rsidR="00AA22B0" w:rsidRDefault="00A6065C">
      <w:pPr>
        <w:pStyle w:val="Zkladntext20"/>
        <w:numPr>
          <w:ilvl w:val="0"/>
          <w:numId w:val="83"/>
        </w:numPr>
        <w:shd w:val="clear" w:color="auto" w:fill="auto"/>
        <w:tabs>
          <w:tab w:val="left" w:pos="543"/>
        </w:tabs>
        <w:spacing w:before="0" w:after="186" w:line="245" w:lineRule="exact"/>
        <w:ind w:firstLine="0"/>
        <w:jc w:val="both"/>
      </w:pPr>
      <w:r>
        <w:t>Za nedodržení časových a jiných technických omezeni pro provádění prací, která vypl</w:t>
      </w:r>
      <w:r>
        <w:t>ývají z PD pro prováděni stavby, zejména v takových případech, kdy bude okolí stavby zatíženo hlukem v době vyloučené pro provádění takových prací, jež mohou být zdrojem hluku, nebo při znečišťování okolí stavby a veřejných komunikaci ic Zhotovitel povinen</w:t>
      </w:r>
      <w:r>
        <w:t xml:space="preserve"> zaplatit Zadavateli smluvní pokutu ve výši 5.000,- Kč z:, každý zjištěný případ. Podkladem k uplatněni smluvní pokuty je zápis Technického dozoru </w:t>
      </w:r>
      <w:r>
        <w:lastRenderedPageBreak/>
        <w:t>zadavatele ve stavebnin deník ...</w:t>
      </w:r>
    </w:p>
    <w:p w:rsidR="00AA22B0" w:rsidRDefault="00A6065C">
      <w:pPr>
        <w:pStyle w:val="Zkladntext20"/>
        <w:numPr>
          <w:ilvl w:val="0"/>
          <w:numId w:val="83"/>
        </w:numPr>
        <w:shd w:val="clear" w:color="auto" w:fill="auto"/>
        <w:tabs>
          <w:tab w:val="left" w:pos="666"/>
        </w:tabs>
        <w:spacing w:before="0" w:after="180" w:line="238" w:lineRule="exact"/>
        <w:ind w:firstLine="0"/>
        <w:jc w:val="both"/>
      </w:pPr>
      <w:r>
        <w:t>Smluvní pokutu vyúčtuje oprávněná strana straně povinné písemnou formou. Ve</w:t>
      </w:r>
      <w:r>
        <w:t xml:space="preserve"> vyúčtování musí být uvedeno ustanoveni Smlouvy nebo těchto OP. které k vyúčtování sankce opravňuje a způsob výpočtu celkové výše sankce. Strana povinná se musí k vyúčtováni sankce vyjádřit nejpozději dc 10 dnů ode dne jeho obdržení. </w:t>
      </w:r>
      <w:r>
        <w:rPr>
          <w:vertAlign w:val="superscript"/>
        </w:rPr>
        <w:t>:</w:t>
      </w:r>
      <w:r>
        <w:t xml:space="preserve">inak se má za to. že </w:t>
      </w:r>
      <w:r>
        <w:t xml:space="preserve">s vyúčtováním souhlasí. Vyjádřením se v tomto případě rozumí písemné stanovisko strany povinné, </w:t>
      </w:r>
      <w:r>
        <w:rPr>
          <w:lang w:val="en-US" w:eastAsia="en-US" w:bidi="en-US"/>
        </w:rPr>
        <w:t xml:space="preserve">\esouhlasi-li </w:t>
      </w:r>
      <w:r>
        <w:t>strana povinná s vyúčtováním sankce je povinna písemně ve sjednané Ihútě. 0 dnu ode dne jeho obdrženi, sdělit oprávněné straně důvody, pro které v</w:t>
      </w:r>
      <w:r>
        <w:t>yúčtování sankce neuznává.</w:t>
      </w:r>
    </w:p>
    <w:p w:rsidR="00AA22B0" w:rsidRDefault="00A6065C">
      <w:pPr>
        <w:pStyle w:val="Zkladntext20"/>
        <w:numPr>
          <w:ilvl w:val="0"/>
          <w:numId w:val="83"/>
        </w:numPr>
        <w:shd w:val="clear" w:color="auto" w:fill="auto"/>
        <w:tabs>
          <w:tab w:val="left" w:pos="658"/>
        </w:tabs>
        <w:spacing w:before="0" w:after="414" w:line="238" w:lineRule="exact"/>
        <w:ind w:firstLine="0"/>
        <w:jc w:val="both"/>
      </w:pPr>
      <w:r>
        <w:t>Povinná strana se zavazuje uhradil vyúčtované sankce nejpozději do 15 dnů ode dne obdrženi příslušného vyúčtováni, pokud oprávněné straně nesdělí ve výše uvedené Ihútě své odůvodněné stanovisko s výhradami pro nezaplaceni smluvní</w:t>
      </w:r>
      <w:r>
        <w:t xml:space="preserve"> pokuty.</w:t>
      </w:r>
    </w:p>
    <w:p w:rsidR="00AA22B0" w:rsidRDefault="00A6065C">
      <w:pPr>
        <w:pStyle w:val="Zkladntext20"/>
        <w:shd w:val="clear" w:color="auto" w:fill="auto"/>
        <w:spacing w:before="0" w:after="186" w:line="245" w:lineRule="exact"/>
        <w:ind w:firstLine="0"/>
      </w:pPr>
      <w:r>
        <w:rPr>
          <w:rStyle w:val="Zkladntext22"/>
        </w:rPr>
        <w:t>XV. Nebezpečí vzniku škody na věci, přechod vlastnického nráva a</w:t>
      </w:r>
      <w:r>
        <w:rPr>
          <w:rStyle w:val="Zkladntext22"/>
        </w:rPr>
        <w:br/>
        <w:t>odpovědnost za škodu</w:t>
      </w:r>
    </w:p>
    <w:p w:rsidR="00AA22B0" w:rsidRDefault="00A6065C">
      <w:pPr>
        <w:pStyle w:val="Zkladntext20"/>
        <w:numPr>
          <w:ilvl w:val="0"/>
          <w:numId w:val="85"/>
        </w:numPr>
        <w:shd w:val="clear" w:color="auto" w:fill="auto"/>
        <w:tabs>
          <w:tab w:val="left" w:pos="536"/>
        </w:tabs>
        <w:spacing w:before="0" w:after="0" w:line="238" w:lineRule="exact"/>
        <w:ind w:left="440"/>
        <w:jc w:val="both"/>
      </w:pPr>
      <w:r>
        <w:t>Zhotovitel nese od doby předáni staveniště do předáni a převzetí</w:t>
      </w:r>
    </w:p>
    <w:p w:rsidR="00AA22B0" w:rsidRDefault="00A6065C">
      <w:pPr>
        <w:pStyle w:val="Zkladntext20"/>
        <w:shd w:val="clear" w:color="auto" w:fill="auto"/>
        <w:spacing w:before="0" w:after="0" w:line="238" w:lineRule="exact"/>
        <w:ind w:left="440"/>
        <w:jc w:val="both"/>
      </w:pPr>
      <w:r>
        <w:t>hotového díla nebezpečí škody a jiné nebezpečí na:</w:t>
      </w:r>
    </w:p>
    <w:p w:rsidR="00AA22B0" w:rsidRDefault="00A6065C">
      <w:pPr>
        <w:pStyle w:val="Zkladntext20"/>
        <w:numPr>
          <w:ilvl w:val="0"/>
          <w:numId w:val="86"/>
        </w:numPr>
        <w:shd w:val="clear" w:color="auto" w:fill="auto"/>
        <w:tabs>
          <w:tab w:val="left" w:pos="423"/>
        </w:tabs>
        <w:spacing w:before="0" w:after="0" w:line="238" w:lineRule="exact"/>
        <w:ind w:left="440"/>
        <w:jc w:val="both"/>
      </w:pPr>
      <w:r>
        <w:t xml:space="preserve">díle a všech jeho zhotovovaných, </w:t>
      </w:r>
      <w:r>
        <w:t>upravovaných, dalších částech,</w:t>
      </w:r>
    </w:p>
    <w:p w:rsidR="00AA22B0" w:rsidRDefault="00A6065C">
      <w:pPr>
        <w:pStyle w:val="Zkladntext20"/>
        <w:numPr>
          <w:ilvl w:val="0"/>
          <w:numId w:val="86"/>
        </w:numPr>
        <w:shd w:val="clear" w:color="auto" w:fill="auto"/>
        <w:tabs>
          <w:tab w:val="left" w:pos="423"/>
          <w:tab w:val="left" w:pos="4406"/>
        </w:tabs>
        <w:spacing w:before="0" w:after="0" w:line="238" w:lineRule="exact"/>
        <w:ind w:left="440"/>
        <w:jc w:val="both"/>
      </w:pPr>
      <w:r>
        <w:t>na částech či součástech díla. které jsou</w:t>
      </w:r>
      <w:r>
        <w:tab/>
        <w:t>eniští uskladněny.</w:t>
      </w:r>
    </w:p>
    <w:p w:rsidR="00AA22B0" w:rsidRDefault="00A6065C">
      <w:pPr>
        <w:pStyle w:val="Zkladntext20"/>
        <w:numPr>
          <w:ilvl w:val="0"/>
          <w:numId w:val="86"/>
        </w:numPr>
        <w:shd w:val="clear" w:color="auto" w:fill="auto"/>
        <w:tabs>
          <w:tab w:val="left" w:pos="423"/>
        </w:tabs>
        <w:spacing w:before="0" w:after="0" w:line="238" w:lineRule="exact"/>
        <w:ind w:left="440"/>
        <w:jc w:val="both"/>
      </w:pPr>
      <w:r>
        <w:t>na plochách, stávajících prostorech a budovách, a to ode dne jejich převzetí Zhotovitelem do doby ukončení díla pokud v jednotlivých případech nebude dohodnuto jina</w:t>
      </w:r>
      <w:r>
        <w:t>k.</w:t>
      </w:r>
    </w:p>
    <w:p w:rsidR="00AA22B0" w:rsidRDefault="00A6065C">
      <w:pPr>
        <w:pStyle w:val="Zkladntext20"/>
        <w:numPr>
          <w:ilvl w:val="0"/>
          <w:numId w:val="86"/>
        </w:numPr>
        <w:shd w:val="clear" w:color="auto" w:fill="auto"/>
        <w:tabs>
          <w:tab w:val="left" w:pos="423"/>
        </w:tabs>
        <w:spacing w:before="0" w:after="0" w:line="238" w:lineRule="exact"/>
        <w:ind w:left="440"/>
        <w:jc w:val="both"/>
        <w:sectPr w:rsidR="00AA22B0">
          <w:headerReference w:type="even" r:id="rId106"/>
          <w:footerReference w:type="even" r:id="rId107"/>
          <w:footerReference w:type="default" r:id="rId108"/>
          <w:footerReference w:type="first" r:id="rId109"/>
          <w:pgSz w:w="8400" w:h="11900"/>
          <w:pgMar w:top="1282" w:right="997" w:bottom="1388" w:left="1154" w:header="0" w:footer="3" w:gutter="0"/>
          <w:cols w:space="720"/>
          <w:noEndnote/>
          <w:docGrid w:linePitch="360"/>
        </w:sectPr>
      </w:pPr>
      <w:r>
        <w:t>na majetku, zdraví a právech třetích osob v souvislosti s prováděním díla.</w:t>
      </w:r>
    </w:p>
    <w:p w:rsidR="00AA22B0" w:rsidRDefault="00A6065C">
      <w:pPr>
        <w:pStyle w:val="Zkladntext20"/>
        <w:shd w:val="clear" w:color="auto" w:fill="auto"/>
        <w:spacing w:before="0" w:after="180" w:line="238" w:lineRule="exact"/>
        <w:ind w:firstLine="740"/>
        <w:jc w:val="both"/>
      </w:pPr>
      <w:r>
        <w:lastRenderedPageBreak/>
        <w:t xml:space="preserve">Odpovědnost na těchto věcech je objektivní a Zhotovitel se jí může zprostit jen. pokud by ke škodě došlo i jinak nebo prokáže-li Zhotovitel, že porušením povinností, na základě kterých Objednateli vznikla škoda, bylo </w:t>
      </w:r>
      <w:r>
        <w:rPr>
          <w:lang w:val="de-DE" w:eastAsia="de-DE" w:bidi="de-DE"/>
        </w:rPr>
        <w:t xml:space="preserve">zpüsobeno </w:t>
      </w:r>
      <w:r>
        <w:t>okolnostmi vylučujícími odpov</w:t>
      </w:r>
      <w:r>
        <w:t>ědnost Zhotovitele.</w:t>
      </w:r>
    </w:p>
    <w:p w:rsidR="00AA22B0" w:rsidRDefault="00A6065C">
      <w:pPr>
        <w:pStyle w:val="Zkladntext20"/>
        <w:numPr>
          <w:ilvl w:val="0"/>
          <w:numId w:val="85"/>
        </w:numPr>
        <w:shd w:val="clear" w:color="auto" w:fill="auto"/>
        <w:tabs>
          <w:tab w:val="left" w:pos="550"/>
        </w:tabs>
        <w:spacing w:before="0" w:after="0" w:line="238" w:lineRule="exact"/>
        <w:ind w:firstLine="0"/>
        <w:jc w:val="both"/>
      </w:pPr>
      <w:r>
        <w:t xml:space="preserve">Zhotovitel nese též do doby ukončení díla nebezpečí škody vyvolané věcmi jim opatřovanými k provedení díla. které se z důvodu svojí povahy nemohou stát součástí zhotovovaného díla. nebo které jsou používány k provedeni díla a nestávají </w:t>
      </w:r>
      <w:r>
        <w:t>se jeho součásti, jimiž jsou zejména:</w:t>
      </w:r>
    </w:p>
    <w:p w:rsidR="00AA22B0" w:rsidRDefault="00A6065C">
      <w:pPr>
        <w:pStyle w:val="Zkladntext20"/>
        <w:numPr>
          <w:ilvl w:val="0"/>
          <w:numId w:val="87"/>
        </w:numPr>
        <w:shd w:val="clear" w:color="auto" w:fill="auto"/>
        <w:tabs>
          <w:tab w:val="left" w:pos="457"/>
        </w:tabs>
        <w:spacing w:before="0" w:after="0" w:line="238" w:lineRule="exact"/>
        <w:ind w:left="480" w:hanging="480"/>
        <w:jc w:val="both"/>
      </w:pPr>
      <w:r>
        <w:t>pomocné stavební konstrukce všeho druhu nutné k provedení díla (lešení, podpěrné konstrukce atp.).</w:t>
      </w:r>
    </w:p>
    <w:p w:rsidR="00AA22B0" w:rsidRDefault="00A6065C">
      <w:pPr>
        <w:pStyle w:val="Zkladntext20"/>
        <w:numPr>
          <w:ilvl w:val="0"/>
          <w:numId w:val="87"/>
        </w:numPr>
        <w:shd w:val="clear" w:color="auto" w:fill="auto"/>
        <w:tabs>
          <w:tab w:val="left" w:pos="457"/>
        </w:tabs>
        <w:spacing w:before="0" w:after="0" w:line="238" w:lineRule="exact"/>
        <w:ind w:firstLine="0"/>
        <w:jc w:val="both"/>
      </w:pPr>
      <w:r>
        <w:t>zařízeni staveniště provozního, výrobního i sociálního charakteru,</w:t>
      </w:r>
    </w:p>
    <w:p w:rsidR="00AA22B0" w:rsidRDefault="00A6065C">
      <w:pPr>
        <w:pStyle w:val="Zkladntext20"/>
        <w:numPr>
          <w:ilvl w:val="0"/>
          <w:numId w:val="87"/>
        </w:numPr>
        <w:shd w:val="clear" w:color="auto" w:fill="auto"/>
        <w:tabs>
          <w:tab w:val="left" w:pos="457"/>
        </w:tabs>
        <w:spacing w:before="0" w:after="180" w:line="238" w:lineRule="exact"/>
        <w:ind w:left="480" w:hanging="480"/>
        <w:jc w:val="both"/>
      </w:pPr>
      <w:r>
        <w:t xml:space="preserve">ostatní provizorní konstrukce a objekty v rozsahu </w:t>
      </w:r>
      <w:r>
        <w:t>vymezeném příslušnou dokumentací a smlouvou: a to jak vůči Objednateli, tak vůči třetím osobám.</w:t>
      </w:r>
    </w:p>
    <w:p w:rsidR="00AA22B0" w:rsidRDefault="00A6065C">
      <w:pPr>
        <w:pStyle w:val="Zkladntext20"/>
        <w:numPr>
          <w:ilvl w:val="0"/>
          <w:numId w:val="85"/>
        </w:numPr>
        <w:shd w:val="clear" w:color="auto" w:fill="auto"/>
        <w:tabs>
          <w:tab w:val="left" w:pos="572"/>
        </w:tabs>
        <w:spacing w:before="0" w:after="180" w:line="238" w:lineRule="exact"/>
        <w:ind w:firstLine="0"/>
        <w:jc w:val="both"/>
      </w:pPr>
      <w:r>
        <w:t>Zhotovitel nese nebezpečí škody a jiná nebezpečí na všech včcech. které Zhotovitel sám či Zadavatel opatřil za účelem provedeni díla či jeho části, a to od okam</w:t>
      </w:r>
      <w:r>
        <w:t>žiku jejich převzetí (opatření) do doby řádného protokolárního předání díla. popř. u věcí. které je Zhotovitel povinen vrátit, do doby jejich vrácení.</w:t>
      </w:r>
    </w:p>
    <w:p w:rsidR="00AA22B0" w:rsidRDefault="00A6065C">
      <w:pPr>
        <w:pStyle w:val="Zkladntext20"/>
        <w:numPr>
          <w:ilvl w:val="0"/>
          <w:numId w:val="85"/>
        </w:numPr>
        <w:shd w:val="clear" w:color="auto" w:fill="auto"/>
        <w:tabs>
          <w:tab w:val="left" w:pos="558"/>
        </w:tabs>
        <w:spacing w:before="0" w:after="180" w:line="238" w:lineRule="exact"/>
        <w:ind w:firstLine="0"/>
        <w:jc w:val="both"/>
      </w:pPr>
      <w:r>
        <w:t xml:space="preserve">Zadavatel je od počátku vlastníkem zhotovovaného díla a všech věci. které Zhotovitel opatřil k provedeni </w:t>
      </w:r>
      <w:r>
        <w:t>díla od okamžiku jejich zabudování do díla. Zhotovitel je povinen ve smlouvách se všemi poddodavateii toto ujednání respektovat tak. aby Zadavatel toto vlastnictví mohl nabývat.</w:t>
      </w:r>
    </w:p>
    <w:p w:rsidR="00AA22B0" w:rsidRDefault="00A6065C">
      <w:pPr>
        <w:pStyle w:val="Zkladntext20"/>
        <w:numPr>
          <w:ilvl w:val="0"/>
          <w:numId w:val="85"/>
        </w:numPr>
        <w:shd w:val="clear" w:color="auto" w:fill="auto"/>
        <w:tabs>
          <w:tab w:val="left" w:pos="558"/>
        </w:tabs>
        <w:spacing w:before="0" w:after="0" w:line="238" w:lineRule="exact"/>
        <w:ind w:firstLine="0"/>
        <w:jc w:val="both"/>
      </w:pPr>
      <w:r>
        <w:t>Veškeré věci. podklady a další doklady, které byly Zadavatelem Zhotoviteli pře</w:t>
      </w:r>
      <w:r>
        <w:t>dány a nestaly se součástí díla. zůstávají ve vlastnictví Zadavatele a tento zůstává osobou oprávněnou k jejich zpětnému převzetí. Zhotovitel je Zadavateli povinen tyto věci, podklady či ostatní doklady vrátit na výzvu Zadavatele, a to nejpozději ke dni řá</w:t>
      </w:r>
      <w:r>
        <w:t>dného předání díla. s výjimkou těch. které prokazatelně a oprávněně spotřeboval k naplněni svých závazků ze Smlouvy' a těchto OP.</w:t>
      </w:r>
    </w:p>
    <w:p w:rsidR="00AA22B0" w:rsidRDefault="00A6065C">
      <w:pPr>
        <w:pStyle w:val="Zkladntext20"/>
        <w:numPr>
          <w:ilvl w:val="0"/>
          <w:numId w:val="85"/>
        </w:numPr>
        <w:shd w:val="clear" w:color="auto" w:fill="auto"/>
        <w:tabs>
          <w:tab w:val="left" w:pos="558"/>
        </w:tabs>
        <w:spacing w:before="0" w:after="180" w:line="238" w:lineRule="exact"/>
        <w:ind w:firstLine="0"/>
        <w:jc w:val="both"/>
      </w:pPr>
      <w:r>
        <w:t>Zhotovitel nese odpovědnost za škodí: vzniklou na předmětu díla nedbalosti nebo úmyslným zaviněním svých zaměstnanců nebe zamě</w:t>
      </w:r>
      <w:r>
        <w:t>stnanců jeho poddodavatele nebo a zavazuje se k náhradě škody v plném rozsahu.</w:t>
      </w:r>
    </w:p>
    <w:p w:rsidR="00AA22B0" w:rsidRDefault="00A6065C">
      <w:pPr>
        <w:pStyle w:val="Zkladntext20"/>
        <w:numPr>
          <w:ilvl w:val="0"/>
          <w:numId w:val="85"/>
        </w:numPr>
        <w:shd w:val="clear" w:color="auto" w:fill="auto"/>
        <w:tabs>
          <w:tab w:val="left" w:pos="586"/>
        </w:tabs>
        <w:spacing w:before="0" w:after="174" w:line="238" w:lineRule="exact"/>
        <w:ind w:firstLine="0"/>
        <w:jc w:val="both"/>
      </w:pPr>
      <w:r>
        <w:t xml:space="preserve">Zhotovitel odpovídá za poškozeni stávajících inženýrských sítí a cizích zařízeni, k němuž došlo činností či nečinnosti Zhotovitele nebo jeho </w:t>
      </w:r>
      <w:r>
        <w:lastRenderedPageBreak/>
        <w:t>poddodavatelú.</w:t>
      </w:r>
    </w:p>
    <w:p w:rsidR="00AA22B0" w:rsidRDefault="00A6065C">
      <w:pPr>
        <w:pStyle w:val="Zkladntext20"/>
        <w:numPr>
          <w:ilvl w:val="0"/>
          <w:numId w:val="85"/>
        </w:numPr>
        <w:shd w:val="clear" w:color="auto" w:fill="auto"/>
        <w:tabs>
          <w:tab w:val="left" w:pos="552"/>
        </w:tabs>
        <w:spacing w:before="0" w:after="186" w:line="245" w:lineRule="exact"/>
        <w:ind w:firstLine="0"/>
        <w:jc w:val="both"/>
      </w:pPr>
      <w:r>
        <w:t xml:space="preserve">Nárok na náhradu </w:t>
      </w:r>
      <w:r>
        <w:t>škody musí být vždy prokazatelné uplatněn písemným doruěenim druhé straně nejpozději co 10 kalendářních dnů od data. kdy se poškozená srrana o škodě dozvěděla.</w:t>
      </w:r>
    </w:p>
    <w:p w:rsidR="00AA22B0" w:rsidRDefault="00A6065C">
      <w:pPr>
        <w:pStyle w:val="Zkladntext20"/>
        <w:numPr>
          <w:ilvl w:val="0"/>
          <w:numId w:val="85"/>
        </w:numPr>
        <w:shd w:val="clear" w:color="auto" w:fill="auto"/>
        <w:tabs>
          <w:tab w:val="left" w:pos="565"/>
        </w:tabs>
        <w:spacing w:before="0" w:after="0" w:line="238" w:lineRule="exact"/>
        <w:ind w:firstLine="0"/>
        <w:jc w:val="both"/>
      </w:pPr>
      <w:r>
        <w:t>Podkladem pro stanovení rozsahu škody budou vždy a za všech okolnosti doklady o příčinách vzniku</w:t>
      </w:r>
      <w:r>
        <w:t xml:space="preserve"> škody, vyčísleni výše škody a písemný zápis o projednání vzniku Škody oprávněnými zástupci</w:t>
      </w:r>
    </w:p>
    <w:p w:rsidR="00AA22B0" w:rsidRDefault="00A6065C">
      <w:pPr>
        <w:pStyle w:val="Zkladntext20"/>
        <w:shd w:val="clear" w:color="auto" w:fill="auto"/>
        <w:spacing w:before="0" w:after="180" w:line="238" w:lineRule="exact"/>
        <w:ind w:firstLine="720"/>
        <w:jc w:val="both"/>
      </w:pPr>
      <w:r>
        <w:t>zúčastněných stran. Druhá strana se zavazuje zúčastnit se projednáni vzniku škody v nejbližšim možném termínu, nejpozději však do !0 kalendářních dnů od data doruče</w:t>
      </w:r>
      <w:r>
        <w:t>ni uplatnění nároku.</w:t>
      </w:r>
    </w:p>
    <w:p w:rsidR="00AA22B0" w:rsidRDefault="00A6065C">
      <w:pPr>
        <w:pStyle w:val="Zkladntext20"/>
        <w:numPr>
          <w:ilvl w:val="0"/>
          <w:numId w:val="85"/>
        </w:numPr>
        <w:shd w:val="clear" w:color="auto" w:fill="auto"/>
        <w:tabs>
          <w:tab w:val="left" w:pos="644"/>
        </w:tabs>
        <w:spacing w:before="0" w:after="180" w:line="238" w:lineRule="exact"/>
        <w:ind w:firstLine="0"/>
        <w:jc w:val="both"/>
      </w:pPr>
      <w:r>
        <w:t>V případě dohody o náhradě škody musí ný: náhrada škody uhrazena nejpozději do 30 kalendářních dnů od data uzavření dohody.</w:t>
      </w:r>
    </w:p>
    <w:p w:rsidR="00AA22B0" w:rsidRDefault="00A6065C">
      <w:pPr>
        <w:pStyle w:val="Zkladntext20"/>
        <w:numPr>
          <w:ilvl w:val="0"/>
          <w:numId w:val="85"/>
        </w:numPr>
        <w:shd w:val="clear" w:color="auto" w:fill="auto"/>
        <w:tabs>
          <w:tab w:val="left" w:pos="658"/>
        </w:tabs>
        <w:spacing w:before="0" w:after="180" w:line="238" w:lineRule="exact"/>
        <w:ind w:firstLine="0"/>
        <w:jc w:val="both"/>
      </w:pPr>
      <w:r>
        <w:t>Objednatel má dále nárok na uplatněn: náhrady škody v případě, že Zhotovitel dílo řádně nedokončí. Náhrada škod</w:t>
      </w:r>
      <w:r>
        <w:t>y bude vypočítána tak. že Objednatel provede nové zadávací řízeni dle ZZVZ na nového Zhotovitele, který- dokonči rozestavěné dílo. Pro tyto účely budou předmětem veřejné zakázky ty části díla, které nebyly Zhotovitelem doposud realizovány.</w:t>
      </w:r>
    </w:p>
    <w:p w:rsidR="00AA22B0" w:rsidRDefault="00A6065C">
      <w:pPr>
        <w:pStyle w:val="Zkladntext20"/>
        <w:shd w:val="clear" w:color="auto" w:fill="auto"/>
        <w:spacing w:before="0" w:after="180" w:line="238" w:lineRule="exact"/>
        <w:ind w:firstLine="600"/>
        <w:jc w:val="both"/>
      </w:pPr>
      <w:r>
        <w:t xml:space="preserve">Součástí </w:t>
      </w:r>
      <w:r>
        <w:t xml:space="preserve">zadávaci dokumentace budou soupisy stavebních prací, dodávek a služeb s výkazy výměr v těch částech, které nebyly doposud realizovány a dále obchodní podmínky, které byly součásti původního zadávacího/poptávkového řízení. Objednatel porovná (případné může </w:t>
      </w:r>
      <w:r>
        <w:t>porovnáni provést třetí osoba zmocněná Objednatelem &gt; cenovou nabídku Zhotovitele a cenovou nabídku nového Zhotovitele (účastník zadávacího řízeni. jehož nabídka bude v novém zadávacím/poptávkovém řízeni vybrána jako nej výhodnější) a částka, o kterou příp</w:t>
      </w:r>
      <w:r>
        <w:t>adně přesáhne nová cenová nabídka cenovou nabídku původního Zhotovitele, bude společně s náklady spojenými s realizací nového zadávacího/poptávkového řízení vyčíslením škody, která byla Objednaieli způsobena.</w:t>
      </w:r>
    </w:p>
    <w:p w:rsidR="00AA22B0" w:rsidRDefault="00A6065C">
      <w:pPr>
        <w:pStyle w:val="Zkladntext20"/>
        <w:shd w:val="clear" w:color="auto" w:fill="auto"/>
        <w:spacing w:before="0" w:after="458" w:line="238" w:lineRule="exact"/>
        <w:ind w:firstLine="600"/>
        <w:jc w:val="both"/>
      </w:pPr>
      <w:r>
        <w:t>Dnem uplatněni náhrady škody, a tím i dnem spla</w:t>
      </w:r>
      <w:r>
        <w:t>tnosti, je den doručení vyčísleni způsobené škody Zhotoviteli. Objednatel je oprávněn splatnou škodu započíst oproti splatným pohledávkám Zhotovitele u Objednatele, s čímž Zhotovitel vyslovuje souhlas. Objednatel je povinen zaslat Zhotoviteli písemné sděle</w:t>
      </w:r>
      <w:r>
        <w:t>ní o vzájemném započteni splatných pohledávek.</w:t>
      </w:r>
    </w:p>
    <w:p w:rsidR="00AA22B0" w:rsidRDefault="00A6065C">
      <w:pPr>
        <w:pStyle w:val="Zkladntext20"/>
        <w:shd w:val="clear" w:color="auto" w:fill="auto"/>
        <w:spacing w:before="0" w:after="223" w:line="190" w:lineRule="exact"/>
        <w:ind w:firstLine="0"/>
      </w:pPr>
      <w:r>
        <w:rPr>
          <w:rStyle w:val="Zkladntext22"/>
        </w:rPr>
        <w:lastRenderedPageBreak/>
        <w:t>XVL Odpovědnost za vadv a záruka za jakost</w:t>
      </w:r>
    </w:p>
    <w:p w:rsidR="00AA22B0" w:rsidRDefault="00A6065C">
      <w:pPr>
        <w:pStyle w:val="Zkladntext20"/>
        <w:numPr>
          <w:ilvl w:val="0"/>
          <w:numId w:val="88"/>
        </w:numPr>
        <w:shd w:val="clear" w:color="auto" w:fill="auto"/>
        <w:tabs>
          <w:tab w:val="left" w:pos="558"/>
        </w:tabs>
        <w:spacing w:before="0" w:after="180" w:line="238" w:lineRule="exact"/>
        <w:ind w:firstLine="0"/>
        <w:jc w:val="both"/>
      </w:pPr>
      <w:r>
        <w:t>Zhotovitel se zavazuje odstranit vadu plnění, která musí být ze strany Objednatele oznámena písemně a bez zbytečného prodleni. V případě, že se jedná o vadu. která oh</w:t>
      </w:r>
      <w:r>
        <w:t>rožuje funkčnost díla. bude vada odstraněna bez zbytečného odkladu po doručení oznámeni Zhotoviteli. Není-li z podané reklamace zřejmá konkrétní vada a je nutno ji specifikovat konzultací mezi Objednatelem a Zhotovitelem, považuje se za den doručení oznáme</w:t>
      </w:r>
      <w:r>
        <w:t>ní den konkrétního určení vady.</w:t>
      </w:r>
    </w:p>
    <w:p w:rsidR="00AA22B0" w:rsidRDefault="00A6065C">
      <w:pPr>
        <w:pStyle w:val="Zkladntext20"/>
        <w:numPr>
          <w:ilvl w:val="0"/>
          <w:numId w:val="88"/>
        </w:numPr>
        <w:shd w:val="clear" w:color="auto" w:fill="auto"/>
        <w:tabs>
          <w:tab w:val="left" w:pos="558"/>
        </w:tabs>
        <w:spacing w:before="0" w:after="180" w:line="238" w:lineRule="exact"/>
        <w:ind w:firstLine="0"/>
        <w:jc w:val="both"/>
      </w:pPr>
      <w:r>
        <w:t>Záruční doba počíná bčžeí dnem protokolárního předání a převzetí díla. Záruka se vztahuje na vady díla. které se projeví u díla během záruční doby s výjimkou vad. u nichž Zhotovitel prokáže, že jejich vznik zavinil Objednate</w:t>
      </w:r>
      <w:r>
        <w:t>l. Objednatel musí prokázat plněni odborné údržby a pravidelné servisní údržby. Nároky z odpovědnosti za vady se nedotýkají nároků na náhradu škody nebo na smluvní pokutu.</w:t>
      </w:r>
    </w:p>
    <w:p w:rsidR="00AA22B0" w:rsidRDefault="00A6065C">
      <w:pPr>
        <w:pStyle w:val="Zkladntext20"/>
        <w:shd w:val="clear" w:color="auto" w:fill="auto"/>
        <w:spacing w:before="0" w:after="0" w:line="238" w:lineRule="exact"/>
        <w:ind w:firstLine="0"/>
        <w:jc w:val="both"/>
      </w:pPr>
      <w:r>
        <w:t>163. Dílo má vady. jestliže nebylo provedeno řádné a předmět díla neodpovídá požadav</w:t>
      </w:r>
      <w:r>
        <w:t>kům kladeným na něj smlouvou nebo obecně závaznými právními předpisy a obecné závaznými nařízeními, popřípadě neodpovídá platným ČSN. technologickým a technickým zvyklostem. V rozsahu odpovědnosti za vady se smluvní strany budou řídit příslušnými ustanoven</w:t>
      </w:r>
      <w:r>
        <w:t>ími OZ.</w:t>
      </w:r>
    </w:p>
    <w:p w:rsidR="00AA22B0" w:rsidRDefault="00A6065C">
      <w:pPr>
        <w:pStyle w:val="Zkladntext20"/>
        <w:numPr>
          <w:ilvl w:val="0"/>
          <w:numId w:val="89"/>
        </w:numPr>
        <w:shd w:val="clear" w:color="auto" w:fill="auto"/>
        <w:tabs>
          <w:tab w:val="left" w:pos="550"/>
        </w:tabs>
        <w:spacing w:before="0" w:after="180" w:line="238" w:lineRule="exact"/>
        <w:ind w:firstLine="0"/>
        <w:jc w:val="both"/>
      </w:pPr>
      <w:r>
        <w:t xml:space="preserve">Vadami se rozumí i nedodělky, tj. nedokončené práce či dílčí plnění. Drobné odchylky, které nemají jakýkoliv vliv jak na dílčí či celkovou technickou a technologickou funkčnost díla nebo na zvýšeni ceny plněni Zhotovitele, se nepovažují za vady či </w:t>
      </w:r>
      <w:r>
        <w:t>nedodělky v případě, že s nimi vyjádřil Objednatel písemný souhlas za předpokiadu. že tyto odchylky budou vyznačeny v PD skutečného provedení díla.</w:t>
      </w:r>
    </w:p>
    <w:p w:rsidR="00AA22B0" w:rsidRDefault="00A6065C">
      <w:pPr>
        <w:pStyle w:val="Zkladntext20"/>
        <w:numPr>
          <w:ilvl w:val="0"/>
          <w:numId w:val="89"/>
        </w:numPr>
        <w:shd w:val="clear" w:color="auto" w:fill="auto"/>
        <w:tabs>
          <w:tab w:val="left" w:pos="558"/>
        </w:tabs>
        <w:spacing w:before="0" w:after="180" w:line="238" w:lineRule="exact"/>
        <w:ind w:firstLine="0"/>
        <w:jc w:val="both"/>
      </w:pPr>
      <w:r>
        <w:t xml:space="preserve">Zhotovitel se zavazuje, že dílo bude mit po dobi. trváni záruční doby vlastnosti stanovené příslušnou </w:t>
      </w:r>
      <w:r>
        <w:t>projektovou a technickou dokumentací včetně jejich změn a doplňků, technickými normami, které se na jeho provedeni vztahuji, jinak vlastnosti a jakost odpovídající účelu smlouvy a přiměřenou zvláštnostem díla. použité technologii, materiálu, pokynům a podk</w:t>
      </w:r>
      <w:r>
        <w:t>ladům dodaným Objednatelem po celou dobu trvání záruky. Není-li stanoveno jinak, je Zhotovitel odpovědný za vady plněni podle §§ 2615 - 2619 OZ a §§ 2629 - 2630 O Z.</w:t>
      </w:r>
    </w:p>
    <w:p w:rsidR="00AA22B0" w:rsidRDefault="00A6065C">
      <w:pPr>
        <w:pStyle w:val="Zkladntext20"/>
        <w:numPr>
          <w:ilvl w:val="0"/>
          <w:numId w:val="89"/>
        </w:numPr>
        <w:shd w:val="clear" w:color="auto" w:fill="auto"/>
        <w:tabs>
          <w:tab w:val="left" w:pos="558"/>
        </w:tabs>
        <w:spacing w:before="0" w:after="180" w:line="238" w:lineRule="exact"/>
        <w:ind w:firstLine="0"/>
        <w:jc w:val="both"/>
      </w:pPr>
      <w:r>
        <w:t xml:space="preserve">Záruční doba u dílčího prokazatelného vadného plněn' neběží po </w:t>
      </w:r>
      <w:r>
        <w:lastRenderedPageBreak/>
        <w:t xml:space="preserve">dobu. po kterou Objednatel </w:t>
      </w:r>
      <w:r>
        <w:t>nemohl užívat část předmětu díla pro jeho vady. za která odpovídá Zhotovitel.</w:t>
      </w:r>
    </w:p>
    <w:p w:rsidR="00AA22B0" w:rsidRDefault="00A6065C">
      <w:pPr>
        <w:pStyle w:val="Zkladntext20"/>
        <w:numPr>
          <w:ilvl w:val="0"/>
          <w:numId w:val="89"/>
        </w:numPr>
        <w:shd w:val="clear" w:color="auto" w:fill="auto"/>
        <w:tabs>
          <w:tab w:val="left" w:pos="550"/>
        </w:tabs>
        <w:spacing w:before="0" w:after="180" w:line="238" w:lineRule="exact"/>
        <w:ind w:firstLine="0"/>
        <w:jc w:val="both"/>
      </w:pPr>
      <w:r>
        <w:t>Objednatel je oprávněn po zjištěni vady plněni tyto vady bez zbytečného odkladu písemné reklamovat u Zhotovitele vady. a to nejpozdéji do konce záruční doby a má právo volby o zp</w:t>
      </w:r>
      <w:r>
        <w:t>ůsobu odstranění důsledku vadného plnění. V písemné reklamaci Objednáte vady popíše a uvede své požadavky, včetně terminu pro odstraněni vad Zhotovitelem stim. že je-li reklamace oprávněná, má právo:</w:t>
      </w:r>
    </w:p>
    <w:p w:rsidR="00AA22B0" w:rsidRDefault="00A6065C">
      <w:pPr>
        <w:pStyle w:val="Zkladntext20"/>
        <w:numPr>
          <w:ilvl w:val="0"/>
          <w:numId w:val="90"/>
        </w:numPr>
        <w:shd w:val="clear" w:color="auto" w:fill="auto"/>
        <w:tabs>
          <w:tab w:val="left" w:pos="702"/>
        </w:tabs>
        <w:spacing w:before="0" w:after="0" w:line="238" w:lineRule="exact"/>
        <w:ind w:firstLine="0"/>
        <w:jc w:val="both"/>
      </w:pPr>
      <w:r>
        <w:t>Je-ii vadné plněni podstatným porušením smlouvy 2106 OZ)</w:t>
      </w:r>
      <w:r>
        <w:t>. vzniká Objednateli právo na:</w:t>
      </w:r>
    </w:p>
    <w:p w:rsidR="00AA22B0" w:rsidRDefault="00A6065C">
      <w:pPr>
        <w:pStyle w:val="Zkladntext20"/>
        <w:numPr>
          <w:ilvl w:val="0"/>
          <w:numId w:val="91"/>
        </w:numPr>
        <w:shd w:val="clear" w:color="auto" w:fill="auto"/>
        <w:tabs>
          <w:tab w:val="left" w:pos="482"/>
        </w:tabs>
        <w:spacing w:before="0" w:after="0" w:line="238" w:lineRule="exact"/>
        <w:ind w:left="440"/>
        <w:jc w:val="left"/>
      </w:pPr>
      <w:r>
        <w:t>odstranění vady dodáním nové věci bez vady nebo dodáním chybějící věci.</w:t>
      </w:r>
    </w:p>
    <w:p w:rsidR="00AA22B0" w:rsidRDefault="00A6065C">
      <w:pPr>
        <w:pStyle w:val="Zkladntext20"/>
        <w:numPr>
          <w:ilvl w:val="0"/>
          <w:numId w:val="91"/>
        </w:numPr>
        <w:shd w:val="clear" w:color="auto" w:fill="auto"/>
        <w:tabs>
          <w:tab w:val="left" w:pos="482"/>
        </w:tabs>
        <w:spacing w:before="0" w:after="0" w:line="238" w:lineRule="exact"/>
        <w:ind w:firstLine="0"/>
        <w:jc w:val="both"/>
      </w:pPr>
      <w:r>
        <w:t>na odstranění vady opravou věci.</w:t>
      </w:r>
    </w:p>
    <w:p w:rsidR="00AA22B0" w:rsidRDefault="00A6065C">
      <w:pPr>
        <w:pStyle w:val="Zkladntext20"/>
        <w:numPr>
          <w:ilvl w:val="0"/>
          <w:numId w:val="91"/>
        </w:numPr>
        <w:shd w:val="clear" w:color="auto" w:fill="auto"/>
        <w:tabs>
          <w:tab w:val="left" w:pos="482"/>
        </w:tabs>
        <w:spacing w:before="0" w:after="0" w:line="238" w:lineRule="exact"/>
        <w:ind w:firstLine="0"/>
        <w:jc w:val="both"/>
      </w:pPr>
      <w:r>
        <w:t>na přiměřenou slevu ze sjednané ceny.</w:t>
      </w:r>
    </w:p>
    <w:p w:rsidR="00AA22B0" w:rsidRDefault="00A6065C">
      <w:pPr>
        <w:pStyle w:val="Zkladntext20"/>
        <w:numPr>
          <w:ilvl w:val="0"/>
          <w:numId w:val="91"/>
        </w:numPr>
        <w:shd w:val="clear" w:color="auto" w:fill="auto"/>
        <w:tabs>
          <w:tab w:val="left" w:pos="482"/>
        </w:tabs>
        <w:spacing w:before="0" w:after="0" w:line="238" w:lineRule="exact"/>
        <w:ind w:firstLine="0"/>
        <w:jc w:val="both"/>
      </w:pPr>
      <w:r>
        <w:t>odstoupit od smlouvy.</w:t>
      </w:r>
    </w:p>
    <w:p w:rsidR="00AA22B0" w:rsidRDefault="00A6065C">
      <w:pPr>
        <w:pStyle w:val="Zkladntext20"/>
        <w:shd w:val="clear" w:color="auto" w:fill="auto"/>
        <w:spacing w:before="0" w:after="0" w:line="238" w:lineRule="exact"/>
        <w:ind w:firstLine="0"/>
        <w:jc w:val="both"/>
      </w:pPr>
      <w:r>
        <w:t xml:space="preserve">Zadavatel je oprávněn vybrat si ten způsob vyřízeni </w:t>
      </w:r>
      <w:r>
        <w:t>reklamace, který mu nejlépe vyhovuje.</w:t>
      </w:r>
    </w:p>
    <w:p w:rsidR="00AA22B0" w:rsidRDefault="00A6065C">
      <w:pPr>
        <w:pStyle w:val="Zkladntext20"/>
        <w:numPr>
          <w:ilvl w:val="0"/>
          <w:numId w:val="90"/>
        </w:numPr>
        <w:shd w:val="clear" w:color="auto" w:fill="auto"/>
        <w:tabs>
          <w:tab w:val="left" w:pos="702"/>
        </w:tabs>
        <w:spacing w:before="0" w:after="180" w:line="245" w:lineRule="exact"/>
        <w:ind w:firstLine="0"/>
        <w:jc w:val="both"/>
      </w:pPr>
      <w:r>
        <w:t>Je-li vadné plněni nepodstatným porušením smlouvy (§ 2107 OZ). vzniká Objednateli právo na odstranění vady nebo na přiměřenou slevu z ceny.</w:t>
      </w:r>
    </w:p>
    <w:p w:rsidR="00AA22B0" w:rsidRDefault="00A6065C">
      <w:pPr>
        <w:pStyle w:val="Zkladntext20"/>
        <w:shd w:val="clear" w:color="auto" w:fill="auto"/>
        <w:spacing w:before="0" w:after="186" w:line="245" w:lineRule="exact"/>
        <w:ind w:firstLine="0"/>
        <w:jc w:val="both"/>
      </w:pPr>
      <w:r>
        <w:t xml:space="preserve">16.7.3- Výše uvedenými ujednáními včl. XXVL body 16.7.1 a 16.7.2 není dotčeno </w:t>
      </w:r>
      <w:r>
        <w:t>ust. § 2629 a § 2630 OZ o vadách stavby.</w:t>
      </w:r>
    </w:p>
    <w:p w:rsidR="00AA22B0" w:rsidRDefault="00A6065C">
      <w:pPr>
        <w:pStyle w:val="Zkladntext20"/>
        <w:numPr>
          <w:ilvl w:val="0"/>
          <w:numId w:val="89"/>
        </w:numPr>
        <w:shd w:val="clear" w:color="auto" w:fill="auto"/>
        <w:tabs>
          <w:tab w:val="left" w:pos="550"/>
        </w:tabs>
        <w:spacing w:before="0" w:after="180" w:line="238" w:lineRule="exact"/>
        <w:ind w:firstLine="0"/>
        <w:jc w:val="both"/>
      </w:pPr>
      <w:r>
        <w:t>Zhotovitel je povinen do 5 kalendářních dnů ode dne obdržení reklamace zaslat Objednateli své písemné stanovisko s uvedením, zda reklamaci uznává nebo sdělí Objednateli své námitky spolu sjejich odůvodněním. Zhotovi</w:t>
      </w:r>
      <w:r>
        <w:t>tel se zavazuje zahájit bezplatné odstranění vad díla nejpozději do 10 kalendářních dnů od obdržení reklamace, a to i tehdy, neuznává-:; odpovědnost za své vady. V případě odstraněni vady dodáním náhradního pinění běží pro toto náhradní plnění nová záruční</w:t>
      </w:r>
      <w:r>
        <w:t xml:space="preserve"> doba a to ode dne převzetí nového plnění Objednatelem. Zhotovitel písemně navrhne, do kterého termínu vadu(y) odstraní. Náklady na odstranění reklamované vady nese Zhotovitel i ve sporných případech až dc rozhodnuti příslušného soudu dle těchto OP.</w:t>
      </w:r>
    </w:p>
    <w:p w:rsidR="00AA22B0" w:rsidRDefault="00A6065C">
      <w:pPr>
        <w:pStyle w:val="Zkladntext20"/>
        <w:numPr>
          <w:ilvl w:val="0"/>
          <w:numId w:val="89"/>
        </w:numPr>
        <w:shd w:val="clear" w:color="auto" w:fill="auto"/>
        <w:tabs>
          <w:tab w:val="left" w:pos="579"/>
        </w:tabs>
        <w:spacing w:before="0" w:after="174" w:line="238" w:lineRule="exact"/>
        <w:ind w:firstLine="0"/>
        <w:jc w:val="both"/>
      </w:pPr>
      <w:r>
        <w:t xml:space="preserve">Neni-lí v uzavřené Smlouvě na stavební práce stanovena délka </w:t>
      </w:r>
      <w:r>
        <w:lastRenderedPageBreak/>
        <w:t>záruční lhůty jinak, pak dle těchto OP je délka záruční lhůty 60 měsíců a požíná běžet od protokolárního převzetí celého předmětu díla Objednatelem, s výjimkou záruky na ve Smlouvě vyjmenované čá</w:t>
      </w:r>
      <w:r>
        <w:t>sti díla, jako je např. mikrokoberec. izolace na mostní konstrukci atd.. kde je poskytnuta záruka v jiné délce od protokolárního předání a převzetí díla. Záruční doba neběží po dobu. po kterou Zadavatel nemohl předmět díla užívat pro vady díla. za které Zh</w:t>
      </w:r>
      <w:r>
        <w:t>otovitel odpovídá.</w:t>
      </w:r>
    </w:p>
    <w:p w:rsidR="00AA22B0" w:rsidRDefault="00A6065C">
      <w:pPr>
        <w:pStyle w:val="Zkladntext20"/>
        <w:shd w:val="clear" w:color="auto" w:fill="auto"/>
        <w:spacing w:before="0" w:after="186" w:line="245" w:lineRule="exact"/>
        <w:ind w:firstLine="720"/>
        <w:jc w:val="both"/>
      </w:pPr>
      <w:r>
        <w:t>Záruční doba namontované technologie a výrobků, které s provozem této technologie bezprostředně souvisí, se řídí záručními podmínkami výrobce, popř. dodavatele tohoto zboží či technologie.</w:t>
      </w:r>
    </w:p>
    <w:p w:rsidR="00AA22B0" w:rsidRDefault="00A6065C">
      <w:pPr>
        <w:pStyle w:val="Zkladntext20"/>
        <w:numPr>
          <w:ilvl w:val="0"/>
          <w:numId w:val="89"/>
        </w:numPr>
        <w:shd w:val="clear" w:color="auto" w:fill="auto"/>
        <w:tabs>
          <w:tab w:val="left" w:pos="658"/>
        </w:tabs>
        <w:spacing w:before="0" w:after="180" w:line="238" w:lineRule="exact"/>
        <w:ind w:firstLine="0"/>
        <w:jc w:val="both"/>
      </w:pPr>
      <w:r>
        <w:t xml:space="preserve">Neodstrani-li Zhotovitel reklamované vady či </w:t>
      </w:r>
      <w:r>
        <w:t>nedodělky v Objednatelem stanovené lhútě přiměřeně dle charakteru vad a nedodělků, nebo oznámí-li před jejím uplynutím, že vady či nedodělky neodstraní, má Objednatel kromě výše uvedených práv rovněž právo zadat provedení oprav jinému Zhotoviteli. Objednat</w:t>
      </w:r>
      <w:r>
        <w:t>eli v takovém případě vzniká nárok, aby mu Zhotovitel zaplatil částku připadající na cenu. kterou Objednatel třetí osobě v důsledku tohoto postupu zaplatí: nárok Objednatele účtovat Zhotoviteli smluvní pokutu v tomto případě nezaniká.</w:t>
      </w:r>
    </w:p>
    <w:p w:rsidR="00AA22B0" w:rsidRDefault="00A6065C">
      <w:pPr>
        <w:pStyle w:val="Zkladntext20"/>
        <w:numPr>
          <w:ilvl w:val="0"/>
          <w:numId w:val="89"/>
        </w:numPr>
        <w:shd w:val="clear" w:color="auto" w:fill="auto"/>
        <w:tabs>
          <w:tab w:val="left" w:pos="658"/>
        </w:tabs>
        <w:spacing w:before="0" w:after="180" w:line="238" w:lineRule="exact"/>
        <w:ind w:firstLine="0"/>
        <w:jc w:val="both"/>
      </w:pPr>
      <w:r>
        <w:t>Práva a povinnosti ze</w:t>
      </w:r>
      <w:r>
        <w:t xml:space="preserve"> Zhotovitelem poskytnuté záruky nezanikají, ohledně Objednateli předaného předmětu díla, ani pro případ odstoupení jedné ze stran od smlouvy. Nároky zodpovědnosti za vady se nedotýkají nároků na náhradu škody nebo na smluvní pokutu.</w:t>
      </w:r>
    </w:p>
    <w:p w:rsidR="00AA22B0" w:rsidRDefault="00A6065C">
      <w:pPr>
        <w:pStyle w:val="Zkladntext20"/>
        <w:numPr>
          <w:ilvl w:val="0"/>
          <w:numId w:val="89"/>
        </w:numPr>
        <w:shd w:val="clear" w:color="auto" w:fill="auto"/>
        <w:tabs>
          <w:tab w:val="left" w:pos="666"/>
        </w:tabs>
        <w:spacing w:before="0" w:after="180" w:line="238" w:lineRule="exact"/>
        <w:ind w:firstLine="0"/>
        <w:jc w:val="both"/>
      </w:pPr>
      <w:r>
        <w:t>V období posledního měs</w:t>
      </w:r>
      <w:r>
        <w:t>íce záruční lhůty je Zhotovíte: povinen provést se Zadavatelem výstupní prohlídku objektu, konstrukcí a zařízeni. Na základě této prohlídky bude sepsán protokol o splněni záručních podmínek, popřípadě budou vyjmenovány zjištěné záruční závady a stanoven re</w:t>
      </w:r>
      <w:r>
        <w:t>žim jejich odstranění.</w:t>
      </w:r>
    </w:p>
    <w:p w:rsidR="00AA22B0" w:rsidRDefault="00A6065C">
      <w:pPr>
        <w:pStyle w:val="Zkladntext20"/>
        <w:numPr>
          <w:ilvl w:val="0"/>
          <w:numId w:val="89"/>
        </w:numPr>
        <w:shd w:val="clear" w:color="auto" w:fill="auto"/>
        <w:tabs>
          <w:tab w:val="left" w:pos="680"/>
        </w:tabs>
        <w:spacing w:before="0" w:after="180" w:line="238" w:lineRule="exact"/>
        <w:ind w:firstLine="0"/>
        <w:jc w:val="both"/>
      </w:pPr>
      <w:r>
        <w:t>Zhotovitel odpovídá za vady. jež má dílo v době jeho předáni a dáie odpovídá za vady díla zjištěné v záruční době. Zhotovitel se zavazuje, že dílo bude mít po dobu trvám záruční doby vlastnosti stanovené příslušnou PD a jinou dokumen</w:t>
      </w:r>
      <w:r>
        <w:t>taci včetně jejich změn a doplňků, technickými normami, které se na jeho provedení vztahují, jinak vlastnosti a jakost odpovídající účelu smlouvy ; přiměřenou zvláštnostem díla. použité technologii, materiálu, pokynům a podkladům dodaným Zadavatelem po cel</w:t>
      </w:r>
      <w:r>
        <w:t xml:space="preserve">ou dobu </w:t>
      </w:r>
      <w:r>
        <w:lastRenderedPageBreak/>
        <w:t>trváni záruky.</w:t>
      </w:r>
    </w:p>
    <w:p w:rsidR="00AA22B0" w:rsidRDefault="00A6065C">
      <w:pPr>
        <w:pStyle w:val="Zkladntext20"/>
        <w:numPr>
          <w:ilvl w:val="0"/>
          <w:numId w:val="89"/>
        </w:numPr>
        <w:shd w:val="clear" w:color="auto" w:fill="auto"/>
        <w:tabs>
          <w:tab w:val="left" w:pos="666"/>
        </w:tabs>
        <w:spacing w:before="0" w:after="180" w:line="238" w:lineRule="exact"/>
        <w:ind w:firstLine="0"/>
        <w:jc w:val="both"/>
      </w:pPr>
      <w:r>
        <w:t>Zhotovitel neodpovídá za vady díla. jestliže tyto vady byly způsobeny použitím věcí předaných mu ke zpracování Zadavatelem v případě, že Zhotovitel ani při vynaloženi odborné péče vhodnost těchto věci nemohl zjistit nebo na ně upozor</w:t>
      </w:r>
      <w:r>
        <w:t>nil a Zadavatel na jejich použit: trval. Zhotovitel rovněž neodpovídá za vady způsobené dodržením nevhodných pokynů daných mu Zadavatelem, jestliže Zhotovitel na nevhodnost těchto pokynů písemně upozornil a Zadavatel na jejich dodržení trval nebo jestli Zh</w:t>
      </w:r>
      <w:r>
        <w:t>otovitel tuto nevhodnost ani při vynaloženi odborné péče nemohl zjistit.</w:t>
      </w:r>
    </w:p>
    <w:p w:rsidR="00AA22B0" w:rsidRDefault="00A6065C">
      <w:pPr>
        <w:pStyle w:val="Zkladntext20"/>
        <w:numPr>
          <w:ilvl w:val="0"/>
          <w:numId w:val="89"/>
        </w:numPr>
        <w:shd w:val="clear" w:color="auto" w:fill="auto"/>
        <w:tabs>
          <w:tab w:val="left" w:pos="644"/>
        </w:tabs>
        <w:spacing w:before="0" w:after="0" w:line="238" w:lineRule="exact"/>
        <w:ind w:left="460" w:hanging="460"/>
        <w:jc w:val="both"/>
      </w:pPr>
      <w:r>
        <w:t>Podmínky pro odstraněni reklamovaných vad díla</w:t>
      </w:r>
    </w:p>
    <w:p w:rsidR="00AA22B0" w:rsidRDefault="00A6065C">
      <w:pPr>
        <w:pStyle w:val="Zkladntext20"/>
        <w:numPr>
          <w:ilvl w:val="0"/>
          <w:numId w:val="92"/>
        </w:numPr>
        <w:shd w:val="clear" w:color="auto" w:fill="auto"/>
        <w:tabs>
          <w:tab w:val="left" w:pos="418"/>
        </w:tabs>
        <w:spacing w:before="0" w:after="0" w:line="238" w:lineRule="exact"/>
        <w:ind w:left="460" w:hanging="460"/>
        <w:jc w:val="both"/>
      </w:pPr>
      <w:r>
        <w:t>Prokáže-li se ve sporných případech, že Zadavare: reklamoval neoprávněně, tzn.. že jim reklamovaná vada nevznikla vinou Zhotovitele a že</w:t>
      </w:r>
      <w:r>
        <w:t xml:space="preserve"> se na ni nevztahuje záruka resp.. že vadu způsobil nevhodným užíváním díla Zadavatel apod.. je Zadavatel povinen uhradit Zhotoviteli veškeré jemu. v souvislosti s odstraněním vady vznikié náklady.</w:t>
      </w:r>
    </w:p>
    <w:p w:rsidR="00AA22B0" w:rsidRDefault="00A6065C">
      <w:pPr>
        <w:pStyle w:val="Zkladntext20"/>
        <w:numPr>
          <w:ilvl w:val="0"/>
          <w:numId w:val="92"/>
        </w:numPr>
        <w:shd w:val="clear" w:color="auto" w:fill="auto"/>
        <w:tabs>
          <w:tab w:val="left" w:pos="439"/>
        </w:tabs>
        <w:spacing w:before="0" w:after="0" w:line="238" w:lineRule="exact"/>
        <w:ind w:left="440"/>
        <w:jc w:val="both"/>
      </w:pPr>
      <w:r>
        <w:t>Jestliže Zadavatel v reklamaci výslovně uvede nebo to vyplývá z uzavřené Smlouvy, že se jedná o havárii, je Zhotovitel povinen nastoupit a zahájit odstraňování vady (havárie) nejpozději do 24 hodin po obdržení reklamace (oznámení). Medojde-li mezi oběma sm</w:t>
      </w:r>
      <w:r>
        <w:t xml:space="preserve">luvními stranami k dohodě o terminu odstranění reklamované vady (havárie) platí, že havárie musí být odstraněna nejpozději </w:t>
      </w:r>
      <w:r>
        <w:rPr>
          <w:rStyle w:val="Zkladntext2ArialUnicodeMS65ptMalpsmenadkovn0pt"/>
        </w:rPr>
        <w:t xml:space="preserve">go </w:t>
      </w:r>
      <w:r>
        <w:t>48 hodin ode dne uplatněni reklamace Zadavatelem.</w:t>
      </w:r>
    </w:p>
    <w:p w:rsidR="00AA22B0" w:rsidRDefault="00A6065C">
      <w:pPr>
        <w:pStyle w:val="Zkladntext20"/>
        <w:numPr>
          <w:ilvl w:val="0"/>
          <w:numId w:val="92"/>
        </w:numPr>
        <w:shd w:val="clear" w:color="auto" w:fill="auto"/>
        <w:tabs>
          <w:tab w:val="left" w:pos="439"/>
        </w:tabs>
        <w:spacing w:before="0" w:after="278" w:line="238" w:lineRule="exact"/>
        <w:ind w:left="440"/>
        <w:jc w:val="both"/>
      </w:pPr>
      <w:r>
        <w:t>Zadavatel je povinen umožnit pracovníkům Zhotovitele přistup do prostor nezbytný</w:t>
      </w:r>
      <w:r>
        <w:t>ch pro odstraněni vady. Pokud tak neučiní, není Zhotovitel v prodlení s terminem nastoupeni na odstraněni vady ani s terminem pro odstraněni vady.</w:t>
      </w:r>
    </w:p>
    <w:p w:rsidR="00AA22B0" w:rsidRDefault="00A6065C">
      <w:pPr>
        <w:pStyle w:val="Zkladntext20"/>
        <w:shd w:val="clear" w:color="auto" w:fill="auto"/>
        <w:spacing w:before="0" w:after="0" w:line="190" w:lineRule="exact"/>
        <w:ind w:firstLine="0"/>
        <w:jc w:val="both"/>
      </w:pPr>
      <w:r>
        <w:t>16.17. O odstraněni reklamované vady sepíše Zadavatel protokol, ve</w:t>
      </w:r>
    </w:p>
    <w:p w:rsidR="00AA22B0" w:rsidRDefault="00A6065C">
      <w:pPr>
        <w:pStyle w:val="Zkladntext20"/>
        <w:shd w:val="clear" w:color="auto" w:fill="auto"/>
        <w:spacing w:before="0" w:after="494" w:line="190" w:lineRule="exact"/>
        <w:ind w:firstLine="0"/>
        <w:jc w:val="both"/>
      </w:pPr>
      <w:r>
        <w:t>kterém potvrdí odstranění vady.</w:t>
      </w:r>
    </w:p>
    <w:p w:rsidR="00AA22B0" w:rsidRDefault="00A6065C">
      <w:pPr>
        <w:pStyle w:val="Zkladntext20"/>
        <w:shd w:val="clear" w:color="auto" w:fill="auto"/>
        <w:spacing w:before="0" w:after="208" w:line="190" w:lineRule="exact"/>
        <w:ind w:left="2420" w:firstLine="0"/>
        <w:jc w:val="left"/>
      </w:pPr>
      <w:r>
        <w:rPr>
          <w:rStyle w:val="Zkladntext22"/>
        </w:rPr>
        <w:t>XVII. Záni</w:t>
      </w:r>
      <w:r>
        <w:rPr>
          <w:rStyle w:val="Zkladntext22"/>
        </w:rPr>
        <w:t>k závazku</w:t>
      </w:r>
    </w:p>
    <w:p w:rsidR="00AA22B0" w:rsidRDefault="00A6065C">
      <w:pPr>
        <w:pStyle w:val="Zkladntext20"/>
        <w:shd w:val="clear" w:color="auto" w:fill="auto"/>
        <w:spacing w:before="0" w:after="156" w:line="190" w:lineRule="exact"/>
        <w:ind w:firstLine="0"/>
        <w:jc w:val="both"/>
      </w:pPr>
      <w:r>
        <w:t>Závazky smluvních stran ze Smlouvy zanikají:</w:t>
      </w:r>
    </w:p>
    <w:p w:rsidR="00AA22B0" w:rsidRDefault="00A6065C">
      <w:pPr>
        <w:pStyle w:val="Zkladntext20"/>
        <w:numPr>
          <w:ilvl w:val="0"/>
          <w:numId w:val="93"/>
        </w:numPr>
        <w:shd w:val="clear" w:color="auto" w:fill="auto"/>
        <w:tabs>
          <w:tab w:val="left" w:pos="543"/>
        </w:tabs>
        <w:spacing w:before="0" w:after="0" w:line="238" w:lineRule="exact"/>
        <w:ind w:firstLine="0"/>
        <w:jc w:val="both"/>
      </w:pPr>
      <w:r>
        <w:rPr>
          <w:rStyle w:val="Zkladntext22"/>
        </w:rPr>
        <w:t>Splněním</w:t>
      </w:r>
    </w:p>
    <w:p w:rsidR="00AA22B0" w:rsidRDefault="00A6065C">
      <w:pPr>
        <w:pStyle w:val="Zkladntext20"/>
        <w:shd w:val="clear" w:color="auto" w:fill="auto"/>
        <w:spacing w:before="0" w:after="240" w:line="238" w:lineRule="exact"/>
        <w:ind w:firstLine="0"/>
        <w:jc w:val="both"/>
      </w:pPr>
      <w:r>
        <w:t xml:space="preserve">Závazky smluvních stran ze smlouvy zanikají především jejich splněním dle § </w:t>
      </w:r>
      <w:r>
        <w:lastRenderedPageBreak/>
        <w:t xml:space="preserve">190S </w:t>
      </w:r>
      <w:r>
        <w:rPr>
          <w:rStyle w:val="Zkladntext2Georgia9pt"/>
        </w:rPr>
        <w:t>2</w:t>
      </w:r>
      <w:r>
        <w:t xml:space="preserve"> násl. OZ s tím. že tímto ujednání není dotčeno ust. § 2628 OZ.</w:t>
      </w:r>
    </w:p>
    <w:p w:rsidR="00AA22B0" w:rsidRDefault="00A6065C">
      <w:pPr>
        <w:pStyle w:val="Zkladntext20"/>
        <w:numPr>
          <w:ilvl w:val="0"/>
          <w:numId w:val="93"/>
        </w:numPr>
        <w:shd w:val="clear" w:color="auto" w:fill="auto"/>
        <w:tabs>
          <w:tab w:val="left" w:pos="543"/>
        </w:tabs>
        <w:spacing w:before="0" w:after="0" w:line="238" w:lineRule="exact"/>
        <w:ind w:firstLine="0"/>
        <w:jc w:val="both"/>
      </w:pPr>
      <w:r>
        <w:rPr>
          <w:rStyle w:val="Zkladntext22"/>
        </w:rPr>
        <w:t>Dohodou smluvních stran</w:t>
      </w:r>
    </w:p>
    <w:p w:rsidR="00AA22B0" w:rsidRDefault="00A6065C">
      <w:pPr>
        <w:pStyle w:val="Zkladntext20"/>
        <w:shd w:val="clear" w:color="auto" w:fill="auto"/>
        <w:spacing w:before="0" w:after="240" w:line="238" w:lineRule="exact"/>
        <w:ind w:firstLine="0"/>
        <w:jc w:val="both"/>
      </w:pPr>
      <w:r>
        <w:t xml:space="preserve">Jednotlivé závazky </w:t>
      </w:r>
      <w:r>
        <w:t>smluvních stran, jakož i Smlouva jako celek, mohou rovněž zaniknout dohodnou-li se na tom smluvní strany formou písemného vzestupně číslovaného dodatku ke Smlouvě. Takový dodatek musí obsahovat vypořádáni všech závazků, na které smluvní strany, které takov</w:t>
      </w:r>
      <w:r>
        <w:t>ý- dodatek uzavírají, mohly pomyslet, jinak je neplatná.</w:t>
      </w:r>
    </w:p>
    <w:p w:rsidR="00AA22B0" w:rsidRDefault="00A6065C">
      <w:pPr>
        <w:pStyle w:val="Zkladntext20"/>
        <w:numPr>
          <w:ilvl w:val="0"/>
          <w:numId w:val="93"/>
        </w:numPr>
        <w:shd w:val="clear" w:color="auto" w:fill="auto"/>
        <w:tabs>
          <w:tab w:val="left" w:pos="543"/>
        </w:tabs>
        <w:spacing w:before="0" w:after="0" w:line="238" w:lineRule="exact"/>
        <w:ind w:firstLine="0"/>
        <w:jc w:val="both"/>
      </w:pPr>
      <w:r>
        <w:rPr>
          <w:rStyle w:val="Zkladntext22"/>
        </w:rPr>
        <w:t>Odstoupením od smlouvy</w:t>
      </w:r>
    </w:p>
    <w:p w:rsidR="00AA22B0" w:rsidRDefault="00A6065C">
      <w:pPr>
        <w:pStyle w:val="Zkladntext20"/>
        <w:shd w:val="clear" w:color="auto" w:fill="auto"/>
        <w:spacing w:before="0" w:after="0" w:line="238" w:lineRule="exact"/>
        <w:ind w:firstLine="0"/>
        <w:jc w:val="both"/>
      </w:pPr>
      <w:r>
        <w:t>Odstoupit od Smlouvy lze pouze z důvodů stanovených ve Smlouvě nebo zákonem (§ 2001 a násl. OZ).</w:t>
      </w:r>
    </w:p>
    <w:p w:rsidR="00AA22B0" w:rsidRDefault="00A6065C">
      <w:pPr>
        <w:pStyle w:val="Zkladntext20"/>
        <w:numPr>
          <w:ilvl w:val="0"/>
          <w:numId w:val="94"/>
        </w:numPr>
        <w:shd w:val="clear" w:color="auto" w:fill="auto"/>
        <w:tabs>
          <w:tab w:val="left" w:pos="713"/>
        </w:tabs>
        <w:spacing w:before="0" w:after="180" w:line="238" w:lineRule="exact"/>
        <w:ind w:firstLine="0"/>
        <w:jc w:val="both"/>
      </w:pPr>
      <w:r>
        <w:t>Kterákoliv ze smluvních stran může odstoupí: ot Smlouvy, poruší-li druhá strana</w:t>
      </w:r>
      <w:r>
        <w:t xml:space="preserve"> podstatným způsobem své smluvní povinnosti, přestože byla na tuto skutečnost prokazatelným způsobem (doporučeným dopisem) upozorněna. Stanoví- i oprávněná smluvní strana druhé smluvní straně pro splnění jejího závazku náhradní (dodatečnou) lhutu. vznikají</w:t>
      </w:r>
      <w:r>
        <w:t xml:space="preserve"> právo odstoupit od Smlouvy až po marném uplynutí této náhradní (dodatečné) lhůty. :o neplatí, jestliže druhá smluvní strana v průběhu této lhůty prohlásí, že svůj závazek nesplní. V rakovém případě může dotčená smluvní strana odstoupí: oc: Smlouvy i před </w:t>
      </w:r>
      <w:r>
        <w:t>uplynutím lhůty dodatečného plněni, poté. co prohlášeni druhé smluvní strany obdržela. Smluvní strana může také od Smlouvy odstoupit bez zbytečného odkladu poté. co z chováni druhé strany nepochybné vyplyne, že poruší Smlouvu podstatným způsobem a necá - l</w:t>
      </w:r>
      <w:r>
        <w:t>i na výzvu oprávněné strany přiměřenou jistotu. Co smluvní strany považují za podstatné porušeni smlouvy, je stanoveno v OP.</w:t>
      </w:r>
    </w:p>
    <w:p w:rsidR="00AA22B0" w:rsidRDefault="00A6065C">
      <w:pPr>
        <w:pStyle w:val="Zkladntext20"/>
        <w:shd w:val="clear" w:color="auto" w:fill="auto"/>
        <w:spacing w:before="0" w:after="0" w:line="238" w:lineRule="exact"/>
        <w:ind w:left="440"/>
        <w:jc w:val="both"/>
      </w:pPr>
      <w:r>
        <w:t>Za podstatné porušení smlouvy se považuje zejména:</w:t>
      </w:r>
    </w:p>
    <w:p w:rsidR="00AA22B0" w:rsidRDefault="00A6065C">
      <w:pPr>
        <w:pStyle w:val="Zkladntext20"/>
        <w:numPr>
          <w:ilvl w:val="0"/>
          <w:numId w:val="95"/>
        </w:numPr>
        <w:shd w:val="clear" w:color="auto" w:fill="auto"/>
        <w:tabs>
          <w:tab w:val="left" w:pos="401"/>
        </w:tabs>
        <w:spacing w:before="0" w:after="0" w:line="238" w:lineRule="exact"/>
        <w:ind w:left="440"/>
        <w:jc w:val="both"/>
      </w:pPr>
      <w:r>
        <w:t>pokud dílo není prováděno v souladu s PO. soupisem stavebních prací, dodávek a s</w:t>
      </w:r>
      <w:r>
        <w:t>lužeb s výkazem výměr. Závaznými -tornami a ostatními platnými předpisy, a nebo</w:t>
      </w:r>
    </w:p>
    <w:p w:rsidR="00AA22B0" w:rsidRDefault="00A6065C">
      <w:pPr>
        <w:pStyle w:val="Zkladntext20"/>
        <w:numPr>
          <w:ilvl w:val="0"/>
          <w:numId w:val="95"/>
        </w:numPr>
        <w:shd w:val="clear" w:color="auto" w:fill="auto"/>
        <w:tabs>
          <w:tab w:val="left" w:pos="401"/>
        </w:tabs>
        <w:spacing w:before="0" w:after="0" w:line="238" w:lineRule="exact"/>
        <w:ind w:left="440"/>
        <w:jc w:val="both"/>
      </w:pPr>
      <w:r>
        <w:t xml:space="preserve">neplněni dílčích termínů stanovených v harmonogramu postupu prací Zhotovitelem o více než </w:t>
      </w:r>
      <w:r>
        <w:rPr>
          <w:rStyle w:val="Zkladntext2Kurzvadkovn2pt"/>
        </w:rPr>
        <w:t>'5</w:t>
      </w:r>
      <w:r>
        <w:t xml:space="preserve"> kalendářních dnu a nesplněni přiměřeného náhradního termínu určeného Objednatelem, </w:t>
      </w:r>
      <w:r>
        <w:t>a nebo</w:t>
      </w:r>
    </w:p>
    <w:p w:rsidR="00AA22B0" w:rsidRDefault="00A6065C">
      <w:pPr>
        <w:pStyle w:val="Zkladntext20"/>
        <w:numPr>
          <w:ilvl w:val="0"/>
          <w:numId w:val="95"/>
        </w:numPr>
        <w:shd w:val="clear" w:color="auto" w:fill="auto"/>
        <w:tabs>
          <w:tab w:val="left" w:pos="401"/>
        </w:tabs>
        <w:spacing w:before="0" w:after="0" w:line="238" w:lineRule="exact"/>
        <w:ind w:left="440"/>
        <w:jc w:val="both"/>
      </w:pPr>
      <w:r>
        <w:t>překročení smluvené pevné ceny díla, vyjma případů uvedených v čl. V bod 5.11. těchto OP. a nebo</w:t>
      </w:r>
    </w:p>
    <w:p w:rsidR="00AA22B0" w:rsidRDefault="00A6065C">
      <w:pPr>
        <w:pStyle w:val="Zkladntext20"/>
        <w:numPr>
          <w:ilvl w:val="0"/>
          <w:numId w:val="95"/>
        </w:numPr>
        <w:shd w:val="clear" w:color="auto" w:fill="auto"/>
        <w:tabs>
          <w:tab w:val="left" w:pos="401"/>
        </w:tabs>
        <w:spacing w:before="0" w:after="0" w:line="238" w:lineRule="exact"/>
        <w:ind w:left="440"/>
        <w:jc w:val="both"/>
      </w:pPr>
      <w:r>
        <w:t xml:space="preserve">pokud Zhotovíte! díla neodstraní vady. na které byl upozorněn Objednatelem ve stavebním deníku, ani v přiměřené lhůtě za tímto účelem mu Objednatelem </w:t>
      </w:r>
      <w:r>
        <w:t>poskytnuté, a nebo</w:t>
      </w:r>
    </w:p>
    <w:p w:rsidR="00AA22B0" w:rsidRDefault="00A6065C">
      <w:pPr>
        <w:pStyle w:val="Zkladntext20"/>
        <w:numPr>
          <w:ilvl w:val="0"/>
          <w:numId w:val="95"/>
        </w:numPr>
        <w:shd w:val="clear" w:color="auto" w:fill="auto"/>
        <w:tabs>
          <w:tab w:val="left" w:pos="401"/>
        </w:tabs>
        <w:spacing w:before="0" w:after="0" w:line="238" w:lineRule="exact"/>
        <w:ind w:left="440"/>
        <w:jc w:val="both"/>
      </w:pPr>
      <w:r>
        <w:lastRenderedPageBreak/>
        <w:t>Zhotovitel nepředloží Objednateli pojistnou smlouvu dle článku XIX.. bodu 19.1 nebo 19.2 OP. a nebo</w:t>
      </w:r>
    </w:p>
    <w:p w:rsidR="00AA22B0" w:rsidRDefault="00A6065C">
      <w:pPr>
        <w:pStyle w:val="Zkladntext20"/>
        <w:numPr>
          <w:ilvl w:val="0"/>
          <w:numId w:val="95"/>
        </w:numPr>
        <w:shd w:val="clear" w:color="auto" w:fill="auto"/>
        <w:tabs>
          <w:tab w:val="left" w:pos="401"/>
        </w:tabs>
        <w:spacing w:before="0" w:after="0" w:line="238" w:lineRule="exact"/>
        <w:ind w:left="440"/>
        <w:jc w:val="both"/>
      </w:pPr>
      <w:r>
        <w:t>jestliže dojde k zahájení insolvenčního řízeni, jehož předmětem je dlužníkův (Zhotovitelův) úpadek nebo hrozící úpadek, ve smyslu přísluš</w:t>
      </w:r>
      <w:r>
        <w:t>ného zákona o úpadku a způsobech jeho řešeni (insoivenfini zákon), ve zněni pozdějších předpisů, a nebo</w:t>
      </w:r>
    </w:p>
    <w:p w:rsidR="00AA22B0" w:rsidRDefault="00A6065C">
      <w:pPr>
        <w:pStyle w:val="Zkladntext20"/>
        <w:numPr>
          <w:ilvl w:val="0"/>
          <w:numId w:val="95"/>
        </w:numPr>
        <w:shd w:val="clear" w:color="auto" w:fill="auto"/>
        <w:tabs>
          <w:tab w:val="left" w:pos="401"/>
        </w:tabs>
        <w:spacing w:before="0" w:after="0" w:line="238" w:lineRule="exact"/>
        <w:ind w:left="440"/>
        <w:jc w:val="both"/>
      </w:pPr>
      <w:r>
        <w:t>Zhotovíte! vstoupil do likvidace, a nebo</w:t>
      </w:r>
    </w:p>
    <w:p w:rsidR="00AA22B0" w:rsidRDefault="00A6065C">
      <w:pPr>
        <w:pStyle w:val="Zkladntext20"/>
        <w:numPr>
          <w:ilvl w:val="0"/>
          <w:numId w:val="95"/>
        </w:numPr>
        <w:shd w:val="clear" w:color="auto" w:fill="auto"/>
        <w:tabs>
          <w:tab w:val="left" w:pos="401"/>
        </w:tabs>
        <w:spacing w:before="0" w:after="180" w:line="238" w:lineRule="exact"/>
        <w:ind w:left="440"/>
        <w:jc w:val="both"/>
      </w:pPr>
      <w:r>
        <w:t>Zhotovitel uzavřel smlouvu o koupi závodu dle $ 2175 OZ č pacht závodu dle í&gt; 2349 OZ či jeho části, r.a základ</w:t>
      </w:r>
      <w:r>
        <w:t>ě které převedl závod. příp. propachtoval závod či tu jeho část, jejíž součástí jsou i práva a závazky z právního vztahu dle této Smlouvy na třetí osobu.</w:t>
      </w:r>
    </w:p>
    <w:p w:rsidR="00AA22B0" w:rsidRDefault="00A6065C">
      <w:pPr>
        <w:pStyle w:val="Zkladntext20"/>
        <w:numPr>
          <w:ilvl w:val="0"/>
          <w:numId w:val="94"/>
        </w:numPr>
        <w:shd w:val="clear" w:color="auto" w:fill="auto"/>
        <w:tabs>
          <w:tab w:val="left" w:pos="778"/>
        </w:tabs>
        <w:spacing w:before="0" w:after="180" w:line="238" w:lineRule="exact"/>
        <w:ind w:firstLine="0"/>
        <w:jc w:val="both"/>
      </w:pPr>
      <w:r>
        <w:t>V případě odstoupení od Smlouvy ze strany Objednatele z důvodu podstatného porušení smlouvy- Zhotovite</w:t>
      </w:r>
      <w:r>
        <w:t>lem vzniká Objednateli vůči Zhotoviteli nárok na úhradu prokázaných vícenákladů (tj. nákladů vynaložených Objednatelem nad cenu Z</w:t>
      </w:r>
      <w:r>
        <w:rPr>
          <w:rStyle w:val="Zkladntext2Georgia9pt"/>
        </w:rPr>
        <w:t>2</w:t>
      </w:r>
      <w:r>
        <w:t xml:space="preserve"> provedeni díla) vynaložených na dokončeni díla a na úhradu ztrát vzniklých prodloužením termínu dokončeni díla. Odstoupeni od</w:t>
      </w:r>
      <w:r>
        <w:t xml:space="preserve"> smlouvy se nedotýká práva na zaplacení smluvní pokuty', úroku z prodleni, pokud již dospěl, práva na náhradu Škody vzniklé z porušeni smluvní povinnosti ani ujednáni, které má vzhledem ke své povaze zavazovat strany i po odstoupeni od smlouvy.</w:t>
      </w:r>
    </w:p>
    <w:p w:rsidR="00AA22B0" w:rsidRDefault="00A6065C">
      <w:pPr>
        <w:pStyle w:val="Zkladntext20"/>
        <w:numPr>
          <w:ilvl w:val="0"/>
          <w:numId w:val="93"/>
        </w:numPr>
        <w:shd w:val="clear" w:color="auto" w:fill="auto"/>
        <w:tabs>
          <w:tab w:val="left" w:pos="536"/>
        </w:tabs>
        <w:spacing w:before="0" w:after="0" w:line="238" w:lineRule="exact"/>
        <w:ind w:firstLine="0"/>
        <w:jc w:val="both"/>
      </w:pPr>
      <w:r>
        <w:t>Následná ne</w:t>
      </w:r>
      <w:r>
        <w:t>možnost plněni</w:t>
      </w:r>
    </w:p>
    <w:p w:rsidR="00AA22B0" w:rsidRDefault="00A6065C">
      <w:pPr>
        <w:pStyle w:val="Zkladntext20"/>
        <w:shd w:val="clear" w:color="auto" w:fill="auto"/>
        <w:spacing w:before="0" w:after="180" w:line="238" w:lineRule="exact"/>
        <w:ind w:firstLine="0"/>
        <w:jc w:val="both"/>
      </w:pPr>
      <w:r>
        <w:t>Pro odstoupeni smluvní strany od smlouvy v důsledku následné nemožnosti plněni se použiji příslušná ustanoveni § 2006 OZ např. v důsledku vyšší moci.</w:t>
      </w:r>
    </w:p>
    <w:p w:rsidR="00AA22B0" w:rsidRDefault="00A6065C">
      <w:pPr>
        <w:pStyle w:val="Zkladntext20"/>
        <w:numPr>
          <w:ilvl w:val="0"/>
          <w:numId w:val="93"/>
        </w:numPr>
        <w:shd w:val="clear" w:color="auto" w:fill="auto"/>
        <w:tabs>
          <w:tab w:val="left" w:pos="536"/>
        </w:tabs>
        <w:spacing w:before="0" w:after="0" w:line="238" w:lineRule="exact"/>
        <w:ind w:firstLine="0"/>
        <w:jc w:val="both"/>
      </w:pPr>
      <w:r>
        <w:t>Skončením účinnosti Smlouvy nebo jejím zánikem</w:t>
      </w:r>
    </w:p>
    <w:p w:rsidR="00AA22B0" w:rsidRDefault="00A6065C">
      <w:pPr>
        <w:pStyle w:val="Zkladntext20"/>
        <w:shd w:val="clear" w:color="auto" w:fill="auto"/>
        <w:spacing w:before="0" w:after="180" w:line="238" w:lineRule="exact"/>
        <w:ind w:firstLine="0"/>
        <w:jc w:val="both"/>
      </w:pPr>
      <w:r>
        <w:t>Skončením účinnosti Smlouvy nebo jejím zánik</w:t>
      </w:r>
      <w:r>
        <w:t>em, zanikají všechny závazky smluvních stran ze smlouvy. Skončením účinnosti Smlouvy nebe jejím zánikem nezanikají nároky na náhradu škody, zaplacení smluvních pokut sjednaných pro případ porušeni smluvních povinností, a ty závazky smluvních stran, které p</w:t>
      </w:r>
      <w:r>
        <w:t>odle Smlouvy nebo vzhledem ke své povaze mají trvat i nadále, nebo u kterých tak stanoví zákon. Zhotovitel je v tomto období povinen provést dle dispozic Objednatele veškeré kroky nezbytné buď k přerušeni provádění díla nebo k předáni všech věcí s dílem so</w:t>
      </w:r>
      <w:r>
        <w:t>uvisejících nebo jejich části jiné osobě. Zhotovitel je povinen po zániku Smlouvy si počínat tak. aby předešel jakýmkoliv škodám, a aby minimalizoval ztráty v důsledku přerušeni plněni předmětu díla.</w:t>
      </w:r>
    </w:p>
    <w:p w:rsidR="00AA22B0" w:rsidRDefault="00A6065C">
      <w:pPr>
        <w:pStyle w:val="Zkladntext20"/>
        <w:numPr>
          <w:ilvl w:val="0"/>
          <w:numId w:val="93"/>
        </w:numPr>
        <w:shd w:val="clear" w:color="auto" w:fill="auto"/>
        <w:tabs>
          <w:tab w:val="left" w:pos="558"/>
        </w:tabs>
        <w:spacing w:before="0" w:after="0" w:line="238" w:lineRule="exact"/>
        <w:ind w:firstLine="0"/>
        <w:jc w:val="both"/>
        <w:sectPr w:rsidR="00AA22B0">
          <w:footerReference w:type="even" r:id="rId110"/>
          <w:footerReference w:type="default" r:id="rId111"/>
          <w:pgSz w:w="8400" w:h="11900"/>
          <w:pgMar w:top="1282" w:right="997" w:bottom="1388" w:left="1154" w:header="0" w:footer="3" w:gutter="0"/>
          <w:cols w:space="720"/>
          <w:noEndnote/>
          <w:docGrid w:linePitch="360"/>
        </w:sectPr>
      </w:pPr>
      <w:r>
        <w:lastRenderedPageBreak/>
        <w:t>Neni-ii těmito OP nebo Smlouvou stanovena lhůta kratší nebo delší, platí dle § 629 odst 1 OZ promlčecí lhůta pro uplatnění majetkových práv 3 roky.</w:t>
      </w:r>
    </w:p>
    <w:p w:rsidR="00AA22B0" w:rsidRDefault="00AA22B0">
      <w:pPr>
        <w:spacing w:line="155" w:lineRule="exact"/>
        <w:rPr>
          <w:sz w:val="12"/>
          <w:szCs w:val="12"/>
        </w:rPr>
      </w:pPr>
    </w:p>
    <w:p w:rsidR="00AA22B0" w:rsidRDefault="00AA22B0">
      <w:pPr>
        <w:rPr>
          <w:sz w:val="2"/>
          <w:szCs w:val="2"/>
        </w:rPr>
        <w:sectPr w:rsidR="00AA22B0">
          <w:footerReference w:type="even" r:id="rId112"/>
          <w:footerReference w:type="default" r:id="rId113"/>
          <w:headerReference w:type="first" r:id="rId114"/>
          <w:footerReference w:type="first" r:id="rId115"/>
          <w:pgSz w:w="8400" w:h="11900"/>
          <w:pgMar w:top="1564" w:right="0" w:bottom="1389" w:left="0" w:header="0" w:footer="3" w:gutter="0"/>
          <w:cols w:space="720"/>
          <w:noEndnote/>
          <w:titlePg/>
          <w:docGrid w:linePitch="360"/>
        </w:sectPr>
      </w:pPr>
    </w:p>
    <w:p w:rsidR="00AA22B0" w:rsidRDefault="00A6065C">
      <w:pPr>
        <w:pStyle w:val="Zkladntext20"/>
        <w:numPr>
          <w:ilvl w:val="0"/>
          <w:numId w:val="96"/>
        </w:numPr>
        <w:shd w:val="clear" w:color="auto" w:fill="auto"/>
        <w:tabs>
          <w:tab w:val="left" w:pos="558"/>
        </w:tabs>
        <w:spacing w:before="0" w:after="180" w:line="238" w:lineRule="exact"/>
        <w:ind w:firstLine="0"/>
        <w:jc w:val="both"/>
      </w:pPr>
      <w:r>
        <w:t xml:space="preserve">Smluvní strany neodpovídají za částečné něho úplné neplném smluvních závazku, jestliže k nčmu došlo v důsledku vyšší moci. Za </w:t>
      </w:r>
      <w:r>
        <w:t>vyšší moc ve smyslu těchto OP se považují mimořádné okolnosti bránicí dočasně nebo trvale splnění v ni stanovených povinnosti, pokud nastaly po jejím uzavření nezávisle na vůli povinné strany a jestliže nemohly být tyto okolnosti nebo jejich následky povin</w:t>
      </w:r>
      <w:r>
        <w:t>nou stranou odvráceny ani při vynaloženi veškerého úsilí, které lze rozumně v daná situaci požadovat. Za vyšší moc se v tomto smyslu považuji zejména válka, nepřátelské vojenské akce, teroristické útoky, povstání, občanské nepokoje a přírodní katastrofy.</w:t>
      </w:r>
    </w:p>
    <w:p w:rsidR="00AA22B0" w:rsidRDefault="00A6065C">
      <w:pPr>
        <w:pStyle w:val="Zkladntext20"/>
        <w:shd w:val="clear" w:color="auto" w:fill="auto"/>
        <w:spacing w:before="0" w:after="180" w:line="238" w:lineRule="exact"/>
        <w:ind w:firstLine="0"/>
        <w:jc w:val="both"/>
      </w:pPr>
      <w:r>
        <w:t>!</w:t>
      </w:r>
      <w:r>
        <w:t>8.2. Za vyšší moc se však nepokládají okolnosti, jež vyplývají z osobních, zejména hospodářských poměru povinně strany a dále překážky plněni, které byla tato strana povinna překoná; nebo odstranit podle této smlouvy, obchodních zvyklosti nebo obecné závaz</w:t>
      </w:r>
      <w:r>
        <w:t xml:space="preserve">ných právních předpisu, nebo jestliže může důsledky své odpovědnosti smluvně převést na třetí osobu (zejména poddodavatele), jakož i okolnosti, které se projevily až v době. kdy byla povinná strana již v prodleni, ledaže by se jednalo o prodlení ? plněním </w:t>
      </w:r>
      <w:r>
        <w:t>zcela nepodstatné povinnosti nemající na ostatní plněni ze smlouvy vliv.</w:t>
      </w:r>
    </w:p>
    <w:p w:rsidR="00AA22B0" w:rsidRDefault="00A6065C">
      <w:pPr>
        <w:pStyle w:val="Zkladntext20"/>
        <w:numPr>
          <w:ilvl w:val="0"/>
          <w:numId w:val="97"/>
        </w:numPr>
        <w:shd w:val="clear" w:color="auto" w:fill="auto"/>
        <w:tabs>
          <w:tab w:val="left" w:pos="550"/>
        </w:tabs>
        <w:spacing w:before="0" w:after="180" w:line="238" w:lineRule="exact"/>
        <w:ind w:firstLine="0"/>
        <w:jc w:val="left"/>
      </w:pPr>
      <w:r>
        <w:t>Za vyšší moc se rovněž nepovažuje okol nosu o které mohla a měla povinná strana při uzavírání smlouvy předpokládat, že patrně nastane, ledaž.e by oprávněná strana dala najevo, že uzav</w:t>
      </w:r>
      <w:r>
        <w:t>írá srr. ouvu přesto, že tato překáž.ka může plněni smlouvv ohrozit, nebo jestliže o této okolností oprávněná strana nepochybně věděla a povinnou stranu na ni neupozornila, i když musela důvodně předpokládá;, že není tato okolnost povinné straně známa.</w:t>
      </w:r>
    </w:p>
    <w:p w:rsidR="00AA22B0" w:rsidRDefault="00A6065C">
      <w:pPr>
        <w:pStyle w:val="Zkladntext20"/>
        <w:numPr>
          <w:ilvl w:val="0"/>
          <w:numId w:val="97"/>
        </w:numPr>
        <w:shd w:val="clear" w:color="auto" w:fill="auto"/>
        <w:tabs>
          <w:tab w:val="left" w:pos="558"/>
        </w:tabs>
        <w:spacing w:before="0" w:after="0" w:line="238" w:lineRule="exact"/>
        <w:ind w:firstLine="0"/>
        <w:jc w:val="both"/>
      </w:pPr>
      <w:r>
        <w:t>V p</w:t>
      </w:r>
      <w:r>
        <w:t xml:space="preserve">řípadě, že nastane vyšší moc. prodlužuje se </w:t>
      </w:r>
      <w:r>
        <w:rPr>
          <w:rStyle w:val="Zkladntext28ptdkovn0pt"/>
        </w:rPr>
        <w:t xml:space="preserve">lhůta </w:t>
      </w:r>
      <w:r>
        <w:t xml:space="preserve">ke špiněni smluvních povinností o dobu. během niž vyšší moc trvá. Jestliže v důsledku vyšší moci dojde k prodleni s termínem proveden? díla o více než 60 kalendářních dnů. dohodnou se smluvní strany. • </w:t>
      </w:r>
      <w:r>
        <w:t>případě zániku smluvních stran se subjekty, na které přejdou práva u povinnosti smluvních stran, na dalším postupu provedení díla změnou smlouvy.</w:t>
      </w:r>
    </w:p>
    <w:p w:rsidR="00AA22B0" w:rsidRDefault="00A6065C">
      <w:pPr>
        <w:pStyle w:val="Zkladntext20"/>
        <w:shd w:val="clear" w:color="auto" w:fill="auto"/>
        <w:spacing w:before="0" w:after="458" w:line="238" w:lineRule="exact"/>
        <w:ind w:firstLine="0"/>
        <w:jc w:val="both"/>
      </w:pPr>
      <w:r>
        <w:t xml:space="preserve">íS.5. V připadl že některá smluvní strana není schopna plnit své závazky ze smlouvy v důsledků vyšší moci, je </w:t>
      </w:r>
      <w:r>
        <w:t xml:space="preserve">povinna neprodleně a písemně o této skutečnosti vyrozumět druhou smluvní stTanu. Obdobně poté. co účinky vyšší moci pominou, je smluvní strana, jež byla vyšší moci dotčena, povinna </w:t>
      </w:r>
      <w:r>
        <w:lastRenderedPageBreak/>
        <w:t>neprodleně a písemně vyrozumět druhou smluvní stranu o této skutečnosti.</w:t>
      </w:r>
    </w:p>
    <w:p w:rsidR="00AA22B0" w:rsidRDefault="00A6065C">
      <w:pPr>
        <w:pStyle w:val="Nadpis30"/>
        <w:keepNext/>
        <w:keepLines/>
        <w:shd w:val="clear" w:color="auto" w:fill="auto"/>
        <w:spacing w:before="0" w:after="224" w:line="190" w:lineRule="exact"/>
        <w:ind w:right="20" w:firstLine="0"/>
        <w:jc w:val="center"/>
      </w:pPr>
      <w:bookmarkStart w:id="15" w:name="bookmark14"/>
      <w:r>
        <w:rPr>
          <w:rStyle w:val="Nadpis31"/>
        </w:rPr>
        <w:t>XIX. Zajištěni závazku Zhotovitele</w:t>
      </w:r>
      <w:bookmarkEnd w:id="15"/>
    </w:p>
    <w:p w:rsidR="00AA22B0" w:rsidRDefault="00A6065C">
      <w:pPr>
        <w:pStyle w:val="Zkladntext20"/>
        <w:numPr>
          <w:ilvl w:val="0"/>
          <w:numId w:val="98"/>
        </w:numPr>
        <w:shd w:val="clear" w:color="auto" w:fill="auto"/>
        <w:tabs>
          <w:tab w:val="left" w:pos="554"/>
        </w:tabs>
        <w:spacing w:before="0" w:after="0" w:line="245" w:lineRule="exact"/>
        <w:ind w:firstLine="0"/>
        <w:jc w:val="both"/>
      </w:pPr>
      <w:r>
        <w:t>Pojištěni odpovědnosti za škodu způsobenou Zhotovitelem třetí osobě</w:t>
      </w:r>
    </w:p>
    <w:p w:rsidR="00AA22B0" w:rsidRDefault="00A6065C">
      <w:pPr>
        <w:pStyle w:val="Zkladntext20"/>
        <w:numPr>
          <w:ilvl w:val="0"/>
          <w:numId w:val="99"/>
        </w:numPr>
        <w:shd w:val="clear" w:color="auto" w:fill="auto"/>
        <w:tabs>
          <w:tab w:val="left" w:pos="709"/>
        </w:tabs>
        <w:spacing w:before="0" w:after="180" w:line="238" w:lineRule="exact"/>
        <w:ind w:firstLine="0"/>
        <w:jc w:val="both"/>
      </w:pPr>
      <w:r>
        <w:t>Zhotovitel je povinen mít po celou dobu provádění díla. sjednáno platné pojištění odpovědnosti za škodu způsobenou třetí osobě s limitem pojistného plněn</w:t>
      </w:r>
      <w:r>
        <w:t>í minimálně ve výši. jak bude stanoveno Zadavatelem v zadávacích podmínkách.</w:t>
      </w:r>
    </w:p>
    <w:p w:rsidR="00AA22B0" w:rsidRDefault="00A6065C">
      <w:pPr>
        <w:pStyle w:val="Zkladntext20"/>
        <w:numPr>
          <w:ilvl w:val="0"/>
          <w:numId w:val="100"/>
        </w:numPr>
        <w:shd w:val="clear" w:color="auto" w:fill="auto"/>
        <w:tabs>
          <w:tab w:val="left" w:pos="954"/>
        </w:tabs>
        <w:spacing w:before="0" w:after="180" w:line="238" w:lineRule="exact"/>
        <w:ind w:firstLine="760"/>
        <w:jc w:val="both"/>
      </w:pPr>
      <w:r>
        <w:t>případě uzavřeni pojistné smlouvy' na dobu určitou (s koncem platnosti ke konci kalendářního roku) je Zhotovitel povinen koncem každého kalendářního roku. vždy nejpozději 2 měsíce</w:t>
      </w:r>
      <w:r>
        <w:t xml:space="preserve"> před koncem příslušného kalendářního roku. prokázat Objednateli, že jeho pojistka ve výše uvedeném rozsahu je stále platná, popř. že je prodloužena, popř. že Zhotovíte! uzavřel jinou pojistku ve stejném rozsahu a ve výši pojistného plněni, jak bylo stanov</w:t>
      </w:r>
      <w:r>
        <w:t>eno Zadavatelem v zadávacích podmínkách.</w:t>
      </w:r>
    </w:p>
    <w:p w:rsidR="00AA22B0" w:rsidRDefault="00A6065C">
      <w:pPr>
        <w:pStyle w:val="Zkladntext20"/>
        <w:numPr>
          <w:ilvl w:val="0"/>
          <w:numId w:val="100"/>
        </w:numPr>
        <w:shd w:val="clear" w:color="auto" w:fill="auto"/>
        <w:tabs>
          <w:tab w:val="left" w:pos="1004"/>
        </w:tabs>
        <w:spacing w:before="0" w:after="180" w:line="238" w:lineRule="exact"/>
        <w:ind w:firstLine="760"/>
        <w:jc w:val="both"/>
      </w:pPr>
      <w:r>
        <w:t>případě, že platnost předmětné pojistky skonči v průběhu kalendářního roku, je Zhotovitel povinen prokázat Objednateli, vždy nejpozději 2 měsíce před skončenim platnosti původní pojistky, že jeho pojistka je v požad</w:t>
      </w:r>
      <w:r>
        <w:t>ovaném rozsahu prodloužena, popř. že Zhotovitel uzavřel novou pojistnou smlouvu ve stejném rozsahu a ve výši pojistného plnění, jak bylo stanoveno Zadavatelem v zadávacích podmínkách.</w:t>
      </w:r>
    </w:p>
    <w:p w:rsidR="00AA22B0" w:rsidRDefault="00A6065C">
      <w:pPr>
        <w:pStyle w:val="Zkladntext20"/>
        <w:numPr>
          <w:ilvl w:val="0"/>
          <w:numId w:val="99"/>
        </w:numPr>
        <w:shd w:val="clear" w:color="auto" w:fill="auto"/>
        <w:tabs>
          <w:tab w:val="left" w:pos="738"/>
        </w:tabs>
        <w:spacing w:before="0" w:after="0" w:line="238" w:lineRule="exact"/>
        <w:ind w:firstLine="0"/>
        <w:jc w:val="both"/>
        <w:sectPr w:rsidR="00AA22B0">
          <w:type w:val="continuous"/>
          <w:pgSz w:w="8400" w:h="11900"/>
          <w:pgMar w:top="1564" w:right="1039" w:bottom="1389" w:left="1133" w:header="0" w:footer="3" w:gutter="0"/>
          <w:cols w:space="720"/>
          <w:noEndnote/>
          <w:docGrid w:linePitch="360"/>
        </w:sectPr>
      </w:pPr>
      <w:r>
        <w:t xml:space="preserve">Pojištěni musí být sjednáno na předmět činnosti </w:t>
      </w:r>
      <w:r>
        <w:t>Zhotovitele a jeho partneru v pozici poddodavateiů v rámci realizace díla dle této smlouvy s vinkulací pojistného plněni ve prospěch Objednatele.</w:t>
      </w:r>
    </w:p>
    <w:p w:rsidR="00AA22B0" w:rsidRDefault="00A6065C">
      <w:pPr>
        <w:pStyle w:val="Zkladntext20"/>
        <w:shd w:val="clear" w:color="auto" w:fill="auto"/>
        <w:spacing w:before="0" w:after="186" w:line="245" w:lineRule="exact"/>
        <w:ind w:firstLine="0"/>
        <w:jc w:val="both"/>
      </w:pPr>
      <w:r>
        <w:lastRenderedPageBreak/>
        <w:t>Pojistnou smlouvu se zaplaceným pojistným pro příslušné období je Zhotovitel povinen předložit Objednateli nej</w:t>
      </w:r>
      <w:r>
        <w:t xml:space="preserve"> později co 7 kalendářních dnů ode dne převzetí staveniště dle 61. IX těchto OP.</w:t>
      </w:r>
    </w:p>
    <w:p w:rsidR="00AA22B0" w:rsidRDefault="00A6065C">
      <w:pPr>
        <w:pStyle w:val="Zkladntext20"/>
        <w:numPr>
          <w:ilvl w:val="0"/>
          <w:numId w:val="98"/>
        </w:numPr>
        <w:shd w:val="clear" w:color="auto" w:fill="auto"/>
        <w:tabs>
          <w:tab w:val="left" w:pos="522"/>
        </w:tabs>
        <w:spacing w:before="0" w:after="0" w:line="238" w:lineRule="exact"/>
        <w:ind w:firstLine="0"/>
        <w:jc w:val="both"/>
      </w:pPr>
      <w:r>
        <w:t>Stavebně montážní pojištění</w:t>
      </w:r>
    </w:p>
    <w:p w:rsidR="00AA22B0" w:rsidRDefault="00A6065C">
      <w:pPr>
        <w:pStyle w:val="Zkladntext20"/>
        <w:shd w:val="clear" w:color="auto" w:fill="auto"/>
        <w:spacing w:before="0" w:after="180" w:line="238" w:lineRule="exact"/>
        <w:ind w:firstLine="0"/>
        <w:jc w:val="both"/>
      </w:pPr>
      <w:r>
        <w:t>Zhotovitel je povinen mit po celou dobu prováděni díla. sjednáno plamě stavebně montážní pojištěni s limitem pojistného plněni minimálně ve výši. j</w:t>
      </w:r>
      <w:r>
        <w:t>ak bude stanoveno Zadavatelem v zadávacích podmínkách. Zhotovitel je povinen pojistit stavebně montážní rizika prováděného díla. jako jsou zejména krádež, živelná pohroma, poškozeni nebo zničeni, a to jak na staveništi, tak i v místech, kde jsou jednot i í</w:t>
      </w:r>
      <w:r>
        <w:t>vé věci a zařízeni, které tvoří předmět díla uskladněny éi montovány, a která se mohou vyskytnout v celém průběhu provádění stavebních prací až do termínu předáni a převzetí díla. a to na hodnotu pojistné události minimálně ve výši celkové ceny za proveden</w:t>
      </w:r>
      <w:r>
        <w:t>: díla bez DPH.</w:t>
      </w:r>
    </w:p>
    <w:p w:rsidR="00AA22B0" w:rsidRDefault="00A6065C">
      <w:pPr>
        <w:pStyle w:val="Zkladntext20"/>
        <w:shd w:val="clear" w:color="auto" w:fill="auto"/>
        <w:spacing w:before="0" w:after="180" w:line="238" w:lineRule="exact"/>
        <w:ind w:firstLine="520"/>
        <w:jc w:val="both"/>
      </w:pPr>
      <w:r>
        <w:t>Pojistnou smlouvu se zaplaceným pojistným pro příslušné období je Zhotovitel povinen předložit Objednateli nejpdzději do 7 kalendářních dnů oce dne převzetí staveniště dle ČI. IX těchto OP. Pro podmínky stavebně montážního pojištěni ve vzta</w:t>
      </w:r>
      <w:r>
        <w:t>hu Objednateli díla platí obdobně totéž . co je výše uvedeno pro platné pojištěni odpovědnosti za škodu způsobenou třetí osobě.</w:t>
      </w:r>
    </w:p>
    <w:p w:rsidR="00AA22B0" w:rsidRDefault="00A6065C">
      <w:pPr>
        <w:pStyle w:val="Zkladntext20"/>
        <w:numPr>
          <w:ilvl w:val="0"/>
          <w:numId w:val="98"/>
        </w:numPr>
        <w:shd w:val="clear" w:color="auto" w:fill="auto"/>
        <w:tabs>
          <w:tab w:val="left" w:pos="529"/>
        </w:tabs>
        <w:spacing w:before="0" w:after="0" w:line="238" w:lineRule="exact"/>
        <w:ind w:firstLine="0"/>
        <w:jc w:val="both"/>
      </w:pPr>
      <w:r>
        <w:t>Za jištěni kvalifikace po dobu realizace díla</w:t>
      </w:r>
    </w:p>
    <w:p w:rsidR="00AA22B0" w:rsidRDefault="00A6065C">
      <w:pPr>
        <w:pStyle w:val="Zkladntext20"/>
        <w:shd w:val="clear" w:color="auto" w:fill="auto"/>
        <w:spacing w:before="0" w:after="180" w:line="238" w:lineRule="exact"/>
        <w:ind w:firstLine="0"/>
        <w:jc w:val="both"/>
      </w:pPr>
      <w:r>
        <w:t>Zhotovitel a jeho poddodavatelé stejně jako účastníci Smlouvy o vzniku společnosti</w:t>
      </w:r>
      <w:r>
        <w:t xml:space="preserve"> v rámci společné nabídky a jejich poddodavatelé jsou po celou dobu trvání smlouvy v rámci realizace díla až co jeho ukončení povinni splňovat všechny kvalifikační předpoklady bezprostředně související s předmětem plnění díla. které byly prokázány v předch</w:t>
      </w:r>
      <w:r>
        <w:t>ozím zadávacím řízeni, na základě něhož byla se Zhotovitelem, jakožto vybraným dodavatelem uzavřena příslušná smlouva ny předmět plněni veřejné zakázky. Zhotovitel stejně jako účastníci Smlouvy o vzniku společnosti jsou povinni předložit doklady prokazujíc</w:t>
      </w:r>
      <w:r>
        <w:t>í splnění výše uvedených kvalifikačních předpokladů do 15 kalendářních dnů ode dne doručeni písemně výzvy ze strany Objednatele.</w:t>
      </w:r>
    </w:p>
    <w:p w:rsidR="00AA22B0" w:rsidRDefault="00A6065C">
      <w:pPr>
        <w:pStyle w:val="Zkladntext20"/>
        <w:shd w:val="clear" w:color="auto" w:fill="auto"/>
        <w:spacing w:before="0" w:after="0" w:line="238" w:lineRule="exact"/>
        <w:ind w:firstLine="0"/>
        <w:jc w:val="right"/>
      </w:pPr>
      <w:r>
        <w:t>Dojde-li v průběhu realizace díla na straně Zhotovitele nebo účastníků Smlouvy o vzniku společnosti ke změně kvalifikačních</w:t>
      </w:r>
    </w:p>
    <w:p w:rsidR="00AA22B0" w:rsidRDefault="00A6065C">
      <w:pPr>
        <w:pStyle w:val="Zkladntext20"/>
        <w:shd w:val="clear" w:color="auto" w:fill="auto"/>
        <w:spacing w:before="0" w:after="458" w:line="238" w:lineRule="exact"/>
        <w:ind w:firstLine="0"/>
        <w:jc w:val="both"/>
      </w:pPr>
      <w:r>
        <w:t>pře</w:t>
      </w:r>
      <w:r>
        <w:t xml:space="preserve">dpokladů, jsou tyto výše uvedené subjekty povinny tuto skutečnost </w:t>
      </w:r>
      <w:r>
        <w:lastRenderedPageBreak/>
        <w:t>oznámit Objednateli do 10 pracovních dnů ode dne. kdy se o takové skutečnosti dověděli a ve lhůtě dalších 15 pracovních dnů ode dne oznámení této skutečnosti Objednateli jsou povinni prokáza</w:t>
      </w:r>
      <w:r>
        <w:t>t předložením příslušného dokladu v originále nebo úředně ověřené kopii špinění dočasně chybějících kvalifikačních předpokladů.</w:t>
      </w:r>
    </w:p>
    <w:p w:rsidR="00AA22B0" w:rsidRDefault="00A6065C">
      <w:pPr>
        <w:pStyle w:val="Zkladntext20"/>
        <w:shd w:val="clear" w:color="auto" w:fill="auto"/>
        <w:spacing w:before="0" w:after="170" w:line="190" w:lineRule="exact"/>
        <w:ind w:left="1940" w:firstLine="0"/>
        <w:jc w:val="left"/>
      </w:pPr>
      <w:r>
        <w:rPr>
          <w:rStyle w:val="Zkladntext22"/>
        </w:rPr>
        <w:t>XX. Odkazy na obchodní firmv</w:t>
      </w:r>
    </w:p>
    <w:p w:rsidR="00AA22B0" w:rsidRDefault="00A6065C">
      <w:pPr>
        <w:pStyle w:val="Zkladntext20"/>
        <w:numPr>
          <w:ilvl w:val="0"/>
          <w:numId w:val="101"/>
        </w:numPr>
        <w:shd w:val="clear" w:color="auto" w:fill="auto"/>
        <w:tabs>
          <w:tab w:val="left" w:pos="558"/>
        </w:tabs>
        <w:spacing w:before="0" w:after="278" w:line="238" w:lineRule="exact"/>
        <w:ind w:firstLine="0"/>
        <w:jc w:val="both"/>
      </w:pPr>
      <w:r>
        <w:t>Pokud Objednatel v jakékoliv dokumentaci či podkladech souvisejících se zhotovením díla odkazuje na</w:t>
      </w:r>
      <w:r>
        <w:t xml:space="preserve"> obchodní firmy, názvy nebo jména a příjmení, specifická označení výrobků a služeb, které platí pro určitou osobu. přip. její organizační složku za příznačné, patenty na vynálezy, užitné vzory, průmyslové vzory, ochranné známky nebo označení původu, pak Zh</w:t>
      </w:r>
      <w:r>
        <w:t>otovitel může při realizaci díla použit buď stejné materiály, technické a technologické postupy a řešení a nebo může Zhotovitel použít také i jiné materiály, jiné technické a technologické postupy a řešeni, která jsou však kvalitativně, technicky a technol</w:t>
      </w:r>
      <w:r>
        <w:t>ogicky stejná, obdobná a nebo lepši, než řešeni na něž Objednatel odkazuje v rámci projektových dokumentaci, technických dokumentací, soupisů stavebních prací, dodávek a služeb s výkazy výměr a dalších dokumentů potřebných pro zhotovení díla.</w:t>
      </w:r>
    </w:p>
    <w:p w:rsidR="00AA22B0" w:rsidRDefault="00A6065C">
      <w:pPr>
        <w:pStyle w:val="Zkladntext20"/>
        <w:shd w:val="clear" w:color="auto" w:fill="auto"/>
        <w:spacing w:before="0" w:after="170" w:line="190" w:lineRule="exact"/>
        <w:ind w:left="2140" w:firstLine="0"/>
        <w:jc w:val="left"/>
      </w:pPr>
      <w:r>
        <w:rPr>
          <w:rStyle w:val="Zkladntext22"/>
        </w:rPr>
        <w:t>&lt;XI. Závěrečn</w:t>
      </w:r>
      <w:r>
        <w:rPr>
          <w:rStyle w:val="Zkladntext22"/>
        </w:rPr>
        <w:t>á ustanovení</w:t>
      </w:r>
    </w:p>
    <w:p w:rsidR="00AA22B0" w:rsidRDefault="00A6065C">
      <w:pPr>
        <w:pStyle w:val="Zkladntext20"/>
        <w:numPr>
          <w:ilvl w:val="0"/>
          <w:numId w:val="102"/>
        </w:numPr>
        <w:shd w:val="clear" w:color="auto" w:fill="auto"/>
        <w:tabs>
          <w:tab w:val="left" w:pos="558"/>
        </w:tabs>
        <w:spacing w:before="0" w:after="240" w:line="238" w:lineRule="exact"/>
        <w:ind w:firstLine="0"/>
        <w:jc w:val="both"/>
      </w:pPr>
      <w:r>
        <w:t>Jakákoliv ústní ujednáni při provádění díla. která nejsou písemně potvrzena oprávněnými zástupci obou smluvních stran, jsou právně neúčinná.</w:t>
      </w:r>
    </w:p>
    <w:p w:rsidR="00AA22B0" w:rsidRDefault="00A6065C">
      <w:pPr>
        <w:pStyle w:val="Zkladntext20"/>
        <w:numPr>
          <w:ilvl w:val="0"/>
          <w:numId w:val="102"/>
        </w:numPr>
        <w:shd w:val="clear" w:color="auto" w:fill="auto"/>
        <w:tabs>
          <w:tab w:val="left" w:pos="558"/>
        </w:tabs>
        <w:spacing w:before="0" w:after="240" w:line="238" w:lineRule="exact"/>
        <w:ind w:firstLine="0"/>
        <w:jc w:val="both"/>
      </w:pPr>
      <w:r>
        <w:t>Smlouvu ze měnit pouze písemnými, vzestupně číslovanými dodatky, podepsanými oprávněnými zástupci obou</w:t>
      </w:r>
      <w:r>
        <w:t xml:space="preserve"> smluvních stran.</w:t>
      </w:r>
    </w:p>
    <w:p w:rsidR="00AA22B0" w:rsidRDefault="00A6065C">
      <w:pPr>
        <w:pStyle w:val="Zkladntext20"/>
        <w:numPr>
          <w:ilvl w:val="0"/>
          <w:numId w:val="102"/>
        </w:numPr>
        <w:shd w:val="clear" w:color="auto" w:fill="auto"/>
        <w:tabs>
          <w:tab w:val="left" w:pos="558"/>
        </w:tabs>
        <w:spacing w:before="0" w:after="0" w:line="238" w:lineRule="exact"/>
        <w:ind w:firstLine="0"/>
        <w:jc w:val="both"/>
        <w:sectPr w:rsidR="00AA22B0">
          <w:pgSz w:w="8400" w:h="11900"/>
          <w:pgMar w:top="1222" w:right="1056" w:bottom="1478" w:left="1116" w:header="0" w:footer="3" w:gutter="0"/>
          <w:cols w:space="720"/>
          <w:noEndnote/>
          <w:docGrid w:linePitch="360"/>
        </w:sectPr>
      </w:pPr>
      <w:r>
        <w:t>Veškerá textová dokumentace, kterou při plněni Smlouvy předává či předkládá Zhotovitel Objednateli a nebo naopak, musí být předána či předložena v českém jazyce, popř. slovenském jazyce.</w:t>
      </w:r>
    </w:p>
    <w:p w:rsidR="00AA22B0" w:rsidRDefault="00A6065C">
      <w:pPr>
        <w:pStyle w:val="Zkladntext20"/>
        <w:numPr>
          <w:ilvl w:val="0"/>
          <w:numId w:val="102"/>
        </w:numPr>
        <w:shd w:val="clear" w:color="auto" w:fill="auto"/>
        <w:tabs>
          <w:tab w:val="left" w:pos="550"/>
        </w:tabs>
        <w:spacing w:before="0" w:after="186" w:line="245" w:lineRule="exact"/>
        <w:ind w:firstLine="0"/>
        <w:jc w:val="both"/>
      </w:pPr>
      <w:r>
        <w:lastRenderedPageBreak/>
        <w:t>Pro vypočet smluvní pokuty u</w:t>
      </w:r>
      <w:r>
        <w:t>rčené částkou, procentem a úrokem z prodleni je rozhodná cena díla. nebo jeho poměrná část bez DPH.</w:t>
      </w:r>
    </w:p>
    <w:p w:rsidR="00AA22B0" w:rsidRDefault="00A6065C">
      <w:pPr>
        <w:pStyle w:val="Zkladntext20"/>
        <w:numPr>
          <w:ilvl w:val="0"/>
          <w:numId w:val="102"/>
        </w:numPr>
        <w:shd w:val="clear" w:color="auto" w:fill="auto"/>
        <w:tabs>
          <w:tab w:val="left" w:pos="572"/>
        </w:tabs>
        <w:spacing w:before="0" w:after="180" w:line="238" w:lineRule="exact"/>
        <w:ind w:firstLine="0"/>
        <w:jc w:val="both"/>
      </w:pPr>
      <w:r>
        <w:t xml:space="preserve">Písemnosti mezi stranami smluvního vztahu, s jejichž obsahem je spojen vznik, změna nebo zánik práv a povinnosti upravených smlouvou (zejména odstoupeni od </w:t>
      </w:r>
      <w:r>
        <w:t>smlouvy) se doručuji do vlastních rukou nebo způsobem a formou dle těchto OP.</w:t>
      </w:r>
    </w:p>
    <w:p w:rsidR="00AA22B0" w:rsidRDefault="00A6065C">
      <w:pPr>
        <w:pStyle w:val="Zkladntext20"/>
        <w:numPr>
          <w:ilvl w:val="0"/>
          <w:numId w:val="102"/>
        </w:numPr>
        <w:shd w:val="clear" w:color="auto" w:fill="auto"/>
        <w:tabs>
          <w:tab w:val="left" w:pos="558"/>
        </w:tabs>
        <w:spacing w:before="0" w:after="180" w:line="238" w:lineRule="exact"/>
        <w:ind w:firstLine="0"/>
        <w:jc w:val="both"/>
      </w:pPr>
      <w:r>
        <w:t>Povinnost smluvní strany doručit písemnost do vlastních rukou druhé smluvní straně je splněna při doručováni poštou, jakmile pošta písemnost adresátovi do vlastních rukou doručí.</w:t>
      </w:r>
      <w:r>
        <w:t xml:space="preserve"> Účinky doručeni nastanou i tehdy, jestliže pošta písemnost smluvní straně vrátí jako nedoručitelnou a adresát svým jednáním doručení zmařil, nebo přijetí písemnosti odmítl. Při doručován: písemnosti prostřednictvím datové schránky je pisemnost-datová zprá</w:t>
      </w:r>
      <w:r>
        <w:t>va doručena v okamžiku, kdy se do datové schránky přihlásí oprávněná osoba.</w:t>
      </w:r>
    </w:p>
    <w:p w:rsidR="00AA22B0" w:rsidRDefault="00A6065C">
      <w:pPr>
        <w:pStyle w:val="Zkladntext20"/>
        <w:numPr>
          <w:ilvl w:val="0"/>
          <w:numId w:val="102"/>
        </w:numPr>
        <w:shd w:val="clear" w:color="auto" w:fill="auto"/>
        <w:tabs>
          <w:tab w:val="left" w:pos="550"/>
        </w:tabs>
        <w:spacing w:before="0" w:after="186" w:line="238" w:lineRule="exact"/>
        <w:ind w:firstLine="0"/>
        <w:jc w:val="both"/>
      </w:pPr>
      <w:r>
        <w:t>Zhotovitel souhlasí se zveřejněním všech náležitostí smluvního vztahu vyplývající z uzavřené Smlouvy.</w:t>
      </w:r>
    </w:p>
    <w:p w:rsidR="00AA22B0" w:rsidRDefault="00A6065C">
      <w:pPr>
        <w:pStyle w:val="Zkladntext20"/>
        <w:numPr>
          <w:ilvl w:val="0"/>
          <w:numId w:val="103"/>
        </w:numPr>
        <w:shd w:val="clear" w:color="auto" w:fill="auto"/>
        <w:tabs>
          <w:tab w:val="left" w:pos="550"/>
        </w:tabs>
        <w:spacing w:before="0" w:after="4204" w:line="230" w:lineRule="exact"/>
        <w:ind w:firstLine="0"/>
        <w:jc w:val="both"/>
      </w:pPr>
      <w:r>
        <w:t xml:space="preserve">Nedílnou součásti každé smlouvy je Oceněný soupis stavebních prací, dodávek a </w:t>
      </w:r>
      <w:r>
        <w:t>služeb s výkazem výměr.</w:t>
      </w:r>
    </w:p>
    <w:p w:rsidR="00AA22B0" w:rsidRDefault="00A6065C">
      <w:pPr>
        <w:pStyle w:val="Zkladntext30"/>
        <w:shd w:val="clear" w:color="auto" w:fill="auto"/>
        <w:spacing w:after="0" w:line="150" w:lineRule="exact"/>
        <w:ind w:left="4200"/>
      </w:pPr>
      <w:r>
        <w:t>Stránka 66 / 66</w:t>
      </w:r>
      <w:r>
        <w:br w:type="page"/>
      </w:r>
    </w:p>
    <w:sectPr w:rsidR="00AA22B0">
      <w:footerReference w:type="even" r:id="rId116"/>
      <w:footerReference w:type="default" r:id="rId117"/>
      <w:headerReference w:type="first" r:id="rId118"/>
      <w:footerReference w:type="first" r:id="rId119"/>
      <w:pgSz w:w="8400" w:h="11900"/>
      <w:pgMar w:top="1373" w:right="1200" w:bottom="801" w:left="980" w:header="0" w:footer="3" w:gutter="0"/>
      <w:pgNumType w:start="8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65C" w:rsidRDefault="00A6065C">
      <w:r>
        <w:separator/>
      </w:r>
    </w:p>
  </w:endnote>
  <w:endnote w:type="continuationSeparator" w:id="0">
    <w:p w:rsidR="00A6065C" w:rsidRDefault="00A6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702310</wp:posOffset>
              </wp:positionH>
              <wp:positionV relativeFrom="page">
                <wp:posOffset>10075545</wp:posOffset>
              </wp:positionV>
              <wp:extent cx="5655310" cy="168910"/>
              <wp:effectExtent l="0" t="0" r="0" b="4445"/>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tabs>
                              <w:tab w:val="right" w:pos="8906"/>
                            </w:tabs>
                            <w:spacing w:line="240" w:lineRule="auto"/>
                          </w:pPr>
                          <w:r>
                            <w:rPr>
                              <w:rStyle w:val="ZhlavneboZpat1"/>
                            </w:rPr>
                            <w:t>Smlouva k</w:t>
                          </w:r>
                          <w:r>
                            <w:rPr>
                              <w:rStyle w:val="ZhlavneboZpat1"/>
                              <w:lang w:val="en-US" w:eastAsia="en-US" w:bidi="en-US"/>
                            </w:rPr>
                            <w:t xml:space="preserve">zakfty.ee </w:t>
                          </w:r>
                          <w:r>
                            <w:rPr>
                              <w:rStyle w:val="ZhlavneboZpat1"/>
                            </w:rPr>
                            <w:t>ř. 44/?.017/ZPft/SFDl/ťli/S přílohM ř. 2n</w:t>
                          </w:r>
                          <w:r>
                            <w:rPr>
                              <w:rStyle w:val="ZhlavneboZpat1"/>
                            </w:rPr>
                            <w:tab/>
                          </w:r>
                          <w:r>
                            <w:rPr>
                              <w:rStyle w:val="ZhlavneboZpat10pt"/>
                            </w:rPr>
                            <w:t>Stránku I z9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55.3pt;margin-top:793.35pt;width:445.3pt;height:13.3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DMqgIAAKo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5zEGHHSQ48e6V6jO7FHgSnPOKgMvB4G8NN72IY2W6pquBfVV4W4WLaEb+itlGJsKakhPd/cdE+u&#10;TjjKgKzHD6KGMGSrhQXaN7I3tYNqIECHNj0dW2NSqWAziqPo0oejCs78OEnBNiFINt8epNLvqOiR&#10;MXIsofUWnezulZ5cZxcTjIuSdR3sk6zjZxuAOe1AbLhqzkwWtps/Ui9dJaskdMIgXjmhVxTObbkM&#10;nbj0r6LislguC/+nieuHWcvqmnITZlaWH/5Z5w4anzRx1JYSHasNnElJyc162Um0I6Ds0n6Hgpy4&#10;uedp2HoBlxeU/CD07oLUKePkygnLMHLSKy9xPD+9S2MvTMOiPKd0zzj9d0pozHEaBdEkpt9y8+z3&#10;mhvJeqZhdnSsB/EenUhmJLjitW2tJqyb7JNSmPSfSwHtnhttBWs0OqlV79d7QDEqXov6CaQrBSgL&#10;RAgDD4xWyO8YjTA8cqy+bYmkGHXvOcjfTJrZkLOxng3CK7iaY43RZC71NJG2g2SbFpDnB3YLT6Rk&#10;Vr3PWRweFgwES+IwvMzEOf23Xs8jdvELAAD//wMAUEsDBBQABgAIAAAAIQBvOUKW3wAAAA4BAAAP&#10;AAAAZHJzL2Rvd25yZXYueG1sTI/BTsMwEETvSPyDtUhcELWdClNCnAohuHCjcOHmJksSEa+j2E1C&#10;v57tid5mtE+zM8V28b2YcIxdIAt6pUAgVaHuqLHw+fF6uwERk6Pa9YHQwi9G2JaXF4XL6zDTO067&#10;1AgOoZg7C21KQy5lrFr0Lq7CgMS37zB6l9iOjaxHN3O472WmlJHedcQfWjfgc4vVz+7gLZjlZbh5&#10;e8BsPlb9RF9HrRNqa6+vlqdHEAmX9A/DqT5Xh5I77cOB6ih69loZRlncbcw9iBOilM5A7FkZvV6D&#10;LAt5PqP8AwAA//8DAFBLAQItABQABgAIAAAAIQC2gziS/gAAAOEBAAATAAAAAAAAAAAAAAAAAAAA&#10;AABbQ29udGVudF9UeXBlc10ueG1sUEsBAi0AFAAGAAgAAAAhADj9If/WAAAAlAEAAAsAAAAAAAAA&#10;AAAAAAAALwEAAF9yZWxzLy5yZWxzUEsBAi0AFAAGAAgAAAAhANkWAMyqAgAAqgUAAA4AAAAAAAAA&#10;AAAAAAAALgIAAGRycy9lMm9Eb2MueG1sUEsBAi0AFAAGAAgAAAAhAG85QpbfAAAADgEAAA8AAAAA&#10;AAAAAAAAAAAABAUAAGRycy9kb3ducmV2LnhtbFBLBQYAAAAABAAEAPMAAAAQBgAAAAA=&#10;" filled="f" stroked="f">
              <v:textbox style="mso-fit-shape-to-text:t" inset="0,0,0,0">
                <w:txbxContent>
                  <w:p w:rsidR="00AA22B0" w:rsidRDefault="00A6065C">
                    <w:pPr>
                      <w:pStyle w:val="ZhlavneboZpat0"/>
                      <w:shd w:val="clear" w:color="auto" w:fill="auto"/>
                      <w:tabs>
                        <w:tab w:val="right" w:pos="8906"/>
                      </w:tabs>
                      <w:spacing w:line="240" w:lineRule="auto"/>
                    </w:pPr>
                    <w:r>
                      <w:rPr>
                        <w:rStyle w:val="ZhlavneboZpat1"/>
                      </w:rPr>
                      <w:t>Smlouva k</w:t>
                    </w:r>
                    <w:r>
                      <w:rPr>
                        <w:rStyle w:val="ZhlavneboZpat1"/>
                        <w:lang w:val="en-US" w:eastAsia="en-US" w:bidi="en-US"/>
                      </w:rPr>
                      <w:t xml:space="preserve">zakfty.ee </w:t>
                    </w:r>
                    <w:r>
                      <w:rPr>
                        <w:rStyle w:val="ZhlavneboZpat1"/>
                      </w:rPr>
                      <w:t>ř. 44/?.017/ZPft/SFDl/ťli/S přílohM ř. 2n</w:t>
                    </w:r>
                    <w:r>
                      <w:rPr>
                        <w:rStyle w:val="ZhlavneboZpat1"/>
                      </w:rPr>
                      <w:tab/>
                    </w:r>
                    <w:r>
                      <w:rPr>
                        <w:rStyle w:val="ZhlavneboZpat10pt"/>
                      </w:rPr>
                      <w:t>Stránku I z9</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741680</wp:posOffset>
              </wp:positionH>
              <wp:positionV relativeFrom="page">
                <wp:posOffset>10075545</wp:posOffset>
              </wp:positionV>
              <wp:extent cx="5637530" cy="187960"/>
              <wp:effectExtent l="0" t="0" r="2540" b="4445"/>
              <wp:wrapNone/>
              <wp:docPr id="7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tabs>
                              <w:tab w:val="right" w:pos="8878"/>
                            </w:tabs>
                            <w:spacing w:line="240" w:lineRule="auto"/>
                          </w:pPr>
                          <w:r>
                            <w:rPr>
                              <w:rStyle w:val="ZhlavneboZpat2"/>
                            </w:rPr>
                            <w:t xml:space="preserve">Smlouvsi k zakázce č. 4’5/?,017/&amp;PŘ/SFD]/FE/8 příloha ě. </w:t>
                          </w:r>
                          <w:r>
                            <w:rPr>
                              <w:rStyle w:val="ZhlavneboZpatArialUnicodeMS85ptKurzvadkovn-1pt"/>
                            </w:rPr>
                            <w:t>J:.\</w:t>
                          </w:r>
                          <w:r>
                            <w:rPr>
                              <w:rStyle w:val="ZhlavneboZpatArialUnicodeMS85ptKurzvadkovn-1pt"/>
                            </w:rPr>
                            <w:tab/>
                          </w:r>
                          <w:r>
                            <w:rPr>
                              <w:rStyle w:val="ZhlavneboZpat2"/>
                            </w:rPr>
                            <w:t>Stránka 8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54" type="#_x0000_t202" style="position:absolute;margin-left:58.4pt;margin-top:793.35pt;width:443.9pt;height:14.8pt;z-index:-18874405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iXswIAALIFAAAOAAAAZHJzL2Uyb0RvYy54bWysVFtvmzAUfp+0/2D5nQIJCReVVG0I06Tu&#10;IrX7AQ6YYA1sZjuBrtp/37EJSdO+TNt4sA4+x9+5fedc3wxtgw5UKiZ4iv0rDyPKC1Eyvkvxt8fc&#10;iTBSmvCSNILTFD9RhW9W799d911CZ6IWTUklAhCukr5Lca11l7iuKmraEnUlOspBWQnZEg2/cueW&#10;kvSA3jbuzPOWbi9k2UlRUKXgNhuVeGXxq4oW+ktVKapRk2KITdtT2nNrTnd1TZKdJF3NimMY5C+i&#10;aAnj4PQElRFN0F6yN1AtK6RQotJXhWhdUVWsoDYHyMb3XmXzUJOO2lygOKo7lUn9P9ji8+GrRKxM&#10;cRhixEkLPXqkg0Z3YkDzualP36kEzB46MNQD3EOfba6quxfFd4W4WNeE7+itlKKvKSkhPt+8dF88&#10;HXGUAdn2n0QJfsheCws0VLI1xYNyIECHPj2demNiKeBysZyHizmoCtD5URgvbfNckkyvO6n0Bypa&#10;ZIQUS+i9RSeHe6VNNCSZTIwzLnLWNLb/Db+4AMPxBnzDU6MzUdh2PsdevIk2UeAEs+XGCbwsc27z&#10;deAscz9cZPNsvc78X8avHyQ1K0vKjZuJWn7wZ607knwkxYlcSjSsNHAmJCV323Uj0YEAtXP72ZqD&#10;5mzmXoZhiwC5vErJnwXe3Sx28mUUOkEeLJw49CLH8+M7KHMQB1l+mdI94/TfU0J9iuPFbDGS6Rz0&#10;q9w8+73NjSQt07A8GtamODoZkcRQcMNL21pNWDPKL0phwj+XAto9NdoS1nB0ZKsetoOdjXiag60o&#10;n4DBUgDBgIuw+ECohfyJUQ9LJMXqx55IilHzkcMUmI0zCXIStpNAeAFPU6wxGsW1HjfTvpNsVwPy&#10;NGe3MCk5syQ2IzVGcZwvWAw2l+MSM5vn5b+1Oq/a1W8AAAD//wMAUEsDBBQABgAIAAAAIQDbP9S9&#10;3wAAAA4BAAAPAAAAZHJzL2Rvd25yZXYueG1sTI/BTsMwEETvSPyDtUhcEHVcwC0hToUQXLi1cOnN&#10;jZckIl5HsZuEfj3bE9xmtKPZN8Vm9p0YcYhtIANqkYFAqoJrqTbw+fF2uwYRkyVnu0Bo4AcjbMrL&#10;i8LmLky0xXGXasElFHNroEmpz6WMVYPexkXokfj2FQZvE9uhlm6wE5f7Ti6zTEtvW+IPje3xpcHq&#10;e3f0BvT82t+8P+JyOlXdSPuTUgmVMddX8/MTiIRz+gvDGZ/RoWSmQziSi6JjrzSjJxYPa70CcY5k&#10;2b0GcWCllb4DWRby/4zyFwAA//8DAFBLAQItABQABgAIAAAAIQC2gziS/gAAAOEBAAATAAAAAAAA&#10;AAAAAAAAAAAAAABbQ29udGVudF9UeXBlc10ueG1sUEsBAi0AFAAGAAgAAAAhADj9If/WAAAAlAEA&#10;AAsAAAAAAAAAAAAAAAAALwEAAF9yZWxzLy5yZWxzUEsBAi0AFAAGAAgAAAAhABBpWJezAgAAsgUA&#10;AA4AAAAAAAAAAAAAAAAALgIAAGRycy9lMm9Eb2MueG1sUEsBAi0AFAAGAAgAAAAhANs/1L3fAAAA&#10;DgEAAA8AAAAAAAAAAAAAAAAADQUAAGRycy9kb3ducmV2LnhtbFBLBQYAAAAABAAEAPMAAAAZBgAA&#10;AAA=&#10;" filled="f" stroked="f">
              <v:textbox style="mso-fit-shape-to-text:t" inset="0,0,0,0">
                <w:txbxContent>
                  <w:p w:rsidR="00AA22B0" w:rsidRDefault="00A6065C">
                    <w:pPr>
                      <w:pStyle w:val="ZhlavneboZpat0"/>
                      <w:shd w:val="clear" w:color="auto" w:fill="auto"/>
                      <w:tabs>
                        <w:tab w:val="right" w:pos="8878"/>
                      </w:tabs>
                      <w:spacing w:line="240" w:lineRule="auto"/>
                    </w:pPr>
                    <w:r>
                      <w:rPr>
                        <w:rStyle w:val="ZhlavneboZpat2"/>
                      </w:rPr>
                      <w:t xml:space="preserve">Smlouvsi k zakázce č. 4’5/?,017/&amp;PŘ/SFD]/FE/8 příloha ě. </w:t>
                    </w:r>
                    <w:r>
                      <w:rPr>
                        <w:rStyle w:val="ZhlavneboZpatArialUnicodeMS85ptKurzvadkovn-1pt"/>
                      </w:rPr>
                      <w:t>J:.\</w:t>
                    </w:r>
                    <w:r>
                      <w:rPr>
                        <w:rStyle w:val="ZhlavneboZpatArialUnicodeMS85ptKurzvadkovn-1pt"/>
                      </w:rPr>
                      <w:tab/>
                    </w:r>
                    <w:r>
                      <w:rPr>
                        <w:rStyle w:val="ZhlavneboZpat2"/>
                      </w:rPr>
                      <w:t>Stránka 8 z 9</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3451860</wp:posOffset>
              </wp:positionH>
              <wp:positionV relativeFrom="page">
                <wp:posOffset>6898005</wp:posOffset>
              </wp:positionV>
              <wp:extent cx="690880" cy="187960"/>
              <wp:effectExtent l="3810" t="1905" r="635" b="635"/>
              <wp:wrapNone/>
              <wp:docPr id="7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A6065C">
                            <w:rPr>
                              <w:rStyle w:val="ZhlavneboZpat2"/>
                              <w:noProof/>
                            </w:rPr>
                            <w:t>2</w:t>
                          </w:r>
                          <w:r>
                            <w:rPr>
                              <w:rStyle w:val="ZhlavneboZpat2"/>
                            </w:rPr>
                            <w:fldChar w:fldCharType="end"/>
                          </w:r>
                          <w:r>
                            <w:rPr>
                              <w:rStyle w:val="ZhlavneboZpat2"/>
                            </w:rPr>
                            <w:t xml:space="preserve"> </w:t>
                          </w:r>
                          <w:r>
                            <w:rPr>
                              <w:rStyle w:val="ZhlavneboZpatArialUnicodeMS85ptKurzvadkovn-1pt"/>
                            </w:rPr>
                            <w:t>?</w:t>
                          </w:r>
                          <w:r>
                            <w:rPr>
                              <w:rStyle w:val="ZhlavneboZpat2"/>
                            </w:rPr>
                            <w:t xml:space="preserve">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61" type="#_x0000_t202" style="position:absolute;margin-left:271.8pt;margin-top:543.15pt;width:54.4pt;height:14.8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R+sAIAALAFAAAOAAAAZHJzL2Uyb0RvYy54bWysVNuOmzAQfa/Uf7D8zgIpIYCWrHZDqCpt&#10;L9JuP8AxJlgFG9newLbaf+/YhGQvL1VbHqzBHh+fmTkzl1dj16IDU5pLkePwIsCICSorLvY5/n5f&#10;eglG2hBRkVYKluNHpvHV+v27y6HP2EI2sq2YQgAidDb0OW6M6TPf17RhHdEXsmcCDmupOmLgV+39&#10;SpEB0LvWXwRB7A9SVb2SlGkNu8V0iNcOv64ZNV/rWjOD2hwDN+NW5dadXf31Jcn2ivQNp0ca5C9Y&#10;dIQLePQEVRBD0IPib6A6TpXUsjYXVHa+rGtOmYsBogmDV9HcNaRnLhZIju5PadL/D5Z+OXxTiFc5&#10;XkF6BOmgRvdsNOhGjihKbH6GXmfgdteDoxlhH+rsYtX9raQ/NBJy0xCxZ9dKyaFhpAJ+ob3pP7s6&#10;4WgLshs+ywreIQ9GOqCxVp1NHqQDAToQeTzVxnKhsBmnQZLACYWjMFmlsaudT7L5cq+0+chkh6yR&#10;YwWld+DkcKuNJUOy2cW+JWTJ29aVvxUvNsBx2oGn4ao9syRcNX+lQbpNtknkRYt460VBUXjX5Sby&#10;4jJcLYsPxWZThE/23TDKGl5VTNhnZmWF0Z9V7qjxSRMnbWnZ8srCWUpa7XebVqEDAWWX7nMph5Oz&#10;m/+ShksCxPIqpHARBTeL1CvjZOVFZbT00lWQeEGY3kCaozQqypch3XLB/j0kNOQ4XS6Wk5bOpF/F&#10;FrjvbWwk67iB2dHyLsfJyYlkVoFbUbnSGsLbyX6WCkv/nAoo91xop1cr0UmsZtyNrjXCeO6Dnawe&#10;QcFKgsJAjDD4wGik+onRAEMkxwKmHEbtJwE9AA5mNtRs7GaDCAoXc2wwmsyNmebSQ6/4vgHcucuu&#10;oU9K7jRsG2ricOwuGAsulOMIs3Pn+b/zOg/a9W8AAAD//wMAUEsDBBQABgAIAAAAIQBhstDD4AAA&#10;AA0BAAAPAAAAZHJzL2Rvd25yZXYueG1sTI/LTsMwEEX3SPyDNUjsqJO2CSHEqVAlNuxoERI7N57G&#10;EX5Etpsmf8+wguXMPbpzptnN1rAJQxy8E5CvMmDoOq8G1wv4OL4+VMBikk5J4x0KWDDCrr29aWSt&#10;/NW943RIPaMSF2spQKc01pzHTqOVceVHdJSdfbAy0Rh6roK8Urk1fJ1lJbdycHRByxH3Grvvw8UK&#10;eJw/PY4R9/h1nrqgh6Uyb4sQ93fzyzOwhHP6g+FXn9ShJaeTvzgVmRFQbDcloRRkVbkBRkhZrLfA&#10;TrTK8+IJeNvw/1+0PwAAAP//AwBQSwECLQAUAAYACAAAACEAtoM4kv4AAADhAQAAEwAAAAAAAAAA&#10;AAAAAAAAAAAAW0NvbnRlbnRfVHlwZXNdLnhtbFBLAQItABQABgAIAAAAIQA4/SH/1gAAAJQBAAAL&#10;AAAAAAAAAAAAAAAAAC8BAABfcmVscy8ucmVsc1BLAQItABQABgAIAAAAIQBE32R+sAIAALAFAAAO&#10;AAAAAAAAAAAAAAAAAC4CAABkcnMvZTJvRG9jLnhtbFBLAQItABQABgAIAAAAIQBhstDD4AAAAA0B&#10;AAAPAAAAAAAAAAAAAAAAAAoFAABkcnMvZG93bnJldi54bWxQSwUGAAAAAAQABADzAAAAFwYAAAAA&#10;" filled="f" stroked="f">
              <v:textbox style="mso-fit-shape-to-text:t" inset="0,0,0,0">
                <w:txbxContent>
                  <w:p w:rsidR="00AA22B0" w:rsidRDefault="00A6065C">
                    <w:pPr>
                      <w:pStyle w:val="ZhlavneboZpat0"/>
                      <w:shd w:val="clear" w:color="auto" w:fill="auto"/>
                      <w:spacing w:line="240" w:lineRule="auto"/>
                    </w:pPr>
                    <w:r>
                      <w:rPr>
                        <w:rStyle w:val="ZhlavneboZpat2"/>
                      </w:rPr>
                      <w:t xml:space="preserve">Stránka </w:t>
                    </w:r>
                    <w:r>
                      <w:fldChar w:fldCharType="begin"/>
                    </w:r>
                    <w:r>
                      <w:instrText xml:space="preserve"> PAGE \* MERGEFORMAT </w:instrText>
                    </w:r>
                    <w:r>
                      <w:fldChar w:fldCharType="separate"/>
                    </w:r>
                    <w:r w:rsidRPr="00A6065C">
                      <w:rPr>
                        <w:rStyle w:val="ZhlavneboZpat2"/>
                        <w:noProof/>
                      </w:rPr>
                      <w:t>2</w:t>
                    </w:r>
                    <w:r>
                      <w:rPr>
                        <w:rStyle w:val="ZhlavneboZpat2"/>
                      </w:rPr>
                      <w:fldChar w:fldCharType="end"/>
                    </w:r>
                    <w:r>
                      <w:rPr>
                        <w:rStyle w:val="ZhlavneboZpat2"/>
                      </w:rPr>
                      <w:t xml:space="preserve"> </w:t>
                    </w:r>
                    <w:r>
                      <w:rPr>
                        <w:rStyle w:val="ZhlavneboZpatArialUnicodeMS85ptKurzvadkovn-1pt"/>
                      </w:rPr>
                      <w:t>?</w:t>
                    </w:r>
                    <w:r>
                      <w:rPr>
                        <w:rStyle w:val="ZhlavneboZpat2"/>
                      </w:rPr>
                      <w:t xml:space="preserve"> 66</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3416935</wp:posOffset>
              </wp:positionH>
              <wp:positionV relativeFrom="page">
                <wp:posOffset>6922770</wp:posOffset>
              </wp:positionV>
              <wp:extent cx="695960" cy="133985"/>
              <wp:effectExtent l="0" t="0" r="1905" b="1270"/>
              <wp:wrapNone/>
              <wp:docPr id="6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1</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62" type="#_x0000_t202" style="position:absolute;margin-left:269.05pt;margin-top:545.1pt;width:54.8pt;height:10.5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NHrgIAALAFAAAOAAAAZHJzL2Uyb0RvYy54bWysVG1vmzAQ/j5p/8HydwqkhAAqmdoQpknd&#10;i9TuBzjGBGtgI9sNdNP++84mpGmrSdM2PliHfX7unrvHd/Vu7Fp0YEpzKXIcXgQYMUFlxcU+x1/v&#10;Sy/BSBsiKtJKwXL8yDR+t3775mroM7aQjWwrphCACJ0NfY4bY/rM9zVtWEf0heyZgMNaqo4Y+FV7&#10;v1JkAPSu9RdBEPuDVFWvJGVaw24xHeK1w69rRs3nutbMoDbHkJtxq3Lrzq7++opke0X6htNjGuQv&#10;sugIFxD0BFUQQ9CD4q+gOk6V1LI2F1R2vqxrTpnjAGzC4AWbu4b0zHGB4uj+VCb9/2Dpp8MXhXiV&#10;4zjFSJAOenTPRoNu5Iii1NZn6HUGbnc9OJoR9qHPjqvubyX9ppGQm4aIPbtWSg4NIxXkF9qb/tnV&#10;CUdbkN3wUVYQhzwY6YDGWnW2eFAOBOjQp8dTb2wuFDbjdJnGcELhKLy8TJOli0Cy+XKvtHnPZIes&#10;kWMFrXfg5HCrjU2GZLOLjSVkydvWtb8VzzbAcdqB0HDVntkkXDd/pEG6TbZJ5EWLeOtFQVF41+Um&#10;8uIyXC2Ly2KzKcKfNm4YZQ2vKiZsmFlZYfRnnTtqfNLESVtatryycDYlrfa7TavQgYCyS/cdC3Lm&#10;5j9PwxUBuLygFC6i4GaRemWcrLyojJZeugoSLwjTGyh5lEZF+ZzSLRfs3ymhIcfpcrGctPRbboH7&#10;XnMjWccNzI6WdzlOTk4kswrcisq11hDeTvZZKWz6T6WAds+Ndnq1Ep3Easbd6J5GuLLhrZh3snoE&#10;BSsJCgMxwuADo5HqO0YDDJEcC5hyGLUfBLwBO29mQ83GbjaIoHAxxwajydyYaS499IrvG8CdX9k1&#10;vJOSOw0/5XB8XTAWHJXjCLNz5/zfeT0N2vUvAAAA//8DAFBLAwQUAAYACAAAACEA4COxud8AAAAN&#10;AQAADwAAAGRycy9kb3ducmV2LnhtbEyPzU7DMBCE70i8g7VI3KjdFpo0jVOhSly4URASNzfexhH+&#10;iWw3Td6e5QR7253R7Df1fnKWjRhTH7yE5UIAQ98G3ftOwsf7y0MJLGXltbLBo4QZE+yb25taVTpc&#10;/RuOx9wxCvGpUhJMzkPFeWoNOpUWYUBP2jlEpzKtseM6qiuFO8tXQmy4U72nD0YNeDDYfh8vTkIx&#10;fQYcEh7w6zy20fRzaV9nKe/vpucdsIxT/jPDLz6hQ0NMp3DxOjEr4WldLslKgtiKFTCybB6LAtiJ&#10;TjRr4E3N/7dofgAAAP//AwBQSwECLQAUAAYACAAAACEAtoM4kv4AAADhAQAAEwAAAAAAAAAAAAAA&#10;AAAAAAAAW0NvbnRlbnRfVHlwZXNdLnhtbFBLAQItABQABgAIAAAAIQA4/SH/1gAAAJQBAAALAAAA&#10;AAAAAAAAAAAAAC8BAABfcmVscy8ucmVsc1BLAQItABQABgAIAAAAIQDzZ9NHrgIAALAFAAAOAAAA&#10;AAAAAAAAAAAAAC4CAABkcnMvZTJvRG9jLnhtbFBLAQItABQABgAIAAAAIQDgI7G5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1</w:t>
                    </w:r>
                    <w:r>
                      <w:rPr>
                        <w:rStyle w:val="ZhlavneboZpat1"/>
                      </w:rPr>
                      <w:fldChar w:fldCharType="end"/>
                    </w:r>
                    <w:r>
                      <w:rPr>
                        <w:rStyle w:val="ZhlavneboZpat1"/>
                      </w:rPr>
                      <w:t xml:space="preserve"> z 66</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3416935</wp:posOffset>
              </wp:positionH>
              <wp:positionV relativeFrom="page">
                <wp:posOffset>6922770</wp:posOffset>
              </wp:positionV>
              <wp:extent cx="695960" cy="133985"/>
              <wp:effectExtent l="0" t="0" r="1905" b="1270"/>
              <wp:wrapNone/>
              <wp:docPr id="6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63" type="#_x0000_t202" style="position:absolute;margin-left:269.05pt;margin-top:545.1pt;width:54.8pt;height:10.5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yirgIAALAFAAAOAAAAZHJzL2Uyb0RvYy54bWysVG1vmzAQ/j5p/8HydwqkQAGVVEkI06Tu&#10;RWr3AxwwwRrYyHYD3dT/vrMJadpq0rSND9Zhn+/uuefxXd+MXYsOVComeIb9Cw8jyktRMb7P8Lf7&#10;wokxUprwirSC0ww/UoVvlu/fXQ99SheiEW1FJYIgXKVDn+FG6z51XVU2tCPqQvSUw2EtZEc0/Mq9&#10;W0kyQPSudReeF7mDkFUvRUmVgt18OsRLG7+uaam/1LWiGrUZhtq0XaVdd2Z1l9ck3UvSN6w8lkH+&#10;ooqOMA5JT6Fyogl6kOxNqI6VUihR64tSdK6oa1ZSiwHQ+N4rNHcN6anFAs1R/alN6v+FLT8fvkrE&#10;qgxHwBQnHXB0T0eN1mJEoe3P0KsU3O56cNQj7APPFqvqb0X5XSEuNg3he7qSUgwNJRXU55vOumdX&#10;DSMqVSbIbvgkKshDHrSwgcZadqZ50A4E0YGnxxM3ppYSNqMkTCI4KeHIv7xM4tBmIOl8uZdKf6Ci&#10;Q8bIsATqbXByuFXaFEPS2cXk4qJgbWvpb/mLDXCcdiA1XDVnpgjL5s/ES7bxNg6cYBFtncDLc2dV&#10;bAInKvyrML/MN5vcfzJ5/SBtWFVRbtLMyvKDP2PuqPFJEydtKdGyyoQzJSm5321aiQ4ElF3Y79iQ&#10;Mzf3ZRm2CYDlFSR/EXjrReIUUXzlBEUQOsmVFzuen6yh5UES5MVLSLeM03+HhIYMJ+EinLT0W2ye&#10;/d5iI2nHNMyOlnUZjk9OJDUK3PLKUqsJayf7rBWm/OdWAN0z0VavRqKTWPW4G+3T8GOT3uh3J6pH&#10;ULAUoDAQIww+MBohf2A0wBDJMIcph1H7kcMbMPNmNuRs7GaD8BIuZlhjNJkbPc2lh16yfQNx51e2&#10;gndSMKvh5xqOrwvGgoVyHGFm7pz/W6/nQbv8BQAA//8DAFBLAwQUAAYACAAAACEA4COxud8AAAAN&#10;AQAADwAAAGRycy9kb3ducmV2LnhtbEyPzU7DMBCE70i8g7VI3KjdFpo0jVOhSly4URASNzfexhH+&#10;iWw3Td6e5QR7253R7Df1fnKWjRhTH7yE5UIAQ98G3ftOwsf7y0MJLGXltbLBo4QZE+yb25taVTpc&#10;/RuOx9wxCvGpUhJMzkPFeWoNOpUWYUBP2jlEpzKtseM6qiuFO8tXQmy4U72nD0YNeDDYfh8vTkIx&#10;fQYcEh7w6zy20fRzaV9nKe/vpucdsIxT/jPDLz6hQ0NMp3DxOjEr4WldLslKgtiKFTCybB6LAtiJ&#10;TjRr4E3N/7dofgAAAP//AwBQSwECLQAUAAYACAAAACEAtoM4kv4AAADhAQAAEwAAAAAAAAAAAAAA&#10;AAAAAAAAW0NvbnRlbnRfVHlwZXNdLnhtbFBLAQItABQABgAIAAAAIQA4/SH/1gAAAJQBAAALAAAA&#10;AAAAAAAAAAAAAC8BAABfcmVscy8ucmVsc1BLAQItABQABgAIAAAAIQATOWyirgIAALAFAAAOAAAA&#10;AAAAAAAAAAAAAC4CAABkcnMvZTJvRG9jLnhtbFBLAQItABQABgAIAAAAIQDgI7G5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w:t>
                    </w:r>
                    <w:r>
                      <w:rPr>
                        <w:rStyle w:val="ZhlavneboZpat1"/>
                      </w:rPr>
                      <w:fldChar w:fldCharType="end"/>
                    </w:r>
                    <w:r>
                      <w:rPr>
                        <w:rStyle w:val="ZhlavneboZpat1"/>
                      </w:rPr>
                      <w:t xml:space="preserve"> z 66</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3416935</wp:posOffset>
              </wp:positionH>
              <wp:positionV relativeFrom="page">
                <wp:posOffset>6922770</wp:posOffset>
              </wp:positionV>
              <wp:extent cx="695960" cy="133985"/>
              <wp:effectExtent l="0" t="0" r="1905" b="1270"/>
              <wp:wrapNone/>
              <wp:docPr id="6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3</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64" type="#_x0000_t202" style="position:absolute;margin-left:269.05pt;margin-top:545.1pt;width:54.8pt;height:10.5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NXrgIAALAFAAAOAAAAZHJzL2Uyb0RvYy54bWysVG1vmzAQ/j5p/8HydwqkQACVVG0I06Tu&#10;RWr3AxwwwRrYyHYD3dT/vrMJadJq0rSND+hsnx/fc/fcXV2PXYv2VComeIb9Cw8jyktRMb7L8LeH&#10;wokxUprwirSC0ww/UYWvV+/fXQ19SheiEW1FJQIQrtKhz3CjdZ+6riob2hF1IXrK4bAWsiMalnLn&#10;VpIMgN617sLzIncQsuqlKKlSsJtPh3hl8eualvpLXSuqUZthiE3bv7T/rfm7qyuS7iTpG1YewiB/&#10;EUVHGIdHj1A50QQ9SvYGqmOlFErU+qIUnSvqmpXUcgA2vveKzX1Demq5QHJUf0yT+n+w5ef9V4lY&#10;leFoiREnHdTogY4a3YoRhb7Jz9CrFNzue3DUI+xDnS1X1d+J8rtCXKwbwnf0RkoxNJRUEJ+96Z5c&#10;nXCUAdkOn0QF75BHLSzQWMvOJA/SgQAd6vR0rI2JpYTNKAmTCE5KOPIvL5M4NLG5JJ0v91LpD1R0&#10;yBgZllB6C072d0pPrrOLeYuLgrWtLX/LzzYAc9qBp+GqOTNB2Gr+TLxkE2/iwAkW0cYJvDx3bop1&#10;4ESFvwzzy3y9zv1n864fpA2rKsrNM7Oy/ODPKnfQ+KSJo7aUaFll4ExISu6261aiPQFlF/Y7JOTE&#10;zT0Pw+YLuLyi5C8C73aROEUUL52gCEInWXqx4/nJLaQ8SIK8OKd0xzj9d0poyHASLsJJS7/l5tnv&#10;LTeSdkzD7GhZl+H46ERSo8ANr2xpNWHtZJ+kwoT/kgoo91xoq1cj0UmsetyOtjX8ZO6DraieQMFS&#10;gMJAjDD4wGiE/IHRAEMkwxymHEbtRw49YObNbMjZ2M4G4SVczLDGaDLXeppLj71kuwZw5y67gT4p&#10;mNWwaagpBiBgFjAWLJXDCDNz53RtvV4G7eoXAAAA//8DAFBLAwQUAAYACAAAACEA4COxud8AAAAN&#10;AQAADwAAAGRycy9kb3ducmV2LnhtbEyPzU7DMBCE70i8g7VI3KjdFpo0jVOhSly4URASNzfexhH+&#10;iWw3Td6e5QR7253R7Df1fnKWjRhTH7yE5UIAQ98G3ftOwsf7y0MJLGXltbLBo4QZE+yb25taVTpc&#10;/RuOx9wxCvGpUhJMzkPFeWoNOpUWYUBP2jlEpzKtseM6qiuFO8tXQmy4U72nD0YNeDDYfh8vTkIx&#10;fQYcEh7w6zy20fRzaV9nKe/vpucdsIxT/jPDLz6hQ0NMp3DxOjEr4WldLslKgtiKFTCybB6LAtiJ&#10;TjRr4E3N/7dofgAAAP//AwBQSwECLQAUAAYACAAAACEAtoM4kv4AAADhAQAAEwAAAAAAAAAAAAAA&#10;AAAAAAAAW0NvbnRlbnRfVHlwZXNdLnhtbFBLAQItABQABgAIAAAAIQA4/SH/1gAAAJQBAAALAAAA&#10;AAAAAAAAAAAAAC8BAABfcmVscy8ucmVsc1BLAQItABQABgAIAAAAIQApUuNXrgIAALAFAAAOAAAA&#10;AAAAAAAAAAAAAC4CAABkcnMvZTJvRG9jLnhtbFBLAQItABQABgAIAAAAIQDgI7G5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3</w:t>
                    </w:r>
                    <w:r>
                      <w:rPr>
                        <w:rStyle w:val="ZhlavneboZpat1"/>
                      </w:rPr>
                      <w:fldChar w:fldCharType="end"/>
                    </w:r>
                    <w:r>
                      <w:rPr>
                        <w:rStyle w:val="ZhlavneboZpat1"/>
                      </w:rPr>
                      <w:t xml:space="preserve"> z 66</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3486150</wp:posOffset>
              </wp:positionH>
              <wp:positionV relativeFrom="page">
                <wp:posOffset>6911975</wp:posOffset>
              </wp:positionV>
              <wp:extent cx="665480" cy="187960"/>
              <wp:effectExtent l="0" t="0" r="1270" b="0"/>
              <wp:wrapNone/>
              <wp:docPr id="6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2"/>
                            </w:rPr>
                            <w:t xml:space="preserve">Stránk:: </w:t>
                          </w:r>
                          <w:r>
                            <w:fldChar w:fldCharType="begin"/>
                          </w:r>
                          <w:r>
                            <w:instrText xml:space="preserve"> PAGE \* MERGEFORMAT </w:instrText>
                          </w:r>
                          <w:r>
                            <w:fldChar w:fldCharType="separate"/>
                          </w:r>
                          <w:r w:rsidRPr="00A6065C">
                            <w:rPr>
                              <w:rStyle w:val="ZhlavneboZpat2"/>
                              <w:noProof/>
                            </w:rPr>
                            <w:t>6</w:t>
                          </w:r>
                          <w:r>
                            <w:rPr>
                              <w:rStyle w:val="ZhlavneboZpat2"/>
                            </w:rPr>
                            <w:fldChar w:fldCharType="end"/>
                          </w:r>
                          <w:r>
                            <w:rPr>
                              <w:rStyle w:val="ZhlavneboZpat2"/>
                            </w:rPr>
                            <w:t xml:space="preserve"> </w:t>
                          </w:r>
                          <w:r>
                            <w:rPr>
                              <w:rStyle w:val="ZhlavneboZpatArialUnicodeMS85ptKurzvadkovn-1pt"/>
                            </w:rPr>
                            <w:t>/</w:t>
                          </w:r>
                          <w:r>
                            <w:rPr>
                              <w:rStyle w:val="ZhlavneboZpat2"/>
                            </w:rPr>
                            <w:t xml:space="preserve">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65" type="#_x0000_t202" style="position:absolute;margin-left:274.5pt;margin-top:544.25pt;width:52.4pt;height:14.8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dTrwIAALAFAAAOAAAAZHJzL2Uyb0RvYy54bWysVNuOmzAQfa/Uf7D8znIpIYCWrJIQqkrb&#10;i7TbD3DABKtgI9sb2Fb77x2bkOzlpWrLgzXY4zNnZo7n+mbsWnSkUjHBM+xfeRhRXoqK8UOGv98X&#10;ToyR0oRXpBWcZviRKnyzev/ueuhTGohGtBWVCEC4Soc+w43Wfeq6qmxoR9SV6CmHw1rIjmj4lQe3&#10;kmQA9K51A8+L3EHIqpeipErBbj4d4pXFr2ta6q91rahGbYaBm7artOverO7qmqQHSfqGlSca5C9Y&#10;dIRxCHqGyokm6EGyN1AdK6VQotZXpehcUdespDYHyMb3XmVz15Ce2lygOKo/l0n9P9jyy/GbRKzK&#10;cBRhxEkHPbqno0YbMaJFYOoz9CoFt7seHPUI+9Bnm6vqb0X5QyEutg3hB7qWUgwNJRXw881N99nV&#10;CUcZkP3wWVQQhzxoYYHGWnameFAOBOjQp8dzbwyXEjajaBHGcFLCkR8vk8j2ziXpfLmXSn+kokPG&#10;yLCE1ltwcrxV2pAh6exiYnFRsLa17W/5iw1wnHYgNFw1Z4aE7eavxEt28S4OnTCIdk7o5bmzLrah&#10;ExX+cpF/yLfb3H8ycf0wbVhVUW7CzMrywz/r3EnjkybO2lKiZZWBM5SUPOy3rURHAsou7GdLDicX&#10;N/clDVsEyOVVSn4QepsgcYooXjphES6cZOnFjucnGyhzmIR58TKlW8bpv6eEhgwni2AxaelC+lVu&#10;nv3e5kbSjmmYHS3rMhyfnUhqFLjjlW2tJqyd7GelMPQvpYB2z422ejUSncSqx/1on0ZgtWbEvBfV&#10;IyhYClAYiBEGHxiNkD8xGmCIZJjDlMOo/cThDZh5MxtyNvazQXgJFzOsMZrMrZ7m0kMv2aEB3PmV&#10;reGdFMxq+MLh9LpgLNhUTiPMzJ3n/9brMmhXvwEAAP//AwBQSwMEFAAGAAgAAAAhAHHaPK7fAAAA&#10;DQEAAA8AAABkcnMvZG93bnJldi54bWxMj81OwzAQhO9IvIO1SNyoEyDFhDgVqtQLNwpC4ubG2zjC&#10;P5HtpsnbdznBcWdGs/M1m9lZNmFMQ/ASylUBDH0X9OB7CZ8fuzsBLGXltbLBo4QFE2za66tG1Tqc&#10;/TtO+9wzKvGpVhJMzmPNeeoMOpVWYURP3jFEpzKdsec6qjOVO8vvi2LNnRo8fTBqxK3B7md/chKe&#10;5q+AY8Itfh+nLpphEfZtkfL2Zn59AZZxzn9h+J1P06GlTYdw8joxK6F6fCaWTEYhRAWMIuvqgWgO&#10;JJWlKIG3Df9P0V4AAAD//wMAUEsBAi0AFAAGAAgAAAAhALaDOJL+AAAA4QEAABMAAAAAAAAAAAAA&#10;AAAAAAAAAFtDb250ZW50X1R5cGVzXS54bWxQSwECLQAUAAYACAAAACEAOP0h/9YAAACUAQAACwAA&#10;AAAAAAAAAAAAAAAvAQAAX3JlbHMvLnJlbHNQSwECLQAUAAYACAAAACEAUicXU68CAACwBQAADgAA&#10;AAAAAAAAAAAAAAAuAgAAZHJzL2Uyb0RvYy54bWxQSwECLQAUAAYACAAAACEAcdo8rt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2"/>
                      </w:rPr>
                      <w:t xml:space="preserve">Stránk:: </w:t>
                    </w:r>
                    <w:r>
                      <w:fldChar w:fldCharType="begin"/>
                    </w:r>
                    <w:r>
                      <w:instrText xml:space="preserve"> PAGE \* MERGEFORMAT </w:instrText>
                    </w:r>
                    <w:r>
                      <w:fldChar w:fldCharType="separate"/>
                    </w:r>
                    <w:r w:rsidRPr="00A6065C">
                      <w:rPr>
                        <w:rStyle w:val="ZhlavneboZpat2"/>
                        <w:noProof/>
                      </w:rPr>
                      <w:t>6</w:t>
                    </w:r>
                    <w:r>
                      <w:rPr>
                        <w:rStyle w:val="ZhlavneboZpat2"/>
                      </w:rPr>
                      <w:fldChar w:fldCharType="end"/>
                    </w:r>
                    <w:r>
                      <w:rPr>
                        <w:rStyle w:val="ZhlavneboZpat2"/>
                      </w:rPr>
                      <w:t xml:space="preserve"> </w:t>
                    </w:r>
                    <w:r>
                      <w:rPr>
                        <w:rStyle w:val="ZhlavneboZpatArialUnicodeMS85ptKurzvadkovn-1pt"/>
                      </w:rPr>
                      <w:t>/</w:t>
                    </w:r>
                    <w:r>
                      <w:rPr>
                        <w:rStyle w:val="ZhlavneboZpat2"/>
                      </w:rPr>
                      <w:t xml:space="preserve"> 66</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3416935</wp:posOffset>
              </wp:positionH>
              <wp:positionV relativeFrom="page">
                <wp:posOffset>6922770</wp:posOffset>
              </wp:positionV>
              <wp:extent cx="695960" cy="133985"/>
              <wp:effectExtent l="0" t="0" r="1905" b="1270"/>
              <wp:wrapNone/>
              <wp:docPr id="6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7</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66" type="#_x0000_t202" style="position:absolute;margin-left:269.05pt;margin-top:545.1pt;width:54.8pt;height:10.5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xVrQIAALAFAAAOAAAAZHJzL2Uyb0RvYy54bWysVNtunDAQfa/Uf7D8TrgsE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xxHGHHSQ4/u6aTRjZhQtDL1GQeVgdvdAI56gn3os+WqhltRfVOIi01L+J5eSynGlpIa8vPNTffs&#10;6oyjDMhu/ChqiEMetLBAUyN7UzwoBwJ06NPjqTcmlwo24zRKYzip4MhfrdIkshFItlwepNLvqeiR&#10;MXIsofUWnBxulTbJkGxxMbG4KFnX2fZ3/NkGOM47EBqumjOThO3mj9RLt8k2CZ0wiLdO6BWFc11u&#10;Qicu/cuoWBWbTeH/NHH9MGtZXVNuwizK8sM/69xR47MmTtpSomO1gTMpKbnfbTqJDgSUXdrvWJAz&#10;N/d5GrYIwOUFJT8IvZsgdco4uXTCMoyc9NJLHM9Pb6DkYRoW5XNKt4zTf6eExhynURDNWvotN89+&#10;r7mRrGcaZkfH+hwnJyeSGQVueW1bqwnrZvusFCb9p1JAu5dGW70aic5i1dNusk8jsGo2Yt6J+hEU&#10;LAUoDMQIgw+MVsjvGI0wRHLMYcph1H3g8AbMvFkMuRi7xSC8gos51hjN5kbPc+lhkGzfAu7yyq7h&#10;nZTMavgph+PrgrFgqRxHmJk75//W62nQrn8BAAD//wMAUEsDBBQABgAIAAAAIQDgI7G53wAAAA0B&#10;AAAPAAAAZHJzL2Rvd25yZXYueG1sTI/NTsMwEITvSLyDtUjcqN0WmjSNU6FKXLhREBI3N97GEf6J&#10;bDdN3p7lBHvbndHsN/V+cpaNGFMfvITlQgBD3wbd+07Cx/vLQwksZeW1ssGjhBkT7Jvbm1pVOlz9&#10;G47H3DEK8alSEkzOQ8V5ag06lRZhQE/aOUSnMq2x4zqqK4U7y1dCbLhTvacPRg14MNh+Hy9OQjF9&#10;BhwSHvDrPLbR9HNpX2cp7++m5x2wjFP+M8MvPqFDQ0yncPE6MSvhaV0uyUqC2IoVMLJsHosC2IlO&#10;NGvgTc3/t2h+AAAA//8DAFBLAQItABQABgAIAAAAIQC2gziS/gAAAOEBAAATAAAAAAAAAAAAAAAA&#10;AAAAAABbQ29udGVudF9UeXBlc10ueG1sUEsBAi0AFAAGAAgAAAAhADj9If/WAAAAlAEAAAsAAAAA&#10;AAAAAAAAAAAALwEAAF9yZWxzLy5yZWxzUEsBAi0AFAAGAAgAAAAhANiQvFWtAgAAsAUAAA4AAAAA&#10;AAAAAAAAAAAALgIAAGRycy9lMm9Eb2MueG1sUEsBAi0AFAAGAAgAAAAhAOAjsbnfAAAADQEAAA8A&#10;AAAAAAAAAAAAAAAABwUAAGRycy9kb3ducmV2LnhtbFBLBQYAAAAABAAEAPMAAAATBg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7</w:t>
                    </w:r>
                    <w:r>
                      <w:rPr>
                        <w:rStyle w:val="ZhlavneboZpat1"/>
                      </w:rPr>
                      <w:fldChar w:fldCharType="end"/>
                    </w:r>
                    <w:r>
                      <w:rPr>
                        <w:rStyle w:val="ZhlavneboZpat1"/>
                      </w:rPr>
                      <w:t xml:space="preserve"> z 66</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3483610</wp:posOffset>
              </wp:positionH>
              <wp:positionV relativeFrom="page">
                <wp:posOffset>6880860</wp:posOffset>
              </wp:positionV>
              <wp:extent cx="695960" cy="133985"/>
              <wp:effectExtent l="0" t="3810" r="1905" b="0"/>
              <wp:wrapNone/>
              <wp:docPr id="6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5</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68" type="#_x0000_t202" style="position:absolute;margin-left:274.3pt;margin-top:541.8pt;width:54.8pt;height:10.5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iPsAIAALAFAAAOAAAAZHJzL2Uyb0RvYy54bWysVNtunDAQfa/Uf7D8TrgsEEBho2RZqkrp&#10;RUr6AV4wi1Wwke0spFX/vWOz7ObyUrXlwRrs8fGZmTNzdT31HTpQqZjgOfYvPIwor0TN+D7H3x5K&#10;J8FIacJr0glOc/xEFb5ev393NQ4ZDUQruppKBCBcZeOQ41brIXNdVbW0J+pCDJTDYSNkTzT8yr1b&#10;SzICet+5gefF7ihkPUhRUaVgt5gP8driNw2t9JemUVSjLsfATdtV2nVnVnd9RbK9JEPLqiMN8hcs&#10;esI4PHqCKogm6FGyN1A9q6RQotEXlehd0TSsojYGiMb3XkVz35KB2lggOWo4pUn9P9jq8+GrRKzO&#10;cbzCiJMeavRAJ41uxYSiyORnHFQGbvcDOOoJ9qHONlY13Inqu0JcbFrC9/RGSjG2lNTAzzc33WdX&#10;ZxxlQHbjJ1HDO+RRCws0NbI3yYN0IECHOj2damO4VLAZp1Eaw0kFR/5qlSaWm0uy5fIglf5ARY+M&#10;kWMJpbfg5HCntCFDssXFvMVFybrOlr/jLzbAcd6Bp+GqOTMkbDV/pl66TbZJ6IRBvHVCryicm3IT&#10;OnHpX0bFqthsCv+XedcPs5bVNeXmmUVZfvhnlTtqfNbESVtKdKw2cIaSkvvdppPoQEDZpf1syuHk&#10;7Oa+pGGTALG8CskPQu82SJ0yTi6dsAwjJ730Esfz01tIeZiGRfkypDvG6b+HhMYcp1EQzVo6k34V&#10;m2e/t7GRrGcaZkfH+hwnJyeSGQVueW1LqwnrZvtZKgz9cyqg3EuhrV6NRGex6mk32dYIVksf7ET9&#10;BAqWAhQGYoTBB0Yr5A+MRhgiOeYw5TDqPnLoATNvFkMuxm4xCK/gYo41RrO50fNcehwk27eAu3TZ&#10;DfRJyayGTUPNHI7dBWPBhnIcYWbuPP+3XudBu/4NAAD//wMAUEsDBBQABgAIAAAAIQAoLVzu4AAA&#10;AA0BAAAPAAAAZHJzL2Rvd25yZXYueG1sTI/BTsMwEETvSPyDtZW4UbulTa0Qp0KVuHCjICRubryN&#10;o8Z2ZLtp8vcsJ7jt7oxm31T7yfVsxJi64BWslgIY+iaYzrcKPj9eHyWwlLU3ug8eFcyYYF/f31W6&#10;NOHm33E85pZRiE+lVmBzHkrOU2PR6bQMA3rSziE6nWmNLTdR3yjc9XwtRMGd7jx9sHrAg8Xmcrw6&#10;BbvpK+CQ8IDf57GJtptl/zYr9bCYXp6BZZzynxl+8QkdamI6has3ifUKthtZkJUEIZ9oIkuxlWtg&#10;JzqtxGYHvK74/xb1DwAAAP//AwBQSwECLQAUAAYACAAAACEAtoM4kv4AAADhAQAAEwAAAAAAAAAA&#10;AAAAAAAAAAAAW0NvbnRlbnRfVHlwZXNdLnhtbFBLAQItABQABgAIAAAAIQA4/SH/1gAAAJQBAAAL&#10;AAAAAAAAAAAAAAAAAC8BAABfcmVscy8ucmVsc1BLAQItABQABgAIAAAAIQBnhKiPsAIAALAFAAAO&#10;AAAAAAAAAAAAAAAAAC4CAABkcnMvZTJvRG9jLnhtbFBLAQItABQABgAIAAAAIQAoLVzu4AAAAA0B&#10;AAAPAAAAAAAAAAAAAAAAAAoFAABkcnMvZG93bnJldi54bWxQSwUGAAAAAAQABADzAAAAFw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5</w:t>
                    </w:r>
                    <w:r>
                      <w:rPr>
                        <w:rStyle w:val="ZhlavneboZpat1"/>
                      </w:rPr>
                      <w:fldChar w:fldCharType="end"/>
                    </w:r>
                    <w:r>
                      <w:rPr>
                        <w:rStyle w:val="ZhlavneboZpat1"/>
                      </w:rPr>
                      <w:t xml:space="preserve"> z 66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702310</wp:posOffset>
              </wp:positionH>
              <wp:positionV relativeFrom="page">
                <wp:posOffset>10075545</wp:posOffset>
              </wp:positionV>
              <wp:extent cx="5655310" cy="148590"/>
              <wp:effectExtent l="0" t="0" r="0" b="0"/>
              <wp:wrapNone/>
              <wp:docPr id="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tabs>
                              <w:tab w:val="right" w:pos="8906"/>
                            </w:tabs>
                            <w:spacing w:line="240" w:lineRule="auto"/>
                          </w:pPr>
                          <w:r>
                            <w:rPr>
                              <w:rStyle w:val="ZhlavneboZpat1"/>
                            </w:rPr>
                            <w:t>Smlouva k</w:t>
                          </w:r>
                          <w:r>
                            <w:rPr>
                              <w:rStyle w:val="ZhlavneboZpat1"/>
                              <w:lang w:val="en-US" w:eastAsia="en-US" w:bidi="en-US"/>
                            </w:rPr>
                            <w:t xml:space="preserve">zakfty.ee </w:t>
                          </w:r>
                          <w:r>
                            <w:rPr>
                              <w:rStyle w:val="ZhlavneboZpat1"/>
                            </w:rPr>
                            <w:t>ř. 44/?.017/ZPft/SFDl/ťli/S přílohM ř. 2n</w:t>
                          </w:r>
                          <w:r>
                            <w:rPr>
                              <w:rStyle w:val="ZhlavneboZpat1"/>
                            </w:rPr>
                            <w:tab/>
                          </w:r>
                          <w:r>
                            <w:rPr>
                              <w:rStyle w:val="ZhlavneboZpat10pt"/>
                            </w:rPr>
                            <w:t>Stránku I z9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55.3pt;margin-top:793.35pt;width:445.3pt;height:11.7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qsQIAALEFAAAOAAAAZHJzL2Uyb0RvYy54bWysVNuOmzAQfa/Uf7D8zgJZyAJaUu2GUFXa&#10;XqTdfoCDTbAKNrWdwLbqv3dsQrKXl6otD9Zgj8+cmTme63dj16IDU5pLkePwIsCIiUpSLnY5/vpQ&#10;eglG2hBBSSsFy/Ej0/jd6u2b66HP2EI2sqVMIQAROhv6HDfG9Jnv66phHdEXsmcCDmupOmLgV+18&#10;qsgA6F3rL4Jg6Q9S0V7JimkNu8V0iFcOv65ZZT7XtWYGtTkGbsatyq1bu/qra5LtFOkbXh1pkL9g&#10;0REuIOgJqiCGoL3ir6A6XimpZW0uKtn5sq55xVwOkE0YvMjmviE9c7lAcXR/KpP+f7DVp8MXhTjN&#10;cRJjJEgHPXpgo0G3ckSXtjxDrzPwuu/Bz4ywDW12qer+TlbfNBJy3RCxYzdKyaFhhAK90N70n1yd&#10;cLQF2Q4fJYUwZG+kAxpr1dnaQTUQoEObHk+tsVQq2IyXcXwZwlEFZ2GUxKnrnU+y+XavtHnPZIes&#10;kWMFrXfo5HCnjWVDstnFBhOy5G3r2t+KZxvgOO1AbLhqzywL182faZBukk0SedFiufGioCi8m3Id&#10;ecsyvIqLy2K9LsJfNm4YZQ2nlAkbZlZWGP1Z544anzRx0paWLacWzlLSarddtwodCCi7dJ+rOZyc&#10;3fznNFwRIJcXKYWLKLhdpF65TK68qIxiL70KEi8I09t0GURpVJTPU7rjgv17SmjIcRov4klMZ9Iv&#10;cgvc9zo3knXcwOxoeQfiPTmRzEpwI6hrrSG8newnpbD0z6WAds+NdoK1Gp3Uasbt6J6GU7MV81bS&#10;R1CwkiAw0CLMPTAaqX5gNMAMybH+vieKYdR+EPAK7MCZDTUb29kgooKrOTYYTebaTINp3yu+awB5&#10;fmc38FJK7kR8ZnF8XzAXXC7HGWYHz9N/53WetKvfAAAA//8DAFBLAwQUAAYACAAAACEAVHJfTd8A&#10;AAAOAQAADwAAAGRycy9kb3ducmV2LnhtbEyPwU7DMBBE70j8g7VIXBC1HQnThjgVQnDhRsuFm5ts&#10;k4h4HcVuEvr1bE9wm9E+zc4U28X3YsIxdoEs6JUCgVSFuqPGwuf+7X4NIiZHtesDoYUfjLAtr68K&#10;l9dhpg+cdqkRHEIxdxbalIZcyli16F1chQGJb8cwepfYjo2sRzdzuO9lppSR3nXEH1o34EuL1ffu&#10;5C2Y5XW4e99gNp+rfqKvs9YJtbW3N8vzE4iES/qD4VKfq0PJnQ7hRHUUPXutDKMsHtbmEcQFUUpn&#10;IA6sjFYaZFnI/zPKXwAAAP//AwBQSwECLQAUAAYACAAAACEAtoM4kv4AAADhAQAAEwAAAAAAAAAA&#10;AAAAAAAAAAAAW0NvbnRlbnRfVHlwZXNdLnhtbFBLAQItABQABgAIAAAAIQA4/SH/1gAAAJQBAAAL&#10;AAAAAAAAAAAAAAAAAC8BAABfcmVscy8ucmVsc1BLAQItABQABgAIAAAAIQCh/lBqsQIAALEFAAAO&#10;AAAAAAAAAAAAAAAAAC4CAABkcnMvZTJvRG9jLnhtbFBLAQItABQABgAIAAAAIQBUcl9N3wAAAA4B&#10;AAAPAAAAAAAAAAAAAAAAAAsFAABkcnMvZG93bnJldi54bWxQSwUGAAAAAAQABADzAAAAFwYAAAAA&#10;" filled="f" stroked="f">
              <v:textbox style="mso-fit-shape-to-text:t" inset="0,0,0,0">
                <w:txbxContent>
                  <w:p w:rsidR="00AA22B0" w:rsidRDefault="00A6065C">
                    <w:pPr>
                      <w:pStyle w:val="ZhlavneboZpat0"/>
                      <w:shd w:val="clear" w:color="auto" w:fill="auto"/>
                      <w:tabs>
                        <w:tab w:val="right" w:pos="8906"/>
                      </w:tabs>
                      <w:spacing w:line="240" w:lineRule="auto"/>
                    </w:pPr>
                    <w:r>
                      <w:rPr>
                        <w:rStyle w:val="ZhlavneboZpat1"/>
                      </w:rPr>
                      <w:t>Smlouva k</w:t>
                    </w:r>
                    <w:r>
                      <w:rPr>
                        <w:rStyle w:val="ZhlavneboZpat1"/>
                        <w:lang w:val="en-US" w:eastAsia="en-US" w:bidi="en-US"/>
                      </w:rPr>
                      <w:t xml:space="preserve">zakfty.ee </w:t>
                    </w:r>
                    <w:r>
                      <w:rPr>
                        <w:rStyle w:val="ZhlavneboZpat1"/>
                      </w:rPr>
                      <w:t>ř. 44/?.017/ZPft/SFDl/ťli/S přílohM ř. 2n</w:t>
                    </w:r>
                    <w:r>
                      <w:rPr>
                        <w:rStyle w:val="ZhlavneboZpat1"/>
                      </w:rPr>
                      <w:tab/>
                    </w:r>
                    <w:r>
                      <w:rPr>
                        <w:rStyle w:val="ZhlavneboZpat10pt"/>
                      </w:rPr>
                      <w:t>Stránku I z9</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3453765</wp:posOffset>
              </wp:positionH>
              <wp:positionV relativeFrom="page">
                <wp:posOffset>6884670</wp:posOffset>
              </wp:positionV>
              <wp:extent cx="694055" cy="133985"/>
              <wp:effectExtent l="0" t="0" r="0" b="1270"/>
              <wp:wrapNone/>
              <wp:docPr id="6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2"/>
                            </w:rPr>
                            <w:t>Stránka $ /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69" type="#_x0000_t202" style="position:absolute;margin-left:271.95pt;margin-top:542.1pt;width:54.65pt;height:10.5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BBrgIAALA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uMAI0566NE9nTS6EROKYlOfcVAZuN0N4Kgn2Ic+W65quBXVd4W4WLeE7+i1lGJsKakhP9/cdE+u&#10;zjjKgGzHT6KGOORBCws0NbI3xYNyIECHPj0ee2NyqWAzTkMvijCq4Mg/P0+TyEYg2XJ5kEp/oKJH&#10;xsixhNZbcLK/VdokQ7LFxcTiomRdZ9vf8Rcb4DjvQGi4as5MErabP1Mv3SSbJHTCIN44oVcUznW5&#10;Dp249C+i4rxYrwv/ycT1w6xldU25CbMoyw//rHMHjc+aOGpLiY7VBs6kpORuu+4k2hNQdmm/Q0FO&#10;3NyXadgiAJdXlPwg9G6C1Cnj5MIJyzBy0gsvcTw/vUljL0zDonxJ6ZZx+u+U0JjjNAqiWUu/5ebZ&#10;7y03kvVMw+zoWJ/j5OhEMqPADa9tazVh3WyflMKk/1wKaPfSaKtXI9FZrHraTvZpBKEJb8S8FfUj&#10;KFgKUBjIFAYfGK2QPzAaYYjkmMOUw6j7yOENmHmzGHIxtotBeAUXc6wxms21nufSwyDZrgXc5ZVd&#10;wzspmdXwcw6H1wVjwVI5jDAzd07/rdfzoF39AgAA//8DAFBLAwQUAAYACAAAACEAHxVvGuAAAAAN&#10;AQAADwAAAGRycy9kb3ducmV2LnhtbEyPzU7DMBCE70i8g7VI3KjdpilpGqdClbhwo0VI3Nx4G0f4&#10;J4rdNHl7lhPcdndGs99U+8lZNuIQu+AlLBcCGPom6M63Ej5Or08FsJiU18oGjxJmjLCv7+8qVepw&#10;8+84HlPLKMTHUkkwKfUl57Ex6FRchB49aZcwOJVoHVquB3WjcGf5SogNd6rz9MGoHg8Gm+/j1Ul4&#10;nj4D9hEP+HUZm8F0c2HfZikfH6aXHbCEU/ozwy8+oUNNTOdw9ToyKyFfZ1uykiCK9QoYWTZ5RsOZ&#10;TkuRZ8Driv9vUf8AAAD//wMAUEsBAi0AFAAGAAgAAAAhALaDOJL+AAAA4QEAABMAAAAAAAAAAAAA&#10;AAAAAAAAAFtDb250ZW50X1R5cGVzXS54bWxQSwECLQAUAAYACAAAACEAOP0h/9YAAACUAQAACwAA&#10;AAAAAAAAAAAAAAAvAQAAX3JlbHMvLnJlbHNQSwECLQAUAAYACAAAACEASz5QQa4CAACwBQAADgAA&#10;AAAAAAAAAAAAAAAuAgAAZHJzL2Uyb0RvYy54bWxQSwECLQAUAAYACAAAACEAHxVvGuAAAAANAQAA&#10;DwAAAAAAAAAAAAAAAAAI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2"/>
                      </w:rPr>
                      <w:t>Stránka $ / 66</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3453765</wp:posOffset>
              </wp:positionH>
              <wp:positionV relativeFrom="page">
                <wp:posOffset>6884670</wp:posOffset>
              </wp:positionV>
              <wp:extent cx="690245" cy="86995"/>
              <wp:effectExtent l="0" t="0" r="0" b="635"/>
              <wp:wrapNone/>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2"/>
                            </w:rPr>
                            <w:t>Stránka $ /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70" type="#_x0000_t202" style="position:absolute;margin-left:271.95pt;margin-top:542.1pt;width:54.35pt;height:6.8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5BrQIAAK8FAAAOAAAAZHJzL2Uyb0RvYy54bWysVG1vmzAQ/j5p/8Hyd8rLgARUUqUhTJO6&#10;F6ndD3DABGtgI9sNdNP++84mJGmrSdM2PliHfX7unrvHd30zdi06UKmY4Bn2rzyMKC9Fxfg+w18f&#10;CmeJkdKEV6QVnGb4iSp8s3r75nroUxqIRrQVlQhAuEqHPsON1n3quqpsaEfUlegph8NayI5o+JV7&#10;t5JkAPSudQPPi91ByKqXoqRKwW4+HeKVxa9rWurPda2oRm2GITdtV2nXnVnd1TVJ95L0DSuPaZC/&#10;yKIjjEPQE1RONEGPkr2C6lgphRK1vipF54q6ZiW1HICN771gc9+QnlouUBzVn8qk/h9s+enwRSJW&#10;ZTj2MeKkgx490FGjWzGiaGHqM/QqBbf7Hhz1CPvQZ8tV9Xei/KYQF5uG8D1dSymGhpIK8vPNTffi&#10;6oSjDMhu+CgqiEMetbBAYy07UzwoBwJ06NPTqTcmlxI248QLwgijEo6WcZJENgBJ57u9VPo9FR0y&#10;RoYldN5ik8Od0iYXks4uJhQXBWtb2/2WP9sAx2kHIsNVc2ZysM38kXjJdrldhk4YxFsn9PLcWReb&#10;0IkLfxHl7/LNJvd/mrh+mDasqig3YWZh+eGfNe4o8UkSJ2kp0bLKwJmUlNzvNq1EBwLCLux3LMiF&#10;m/s8DVsE4PKCkh+E3m2QOEW8XDhhEUZOsvCWjucnt0nshUmYF88p3TFO/50SGjKcREE0Sem33Dz7&#10;veZG0o5pGB0t60AQJyeSGgFueWVbqwlrJ/uiFCb9cymg3XOjrVyNQiet6nE32pcBOQKa0fJOVE8g&#10;YClAYaBSmHtgNEJ+x2iAGZJhDkMOo/YDhydgxs1syNnYzQbhJVzMsMZoMjd6GkuPvWT7BnDnR7aG&#10;Z1Iwq+FzDsfHBVPBUjlOMDN2Lv+t13nOrn4BAAD//wMAUEsDBBQABgAIAAAAIQAWF7pr3wAAAA0B&#10;AAAPAAAAZHJzL2Rvd25yZXYueG1sTI/LTsMwEEX3SPyDNUjsqENo0yTEqVAlNuwoCImdG0/jCD8i&#10;202Tv2e6guXMPbpzptnN1rAJQxy8E/C4yoCh67waXC/g8+P1oQQWk3RKGu9QwIIRdu3tTSNr5S/u&#10;HadD6hmVuFhLATqlseY8dhqtjCs/oqPs5IOVicbQcxXkhcqt4XmWFdzKwdEFLUfca+x+DmcrYDt/&#10;eRwj7vH7NHVBD0tp3hYh7u/ml2dgCef0B8NVn9ShJaejPzsVmRGwWT9VhFKQlescGCHFJi+AHa+r&#10;alsBbxv+/4v2FwAA//8DAFBLAQItABQABgAIAAAAIQC2gziS/gAAAOEBAAATAAAAAAAAAAAAAAAA&#10;AAAAAABbQ29udGVudF9UeXBlc10ueG1sUEsBAi0AFAAGAAgAAAAhADj9If/WAAAAlAEAAAsAAAAA&#10;AAAAAAAAAAAALwEAAF9yZWxzLy5yZWxzUEsBAi0AFAAGAAgAAAAhAJw2fkGtAgAArwUAAA4AAAAA&#10;AAAAAAAAAAAALgIAAGRycy9lMm9Eb2MueG1sUEsBAi0AFAAGAAgAAAAhABYXumvfAAAADQEAAA8A&#10;AAAAAAAAAAAAAAAABwUAAGRycy9kb3ducmV2LnhtbFBLBQYAAAAABAAEAPMAAAATBgAAAAA=&#10;" filled="f" stroked="f">
              <v:textbox style="mso-fit-shape-to-text:t" inset="0,0,0,0">
                <w:txbxContent>
                  <w:p w:rsidR="00AA22B0" w:rsidRDefault="00A6065C">
                    <w:pPr>
                      <w:pStyle w:val="ZhlavneboZpat0"/>
                      <w:shd w:val="clear" w:color="auto" w:fill="auto"/>
                      <w:spacing w:line="240" w:lineRule="auto"/>
                    </w:pPr>
                    <w:r>
                      <w:rPr>
                        <w:rStyle w:val="ZhlavneboZpat2"/>
                      </w:rPr>
                      <w:t>Stránka $ / 66</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6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10</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71" type="#_x0000_t202" style="position:absolute;margin-left:269.05pt;margin-top:545.1pt;width:59.75pt;height:10.5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0wzrgIAALA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xxDeTjpoUf3dNLoRkwoSkx9xkFl4HY3gKOeYB/6bLmq4VZU3xTiYtMSvqfXUoqxpaSG/Hxz0z27&#10;OuMoA7IbP4oa4pAHLSzQ1MjeFA/KgQAdEnk89cbkUsHmKkqSIMKogiP/8jJNIhuBZMvlQSr9nooe&#10;GSPHElpvwcnhVmmTDMkWFxOLi5J1nW1/x59tgOO8A6HhqjkzSdhu/ki9dJtsk9AJg3jrhF5RONfl&#10;JnTi0l9FxWWx2RT+TxPXD7OW1TXlJsyiLD/8s84dNT5r4qQtJTpWGziTkpL73aaT6EBA2aX9jgU5&#10;c3Ofp2GLAFxeUPKD0LsJUqeMk5UTlmHkpCsvcTw/vUljL0zDonxO6ZZx+u+U0JjjNIKeWjq/5ebZ&#10;7zU3kvVMw+zoWJ/j5OREMqPALa9tazVh3WyflcKk/1QKaPfSaKtXI9FZrHraTfZpBLEJb8S8E/Uj&#10;KFgKUBjIFAYfGK2Q3zEaYYjkmMOUw6j7wOENmHmzGHIxdotBeAUXc6wxms2NnufSwyDZvgXc5ZVd&#10;wzspmdXwUw7H1wVjwVI5jjAzd87/rdfToF3/AgAA//8DAFBLAwQUAAYACAAAACEAFRJR1N8AAAAN&#10;AQAADwAAAGRycy9kb3ducmV2LnhtbEyPzU7DMBCE70i8g7VI3KjdVk1DiFOhSly4tSAkbm68jSP8&#10;E9lumrx9lxPsbXdGs9/Uu8lZNmJMffASlgsBDH0bdO87CZ8fb08lsJSV18oGjxJmTLBr7u9qVelw&#10;9Qccj7ljFOJTpSSYnIeK89QadCotwoCetHOITmVaY8d1VFcKd5avhCi4U72nD0YNuDfY/hwvTsJ2&#10;+go4JNzj93lso+nn0r7PUj4+TK8vwDJO+c8Mv/iEDg0xncLF68SshM26XJKVBPEsVsDIUmy2BbAT&#10;nWjWwJua/2/R3AAAAP//AwBQSwECLQAUAAYACAAAACEAtoM4kv4AAADhAQAAEwAAAAAAAAAAAAAA&#10;AAAAAAAAW0NvbnRlbnRfVHlwZXNdLnhtbFBLAQItABQABgAIAAAAIQA4/SH/1gAAAJQBAAALAAAA&#10;AAAAAAAAAAAAAC8BAABfcmVscy8ucmVsc1BLAQItABQABgAIAAAAIQAEe0wzrgIAALAFAAAOAAAA&#10;AAAAAAAAAAAAAC4CAABkcnMvZTJvRG9jLnhtbFBLAQItABQABgAIAAAAIQAVElHU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10</w:t>
                    </w:r>
                    <w:r>
                      <w:rPr>
                        <w:rStyle w:val="ZhlavneboZpat1"/>
                      </w:rPr>
                      <w:fldChar w:fldCharType="end"/>
                    </w:r>
                    <w:r>
                      <w:rPr>
                        <w:rStyle w:val="ZhlavneboZpat1"/>
                      </w:rPr>
                      <w:t xml:space="preserve"> z 66</w:t>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43"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11</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72" type="#_x0000_t202" style="position:absolute;margin-left:269.05pt;margin-top:545.1pt;width:59.75pt;height:10.5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CC5rwIAALA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ThKMOKkgx490FGjWzEi2IL6DL1Kwe2+B0c9wj702XJV/Z0ovyvExbohfEdvpBRDQ0kF+fnmpnt2&#10;dcJRBmQ7fBIVxCGPWligsZadKR6UAwE69Onp2BuTSwmbyyiOgwijEo78y8skjmwEks6Xe6n0Byo6&#10;ZIwMS2i9BSf7O6VNMiSdXUwsLgrWtrb9LX+xAY7TDoSGq+bMJGG7+TPxkk28iUMnDBYbJ/Ty3Lkp&#10;1qGzKPxllF/m63XuP5u4fpg2rKooN2FmZfnhn3XuoPFJE0dtKdGyysCZlJTcbdetRHsCyi7sdyjI&#10;mZv7Mg1bBODyipIfhN5tkDjFIl46YRFGTrL0Ysfzk9tk4YVJmBcvKd0xTv+dEhoynETQU0vnt9w8&#10;+73lRtKOaZgdLesyHB+dSGoUuOGVba0mrJ3ss1KY9E+lgHbPjbZ6NRKdxKrH7WifRrA04Y2Yt6J6&#10;AgVLAQoDmcLgA6MR8gdGAwyRDHOYchi1Hzm8ATNvZkPOxnY2CC/hYoY1RpO51tNceuwl2zWAO7+y&#10;G3gnBbMaPuVweF0wFiyVwwgzc+f833qdBu3qFwAAAP//AwBQSwMEFAAGAAgAAAAhABUSUdTfAAAA&#10;DQEAAA8AAABkcnMvZG93bnJldi54bWxMj81OwzAQhO9IvIO1SNyo3VZNQ4hToUpcuLUgJG5uvI0j&#10;/BPZbpq8fZcT7G13RrPf1LvJWTZiTH3wEpYLAQx9G3TvOwmfH29PJbCUldfKBo8SZkywa+7valXp&#10;cPUHHI+5YxTiU6UkmJyHivPUGnQqLcKAnrRziE5lWmPHdVRXCneWr4QouFO9pw9GDbg32P4cL07C&#10;dvoKOCTc4/d5bKPp59K+z1I+PkyvL8AyTvnPDL/4hA4NMZ3CxevErITNulySlQTxLFbAyFJstgWw&#10;E51o1sCbmv9v0dwAAAD//wMAUEsBAi0AFAAGAAgAAAAhALaDOJL+AAAA4QEAABMAAAAAAAAAAAAA&#10;AAAAAAAAAFtDb250ZW50X1R5cGVzXS54bWxQSwECLQAUAAYACAAAACEAOP0h/9YAAACUAQAACwAA&#10;AAAAAAAAAAAAAAAvAQAAX3JlbHMvLnJlbHNQSwECLQAUAAYACAAAACEAOAggua8CAACwBQAADgAA&#10;AAAAAAAAAAAAAAAuAgAAZHJzL2Uyb0RvYy54bWxQSwECLQAUAAYACAAAACEAFRJR1N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11</w:t>
                    </w:r>
                    <w:r>
                      <w:rPr>
                        <w:rStyle w:val="ZhlavneboZpat1"/>
                      </w:rPr>
                      <w:fldChar w:fldCharType="end"/>
                    </w:r>
                    <w:r>
                      <w:rPr>
                        <w:rStyle w:val="ZhlavneboZpat1"/>
                      </w:rPr>
                      <w:t xml:space="preserve"> z 66</w:t>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44" behindDoc="1" locked="0" layoutInCell="1" allowOverlap="1">
              <wp:simplePos x="0" y="0"/>
              <wp:positionH relativeFrom="page">
                <wp:posOffset>3453765</wp:posOffset>
              </wp:positionH>
              <wp:positionV relativeFrom="page">
                <wp:posOffset>6889115</wp:posOffset>
              </wp:positionV>
              <wp:extent cx="695960" cy="133985"/>
              <wp:effectExtent l="0" t="2540" r="3175" b="0"/>
              <wp:wrapNone/>
              <wp:docPr id="5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Stranka </w:t>
                          </w:r>
                          <w:r>
                            <w:fldChar w:fldCharType="begin"/>
                          </w:r>
                          <w:r>
                            <w:instrText xml:space="preserve"> PAGE \* MERGEFORMAT </w:instrText>
                          </w:r>
                          <w:r>
                            <w:fldChar w:fldCharType="separate"/>
                          </w:r>
                          <w:r w:rsidRPr="00A6065C">
                            <w:rPr>
                              <w:rStyle w:val="ZhlavneboZpat1"/>
                              <w:noProof/>
                            </w:rPr>
                            <w:t>9</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73" type="#_x0000_t202" style="position:absolute;margin-left:271.95pt;margin-top:542.45pt;width:54.8pt;height:10.5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7mrgIAALAFAAAOAAAAZHJzL2Uyb0RvYy54bWysVO1umzAU/T9p72D5P+WjkAIqqZIQpknd&#10;h9TuARwwwRrYyHYD3dR337UJadpq0rSNH9bFvj734xzf65uxa9GBSsUEz7B/4WFEeSkqxvcZ/nZf&#10;ODFGShNekVZwmuFHqvDN8v2766FPaSAa0VZUIgDhKh36DDda96nrqrKhHVEXoqccDmshO6LhV+7d&#10;SpIB0LvWDTxv4Q5CVr0UJVUKdvPpEC8tfl3TUn+pa0U1ajMMuWm7SrvuzOour0m6l6RvWHlMg/xF&#10;Fh1hHIKeoHKiCXqQ7A1Ux0oplKj1RSk6V9Q1K6mtAarxvVfV3DWkp7YWaI7qT21S/w+2/Hz4KhGr&#10;MhwBU5x0wNE9HTVaixEtbH+GXqXgdteDox5hH3i2tar+VpTfFeJi0xC+pyspxdBQUkF+vumse3bV&#10;MKJSZUB2wydRQRzyoIUFGmvZmeZBOxCgA0+PJ25MLiVsLpIogXxQCUf+5WUSRzYCSefLvVT6AxUd&#10;MkaGJVBvwcnhVmmTDElnFxOLi4K1raW/5S82wHHagdBw1ZyZJCybPxMv2cbbOHTCYLF1Qi/PnVWx&#10;CZ1F4V9F+WW+2eT+k4nrh2nDqopyE2ZWlh/+GXNHjU+aOGlLiZZVBs6kpOR+t2klOhBQdmG/Y0PO&#10;3NyXadgmQC2vSvKD0FsHiVMs4isnLMLISa682PH8ZA0tD5MwL16WdMs4/feS0JDhJAqiSUu/rc2z&#10;39vaSNoxDbOjZV2G45MTSY0Ct7yy1GrC2sk+a4VJ/7kVQPdMtNWrkegkVj3uRvs0gtiEN/rdieoR&#10;FCwFKAzECIMPjEbIHxgNMEQyzGHKYdR+5PAGzLyZDTkbu9kgvISLGdYYTeZGT3PpoZds3wDu/MpW&#10;8E4KZjX8nMPxdcFYsKUcR5iZO+f/1ut50C5/AQAA//8DAFBLAwQUAAYACAAAACEAMC1/Ht8AAAAN&#10;AQAADwAAAGRycy9kb3ducmV2LnhtbEyPzU7DMBCE70i8g7VI3Khd2oQQ4lSoEhduFITEzY23cYR/&#10;IttNk7dnOcFtd2c0+02zm51lE8Y0BC9hvRLA0HdBD76X8PH+clcBS1l5rWzwKGHBBLv2+qpRtQ4X&#10;/4bTIfeMQnyqlQST81hznjqDTqVVGNGTdgrRqUxr7LmO6kLhzvJ7IUru1ODpg1Ej7g1234ezk/Aw&#10;fwYcE+7x6zR10QxLZV8XKW9v5ucnYBnn/GeGX3xCh5aYjuHsdWJWQrHdPJKVBFFtaSJLWWwKYEc6&#10;rUUpgLcN/9+i/QEAAP//AwBQSwECLQAUAAYACAAAACEAtoM4kv4AAADhAQAAEwAAAAAAAAAAAAAA&#10;AAAAAAAAW0NvbnRlbnRfVHlwZXNdLnhtbFBLAQItABQABgAIAAAAIQA4/SH/1gAAAJQBAAALAAAA&#10;AAAAAAAAAAAAAC8BAABfcmVscy8ucmVsc1BLAQItABQABgAIAAAAIQAY2I7mrgIAALAFAAAOAAAA&#10;AAAAAAAAAAAAAC4CAABkcnMvZTJvRG9jLnhtbFBLAQItABQABgAIAAAAIQAwLX8e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Stranka </w:t>
                    </w:r>
                    <w:r>
                      <w:fldChar w:fldCharType="begin"/>
                    </w:r>
                    <w:r>
                      <w:instrText xml:space="preserve"> PAGE \* MERGEFORMAT </w:instrText>
                    </w:r>
                    <w:r>
                      <w:fldChar w:fldCharType="separate"/>
                    </w:r>
                    <w:r w:rsidRPr="00A6065C">
                      <w:rPr>
                        <w:rStyle w:val="ZhlavneboZpat1"/>
                        <w:noProof/>
                      </w:rPr>
                      <w:t>9</w:t>
                    </w:r>
                    <w:r>
                      <w:rPr>
                        <w:rStyle w:val="ZhlavneboZpat1"/>
                      </w:rPr>
                      <w:fldChar w:fldCharType="end"/>
                    </w:r>
                    <w:r>
                      <w:rPr>
                        <w:rStyle w:val="ZhlavneboZpat1"/>
                      </w:rPr>
                      <w:t xml:space="preserve"> z 66</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45" behindDoc="1" locked="0" layoutInCell="1" allowOverlap="1">
              <wp:simplePos x="0" y="0"/>
              <wp:positionH relativeFrom="page">
                <wp:posOffset>3415030</wp:posOffset>
              </wp:positionH>
              <wp:positionV relativeFrom="page">
                <wp:posOffset>6898005</wp:posOffset>
              </wp:positionV>
              <wp:extent cx="666115" cy="177165"/>
              <wp:effectExtent l="0" t="1905" r="0" b="1905"/>
              <wp:wrapNone/>
              <wp:docPr id="5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ArialUnicodeMS8pt"/>
                            </w:rPr>
                            <w:t xml:space="preserve">Stránka </w:t>
                          </w:r>
                          <w:r>
                            <w:rPr>
                              <w:rStyle w:val="ZhlavneboZpatTrebuchetMS8ptdkovn0pt"/>
                            </w:rPr>
                            <w:t>’.2</w:t>
                          </w:r>
                          <w:r>
                            <w:rPr>
                              <w:rStyle w:val="ZhlavneboZpatArialUnicodeMS8pt"/>
                            </w:rPr>
                            <w:t xml:space="preserve"> / </w:t>
                          </w:r>
                          <w:r>
                            <w:rPr>
                              <w:rStyle w:val="ZhlavneboZpatTrebuchetMS8ptdkovn0pt"/>
                            </w:rPr>
                            <w:t>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74" type="#_x0000_t202" style="position:absolute;margin-left:268.9pt;margin-top:543.15pt;width:52.45pt;height:13.9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F+rgIAALAFAAAOAAAAZHJzL2Uyb0RvYy54bWysVG1vmzAQ/j5p/8Hyd8rLgARUUiUhTJO6&#10;F6ndD3DABGtgI9sNdNP++84mpGmrSdM2PqCzfX58z91zd30zdi06UqmY4Bn2rzyMKC9Fxfghw1/v&#10;C2eJkdKEV6QVnGb4kSp8s3r75nroUxqIRrQVlQhAuEqHPsON1n3quqpsaEfUlegph8NayI5oWMqD&#10;W0kyAHrXuoHnxe4gZNVLUVKlYDefDvHK4tc1LfXnulZUozbDEJu2f2n/e/N3V9ckPUjSN6w8hUH+&#10;IoqOMA6PnqFyogl6kOwVVMdKKZSo9VUpOlfUNSup5QBsfO8Fm7uG9NRygeSo/pwm9f9gy0/HLxKx&#10;KsPRAiNOOqjRPR012ogRxb7Jz9CrFNzuenDUI+xDnS1X1d+K8ptCXGwbwg90LaUYGkoqiM/edC+u&#10;TjjKgOyHj6KCd8iDFhZorGVnkgfpQIAOdXo818bEUsJmHMe+H2FUwpG/WPhxZGJzSTpf7qXS76no&#10;kDEyLKH0Fpwcb5WeXGcX8xYXBWtbW/6WP9sAzGkHnoar5swEYav5I/GS3XK3DJ0wiHdO6OW5sy62&#10;oRMX/iLK3+Xbbe7/NO/6YdqwqqLcPDMryw//rHInjU+aOGtLiZZVBs6EpORhv20lOhJQdmG/U0Iu&#10;3NznYdh8AZcXlPwg9DZB4hTxcuGERRg5ycJbOp6fbJLYC5MwL55TumWc/jslNGQ4iYJo0tJvuXn2&#10;e82NpB3TMDta1mV4eXYiqVHgjle2tJqwdrIvUmHCf0oFlHsutNWrkegkVj3uR9saQTL3wV5Uj6Bg&#10;KUBhIFMYfGA0Qn7HaIAhkmEOUw6j9gOHHjDzZjbkbOxng/ASLmZYYzSZWz3NpYdeskMDuHOXraFP&#10;CmY1bBpqigEImAWMBUvlNMLM3LlcW6+nQbv6BQAA//8DAFBLAwQUAAYACAAAACEABWxzZt8AAAAN&#10;AQAADwAAAGRycy9kb3ducmV2LnhtbEyPzU7DMBCE70i8g7VI3KiTtCRRiFOhSly4URASNzfexhH+&#10;iWw3Td6e5QTH2RnNfNvuF2vYjCGO3gnINxkwdL1XoxsEfLy/PNTAYpJOSeMdClgxwr67vWllo/zV&#10;veF8TAOjEhcbKUCnNDWcx16jlXHjJ3TknX2wMpEMA1dBXqncGl5kWcmtHB0taDnhQWP/fbxYAdXy&#10;6XGKeMCv89wHPa61eV2FuL9bnp+AJVzSXxh+8QkdOmI6+YtTkRkBj9uK0BMZWV1ugVGk3BUVsBOd&#10;8nxXAO9a/v+L7gcAAP//AwBQSwECLQAUAAYACAAAACEAtoM4kv4AAADhAQAAEwAAAAAAAAAAAAAA&#10;AAAAAAAAW0NvbnRlbnRfVHlwZXNdLnhtbFBLAQItABQABgAIAAAAIQA4/SH/1gAAAJQBAAALAAAA&#10;AAAAAAAAAAAAAC8BAABfcmVscy8ucmVsc1BLAQItABQABgAIAAAAIQBUvGF+rgIAALAFAAAOAAAA&#10;AAAAAAAAAAAAAC4CAABkcnMvZTJvRG9jLnhtbFBLAQItABQABgAIAAAAIQAFbHNm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ArialUnicodeMS8pt"/>
                      </w:rPr>
                      <w:t xml:space="preserve">Stránka </w:t>
                    </w:r>
                    <w:r>
                      <w:rPr>
                        <w:rStyle w:val="ZhlavneboZpatTrebuchetMS8ptdkovn0pt"/>
                      </w:rPr>
                      <w:t>’.2</w:t>
                    </w:r>
                    <w:r>
                      <w:rPr>
                        <w:rStyle w:val="ZhlavneboZpatArialUnicodeMS8pt"/>
                      </w:rPr>
                      <w:t xml:space="preserve"> / </w:t>
                    </w:r>
                    <w:r>
                      <w:rPr>
                        <w:rStyle w:val="ZhlavneboZpatTrebuchetMS8ptdkovn0pt"/>
                      </w:rPr>
                      <w:t>66</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46" behindDoc="1" locked="0" layoutInCell="1" allowOverlap="1">
              <wp:simplePos x="0" y="0"/>
              <wp:positionH relativeFrom="page">
                <wp:posOffset>3415030</wp:posOffset>
              </wp:positionH>
              <wp:positionV relativeFrom="page">
                <wp:posOffset>6898005</wp:posOffset>
              </wp:positionV>
              <wp:extent cx="749935" cy="86995"/>
              <wp:effectExtent l="0" t="1905" r="0" b="0"/>
              <wp:wrapNone/>
              <wp:docPr id="5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ArialUnicodeMS8pt"/>
                            </w:rPr>
                            <w:t xml:space="preserve">Stránka </w:t>
                          </w:r>
                          <w:r>
                            <w:rPr>
                              <w:rStyle w:val="ZhlavneboZpatTrebuchetMS8ptdkovn0pt"/>
                            </w:rPr>
                            <w:t>’.2</w:t>
                          </w:r>
                          <w:r>
                            <w:rPr>
                              <w:rStyle w:val="ZhlavneboZpatArialUnicodeMS8pt"/>
                            </w:rPr>
                            <w:t xml:space="preserve"> / </w:t>
                          </w:r>
                          <w:r>
                            <w:rPr>
                              <w:rStyle w:val="ZhlavneboZpatTrebuchetMS8ptdkovn0pt"/>
                            </w:rPr>
                            <w:t>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75" type="#_x0000_t202" style="position:absolute;margin-left:268.9pt;margin-top:543.15pt;width:59.05pt;height:6.8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bRrQIAAK8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iKMeKkgx490FGjWzGiODD1GXqVgtt9D456hH3os+Wq+jtRfleIi3VD+I7eSCmGhpIK8vPNTffs&#10;6oSjDMh2+CQqiEMetbBAYy07UzwoBwJ06NPTsTcmlxI2F2GSXEYYlXC0jJMksgFIOt/tpdIfqOiQ&#10;MTIsofMWm+zvlDa5kHR2MaG4KFjb2u63/MUGOE47EBmumjOTg23mz8RLNsvNMnTCIN44oZfnzk2x&#10;Dp248BdRfpmv17n/bOL6YdqwqqLchJmF5Yd/1riDxCdJHKWlRMsqA2dSUnK3XbcS7QkIu7DfoSBn&#10;bu7LNGwRgMsrSn4QerdB4hTxcuGERRg5ycJbOp6f3CaxFyZhXrykdMc4/XdKaMhwEgXRJKXfcvPs&#10;95YbSTumYXS0rANBHJ1IagS44ZVtrSasneyzUpj0T6WAds+NtnI1Cp20qsftaF/GpR0TRstbUT2B&#10;gKUAhYFKYe6B0Qj5A6MBZkiGOQw5jNqPHJ6AGTezIWdjOxuEl3AxwxqjyVzraSw99pLtGsCdH9kN&#10;PJOCWQ2fcjg8LpgKlsphgpmxc/5vvU5zdvULAAD//wMAUEsDBBQABgAIAAAAIQDhVohH3wAAAA0B&#10;AAAPAAAAZHJzL2Rvd25yZXYueG1sTI/NTsMwEITvSLyDtUjcqF2qpCHEqVAlLtwoFRI3N97GEf6J&#10;bDdN3p7lBMfZGc182+xmZ9mEMQ3BS1ivBDD0XdCD7yUcP14fKmApK6+VDR4lLJhg197eNKrW4erf&#10;cTrknlGJT7WSYHIea85TZ9CptAojevLOITqVScae66iuVO4sfxSi5E4NnhaMGnFvsPs+XJyE7fwZ&#10;cEy4x6/z1EUzLJV9W6S8v5tfnoFlnPNfGH7xCR1aYjqFi9eJWQnFZkvomQxRlRtgFCmL4gnYiU5r&#10;IQTwtuH/v2h/AAAA//8DAFBLAQItABQABgAIAAAAIQC2gziS/gAAAOEBAAATAAAAAAAAAAAAAAAA&#10;AAAAAABbQ29udGVudF9UeXBlc10ueG1sUEsBAi0AFAAGAAgAAAAhADj9If/WAAAAlAEAAAsAAAAA&#10;AAAAAAAAAAAALwEAAF9yZWxzLy5yZWxzUEsBAi0AFAAGAAgAAAAhAC9PNtGtAgAArwUAAA4AAAAA&#10;AAAAAAAAAAAALgIAAGRycy9lMm9Eb2MueG1sUEsBAi0AFAAGAAgAAAAhAOFWiEffAAAADQEAAA8A&#10;AAAAAAAAAAAAAAAABwUAAGRycy9kb3ducmV2LnhtbFBLBQYAAAAABAAEAPMAAAATBgAAAAA=&#10;" filled="f" stroked="f">
              <v:textbox style="mso-fit-shape-to-text:t" inset="0,0,0,0">
                <w:txbxContent>
                  <w:p w:rsidR="00AA22B0" w:rsidRDefault="00A6065C">
                    <w:pPr>
                      <w:pStyle w:val="ZhlavneboZpat0"/>
                      <w:shd w:val="clear" w:color="auto" w:fill="auto"/>
                      <w:spacing w:line="240" w:lineRule="auto"/>
                    </w:pPr>
                    <w:r>
                      <w:rPr>
                        <w:rStyle w:val="ZhlavneboZpatArialUnicodeMS8pt"/>
                      </w:rPr>
                      <w:t xml:space="preserve">Stránka </w:t>
                    </w:r>
                    <w:r>
                      <w:rPr>
                        <w:rStyle w:val="ZhlavneboZpatTrebuchetMS8ptdkovn0pt"/>
                      </w:rPr>
                      <w:t>’.2</w:t>
                    </w:r>
                    <w:r>
                      <w:rPr>
                        <w:rStyle w:val="ZhlavneboZpatArialUnicodeMS8pt"/>
                      </w:rPr>
                      <w:t xml:space="preserve"> / </w:t>
                    </w:r>
                    <w:r>
                      <w:rPr>
                        <w:rStyle w:val="ZhlavneboZpatTrebuchetMS8ptdkovn0pt"/>
                      </w:rPr>
                      <w:t>66</w:t>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47" behindDoc="1" locked="0" layoutInCell="1" allowOverlap="1">
              <wp:simplePos x="0" y="0"/>
              <wp:positionH relativeFrom="page">
                <wp:posOffset>3416935</wp:posOffset>
              </wp:positionH>
              <wp:positionV relativeFrom="page">
                <wp:posOffset>6922770</wp:posOffset>
              </wp:positionV>
              <wp:extent cx="763270" cy="100330"/>
              <wp:effectExtent l="0" t="0" r="1270" b="0"/>
              <wp:wrapNone/>
              <wp:docPr id="5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w:instrText>
                          </w:r>
                          <w:r>
                            <w:instrText xml:space="preserve"> </w:instrText>
                          </w:r>
                          <w:r>
                            <w:fldChar w:fldCharType="separate"/>
                          </w:r>
                          <w:r>
                            <w:rPr>
                              <w:rStyle w:val="ZhlavneboZpat1"/>
                            </w:rPr>
                            <w:t>#</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76" type="#_x0000_t202" style="position:absolute;margin-left:269.05pt;margin-top:545.1pt;width:60.1pt;height:7.9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LNsQIAALAFAAAOAAAAZHJzL2Uyb0RvYy54bWysVNuOmzAQfa/Uf7D8znIJIQGFrLIhVJW2&#10;F2m3H+CACVbBRrY3sK367x2bkGR3X6q2PFiDPT5zZuZ4VrdD26AjlYoJnmL/xsOI8kKUjB9S/O0x&#10;d5YYKU14SRrBaYqfqcK36/fvVn2X0EDUoimpRADCVdJ3Ka617hLXVUVNW6JuREc5HFZCtkTDrzy4&#10;pSQ9oLeNG3he5PZClp0UBVUKdrPxEK8tflXRQn+pKkU1alIM3LRdpV33ZnXXK5IcJOlqVpxokL9g&#10;0RLGIegZKiOaoCfJ3kC1rJBCiUrfFKJ1RVWxgtocIBvfe5XNQ006anOB4qjuXCb1/2CLz8evErEy&#10;xfM5Rpy00KNHOmh0JwYUzUx9+k4l4PbQgaMeYB/6bHNV3b0ovivExbYm/EA3Uoq+pqQEfr656V5d&#10;HXGUAdn3n0QJcciTFhZoqGRrigflQIAOfXo+98ZwKWBzEc2CBZwUcOR73mxme+eSZLrcSaU/UNEi&#10;Y6RYQustODneK23IkGRyMbG4yFnT2PY3/MUGOI47EBqumjNDwnbzZ+zFu+VuGTphEO2c0MsyZ5Nv&#10;QyfK/cU8m2Xbbeb/MnH9MKlZWVJuwkzK8sM/69xJ46MmztpSomGlgTOUlDzst41ERwLKzu1nSw4n&#10;Fzf3JQ1bBMjlVUp+EHp3Qezk0XLhhHk4d+KFt3Q8P76LIy+Mwyx/mdI94/TfU0J9iuN5MB+1dCH9&#10;KjfPfm9zI0nLNMyOhrUpXp6dSGIUuOOlba0mrBntq1IY+pdSQLunRlu9GomOYtXDfrBPY2bVbMS8&#10;F+UzKFgKUBiIEQYfGLWQPzDqYYikmMOUw6j5yOENmHkzGXIy9pNBeAEXU6wxGs2tHufSUyfZoQbc&#10;6ZVt4J3kzGr4wuH0umAs2FROI8zMnet/63UZtOvfAAAA//8DAFBLAwQUAAYACAAAACEAfb2ksN8A&#10;AAANAQAADwAAAGRycy9kb3ducmV2LnhtbEyPy07DMBBF90j8gzVI7KidVg0hxKlQJTbsKBUSOzee&#10;xhF+RLabJn/PsILlzD26c6bZzc6yCWMagpdQrAQw9F3Qg+8lHD9eHypgKSuvlQ0eJSyYYNfe3jSq&#10;1uHq33E65J5RiU+1kmByHmvOU2fQqbQKI3rKziE6lWmMPddRXancWb4WouRODZ4uGDXi3mD3fbg4&#10;CY/zZ8Ax4R6/zlMXzbBU9m2R8v5ufnkGlnHOfzD86pM6tOR0ChevE7MStpuqIJQC8STWwAgpt9UG&#10;2IlWhSgF8Lbh/79ofwAAAP//AwBQSwECLQAUAAYACAAAACEAtoM4kv4AAADhAQAAEwAAAAAAAAAA&#10;AAAAAAAAAAAAW0NvbnRlbnRfVHlwZXNdLnhtbFBLAQItABQABgAIAAAAIQA4/SH/1gAAAJQBAAAL&#10;AAAAAAAAAAAAAAAAAC8BAABfcmVscy8ucmVsc1BLAQItABQABgAIAAAAIQBgO3LNsQIAALAFAAAO&#10;AAAAAAAAAAAAAAAAAC4CAABkcnMvZTJvRG9jLnhtbFBLAQItABQABgAIAAAAIQB9vaSw3wAAAA0B&#10;AAAPAAAAAAAAAAAAAAAAAAsFAABkcnMvZG93bnJldi54bWxQSwUGAAAAAAQABADzAAAAFw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w:instrText>
                    </w:r>
                    <w:r>
                      <w:instrText xml:space="preserve"> </w:instrText>
                    </w:r>
                    <w:r>
                      <w:fldChar w:fldCharType="separate"/>
                    </w:r>
                    <w:r>
                      <w:rPr>
                        <w:rStyle w:val="ZhlavneboZpat1"/>
                      </w:rPr>
                      <w:t>#</w:t>
                    </w:r>
                    <w:r>
                      <w:rPr>
                        <w:rStyle w:val="ZhlavneboZpat1"/>
                      </w:rPr>
                      <w:fldChar w:fldCharType="end"/>
                    </w:r>
                    <w:r>
                      <w:rPr>
                        <w:rStyle w:val="ZhlavneboZpat1"/>
                      </w:rPr>
                      <w:t xml:space="preserve"> z 66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753110</wp:posOffset>
              </wp:positionH>
              <wp:positionV relativeFrom="page">
                <wp:posOffset>10075545</wp:posOffset>
              </wp:positionV>
              <wp:extent cx="5637530" cy="133985"/>
              <wp:effectExtent l="635" t="0" r="635" b="1270"/>
              <wp:wrapNone/>
              <wp:docPr id="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tabs>
                              <w:tab w:val="right" w:pos="8878"/>
                            </w:tabs>
                            <w:spacing w:line="240" w:lineRule="auto"/>
                          </w:pPr>
                          <w:r>
                            <w:rPr>
                              <w:rStyle w:val="ZhlavneboZpat1"/>
                            </w:rPr>
                            <w:t xml:space="preserve">Smlouva It </w:t>
                          </w:r>
                          <w:r>
                            <w:rPr>
                              <w:rStyle w:val="ZhlavneboZpatGeorgiaKurzvadkovn-1pt"/>
                            </w:rPr>
                            <w:t>y.u</w:t>
                          </w:r>
                          <w:r>
                            <w:rPr>
                              <w:rStyle w:val="ZhlavneboZpat1"/>
                            </w:rPr>
                            <w:t xml:space="preserve">Icá/.ce č. 44/Ž017yZPfóSFDl/PE/Š - pninli» ř. </w:t>
                          </w:r>
                          <w:r>
                            <w:rPr>
                              <w:rStyle w:val="ZhlavneboZpatGeorgiaKurzvadkovn-1pt"/>
                            </w:rPr>
                            <w:t>?.u</w:t>
                          </w:r>
                          <w:r>
                            <w:rPr>
                              <w:rStyle w:val="ZhlavneboZpatGeorgiaKurzvadkovn-1pt"/>
                            </w:rPr>
                            <w:tab/>
                          </w:r>
                          <w:r>
                            <w:rPr>
                              <w:rStyle w:val="ZhlavneboZpat2"/>
                            </w:rPr>
                            <w:t>Stránka é z 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59.3pt;margin-top:793.35pt;width:443.9pt;height:10.5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G6QsAIAALIFAAAOAAAAZHJzL2Uyb0RvYy54bWysVG1vmzAQ/j5p/8Hyd8pLIAFUUrUhTJO6&#10;F6ndD3DABGtgM9sJ6ab9951NSJNWk6ZtfEBn+/z4nrvn7vrm0LVoT6VigmfYv/IworwUFePbDH95&#10;LJwYI6UJr0grOM3wE1X4Zvn2zfXQpzQQjWgrKhGAcJUOfYYbrfvUdVXZ0I6oK9FTDoe1kB3RsJRb&#10;t5JkAPSudQPPm7uDkFUvRUmVgt18PMRLi1/XtNSf6lpRjdoMQ2za/qX9b8zfXV6TdCtJ37DyGAb5&#10;iyg6wjg8eoLKiSZoJ9krqI6VUihR66tSdK6oa1ZSywHY+N4LNg8N6anlAslR/SlN6v/Blh/3nyVi&#10;VYbjECNOOqjRIz1odCcOyPdNfoZepeD20IOjPsA+1NlyVf29KL8qxMWqIXxLb6UUQ0NJBfHZm+7Z&#10;1RFHGZDN8EFU8A7ZaWGBDrXsTPIgHQjQoU5Pp9qYWErYjOazRTSDoxLO/NksiSMTnEvS6XYvlX5H&#10;RYeMkWEJtbfoZH+v9Og6uZjHuChY29r6t/xiAzDHHXgbrpozE4Ut54/ES9bxOg6dMJivndDLc+e2&#10;WIXOvPAXUT7LV6vc/2ne9cO0YVVFuXlmkpYf/lnpjiIfRXESlxItqwycCUnJ7WbVSrQnIO3CfseE&#10;nLm5l2HYfAGXF5T8IPTugsQp5vHCCYswcpKFFzuen9wlcy9Mwry4pHTPOP13SmjIcBIF0Sim33Lz&#10;7PeaG0k7pmF4tKwD9Z6cSGokuOaVLa0mrB3ts1SY8J9TAeWeCm0FazQ6qlUfNgfbG8HUBxtRPYGC&#10;pQCBgRZh8IHRCPkdowGGSIbVtx2RFKP2PYcuMBNnMuRkbCaD8BKuZlhjNJorPU6mXS/ZtgHkqc9u&#10;oVMKZkVsWmqMAhiYBQwGy+U4xMzkOV9br+dRu/wFAAD//wMAUEsDBBQABgAIAAAAIQAraW8z3wAA&#10;AA4BAAAPAAAAZHJzL2Rvd25yZXYueG1sTI/BTsMwEETvSPyDtUhcEHVcQRpCnAohuHCjcOHmxksS&#10;Ya+j2E1Cv57tid5mtKOZt9V28U5MOMY+kAa1ykAgNcH21Gr4/Hi9LUDEZMgaFwg1/GKEbX15UZnS&#10;hpnecdqlVnAJxdJo6FIaSilj06E3cRUGJL59h9GbxHZspR3NzOXeyXWW5dKbnnihMwM+d9j87A5e&#10;Q768DDdvD7iej42b6OuoVEKl9fXV8vQIIuGS/sNwwmd0qJlpHw5ko3DsVZFzlMV9kW9AnCI8eAdi&#10;zyrPNgXIupLnb9R/AAAA//8DAFBLAQItABQABgAIAAAAIQC2gziS/gAAAOEBAAATAAAAAAAAAAAA&#10;AAAAAAAAAABbQ29udGVudF9UeXBlc10ueG1sUEsBAi0AFAAGAAgAAAAhADj9If/WAAAAlAEAAAsA&#10;AAAAAAAAAAAAAAAALwEAAF9yZWxzLy5yZWxzUEsBAi0AFAAGAAgAAAAhAPn0bpCwAgAAsgUAAA4A&#10;AAAAAAAAAAAAAAAALgIAAGRycy9lMm9Eb2MueG1sUEsBAi0AFAAGAAgAAAAhACtpbzPfAAAADgEA&#10;AA8AAAAAAAAAAAAAAAAACgUAAGRycy9kb3ducmV2LnhtbFBLBQYAAAAABAAEAPMAAAAWBgAAAAA=&#10;" filled="f" stroked="f">
              <v:textbox style="mso-fit-shape-to-text:t" inset="0,0,0,0">
                <w:txbxContent>
                  <w:p w:rsidR="00AA22B0" w:rsidRDefault="00A6065C">
                    <w:pPr>
                      <w:pStyle w:val="ZhlavneboZpat0"/>
                      <w:shd w:val="clear" w:color="auto" w:fill="auto"/>
                      <w:tabs>
                        <w:tab w:val="right" w:pos="8878"/>
                      </w:tabs>
                      <w:spacing w:line="240" w:lineRule="auto"/>
                    </w:pPr>
                    <w:r>
                      <w:rPr>
                        <w:rStyle w:val="ZhlavneboZpat1"/>
                      </w:rPr>
                      <w:t xml:space="preserve">Smlouva It </w:t>
                    </w:r>
                    <w:r>
                      <w:rPr>
                        <w:rStyle w:val="ZhlavneboZpatGeorgiaKurzvadkovn-1pt"/>
                      </w:rPr>
                      <w:t>y.u</w:t>
                    </w:r>
                    <w:r>
                      <w:rPr>
                        <w:rStyle w:val="ZhlavneboZpat1"/>
                      </w:rPr>
                      <w:t xml:space="preserve">Icá/.ce č. 44/Ž017yZPfóSFDl/PE/Š - pninli» ř. </w:t>
                    </w:r>
                    <w:r>
                      <w:rPr>
                        <w:rStyle w:val="ZhlavneboZpatGeorgiaKurzvadkovn-1pt"/>
                      </w:rPr>
                      <w:t>?.u</w:t>
                    </w:r>
                    <w:r>
                      <w:rPr>
                        <w:rStyle w:val="ZhlavneboZpatGeorgiaKurzvadkovn-1pt"/>
                      </w:rPr>
                      <w:tab/>
                    </w:r>
                    <w:r>
                      <w:rPr>
                        <w:rStyle w:val="ZhlavneboZpat2"/>
                      </w:rPr>
                      <w:t>Stránka é z U</w:t>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48"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13</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77" type="#_x0000_t202" style="position:absolute;margin-left:269.05pt;margin-top:545.1pt;width:59.75pt;height:10.5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RArwIAALA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TgKMeKkgx7d01GjGzGiZWjqM/QqBbe7Hhz1CPvQZ8tV9bei/K4QF5uG8D29llIMDSUV5Oebm+7Z&#10;1QlHGZDd8ElUEIc8aGGBxlp2pnhQDgTo0KfHU29MLiVsrqI4DiKMSjjyF4skjmwEks6Xe6n0Byo6&#10;ZIwMS2i9BSeHW6VNMiSdXUwsLgrWtrb9LX+xAY7TDoSGq+bMJGG7+TPxkm28jUMnDJZbJ/Ty3Lku&#10;NqGzLPxVlC/yzSb3n0xcP0wbVlWUmzCzsvzwzzp31PikiZO2lGhZZeBMSkrud5tWogMBZRf2Oxbk&#10;zM19mYYtAnB5RckPQu8mSJxiGa+csAgjJ1l5seP5yU2y9MIkzIuXlG4Zp/9OCQ0ZTiLoqaXzW26e&#10;/d5yI2nHNMyOlnUZjk9OJDUK3PLKtlYT1k72WSlM+s+lgHbPjbZ6NRKdxKrH3WifxiIw4Y2Yd6J6&#10;BAVLAQoDmcLgA6MR8gdGAwyRDHOYchi1Hzm8ATNvZkPOxm42CC/hYoY1RpO50dNceugl2zeAO7+y&#10;a3gnBbMafs7h+LpgLFgqxxFm5s75v/V6HrTrXwAAAP//AwBQSwMEFAAGAAgAAAAhABUSUdTfAAAA&#10;DQEAAA8AAABkcnMvZG93bnJldi54bWxMj81OwzAQhO9IvIO1SNyo3VZNQ4hToUpcuLUgJG5uvI0j&#10;/BPZbpq8fZcT7G13RrPf1LvJWTZiTH3wEpYLAQx9G3TvOwmfH29PJbCUldfKBo8SZkywa+7valXp&#10;cPUHHI+5YxTiU6UkmJyHivPUGnQqLcKAnrRziE5lWmPHdVRXCneWr4QouFO9pw9GDbg32P4cL07C&#10;dvoKOCTc4/d5bKPp59K+z1I+PkyvL8AyTvnPDL/4hA4NMZ3CxevErITNulySlQTxLFbAyFJstgWw&#10;E51o1sCbmv9v0dwAAAD//wMAUEsBAi0AFAAGAAgAAAAhALaDOJL+AAAA4QEAABMAAAAAAAAAAAAA&#10;AAAAAAAAAFtDb250ZW50X1R5cGVzXS54bWxQSwECLQAUAAYACAAAACEAOP0h/9YAAACUAQAACwAA&#10;AAAAAAAAAAAAAAAvAQAAX3JlbHMvLnJlbHNQSwECLQAUAAYACAAAACEA3j70QK8CAACwBQAADgAA&#10;AAAAAAAAAAAAAAAuAgAAZHJzL2Uyb0RvYy54bWxQSwECLQAUAAYACAAAACEAFRJR1N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13</w:t>
                    </w:r>
                    <w:r>
                      <w:rPr>
                        <w:rStyle w:val="ZhlavneboZpat1"/>
                      </w:rPr>
                      <w:fldChar w:fldCharType="end"/>
                    </w:r>
                    <w:r>
                      <w:rPr>
                        <w:rStyle w:val="ZhlavneboZpat1"/>
                      </w:rPr>
                      <w:t xml:space="preserve"> z 66</w:t>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49" behindDoc="1" locked="0" layoutInCell="1" allowOverlap="1">
              <wp:simplePos x="0" y="0"/>
              <wp:positionH relativeFrom="page">
                <wp:posOffset>3416935</wp:posOffset>
              </wp:positionH>
              <wp:positionV relativeFrom="page">
                <wp:posOffset>6907530</wp:posOffset>
              </wp:positionV>
              <wp:extent cx="761365" cy="133985"/>
              <wp:effectExtent l="0" t="1905" r="3175" b="0"/>
              <wp:wrapNone/>
              <wp:docPr id="5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Stránka U •/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78" type="#_x0000_t202" style="position:absolute;margin-left:269.05pt;margin-top:543.9pt;width:59.95pt;height:10.5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dusQIAALAFAAAOAAAAZHJzL2Uyb0RvYy54bWysVG1vmzAQ/j5p/8HydwoEQgCVVG0I06Tu&#10;RWr3AxwwwRrYyHYD3bT/vrMJSdp+mbbxwTrs8+Pn7p6765uxa9GBSsUEz7B/5WFEeSkqxvcZ/vZY&#10;ODFGShNekVZwmuFnqvDN+v2766FP6UI0oq2oRADCVTr0GW607lPXVWVDO6KuRE85HNZCdkTDr9y7&#10;lSQDoHetu/C8yB2ErHopSqoU7ObTIV5b/Lqmpf5S14pq1GYYuGm7SrvuzOqur0m6l6RvWHmkQf6C&#10;RUcYh0dPUDnRBD1J9gaqY6UUStT6qhSdK+qaldTGANH43qtoHhrSUxsLJEf1pzSp/wdbfj58lYhV&#10;GV4GGHHSQY0e6ajRnRhRtDT5GXqVgttDD456hH2os41V9fei/K4QF5uG8D29lVIMDSUV8PPNTffi&#10;6oSjDMhu+CQqeIc8aWGBxlp2JnmQDgToUKfnU20MlxI2V5EfAB9UwpEfBElsubkknS/3UukPVHTI&#10;GBmWUHoLTg73ShsyJJ1dzFtcFKxtbflb/mIDHKcdeBqumjNDwlbzZ+Il23gbh064iLZO6OW5c1ts&#10;Qicq/NUyD/LNJvd/mXf9MG1YVVFunpmV5Yd/VrmjxidNnLSlRMsqA2coKbnfbVqJDgSUXdjPphxO&#10;zm7uSxo2CRDLq5D8RejdLRKniOKVExbh0klWXux4fnKXRF6YhHnxMqR7xum/h4SGDCfLxXLS0pn0&#10;q9g8+72NjaQd0zA7WtZlOD45kdQocMsrW1pNWDvZF6kw9M+pgHLPhbZ6NRKdxKrH3WhbIwjmPtiJ&#10;6hkULAUoDGQKgw+MRsgfGA0wRDLMYcph1H7k0ANm3syGnI3dbBBewsUMa4wmc6OnufTUS7ZvAHfu&#10;slvok4JZDZuGmjgcuwvGgg3lOMLM3Ln8t17nQbv+DQAA//8DAFBLAwQUAAYACAAAACEA4aGcON4A&#10;AAANAQAADwAAAGRycy9kb3ducmV2LnhtbEyPwU7DMBBE70j8g7VI3KhTUFuTxqlQJS7cKAiJmxtv&#10;46j2OordNPl7lhMcd+ZpdqbaTcGLEYfURdKwXBQgkJpoO2o1fH68PigQKRuyxkdCDTMm2NW3N5Up&#10;bbzSO46H3AoOoVQaDS7nvpQyNQ6DSYvYI7F3ikMwmc+hlXYwVw4PXj4WxVoG0xF/cKbHvcPmfLgE&#10;DZvpK2KfcI/fp7EZXDcr/zZrfX83vWxBZJzyHwy/9bk61NzpGC9kk/AaVk9qySgbhdrwCEbWK8Xz&#10;jiyx9gyyruT/FfUPAAAA//8DAFBLAQItABQABgAIAAAAIQC2gziS/gAAAOEBAAATAAAAAAAAAAAA&#10;AAAAAAAAAABbQ29udGVudF9UeXBlc10ueG1sUEsBAi0AFAAGAAgAAAAhADj9If/WAAAAlAEAAAsA&#10;AAAAAAAAAAAAAAAALwEAAF9yZWxzLy5yZWxzUEsBAi0AFAAGAAgAAAAhAGZ4926xAgAAsAUAAA4A&#10;AAAAAAAAAAAAAAAALgIAAGRycy9lMm9Eb2MueG1sUEsBAi0AFAAGAAgAAAAhAOGhnDjeAAAADQEA&#10;AA8AAAAAAAAAAAAAAAAACwUAAGRycy9kb3ducmV2LnhtbFBLBQYAAAAABAAEAPMAAAAWBgAAAAA=&#10;" filled="f" stroked="f">
              <v:textbox style="mso-fit-shape-to-text:t" inset="0,0,0,0">
                <w:txbxContent>
                  <w:p w:rsidR="00AA22B0" w:rsidRDefault="00A6065C">
                    <w:pPr>
                      <w:pStyle w:val="ZhlavneboZpat0"/>
                      <w:shd w:val="clear" w:color="auto" w:fill="auto"/>
                      <w:spacing w:line="240" w:lineRule="auto"/>
                    </w:pPr>
                    <w:r>
                      <w:rPr>
                        <w:rStyle w:val="ZhlavneboZpat1"/>
                      </w:rPr>
                      <w:t>Stránka U •/ 66</w:t>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50" behindDoc="1" locked="0" layoutInCell="1" allowOverlap="1">
              <wp:simplePos x="0" y="0"/>
              <wp:positionH relativeFrom="page">
                <wp:posOffset>3416935</wp:posOffset>
              </wp:positionH>
              <wp:positionV relativeFrom="page">
                <wp:posOffset>6907530</wp:posOffset>
              </wp:positionV>
              <wp:extent cx="754380" cy="82550"/>
              <wp:effectExtent l="0" t="1905" r="635" b="1270"/>
              <wp:wrapNone/>
              <wp:docPr id="5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Stránka U •/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79" type="#_x0000_t202" style="position:absolute;margin-left:269.05pt;margin-top:543.9pt;width:59.4pt;height:6.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9o1rwIAAK8FAAAOAAAAZHJzL2Uyb0RvYy54bWysVNtunDAQfa/Uf7D8TrgEWEBho2RZqkrp&#10;RUr6AV4wi1Wwke0spFX/vWOz7ObyUrXlwRo84zO3M3N1PfUdOlCpmOA59i88jCivRM34PsffHkon&#10;wUhpwmvSCU5z/EQVvl6/f3c1DhkNRCu6mkoEIFxl45DjVushc11VtbQn6kIMlIOyEbInGn7l3q0l&#10;GQG979zA82J3FLIepKioUnBbzEq8tvhNQyv9pWkU1ajLMcSm7SntuTOnu74i2V6SoWXVMQzyF1H0&#10;hHFweoIqiCboUbI3UD2rpFCi0ReV6F3RNKyiNgfIxvdeZXPfkoHaXKA4ajiVSf0/2Orz4atErM5x&#10;FGDESQ89eqCTRrdiQnFs6jMOKgOz+wEM9QT30GebqxruRPVdIS42LeF7eiOlGFtKaojPNy/dZ09n&#10;HGVAduMnUYMf8qiFBZoa2ZviQTkQoEOfnk69MbFUcLmKwssENBWokiCKbOtcki1vB6n0Byp6ZIQc&#10;S+i8xSaHO6VNLCRbTIwrLkrWdbb7HX9xAYbzDXiGp0ZnYrDN/Jl66TbZJqETBvHWCb2icG7KTejE&#10;pb+Kistisyn8X8avH2Ytq2vKjZuFWH74Z407UnymxIlaSnSsNnAmJCX3u00n0YEAsUv72YqD5mzm&#10;vgzDFgFyeZWSH4TebZA6ZZysnLAMIyddeYnj+eltGnthGhbly5TuGKf/nhIac5xGQTRT6Rz0q9w8&#10;+73NjWQ907A6OtYDIU5GJDME3PLatlYT1s3ys1KY8M+lgHYvjbZ0NQyduaqn3WQn4zJcxmAn6icg&#10;sBTAMOAi7D0QWiF/YDTCDskxhyWHUfeRwwiYdbMIchF2i0B4BQ9zrDGaxY2e19LjINm+BdxlyG5g&#10;TEpmOWzmaY7hOFywFWwqxw1m1s7zf2t13rPr3wAAAP//AwBQSwMEFAAGAAgAAAAhALy/Sg7fAAAA&#10;DQEAAA8AAABkcnMvZG93bnJldi54bWxMj81OwzAQhO9IvIO1SNyoHVBTk8apUCUu3CgIiZsbb+Oo&#10;/oliN03enuUEx535NDtT72bv2IRj6mNQUKwEMAxtNH3oFHx+vD5IYCnrYLSLARUsmGDX3N7UujLx&#10;Gt5xOuSOUUhIlVZgcx4qzlNr0eu0igMG8k5x9DrTOXbcjPpK4d7xRyFK7nUf6IPVA+4ttufDxSvY&#10;zF8Rh4R7/D5N7Wj7Rbq3Ran7u/llCyzjnP9g+K1P1aGhTsd4CSYxp2D9JAtCyRByQyMIKdflM7Aj&#10;SYUQEnhT8/8rmh8AAAD//wMAUEsBAi0AFAAGAAgAAAAhALaDOJL+AAAA4QEAABMAAAAAAAAAAAAA&#10;AAAAAAAAAFtDb250ZW50X1R5cGVzXS54bWxQSwECLQAUAAYACAAAACEAOP0h/9YAAACUAQAACwAA&#10;AAAAAAAAAAAAAAAvAQAAX3JlbHMvLnJlbHNQSwECLQAUAAYACAAAACEAPJPaNa8CAACvBQAADgAA&#10;AAAAAAAAAAAAAAAuAgAAZHJzL2Uyb0RvYy54bWxQSwECLQAUAAYACAAAACEAvL9KDt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1"/>
                      </w:rPr>
                      <w:t>Stránka U •/ 66</w:t>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51" behindDoc="1" locked="0" layoutInCell="1" allowOverlap="1">
              <wp:simplePos x="0" y="0"/>
              <wp:positionH relativeFrom="page">
                <wp:posOffset>3416935</wp:posOffset>
              </wp:positionH>
              <wp:positionV relativeFrom="page">
                <wp:posOffset>6903085</wp:posOffset>
              </wp:positionV>
              <wp:extent cx="775970" cy="133985"/>
              <wp:effectExtent l="0" t="0" r="0" b="1905"/>
              <wp:wrapNone/>
              <wp:docPr id="5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dkovn1pt"/>
                              <w:noProof/>
                            </w:rPr>
                            <w:t>16</w:t>
                          </w:r>
                          <w:r>
                            <w:rPr>
                              <w:rStyle w:val="ZhlavneboZpatdkovn1pt"/>
                            </w:rPr>
                            <w:fldChar w:fldCharType="end"/>
                          </w:r>
                          <w:r>
                            <w:rPr>
                              <w:rStyle w:val="ZhlavneboZpatdkovn1pt"/>
                            </w:rPr>
                            <w:t>/66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80" type="#_x0000_t202" style="position:absolute;margin-left:269.05pt;margin-top:543.55pt;width:61.1pt;height:10.5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6drgIAALAFAAAOAAAAZHJzL2Uyb0RvYy54bWysVG1vmzAQ/j5p/8HydwIkkAAqqZoQpknd&#10;i9TuBzhggjWwke0Guqn/fWcT0rTVpGkbH6zDPj93z93ju7oe2gYdqVRM8BT7Mw8jygtRMn5I8bf7&#10;3IkwUprwkjSC0xQ/UoWv1+/fXfVdQueiFk1JJQIQrpK+S3GtdZe4ripq2hI1Ex3lcFgJ2RINv/Lg&#10;lpL0gN427tzzlm4vZNlJUVClYDcbD/Ha4lcVLfSXqlJUoybFkJu2q7Tr3qzu+ookB0m6mhWnNMhf&#10;ZNESxiHoGSojmqAHyd5AtayQQolKzwrRuqKqWEEtB2Dje6/Y3NWko5YLFEd15zKp/wdbfD5+lYiV&#10;KQ59jDhpoUf3dNBoIwa0XJn69J1KwO2uA0c9wD702XJV3a0ovivExbYm/EBvpBR9TUkJ+fnmpntx&#10;dcRRBmTffxIlxCEPWligoZKtKR6UAwE69Onx3BuTSwGbq1UYr+CkgCN/sYij0EYgyXS5k0p/oKJF&#10;xkixhNZbcHK8VdokQ5LJxcTiImdNY9vf8Bcb4DjuQGi4as5MErabP2Mv3kW7KHCC+XLnBF6WOTf5&#10;NnCWub8Ks0W23Wb+k4nrB0nNypJyE2ZSlh/8WedOGh81cdaWEg0rDZxJScnDfttIdCSg7Nx+p4Jc&#10;uLkv07BFAC6vKPnzwNvMYydfRisnyIPQgUpHjufHm3jpBXGQ5S8p3TJO/50S6lMch/Nw1NJvuXn2&#10;e8uNJC3TMDsa1qY4OjuRxChwx0vbWk1YM9oXpTDpP5cC2j012urVSHQUqx72g30aC6s1I+a9KB9B&#10;wVKAwkCMMPjAqIX8gVEPQyTFHKYcRs1HDm/AzJvJkJOxnwzCC7iYYo3RaG71OJceOskONeBOr+wG&#10;3knOrIafczi9LhgLlspphJm5c/lvvZ4H7foXAAAA//8DAFBLAwQUAAYACAAAACEAp3HUJt4AAAAN&#10;AQAADwAAAGRycy9kb3ducmV2LnhtbEyPQU/DMAyF70j8h8hI3FiyTXRVaTqhSVy4MRASt6z1morE&#10;qZKsa/895gQ3+72n58/1fvZOTBjTEEjDeqVAILWhG6jX8PH+8lCCSNlQZ1wg1LBggn1ze1ObqgtX&#10;esPpmHvBJZQqo8HmPFZSptaiN2kVRiT2ziF6k3mNveyiuXK5d3KjVCG9GYgvWDPiwWL7fbx4Dbv5&#10;M+CY8IBf56mNdlhK97pofX83Pz+ByDjnvzD84jM6NMx0ChfqknAaHrflmqNsqHLHE0eKQm1BnFhi&#10;bQOyqeX/L5ofAAAA//8DAFBLAQItABQABgAIAAAAIQC2gziS/gAAAOEBAAATAAAAAAAAAAAAAAAA&#10;AAAAAABbQ29udGVudF9UeXBlc10ueG1sUEsBAi0AFAAGAAgAAAAhADj9If/WAAAAlAEAAAsAAAAA&#10;AAAAAAAAAAAALwEAAF9yZWxzLy5yZWxzUEsBAi0AFAAGAAgAAAAhAFBdbp2uAgAAsAUAAA4AAAAA&#10;AAAAAAAAAAAALgIAAGRycy9lMm9Eb2MueG1sUEsBAi0AFAAGAAgAAAAhAKdx1CbeAAAADQEAAA8A&#10;AAAAAAAAAAAAAAAACAUAAGRycy9kb3ducmV2LnhtbFBLBQYAAAAABAAEAPMAAAATBg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dkovn1pt"/>
                        <w:noProof/>
                      </w:rPr>
                      <w:t>16</w:t>
                    </w:r>
                    <w:r>
                      <w:rPr>
                        <w:rStyle w:val="ZhlavneboZpatdkovn1pt"/>
                      </w:rPr>
                      <w:fldChar w:fldCharType="end"/>
                    </w:r>
                    <w:r>
                      <w:rPr>
                        <w:rStyle w:val="ZhlavneboZpatdkovn1pt"/>
                      </w:rPr>
                      <w:t>/66</w:t>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52"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5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15</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81" type="#_x0000_t202" style="position:absolute;margin-left:269.05pt;margin-top:545.1pt;width:59.75pt;height:10.5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bzrgIAALA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hxCeTjpoEf3dNToRowoik19hl6l4HbXg6MeYR/6bLmq/laU3xXiYtMQvqfXUoqhoaSC/Hxz0z27&#10;OuEoA7IbPokK4pAHLSzQWMvOFA/KgQAdEnk89cbkUsLmKozjRYhRCUf+cpnEoY1A0vlyL5X+QEWH&#10;jJFhCa234ORwq7RJhqSzi4nFRcHa1ra/5S82wHHagdBw1ZyZJGw3fyZeso23ceAEi2jrBF6eO9fF&#10;JnCiwl+F+TLfbHL/ycT1g7RhVUW5CTMryw/+rHNHjU+aOGlLiZZVBs6kpOR+t2klOhBQdmG/Y0HO&#10;3NyXadgiAJdXlPxF4N0sEqeI4pUTFEHoJCsvdjw/uUkiL0iCvHhJ6ZZx+u+U0JDhJISeWjq/5ebZ&#10;7y03knZMw+xoWZfh+OREUqPALa9sazVh7WSflcKk/1wKaPfcaKtXI9FJrHrcjfZpLCMT3oh5J6pH&#10;ULAUoDCQKQw+MBohf2A0wBDJMIcph1H7kcMbMPNmNuRs7GaD8BIuZlhjNJkbPc2lh16yfQO48yu7&#10;hndSMKvh5xyOrwvGgqVyHGFm7pz/W6/nQbv+BQAA//8DAFBLAwQUAAYACAAAACEAFRJR1N8AAAAN&#10;AQAADwAAAGRycy9kb3ducmV2LnhtbEyPzU7DMBCE70i8g7VI3KjdVk1DiFOhSly4tSAkbm68jSP8&#10;E9lumrx9lxPsbXdGs9/Uu8lZNmJMffASlgsBDH0bdO87CZ8fb08lsJSV18oGjxJmTLBr7u9qVelw&#10;9Qccj7ljFOJTpSSYnIeK89QadCotwoCetHOITmVaY8d1VFcKd5avhCi4U72nD0YNuDfY/hwvTsJ2&#10;+go4JNzj93lso+nn0r7PUj4+TK8vwDJO+c8Mv/iEDg0xncLF68SshM26XJKVBPEsVsDIUmy2BbAT&#10;nWjWwJua/2/R3AAAAP//AwBQSwECLQAUAAYACAAAACEAtoM4kv4AAADhAQAAEwAAAAAAAAAAAAAA&#10;AAAAAAAAW0NvbnRlbnRfVHlwZXNdLnhtbFBLAQItABQABgAIAAAAIQA4/SH/1gAAAJQBAAALAAAA&#10;AAAAAAAAAAAAAC8BAABfcmVscy8ucmVsc1BLAQItABQABgAIAAAAIQAgpXbzrgIAALAFAAAOAAAA&#10;AAAAAAAAAAAAAC4CAABkcnMvZTJvRG9jLnhtbFBLAQItABQABgAIAAAAIQAVElHU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15</w:t>
                    </w:r>
                    <w:r>
                      <w:rPr>
                        <w:rStyle w:val="ZhlavneboZpat1"/>
                      </w:rPr>
                      <w:fldChar w:fldCharType="end"/>
                    </w:r>
                    <w:r>
                      <w:rPr>
                        <w:rStyle w:val="ZhlavneboZpat1"/>
                      </w:rPr>
                      <w:t xml:space="preserve"> z 66</w:t>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53" behindDoc="1" locked="0" layoutInCell="1" allowOverlap="1">
              <wp:simplePos x="0" y="0"/>
              <wp:positionH relativeFrom="page">
                <wp:posOffset>3415030</wp:posOffset>
              </wp:positionH>
              <wp:positionV relativeFrom="page">
                <wp:posOffset>6861810</wp:posOffset>
              </wp:positionV>
              <wp:extent cx="679450" cy="126365"/>
              <wp:effectExtent l="0" t="3810" r="1270" b="3175"/>
              <wp:wrapNone/>
              <wp:docPr id="4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85pt"/>
                            </w:rPr>
                            <w:t>Siránka IS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82" type="#_x0000_t202" style="position:absolute;margin-left:268.9pt;margin-top:540.3pt;width:53.5pt;height:9.9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deXrgIAALAFAAAOAAAAZHJzL2Uyb0RvYy54bWysVG1vmzAQ/j5p/8Hyd8pLCQmoZGpDmCZ1&#10;L1K7H+BgE6yBjWw30E377zubkKatJk3b+GAd9vm5e+4e39W7sWvRgSnNpchxeBFgxEQlKRf7HH+9&#10;L70VRtoQQUkrBcvxI9P43frtm6uhz1gkG9lSphCACJ0NfY4bY/rM93XVsI7oC9kzAYe1VB0x8Kv2&#10;PlVkAPSu9aMgSPxBKtorWTGtYbeYDvHa4dc1q8znutbMoDbHkJtxq3Lrzq7++opke0X6hlfHNMhf&#10;ZNERLiDoCaoghqAHxV9BdbxSUsvaXFSy82Vd84o5DsAmDF6wuWtIzxwXKI7uT2XS/w+2+nT4ohCn&#10;OY5TjATpoEf3bDToRo4oSW19hl5n4HbXg6MZYR/67Ljq/lZW3zQSctMQsWfXSsmhYYRCfqG96Z9d&#10;nXC0BdkNHyWFOOTBSAc01qqzxYNyIECHPj2eemNzqWAzWabxAk4qOAqj5DJZuAgkmy/3Spv3THbI&#10;GjlW0HoHTg632thkSDa72FhClrxtXftb8WwDHKcdCA1X7ZlNwnXzRxqk29V2FXtxlGy9OCgK77rc&#10;xF5ShstFcVlsNkX408YN46zhlDJhw8zKCuM/69xR45MmTtrSsuXUwtmUtNrvNq1CBwLKLt13LMiZ&#10;m/88DVcE4PKCUhjFwU2UemWyWnpxGS+8dBmsvCBMb9IkiNO4KJ9TuuWC/TslNOQ4XUSLSUu/5Ra4&#10;7zU3knXcwOxoeZfj1cmJZFaBW0Fdaw3h7WSflcKm/1QKaPfcaKdXK9FJrGbcje5pXC5teCvmnaSP&#10;oGAlQWEgRhh8YDRSfcdogCGSYwFTDqP2g4A3YOfNbKjZ2M0GERVczLHBaDI3ZppLD73i+wZw51d2&#10;De+k5E7DTzkcXxeMBUflOMLs3Dn/d15Pg3b9CwAA//8DAFBLAwQUAAYACAAAACEAuDb9gt8AAAAN&#10;AQAADwAAAGRycy9kb3ducmV2LnhtbEyPzU7DMBCE70i8g7VI3KhdaNMojVOhSly4USokbm68jaP6&#10;J7LdNHl7lhMcd2Y0+029m5xlI8bUBy9huRDA0LdB976TcPx8eyqBpay8VjZ4lDBjgl1zf1erSoeb&#10;/8DxkDtGJT5VSoLJeag4T61Bp9IiDOjJO4foVKYzdlxHdaNyZ/mzEAV3qvf0wagB9wbby+HqJGym&#10;r4BDwj1+n8c2mn4u7fss5ePD9LoFlnHKf2H4xSd0aIjpFK5eJ2YlrF82hJ7JEKUogFGkWK1IOpG0&#10;FGINvKn5/xXNDwAAAP//AwBQSwECLQAUAAYACAAAACEAtoM4kv4AAADhAQAAEwAAAAAAAAAAAAAA&#10;AAAAAAAAW0NvbnRlbnRfVHlwZXNdLnhtbFBLAQItABQABgAIAAAAIQA4/SH/1gAAAJQBAAALAAAA&#10;AAAAAAAAAAAAAC8BAABfcmVscy8ucmVsc1BLAQItABQABgAIAAAAIQB0ddeXrgIAALAFAAAOAAAA&#10;AAAAAAAAAAAAAC4CAABkcnMvZTJvRG9jLnhtbFBLAQItABQABgAIAAAAIQC4Nv2C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85pt"/>
                      </w:rPr>
                      <w:t>Siránka IS z 66</w:t>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54" behindDoc="1" locked="0" layoutInCell="1" allowOverlap="1">
              <wp:simplePos x="0" y="0"/>
              <wp:positionH relativeFrom="page">
                <wp:posOffset>3415030</wp:posOffset>
              </wp:positionH>
              <wp:positionV relativeFrom="page">
                <wp:posOffset>6861810</wp:posOffset>
              </wp:positionV>
              <wp:extent cx="749935" cy="86995"/>
              <wp:effectExtent l="0" t="3810" r="0" b="4445"/>
              <wp:wrapNone/>
              <wp:docPr id="4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85pt"/>
                            </w:rPr>
                            <w:t>Siránka IS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83" type="#_x0000_t202" style="position:absolute;margin-left:268.9pt;margin-top:540.3pt;width:59.05pt;height:6.8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ccfrgIAAK8FAAAOAAAAZHJzL2Uyb0RvYy54bWysVF1vmzAUfZ+0/2D5nQIpSQCVVG0I06Tu&#10;Q2r3AxxsgjWwke0Guqn/fdcmJGmrSdM2HqyLfX3uxzm+V9dD26A9U5pLkeHwIsCIiVJSLnYZ/vZQ&#10;eDFG2hBBSSMFy/AT0/h69f7dVd+lbCZr2VCmEIAInfZdhmtjutT3dVmzlugL2TEBh5VULTHwq3Y+&#10;VaQH9LbxZ0Gw8HupaKdkybSG3Xw8xCuHX1WsNF+qSjODmgxDbsatyq1bu/qrK5LuFOlqXh7SIH+R&#10;RUu4gKBHqJwYgh4VfwPV8lJJLStzUcrWl1XFS+ZqgGrC4FU19zXpmKsFmqO7Y5v0/4MtP++/KsRp&#10;hiNgSpAWOHpgg0G3ckBL15++0ym43XfgaAbYB55drbq7k+V3jYRc10Ts2I1Ssq8ZoZBfaDvrn121&#10;jOhUW5Bt/0lSiEMejXRAQ6Va2zxoBwJ04OnpyI3NpYTNZZQkl3OMSjiKF0kydwFIOt3tlDYfmGyR&#10;NTKsgHmHTfZ32thcSDq52FBCFrxpHPuNeLEBjuMORIar9szm4Mj8mQTJJt7EkRfNFhsvCvLcuynW&#10;kbcowuU8v8zX6zx8tnHDKK05pUzYMJOwwujPiDtIfJTEUVpaNpxaOJuSVrvtulFoT0DYhfsODTlz&#10;81+m4ZoAtbwqKZxFwe0s8YpFvPSiIpp7yTKIvSBMbpNFECVRXrws6Y4L9u8loT7DyXw2H6X029oC&#10;972tjaQtNzA6Gt6CII5OJLUC3AjqqDWEN6N91gqb/qkVQPdEtJOrVeioVTNsB/cyLmMb3sp3K+kT&#10;CFhJUBioFOYeGLVUPzDqYYZkWMCQw6j5KOAJ2HEzGWoytpNBRAkXM2wwGs21GcfSY6f4rgbc6ZHd&#10;wDMpuNPwKYfD44Kp4Eo5TDA7ds7/nddpzq5+AQAA//8DAFBLAwQUAAYACAAAACEAJ+pMreAAAAAN&#10;AQAADwAAAGRycy9kb3ducmV2LnhtbEyPzU7DMBCE70i8g7VI3KhdStI0xKlQJS7caBESNzfexlH9&#10;E8Vumrw92xMcZ2c08221nZxlIw6xC17CciGAoW+C7nwr4evw/lQAi0l5rWzwKGHGCNv6/q5SpQ5X&#10;/4njPrWMSnwslQSTUl9yHhuDTsVF6NGTdwqDU4nk0HI9qCuVO8ufhci5U52nBaN63BlszvuLk7Ce&#10;vgP2EXf4cxqbwXRzYT9mKR8fprdXYAmn9BeGGz6hQ01Mx3DxOjIrIVutCT2RIQqRA6NInmUbYMfb&#10;afOyAl5X/P8X9S8AAAD//wMAUEsBAi0AFAAGAAgAAAAhALaDOJL+AAAA4QEAABMAAAAAAAAAAAAA&#10;AAAAAAAAAFtDb250ZW50X1R5cGVzXS54bWxQSwECLQAUAAYACAAAACEAOP0h/9YAAACUAQAACwAA&#10;AAAAAAAAAAAAAAAvAQAAX3JlbHMvLnJlbHNQSwECLQAUAAYACAAAACEA+UXHH64CAACvBQAADgAA&#10;AAAAAAAAAAAAAAAuAgAAZHJzL2Uyb0RvYy54bWxQSwECLQAUAAYACAAAACEAJ+pMreAAAAANAQAA&#10;DwAAAAAAAAAAAAAAAAAI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85pt"/>
                      </w:rPr>
                      <w:t>Siránka IS z 66</w:t>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55"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4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20</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84" type="#_x0000_t202" style="position:absolute;margin-left:269.05pt;margin-top:545.1pt;width:59.75pt;height:10.5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2/rwIAALAFAAAOAAAAZHJzL2Uyb0RvYy54bWysVG1vmzAQ/j5p/8HydwokJAFUUrUhTJO6&#10;F6ndD3CwCdbARrYb6Kb+951NSNNWk6ZtfEBn+/z4nrvn7vJqaBt0YEpzKTIcXgQYMVFKysU+w9/u&#10;Cy/GSBsiKGmkYBl+ZBpfrd+/u+y7lM1kLRvKFAIQodO+y3BtTJf6vi5r1hJ9ITsm4LCSqiUGlmrv&#10;U0V6QG8bfxYES7+XinZKlkxr2M3HQ7x2+FXFSvOlqjQzqMkwxGbcX7n/zv799SVJ94p0NS+PYZC/&#10;iKIlXMCjJ6icGIIeFH8D1fJSSS0rc1HK1pdVxUvmOACbMHjF5q4mHXNcIDm6O6VJ/z/Y8vPhq0Kc&#10;ZjhaYSRICzW6Z4NBN3JAq9Dmp+90Cm53HTiaAfahzo6r7m5l+V0jITc1EXt2rZTsa0YoxOdu+mdX&#10;RxxtQXb9J0nhHfJgpAMaKtXa5EE6EKBDnR5PtbGxlLC5WsTxbIFRCUfhfJ7ECxubT9Lpcqe0+cBk&#10;i6yRYQWld+DkcKvN6Dq52LeELHjTuPI34sUGYI478DRctWc2CFfNn0mQbONtHHnRbLn1oiDPveti&#10;E3nLIlwt8nm+2eThk303jNKaU8qEfWZSVhj9WeWOGh81cdKWlg2nFs6GpNV+t2kUOhBQduG+Y0LO&#10;3PyXYbh8AZdXlMJZFNzMEq9YxisvKqKFl6yC2AvC5CZZBlES5cVLSrdcsH+nhPoMJwuoqaPzW26B&#10;+95yI2nLDcyOhrcZjk9OJLUK3ArqSmsIb0b7LBU2/OdUQLmnQju9WomOYjXDbnCtMU+mPthJ+ggK&#10;VhIUBjKFwQdGLdUPjHoYIhkWMOUwaj4K6AE7byZDTcZuMogo4WKGDUajuTHjXHroFN/XgDt12TX0&#10;ScGdhm1DjTEAAbuAseCoHEeYnTvna+f1PGjXvwAAAP//AwBQSwMEFAAGAAgAAAAhABUSUdTfAAAA&#10;DQEAAA8AAABkcnMvZG93bnJldi54bWxMj81OwzAQhO9IvIO1SNyo3VZNQ4hToUpcuLUgJG5uvI0j&#10;/BPZbpq8fZcT7G13RrPf1LvJWTZiTH3wEpYLAQx9G3TvOwmfH29PJbCUldfKBo8SZkywa+7valXp&#10;cPUHHI+5YxTiU6UkmJyHivPUGnQqLcKAnrRziE5lWmPHdVRXCneWr4QouFO9pw9GDbg32P4cL07C&#10;dvoKOCTc4/d5bKPp59K+z1I+PkyvL8AyTvnPDL/4hA4NMZ3CxevErITNulySlQTxLFbAyFJstgWw&#10;E51o1sCbmv9v0dwAAAD//wMAUEsBAi0AFAAGAAgAAAAhALaDOJL+AAAA4QEAABMAAAAAAAAAAAAA&#10;AAAAAAAAAFtDb250ZW50X1R5cGVzXS54bWxQSwECLQAUAAYACAAAACEAOP0h/9YAAACUAQAACwAA&#10;AAAAAAAAAAAAAAAvAQAAX3JlbHMvLnJlbHNQSwECLQAUAAYACAAAACEAgqq9v68CAACwBQAADgAA&#10;AAAAAAAAAAAAAAAuAgAAZHJzL2Uyb0RvYy54bWxQSwECLQAUAAYACAAAACEAFRJR1N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20</w:t>
                    </w:r>
                    <w:r>
                      <w:rPr>
                        <w:rStyle w:val="ZhlavneboZpat1"/>
                      </w:rPr>
                      <w:fldChar w:fldCharType="end"/>
                    </w:r>
                    <w:r>
                      <w:rPr>
                        <w:rStyle w:val="ZhlavneboZpat1"/>
                      </w:rPr>
                      <w:t xml:space="preserve"> z 66</w:t>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56"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4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21</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85" type="#_x0000_t202" style="position:absolute;margin-left:269.05pt;margin-top:545.1pt;width:59.75pt;height:10.5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LFrgIAALAFAAAOAAAAZHJzL2Uyb0RvYy54bWysVG1vmzAQ/j5p/8Hyd8pLSQKoZGpDmCZ1&#10;L1K7H+BgE6yBjWw30E377zubkKatJk3b+GAd9vm5e+4e39W7sWvRgSnNpchxeBFgxEQlKRf7HH+9&#10;L70EI22IoKSVguX4kWn8bv32zdXQZyySjWwpUwhAhM6GPseNMX3m+7pqWEf0heyZgMNaqo4Y+FV7&#10;nyoyAHrX+lEQLP1BKtorWTGtYbeYDvHa4dc1q8znutbMoDbHkJtxq3Lrzq7++opke0X6hlfHNMhf&#10;ZNERLiDoCaoghqAHxV9BdbxSUsvaXFSy82Vd84o5DsAmDF6wuWtIzxwXKI7uT2XS/w+2+nT4ohCn&#10;OY6XGAnSQY/u2WjQjRzRKrL1GXqdgdtdD45mhH3os+Oq+1tZfdNIyE1DxJ5dKyWHhhEK+YX2pn92&#10;dcLRFmQ3fJQU4pAHIx3QWKvOFg/KgQAd+vR46o3NpYLN1SJJogVGFRyFl5dpsnARSDZf7pU275ns&#10;kDVyrKD1DpwcbrWxyZBsdrGxhCx527r2t+LZBjhOOxAartozm4Tr5o80SLfJNom9OFpuvTgoCu+6&#10;3MTesgxXi+Ky2GyK8KeNG8ZZwyllwoaZlRXGf9a5o8YnTZy0pWXLqYWzKWm1321ahQ4ElF2671iQ&#10;Mzf/eRquCMDlBaUwioObKPXKZbLy4jJeeOkqSLwgTG/SZRCncVE+p3TLBft3SmjIcbqAnjo6v+UW&#10;uO81N5J13MDsaHmX4+TkRDKrwK2grrWG8Hayz0ph038qBbR7brTTq5XoJFYz7sbpabg5YcW8k/QR&#10;FKwkKAxkCoMPjEaq7xgNMERyLGDKYdR+EPAG7LyZDTUbu9kgooKLOTYYTebGTHPpoVd83wDu/Mqu&#10;4Z2U3Gn4KYfj64Kx4KgcR5idO+f/zutp0K5/AQAA//8DAFBLAwQUAAYACAAAACEAFRJR1N8AAAAN&#10;AQAADwAAAGRycy9kb3ducmV2LnhtbEyPzU7DMBCE70i8g7VI3KjdVk1DiFOhSly4tSAkbm68jSP8&#10;E9lumrx9lxPsbXdGs9/Uu8lZNmJMffASlgsBDH0bdO87CZ8fb08lsJSV18oGjxJmTLBr7u9qVelw&#10;9Qccj7ljFOJTpSSYnIeK89QadCotwoCetHOITmVaY8d1VFcKd5avhCi4U72nD0YNuDfY/hwvTsJ2&#10;+go4JNzj93lso+nn0r7PUj4+TK8vwDJO+c8Mv/iEDg0xncLF68SshM26XJKVBPEsVsDIUmy2BbAT&#10;nWjWwJua/2/R3AAAAP//AwBQSwECLQAUAAYACAAAACEAtoM4kv4AAADhAQAAEwAAAAAAAAAAAAAA&#10;AAAAAAAAW0NvbnRlbnRfVHlwZXNdLnhtbFBLAQItABQABgAIAAAAIQA4/SH/1gAAAJQBAAALAAAA&#10;AAAAAAAAAAAAAC8BAABfcmVscy8ucmVsc1BLAQItABQABgAIAAAAIQDXlqLFrgIAALAFAAAOAAAA&#10;AAAAAAAAAAAAAC4CAABkcnMvZTJvRG9jLnhtbFBLAQItABQABgAIAAAAIQAVElHU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21</w:t>
                    </w:r>
                    <w:r>
                      <w:rPr>
                        <w:rStyle w:val="ZhlavneboZpat1"/>
                      </w:rPr>
                      <w:fldChar w:fldCharType="end"/>
                    </w:r>
                    <w:r>
                      <w:rPr>
                        <w:rStyle w:val="ZhlavneboZpat1"/>
                      </w:rPr>
                      <w:t xml:space="preserve"> z 66</w:t>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58" behindDoc="1" locked="0" layoutInCell="1" allowOverlap="1">
              <wp:simplePos x="0" y="0"/>
              <wp:positionH relativeFrom="page">
                <wp:posOffset>3497580</wp:posOffset>
              </wp:positionH>
              <wp:positionV relativeFrom="page">
                <wp:posOffset>6900545</wp:posOffset>
              </wp:positionV>
              <wp:extent cx="758825" cy="133985"/>
              <wp:effectExtent l="1905" t="4445" r="1270" b="4445"/>
              <wp:wrapNone/>
              <wp:docPr id="4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4"/>
                            </w:rPr>
                            <w:t xml:space="preserve">Stránka </w:t>
                          </w:r>
                          <w:r>
                            <w:fldChar w:fldCharType="begin"/>
                          </w:r>
                          <w:r>
                            <w:instrText xml:space="preserve"> PAGE \* MERGEFORMAT </w:instrText>
                          </w:r>
                          <w:r>
                            <w:fldChar w:fldCharType="separate"/>
                          </w:r>
                          <w:r w:rsidRPr="00A6065C">
                            <w:rPr>
                              <w:rStyle w:val="ZhlavneboZpat4"/>
                              <w:noProof/>
                            </w:rPr>
                            <w:t>19</w:t>
                          </w:r>
                          <w:r>
                            <w:rPr>
                              <w:rStyle w:val="ZhlavneboZpat4"/>
                            </w:rPr>
                            <w:fldChar w:fldCharType="end"/>
                          </w:r>
                          <w:r>
                            <w:rPr>
                              <w:rStyle w:val="ZhlavneboZpat4"/>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87" type="#_x0000_t202" style="position:absolute;margin-left:275.4pt;margin-top:543.35pt;width:59.75pt;height:10.5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2OcrgIAALA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VYYJwUjQDnp0z0aDbuSIVsTWZ+h1Cm53PTiaEfahz46r7m9l+U0jITcNFXt2rZQcGkYryC+0N/2z&#10;qxOOtiC74aOsIA59MNIBjbXqbPGgHAjQoU+Pp97YXErYXC3iOFpgVMJReHmZxAsXgabz5V5p857J&#10;Dlkjwwpa78Dp4VYbmwxNZxcbS8iCt61rfyuebYDjtAOh4ao9s0m4bv5IgmQbb2PikWi59UiQ5951&#10;sSHesghXi/wy32zy8KeNG5K04VXFhA0zKyskf9a5o8YnTZy0pWXLKwtnU9Jqv9u0Ch0oKLtw37Eg&#10;Z27+8zRcEYDLC0phRIKbKPGKZbzySEEWXrIKYi8Ik5tkGZCE5MVzSrdcsH+nhIYMJwvoqaPzW26B&#10;+15zo2nHDcyOlncZjk9ONLUK3IrKtdZQ3k72WSls+k+lgHbPjXZ6tRKdxGrG3Tg9jciGt2LeyeoR&#10;FKwkKAxkCoMPjEaq7xgNMEQyLGDKYdR+EPAG7LyZDTUbu9mgooSLGTYYTebGTHPpoVd83wDu/Mqu&#10;4Z0U3Gn4KYfj64Kx4KgcR5idO+f/zutp0K5/AQAA//8DAFBLAwQUAAYACAAAACEAg0AM+N8AAAAN&#10;AQAADwAAAGRycy9kb3ducmV2LnhtbEyPzU7DMBCE70i8g7WVuFG7oCZRiFOhSly4UVAlbm68jaP6&#10;J7LdNHl7lhMcZ2c0822zm51lE8Y0BC9hsxbA0HdBD76X8PX59lgBS1l5rWzwKGHBBLv2/q5RtQ43&#10;/4HTIfeMSnyqlQST81hznjqDTqV1GNGTdw7RqUwy9lxHdaNyZ/mTEAV3avC0YNSIe4Pd5XB1Esr5&#10;GHBMuMfv89RFMyyVfV+kfFjNry/AMs75Lwy/+IQOLTGdwtXrxKyE7VYQeiZDVEUJjCJFKZ6Bnei0&#10;EWUFvG34/y/aHwAAAP//AwBQSwECLQAUAAYACAAAACEAtoM4kv4AAADhAQAAEwAAAAAAAAAAAAAA&#10;AAAAAAAAW0NvbnRlbnRfVHlwZXNdLnhtbFBLAQItABQABgAIAAAAIQA4/SH/1gAAAJQBAAALAAAA&#10;AAAAAAAAAAAAAC8BAABfcmVscy8ucmVsc1BLAQItABQABgAIAAAAIQAo22OcrgIAALAFAAAOAAAA&#10;AAAAAAAAAAAAAC4CAABkcnMvZTJvRG9jLnhtbFBLAQItABQABgAIAAAAIQCDQAz4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4"/>
                      </w:rPr>
                      <w:t xml:space="preserve">Stránka </w:t>
                    </w:r>
                    <w:r>
                      <w:fldChar w:fldCharType="begin"/>
                    </w:r>
                    <w:r>
                      <w:instrText xml:space="preserve"> PAGE \* MERGEFORMAT </w:instrText>
                    </w:r>
                    <w:r>
                      <w:fldChar w:fldCharType="separate"/>
                    </w:r>
                    <w:r w:rsidRPr="00A6065C">
                      <w:rPr>
                        <w:rStyle w:val="ZhlavneboZpat4"/>
                        <w:noProof/>
                      </w:rPr>
                      <w:t>19</w:t>
                    </w:r>
                    <w:r>
                      <w:rPr>
                        <w:rStyle w:val="ZhlavneboZpat4"/>
                      </w:rPr>
                      <w:fldChar w:fldCharType="end"/>
                    </w:r>
                    <w:r>
                      <w:rPr>
                        <w:rStyle w:val="ZhlavneboZpat4"/>
                      </w:rPr>
                      <w:t xml:space="preserve"> z 66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739140</wp:posOffset>
              </wp:positionH>
              <wp:positionV relativeFrom="page">
                <wp:posOffset>10075545</wp:posOffset>
              </wp:positionV>
              <wp:extent cx="5650865" cy="141605"/>
              <wp:effectExtent l="0" t="0" r="1270" b="3175"/>
              <wp:wrapNone/>
              <wp:docPr id="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tabs>
                              <w:tab w:val="right" w:pos="8899"/>
                            </w:tabs>
                            <w:spacing w:line="240" w:lineRule="auto"/>
                          </w:pPr>
                          <w:r>
                            <w:rPr>
                              <w:rStyle w:val="ZhlavneboZpat95pt"/>
                            </w:rPr>
                            <w:t xml:space="preserve">Smlouva li /.ukázce ř. *! </w:t>
                          </w:r>
                          <w:r>
                            <w:rPr>
                              <w:rStyle w:val="ZhlavneboZpat95pt"/>
                            </w:rPr>
                            <w:t>4/2017/ZPřttSFDI/FK/S - příloh:: ř. 2a</w:t>
                          </w:r>
                          <w:r>
                            <w:rPr>
                              <w:rStyle w:val="ZhlavneboZpat95pt"/>
                            </w:rPr>
                            <w:tab/>
                            <w:t>Stránka 3 z 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8" type="#_x0000_t202" style="position:absolute;margin-left:58.2pt;margin-top:793.35pt;width:444.95pt;height:11.1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XW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5xcYsRJDz16pHuN7sQe+YGpzzioDNweBnDUe9iHPluuargX1VeFuFi2hG/orZRibCmpIT/f3HRP&#10;rk44yoCsxw+ihjhkq4UF2jeyN8WDciBAhz49HXtjcqlgM4ojL4kjjCo480M/9iIbgmTz7UEq/Y6K&#10;HhkjxxJ6b9HJ7l5pkw3JZhcTjIuSdZ3tf8fPNsBx2oHYcNWcmSxsO3+kXrpKVknohEG8ckKvKJzb&#10;chk6celfRcVlsVwW/k8T1w+zltU15SbMLC0//LPWHUQ+ieIoLiU6Vhs4k5KSm/Wyk2hHQNql/Q4F&#10;OXFzz9OwRQAuLyj5QejdBalTxsmVE5Zh5KRXXuJ4fnqXxl6YhkV5TumecfrvlNCY4zQKoklMv+Xm&#10;2e81N5L1TMPw6FgP6j06kcxIcMVr21pNWDfZJ6Uw6T+XAto9N9oK1mh0Uqver/f2bVya6EbMa1E/&#10;gYKlAIGBTGHwgdEK+R2jEYZIjtW3LZEUo+49h1dgJs5syNlYzwbhFVzNscZoMpd6mkzbQbJNC8jz&#10;O7uFl1IyK+LnLA7vCwaD5XIYYmbynP5br+dRu/gFAAD//wMAUEsDBBQABgAIAAAAIQC57HtA3wAA&#10;AA4BAAAPAAAAZHJzL2Rvd25yZXYueG1sTI/BTsMwEETvSPyDtUhcKuqkgGlDnAohuHCjcOHmxksS&#10;Ya+j2E1Cv57tqdxmtKOZt+V29k6MOMQukIZ8mYFAqoPtqNHw+fF6swYRkyFrXCDU8IsRttXlRWkK&#10;GyZ6x3GXGsElFAujoU2pL6SMdYvexGXokfj2HQZvEtuhkXYwE5d7J1dZpqQ3HfFCa3p8brH+2R28&#10;BjW/9Iu3Da6mY+1G+jrmecJc6+ur+ekRRMI5ncNwwmd0qJhpHw5ko3Dsc3XHURb3a/UA4hThwVsQ&#10;e1Yq22Qgq1L+f6P6AwAA//8DAFBLAQItABQABgAIAAAAIQC2gziS/gAAAOEBAAATAAAAAAAAAAAA&#10;AAAAAAAAAABbQ29udGVudF9UeXBlc10ueG1sUEsBAi0AFAAGAAgAAAAhADj9If/WAAAAlAEAAAsA&#10;AAAAAAAAAAAAAAAALwEAAF9yZWxzLy5yZWxzUEsBAi0AFAAGAAgAAAAhAIoF1dawAgAAsgUAAA4A&#10;AAAAAAAAAAAAAAAALgIAAGRycy9lMm9Eb2MueG1sUEsBAi0AFAAGAAgAAAAhALnse0DfAAAADgEA&#10;AA8AAAAAAAAAAAAAAAAACgUAAGRycy9kb3ducmV2LnhtbFBLBQYAAAAABAAEAPMAAAAWBgAAAAA=&#10;" filled="f" stroked="f">
              <v:textbox style="mso-fit-shape-to-text:t" inset="0,0,0,0">
                <w:txbxContent>
                  <w:p w:rsidR="00AA22B0" w:rsidRDefault="00A6065C">
                    <w:pPr>
                      <w:pStyle w:val="ZhlavneboZpat0"/>
                      <w:shd w:val="clear" w:color="auto" w:fill="auto"/>
                      <w:tabs>
                        <w:tab w:val="right" w:pos="8899"/>
                      </w:tabs>
                      <w:spacing w:line="240" w:lineRule="auto"/>
                    </w:pPr>
                    <w:r>
                      <w:rPr>
                        <w:rStyle w:val="ZhlavneboZpat95pt"/>
                      </w:rPr>
                      <w:t xml:space="preserve">Smlouva li /.ukázce ř. *! </w:t>
                    </w:r>
                    <w:r>
                      <w:rPr>
                        <w:rStyle w:val="ZhlavneboZpat95pt"/>
                      </w:rPr>
                      <w:t>4/2017/ZPřttSFDI/FK/S - příloh:: ř. 2a</w:t>
                    </w:r>
                    <w:r>
                      <w:rPr>
                        <w:rStyle w:val="ZhlavneboZpat95pt"/>
                      </w:rPr>
                      <w:tab/>
                      <w:t>Stránka 3 z i)</w:t>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59" behindDoc="1" locked="0" layoutInCell="1" allowOverlap="1">
              <wp:simplePos x="0" y="0"/>
              <wp:positionH relativeFrom="page">
                <wp:posOffset>3416935</wp:posOffset>
              </wp:positionH>
              <wp:positionV relativeFrom="page">
                <wp:posOffset>6922770</wp:posOffset>
              </wp:positionV>
              <wp:extent cx="763270" cy="100330"/>
              <wp:effectExtent l="0" t="0" r="1270" b="0"/>
              <wp:wrapNone/>
              <wp:docPr id="4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88" type="#_x0000_t202" style="position:absolute;margin-left:269.05pt;margin-top:545.1pt;width:60.1pt;height:7.9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HLsAIAALAFAAAOAAAAZHJzL2Uyb0RvYy54bWysVNtu2zAMfR+wfxD07voS52KjTtHG8TCg&#10;uwDtPkCx5FiYLRmSGrsb9u+j5DhJ25dhmx8EWqIOD8kjXt8MbYMOTGkuRYbDqwAjJkpJudhn+Ntj&#10;4a0w0oYIShopWIafmcY36/fvrvsuZZGsZUOZQgAidNp3Ga6N6VLf12XNWqKvZMcEHFZStcTAr9r7&#10;VJEe0NvGj4Jg4fdS0U7JkmkNu/l4iNcOv6pYab5UlWYGNRkGbsatyq07u/rra5LuFelqXh5pkL9g&#10;0RIuIOgJKieGoCfF30C1vFRSy8pclbL1ZVXxkrkcIJsweJXNQ0065nKB4ujuVCb9/2DLz4evCnGa&#10;4XiGkSAt9OiRDQbdyQEt57Y+fadTcHvowNEMsA99drnq7l6W3zUSclMTsWe3Ssm+ZoQCv9De9C+u&#10;jjjaguz6T5JCHPJkpAMaKtXa4kE5EKBDn55PvbFcSthcLmbREk5KOAqDYDZzvfNJOl3ulDYfmGyR&#10;NTKsoPUOnBzutbFkSDq52FhCFrxpXPsb8WIDHMcdCA1X7Zkl4br5MwmS7Wq7ir04Wmy9OMhz77bY&#10;xN6iCJfzfJZvNnn4y8YN47TmlDJhw0zKCuM/69xR46MmTtrSsuHUwllKWu13m0ahAwFlF+5zJYeT&#10;s5v/koYrAuTyKqUwioO7KPGKxWrpxUU895JlsPKCMLlLFkGcxHnxMqV7Lti/p4T6DCfzaD5q6Uz6&#10;VW6B+97mRtKWG5gdDW8zvDo5kdQqcCuoa60hvBnti1JY+udSQLunRju9WomOYjXDbpieBqBZMe8k&#10;fQYFKwkKAzHC4AOjluoHRj0MkQwLmHIYNR8FvAE7byZDTcZuMogo4WKGDUajuTHjXHrqFN/XgDu9&#10;slt4JwV3Gj5zOL4uGAsuleMIs3Pn8t95nQft+jcAAAD//wMAUEsDBBQABgAIAAAAIQB9vaSw3wAA&#10;AA0BAAAPAAAAZHJzL2Rvd25yZXYueG1sTI/LTsMwEEX3SPyDNUjsqJ1WDSHEqVAlNuwoFRI7N57G&#10;EX5Etpsmf8+wguXMPbpzptnNzrIJYxqCl1CsBDD0XdCD7yUcP14fKmApK6+VDR4lLJhg197eNKrW&#10;4erfcTrknlGJT7WSYHIea85TZ9CptAojesrOITqVaYw911FdqdxZvhai5E4Nni4YNeLeYPd9uDgJ&#10;j/NnwDHhHr/OUxfNsFT2bZHy/m5+eQaWcc5/MPzqkzq05HQKF68TsxK2m6oglALxJNbACCm31QbY&#10;iVaFKAXwtuH/v2h/AAAA//8DAFBLAQItABQABgAIAAAAIQC2gziS/gAAAOEBAAATAAAAAAAAAAAA&#10;AAAAAAAAAABbQ29udGVudF9UeXBlc10ueG1sUEsBAi0AFAAGAAgAAAAhADj9If/WAAAAlAEAAAsA&#10;AAAAAAAAAAAAAAAALwEAAF9yZWxzLy5yZWxzUEsBAi0AFAAGAAgAAAAhACnK8cuwAgAAsAUAAA4A&#10;AAAAAAAAAAAAAAAALgIAAGRycy9lMm9Eb2MueG1sUEsBAi0AFAAGAAgAAAAhAH29pLDfAAAADQEA&#10;AA8AAAAAAAAAAAAAAAAACgUAAGRycy9kb3ducmV2LnhtbFBLBQYAAAAABAAEAPMAAAAWBg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66</w:t>
                    </w:r>
                  </w:p>
                </w:txbxContent>
              </v:textbox>
              <w10:wrap anchorx="page" anchory="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60"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4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23</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89" type="#_x0000_t202" style="position:absolute;margin-left:269.05pt;margin-top:545.1pt;width:59.75pt;height:10.55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zergIAALAFAAAOAAAAZHJzL2Uyb0RvYy54bWysVG1vmzAQ/j5p/8Hyd8pLSQKoZGpDmCZ1&#10;L1K7H+BgE6yBjWw30E377zubkKatJk3b+GAd9vm5e+4e39W7sWvRgSnNpchxeBFgxEQlKRf7HH+9&#10;L70EI22IoKSVguX4kWn8bv32zdXQZyySjWwpUwhAhM6GPseNMX3m+7pqWEf0heyZgMNaqo4Y+FV7&#10;nyoyAHrX+lEQLP1BKtorWTGtYbeYDvHa4dc1q8znutbMoDbHkJtxq3Lrzq7++opke0X6hlfHNMhf&#10;ZNERLiDoCaoghqAHxV9BdbxSUsvaXFSy82Vd84o5DsAmDF6wuWtIzxwXKI7uT2XS/w+2+nT4ohCn&#10;OY4jjATpoEf3bDToRo5otbT1GXqdgdtdD45mhH3os+Oq+1tZfdNIyE1DxJ5dKyWHhhEK+YX2pn92&#10;dcLRFmQ3fJQU4pAHIx3QWKvOFg/KgQAd+vR46o3NpYLN1SJJogVGFRyFl5dpsnARSDZf7pU275ns&#10;kDVyrKD1DpwcbrWxyZBsdrGxhCx527r2t+LZBjhOOxAartozm4Tr5o80SLfJNom9OFpuvTgoCu+6&#10;3MTesgxXi+Ky2GyK8KeNG8ZZwyllwoaZlRXGf9a5o8YnTZy0pWXLqYWzKWm1321ahQ4ElF2671iQ&#10;Mzf/eRquCMDlBaUwioObKPXKZbLy4jJeeOkqSLwgTG/SZRCncVE+p3TLBft3SmjIcbqAnjo6v+UW&#10;uO81N5J13MDsaHmX4+TkRDKrwK2grrWG8Hayz0ph038qBbR7brTTq5XoJFYz7sbpacQ2vBXzTtJH&#10;ULCSoDCQKQw+MBqpvmM0wBDJsYAph1H7QcAbsPNmNtRs7GaDiAou5thgNJkbM82lh17xfQO48yu7&#10;hndScqfhpxyOrwvGgqNyHGF27pz/O6+nQbv+BQAA//8DAFBLAwQUAAYACAAAACEAFRJR1N8AAAAN&#10;AQAADwAAAGRycy9kb3ducmV2LnhtbEyPzU7DMBCE70i8g7VI3KjdVk1DiFOhSly4tSAkbm68jSP8&#10;E9lumrx9lxPsbXdGs9/Uu8lZNmJMffASlgsBDH0bdO87CZ8fb08lsJSV18oGjxJmTLBr7u9qVelw&#10;9Qccj7ljFOJTpSSYnIeK89QadCotwoCetHOITmVaY8d1VFcKd5avhCi4U72nD0YNuDfY/hwvTsJ2&#10;+go4JNzj93lso+nn0r7PUj4+TK8vwDJO+c8Mv/iEDg0xncLF68SshM26XJKVBPEsVsDIUmy2BbAT&#10;nWjWwJua/2/R3AAAAP//AwBQSwECLQAUAAYACAAAACEAtoM4kv4AAADhAQAAEwAAAAAAAAAAAAAA&#10;AAAAAAAAW0NvbnRlbnRfVHlwZXNdLnhtbFBLAQItABQABgAIAAAAIQA4/SH/1gAAAJQBAAALAAAA&#10;AAAAAAAAAAAAAC8BAABfcmVscy8ucmVsc1BLAQItABQABgAIAAAAIQA5MuzergIAALAFAAAOAAAA&#10;AAAAAAAAAAAAAC4CAABkcnMvZTJvRG9jLnhtbFBLAQItABQABgAIAAAAIQAVElHU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23</w:t>
                    </w:r>
                    <w:r>
                      <w:rPr>
                        <w:rStyle w:val="ZhlavneboZpat1"/>
                      </w:rPr>
                      <w:fldChar w:fldCharType="end"/>
                    </w:r>
                    <w:r>
                      <w:rPr>
                        <w:rStyle w:val="ZhlavneboZpat1"/>
                      </w:rPr>
                      <w:t xml:space="preserve"> z 66</w:t>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61" behindDoc="1" locked="0" layoutInCell="1" allowOverlap="1">
              <wp:simplePos x="0" y="0"/>
              <wp:positionH relativeFrom="page">
                <wp:posOffset>3413760</wp:posOffset>
              </wp:positionH>
              <wp:positionV relativeFrom="page">
                <wp:posOffset>6904990</wp:posOffset>
              </wp:positionV>
              <wp:extent cx="762000" cy="133985"/>
              <wp:effectExtent l="3810" t="0" r="0" b="0"/>
              <wp:wrapNone/>
              <wp:docPr id="4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22</w:t>
                          </w:r>
                          <w:r>
                            <w:fldChar w:fldCharType="end"/>
                          </w:r>
                          <w:r>
                            <w:t xml:space="preserve"> </w:t>
                          </w:r>
                          <w:r>
                            <w:rPr>
                              <w:rStyle w:val="ZhlavneboZpatGeorgiaKurzva"/>
                            </w:rPr>
                            <w:t>?</w:t>
                          </w:r>
                          <w:r>
                            <w:t xml:space="preserve">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90" type="#_x0000_t202" style="position:absolute;margin-left:268.8pt;margin-top:543.7pt;width:60pt;height:10.55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eOrwIAALAFAAAOAAAAZHJzL2Uyb0RvYy54bWysVF1vmzAUfZ+0/2D5nQIJSQCVVGkI06Tu&#10;Q2r3AxwwwZqxke0Gumn/fdcmpGmnSdM2HqyLfX3uxzm+1zdDy9GRKs2kyHB4FWBERSkrJg4Z/vJQ&#10;eDFG2hBRES4FzfAT1fhm/fbNdd+ldCYbySuqEIAInfZdhhtjutT3ddnQlugr2VEBh7VULTHwqw5+&#10;pUgP6C33Z0Gw9Hupqk7JkmoNu/l4iNcOv65paT7VtaYG8QxDbsatyq17u/rra5IeFOkaVp7SIH+R&#10;RUuYgKBnqJwYgh4V+wWqZaWSWtbmqpStL+ualdTVANWEwatq7hvSUVcLNEd35zbp/wdbfjx+VohV&#10;GY5CjARpgaMHOhh0Kwe0Wtn+9J1Owe2+A0czwD7w7GrV3Z0sv2ok5LYh4kA3Ssm+oaSC/EJ707+4&#10;OuJoC7LvP8gK4pBHIx3QUKvWNg/agQAdeHo6c2NzKWFztQS64aSEo3A+T+KFi0DS6XKntHlHZYus&#10;kWEF1DtwcrzTxiZD0snFxhKyYJw7+rl4sQGO4w6Ehqv2zCbh2PyeBMku3sWRF82WOy8K8tzbFNvI&#10;WxbhapHP8+02D3/YuGGUNqyqqLBhJmWF0Z8xd9L4qImztrTkrLJwNiWtDvstV+hIQNmF+04NuXDz&#10;X6bhmgC1vCopnEXB7SzximW88qIiWnjJKoi9IExuk2UQJVFevCzpjgn67yWhPsPJYrYYtfTb2oB1&#10;S/zI4EVtJG2ZgdnBWZvh+OxEUqvAnagctYYwPtoXrbDpP7cC6J6Idnq1Eh3Faob9MD4NpzUr5r2s&#10;nkDBSoLCQIww+MBopPqGUQ9DJMMCphxG/L2AN2DnzWSoydhPBhElXMywwWg0t2acS4+dYocGcKdX&#10;toF3UjCn4eccTq8LxoIr5TTC7Ny5/Hdez4N2/RMAAP//AwBQSwMEFAAGAAgAAAAhAAr7KSPdAAAA&#10;DQEAAA8AAABkcnMvZG93bnJldi54bWxMj0tPwzAQhO9I/AdrkbhRh0ceCnEqVIkLNwpC4ubG2zjC&#10;Xkexmyb/nu0JjvvNaHam2S7eiRmnOARScL/JQCB1wQzUK/j8eL2rQMSkyWgXCBWsGGHbXl81ujbh&#10;TO8471MvOIRirRXYlMZaythZ9DpuwojE2jFMXic+p16aSZ853Dv5kGWF9Hog/mD1iDuL3c/+5BWU&#10;y1fAMeIOv49zN9lhrdzbqtTtzfLyDCLhkv7McKnP1aHlTodwIhOFU5A/lgVbWciq8gkEW4r8gg6M&#10;mOUg20b+X9H+AgAA//8DAFBLAQItABQABgAIAAAAIQC2gziS/gAAAOEBAAATAAAAAAAAAAAAAAAA&#10;AAAAAABbQ29udGVudF9UeXBlc10ueG1sUEsBAi0AFAAGAAgAAAAhADj9If/WAAAAlAEAAAsAAAAA&#10;AAAAAAAAAAAALwEAAF9yZWxzLy5yZWxzUEsBAi0AFAAGAAgAAAAhAIQ3R46vAgAAsAUAAA4AAAAA&#10;AAAAAAAAAAAALgIAAGRycy9lMm9Eb2MueG1sUEsBAi0AFAAGAAgAAAAhAAr7KSPdAAAADQEAAA8A&#10;AAAAAAAAAAAAAAAACQUAAGRycy9kb3ducmV2LnhtbFBLBQYAAAAABAAEAPMAAAATBgAAAAA=&#10;" filled="f" stroked="f">
              <v:textbox style="mso-fit-shape-to-text:t" inset="0,0,0,0">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22</w:t>
                    </w:r>
                    <w:r>
                      <w:fldChar w:fldCharType="end"/>
                    </w:r>
                    <w:r>
                      <w:t xml:space="preserve"> </w:t>
                    </w:r>
                    <w:r>
                      <w:rPr>
                        <w:rStyle w:val="ZhlavneboZpatGeorgiaKurzva"/>
                      </w:rPr>
                      <w:t>?</w:t>
                    </w:r>
                    <w:r>
                      <w:t xml:space="preserve"> 66</w:t>
                    </w:r>
                  </w:p>
                </w:txbxContent>
              </v:textbox>
              <w10:wrap anchorx="page" anchory="page"/>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62" behindDoc="1" locked="0" layoutInCell="1" allowOverlap="1">
              <wp:simplePos x="0" y="0"/>
              <wp:positionH relativeFrom="page">
                <wp:posOffset>3418205</wp:posOffset>
              </wp:positionH>
              <wp:positionV relativeFrom="page">
                <wp:posOffset>6913880</wp:posOffset>
              </wp:positionV>
              <wp:extent cx="748665" cy="126365"/>
              <wp:effectExtent l="0" t="0" r="0" b="0"/>
              <wp:wrapNone/>
              <wp:docPr id="4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85pt"/>
                            </w:rPr>
                            <w:t>Stránka 2-i /.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91" type="#_x0000_t202" style="position:absolute;margin-left:269.15pt;margin-top:544.4pt;width:58.95pt;height:9.95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9orQIAALA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CeTjpoEcPdNToVoxoGZv6DL1Kwe2+B0c9wj702XJV/Z0ovyvExbohfEdvpBRDQ0kF+fnmpnty&#10;dcJRBmQ7fBIVxCGPWligsZadKR6UAwE6JPJ07I3JpYTNZRhH0QKjEo78ILoE20Qg6Xy5l0p/oKJD&#10;xsiwhNZbcLK/U3pynV1MLC4K1rawT9KWn20A5rQDoeGqOTNJ2G7+TLxkE2/i0AmDaOOEXp47N8U6&#10;dKLCXy7yy3y9zv1nE9cP04ZVFeUmzKwsP/yzzh00PmniqC0lWlYZOJOSkrvtupVoT0DZhf0OBTlx&#10;c8/TsPUCLq8o+UHo3QaJU0Tx0gmLcOEkSy92PD+5TSIvTMK8OKd0xzj9d0poyHCyCBaTln7LzbPf&#10;W24k7ZiG2dGyLsPx0YmkRoEbXtnWasLayT4phUn/pRTQ7rnRVq9GopNY9bgdp6cRmfBGzFtRPYGC&#10;pQCFgUxh8IHRCPkDowGGSIY5TDmM2o8c3oCZN7MhZ2M7G4SXcDHDGqPJXOtpLj32ku0awJ1f2Q28&#10;k4JZDb/kcHhdMBYslcMIM3Pn9N96vQza1S8AAAD//wMAUEsDBBQABgAIAAAAIQAj66yL3gAAAA0B&#10;AAAPAAAAZHJzL2Rvd25yZXYueG1sTI/BTsMwEETvSPyDtUjcqEOrplaIU6FKXLhREBI3N97GEfE6&#10;st00+XuWExx35ml2pt7PfhATxtQH0vC4KkAgtcH21Gn4eH95UCBSNmTNEAg1LJhg39ze1Kay4Upv&#10;OB1zJziEUmU0uJzHSsrUOvQmrcKIxN45RG8yn7GTNporh/tBrouilN70xB+cGfHgsP0+XryG3fwZ&#10;cEx4wK/z1EbXL2p4XbS+v5ufn0BknPMfDL/1uTo03OkULmSTGDRsN2rDKBuFUjyCkXJbrkGcWGJt&#10;B7Kp5f8VzQ8AAAD//wMAUEsBAi0AFAAGAAgAAAAhALaDOJL+AAAA4QEAABMAAAAAAAAAAAAAAAAA&#10;AAAAAFtDb250ZW50X1R5cGVzXS54bWxQSwECLQAUAAYACAAAACEAOP0h/9YAAACUAQAACwAAAAAA&#10;AAAAAAAAAAAvAQAAX3JlbHMvLnJlbHNQSwECLQAUAAYACAAAACEAhV9vaK0CAACwBQAADgAAAAAA&#10;AAAAAAAAAAAuAgAAZHJzL2Uyb0RvYy54bWxQSwECLQAUAAYACAAAACEAI+usi94AAAANAQAADwAA&#10;AAAAAAAAAAAAAAAHBQAAZHJzL2Rvd25yZXYueG1sUEsFBgAAAAAEAAQA8wAAABIGAAAAAA==&#10;" filled="f" stroked="f">
              <v:textbox style="mso-fit-shape-to-text:t" inset="0,0,0,0">
                <w:txbxContent>
                  <w:p w:rsidR="00AA22B0" w:rsidRDefault="00A6065C">
                    <w:pPr>
                      <w:pStyle w:val="ZhlavneboZpat0"/>
                      <w:shd w:val="clear" w:color="auto" w:fill="auto"/>
                      <w:spacing w:line="240" w:lineRule="auto"/>
                    </w:pPr>
                    <w:r>
                      <w:rPr>
                        <w:rStyle w:val="ZhlavneboZpat85pt"/>
                      </w:rPr>
                      <w:t>Stránka 2-i /. 66</w:t>
                    </w:r>
                  </w:p>
                </w:txbxContent>
              </v:textbox>
              <w10:wrap anchorx="page" anchory="page"/>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63" behindDoc="1" locked="0" layoutInCell="1" allowOverlap="1">
              <wp:simplePos x="0" y="0"/>
              <wp:positionH relativeFrom="page">
                <wp:posOffset>3418205</wp:posOffset>
              </wp:positionH>
              <wp:positionV relativeFrom="page">
                <wp:posOffset>6913880</wp:posOffset>
              </wp:positionV>
              <wp:extent cx="749935" cy="82550"/>
              <wp:effectExtent l="0" t="0" r="3810" b="4445"/>
              <wp:wrapNone/>
              <wp:docPr id="3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85pt"/>
                            </w:rPr>
                            <w:t>Stránka 2-i /.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92" type="#_x0000_t202" style="position:absolute;margin-left:269.15pt;margin-top:544.4pt;width:59.05pt;height:6.5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YsQIAAK8FAAAOAAAAZHJzL2Uyb0RvYy54bWysVNuOmzAQfa/Uf7D8znJZSAJastoNoaq0&#10;vUi7/QDHmGAVbGR7A9uq/96xCcleXqq2PFiDPT6emXNmrq7HrkUHpjSXIsfhRYARE1RWXOxz/O2h&#10;9FYYaUNERVopWI6fmMbX6/fvroY+Y5FsZFsxhQBE6Gzoc9wY02e+r2nDOqIvZM8EHNZSdcTAr9r7&#10;lSIDoHetHwXBwh+kqnolKdMadovpEK8dfl0zar7UtWYGtTmG2IxblVt3dvXXVyTbK9I3nB7DIH8R&#10;RUe4gEdPUAUxBD0q/gaq41RJLWtzQWXny7rmlLkcIJsweJXNfUN65nKB4uj+VCb9/2Dp58NXhXiV&#10;48sUI0E64OiBjQbdyhEtU1ufodcZuN334GhG2AeeXa66v5P0u0ZCbhoi9uxGKTk0jFQQX2hv+s+u&#10;TjjaguyGT7KCd8ijkQ5orFVniwflQIAOPD2duLGxUNhcxml6mWBE4WgVJYmjzifZfLdX2nxgskPW&#10;yLEC5h02OdxpY2Mh2exinxKy5G3r2G/Fiw1wnHbgZbhqz2wMjsyfaZBuV9tV7MXRYuvFQVF4N+Um&#10;9hZluEyKy2KzKcJf9t0wzhpeVUzYZ2ZhhfGfEXeU+CSJk7S0bHll4WxIWu13m1ahAwFhl+5zFYeT&#10;s5v/MgxXBMjlVUphFAe3UeqVi9XSi8s48dJlsPKCML1NF0GcxkX5MqU7Lti/p4SGHKdJlExSOgf9&#10;KrfAfW9zI1nHDYyOlncgiJMTyawAt6Jy1BrC28l+Vgob/rkUQPdMtJOrVeikVTPuRtcZ8XJug52s&#10;nkDASoLCQKUw98BopPqB0QAzJMcChhxG7UcBLWDHzWyo2djNBhEULubYYDSZGzONpcde8X0DuHOT&#10;3UCblNxp2PbTFMOxuWAquFSOE8yOnef/zus8Z9e/AQAA//8DAFBLAwQUAAYACAAAACEAgEDuod8A&#10;AAANAQAADwAAAGRycy9kb3ducmV2LnhtbEyPzU7DMBCE70i8g7VI3KgdSoOVxqlQJS7cKAiJmxtv&#10;46j+iWI3Td6e5QTHnfk0O1PvZu/YhGPqY1BQrAQwDG00fegUfH68PkhgKetgtIsBFSyYYNfc3tS6&#10;MvEa3nE65I5RSEiVVmBzHirOU2vR67SKAwbyTnH0OtM5dtyM+krh3vFHIUrudR/og9UD7i2258PF&#10;K3ievyIOCff4fZra0faLdG+LUvd388sWWMY5/8HwW5+qQ0OdjvESTGJOwWYt14SSIaSkEYSUm/IJ&#10;2JGkQhQSeFPz/yuaHwAAAP//AwBQSwECLQAUAAYACAAAACEAtoM4kv4AAADhAQAAEwAAAAAAAAAA&#10;AAAAAAAAAAAAW0NvbnRlbnRfVHlwZXNdLnhtbFBLAQItABQABgAIAAAAIQA4/SH/1gAAAJQBAAAL&#10;AAAAAAAAAAAAAAAAAC8BAABfcmVscy8ucmVsc1BLAQItABQABgAIAAAAIQAMRBTYsQIAAK8FAAAO&#10;AAAAAAAAAAAAAAAAAC4CAABkcnMvZTJvRG9jLnhtbFBLAQItABQABgAIAAAAIQCAQO6h3wAAAA0B&#10;AAAPAAAAAAAAAAAAAAAAAAsFAABkcnMvZG93bnJldi54bWxQSwUGAAAAAAQABADzAAAAFwYAAAAA&#10;" filled="f" stroked="f">
              <v:textbox style="mso-fit-shape-to-text:t" inset="0,0,0,0">
                <w:txbxContent>
                  <w:p w:rsidR="00AA22B0" w:rsidRDefault="00A6065C">
                    <w:pPr>
                      <w:pStyle w:val="ZhlavneboZpat0"/>
                      <w:shd w:val="clear" w:color="auto" w:fill="auto"/>
                      <w:spacing w:line="240" w:lineRule="auto"/>
                    </w:pPr>
                    <w:r>
                      <w:rPr>
                        <w:rStyle w:val="ZhlavneboZpat85pt"/>
                      </w:rPr>
                      <w:t>Stránka 2-i /. 66</w:t>
                    </w:r>
                  </w:p>
                </w:txbxContent>
              </v:textbox>
              <w10:wrap anchorx="page" anchory="page"/>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64" behindDoc="1" locked="0" layoutInCell="1" allowOverlap="1">
              <wp:simplePos x="0" y="0"/>
              <wp:positionH relativeFrom="page">
                <wp:posOffset>3408680</wp:posOffset>
              </wp:positionH>
              <wp:positionV relativeFrom="page">
                <wp:posOffset>6909435</wp:posOffset>
              </wp:positionV>
              <wp:extent cx="768350" cy="133985"/>
              <wp:effectExtent l="0" t="3810" r="4445" b="0"/>
              <wp:wrapNone/>
              <wp:docPr id="3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26</w:t>
                          </w:r>
                          <w:r>
                            <w:fldChar w:fldCharType="end"/>
                          </w:r>
                          <w:r>
                            <w:t xml:space="preserve"> </w:t>
                          </w:r>
                          <w:r>
                            <w:rPr>
                              <w:rStyle w:val="ZhlavneboZpatGeorgiaKurzva"/>
                            </w:rPr>
                            <w:t>v</w:t>
                          </w:r>
                          <w:r>
                            <w:t xml:space="preserve">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93" type="#_x0000_t202" style="position:absolute;margin-left:268.4pt;margin-top:544.05pt;width:60.5pt;height:10.55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BerwIAALAFAAAOAAAAZHJzL2Uyb0RvYy54bWysVG1vmzAQ/j5p/8HydwokJAFUUrUhTJO6&#10;F6ndD3CwCdbARrYb6Kb+951NSNNWk6ZtfLAO+3x3zz2P7/JqaBt0YEpzKTIcXgQYMVFKysU+w9/u&#10;Cy/GSBsiKGmkYBl+ZBpfrd+/u+y7lM1kLRvKFIIgQqd9l+HamC71fV3WrCX6QnZMwGElVUsM/Kq9&#10;TxXpIXrb+LMgWPq9VLRTsmRaw24+HuK1i19VrDRfqkozg5oMQ23GrcqtO7v660uS7hXpal4eyyB/&#10;UUVLuICkp1A5MQQ9KP4mVMtLJbWszEUpW19WFS+ZwwBowuAVmruadMxhgebo7tQm/f/Clp8PXxXi&#10;NMNzYEqQFji6Z4NBN3JAsetP3+kU3O46cDQD7APPDqvubmX5XSMhNzURe3atlOxrRijUF9rO+mdX&#10;LSM61TbIrv8kKeQhD0a6QEOlWts8aAeC6MDT44kbW0sJm6tlPF/ASQlH4XyexAuXgaTT5U5p84HJ&#10;Flkjwwqod8HJ4VYbWwxJJxebS8iCN42jvxEvNsBx3IHUcNWe2SIcmz+TINnG2zjyotly60VBnnvX&#10;xSbylkW4WuTzfLPJwyebN4zSmlPKhE0zKSuM/oy5o8ZHTZy0pWXDqQ1nS9Jqv9s0Ch0IKLtw37Eh&#10;Z27+yzJcEwDLK0jhLApuZolXLOOVFxXRwktWQewFYXKTLIMoifLiJaRbLti/Q0J9hpPFbDFq6bfY&#10;Ave9xUbSlhuYHQ1vMxyfnEhqFbgV1FFrCG9G+6wVtvznVgDdE9FOr1aio1jNsBvc04him97qdyfp&#10;IyhYSVAYiBEGHxi1VD8w6mGIZFjAlMOo+SjgDdh5MxlqMnaTQUQJFzNsMBrNjRnn0kOn+L6GuNMr&#10;u4Z3UnCn4ecajq8LxoKDchxhdu6c/zuv50G7/gUAAP//AwBQSwMEFAAGAAgAAAAhAHoY4vrfAAAA&#10;DQEAAA8AAABkcnMvZG93bnJldi54bWxMj81OwzAQhO9IvIO1SNyonaKmIcSpUCUu3CgVEjc33sYR&#10;/olsN03enuUEx50ZzX7T7GZn2YQxDcFLKFYCGPou6MH3Eo4frw8VsJSV18oGjxIWTLBrb28aVetw&#10;9e84HXLPqMSnWkkwOY8156kz6FRahRE9eecQncp0xp7rqK5U7ixfC1FypwZPH4wacW+w+z5cnITt&#10;/BlwTLjHr/PURTMslX1bpLy/m1+egWWc818YfvEJHVpiOoWL14lZCZvHktAzGaKqCmAUKTdbkk4k&#10;FeJpDbxt+P8V7Q8AAAD//wMAUEsBAi0AFAAGAAgAAAAhALaDOJL+AAAA4QEAABMAAAAAAAAAAAAA&#10;AAAAAAAAAFtDb250ZW50X1R5cGVzXS54bWxQSwECLQAUAAYACAAAACEAOP0h/9YAAACUAQAACwAA&#10;AAAAAAAAAAAAAAAvAQAAX3JlbHMvLnJlbHNQSwECLQAUAAYACAAAACEAdmuQXq8CAACwBQAADgAA&#10;AAAAAAAAAAAAAAAuAgAAZHJzL2Uyb0RvYy54bWxQSwECLQAUAAYACAAAACEAehji+t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26</w:t>
                    </w:r>
                    <w:r>
                      <w:fldChar w:fldCharType="end"/>
                    </w:r>
                    <w:r>
                      <w:t xml:space="preserve"> </w:t>
                    </w:r>
                    <w:r>
                      <w:rPr>
                        <w:rStyle w:val="ZhlavneboZpatGeorgiaKurzva"/>
                      </w:rPr>
                      <w:t>v</w:t>
                    </w:r>
                    <w:r>
                      <w:t xml:space="preserve"> 66</w:t>
                    </w:r>
                  </w:p>
                </w:txbxContent>
              </v:textbox>
              <w10:wrap anchorx="page" anchory="page"/>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65"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3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25</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94" type="#_x0000_t202" style="position:absolute;margin-left:269.05pt;margin-top:545.1pt;width:59.75pt;height:10.55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mhrwIAALAFAAAOAAAAZHJzL2Uyb0RvYy54bWysVG1vmzAQ/j5p/8HydwokJAFUUrUhTJO6&#10;F6ndD3CMCdbARrYb6Kb+951NSNNWk6ZtfEBn+/z4nrvn7vJqaBt0YEpzKTIcXgQYMUFlycU+w9/u&#10;Cy/GSBsiStJIwTL8yDS+Wr9/d9l3KZvJWjYlUwhAhE77LsO1MV3q+5rWrCX6QnZMwGElVUsMLNXe&#10;LxXpAb1t/FkQLP1eqrJTkjKtYTcfD/Ha4VcVo+ZLVWlmUJNhiM24v3L/nf3760uS7hXpak6PYZC/&#10;iKIlXMCjJ6icGIIeFH8D1XKqpJaVuaCy9WVVccocB2ATBq/Y3NWkY44LJEd3pzTp/wdLPx++KsTL&#10;DM9XGAnSQo3u2WDQjRxQHNr89J1Owe2uA0czwD7U2XHV3a2k3zUSclMTsWfXSsm+ZqSE+NxN/+zq&#10;iKMtyK7/JEt4hzwY6YCGSrU2eZAOBOhQp8dTbWwsFDZXizieLTCicBTO50m8sLH5JJ0ud0qbD0y2&#10;yBoZVlB6B04Ot9qMrpOLfUvIgjeNK38jXmwA5rgDT8NVe2aDcNX8mQTJNt7GkRfNllsvCvLcuy42&#10;kbcswtUin+ebTR4+2XfDKK15WTJhn5mUFUZ/VrmjxkdNnLSlZcNLC2dD0mq/2zQKHQgou3DfMSFn&#10;bv7LMFy+gMsrSuEsCm5miVcs45UXFdHCS1ZB7AVhcpMsgyiJ8uIlpVsu2L9TQn2GkwXU1NH5LbfA&#10;fW+5kbTlBmZHw9sMxycnkloFbkXpSmsIb0b7LBU2/OdUQLmnQju9WomOYjXDbnCtESVTH+xk+QgK&#10;VhIUBjKFwQdGLdUPjHoYIhkWMOUwaj4K6AE7byZDTcZuMoigcDHDBqPR3JhxLj10iu9rwJ267Br6&#10;pOBOw7ahxhiAgF3AWHBUjiPMzp3ztfN6HrTrXwAAAP//AwBQSwMEFAAGAAgAAAAhABUSUdTfAAAA&#10;DQEAAA8AAABkcnMvZG93bnJldi54bWxMj81OwzAQhO9IvIO1SNyo3VZNQ4hToUpcuLUgJG5uvI0j&#10;/BPZbpq8fZcT7G13RrPf1LvJWTZiTH3wEpYLAQx9G3TvOwmfH29PJbCUldfKBo8SZkywa+7valXp&#10;cPUHHI+5YxTiU6UkmJyHivPUGnQqLcKAnrRziE5lWmPHdVRXCneWr4QouFO9pw9GDbg32P4cL07C&#10;dvoKOCTc4/d5bKPp59K+z1I+PkyvL8AyTvnPDL/4hA4NMZ3CxevErITNulySlQTxLFbAyFJstgWw&#10;E51o1sCbmv9v0dwAAAD//wMAUEsBAi0AFAAGAAgAAAAhALaDOJL+AAAA4QEAABMAAAAAAAAAAAAA&#10;AAAAAAAAAFtDb250ZW50X1R5cGVzXS54bWxQSwECLQAUAAYACAAAACEAOP0h/9YAAACUAQAACwAA&#10;AAAAAAAAAAAAAAAvAQAAX3JlbHMvLnJlbHNQSwECLQAUAAYACAAAACEACRbpoa8CAACwBQAADgAA&#10;AAAAAAAAAAAAAAAuAgAAZHJzL2Uyb0RvYy54bWxQSwECLQAUAAYACAAAACEAFRJR1N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25</w:t>
                    </w:r>
                    <w:r>
                      <w:rPr>
                        <w:rStyle w:val="ZhlavneboZpat1"/>
                      </w:rPr>
                      <w:fldChar w:fldCharType="end"/>
                    </w:r>
                    <w:r>
                      <w:rPr>
                        <w:rStyle w:val="ZhlavneboZpat1"/>
                      </w:rPr>
                      <w:t xml:space="preserve"> z 66</w:t>
                    </w:r>
                  </w:p>
                </w:txbxContent>
              </v:textbox>
              <w10:wrap anchorx="page" anchory="page"/>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66" behindDoc="1" locked="0" layoutInCell="1" allowOverlap="1">
              <wp:simplePos x="0" y="0"/>
              <wp:positionH relativeFrom="page">
                <wp:posOffset>3429635</wp:posOffset>
              </wp:positionH>
              <wp:positionV relativeFrom="page">
                <wp:posOffset>6886575</wp:posOffset>
              </wp:positionV>
              <wp:extent cx="749935" cy="133985"/>
              <wp:effectExtent l="635" t="0" r="1905" b="0"/>
              <wp:wrapNone/>
              <wp:docPr id="3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Stránks 2S /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95" type="#_x0000_t202" style="position:absolute;margin-left:270.05pt;margin-top:542.25pt;width:59.05pt;height:10.55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mFrwIAALA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XixxIiTDnp0T0eNbsSI4sDUZ+hVCm53PTjqEfahz5ar6m9F+V0hLjYN4Xt6LaUYGkoqyM83N92z&#10;qxOOMiC74ZOoIA550MICjbXsTPGgHAjQoU+Pp96YXErYXIVJsogwKuHIXyySOLIRSDpf7qXSH6jo&#10;kDEyLKH1FpwcbpU2yZB0djGxuChY29r2t/zFBjhOOxAarpozk4Tt5s/ES7bxNg6dMFhundDLc+e6&#10;2ITOsvBXUb7IN5vcfzJx/TBtWFVRbsLMyvLDP+vcUeOTJk7aUqJllYEzKSm5321aiQ4ElF3Y71iQ&#10;Mzf3ZRq2CMDlFSU/CL2bIHGKZbxywiKMnGTlxY7nJzfJ0guTMC9eUrplnP47JTRkOImCaNLSb7l5&#10;9nvLjaQd0zA7WtZlOD45kdQocMsr21pNWDvZZ6Uw6T+XAto9N9rq1Uh0Eqsed6N9GpGdE0bMO1E9&#10;goKlAIWBTGHwgdEI+QOjAYZIhjlMOYzajxzegJk3syFnYzcbhJdwMcMao8nc6GkuPfSS7RvAnV/Z&#10;NbyTglkNP+dwfF0wFiyV4wgzc+f833o9D9r1LwAAAP//AwBQSwMEFAAGAAgAAAAhAEVJDTLfAAAA&#10;DQEAAA8AAABkcnMvZG93bnJldi54bWxMj8tOwzAQRfdI/IM1SOyonaoJUYhToUps2FEQEjs3nsYR&#10;fkS2myZ/z7CC5cw9unOm3S/OshljGoOXUGwEMPR90KMfJHy8vzzUwFJWXisbPEpYMcG+u71pVaPD&#10;1b/hfMwDoxKfGiXB5Dw1nKfeoFNpEyb0lJ1DdCrTGAeuo7pSubN8K0TFnRo9XTBqwoPB/vt4cRIe&#10;l8+AU8IDfp3nPppxre3rKuX93fL8BCzjkv9g+NUndejI6RQuXidmJZQ7URBKgah3JTBCqrLeAjvR&#10;qhBlBbxr+f8vuh8AAAD//wMAUEsBAi0AFAAGAAgAAAAhALaDOJL+AAAA4QEAABMAAAAAAAAAAAAA&#10;AAAAAAAAAFtDb250ZW50X1R5cGVzXS54bWxQSwECLQAUAAYACAAAACEAOP0h/9YAAACUAQAACwAA&#10;AAAAAAAAAAAAAAAvAQAAX3JlbHMvLnJlbHNQSwECLQAUAAYACAAAACEAOlUZha8CAACwBQAADgAA&#10;AAAAAAAAAAAAAAAuAgAAZHJzL2Uyb0RvYy54bWxQSwECLQAUAAYACAAAACEARUkNMt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t>Stránks 2S / 66</w:t>
                    </w:r>
                  </w:p>
                </w:txbxContent>
              </v:textbox>
              <w10:wrap anchorx="page" anchory="page"/>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67" behindDoc="1" locked="0" layoutInCell="1" allowOverlap="1">
              <wp:simplePos x="0" y="0"/>
              <wp:positionH relativeFrom="page">
                <wp:posOffset>3429635</wp:posOffset>
              </wp:positionH>
              <wp:positionV relativeFrom="page">
                <wp:posOffset>6886575</wp:posOffset>
              </wp:positionV>
              <wp:extent cx="749935" cy="86995"/>
              <wp:effectExtent l="635" t="0" r="1905" b="0"/>
              <wp:wrapNone/>
              <wp:docPr id="3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Stránks 2S /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96" type="#_x0000_t202" style="position:absolute;margin-left:270.05pt;margin-top:542.25pt;width:59.05pt;height:6.85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H6rAIAAK8FAAAOAAAAZHJzL2Uyb0RvYy54bWysVG1vmzAQ/j5p/8HydwqkkAAqmdoQpknd&#10;i9TuBzjGBGtgI9sNdNP++84mpGmrSdM2PliHfX7unrvHd/Vu7Fp0YEpzKXIcXgQYMUFlxcU+x1/v&#10;Sy/BSBsiKtJKwXL8yDR+t3775mroM7aQjWwrphCACJ0NfY4bY/rM9zVtWEf0heyZgMNaqo4Y+FV7&#10;v1JkAPSu9RdBsPQHqapeScq0ht1iOsRrh1/XjJrPda2ZQW2OITfjVuXWnV399RXJ9or0DafHNMhf&#10;ZNERLiDoCaoghqAHxV9BdZwqqWVtLqjsfFnXnDLHAdiEwQs2dw3pmeMCxdH9qUz6/8HST4cvCvEq&#10;x5cxRoJ00KN7Nhp0I0eUXNr6DL3OwO2uB0czwj702XHV/a2k3zQSctMQsWfXSsmhYaSC/EJ70z+7&#10;OuFoC7IbPsoK4pAHIx3QWKvOFg/KgQAd+vR46o3NhcLmKkpTmyKFo2SZprELQLL5bq+0ec9kh6yR&#10;YwWdd9jkcKuNzYVks4sNJWTJ29Z1vxXPNsBx2oHIcNWe2RxcM3+kQbpNtknkRYvl1ouCovCuy03k&#10;LctwFReXxWZThD9t3DDKGl5VTNgws7DC6M8ad5T4JImTtLRseWXhbEpa7XebVqEDAWGX7jsW5MzN&#10;f56GKwJweUEpXETBzSL1ymWy8qIyir10FSReEKY36TKI0qgon1O65YL9OyU05DiNF/Ekpd9yC9z3&#10;mhvJOm5gdLS8A0GcnEhmBbgVlWutIbyd7LNS2PSfSgHtnhvt5GoVOmnVjLvRvYzYidlqeSerRxCw&#10;kqAwUCnMPTAaqb5jNMAMybGAIYdR+0HAE7DjZjbUbOxmgwgKF3NsMJrMjZnG0kOv+L4B3PmRXcMz&#10;KbnT8FMOx8cFU8FROU4wO3bO/53X05xd/wIAAP//AwBQSwMEFAAGAAgAAAAhACKsNMDfAAAADQEA&#10;AA8AAABkcnMvZG93bnJldi54bWxMj81OwzAQhO9IvIO1lbhRu1VTQohToUpcuFEQEjc33sZR/RPZ&#10;bpq8PdsT3HZ3RrPf1LvJWTZiTH3wElZLAQx9G3TvOwlfn2+PJbCUldfKBo8SZkywa+7valXpcPUf&#10;OB5yxyjEp0pJMDkPFeepNehUWoYBPWmnEJ3KtMaO66iuFO4sXwux5U71nj4YNeDeYHs+XJyEp+k7&#10;4JBwjz+nsY2mn0v7Pkv5sJheX4BlnPKfGW74hA4NMR3DxevErIRiI1ZkJUGUmwIYWbZFuQZ2vJ2e&#10;aeJNzf+3aH4BAAD//wMAUEsBAi0AFAAGAAgAAAAhALaDOJL+AAAA4QEAABMAAAAAAAAAAAAAAAAA&#10;AAAAAFtDb250ZW50X1R5cGVzXS54bWxQSwECLQAUAAYACAAAACEAOP0h/9YAAACUAQAACwAAAAAA&#10;AAAAAAAAAAAvAQAAX3JlbHMvLnJlbHNQSwECLQAUAAYACAAAACEAiaGh+qwCAACvBQAADgAAAAAA&#10;AAAAAAAAAAAuAgAAZHJzL2Uyb0RvYy54bWxQSwECLQAUAAYACAAAACEAIqw0wN8AAAANAQAADwAA&#10;AAAAAAAAAAAAAAAGBQAAZHJzL2Rvd25yZXYueG1sUEsFBgAAAAAEAAQA8wAAABIGAAAAAA==&#10;" filled="f" stroked="f">
              <v:textbox style="mso-fit-shape-to-text:t" inset="0,0,0,0">
                <w:txbxContent>
                  <w:p w:rsidR="00AA22B0" w:rsidRDefault="00A6065C">
                    <w:pPr>
                      <w:pStyle w:val="ZhlavneboZpat0"/>
                      <w:shd w:val="clear" w:color="auto" w:fill="auto"/>
                      <w:spacing w:line="240" w:lineRule="auto"/>
                    </w:pPr>
                    <w:r>
                      <w:t>Stránks 2S / 66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755015</wp:posOffset>
              </wp:positionH>
              <wp:positionV relativeFrom="page">
                <wp:posOffset>10075545</wp:posOffset>
              </wp:positionV>
              <wp:extent cx="5637530" cy="187960"/>
              <wp:effectExtent l="2540" t="0" r="0" b="4445"/>
              <wp:wrapNone/>
              <wp:docPr id="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tabs>
                              <w:tab w:val="right" w:pos="8878"/>
                            </w:tabs>
                            <w:spacing w:line="240" w:lineRule="auto"/>
                          </w:pPr>
                          <w:r>
                            <w:rPr>
                              <w:rStyle w:val="ZhlavneboZpat1"/>
                            </w:rPr>
                            <w:t xml:space="preserve">Smlouvu li zakázce č. 44/2ftT7/7.Pft/SPT)J/PE/S -příloha Č. </w:t>
                          </w:r>
                          <w:r>
                            <w:rPr>
                              <w:rStyle w:val="ZhlavneboZpatGeorgia"/>
                            </w:rPr>
                            <w:t>2</w:t>
                          </w:r>
                          <w:r>
                            <w:rPr>
                              <w:rStyle w:val="ZhlavneboZpat1"/>
                            </w:rPr>
                            <w:t>a</w:t>
                          </w:r>
                          <w:r>
                            <w:rPr>
                              <w:rStyle w:val="ZhlavneboZpat1"/>
                            </w:rPr>
                            <w:tab/>
                          </w:r>
                          <w:r>
                            <w:rPr>
                              <w:rStyle w:val="ZhlavneboZpat2"/>
                            </w:rPr>
                            <w:t xml:space="preserve">Stránka </w:t>
                          </w:r>
                          <w:r>
                            <w:rPr>
                              <w:rStyle w:val="ZhlavneboZpatArialUnicodeMS85ptKurzvadkovn-1pt"/>
                            </w:rPr>
                            <w:t>2 v.</w:t>
                          </w:r>
                          <w:r>
                            <w:rPr>
                              <w:rStyle w:val="ZhlavneboZpat2"/>
                            </w:rPr>
                            <w:t xml:space="preserve">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9" type="#_x0000_t202" style="position:absolute;margin-left:59.45pt;margin-top:793.35pt;width:443.9pt;height:14.8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Bsg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AUYcdJCjx7poNGdGJA/M/XpO5WA2UMHhnqAe+izzVV196L4rhAX65rwHb2VUvQ1JSXE55uX7oun&#10;I44yINv+kyjBD9lrYYGGSrameFAOBOjQp6dTb0wsBVzOF7PlfAaqAnR+tIwXtnkuSabXnVT6AxUt&#10;MkKKJfTeopPDvdImGpJMJsYZFzlrGtv/hl9cgOF4A77hqdGZKGw7n2Mv3kSbKHTCYLFxQi/LnNt8&#10;HTqL3F/Os1m2Xmf+L+PXD5OalSXlxs1ELT/8s9YdST6S4kQuJRpWGjgTkpK77bqR6ECA2rn9bM1B&#10;czZzL8OwRYBcXqXkB6F3F8ROvoiWTpiHcydeepHj+fEdlDmMwyy/TOmecfrvKaE+xfE8mI9kOgf9&#10;KjfPfm9zI0nLNCyPhrXA3pMRSQwFN7y0rdWENaP8ohQm/HMpoN1Toy1hDUdHtuphO9jZCKc52Iry&#10;CRgsBRAMuAiLD4RayJ8Y9bBEUqx+7ImkGDUfOUyB2TiTICdhOwmEF/A0xRqjUVzrcTPtO8l2NSBP&#10;c3YLk5IzS2IzUmMUx/mCxWBzOS4xs3le/lur86pd/QYAAP//AwBQSwMEFAAGAAgAAAAhAFaNoH3e&#10;AAAADgEAAA8AAABkcnMvZG93bnJldi54bWxMj8FOwzAQRO9I/IO1SFwQdVxESEOcCiG4cKNw4ebG&#10;SxJhr6PYTUK/nu2J3ma0o5m31XbxTkw4xj6QBrXKQCA1wfbUavj8eL0tQMRkyBoXCDX8YoRtfXlR&#10;mdKGmd5x2qVWcAnF0mjoUhpKKWPToTdxFQYkvn2H0ZvEdmylHc3M5d7JdZbl0pueeKEzAz532Pzs&#10;Dl5DvrwMN28bXM/Hxk30dVQqodL6+mp5egSRcEn/YTjhMzrUzLQPB7JROPaq2HCUxX2RP4A4RXiQ&#10;1Z5VrvI7kHUlz9+o/wAAAP//AwBQSwECLQAUAAYACAAAACEAtoM4kv4AAADhAQAAEwAAAAAAAAAA&#10;AAAAAAAAAAAAW0NvbnRlbnRfVHlwZXNdLnhtbFBLAQItABQABgAIAAAAIQA4/SH/1gAAAJQBAAAL&#10;AAAAAAAAAAAAAAAAAC8BAABfcmVscy8ucmVsc1BLAQItABQABgAIAAAAIQDHgX/BsgIAALIFAAAO&#10;AAAAAAAAAAAAAAAAAC4CAABkcnMvZTJvRG9jLnhtbFBLAQItABQABgAIAAAAIQBWjaB93gAAAA4B&#10;AAAPAAAAAAAAAAAAAAAAAAwFAABkcnMvZG93bnJldi54bWxQSwUGAAAAAAQABADzAAAAFwYAAAAA&#10;" filled="f" stroked="f">
              <v:textbox style="mso-fit-shape-to-text:t" inset="0,0,0,0">
                <w:txbxContent>
                  <w:p w:rsidR="00AA22B0" w:rsidRDefault="00A6065C">
                    <w:pPr>
                      <w:pStyle w:val="ZhlavneboZpat0"/>
                      <w:shd w:val="clear" w:color="auto" w:fill="auto"/>
                      <w:tabs>
                        <w:tab w:val="right" w:pos="8878"/>
                      </w:tabs>
                      <w:spacing w:line="240" w:lineRule="auto"/>
                    </w:pPr>
                    <w:r>
                      <w:rPr>
                        <w:rStyle w:val="ZhlavneboZpat1"/>
                      </w:rPr>
                      <w:t xml:space="preserve">Smlouvu li zakázce č. 44/2ftT7/7.Pft/SPT)J/PE/S -příloha Č. </w:t>
                    </w:r>
                    <w:r>
                      <w:rPr>
                        <w:rStyle w:val="ZhlavneboZpatGeorgia"/>
                      </w:rPr>
                      <w:t>2</w:t>
                    </w:r>
                    <w:r>
                      <w:rPr>
                        <w:rStyle w:val="ZhlavneboZpat1"/>
                      </w:rPr>
                      <w:t>a</w:t>
                    </w:r>
                    <w:r>
                      <w:rPr>
                        <w:rStyle w:val="ZhlavneboZpat1"/>
                      </w:rPr>
                      <w:tab/>
                    </w:r>
                    <w:r>
                      <w:rPr>
                        <w:rStyle w:val="ZhlavneboZpat2"/>
                      </w:rPr>
                      <w:t xml:space="preserve">Stránka </w:t>
                    </w:r>
                    <w:r>
                      <w:rPr>
                        <w:rStyle w:val="ZhlavneboZpatArialUnicodeMS85ptKurzvadkovn-1pt"/>
                      </w:rPr>
                      <w:t>2 v.</w:t>
                    </w:r>
                    <w:r>
                      <w:rPr>
                        <w:rStyle w:val="ZhlavneboZpat2"/>
                      </w:rPr>
                      <w:t xml:space="preserve"> 9</w:t>
                    </w:r>
                  </w:p>
                </w:txbxContent>
              </v:textbox>
              <w10:wrap anchorx="page" anchory="page"/>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68"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3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30</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97" type="#_x0000_t202" style="position:absolute;margin-left:269.05pt;margin-top:545.1pt;width:59.75pt;height:10.55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7UrwIAALA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XgRYsRJBz26p6NGN2JEcWjqM/QqBbe7Hhz1CPvQZ8tV9bei/K4QF5uG8D29llIMDSUV5Oebm+7Z&#10;1QlHGZDd8ElUEIc8aGGBxlp2pnhQDgTo0KfHU29MLiVsrqI4DiKMSjjyF4skjmwEks6Xe6n0Byo6&#10;ZIwMS2i9BSeHW6VNMiSdXUwsLgrWtrb9LX+xAY7TDoSGq+bMJGG7+TPxkm28jUMnDJZbJ/Ty3Lku&#10;NqGzLPxVlC/yzSb3n0xcP0wbVlWUmzCzsvzwzzp31PikiZO2lGhZZeBMSkrud5tWogMBZRf2Oxbk&#10;zM19mYYtAnB5RckPQu8mSJxiGa+csAgjJ1l5seP5yU2y9MIkzIuXlG4Zp/9OCQ0ZTiLoqaXzW26e&#10;/d5yI2nHNMyOlnUZjk9OJDUK3PLKtlYT1k72WSlM+s+lgHbPjbZ6NRKdxKrH3WifRhSY8EbMO1E9&#10;goKlAIWBTGHwgdEI+QOjAYZIhjlMOYzajxzegJk3syFnYzcbhJdwMcMao8nc6GkuPfSS7RvAnV/Z&#10;NbyTglkNP+dwfF0wFiyV4wgzc+f833o9D9r1LwAAAP//AwBQSwMEFAAGAAgAAAAhABUSUdTfAAAA&#10;DQEAAA8AAABkcnMvZG93bnJldi54bWxMj81OwzAQhO9IvIO1SNyo3VZNQ4hToUpcuLUgJG5uvI0j&#10;/BPZbpq8fZcT7G13RrPf1LvJWTZiTH3wEpYLAQx9G3TvOwmfH29PJbCUldfKBo8SZkywa+7valXp&#10;cPUHHI+5YxTiU6UkmJyHivPUGnQqLcKAnrRziE5lWmPHdVRXCneWr4QouFO9pw9GDbg32P4cL07C&#10;dvoKOCTc4/d5bKPp59K+z1I+PkyvL8AyTvnPDL/4hA4NMZ3CxevErITNulySlQTxLFbAyFJstgWw&#10;E51o1sCbmv9v0dwAAAD//wMAUEsBAi0AFAAGAAgAAAAhALaDOJL+AAAA4QEAABMAAAAAAAAAAAAA&#10;AAAAAAAAAFtDb250ZW50X1R5cGVzXS54bWxQSwECLQAUAAYACAAAACEAOP0h/9YAAACUAQAACwAA&#10;AAAAAAAAAAAAAAAvAQAAX3JlbHMvLnJlbHNQSwECLQAUAAYACAAAACEAkyAu1K8CAACwBQAADgAA&#10;AAAAAAAAAAAAAAAuAgAAZHJzL2Uyb0RvYy54bWxQSwECLQAUAAYACAAAACEAFRJR1N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30</w:t>
                    </w:r>
                    <w:r>
                      <w:rPr>
                        <w:rStyle w:val="ZhlavneboZpat1"/>
                      </w:rPr>
                      <w:fldChar w:fldCharType="end"/>
                    </w:r>
                    <w:r>
                      <w:rPr>
                        <w:rStyle w:val="ZhlavneboZpat1"/>
                      </w:rPr>
                      <w:t xml:space="preserve"> z 66</w:t>
                    </w:r>
                  </w:p>
                </w:txbxContent>
              </v:textbox>
              <w10:wrap anchorx="page" anchory="page"/>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69"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3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29</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98" type="#_x0000_t202" style="position:absolute;margin-left:269.05pt;margin-top:545.1pt;width:59.75pt;height:10.55pt;z-index:-18874401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r9sQIAALAFAAAOAAAAZHJzL2Uyb0RvYy54bWysVNuOmzAQfa/Uf7D8zgIJJIBCVtkQqkrb&#10;i7TbD3DABKtgI9sb2Fb9945NSLK7L1VbHqzBHh+fmTkzq9uhbdCRSsUET7F/42FEeSFKxg8p/vaY&#10;OxFGShNekkZwmuJnqvDt+v27Vd8ldCZq0ZRUIgDhKum7FNdad4nrqqKmLVE3oqMcDishW6LhVx7c&#10;UpIe0NvGnXnewu2FLDspCqoU7GbjIV5b/Kqihf5SVYpq1KQYuGm7SrvuzequVyQ5SNLVrDjRIH/B&#10;oiWMw6NnqIxogp4kewPVskIKJSp9U4jWFVXFCmpjgGh871U0DzXpqI0FkqO6c5rU/4MtPh+/SsTK&#10;FM/nGHHSQo0e6aDRnRhQFJr89J1KwO2hA0c9wD7U2caquntRfFeIi21N+IFupBR9TUkJ/Hxz0726&#10;OuIoA7LvP4kS3iFPWligoZKtSR6kAwE61On5XBvDpYDNZRhFsxCjAo78+TweubkkmS53UukPVLTI&#10;GCmWUHoLTo73ShsyJJlczFtc5KxpbPkb/mIDHMcdeBqumjNDwlbzZ+zFu2gXBU4wW+ycwMsyZ5Nv&#10;A2eR+8swm2fbbeb/Mu/6QVKzsqTcPDMpyw/+rHInjY+aOGtLiYaVBs5QUvKw3zYSHQkoO7efTTmc&#10;XNzclzRsEiCWVyH5s8C7m8VOvoiWTpAHoRMvvcjx/PguXnhBHGT5y5DuGaf/HhLqUxyHUFMbzoX0&#10;q9g8+72NjSQt0zA7GtamODo7kcQocMdLW1pNWDPaV6kw9C+pgHJPhbZ6NRIdxaqH/WBbI5xPfbAX&#10;5TMoWApQGMgUBh8YtZA/MOphiKSYw5TDqPnIoQfMvJkMORn7ySC8gIsp1hiN5laPc+mpk+xQA+7U&#10;ZRvok5xZDZuGGjmcugvGgg3lNMLM3Ln+t16XQbv+DQAA//8DAFBLAwQUAAYACAAAACEAFRJR1N8A&#10;AAANAQAADwAAAGRycy9kb3ducmV2LnhtbEyPzU7DMBCE70i8g7VI3KjdVk1DiFOhSly4tSAkbm68&#10;jSP8E9lumrx9lxPsbXdGs9/Uu8lZNmJMffASlgsBDH0bdO87CZ8fb08lsJSV18oGjxJmTLBr7u9q&#10;Velw9Qccj7ljFOJTpSSYnIeK89QadCotwoCetHOITmVaY8d1VFcKd5avhCi4U72nD0YNuDfY/hwv&#10;TsJ2+go4JNzj93lso+nn0r7PUj4+TK8vwDJO+c8Mv/iEDg0xncLF68SshM26XJKVBPEsVsDIUmy2&#10;BbATnWjWwJua/2/R3AAAAP//AwBQSwECLQAUAAYACAAAACEAtoM4kv4AAADhAQAAEwAAAAAAAAAA&#10;AAAAAAAAAAAAW0NvbnRlbnRfVHlwZXNdLnhtbFBLAQItABQABgAIAAAAIQA4/SH/1gAAAJQBAAAL&#10;AAAAAAAAAAAAAAAAAC8BAABfcmVscy8ucmVsc1BLAQItABQABgAIAAAAIQBo/3r9sQIAALAFAAAO&#10;AAAAAAAAAAAAAAAAAC4CAABkcnMvZTJvRG9jLnhtbFBLAQItABQABgAIAAAAIQAVElHU3wAAAA0B&#10;AAAPAAAAAAAAAAAAAAAAAAsFAABkcnMvZG93bnJldi54bWxQSwUGAAAAAAQABADzAAAAFw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29</w:t>
                    </w:r>
                    <w:r>
                      <w:rPr>
                        <w:rStyle w:val="ZhlavneboZpat1"/>
                      </w:rPr>
                      <w:fldChar w:fldCharType="end"/>
                    </w:r>
                    <w:r>
                      <w:rPr>
                        <w:rStyle w:val="ZhlavneboZpat1"/>
                      </w:rPr>
                      <w:t xml:space="preserve"> z 66</w:t>
                    </w:r>
                  </w:p>
                </w:txbxContent>
              </v:textbox>
              <w10:wrap anchorx="page" anchory="page"/>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70"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3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34</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99" type="#_x0000_t202" style="position:absolute;margin-left:269.05pt;margin-top:545.1pt;width:59.75pt;height:10.5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GWrwIAALA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XgRYMRJBz26p6NGN2JE8dLUZ+hVCm53PTjqEfahz5ar6m9F+V0hLjYN4Xt6LaUYGkoqyM83N92z&#10;qxOOMiC74ZOoIA550MICjbXsTPGgHAjQoU+Pp96YXErYXEVxHEQYlXDkLxZJHNkIJJ0v91LpD1R0&#10;yBgZltB6C04Ot0qbZEg6u5hYXBSsbW37W/5iAxynHQgNV82ZScJ282fiJdt4G4dOGCy3TujluXNd&#10;bEJnWfirKF/km03uP5m4fpg2rKooN2FmZfnhn3XuqPFJEydtKdGyysCZlJTc7zatRAcCyi7sdyzI&#10;mZv7Mg1bBODyipIfhN5NkDjFMl45YRFGTrLyYsfzk5tk6YVJmBcvKd0yTv+dEhoynETQU0vnt9w8&#10;+73lRtKOaZgdLesyHJ+cSGoUuOWVba0mrJ3ss1KY9J9LAe2eG231aiQ6iVWPu9E+jSg04Y2Yd6J6&#10;BAVLAQoDmcLgA6MR8gdGAwyRDHOYchi1Hzm8ATNvZkPOxm42CC/hYoY1RpO50dNceugl2zeAO7+y&#10;a3gnBbMafs7h+LpgLFgqxxFm5s75v/V6HrTrXwAAAP//AwBQSwMEFAAGAAgAAAAhABUSUdTfAAAA&#10;DQEAAA8AAABkcnMvZG93bnJldi54bWxMj81OwzAQhO9IvIO1SNyo3VZNQ4hToUpcuLUgJG5uvI0j&#10;/BPZbpq8fZcT7G13RrPf1LvJWTZiTH3wEpYLAQx9G3TvOwmfH29PJbCUldfKBo8SZkywa+7valXp&#10;cPUHHI+5YxTiU6UkmJyHivPUGnQqLcKAnrRziE5lWmPHdVRXCneWr4QouFO9pw9GDbg32P4cL07C&#10;dvoKOCTc4/d5bKPp59K+z1I+PkyvL8AyTvnPDL/4hA4NMZ3CxevErITNulySlQTxLFbAyFJstgWw&#10;E51o1sCbmv9v0dwAAAD//wMAUEsBAi0AFAAGAAgAAAAhALaDOJL+AAAA4QEAABMAAAAAAAAAAAAA&#10;AAAAAAAAAFtDb250ZW50X1R5cGVzXS54bWxQSwECLQAUAAYACAAAACEAOP0h/9YAAACUAQAACwAA&#10;AAAAAAAAAAAAAAAvAQAAX3JlbHMvLnJlbHNQSwECLQAUAAYACAAAACEAgsmhlq8CAACwBQAADgAA&#10;AAAAAAAAAAAAAAAuAgAAZHJzL2Uyb0RvYy54bWxQSwECLQAUAAYACAAAACEAFRJR1N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34</w:t>
                    </w:r>
                    <w:r>
                      <w:rPr>
                        <w:rStyle w:val="ZhlavneboZpat1"/>
                      </w:rPr>
                      <w:fldChar w:fldCharType="end"/>
                    </w:r>
                    <w:r>
                      <w:rPr>
                        <w:rStyle w:val="ZhlavneboZpat1"/>
                      </w:rPr>
                      <w:t xml:space="preserve"> z 66</w:t>
                    </w:r>
                  </w:p>
                </w:txbxContent>
              </v:textbox>
              <w10:wrap anchorx="page" anchory="page"/>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71"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35</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100" type="#_x0000_t202" style="position:absolute;margin-left:269.05pt;margin-top:545.1pt;width:59.75pt;height:10.5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yA8rgIAALAFAAAOAAAAZHJzL2Uyb0RvYy54bWysVG1vmzAQ/j5p/8HydwIkkAAqqZoQpknd&#10;i9TuBzhggjWwke0Guqn/fWcT0rTVpGkbH6zDPj93z93ju7oe2gYdqVRM8BT7Mw8jygtRMn5I8bf7&#10;3IkwUprwkjSC0xQ/UoWv1+/fXfVdQueiFk1JJQIQrpK+S3GtdZe4ripq2hI1Ex3lcFgJ2RINv/Lg&#10;lpL0gN427tzzlm4vZNlJUVClYDcbD/Ha4lcVLfSXqlJUoybFkJu2q7Tr3qzu+ookB0m6mhWnNMhf&#10;ZNESxiHoGSojmqAHyd5AtayQQolKzwrRuqKqWEEtB2Dje6/Y3NWko5YLFEd15zKp/wdbfD5+lYiV&#10;KV74GHHSQo/u6aDRRgwoWpn69J1KwO2uA0c9wD702XJV3a0ovivExbYm/EBvpBR9TUkJ+fnmpntx&#10;dcRRBmTffxIlxCEPWligoZKtKR6UAwE69Onx3BuTSwGbqzCK5iFGBRz5i0UchTYCSabLnVT6AxUt&#10;MkaKJbTegpPjrdImGZJMLiYWFzlrGtv+hr/YAMdxB0LDVXNmkrDd/Bl78S7aRYETzJc7J/CyzLnJ&#10;t4GzzP1VmC2y7Tbzn0xcP0hqVpaUmzCTsvzgzzp30vioibO2lGhYaeBMSkoe9ttGoiMBZef2OxXk&#10;ws19mYYtAnB5RcmfB95mHjv5Mlo5QR6ETrzyIsfz40289II4yPKXlG4Zp/9OCfUpjkPoqaXzW26e&#10;/d5yI0nLNMyOhrUpjs5OJDEK3PHStlYT1oz2RSlM+s+lgHZPjbZ6NRIdxaqH/WCfRmi1ZsS8F+Uj&#10;KFgKUBjIFAYfGLWQPzDqYYikmMOUw6j5yOENmHkzGXIy9pNBeAEXU6wxGs2tHufSQyfZoQbc6ZXd&#10;wDvJmdXwcw6n1wVjwVI5jTAzdy7/rdfzoF3/AgAA//8DAFBLAwQUAAYACAAAACEAFRJR1N8AAAAN&#10;AQAADwAAAGRycy9kb3ducmV2LnhtbEyPzU7DMBCE70i8g7VI3KjdVk1DiFOhSly4tSAkbm68jSP8&#10;E9lumrx9lxPsbXdGs9/Uu8lZNmJMffASlgsBDH0bdO87CZ8fb08lsJSV18oGjxJmTLBr7u9qVelw&#10;9Qccj7ljFOJTpSSYnIeK89QadCotwoCetHOITmVaY8d1VFcKd5avhCi4U72nD0YNuDfY/hwvTsJ2&#10;+go4JNzj93lso+nn0r7PUj4+TK8vwDJO+c8Mv/iEDg0xncLF68SshM26XJKVBPEsVsDIUmy2BbAT&#10;nWjWwJua/2/R3AAAAP//AwBQSwECLQAUAAYACAAAACEAtoM4kv4AAADhAQAAEwAAAAAAAAAAAAAA&#10;AAAAAAAAW0NvbnRlbnRfVHlwZXNdLnhtbFBLAQItABQABgAIAAAAIQA4/SH/1gAAAJQBAAALAAAA&#10;AAAAAAAAAAAAAC8BAABfcmVscy8ucmVsc1BLAQItABQABgAIAAAAIQA5TyA8rgIAALAFAAAOAAAA&#10;AAAAAAAAAAAAAC4CAABkcnMvZTJvRG9jLnhtbFBLAQItABQABgAIAAAAIQAVElHU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35</w:t>
                    </w:r>
                    <w:r>
                      <w:rPr>
                        <w:rStyle w:val="ZhlavneboZpat1"/>
                      </w:rPr>
                      <w:fldChar w:fldCharType="end"/>
                    </w:r>
                    <w:r>
                      <w:rPr>
                        <w:rStyle w:val="ZhlavneboZpat1"/>
                      </w:rPr>
                      <w:t xml:space="preserve"> z 66</w:t>
                    </w:r>
                  </w:p>
                </w:txbxContent>
              </v:textbox>
              <w10:wrap anchorx="page" anchory="page"/>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72" behindDoc="1" locked="0" layoutInCell="1" allowOverlap="1">
              <wp:simplePos x="0" y="0"/>
              <wp:positionH relativeFrom="page">
                <wp:posOffset>3411220</wp:posOffset>
              </wp:positionH>
              <wp:positionV relativeFrom="page">
                <wp:posOffset>6882130</wp:posOffset>
              </wp:positionV>
              <wp:extent cx="746760" cy="133985"/>
              <wp:effectExtent l="1270" t="0" r="4445" b="3810"/>
              <wp:wrapNone/>
              <wp:docPr id="3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32</w:t>
                          </w:r>
                          <w:r>
                            <w:fldChar w:fldCharType="end"/>
                          </w:r>
                          <w:r>
                            <w:t xml:space="preserve"> </w:t>
                          </w:r>
                          <w:r>
                            <w:rPr>
                              <w:rStyle w:val="ZhlavneboZpatGeorgiaKurzva"/>
                            </w:rPr>
                            <w:t>t</w:t>
                          </w:r>
                          <w:r>
                            <w:t xml:space="preserve">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101" type="#_x0000_t202" style="position:absolute;margin-left:268.6pt;margin-top:541.9pt;width:58.8pt;height:10.55pt;z-index:-188744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eYrgIAALAFAAAOAAAAZHJzL2Uyb0RvYy54bWysVG1vmzAQ/j5p/8HydwIkhAAqqZoQpknd&#10;i9TuBzhggjWwke0Guqn/fWcT0rTVpGkbH6zDPj/33N3ju7oe2gYdqVRM8BT7Mw8jygtRMn5I8bf7&#10;3IkwUprwkjSC0xQ/UoWv1+/fXfVdQueiFk1JJQIQrpK+S3GtdZe4ripq2hI1Ex3lcFgJ2RINv/Lg&#10;lpL0gN427tzzQrcXsuykKKhSsJuNh3ht8auKFvpLVSmqUZNi4KbtKu26N6u7viLJQZKuZsWJBvkL&#10;Fi1hHIKeoTKiCXqQ7A1UywoplKj0rBCtK6qKFdTmANn43qts7mrSUZsLFEd15zKp/wdbfD5+lYiV&#10;KV5AeThpoUf3dNBoIwYURaY+facScLvrwFEPsA99trmq7lYU3xXiYlsTfqA3Uoq+pqQEfr656V5c&#10;HXGUAdn3n0QJcciDFhZoqGRrigflQIAORB7PvTFcCthcBeEqhJMCjvzFIo6WNgJJpsudVPoDFS0y&#10;RooltN6Ck+Ot0oYMSSYXE4uLnDWNbX/DX2yA47gDoeGqOTMkbDd/xl68i3ZR4ATzcOcEXpY5N/k2&#10;cMLcXy2zRbbdZv6TiesHSc3KknITZlKWH/xZ504aHzVx1pYSDSsNnKGk5GG/bSQ6ElB2br9TQS7c&#10;3Jc0bBEgl1cp+fPA28xjJw+jlRPkwdKJV17keH68iUMviIMsf5nSLeP031NCfYrj5Xw5aum3uXn2&#10;e5sbSVqmYXY0rE1xdHYiiVHgjpe2tZqwZrQvSmHoP5cC2j012urVSHQUqx72g30ay9CEN2Lei/IR&#10;FCwFKAzECIMPjFrIHxj1MERSzGHKYdR85PAGwEFPhpyM/WQQXsDFFGuMRnOrx7n00El2qAF3emU3&#10;8E5yZjX8zOH0umAs2FROI8zMnct/6/U8aNe/AAAA//8DAFBLAwQUAAYACAAAACEA7XqJkN8AAAAN&#10;AQAADwAAAGRycy9kb3ducmV2LnhtbEyPS0/DMBCE70j8B2uRuFG77zSNU6FKXLhREBI3N97GEX5E&#10;tpsm/57lBLfdndHsN9VhdJYNGFMXvIT5TABD3wTd+VbCx/vLUwEsZeW1ssGjhAkTHOr7u0qVOtz8&#10;Gw6n3DIK8alUEkzOfcl5agw6lWahR0/aJUSnMq2x5TqqG4U7yxdCbLhTnacPRvV4NNh8n65Ownb8&#10;DNgnPOLXZWii6abCvk5SPj6Mz3tgGcf8Z4ZffEKHmpjO4ep1YlbCerldkJUEUSypBFk26xUNZzrN&#10;xWoHvK74/xb1DwAAAP//AwBQSwECLQAUAAYACAAAACEAtoM4kv4AAADhAQAAEwAAAAAAAAAAAAAA&#10;AAAAAAAAW0NvbnRlbnRfVHlwZXNdLnhtbFBLAQItABQABgAIAAAAIQA4/SH/1gAAAJQBAAALAAAA&#10;AAAAAAAAAAAAAC8BAABfcmVscy8ucmVsc1BLAQItABQABgAIAAAAIQClaVeYrgIAALAFAAAOAAAA&#10;AAAAAAAAAAAAAC4CAABkcnMvZTJvRG9jLnhtbFBLAQItABQABgAIAAAAIQDteomQ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32</w:t>
                    </w:r>
                    <w:r>
                      <w:fldChar w:fldCharType="end"/>
                    </w:r>
                    <w:r>
                      <w:t xml:space="preserve"> </w:t>
                    </w:r>
                    <w:r>
                      <w:rPr>
                        <w:rStyle w:val="ZhlavneboZpatGeorgiaKurzva"/>
                      </w:rPr>
                      <w:t>t</w:t>
                    </w:r>
                    <w:r>
                      <w:t xml:space="preserve"> 66</w:t>
                    </w:r>
                  </w:p>
                </w:txbxContent>
              </v:textbox>
              <w10:wrap anchorx="page" anchory="page"/>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73" behindDoc="1" locked="0" layoutInCell="1" allowOverlap="1">
              <wp:simplePos x="0" y="0"/>
              <wp:positionH relativeFrom="page">
                <wp:posOffset>3418205</wp:posOffset>
              </wp:positionH>
              <wp:positionV relativeFrom="page">
                <wp:posOffset>6896100</wp:posOffset>
              </wp:positionV>
              <wp:extent cx="758825" cy="91440"/>
              <wp:effectExtent l="0" t="0" r="4445" b="3810"/>
              <wp:wrapNone/>
              <wp:docPr id="2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t>#</w:t>
                          </w:r>
                          <w:r>
                            <w:fldChar w:fldCharType="end"/>
                          </w:r>
                          <w:r>
                            <w:t xml:space="preserve"> </w:t>
                          </w:r>
                          <w:r>
                            <w:rPr>
                              <w:rStyle w:val="ZhlavneboZpatGeorgia10ptKurzva"/>
                            </w:rPr>
                            <w:t>7</w:t>
                          </w:r>
                          <w:r>
                            <w:rPr>
                              <w:rStyle w:val="ZhlavneboZpatTrebuchetMS85ptKurzva0"/>
                            </w:rPr>
                            <w:t>.</w:t>
                          </w:r>
                          <w:r>
                            <w:t>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102" type="#_x0000_t202" style="position:absolute;margin-left:269.15pt;margin-top:543pt;width:59.75pt;height:7.2pt;z-index:-18874400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m3esAIAAK8FAAAOAAAAZHJzL2Uyb0RvYy54bWysVNuOmzAQfa/Uf7D8znIpSQAtWe2GUFXa&#10;XqTdfoCDTbAKNrK9gW21/96xCcleXqq2PFiDPT6emXNmLq/GrkUHpjSXIsfhRYARE5WkXOxz/P2+&#10;9BKMtCGCklYKluNHpvHV+v27y6HPWCQb2VKmEIAInQ19jhtj+sz3ddWwjugL2TMBh7VUHTHwq/Y+&#10;VWQA9K71oyBY+oNUtFeyYlrDbjEd4rXDr2tWma91rZlBbY4hNuNW5dadXf31Jcn2ivQNr45hkL+I&#10;oiNcwKMnqIIYgh4UfwPV8UpJLWtzUcnOl3XNK+ZygGzC4FU2dw3pmcsFiqP7U5n0/4Otvhy+KcRp&#10;jqMUI0E64OiejQbdyBElqa3P0OsM3O56cDQj7APPLlfd38rqh0ZCbhoi9uxaKTk0jFCIL7Q3/WdX&#10;JxxtQXbDZ0nhHfJgpAMaa9XZ4kE5EKADT48nbmwsFWyuFkkSLTCq4CgN49hR55NsvtsrbT4y2SFr&#10;5FgB8w6bHG61sbGQbHaxTwlZ8rZ17LfixQY4TjvwMly1ZzYGR+avNEi3yTaJvThabr04KArvutzE&#10;3rIMV4viQ7HZFOGTfTeMs4ZTyoR9ZhZWGP8ZcUeJT5I4SUvLllMLZ0PSar/btAodCAi7dJ+rOJyc&#10;3fyXYbgiQC6vUgqjOLiJUq9cJisvLuOFl66CxAvC9CZdBnEaF+XLlG65YP+eEhqAyAVQ6tI5B/0q&#10;t8B9b3MjWccNjI6WdzlOTk4kswLcCuqoNYS3k/2sFDb8cymA7ploJ1er0EmrZtyNrjMWq7kNdpI+&#10;goCVBIWBSmHugdFI9ROjAWZIjgUMOYzaTwJawI6b2VCzsZsNIiq4mGOD0WRuzDSWHnrF9w3gzk12&#10;DW1Scqdh209TDMfmgqngUjlOMDt2nv87r/OcXf8GAAD//wMAUEsDBBQABgAIAAAAIQBwvW8z3wAA&#10;AA0BAAAPAAAAZHJzL2Rvd25yZXYueG1sTI/NTsMwEITvSLyDtUjcqF1K0yiNU6FKXLhRKiRubryN&#10;o/onst00eXuWExx35tPsTL2bnGUjxtQHL2G5EMDQt0H3vpNw/Hx7KoGlrLxWNniUMGOCXXN/V6tK&#10;h5v/wPGQO0YhPlVKgsl5qDhPrUGn0iIM6Mk7h+hUpjN2XEd1o3Bn+bMQBXeq9/TBqAH3BtvL4eok&#10;bKavgEPCPX6fxzaafi7t+yzl48P0ugWWccp/MPzWp+rQUKdTuHqdmJWwXpUrQskQZUGrCCnWG1pz&#10;ImkpxAvwpub/VzQ/AAAA//8DAFBLAQItABQABgAIAAAAIQC2gziS/gAAAOEBAAATAAAAAAAAAAAA&#10;AAAAAAAAAABbQ29udGVudF9UeXBlc10ueG1sUEsBAi0AFAAGAAgAAAAhADj9If/WAAAAlAEAAAsA&#10;AAAAAAAAAAAAAAAALwEAAF9yZWxzLy5yZWxzUEsBAi0AFAAGAAgAAAAhAKfqbd6wAgAArwUAAA4A&#10;AAAAAAAAAAAAAAAALgIAAGRycy9lMm9Eb2MueG1sUEsBAi0AFAAGAAgAAAAhAHC9bzPfAAAADQEA&#10;AA8AAAAAAAAAAAAAAAAACgUAAGRycy9kb3ducmV2LnhtbFBLBQYAAAAABAAEAPMAAAAWBgAAAAA=&#10;" filled="f" stroked="f">
              <v:textbox style="mso-fit-shape-to-text:t" inset="0,0,0,0">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t>#</w:t>
                    </w:r>
                    <w:r>
                      <w:fldChar w:fldCharType="end"/>
                    </w:r>
                    <w:r>
                      <w:t xml:space="preserve"> </w:t>
                    </w:r>
                    <w:r>
                      <w:rPr>
                        <w:rStyle w:val="ZhlavneboZpatGeorgia10ptKurzva"/>
                      </w:rPr>
                      <w:t>7</w:t>
                    </w:r>
                    <w:r>
                      <w:rPr>
                        <w:rStyle w:val="ZhlavneboZpatTrebuchetMS85ptKurzva0"/>
                      </w:rPr>
                      <w:t>.</w:t>
                    </w:r>
                    <w:r>
                      <w:t>66</w:t>
                    </w:r>
                  </w:p>
                </w:txbxContent>
              </v:textbox>
              <w10:wrap anchorx="page" anchory="page"/>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74" behindDoc="1" locked="0" layoutInCell="1" allowOverlap="1">
              <wp:simplePos x="0" y="0"/>
              <wp:positionH relativeFrom="page">
                <wp:posOffset>3418205</wp:posOffset>
              </wp:positionH>
              <wp:positionV relativeFrom="page">
                <wp:posOffset>6896100</wp:posOffset>
              </wp:positionV>
              <wp:extent cx="784225" cy="144145"/>
              <wp:effectExtent l="0" t="0" r="0" b="0"/>
              <wp:wrapNone/>
              <wp:docPr id="2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37</w:t>
                          </w:r>
                          <w:r>
                            <w:fldChar w:fldCharType="end"/>
                          </w:r>
                          <w:r>
                            <w:t xml:space="preserve"> </w:t>
                          </w:r>
                          <w:r>
                            <w:rPr>
                              <w:rStyle w:val="ZhlavneboZpatGeorgia10ptKurzva"/>
                            </w:rPr>
                            <w:t>7</w:t>
                          </w:r>
                          <w:r>
                            <w:rPr>
                              <w:rStyle w:val="ZhlavneboZpatTrebuchetMS85ptKurzva0"/>
                            </w:rPr>
                            <w:t>.</w:t>
                          </w:r>
                          <w:r>
                            <w:t>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103" type="#_x0000_t202" style="position:absolute;margin-left:269.15pt;margin-top:543pt;width:61.75pt;height:11.35pt;z-index:-18874400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6wJrwIAALAFAAAOAAAAZHJzL2Uyb0RvYy54bWysVG1vmzAQ/j5p/8Hyd8rLnARQSdWGME3q&#10;XqR2P8ABE6yBjWw30E377zubkKatJk3b+GAd9vnunnse3+XV2LXowJTmUmQ4vAgwYqKUFRf7DH+9&#10;L7wYI22oqGgrBcvwI9P4av32zeXQpyySjWwrphAEETod+gw3xvSp7+uyYR3VF7JnAg5rqTpq4Fft&#10;/UrRAaJ3rR8FwdIfpKp6JUumNezm0yFeu/h1zUrzua41M6jNMNRm3KrcurOrv76k6V7RvuHlsQz6&#10;F1V0lAtIegqVU0PRg+KvQnW8VFLL2lyUsvNlXfOSOQyAJgxeoLlraM8cFmiO7k9t0v8vbPnp8EUh&#10;XmU4AqYE7YCjezYadCNHlLj+DL1Owe2uB0czwj7w7LDq/laW3zQSctNQsWfXSsmhYbSC+kLbWf/s&#10;qmVEp9oG2Q0fZQV56IORLtBYq842D9qBIDrw9HjixtZSwuYqJlG0wKiEo5CQkCxcBprOl3ulzXsm&#10;O2SNDCug3gWnh1ttbDE0nV1sLiEL3raO/lY82wDHaQdSw1V7ZotwbP5IgmQbb2PikWi59UiQ5951&#10;sSHesghXi/xdvtnk4U+bNyRpw6uKCZtmVlZI/oy5o8YnTZy0pWXLKxvOlqTVfrdpFTpQUHbhvmND&#10;ztz852W4JgCWF5DCiAQ3UeIVy3jlkYIsvGQVxF4QJjfJMiAJyYvnkG65YP8OCQ0ZThbAqYPzW2yB&#10;+15jo2nHDcyOlncZjk9ONLUK3IrKUWsobyf7rBW2/KdWAN0z0U6vVqKTWM24G93TWMQ2vdXvTlaP&#10;oGAlQWEgUxh8YDRSfcdogCGSYQFTDqP2g4A3YOfNbKjZ2M0GFSVczLDBaDI3ZppLD73i+wbizq/s&#10;Gt5JwZ2Gn2o4vi4YCw7KcYTZuXP+77yeBu36FwAAAP//AwBQSwMEFAAGAAgAAAAhACieiJfdAAAA&#10;DQEAAA8AAABkcnMvZG93bnJldi54bWxMj8FOwzAQRO9I/IO1SNyoUyrSKMSpUCUu3CioEjc33sYR&#10;9jqy3TT5e5YTHHfmaXam2c3eiQljGgIpWK8KEEhdMAP1Cj4/Xh8qEClrMtoFQgULJti1tzeNrk24&#10;0jtOh9wLDqFUawU257GWMnUWvU6rMCKxdw7R68xn7KWJ+srh3snHoiil1wPxB6tH3Fvsvg8Xr2A7&#10;HwOOCff4dZ66aIelcm+LUvd388sziIxz/oPhtz5Xh5Y7ncKFTBJOwdOm2jDKRlGVvIqRslzzmhNL&#10;rG1Bto38v6L9AQAA//8DAFBLAQItABQABgAIAAAAIQC2gziS/gAAAOEBAAATAAAAAAAAAAAAAAAA&#10;AAAAAABbQ29udGVudF9UeXBlc10ueG1sUEsBAi0AFAAGAAgAAAAhADj9If/WAAAAlAEAAAsAAAAA&#10;AAAAAAAAAAAALwEAAF9yZWxzLy5yZWxzUEsBAi0AFAAGAAgAAAAhADnnrAmvAgAAsAUAAA4AAAAA&#10;AAAAAAAAAAAALgIAAGRycy9lMm9Eb2MueG1sUEsBAi0AFAAGAAgAAAAhACieiJfdAAAADQEAAA8A&#10;AAAAAAAAAAAAAAAACQUAAGRycy9kb3ducmV2LnhtbFBLBQYAAAAABAAEAPMAAAATBgAAAAA=&#10;" filled="f" stroked="f">
              <v:textbox style="mso-fit-shape-to-text:t" inset="0,0,0,0">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37</w:t>
                    </w:r>
                    <w:r>
                      <w:fldChar w:fldCharType="end"/>
                    </w:r>
                    <w:r>
                      <w:t xml:space="preserve"> </w:t>
                    </w:r>
                    <w:r>
                      <w:rPr>
                        <w:rStyle w:val="ZhlavneboZpatGeorgia10ptKurzva"/>
                      </w:rPr>
                      <w:t>7</w:t>
                    </w:r>
                    <w:r>
                      <w:rPr>
                        <w:rStyle w:val="ZhlavneboZpatTrebuchetMS85ptKurzva0"/>
                      </w:rPr>
                      <w:t>.</w:t>
                    </w:r>
                    <w:r>
                      <w:t>66</w:t>
                    </w:r>
                  </w:p>
                </w:txbxContent>
              </v:textbox>
              <w10:wrap anchorx="page" anchory="page"/>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75" behindDoc="1" locked="0" layoutInCell="1" allowOverlap="1">
              <wp:simplePos x="0" y="0"/>
              <wp:positionH relativeFrom="page">
                <wp:posOffset>3418205</wp:posOffset>
              </wp:positionH>
              <wp:positionV relativeFrom="page">
                <wp:posOffset>6891020</wp:posOffset>
              </wp:positionV>
              <wp:extent cx="750570" cy="133985"/>
              <wp:effectExtent l="0" t="4445" r="3175" b="4445"/>
              <wp:wrapNone/>
              <wp:docPr id="2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 xml:space="preserve">S;ranka </w:t>
                          </w:r>
                          <w:r>
                            <w:fldChar w:fldCharType="begin"/>
                          </w:r>
                          <w:r>
                            <w:instrText xml:space="preserve"> PAGE \* MERGEFORMAT </w:instrText>
                          </w:r>
                          <w:r>
                            <w:fldChar w:fldCharType="separate"/>
                          </w:r>
                          <w:r>
                            <w:rPr>
                              <w:noProof/>
                            </w:rPr>
                            <w:t>36</w:t>
                          </w:r>
                          <w:r>
                            <w:fldChar w:fldCharType="end"/>
                          </w:r>
                          <w: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104" type="#_x0000_t202" style="position:absolute;margin-left:269.15pt;margin-top:542.6pt;width:59.1pt;height:10.55pt;z-index:-18874400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84DrgIAALAFAAAOAAAAZHJzL2Uyb0RvYy54bWysVG1vmzAQ/j5p/8Hyd8pLIQFUUrUhTJO6&#10;F6ndD3DABGtgI9sNdFP/+84mpEmrSdM2PqCzfX58z91zd3U9di3aU6mY4Bn2LzyMKC9Fxfguw98e&#10;CifGSGnCK9IKTjP8RBW+Xr1/dzX0KQ1EI9qKSgQgXKVDn+FG6z51XVU2tCPqQvSUw2EtZEc0LOXO&#10;rSQZAL1r3cDzFu4gZNVLUVKlYDefDvHK4tc1LfWXulZUozbDEJu2f2n/W/N3V1ck3UnSN6w8hEH+&#10;IoqOMA6PHqFyogl6lOwNVMdKKZSo9UUpOlfUNSup5QBsfO8Vm/uG9NRygeSo/pgm9f9gy8/7rxKx&#10;KsPBEiNOOqjRAx01uhUjSnyTn6FXKbjd9+CoR9iHOluuqr8T5XeFuFg3hO/ojZRiaCipID570z25&#10;OuEoA7IdPokK3iGPWligsZadSR6kAwE61OnpWBsTSwmby8iLlnBSwpF/eZnEkYnNJel8uZdKf6Ci&#10;Q8bIsITSW3Cyv1N6cp1dzFtcFKxtbflbfrYBmNMOPA1XzZkJwlbzZ+Ilm3gTh04YLDZO6OW5c1Os&#10;Q2dR+Msov8zX69x/Nu/6YdqwqqLcPDMryw//rHIHjU+aOGpLiZZVBs6EpORuu24l2hNQdmG/Q0JO&#10;3NzzMGy+gMsrSn4QerdB4hSLeOmERRg5ydKLHc9PbpOFFyZhXpxTumOc/jslNGQ4iYJo0tJvuXn2&#10;e8uNpB3TMDta1mU4PjqR1ChwwytbWk1YO9knqTDhv6QCyj0X2urVSHQSqx63o22NKJn7YCuqJ1Cw&#10;FKAwECMMPjAaIX9gNMAQyTCHKYdR+5FDD5h5MxtyNrazQXgJFzOsMZrMtZ7m0mMv2a4B3LnLbqBP&#10;CmY1bBpqigEImAWMBUvlMMLM3DldW6+XQbv6BQAA//8DAFBLAwQUAAYACAAAACEAz9dcSN8AAAAN&#10;AQAADwAAAGRycy9kb3ducmV2LnhtbEyPy07DMBBF90j8gzVI7KjdRglRiFOhSmzYURASOzeexhF+&#10;RLabJn/PsILlzD26c6bdL86yGWMag5ew3Qhg6PugRz9I+Hh/eaiBpay8VjZ4lLBign13e9OqRoer&#10;f8P5mAdGJT41SoLJeWo4T71Bp9ImTOgpO4foVKYxDlxHdaVyZ/lOiIo7NXq6YNSEB4P99/HiJDwu&#10;nwGnhAf8Os99NONa29dVyvu75fkJWMYl/8Hwq0/q0JHTKVy8TsxKKIu6IJQCUZc7YIRUZVUCO9Fq&#10;K6oCeNfy/190PwAAAP//AwBQSwECLQAUAAYACAAAACEAtoM4kv4AAADhAQAAEwAAAAAAAAAAAAAA&#10;AAAAAAAAW0NvbnRlbnRfVHlwZXNdLnhtbFBLAQItABQABgAIAAAAIQA4/SH/1gAAAJQBAAALAAAA&#10;AAAAAAAAAAAAAC8BAABfcmVscy8ucmVsc1BLAQItABQABgAIAAAAIQCGn84DrgIAALAFAAAOAAAA&#10;AAAAAAAAAAAAAC4CAABkcnMvZTJvRG9jLnhtbFBLAQItABQABgAIAAAAIQDP11xI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t xml:space="preserve">S;ranka </w:t>
                    </w:r>
                    <w:r>
                      <w:fldChar w:fldCharType="begin"/>
                    </w:r>
                    <w:r>
                      <w:instrText xml:space="preserve"> PAGE \* MERGEFORMAT </w:instrText>
                    </w:r>
                    <w:r>
                      <w:fldChar w:fldCharType="separate"/>
                    </w:r>
                    <w:r>
                      <w:rPr>
                        <w:noProof/>
                      </w:rPr>
                      <w:t>36</w:t>
                    </w:r>
                    <w:r>
                      <w:fldChar w:fldCharType="end"/>
                    </w:r>
                    <w:r>
                      <w:t xml:space="preserve"> z 66</w:t>
                    </w:r>
                  </w:p>
                </w:txbxContent>
              </v:textbox>
              <w10:wrap anchorx="page" anchory="page"/>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76" behindDoc="1" locked="0" layoutInCell="1" allowOverlap="1">
              <wp:simplePos x="0" y="0"/>
              <wp:positionH relativeFrom="page">
                <wp:posOffset>3413760</wp:posOffset>
              </wp:positionH>
              <wp:positionV relativeFrom="page">
                <wp:posOffset>6904990</wp:posOffset>
              </wp:positionV>
              <wp:extent cx="753745" cy="133985"/>
              <wp:effectExtent l="3810" t="0" r="4445" b="0"/>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5"/>
                            </w:rPr>
                            <w:t>Stránka 3$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105" type="#_x0000_t202" style="position:absolute;margin-left:268.8pt;margin-top:543.7pt;width:59.35pt;height:10.55pt;z-index:-1887440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CTrwIAALAFAAAOAAAAZHJzL2Uyb0RvYy54bWysVG1vmzAQ/j5p/8Hyd8pLgAAqqdoQpknd&#10;i9TuBzhggjWwke2GdFP/+84mpGmrSdM2PliHfX7unrvHd3l16Du0p1IxwXPsX3gYUV6JmvFdjr/d&#10;l06CkdKE16QTnOb4kSp8tXr/7nIcMhqIVnQ1lQhAuMrGIcet1kPmuqpqaU/UhRgoh8NGyJ5o+JU7&#10;t5ZkBPS+cwPPi91RyHqQoqJKwW4xHeKVxW8aWukvTaOoRl2OITdtV2nXrVnd1SXJdpIMLauOaZC/&#10;yKInjEPQE1RBNEEPkr2B6lklhRKNvqhE74qmYRW1HICN771ic9eSgVouUBw1nMqk/h9s9Xn/VSJW&#10;5ziIMeKkhx7d04NGN+KA0sDUZxxUBm53AzjqA+xDny1XNdyK6rtCXKxbwnf0WkoxtpTUkJ9vbrpn&#10;VyccZUC24ydRQxzyoIUFOjSyN8WDciBAhz49nnpjcqlgcxktlmGEUQVH/mKRJpGNQLL58iCV/kBF&#10;j4yRYwmtt+Bkf6u0SYZks4uJxUXJus62v+MvNsBx2oHQcNWcmSRsN3+mXrpJNknohEG8cUKvKJzr&#10;ch06cekvo2JRrNeF/2Ti+mHWsrqm3ISZleWHf9a5o8YnTZy0pUTHagNnUlJyt113Eu0JKLu037Eg&#10;Z27uyzRsEYDLK0p+EHo3QeqUcbJ0wjKMnHTpJY7npzdp7IVpWJQvKd0yTv+dEhpznEZBNGnpt9w8&#10;+73lRrKeaZgdHetznJycSGYUuOG1ba0mrJvss1KY9J9LAe2eG231aiQ6iVUftgf7NGI7J4yYt6J+&#10;BAVLAQoDmcLgA6MV8gdGIwyRHHOYchh1Hzm8ATNvZkPOxnY2CK/gYo41RpO51tNcehgk27WAO7+y&#10;a3gnJbMafs7h+LpgLFgqxxFm5s75v/V6HrSrXwAAAP//AwBQSwMEFAAGAAgAAAAhAPejICveAAAA&#10;DQEAAA8AAABkcnMvZG93bnJldi54bWxMj81OwzAQhO9IvIO1SNyoAyU/CnEqVIkLNwpC4ubG2zjC&#10;XkexmyZvz3KC4858mp1pdot3YsYpDoEU3G8yEEhdMAP1Cj7eX+4qEDFpMtoFQgUrRti111eNrk24&#10;0BvOh9QLDqFYawU2pbGWMnYWvY6bMCKxdwqT14nPqZdm0hcO904+ZFkhvR6IP1g94t5i9304ewXl&#10;8hlwjLjHr9PcTXZYK/e6KnV7szw/gUi4pD8YfutzdWi50zGcyUThFOTbsmCUjawqH0EwUuTFFsSR&#10;JdZykG0j/69ofwAAAP//AwBQSwECLQAUAAYACAAAACEAtoM4kv4AAADhAQAAEwAAAAAAAAAAAAAA&#10;AAAAAAAAW0NvbnRlbnRfVHlwZXNdLnhtbFBLAQItABQABgAIAAAAIQA4/SH/1gAAAJQBAAALAAAA&#10;AAAAAAAAAAAAAC8BAABfcmVscy8ucmVsc1BLAQItABQABgAIAAAAIQCsPOCTrwIAALAFAAAOAAAA&#10;AAAAAAAAAAAAAC4CAABkcnMvZTJvRG9jLnhtbFBLAQItABQABgAIAAAAIQD3oyAr3gAAAA0BAAAP&#10;AAAAAAAAAAAAAAAAAAk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5"/>
                      </w:rPr>
                      <w:t>Stránka 3$ z 66</w:t>
                    </w:r>
                  </w:p>
                </w:txbxContent>
              </v:textbox>
              <w10:wrap anchorx="page" anchory="page"/>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77" behindDoc="1" locked="0" layoutInCell="1" allowOverlap="1">
              <wp:simplePos x="0" y="0"/>
              <wp:positionH relativeFrom="page">
                <wp:posOffset>3413760</wp:posOffset>
              </wp:positionH>
              <wp:positionV relativeFrom="page">
                <wp:posOffset>6904990</wp:posOffset>
              </wp:positionV>
              <wp:extent cx="749935" cy="86995"/>
              <wp:effectExtent l="3810" t="0" r="0" b="0"/>
              <wp:wrapNone/>
              <wp:docPr id="2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5"/>
                            </w:rPr>
                            <w:t>Stránka 3$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106" type="#_x0000_t202" style="position:absolute;margin-left:268.8pt;margin-top:543.7pt;width:59.05pt;height:6.85pt;z-index:-18874400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HkrQIAAK8FAAAOAAAAZHJzL2Uyb0RvYy54bWysVG1vmzAQ/j5p/8HydwqkhARUUrUhTJO6&#10;F6ndD3DABGvGRrYb6Kb+951NSNJWk6ZtfLAO+/zcPXeP7+p6aDnaU6WZFBkOLwKMqChlxcQuw98e&#10;Cm+JkTZEVIRLQTP8RDW+Xr1/d9V3KZ3JRvKKKgQgQqd9l+HGmC71fV02tCX6QnZUwGEtVUsM/Kqd&#10;XynSA3rL/VkQxH4vVdUpWVKtYTcfD/HK4dc1Lc2XutbUIJ5hyM24Vbl1a1d/dUXSnSJdw8pDGuQv&#10;smgJExD0CJUTQ9CjYm+gWlYqqWVtLkrZ+rKuWUkdB2ATBq/Y3Deko44LFEd3xzLp/wdbft5/VYhV&#10;GZ7NMRKkhR490MGgWzmg5NLWp+90Cm73HTiaAfahz46r7u5k+V0jIdcNETt6o5TsG0oqyC+0N/2z&#10;qyOOtiDb/pOsIA55NNIBDbVqbfGgHAjQoU9Px97YXErYXERJcgkplnC0jJNk7gKQdLrbKW0+UNki&#10;a2RYQecdNtnfaWNzIenkYkMJWTDOXfe5eLEBjuMORIar9szm4Jr5MwmSzXKzjLxoFm+8KMhz76ZY&#10;R15chIt5fpmv13n4bOOGUdqwqqLChpmEFUZ/1riDxEdJHKWlJWeVhbMpabXbrrlCewLCLtx3KMiZ&#10;m/8yDVcE4PKKUjiLgttZ4hXxcuFFRTT3kkWw9IIwuU3iIEqivHhJ6Y4J+u+UUJ/hZA6qc3R+yy1w&#10;31tuJG2ZgdHBWQuCODqR1ApwIyrXWkMYH+2zUtj0T6WAdk+NdnK1Ch21aobt4F5G7MRstbyV1RMI&#10;WElQGKgU5h4YjVQ/MOphhmRYwJDDiH8U8ATsuJkMNRnbySCihIsZNhiN5tqMY+mxU2zXAO70yG7g&#10;mRTMafiUw+FxwVRwVA4TzI6d83/ndZqzq18AAAD//wMAUEsDBBQABgAIAAAAIQAoBDsp3wAAAA0B&#10;AAAPAAAAZHJzL2Rvd25yZXYueG1sTI/LTsMwEEX3SPyDNZXYUTtAHgpxKlSJDTsKQmLnxtM4qh9R&#10;7KbJ3zOsYDlzj+6caXaLs2zGKQ7BS8i2Ahj6LujB9xI+P17vK2AxKa+VDR4lrBhh197eNKrW4erf&#10;cT6knlGJj7WSYFIaa85jZ9CpuA0jespOYXIq0Tj1XE/qSuXO8gchCu7U4OmCUSPuDXbnw8VJKJev&#10;gGPEPX6f5m4yw1rZt1XKu83y8gws4ZL+YPjVJ3VoyekYLl5HZiXkj2VBKAWiKp+AEVLkeQnsSKtM&#10;ZBnwtuH/v2h/AAAA//8DAFBLAQItABQABgAIAAAAIQC2gziS/gAAAOEBAAATAAAAAAAAAAAAAAAA&#10;AAAAAABbQ29udGVudF9UeXBlc10ueG1sUEsBAi0AFAAGAAgAAAAhADj9If/WAAAAlAEAAAsAAAAA&#10;AAAAAAAAAAAALwEAAF9yZWxzLy5yZWxzUEsBAi0AFAAGAAgAAAAhAKPTQeStAgAArwUAAA4AAAAA&#10;AAAAAAAAAAAALgIAAGRycy9lMm9Eb2MueG1sUEsBAi0AFAAGAAgAAAAhACgEOynfAAAADQEAAA8A&#10;AAAAAAAAAAAAAAAABwUAAGRycy9kb3ducmV2LnhtbFBLBQYAAAAABAAEAPMAAAATBgAAAAA=&#10;" filled="f" stroked="f">
              <v:textbox style="mso-fit-shape-to-text:t" inset="0,0,0,0">
                <w:txbxContent>
                  <w:p w:rsidR="00AA22B0" w:rsidRDefault="00A6065C">
                    <w:pPr>
                      <w:pStyle w:val="ZhlavneboZpat0"/>
                      <w:shd w:val="clear" w:color="auto" w:fill="auto"/>
                      <w:spacing w:line="240" w:lineRule="auto"/>
                    </w:pPr>
                    <w:r>
                      <w:rPr>
                        <w:rStyle w:val="ZhlavneboZpat5"/>
                      </w:rPr>
                      <w:t>Stránka 3$ z 66</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750570</wp:posOffset>
              </wp:positionH>
              <wp:positionV relativeFrom="page">
                <wp:posOffset>10075545</wp:posOffset>
              </wp:positionV>
              <wp:extent cx="5641975" cy="133985"/>
              <wp:effectExtent l="0" t="0" r="0" b="1270"/>
              <wp:wrapNone/>
              <wp:docPr id="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tabs>
                              <w:tab w:val="right" w:pos="8885"/>
                            </w:tabs>
                            <w:spacing w:line="240" w:lineRule="auto"/>
                          </w:pPr>
                          <w:r>
                            <w:rPr>
                              <w:rStyle w:val="ZhlavneboZpat1"/>
                            </w:rPr>
                            <w:t>Smlouvu l&lt; Kttlcfacc ř. M/2017/ZPŘ/SKD1/PR/S - příloha &lt;\ 2fi</w:t>
                          </w:r>
                          <w:r>
                            <w:rPr>
                              <w:rStyle w:val="ZhlavneboZpat1"/>
                            </w:rPr>
                            <w:tab/>
                          </w:r>
                          <w:r>
                            <w:rPr>
                              <w:rStyle w:val="ZhlavneboZpat2"/>
                            </w:rPr>
                            <w:t>Sii únlcn 6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0" type="#_x0000_t202" style="position:absolute;margin-left:59.1pt;margin-top:793.35pt;width:444.25pt;height:10.5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8sA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59jDjpoEcPdNToVozIj0x9hl6l4Hbfg6MeYR/6bLmq/k6UXxXiYt0QvqM3UoqhoaSC/Hxz0z27&#10;OuEoA7IdPogK4pC9FhZorGVnigflQIAOfXo89cbkUsJmGAV+sgwxKuHMv7xM4tCGIOl8u5dKv6Oi&#10;Q8bIsITeW3RyuFPaZEPS2cUE46JgbWv73/JnG+A47UBsuGrOTBa2nT8SL9nEmzhwgkW0cQIvz52b&#10;Yh04UeEvw/wyX69z/6eJ6wdpw6qKchNmlpYf/FnrjiKfRHESlxItqwycSUnJ3XbdSnQgIO3CfseC&#10;nLm5z9OwRQAuLyj5i8C7XSROEcVLJyiC0EmWXux4fnKbRF6QBHnxnNId4/TfKaEhw0m4CCcx/Zab&#10;Z7/X3EjaMQ3Do2UdqPfkRFIjwQ2vbGs1Ye1kn5XCpP9UCmj33GgrWKPRSa163I72bVipGTFvRfUI&#10;CpYCBAYyhcEHRiPkd4wGGCIZVt/2RFKM2vccXoGZOLMhZ2M7G4SXcDXDGqPJXOtpMu17yXYNIM/v&#10;7AZeSsGsiJ+yOL4vGAyWy3GImclz/m+9nkbt6hcAAAD//wMAUEsDBBQABgAIAAAAIQDItJTG3gAA&#10;AA4BAAAPAAAAZHJzL2Rvd25yZXYueG1sTI+xTsQwEER7JP7BWiQaxDmORC6EOCeEoKHjoKHzxUsS&#10;Ya+j2JeE+3r2KuhmtKOZt/Vu9U7MOMUhkAa1yUAgtcEO1Gn4eH+5LUHEZMgaFwg1/GCEXXN5UZvK&#10;hoXecN6nTnAJxcpo6FMaKylj26M3cRNGJL59hcmbxHbqpJ3MwuXeyTzLCunNQLzQmxGfemy/90ev&#10;oVifx5vXe8yXU+tm+jwplVBpfX21Pj6ASLimvzCc8RkdGmY6hCPZKBx7VeYcZXFXFlsQ5wgPsjqw&#10;KrJtCbKp5f83ml8AAAD//wMAUEsBAi0AFAAGAAgAAAAhALaDOJL+AAAA4QEAABMAAAAAAAAAAAAA&#10;AAAAAAAAAFtDb250ZW50X1R5cGVzXS54bWxQSwECLQAUAAYACAAAACEAOP0h/9YAAACUAQAACwAA&#10;AAAAAAAAAAAAAAAvAQAAX3JlbHMvLnJlbHNQSwECLQAUAAYACAAAACEAqf82/LACAACyBQAADgAA&#10;AAAAAAAAAAAAAAAuAgAAZHJzL2Uyb0RvYy54bWxQSwECLQAUAAYACAAAACEAyLSUxt4AAAAOAQAA&#10;DwAAAAAAAAAAAAAAAAAKBQAAZHJzL2Rvd25yZXYueG1sUEsFBgAAAAAEAAQA8wAAABUGAAAAAA==&#10;" filled="f" stroked="f">
              <v:textbox style="mso-fit-shape-to-text:t" inset="0,0,0,0">
                <w:txbxContent>
                  <w:p w:rsidR="00AA22B0" w:rsidRDefault="00A6065C">
                    <w:pPr>
                      <w:pStyle w:val="ZhlavneboZpat0"/>
                      <w:shd w:val="clear" w:color="auto" w:fill="auto"/>
                      <w:tabs>
                        <w:tab w:val="right" w:pos="8885"/>
                      </w:tabs>
                      <w:spacing w:line="240" w:lineRule="auto"/>
                    </w:pPr>
                    <w:r>
                      <w:rPr>
                        <w:rStyle w:val="ZhlavneboZpat1"/>
                      </w:rPr>
                      <w:t>Smlouvu l&lt; Kttlcfacc ř. M/2017/ZPŘ/SKD1/PR/S - příloha &lt;\ 2fi</w:t>
                    </w:r>
                    <w:r>
                      <w:rPr>
                        <w:rStyle w:val="ZhlavneboZpat1"/>
                      </w:rPr>
                      <w:tab/>
                    </w:r>
                    <w:r>
                      <w:rPr>
                        <w:rStyle w:val="ZhlavneboZpat2"/>
                      </w:rPr>
                      <w:t>Sii únlcn 6 z 9</w:t>
                    </w:r>
                  </w:p>
                </w:txbxContent>
              </v:textbox>
              <w10:wrap anchorx="page" anchory="page"/>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78" behindDoc="1" locked="0" layoutInCell="1" allowOverlap="1">
              <wp:simplePos x="0" y="0"/>
              <wp:positionH relativeFrom="page">
                <wp:posOffset>3416935</wp:posOffset>
              </wp:positionH>
              <wp:positionV relativeFrom="page">
                <wp:posOffset>6922770</wp:posOffset>
              </wp:positionV>
              <wp:extent cx="763270" cy="100330"/>
              <wp:effectExtent l="0" t="0" r="1270" b="0"/>
              <wp:wrapNone/>
              <wp:docPr id="2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107" type="#_x0000_t202" style="position:absolute;margin-left:269.05pt;margin-top:545.1pt;width:60.1pt;height:7.9pt;z-index:-18874400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6ksAIAALAFAAAOAAAAZHJzL2Uyb0RvYy54bWysVNuOmzAQfa/Uf7D8znIJIQGFrLIhVJW2&#10;F2m3H+CACVbBRrY3sK367x2bkGR3X6q2PFiDZ3zmdmZWt0PboCOVigmeYv/Gw4jyQpSMH1L87TF3&#10;lhgpTXhJGsFpip+pwrfr9+9WfZfQQNSiKalEAMJV0ncprrXuEtdVRU1bom5ERzkoKyFbouFXHtxS&#10;kh7Q28YNPC9yeyHLToqCKgW32ajEa4tfVbTQX6pKUY2aFENs2p7SnntzuusVSQ6SdDUrTmGQv4ii&#10;JYyD0zNURjRBT5K9gWpZIYUSlb4pROuKqmIFtTlANr73KpuHmnTU5gLFUd25TOr/wRafj18lYmWK&#10;gxAjTlro0SMdNLoTA4pDU5++UwmYPXRgqAe4hz7bXFV3L4rvCnGxrQk/0I2Uoq8pKSE+37x0r56O&#10;OMqA7PtPogQ/5EkLCzRUsjXFg3IgQIc+PZ97Y2Ip4HIRzYIFaApQ+Z43m9neuSSZHndS6Q9UtMgI&#10;KZbQegtOjvdKm2BIMpkYX1zkrGls+xv+4gIMxxtwDU+NzgRhu/kz9uLdcrcMnTCIdk7oZZmzybeh&#10;E+X+Yp7Nsu02838Zv36Y1KwsKTduJmb54Z917sTxkRNnbinRsNLAmZCUPOy3jURHAszO7WdLDpqL&#10;mfsyDFsEyOVVSn4QendB7OTRcuGEeTh34oW3dDw/vosjL4zDLH+Z0j3j9N9TQn2K43kwH7l0CfpV&#10;bp793uZGkpZp2B0Na1O8PBuRxDBwx0vbWk1YM8pXpTDhX0oB7Z4abflqKDqSVQ/7wY5GFExzsBfl&#10;MzBYCmAYkBEWHwi1kD8w6mGJpJjDlsOo+chhBsy+mQQ5CftJILyAhynWGI3iVo976amT7FAD7jRl&#10;G5iTnFkOm4EaYzhNF6wFm8pphZm9c/1vrS6Ldv0bAAD//wMAUEsDBBQABgAIAAAAIQB9vaSw3wAA&#10;AA0BAAAPAAAAZHJzL2Rvd25yZXYueG1sTI/LTsMwEEX3SPyDNUjsqJ1WDSHEqVAlNuwoFRI7N57G&#10;EX5Etpsmf8+wguXMPbpzptnNzrIJYxqCl1CsBDD0XdCD7yUcP14fKmApK6+VDR4lLJhg197eNKrW&#10;4erfcTrknlGJT7WSYHIea85TZ9CptAojesrOITqVaYw911FdqdxZvhai5E4Nni4YNeLeYPd9uDgJ&#10;j/NnwDHhHr/OUxfNsFT2bZHy/m5+eQaWcc5/MPzqkzq05HQKF68TsxK2m6oglALxJNbACCm31QbY&#10;iVaFKAXwtuH/v2h/AAAA//8DAFBLAQItABQABgAIAAAAIQC2gziS/gAAAOEBAAATAAAAAAAAAAAA&#10;AAAAAAAAAABbQ29udGVudF9UeXBlc10ueG1sUEsBAi0AFAAGAAgAAAAhADj9If/WAAAAlAEAAAsA&#10;AAAAAAAAAAAAAAAALwEAAF9yZWxzLy5yZWxzUEsBAi0AFAAGAAgAAAAhAIBzvqSwAgAAsAUAAA4A&#10;AAAAAAAAAAAAAAAALgIAAGRycy9lMm9Eb2MueG1sUEsBAi0AFAAGAAgAAAAhAH29pLDfAAAADQEA&#10;AA8AAAAAAAAAAAAAAAAACgUAAGRycy9kb3ducmV2LnhtbFBLBQYAAAAABAAEAPMAAAAWBg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66</w:t>
                    </w:r>
                  </w:p>
                </w:txbxContent>
              </v:textbox>
              <w10:wrap anchorx="page" anchory="page"/>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79"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2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39</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108" type="#_x0000_t202" style="position:absolute;margin-left:269.05pt;margin-top:545.1pt;width:59.75pt;height:10.55pt;z-index:-18874400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zzsgIAALAFAAAOAAAAZHJzL2Uyb0RvYy54bWysVNuOmzAQfa/Uf7D8znIJSQCFrLIhVJW2&#10;F2m3H+CACVbBRrY3sK367x2bkGR3X6q2PFiDPT4+M3NmVrdD26AjlYoJnmL/xsOI8kKUjB9S/O0x&#10;dyKMlCa8JI3gNMXPVOHb9ft3q75LaCBq0ZRUIgDhKum7FNdad4nrqqKmLVE3oqMcDishW6LhVx7c&#10;UpIe0NvGDTxv4fZClp0UBVUKdrPxEK8tflXRQn+pKkU1alIM3LRdpV33ZnXXK5IcJOlqVpxokL9g&#10;0RLG4dEzVEY0QU+SvYFqWSGFEpW+KUTriqpiBbUxQDS+9yqah5p01MYCyVHdOU3q/8EWn49fJWJl&#10;ioMZRpy0UKNHOmh0JwYUz01++k4l4PbQgaMeYB/qbGNV3b0ovivExbYm/EA3Uoq+pqQEfr656V5d&#10;HXGUAdn3n0QJ75AnLSzQUMnWJA/SgQAd6vR8ro3hUsDmch5FwRyjAo782SyOLDeXJNPlTir9gYoW&#10;GSPFEkpvwcnxXmlDhiSTi3mLi5w1jS1/w19sgOO4A0/DVXNmSNhq/oy9eBftotAJg8XOCb0sczb5&#10;NnQWub+cZ7Nsu838X+ZdP0xqVpaUm2cmZfnhn1XupPFRE2dtKdGw0sAZSkoe9ttGoiMBZef2symH&#10;k4ub+5KGTQLE8iokPwi9uyB28kW0dMI8nDvx0oscz4/v4oUXxmGWvwzpnnH67yGhPsXxHGpqw7mQ&#10;fhWbZ7+3sZGkZRpmR8PaFEdnJ5IYBe54aUurCWtG+yoVhv4lFVDuqdBWr0aio1j1sB9sayxmUx/s&#10;RfkMCpYCFAYyhcEHRi3kD4x6GCIp5jDlMGo+cugBM28mQ07GfjIIL+BiijVGo7nV41x66iQ71IA7&#10;ddkG+iRnVsOmoUYOp+6CsWBDOY0wM3eu/63XZdCufwMAAP//AwBQSwMEFAAGAAgAAAAhABUSUdTf&#10;AAAADQEAAA8AAABkcnMvZG93bnJldi54bWxMj81OwzAQhO9IvIO1SNyo3VZNQ4hToUpcuLUgJG5u&#10;vI0j/BPZbpq8fZcT7G13RrPf1LvJWTZiTH3wEpYLAQx9G3TvOwmfH29PJbCUldfKBo8SZkywa+7v&#10;alXpcPUHHI+5YxTiU6UkmJyHivPUGnQqLcKAnrRziE5lWmPHdVRXCneWr4QouFO9pw9GDbg32P4c&#10;L07CdvoKOCTc4/d5bKPp59K+z1I+PkyvL8AyTvnPDL/4hA4NMZ3CxevErITNulySlQTxLFbAyFJs&#10;tgWwE51o1sCbmv9v0dwAAAD//wMAUEsBAi0AFAAGAAgAAAAhALaDOJL+AAAA4QEAABMAAAAAAAAA&#10;AAAAAAAAAAAAAFtDb250ZW50X1R5cGVzXS54bWxQSwECLQAUAAYACAAAACEAOP0h/9YAAACUAQAA&#10;CwAAAAAAAAAAAAAAAAAvAQAAX3JlbHMvLnJlbHNQSwECLQAUAAYACAAAACEAgWIs87ICAACwBQAA&#10;DgAAAAAAAAAAAAAAAAAuAgAAZHJzL2Uyb0RvYy54bWxQSwECLQAUAAYACAAAACEAFRJR1N8AAAAN&#10;AQAADwAAAAAAAAAAAAAAAAAMBQAAZHJzL2Rvd25yZXYueG1sUEsFBgAAAAAEAAQA8wAAABgGAAAA&#10;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39</w:t>
                    </w:r>
                    <w:r>
                      <w:rPr>
                        <w:rStyle w:val="ZhlavneboZpat1"/>
                      </w:rPr>
                      <w:fldChar w:fldCharType="end"/>
                    </w:r>
                    <w:r>
                      <w:rPr>
                        <w:rStyle w:val="ZhlavneboZpat1"/>
                      </w:rPr>
                      <w:t xml:space="preserve"> z 66</w:t>
                    </w:r>
                  </w:p>
                </w:txbxContent>
              </v:textbox>
              <w10:wrap anchorx="page" anchory="page"/>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80" behindDoc="1" locked="0" layoutInCell="1" allowOverlap="1">
              <wp:simplePos x="0" y="0"/>
              <wp:positionH relativeFrom="page">
                <wp:posOffset>3418205</wp:posOffset>
              </wp:positionH>
              <wp:positionV relativeFrom="page">
                <wp:posOffset>6882130</wp:posOffset>
              </wp:positionV>
              <wp:extent cx="768350" cy="133985"/>
              <wp:effectExtent l="0" t="0" r="4445" b="3810"/>
              <wp:wrapNone/>
              <wp:docPr id="2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 xml:space="preserve">Stránka 411, </w:t>
                          </w:r>
                          <w:r>
                            <w:t>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109" type="#_x0000_t202" style="position:absolute;margin-left:269.15pt;margin-top:541.9pt;width:60.5pt;height:10.55pt;z-index:-188744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GSrgIAALA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hwEGHHSQY/u6ajRjRhREpn6DL1Kwe2uB0c9wj702XJV/a0ovyvExaYhfE+vpRRDQ0kF+fnmpnt2&#10;dcJRBmQ3fBIVxCEPWligsZadKR6UAwE69Onx1BuTSwmbqyheLOGkhCN/sUjipY1A0vlyL5X+QEWH&#10;jJFhCa234ORwq7RJhqSzi4nFRcHa1ra/5S82wHHagdBw1ZyZJGw3fyZeso23ceiEQbR1Qi/Pneti&#10;EzpR4a+W+SLfbHL/ycT1w7RhVUW5CTMryw//rHNHjU+aOGlLiZZVBs6kpOR+t2klOhBQdmG/Y0HO&#10;3NyXadgiAJdXlPwg9G6CxCmieOWERbh0kpUXO56f3CSRFyZhXrykdMs4/XdKaMhwsgyWk5Z+y82z&#10;31tuJO2YhtnRsi7D8cmJpEaBW17Z1mrC2sk+K4VJ/7kU0O650VavRqKTWPW4G+3TiEIT3oh5J6pH&#10;ULAUoDAQIww+MBohf2A0wBDJMIcph1H7kcMbMPNmNuRs7GaD8BIuZlhjNJkbPc2lh16yfQO48yu7&#10;hndSMKvh5xyOrwvGgqVyHGFm7pz/W6/nQbv+BQAA//8DAFBLAwQUAAYACAAAACEAM+X06N8AAAAN&#10;AQAADwAAAGRycy9kb3ducmV2LnhtbEyPzU7DMBCE70i8g7VI3KhdQts0jVOhSly4URASNzfexhH+&#10;iWw3Td6e5QTHnfk0O1PvJ2fZiDH1wUtYLgQw9G3Qve8kfLy/PJTAUlZeKxs8Spgxwb65valVpcPV&#10;v+F4zB2jEJ8qJcHkPFScp9agU2kRBvTknUN0KtMZO66julK4s/xRiDV3qvf0wagBDwbb7+PFSdhM&#10;nwGHhAf8Oo9tNP1c2tdZyvu76XkHLOOU/2D4rU/VoaFOp3DxOjErYVWUBaFkiLKgEYSsV1uSTiQt&#10;xdMWeFPz/yuaHwAAAP//AwBQSwECLQAUAAYACAAAACEAtoM4kv4AAADhAQAAEwAAAAAAAAAAAAAA&#10;AAAAAAAAW0NvbnRlbnRfVHlwZXNdLnhtbFBLAQItABQABgAIAAAAIQA4/SH/1gAAAJQBAAALAAAA&#10;AAAAAAAAAAAAAC8BAABfcmVscy8ucmVsc1BLAQItABQABgAIAAAAIQAuQgGSrgIAALAFAAAOAAAA&#10;AAAAAAAAAAAAAC4CAABkcnMvZTJvRG9jLnhtbFBLAQItABQABgAIAAAAIQAz5fTo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t xml:space="preserve">Stránka 411, </w:t>
                    </w:r>
                    <w:r>
                      <w:t>66</w:t>
                    </w:r>
                  </w:p>
                </w:txbxContent>
              </v:textbox>
              <w10:wrap anchorx="page" anchory="page"/>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81" behindDoc="1" locked="0" layoutInCell="1" allowOverlap="1">
              <wp:simplePos x="0" y="0"/>
              <wp:positionH relativeFrom="page">
                <wp:posOffset>3418205</wp:posOffset>
              </wp:positionH>
              <wp:positionV relativeFrom="page">
                <wp:posOffset>6882130</wp:posOffset>
              </wp:positionV>
              <wp:extent cx="754380" cy="91440"/>
              <wp:effectExtent l="0" t="0" r="0" b="0"/>
              <wp:wrapNone/>
              <wp:docPr id="2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Stránka 411,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110" type="#_x0000_t202" style="position:absolute;margin-left:269.15pt;margin-top:541.9pt;width:59.4pt;height:7.2pt;z-index:-18874399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DRsAIAAK8FAAAOAAAAZHJzL2Uyb0RvYy54bWysVNuOmzAQfa/Uf7D8znJZJwG0ZLUbQlVp&#10;e5F2+wEOmGAVbGR7A9uq/96xCcleXqq2PFiDPT6emXNmrq7HrkUHpjSXIsPhRYARE6WsuNhn+NtD&#10;4cUYaUNFRVspWIafmMbX6/fvroY+ZZFsZFsxhQBE6HToM9wY06e+r8uGdVRfyJ4JOKyl6qiBX7X3&#10;K0UHQO9aPwqCpT9IVfVKlkxr2M2nQ7x2+HXNSvOlrjUzqM0wxGbcqty6s6u/vqLpXtG+4eUxDPoX&#10;UXSUC3j0BJVTQ9Gj4m+gOl4qqWVtLkrZ+bKueclcDpBNGLzK5r6hPXO5QHF0fyqT/n+w5efDV4V4&#10;leEoxEjQDjh6YKNBt3JEycrWZ+h1Cm73PTiaEfaBZ5er7u9k+V0jITcNFXt2o5QcGkYriC+0N/1n&#10;VyccbUF2wydZwTv00UgHNNaqs8WDciBAB56eTtzYWErYXC3IZQwnJRwlISGOOp+m891eafOByQ5Z&#10;I8MKmHfY9HCnjY2FprOLfUrIgretY78VLzbAcdqBl+GqPbMxODJ/JkGyjbcx8Ui03HokyHPvptgQ&#10;b1mEq0V+mW82efjLvhuStOFVxYR9ZhZWSP6MuKPEJ0mcpKVlyysLZ0PSar/btAodKAi7cJ+rOJyc&#10;3fyXYbgiQC6vUgojEtxGiVcs45VHCrLwklUQe0GY3CbLgCQkL16mdMcF+/eU0ABELqLFJKVz0K9y&#10;C9z3NjeadtzA6Gh5l+H45ERTK8CtqBy1hvJ2sp+VwoZ/LgXQPRPt5GoVOmnVjLvRdcZyMbfBTlZP&#10;IGAlQWGgRZh7YDRS/cBogBmSYQFDDqP2o4AWsONmNtRs7GaDihIuZthgNJkbM42lx17xfQO4c5Pd&#10;QJsU3GnY9tMUw7G5YCq4VI4TzI6d5//O6zxn178BAAD//wMAUEsDBBQABgAIAAAAIQClSw5L3wAA&#10;AA0BAAAPAAAAZHJzL2Rvd25yZXYueG1sTI/NTsMwEITvSLyDtUjcqNNGbU2IU6FKXLhRKiRubryN&#10;I/wT2W6avD3bExx35tPsTL2bnGUjxtQHL2G5KIChb4PufSfh+Pn2JIClrLxWNniUMGOCXXN/V6tK&#10;h6v/wPGQO0YhPlVKgsl5qDhPrUGn0iIM6Mk7h+hUpjN2XEd1pXBn+aooNtyp3tMHowbcG2x/Dhcn&#10;YTt9BRwS7vH7PLbR9LOw77OUjw/T6wuwjFP+g+FWn6pDQ51O4eJ1YlbCuhQloWQUoqQRhGzW2yWw&#10;0016FivgTc3/r2h+AQAA//8DAFBLAQItABQABgAIAAAAIQC2gziS/gAAAOEBAAATAAAAAAAAAAAA&#10;AAAAAAAAAABbQ29udGVudF9UeXBlc10ueG1sUEsBAi0AFAAGAAgAAAAhADj9If/WAAAAlAEAAAsA&#10;AAAAAAAAAAAAAAAALwEAAF9yZWxzLy5yZWxzUEsBAi0AFAAGAAgAAAAhAA+4cNGwAgAArwUAAA4A&#10;AAAAAAAAAAAAAAAALgIAAGRycy9lMm9Eb2MueG1sUEsBAi0AFAAGAAgAAAAhAKVLDkvfAAAADQEA&#10;AA8AAAAAAAAAAAAAAAAACgUAAGRycy9kb3ducmV2LnhtbFBLBQYAAAAABAAEAPMAAAAWBgAAAAA=&#10;" filled="f" stroked="f">
              <v:textbox style="mso-fit-shape-to-text:t" inset="0,0,0,0">
                <w:txbxContent>
                  <w:p w:rsidR="00AA22B0" w:rsidRDefault="00A6065C">
                    <w:pPr>
                      <w:pStyle w:val="ZhlavneboZpat0"/>
                      <w:shd w:val="clear" w:color="auto" w:fill="auto"/>
                      <w:spacing w:line="240" w:lineRule="auto"/>
                    </w:pPr>
                    <w:r>
                      <w:t>Stránka 411, 66</w:t>
                    </w:r>
                  </w:p>
                </w:txbxContent>
              </v:textbox>
              <w10:wrap anchorx="page" anchory="page"/>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82"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2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42</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111" type="#_x0000_t202" style="position:absolute;margin-left:269.05pt;margin-top:545.1pt;width:59.75pt;height:10.55pt;z-index:-18874399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pprgIAALA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AeTjpoEcPdNToVowoiU19hl6l4Hbfg6MeYR/6bLmq/k6U3xXiYt0QvqM3UoqhoaSC/Hxz0z27&#10;OuEoA7IdPokK4pBHLSzQWMvOFA/KgQAdEnk69sbkUsLmchHHwQKjEo78y8skXtgIJJ0v91LpD1R0&#10;yBgZltB6C072d0qbZEg6u5hYXBSsbW37W/5iAxynHQgNV82ZScJ282fiJZt4E4dOGEQbJ/Ty3Lkp&#10;1qETFf5ykV/m63XuP5u4fpg2rKooN2FmZfnhn3XuoPFJE0dtKdGyysCZlJTcbdetRHsCyi7sdyjI&#10;mZv7Mg1bBODyipIfhN5tkDhFFC+dsAgXTrL0Ysfzk9sk8sIkzIuXlO4Yp/9OCQ0ZThbQU0vnt9w8&#10;+73lRtKOaZgdLesyHB+dSGoUuOGVba0mrJ3ss1KY9E+lgHbPjbZ6NRKdxKrH7WifRhSZ8EbMW1E9&#10;gYKlAIWBTGHwgdEI+QOjAYZIhjlMOYzajxzegJk3syFnYzsbhJdwMcMao8lc62kuPfaS7RrAnV/Z&#10;DbyTglkNn3I4vC4YC5bKYYSZuXP+b71Og3b1CwAA//8DAFBLAwQUAAYACAAAACEAFRJR1N8AAAAN&#10;AQAADwAAAGRycy9kb3ducmV2LnhtbEyPzU7DMBCE70i8g7VI3KjdVk1DiFOhSly4tSAkbm68jSP8&#10;E9lumrx9lxPsbXdGs9/Uu8lZNmJMffASlgsBDH0bdO87CZ8fb08lsJSV18oGjxJmTLBr7u9qVelw&#10;9Qccj7ljFOJTpSSYnIeK89QadCotwoCetHOITmVaY8d1VFcKd5avhCi4U72nD0YNuDfY/hwvTsJ2&#10;+go4JNzj93lso+nn0r7PUj4+TK8vwDJO+c8Mv/iEDg0xncLF68SshM26XJKVBPEsVsDIUmy2BbAT&#10;nWjWwJua/2/R3AAAAP//AwBQSwECLQAUAAYACAAAACEAtoM4kv4AAADhAQAAEwAAAAAAAAAAAAAA&#10;AAAAAAAAW0NvbnRlbnRfVHlwZXNdLnhtbFBLAQItABQABgAIAAAAIQA4/SH/1gAAAJQBAAALAAAA&#10;AAAAAAAAAAAAAC8BAABfcmVscy8ucmVsc1BLAQItABQABgAIAAAAIQCEJvpprgIAALAFAAAOAAAA&#10;AAAAAAAAAAAAAC4CAABkcnMvZTJvRG9jLnhtbFBLAQItABQABgAIAAAAIQAVElHU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42</w:t>
                    </w:r>
                    <w:r>
                      <w:rPr>
                        <w:rStyle w:val="ZhlavneboZpat1"/>
                      </w:rPr>
                      <w:fldChar w:fldCharType="end"/>
                    </w:r>
                    <w:r>
                      <w:rPr>
                        <w:rStyle w:val="ZhlavneboZpat1"/>
                      </w:rPr>
                      <w:t xml:space="preserve"> z 66</w:t>
                    </w:r>
                  </w:p>
                </w:txbxContent>
              </v:textbox>
              <w10:wrap anchorx="page" anchory="page"/>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83"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1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41</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112" type="#_x0000_t202" style="position:absolute;margin-left:269.05pt;margin-top:545.1pt;width:59.75pt;height:10.55pt;z-index:-18874399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bjrgIAALA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hT&#10;6F2CkSAt9OiBDQbdygElia1P3+kU3O47cDQD7IOv46q7O1l+10jIdU3Ejt0oJfuaEQr5hfamf3Z1&#10;xNEWZNt/khTikEcjHdBQqdYWD8qBAB369HTsjc2lhM3lPI5nc4xKOAovL5N47iKQdLrcKW0+MNki&#10;a2RYQesdONnfaWOTIenkYmMJWfCmce1vxIsNcBx3IDRctWc2CdfNn0mQbOJNHHnRbLHxoiDPvZti&#10;HXmLIlzO88t8vc7DZxs3jNKaU8qEDTMpK4z+rHMHjY+aOGpLy4ZTC2dT0mq3XTcK7Qkou3DfoSBn&#10;bv7LNFwRgMsrSuEsCm5niVcs4qUXFdHcS5ZB7AVhcpssgiiJ8uIlpTsu2L9TQn2Gkzn01NH5LbfA&#10;fW+5kbTlBmZHw9sMx0cnkloFbgR1rTWEN6N9Vgqb/qkU0O6p0U6vVqKjWM2wHdzTWCxteCvmraRP&#10;oGAlQWEgUxh8YNRS/cCohyGSYQFTDqPmo4A3YOfNZKjJ2E4GESVczLDBaDTXZpxLj53iuxpwp1d2&#10;A++k4E7DpxwOrwvGgqNyGGF27pz/O6/ToF39AgAA//8DAFBLAwQUAAYACAAAACEAFRJR1N8AAAAN&#10;AQAADwAAAGRycy9kb3ducmV2LnhtbEyPzU7DMBCE70i8g7VI3KjdVk1DiFOhSly4tSAkbm68jSP8&#10;E9lumrx9lxPsbXdGs9/Uu8lZNmJMffASlgsBDH0bdO87CZ8fb08lsJSV18oGjxJmTLBr7u9qVelw&#10;9Qccj7ljFOJTpSSYnIeK89QadCotwoCetHOITmVaY8d1VFcKd5avhCi4U72nD0YNuDfY/hwvTsJ2&#10;+go4JNzj93lso+nn0r7PUj4+TK8vwDJO+c8Mv/iEDg0xncLF68SshM26XJKVBPEsVsDIUmy2BbAT&#10;nWjWwJua/2/R3AAAAP//AwBQSwECLQAUAAYACAAAACEAtoM4kv4AAADhAQAAEwAAAAAAAAAAAAAA&#10;AAAAAAAAW0NvbnRlbnRfVHlwZXNdLnhtbFBLAQItABQABgAIAAAAIQA4/SH/1gAAAJQBAAALAAAA&#10;AAAAAAAAAAAAAC8BAABfcmVscy8ucmVsc1BLAQItABQABgAIAAAAIQC4VZbjrgIAALAFAAAOAAAA&#10;AAAAAAAAAAAAAC4CAABkcnMvZTJvRG9jLnhtbFBLAQItABQABgAIAAAAIQAVElHU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41</w:t>
                    </w:r>
                    <w:r>
                      <w:rPr>
                        <w:rStyle w:val="ZhlavneboZpat1"/>
                      </w:rPr>
                      <w:fldChar w:fldCharType="end"/>
                    </w:r>
                    <w:r>
                      <w:rPr>
                        <w:rStyle w:val="ZhlavneboZpat1"/>
                      </w:rPr>
                      <w:t xml:space="preserve"> z 66</w:t>
                    </w:r>
                  </w:p>
                </w:txbxContent>
              </v:textbox>
              <w10:wrap anchorx="page" anchory="page"/>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84"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1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44</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113" type="#_x0000_t202" style="position:absolute;margin-left:269.05pt;margin-top:545.1pt;width:59.75pt;height:10.55pt;z-index:-1887439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xBsAIAALEFAAAOAAAAZHJzL2Uyb0RvYy54bWysVG1vmzAQ/j5p/8HydwqkJAFUUrUhTJO6&#10;F6ndD3DABGtgW7Yb6Kb+951NSNJWk6ZtfLAO+3x3zz2P7+p66Fq0p0ozwTMcXgQYUV6KivFdhr89&#10;FF6MkTaEV6QVnGb4iWp8vXr/7qqXKZ2JRrQVVQiCcJ32MsONMTL1fV02tCP6QkjK4bAWqiMGftXO&#10;rxTpIXrX+rMgWPi9UJVUoqRaw24+HuKVi1/XtDRf6lpTg9oMQ23GrcqtW7v6qyuS7hSRDSsPZZC/&#10;qKIjjEPSY6icGIIeFXsTqmOlElrU5qIUnS/qmpXUYQA0YfAKzX1DJHVYoDlaHtuk/1/Y8vP+q0Ks&#10;Au6AKU464OiBDgbdigGFgWtQL3UKfvcSPM0AB+DswGp5J8rvGnGxbgjf0RulRN9QUkGBoW2tf3bV&#10;UqJTbYNs+0+igkTk0QgXaKhVZ7sH/UAQHYh6OpJjiylhczmP49kcoxKOwsvLJJ67DCSdLkulzQcq&#10;OmSNDCvg3gUn+zttbDEknVxsLi4K1raO/5a/2ADHcQdSw1V7ZotwdP5MgmQTb+LIi2aLjRcFee7d&#10;FOvIWxThcp5f5ut1Hj7bvGGUNqyqKLdpJmmF0Z9RdxD5KIqjuLRoWWXD2ZK02m3XrUJ7AtIu3Hdo&#10;yJmb/7IM1wTA8gpSOIuC21niFYt46UVFNPeSZRB7QZjcJosgSqK8eAnpjnH675BQn+FkDpw6OL/F&#10;FrjvLTaSdszA8GhZl+H46ERSq8ANrxy1hrB2tM9aYcs/tQLonoh2erUSHcVqhu3g3sYitumtfrei&#10;egIFKwEKA5nC5AOjEeoHRj1MkQxzGHMYtR85vAE7cCZDTcZ2Mggv4WKGDUajuTbjYHqUiu0aiDu9&#10;sht4JwVzGj7VcHhdMBcclMMMs4Pn/N95nSbt6hcAAAD//wMAUEsDBBQABgAIAAAAIQAVElHU3wAA&#10;AA0BAAAPAAAAZHJzL2Rvd25yZXYueG1sTI/NTsMwEITvSLyDtUjcqN1WTUOIU6FKXLi1ICRubryN&#10;I/wT2W6avH2XE+xtd0az39S7yVk2Ykx98BKWCwEMfRt07zsJnx9vTyWwlJXXygaPEmZMsGvu72pV&#10;6XD1BxyPuWMU4lOlJJich4rz1Bp0Ki3CgJ60c4hOZVpjx3VUVwp3lq+EKLhTvacPRg24N9j+HC9O&#10;wnb6Cjgk3OP3eWyj6efSvs9SPj5Mry/AMk75zwy/+IQODTGdwsXrxKyEzbpckpUE8SxWwMhSbLYF&#10;sBOdaNbAm5r/b9HcAAAA//8DAFBLAQItABQABgAIAAAAIQC2gziS/gAAAOEBAAATAAAAAAAAAAAA&#10;AAAAAAAAAABbQ29udGVudF9UeXBlc10ueG1sUEsBAi0AFAAGAAgAAAAhADj9If/WAAAAlAEAAAsA&#10;AAAAAAAAAAAAAAAALwEAAF9yZWxzLy5yZWxzUEsBAi0AFAAGAAgAAAAhAIuMzEGwAgAAsQUAAA4A&#10;AAAAAAAAAAAAAAAALgIAAGRycy9lMm9Eb2MueG1sUEsBAi0AFAAGAAgAAAAhABUSUdTfAAAADQEA&#10;AA8AAAAAAAAAAAAAAAAACgUAAGRycy9kb3ducmV2LnhtbFBLBQYAAAAABAAEAPMAAAAWBg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44</w:t>
                    </w:r>
                    <w:r>
                      <w:rPr>
                        <w:rStyle w:val="ZhlavneboZpat1"/>
                      </w:rPr>
                      <w:fldChar w:fldCharType="end"/>
                    </w:r>
                    <w:r>
                      <w:rPr>
                        <w:rStyle w:val="ZhlavneboZpat1"/>
                      </w:rPr>
                      <w:t xml:space="preserve"> z 66</w:t>
                    </w:r>
                  </w:p>
                </w:txbxContent>
              </v:textbox>
              <w10:wrap anchorx="page" anchory="page"/>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85"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1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45</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114" type="#_x0000_t202" style="position:absolute;margin-left:269.05pt;margin-top:545.1pt;width:59.75pt;height:10.55pt;z-index:-18874399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6trwIAALEFAAAOAAAAZHJzL2Uyb0RvYy54bWysVG1vmzAQ/j5p/8HydwqkJAFUUrUhTJO6&#10;F6ndD3CwCdbARrYb6Kb+951NSJNWk6ZtfEBn+/z4nrvn7up6aBu0Z0pzKTIcXgQYMVFKysUuw98e&#10;Ci/GSBsiKGmkYBl+Yhpfr96/u+q7lM1kLRvKFAIQodO+y3BtTJf6vi5r1hJ9ITsm4LCSqiUGlmrn&#10;U0V6QG8bfxYEC7+XinZKlkxr2M3HQ7xy+FXFSvOlqjQzqMkwxGbcX7n/1v791RVJd4p0NS8PYZC/&#10;iKIlXMCjR6icGIIeFX8D1fJSSS0rc1HK1pdVxUvmOACbMHjF5r4mHXNcIDm6O6ZJ/z/Y8vP+q0Kc&#10;Qu2WGAnSQo0e2GDQrRxQGIQ2QX2nU/C778DTDHAAzo6s7u5k+V0jIdc1ETt2o5Tsa0YoBOhu+idX&#10;RxxtQbb9J0nhIfJopAMaKtXa7EE+EKBDoZ6OxbHBlLC5nMfxbI5RCUfh5WUSz21sPkmny53S5gOT&#10;LbJGhhXU3oGT/Z02o+vkYt8SsuBN4+rfiLMNwBx34Gm4as9sEK6cP5Mg2cSbOPKi2WLjRUGeezfF&#10;OvIWRbic55f5ep2Hz/bdMEprTikT9plJWmH0Z6U7iHwUxVFcWjacWjgbkla77bpRaE9A2oX7Dgk5&#10;cfPPw3D5Ai6vKIWzKLidJV6xiJdeVERzL1kGsReEyW2yCKIkyotzSndcsH+nhPoMJ3OoqaPzW26B&#10;+95yI2nLDQyPhrcZjo9OJLUK3AjqSmsIb0b7JBU2/JdUQLmnQju9WomOYjXDdnC9sUimPthK+gQK&#10;VhIUBjKFyQdGLdUPjHqYIhkWMOYwaj4K6AE7cCZDTcZ2Mogo4WKGDUajuTbjYHrsFN/VgDt12Q30&#10;ScGdhm1DjTEAAbuAueCoHGaYHTyna+f1MmlXvwAAAP//AwBQSwMEFAAGAAgAAAAhABUSUdTfAAAA&#10;DQEAAA8AAABkcnMvZG93bnJldi54bWxMj81OwzAQhO9IvIO1SNyo3VZNQ4hToUpcuLUgJG5uvI0j&#10;/BPZbpq8fZcT7G13RrPf1LvJWTZiTH3wEpYLAQx9G3TvOwmfH29PJbCUldfKBo8SZkywa+7valXp&#10;cPUHHI+5YxTiU6UkmJyHivPUGnQqLcKAnrRziE5lWmPHdVRXCneWr4QouFO9pw9GDbg32P4cL07C&#10;dvoKOCTc4/d5bKPp59K+z1I+PkyvL8AyTvnPDL/4hA4NMZ3CxevErITNulySlQTxLFbAyFJstgWw&#10;E51o1sCbmv9v0dwAAAD//wMAUEsBAi0AFAAGAAgAAAAhALaDOJL+AAAA4QEAABMAAAAAAAAAAAAA&#10;AAAAAAAAAFtDb250ZW50X1R5cGVzXS54bWxQSwECLQAUAAYACAAAACEAOP0h/9YAAACUAQAACwAA&#10;AAAAAAAAAAAAAAAvAQAAX3JlbHMvLnJlbHNQSwECLQAUAAYACAAAACEAfaBura8CAACxBQAADgAA&#10;AAAAAAAAAAAAAAAuAgAAZHJzL2Uyb0RvYy54bWxQSwECLQAUAAYACAAAACEAFRJR1N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45</w:t>
                    </w:r>
                    <w:r>
                      <w:rPr>
                        <w:rStyle w:val="ZhlavneboZpat1"/>
                      </w:rPr>
                      <w:fldChar w:fldCharType="end"/>
                    </w:r>
                    <w:r>
                      <w:rPr>
                        <w:rStyle w:val="ZhlavneboZpat1"/>
                      </w:rPr>
                      <w:t xml:space="preserve"> z 66</w:t>
                    </w:r>
                  </w:p>
                </w:txbxContent>
              </v:textbox>
              <w10:wrap anchorx="page" anchory="page"/>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87" behindDoc="1" locked="0" layoutInCell="1" allowOverlap="1">
              <wp:simplePos x="0" y="0"/>
              <wp:positionH relativeFrom="page">
                <wp:posOffset>3502660</wp:posOffset>
              </wp:positionH>
              <wp:positionV relativeFrom="page">
                <wp:posOffset>6844665</wp:posOffset>
              </wp:positionV>
              <wp:extent cx="758825" cy="133985"/>
              <wp:effectExtent l="0" t="0" r="0" b="3175"/>
              <wp:wrapNone/>
              <wp:docPr id="1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43</w:t>
                          </w:r>
                          <w:r>
                            <w:fldChar w:fldCharType="end"/>
                          </w:r>
                          <w: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116" type="#_x0000_t202" style="position:absolute;margin-left:275.8pt;margin-top:538.95pt;width:59.75pt;height:10.55pt;z-index:-18874399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S8rgIAALE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0LsFRoK00KN7Ohh0IwcUBnNboL7TKfjddeBpBjgAZ0dWd7ey/K6RkJuGiD29Vkr2DSUVJBjam/7Z&#10;1RFHW5Bd/0lWEIg8GOmAhlq1tnpQDwTo0KjHU3NsMiVsrhZxPIMcSzgK5/MkXrgIJJ0ud0qbD1S2&#10;yBoZVtB7B04Ot9rYZEg6udhYQhaMc9d/Ll5sgOO4A6Hhqj2zSbh2/kyCZBtv48iLZsutFwV57l0X&#10;m8hbFuFqkc/zzSYPn2zcMEobVlVU2DCTtMLoz1p3FPkoipO4tOSssnA2Ja32uw1X6EBA2oX7jgU5&#10;c/NfpuGKAFxeUQpnUXAzS7xiGa+8qIgWXrIKYi8Ik5tkGURJlBcvKd0yQf+dEuoznCygp47Ob7kF&#10;7nvLjaQtMzA8OGszHJ+cSGoVuBWVa60hjI/2WSls+s+lgHZPjXZ6tRIdxWqG3eDexsqp2Yp5J6tH&#10;ULCSoDCQKUw+MBqpfmDUwxTJsIAxhxH/KOAN2IEzGWoydpNBRAkXM2wwGs2NGQfTQ6fYvgHc6ZVd&#10;wzspmNPwcw7H1wVzwVE5zjA7eM7/ndfzpF3/AgAA//8DAFBLAwQUAAYACAAAACEAKg9Oad8AAAAN&#10;AQAADwAAAGRycy9kb3ducmV2LnhtbEyPwWrDMAyG74O9g1Fht9XOoEmTxSmjsMtu60ZhNzdW49BY&#10;DrabJm8/97Qdpf/j16d6N9uBTehD70hCthbAkFqne+okfH+9P2+BhahIq8ERSlgwwK55fKhVpd2N&#10;PnE6xI6lEgqVkmBiHCvOQ2vQqrB2I1LKzs5bFdPoO669uqVyO/AXIXJuVU/pglEj7g22l8PVSijm&#10;o8Mx4B5/zlPrTb9sh49FyqfV/PYKLOIc/2C46yd1aJLTyV1JBzZI2GyyPKEpEEVRAktIXmQZsNN9&#10;VZYCeFPz/180vwAAAP//AwBQSwECLQAUAAYACAAAACEAtoM4kv4AAADhAQAAEwAAAAAAAAAAAAAA&#10;AAAAAAAAW0NvbnRlbnRfVHlwZXNdLnhtbFBLAQItABQABgAIAAAAIQA4/SH/1gAAAJQBAAALAAAA&#10;AAAAAAAAAAAAAC8BAABfcmVscy8ucmVsc1BLAQItABQABgAIAAAAIQBHuJS8rgIAALEFAAAOAAAA&#10;AAAAAAAAAAAAAC4CAABkcnMvZTJvRG9jLnhtbFBLAQItABQABgAIAAAAIQAqD05p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43</w:t>
                    </w:r>
                    <w:r>
                      <w:fldChar w:fldCharType="end"/>
                    </w:r>
                    <w:r>
                      <w:t xml:space="preserve"> z 66</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750570</wp:posOffset>
              </wp:positionH>
              <wp:positionV relativeFrom="page">
                <wp:posOffset>10075545</wp:posOffset>
              </wp:positionV>
              <wp:extent cx="5650865" cy="148590"/>
              <wp:effectExtent l="0" t="0" r="0" b="0"/>
              <wp:wrapNone/>
              <wp:docPr id="8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tabs>
                              <w:tab w:val="right" w:pos="5119"/>
                              <w:tab w:val="right" w:pos="8899"/>
                            </w:tabs>
                            <w:spacing w:line="240" w:lineRule="auto"/>
                          </w:pPr>
                          <w:r>
                            <w:rPr>
                              <w:rStyle w:val="ZhlavneboZpat10pt"/>
                            </w:rPr>
                            <w:t xml:space="preserve">Smlouva k </w:t>
                          </w:r>
                          <w:r>
                            <w:rPr>
                              <w:rStyle w:val="ZhlavneboZpat10pt"/>
                              <w:lang w:val="en-US" w:eastAsia="en-US" w:bidi="en-US"/>
                            </w:rPr>
                            <w:t xml:space="preserve">xukfiy.ee </w:t>
                          </w:r>
                          <w:r>
                            <w:rPr>
                              <w:rStyle w:val="ZhlavneboZpat10pt"/>
                            </w:rPr>
                            <w:t>ř. 44/2017/ZPÍt/Sl&lt;Dl/PK/S</w:t>
                          </w:r>
                          <w:r>
                            <w:rPr>
                              <w:rStyle w:val="ZhlavneboZpat10pt"/>
                            </w:rPr>
                            <w:tab/>
                            <w:t>příloha 2a</w:t>
                          </w:r>
                          <w:r>
                            <w:rPr>
                              <w:rStyle w:val="ZhlavneboZpat10pt"/>
                            </w:rPr>
                            <w:tab/>
                            <w:t>Strfinkn 7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59.1pt;margin-top:793.35pt;width:444.95pt;height:11.7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hnsgIAALI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mMoDycd9OiRjhrdiRH5S1OfoVcpuD304KhH2Ic+21xVfy/KbwpxsW4I39FbKcXQUFIBP9/cdJ9d&#10;nXCUAdkOH0UFccheCws01rIzxYNyIEAHIk+n3hguJWyGUejFUYhRCWd+EIeJbZ5L0vl2L5V+T0WH&#10;jJFhCb236ORwr7RhQ9LZxQTjomBta/vf8osNcJx2IDZcNWeGhW3nz8RLNvEmDpxgEW2cwMtz57ZY&#10;B05U+Mswf5ev17n/y8T1g7RhVUW5CTNLyw/+rHVHkU+iOIlLiZZVBs5QUnK3XbcSHQhIu7CfrTmc&#10;nN3cSxq2CJDLi5T8ReDdLRKniOKlExRB6CRLL3Y8P7lLIi9Igry4TOmecfrvKaEhw0m4CCcxnUm/&#10;yM2z3+vcSNoxDcOjZZ1Rr/mME0mNBDe8srYmrJ3sZ6Uw9M+lgHbPjbaCNRqd1KrH7WjfRmSAjZi3&#10;onoCBUsBAgOZwuADoxHyB0YDDJEMq+97IilG7QcOr8BMnNmQs7GdDcJLuJphjdFkrvU0mfa9ZLsG&#10;kOd3dgsvpWBWxGcWx/cFg8HmchxiZvI8/7de51G7+g0AAP//AwBQSwMEFAAGAAgAAAAhALCIHEbf&#10;AAAADgEAAA8AAABkcnMvZG93bnJldi54bWxMj7FOxDAQRHsk/sFaJBrE2Y5ECCHOCSFo6LijofPF&#10;SxIRr6PYl4T7evYq6Ga0T7Mz1Xb1g5hxin0gA3qjQCA1wfXUGvjYv94WIGKy5OwQCA38YIRtfXlR&#10;2dKFhd5x3qVWcAjF0hroUhpLKWPTobdxE0Ykvn2FydvEdmqlm+zC4X6QmVK59LYn/tDZEZ87bL53&#10;R28gX1/Gm7cHzJZTM8z0edI6oTbm+mp9egSRcE1/MJzrc3WoudMhHMlFMbDXRcYoi7sivwdxRpQq&#10;NIgDq1wrDbKu5P8Z9S8AAAD//wMAUEsBAi0AFAAGAAgAAAAhALaDOJL+AAAA4QEAABMAAAAAAAAA&#10;AAAAAAAAAAAAAFtDb250ZW50X1R5cGVzXS54bWxQSwECLQAUAAYACAAAACEAOP0h/9YAAACUAQAA&#10;CwAAAAAAAAAAAAAAAAAvAQAAX3JlbHMvLnJlbHNQSwECLQAUAAYACAAAACEAyn4YZ7ICAACyBQAA&#10;DgAAAAAAAAAAAAAAAAAuAgAAZHJzL2Uyb0RvYy54bWxQSwECLQAUAAYACAAAACEAsIgcRt8AAAAO&#10;AQAADwAAAAAAAAAAAAAAAAAMBQAAZHJzL2Rvd25yZXYueG1sUEsFBgAAAAAEAAQA8wAAABgGAAAA&#10;AA==&#10;" filled="f" stroked="f">
              <v:textbox style="mso-fit-shape-to-text:t" inset="0,0,0,0">
                <w:txbxContent>
                  <w:p w:rsidR="00AA22B0" w:rsidRDefault="00A6065C">
                    <w:pPr>
                      <w:pStyle w:val="ZhlavneboZpat0"/>
                      <w:shd w:val="clear" w:color="auto" w:fill="auto"/>
                      <w:tabs>
                        <w:tab w:val="right" w:pos="5119"/>
                        <w:tab w:val="right" w:pos="8899"/>
                      </w:tabs>
                      <w:spacing w:line="240" w:lineRule="auto"/>
                    </w:pPr>
                    <w:r>
                      <w:rPr>
                        <w:rStyle w:val="ZhlavneboZpat10pt"/>
                      </w:rPr>
                      <w:t xml:space="preserve">Smlouva k </w:t>
                    </w:r>
                    <w:r>
                      <w:rPr>
                        <w:rStyle w:val="ZhlavneboZpat10pt"/>
                        <w:lang w:val="en-US" w:eastAsia="en-US" w:bidi="en-US"/>
                      </w:rPr>
                      <w:t xml:space="preserve">xukfiy.ee </w:t>
                    </w:r>
                    <w:r>
                      <w:rPr>
                        <w:rStyle w:val="ZhlavneboZpat10pt"/>
                      </w:rPr>
                      <w:t>ř. 44/2017/ZPÍt/Sl&lt;Dl/PK/S</w:t>
                    </w:r>
                    <w:r>
                      <w:rPr>
                        <w:rStyle w:val="ZhlavneboZpat10pt"/>
                      </w:rPr>
                      <w:tab/>
                      <w:t>příloha 2a</w:t>
                    </w:r>
                    <w:r>
                      <w:rPr>
                        <w:rStyle w:val="ZhlavneboZpat10pt"/>
                      </w:rPr>
                      <w:tab/>
                      <w:t>Strfinkn 7 z 9</w:t>
                    </w:r>
                  </w:p>
                </w:txbxContent>
              </v:textbox>
              <w10:wrap anchorx="page" anchory="page"/>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88" behindDoc="1" locked="0" layoutInCell="1" allowOverlap="1">
              <wp:simplePos x="0" y="0"/>
              <wp:positionH relativeFrom="page">
                <wp:posOffset>3408680</wp:posOffset>
              </wp:positionH>
              <wp:positionV relativeFrom="page">
                <wp:posOffset>6861175</wp:posOffset>
              </wp:positionV>
              <wp:extent cx="762000" cy="133985"/>
              <wp:effectExtent l="0" t="3175" r="1270" b="0"/>
              <wp:wrapNone/>
              <wp:docPr id="1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Stránka 4fi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117" type="#_x0000_t202" style="position:absolute;margin-left:268.4pt;margin-top:540.25pt;width:60pt;height:10.55pt;z-index:-188743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D+sQIAALEFAAAOAAAAZHJzL2Uyb0RvYy54bWysVO1umzAU/T9p72D5P+WjJAFUUrUhTJO6&#10;D6ndAzjGBGtgI9sNdNPefdcmpGmnSdM2flgX+/rcj3N8r67HrkUHpjSXIsfhRYARE1RWXOxz/OWh&#10;9BKMtCGiIq0ULMdPTOPr9ds3V0OfsUg2sq2YQgAidDb0OW6M6TPf17RhHdEXsmcCDmupOmLgV+39&#10;SpEB0LvWj4Jg6Q9SVb2SlGkNu8V0iNcOv64ZNZ/qWjOD2hxDbsatyq07u/rrK5LtFekbTo9pkL/I&#10;oiNcQNATVEEMQY+K/wLVcaqklrW5oLLzZV1zylwNUE0YvKrmviE9c7VAc3R/apP+f7D04+GzQrwC&#10;7mKMBOmAowc2GnQrRxQGsW3Q0OsM/O578DQjHICzK1b3d5J+1UjITUPEnt0oJYeGkQoSDO1N/+zq&#10;hKMtyG74ICsIRB6NdEBjrTrbPegHAnQg6ulEjk2GwuZqCXzDCYWj8PIyTRYuAsnmy73S5h2THbJG&#10;jhVw78DJ4U4bmwzJZhcbS8iSt63jvxUvNsBx2oHQcNWe2SQcnd/TIN0m2yT24mi59eKgKLybchN7&#10;yzJcLYrLYrMpwh82bhhnDa8qJmyYWVph/GfUHUU+ieIkLi1bXlk4m5JW+92mVehAQNql+44NOXPz&#10;X6bhmgC1vCopjOLgNkq9cpmsvLiMF166ChIvCNPbdBnEaVyUL0u644L9e0loyHG6iBaTln5bG7Bu&#10;iZ8YPKuNZB03MDxa3uU4OTmRzCpwKypHrSG8neyzVtj0n1sBdM9EO71aiU5iNeNudG9jFdnwVsw7&#10;WT2BgpUEhYEYYfKB0Uj1DaMBpkiOBYw5jNr3At6AHTizoWZjNxtEULiYY4PRZG7MNJgee8X3DeDO&#10;r+wG3knJnYafczi+LpgLrpTjDLOD5/zfeT1P2vVPAAAA//8DAFBLAwQUAAYACAAAACEA4opa8N0A&#10;AAANAQAADwAAAGRycy9kb3ducmV2LnhtbEyPzU7DMBCE70i8g7VI3KgdUEIU4lSoEhduFFSJmxtv&#10;4wj/RLabJm/P9gTHnRnNftNuF2fZjDGNwUsoNgIY+j7o0Q8Svj7fHmpgKSuvlQ0eJayYYNvd3rSq&#10;0eHiP3De54FRiU+NkmBynhrOU2/QqbQJE3ryTiE6lemMA9dRXajcWf4oRMWdGj19MGrCncH+Z392&#10;Ep6XQ8Ap4Q6/T3MfzbjW9n2V8v5ueX0BlnHJf2G44hM6dMR0DGevE7MSyqeK0DMZohYlMIpU5VU6&#10;klSIogLetfz/iu4XAAD//wMAUEsBAi0AFAAGAAgAAAAhALaDOJL+AAAA4QEAABMAAAAAAAAAAAAA&#10;AAAAAAAAAFtDb250ZW50X1R5cGVzXS54bWxQSwECLQAUAAYACAAAACEAOP0h/9YAAACUAQAACwAA&#10;AAAAAAAAAAAAAAAvAQAAX3JlbHMvLnJlbHNQSwECLQAUAAYACAAAACEA9wJA/rECAACxBQAADgAA&#10;AAAAAAAAAAAAAAAuAgAAZHJzL2Uyb0RvYy54bWxQSwECLQAUAAYACAAAACEA4opa8N0AAAANAQAA&#10;DwAAAAAAAAAAAAAAAAALBQAAZHJzL2Rvd25yZXYueG1sUEsFBgAAAAAEAAQA8wAAABUGAAAAAA==&#10;" filled="f" stroked="f">
              <v:textbox style="mso-fit-shape-to-text:t" inset="0,0,0,0">
                <w:txbxContent>
                  <w:p w:rsidR="00AA22B0" w:rsidRDefault="00A6065C">
                    <w:pPr>
                      <w:pStyle w:val="ZhlavneboZpat0"/>
                      <w:shd w:val="clear" w:color="auto" w:fill="auto"/>
                      <w:spacing w:line="240" w:lineRule="auto"/>
                    </w:pPr>
                    <w:r>
                      <w:t>Stránka 4fi z 66</w:t>
                    </w:r>
                  </w:p>
                </w:txbxContent>
              </v:textbox>
              <w10:wrap anchorx="page" anchory="page"/>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89" behindDoc="1" locked="0" layoutInCell="1" allowOverlap="1">
              <wp:simplePos x="0" y="0"/>
              <wp:positionH relativeFrom="page">
                <wp:posOffset>3408680</wp:posOffset>
              </wp:positionH>
              <wp:positionV relativeFrom="page">
                <wp:posOffset>6861175</wp:posOffset>
              </wp:positionV>
              <wp:extent cx="754380" cy="95885"/>
              <wp:effectExtent l="0" t="3175" r="0" b="0"/>
              <wp:wrapNone/>
              <wp:docPr id="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Stránka 4fi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118" type="#_x0000_t202" style="position:absolute;margin-left:268.4pt;margin-top:540.25pt;width:59.4pt;height:7.55pt;z-index:-18874399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CZrwIAALAFAAAOAAAAZHJzL2Uyb0RvYy54bWysVN1umzAUvp+0d7B8T4GEJIBKqjaEaVL3&#10;I7V7AMeYYA1sZLuBbtq779iEJG1vpm1cWAef4+/8fedc3wxtgw5MaS5FhsOrACMmqCy52Gf422Ph&#10;xRhpQ0RJGilYhp+Zxjfr9++u+y5lM1nLpmQKAYjQad9luDamS31f05q1RF/JjglQVlK1xMCv2vul&#10;Ij2gt40/C4Kl30tVdkpSpjXc5qMSrx1+VTFqvlSVZgY1GYbYjDuVO3f29NfXJN0r0tWcHsMgfxFF&#10;S7gApyeonBiCnhR/A9VyqqSWlbmisvVlVXHKXA6QTRi8yuahJh1zuUBxdHcqk/5/sPTz4atCvITe&#10;zTESpIUePbLBoDs5oDBY2AL1nU7B7qEDSzOAAoxdsrq7l/S7RkJuaiL27FYp2deMlBBgaF/6F09H&#10;HG1Bdv0nWYIj8mSkAxoq1drqQT0QoEOjnk/NscFQuFwtonkMGgqqZBHHLjSfpNPbTmnzgckWWSHD&#10;ClrvsMnhXhsbC0knE+tKyII3jWt/I15cgOF4A57hqdXZGFw3fyZBso23ceRFs+XWi4I8926LTeQt&#10;i3C1yOf5ZpOHv6zfMEprXpZMWDcTs8Lozzp35PjIiRO3tGx4aeFsSFrtd5tGoQMBZhfucxUHzdnM&#10;fxmGKwLk8iqlcBYFd7PEK5bxyouKaOElqyD2gjC5S5ZBlER58TKley7Yv6eEetvI2WKk0jnoV7kF&#10;7nubG0lbbmB3NLzNcHwyIqkl4FaUrrWG8GaUL0phwz+XAto9NdrR1TJ05KoZdoMbjdV8GoOdLJ+B&#10;wEoCw4CLsPhAqKX6gVEPSyTDArYcRs1HASNg980kqEnYTQIRFB5m2GA0ihsz7qWnTvF9DbjTkN3C&#10;mBTccdjO0xjDcbhgLbhUjivM7p3Lf2d1XrTr3wAAAP//AwBQSwMEFAAGAAgAAAAhALC/q2jeAAAA&#10;DQEAAA8AAABkcnMvZG93bnJldi54bWxMj81OwzAQhO9IvIO1SNyoDSghpHEqVIkLN0qFxM2Nt3FU&#10;/0S2myZvz/YEt92d0ew3zWZ2lk0Y0xC8hMeVAIa+C3rwvYT91/tDBSxl5bWywaOEBRNs2tubRtU6&#10;XPwnTrvcMwrxqVYSTM5jzXnqDDqVVmFET9oxRKcyrbHnOqoLhTvLn4QouVODpw9Gjbg12J12Zyfh&#10;Zf4OOCbc4s9x6qIZlsp+LFLe381va2AZ5/xnhis+oUNLTIdw9joxK6F4Lgk9kyAqUQAjS1kUJbDD&#10;9fRKE28b/r9F+wsAAP//AwBQSwECLQAUAAYACAAAACEAtoM4kv4AAADhAQAAEwAAAAAAAAAAAAAA&#10;AAAAAAAAW0NvbnRlbnRfVHlwZXNdLnhtbFBLAQItABQABgAIAAAAIQA4/SH/1gAAAJQBAAALAAAA&#10;AAAAAAAAAAAAAC8BAABfcmVscy8ucmVsc1BLAQItABQABgAIAAAAIQA2SyCZrwIAALAFAAAOAAAA&#10;AAAAAAAAAAAAAC4CAABkcnMvZTJvRG9jLnhtbFBLAQItABQABgAIAAAAIQCwv6to3gAAAA0BAAAP&#10;AAAAAAAAAAAAAAAAAAkFAABkcnMvZG93bnJldi54bWxQSwUGAAAAAAQABADzAAAAFAYAAAAA&#10;" filled="f" stroked="f">
              <v:textbox style="mso-fit-shape-to-text:t" inset="0,0,0,0">
                <w:txbxContent>
                  <w:p w:rsidR="00AA22B0" w:rsidRDefault="00A6065C">
                    <w:pPr>
                      <w:pStyle w:val="ZhlavneboZpat0"/>
                      <w:shd w:val="clear" w:color="auto" w:fill="auto"/>
                      <w:spacing w:line="240" w:lineRule="auto"/>
                    </w:pPr>
                    <w:r>
                      <w:t>Stránka 4fi z 66</w:t>
                    </w:r>
                  </w:p>
                </w:txbxContent>
              </v:textbox>
              <w10:wrap anchorx="page" anchory="page"/>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91" behindDoc="1" locked="0" layoutInCell="1" allowOverlap="1">
              <wp:simplePos x="0" y="0"/>
              <wp:positionH relativeFrom="page">
                <wp:posOffset>3327400</wp:posOffset>
              </wp:positionH>
              <wp:positionV relativeFrom="page">
                <wp:posOffset>6879590</wp:posOffset>
              </wp:positionV>
              <wp:extent cx="786765" cy="133985"/>
              <wp:effectExtent l="3175" t="2540" r="635" b="0"/>
              <wp:wrapNone/>
              <wp:docPr id="1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Stránka</w:t>
                          </w:r>
                          <w:r>
                            <w:t xml:space="preserve"> </w:t>
                          </w:r>
                          <w:r>
                            <w:fldChar w:fldCharType="begin"/>
                          </w:r>
                          <w:r>
                            <w:instrText xml:space="preserve"> PAGE \* MERGEFORMAT </w:instrText>
                          </w:r>
                          <w:r>
                            <w:fldChar w:fldCharType="separate"/>
                          </w:r>
                          <w:r>
                            <w:rPr>
                              <w:noProof/>
                            </w:rPr>
                            <w:t>48</w:t>
                          </w:r>
                          <w:r>
                            <w:fldChar w:fldCharType="end"/>
                          </w:r>
                          <w:r>
                            <w:t xml:space="preserve"> /.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120" type="#_x0000_t202" style="position:absolute;margin-left:262pt;margin-top:541.7pt;width:61.95pt;height:10.55pt;z-index:-18874398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YkrgIAALEFAAAOAAAAZHJzL2Uyb0RvYy54bWysVG1vmzAQ/j5p/8HydwqkhDeVVG0I06Tu&#10;RWr3AxwwwRrYyHYD3dT/vrMJSdpq0rSND9Zhn5+75+7xXV2PXYv2VComeIb9Cw8jyktRMb7L8LeH&#10;wokxUprwirSC0ww/UYWvV+/fXQ19SheiEW1FJQIQrtKhz3CjdZ+6riob2hF1IXrK4bAWsiMafuXO&#10;rSQZAL1r3YXnhe4gZNVLUVKlYDefDvHK4tc1LfWXulZUozbDkJu2q7Tr1qzu6oqkO0n6hpWHNMhf&#10;ZNERxiHoESonmqBHyd5AdayUQolaX5Sic0Vds5JaDsDG916xuW9ITy0XKI7qj2VS/w+2/Lz/KhGr&#10;oHc+Rpx00KMHOmp0K0bke5Ep0NCrFPzue/DUIxyAsyWr+jtRfleIi3VD+I7eSCmGhpIKEvTNTffs&#10;6oSjDMh2+CQqCEQetbBAYy07Uz2oBwJ0aNTTsTkmmRI2oziMwiVGJRz5l5dJvLQRSDpf7qXSH6jo&#10;kDEyLKH3Fpzs75Q2yZB0djGxuChY29r+t/zFBjhOOxAarpozk4Rt58/ESzbxJg6cYBFunMDLc+em&#10;WAdOWPjRMr/M1+vcfzZx/SBtWFVRbsLM0vKDP2vdQeSTKI7iUqJllYEzKSm5265bifYEpF3Y71CQ&#10;Mzf3ZRq2CMDlFSV/EXi3i8QpwjhygiJYOknkxY7nJ7dJ6AVJkBcvKd0xTv+dEhoynCwXy0lLv+Xm&#10;2e8tN5J2TMPwaFmX4fjoRFKjwA2vbGs1Ye1kn5XCpH8qBbR7brTVq5HoJFY9bkf7NiKrNSPmraie&#10;QMFSgMJApjD5wGiE/IHRAFMkwxzGHEbtRw5vwAyc2ZCzsZ0Nwku4mGGN0WSu9TSYHnvJdg3gzq/s&#10;Bt5JwayGTzkcXhfMBUvlMMPM4Dn/t16nSbv6BQAA//8DAFBLAwQUAAYACAAAACEAh84bAOAAAAAN&#10;AQAADwAAAGRycy9kb3ducmV2LnhtbEyPzU7DMBCE70i8g7VI3KjdkrYhxKlQJS7caBESNzfexhH+&#10;iWw3Td6e5QTHnRnNflPvJmfZiDH1wUtYLgQw9G3Qve8kfBxfH0pgKSuvlQ0eJcyYYNfc3tSq0uHq&#10;33E85I5RiU+VkmByHirOU2vQqbQIA3ryziE6lemMHddRXancWb4SYsOd6j19MGrAvcH2+3BxErbT&#10;Z8Ah4R6/zmMbTT+X9m2W8v5uenkGlnHKf2H4xSd0aIjpFC5eJ2YlrFcFbclkiPKxAEaRTbF9AnYi&#10;aSmKNfCm5v9XND8AAAD//wMAUEsBAi0AFAAGAAgAAAAhALaDOJL+AAAA4QEAABMAAAAAAAAAAAAA&#10;AAAAAAAAAFtDb250ZW50X1R5cGVzXS54bWxQSwECLQAUAAYACAAAACEAOP0h/9YAAACUAQAACwAA&#10;AAAAAAAAAAAAAAAvAQAAX3JlbHMvLnJlbHNQSwECLQAUAAYACAAAACEAZw5GJK4CAACxBQAADgAA&#10;AAAAAAAAAAAAAAAuAgAAZHJzL2Uyb0RvYy54bWxQSwECLQAUAAYACAAAACEAh84bAOAAAAANAQAA&#10;DwAAAAAAAAAAAAAAAAAIBQAAZHJzL2Rvd25yZXYueG1sUEsFBgAAAAAEAAQA8wAAABUGAAAAAA==&#10;" filled="f" stroked="f">
              <v:textbox style="mso-fit-shape-to-text:t" inset="0,0,0,0">
                <w:txbxContent>
                  <w:p w:rsidR="00AA22B0" w:rsidRDefault="00A6065C">
                    <w:pPr>
                      <w:pStyle w:val="ZhlavneboZpat0"/>
                      <w:shd w:val="clear" w:color="auto" w:fill="auto"/>
                      <w:spacing w:line="240" w:lineRule="auto"/>
                    </w:pPr>
                    <w:r>
                      <w:t>Stránka</w:t>
                    </w:r>
                    <w:r>
                      <w:t xml:space="preserve"> </w:t>
                    </w:r>
                    <w:r>
                      <w:fldChar w:fldCharType="begin"/>
                    </w:r>
                    <w:r>
                      <w:instrText xml:space="preserve"> PAGE \* MERGEFORMAT </w:instrText>
                    </w:r>
                    <w:r>
                      <w:fldChar w:fldCharType="separate"/>
                    </w:r>
                    <w:r>
                      <w:rPr>
                        <w:noProof/>
                      </w:rPr>
                      <w:t>48</w:t>
                    </w:r>
                    <w:r>
                      <w:fldChar w:fldCharType="end"/>
                    </w:r>
                    <w:r>
                      <w:t xml:space="preserve"> /. 66</w:t>
                    </w:r>
                  </w:p>
                </w:txbxContent>
              </v:textbox>
              <w10:wrap anchorx="page" anchory="page"/>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92" behindDoc="1" locked="0" layoutInCell="1" allowOverlap="1">
              <wp:simplePos x="0" y="0"/>
              <wp:positionH relativeFrom="page">
                <wp:posOffset>3402330</wp:posOffset>
              </wp:positionH>
              <wp:positionV relativeFrom="page">
                <wp:posOffset>6896735</wp:posOffset>
              </wp:positionV>
              <wp:extent cx="779145" cy="133985"/>
              <wp:effectExtent l="1905" t="635" r="0" b="0"/>
              <wp:wrapNone/>
              <wp:docPr id="1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 xml:space="preserve">StTánka </w:t>
                          </w:r>
                          <w:r>
                            <w:fldChar w:fldCharType="begin"/>
                          </w:r>
                          <w:r>
                            <w:instrText xml:space="preserve"> PAGE \* MERGEFORMAT </w:instrText>
                          </w:r>
                          <w:r>
                            <w:fldChar w:fldCharType="separate"/>
                          </w:r>
                          <w:r>
                            <w:rPr>
                              <w:noProof/>
                            </w:rPr>
                            <w:t>49</w:t>
                          </w:r>
                          <w:r>
                            <w:fldChar w:fldCharType="end"/>
                          </w:r>
                          <w: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121" type="#_x0000_t202" style="position:absolute;margin-left:267.9pt;margin-top:543.05pt;width:61.35pt;height:10.55pt;z-index:-1887439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4rwIAALEFAAAOAAAAZHJzL2Uyb0RvYy54bWysVG1vmzAQ/j5p/8HydwqkJAFUUrUhTJO6&#10;F6ndD3DABGvGRrYb6Kb+951NSNJWk6ZtfLAO+/zcc3eP7+p6aDnaU6WZFBkOLwKMqChlxcQuw98e&#10;Ci/GSBsiKsKloBl+ohpfr96/u+q7lM5kI3lFFQIQodO+y3BjTJf6vi4b2hJ9ITsq4LCWqiUGftXO&#10;rxTpAb3l/iwIFn4vVdUpWVKtYTcfD/HK4dc1Lc2XutbUIJ5h4Gbcqty6tau/uiLpTpGuYeWBBvkL&#10;Fi1hAoIeoXJiCHpU7A1Uy0oltazNRSlbX9Y1K6nLAbIJg1fZ3Dekoy4XKI7ujmXS/w+2/Lz/qhCr&#10;oHdQHkFa6NEDHQy6lQMKg9gWqO90Cn73HXiaAQ7A2SWruztZftdIyHVDxI7eKCX7hpIKCIb2pn92&#10;dcTRFmTbf5IVBCKPRjqgoVatrR7UAwE6MHk6NseSKWFzuUzCaI5RCUfh5WUSz10Ekk6XO6XNBypb&#10;ZI0MK+i9Ayf7O20sGZJOLjaWkAXj3PWfixcb4DjuQGi4as8sCdfOn0mQbOJNHHnRbLHxoiDPvZti&#10;HXmLIlzO88t8vc7DZxs3jNKGVRUVNswkrTD6s9YdRD6K4iguLTmrLJylpNVuu+YK7QlIu3DfoSBn&#10;bv5LGq4IkMurlMJZFNzOEq9YxEsvKqK5lyyD2AvC5DZZBFES5cXLlO6YoP+eEuoznMxn81FLv80t&#10;cN/b3EjaMgPDg7M2w/HRiaRWgRtRudYawvhon5XC0j+VAto9Ndrp1Up0FKsZtoN7G8uFDW/FvJXV&#10;EyhYSVAYyBQmHxiNVD8w6mGKZFjAmMOIfxTwBuzAmQw1GdvJIKKEixk2GI3m2oyD6bFTbNcA7vTK&#10;buCdFMxp+MTh8LpgLrhUDjPMDp7zf+d1mrSrXwAAAP//AwBQSwMEFAAGAAgAAAAhADuF/tvfAAAA&#10;DQEAAA8AAABkcnMvZG93bnJldi54bWxMj81OwzAQhO9IvIO1SNyonaKkUYhToUpcuFEQEjc33sYR&#10;/olsN03enuUEx9kZzXzb7hdn2YwxjcFLKDYCGPo+6NEPEj7eXx5qYCkrr5UNHiWsmGDf3d60qtHh&#10;6t9wPuaBUYlPjZJgcp4azlNv0Km0CRN68s4hOpVJxoHrqK5U7izfClFxp0ZPC0ZNeDDYfx8vTsJu&#10;+Qw4JTzg13nuoxnX2r6uUt7fLc9PwDIu+S8Mv/iEDh0xncLF68SshPKxJPRMhqirAhhFqrIugZ3o&#10;VIjdFnjX8v9fdD8AAAD//wMAUEsBAi0AFAAGAAgAAAAhALaDOJL+AAAA4QEAABMAAAAAAAAAAAAA&#10;AAAAAAAAAFtDb250ZW50X1R5cGVzXS54bWxQSwECLQAUAAYACAAAACEAOP0h/9YAAACUAQAACwAA&#10;AAAAAAAAAAAAAAAvAQAAX3JlbHMvLnJlbHNQSwECLQAUAAYACAAAACEA1f4gOK8CAACxBQAADgAA&#10;AAAAAAAAAAAAAAAuAgAAZHJzL2Uyb0RvYy54bWxQSwECLQAUAAYACAAAACEAO4X+29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t xml:space="preserve">StTánka </w:t>
                    </w:r>
                    <w:r>
                      <w:fldChar w:fldCharType="begin"/>
                    </w:r>
                    <w:r>
                      <w:instrText xml:space="preserve"> PAGE \* MERGEFORMAT </w:instrText>
                    </w:r>
                    <w:r>
                      <w:fldChar w:fldCharType="separate"/>
                    </w:r>
                    <w:r>
                      <w:rPr>
                        <w:noProof/>
                      </w:rPr>
                      <w:t>49</w:t>
                    </w:r>
                    <w:r>
                      <w:fldChar w:fldCharType="end"/>
                    </w:r>
                    <w:r>
                      <w:t xml:space="preserve"> z 66</w:t>
                    </w:r>
                  </w:p>
                </w:txbxContent>
              </v:textbox>
              <w10:wrap anchorx="page" anchory="page"/>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93"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47</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122" type="#_x0000_t202" style="position:absolute;margin-left:269.05pt;margin-top:545.1pt;width:59.75pt;height:10.55pt;z-index:-18874398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ugrwIAALA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jT&#10;DCcYCdJCix7YYNCtHFAYJLY+fadTcLvvwNEMcAB9dlx1dyfL7xoJua6J2LEbpWRfM0Ihv9De9M+u&#10;jjjagmz7T5JCIPJopAMaKtXa4kE5EKBDn56OvbHJlLC5nMfxbI5RCUfh5WUSz10Ekk6XO6XNByZb&#10;ZI0MK2i9Ayf7O21sMiSdXGwsIQveNK79jXixAY7jDoSGq/bMJuG6+TMJkk28iSMvmi02XhTkuXdT&#10;rCNvUYTLeX6Zr9d5+GzjhlFac0qZsGEmZYXRn3XuoPFRE0dtadlwauFsSlrttutGoT0BZRfuOxTk&#10;zM1/mYYrAnB5RSmcRcHtLPGKRbz0oiKae8kyiL0gTG6TRRAlUV68pHTHBft3SqgH0c2hp47Ob7kF&#10;7nvLjaQtNzA7Gt5mOD46kdQqcCOoa60hvBnts1LY9E+lgHZPjXZ6tRIdxWqG7eCexnJpw1sxbyV9&#10;AgUrCQoDmcLgA6OW6gdGPQyRDAuYchg1HwW8ATtvJkNNxnYyiCjhYoYNRqO5NuNceuwU39WAO72y&#10;G3gnBXcaPuVweF0wFhyVwwizc+f833mdBu3qFwAAAP//AwBQSwMEFAAGAAgAAAAhABUSUdTfAAAA&#10;DQEAAA8AAABkcnMvZG93bnJldi54bWxMj81OwzAQhO9IvIO1SNyo3VZNQ4hToUpcuLUgJG5uvI0j&#10;/BPZbpq8fZcT7G13RrPf1LvJWTZiTH3wEpYLAQx9G3TvOwmfH29PJbCUldfKBo8SZkywa+7valXp&#10;cPUHHI+5YxTiU6UkmJyHivPUGnQqLcKAnrRziE5lWmPHdVRXCneWr4QouFO9pw9GDbg32P4cL07C&#10;dvoKOCTc4/d5bKPp59K+z1I+PkyvL8AyTvnPDL/4hA4NMZ3CxevErITNulySlQTxLFbAyFJstgWw&#10;E51o1sCbmv9v0dwAAAD//wMAUEsBAi0AFAAGAAgAAAAhALaDOJL+AAAA4QEAABMAAAAAAAAAAAAA&#10;AAAAAAAAAFtDb250ZW50X1R5cGVzXS54bWxQSwECLQAUAAYACAAAACEAOP0h/9YAAACUAQAACwAA&#10;AAAAAAAAAAAAAAAvAQAAX3JlbHMvLnJlbHNQSwECLQAUAAYACAAAACEAqtI7oK8CAACwBQAADgAA&#10;AAAAAAAAAAAAAAAuAgAAZHJzL2Uyb0RvYy54bWxQSwECLQAUAAYACAAAACEAFRJR1N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47</w:t>
                    </w:r>
                    <w:r>
                      <w:rPr>
                        <w:rStyle w:val="ZhlavneboZpat1"/>
                      </w:rPr>
                      <w:fldChar w:fldCharType="end"/>
                    </w:r>
                    <w:r>
                      <w:rPr>
                        <w:rStyle w:val="ZhlavneboZpat1"/>
                      </w:rPr>
                      <w:t xml:space="preserve"> z 66</w:t>
                    </w:r>
                  </w:p>
                </w:txbxContent>
              </v:textbox>
              <w10:wrap anchorx="page" anchory="page"/>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94" behindDoc="1" locked="0" layoutInCell="1" allowOverlap="1">
              <wp:simplePos x="0" y="0"/>
              <wp:positionH relativeFrom="page">
                <wp:posOffset>3411855</wp:posOffset>
              </wp:positionH>
              <wp:positionV relativeFrom="page">
                <wp:posOffset>6892290</wp:posOffset>
              </wp:positionV>
              <wp:extent cx="689610" cy="177165"/>
              <wp:effectExtent l="1905" t="0" r="3810" b="0"/>
              <wp:wrapNone/>
              <wp:docPr id="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ArialUnicodeMS8pt0"/>
                            </w:rPr>
                            <w:t xml:space="preserve">Stránka </w:t>
                          </w:r>
                          <w:r>
                            <w:fldChar w:fldCharType="begin"/>
                          </w:r>
                          <w:r>
                            <w:instrText xml:space="preserve"> PAGE \* MERGEFORMAT </w:instrText>
                          </w:r>
                          <w:r>
                            <w:fldChar w:fldCharType="separate"/>
                          </w:r>
                          <w:r w:rsidRPr="00A6065C">
                            <w:rPr>
                              <w:rStyle w:val="ZhlavneboZpatArialUnicodeMS8pt0"/>
                              <w:noProof/>
                            </w:rPr>
                            <w:t>50</w:t>
                          </w:r>
                          <w:r>
                            <w:rPr>
                              <w:rStyle w:val="ZhlavneboZpatArialUnicodeMS8pt0"/>
                            </w:rPr>
                            <w:fldChar w:fldCharType="end"/>
                          </w:r>
                          <w:r>
                            <w:rPr>
                              <w:rStyle w:val="ZhlavneboZpatArialUnicodeMS8pt0"/>
                            </w:rPr>
                            <w:t xml:space="preserve"> /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 o:spid="_x0000_s1123" type="#_x0000_t202" style="position:absolute;margin-left:268.65pt;margin-top:542.7pt;width:54.3pt;height:13.95pt;z-index:-18874398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a8rgIAALAFAAAOAAAAZHJzL2Uyb0RvYy54bWysVF1vmzAUfZ+0/2D5nQIZIYBKqjaEaVL3&#10;IbX7AQ6YYM3YyHYD3bT/vmsT0rTVpGkbD9bFvj734xzfy6ux4+hAlWZS5Di8CDCiopI1E/scf70v&#10;vQQjbYioCZeC5viRany1fvvmcugzupCt5DVVCECEzoY+x60xfeb7umppR/SF7KmAw0aqjhj4VXu/&#10;VmQA9I77iyCI/UGquleyolrDbjEd4rXDbxpamc9No6lBPMeQm3GrcuvOrv76kmR7RfqWVcc0yF9k&#10;0REmIOgJqiCGoAfFXkF1rFJSy8ZcVLLzZdOwiroaoJoweFHNXUt66mqB5uj+1Cb9/2CrT4cvCrE6&#10;x0CUIB1QdE9Hg27kiMLQ9WfodQZudz04mhEOgGdXq+5vZfVNIyE3LRF7eq2UHFpKasgvtJ31z65a&#10;RnSmLchu+ChrCEQejHRAY6M62zxoBwJ04OnxxI1NpoLNOEljyAdVcBSuVmG8dBFINl/ulTbvqeyQ&#10;NXKsgHoHTg632thkSDa72FhCloxzRz8XzzbAcdqB0HDVntkkHJs/0iDdJtsk8qJFvPWioCi863IT&#10;eXEZrpbFu2KzKcKfNm4YZS2raypsmFlZYfRnzB01PmnipC0tOastnE1Jq/1uwxU6EFB26b5jQ87c&#10;/OdpuCZALS9KChdRcLNIvTJOVl5URksvXQWJF4TpTRoHURoV5fOSbpmg/14SGnKcLhfLSUu/rS1w&#10;3+vaSNYxA7ODsw7Ee3IimVXgVtSOWkMYn+yzVtj0n1oBdM9EO71aiU5iNeNudE9jldjwVr87WT+C&#10;gpUEhYEYYfCB0Ur1HaMBhkiOBUw5jPgHAW/AzpvZULOxmw0iKriYY4PRZG7MNJceesX2LeDOr+wa&#10;3knJnIafcji+LhgLrpTjCLNz5/zfeT0N2vUvAAAA//8DAFBLAwQUAAYACAAAACEA30Klb+AAAAAN&#10;AQAADwAAAGRycy9kb3ducmV2LnhtbEyPy07DMBBF90j8gzVI7KgT0rQhxKlQJTbsaBESOzeexhF+&#10;RLabJn/PsILlzD26c6bZzdawCUMcvBOQrzJg6DqvBtcL+Di+PlTAYpJOSeMdClgwwq69vWlkrfzV&#10;veN0SD2jEhdrKUCnNNacx06jlXHlR3SUnX2wMtEYeq6CvFK5NfwxyzbcysHRBS1H3Gvsvg8XK2A7&#10;f3ocI+7x6zx1QQ9LZd4WIe7v5pdnYAnn9AfDrz6pQ0tOJ39xKjIjoCy2BaEUZFW5BkbIZl0+ATvR&#10;Ks+LAnjb8P9ftD8AAAD//wMAUEsBAi0AFAAGAAgAAAAhALaDOJL+AAAA4QEAABMAAAAAAAAAAAAA&#10;AAAAAAAAAFtDb250ZW50X1R5cGVzXS54bWxQSwECLQAUAAYACAAAACEAOP0h/9YAAACUAQAACwAA&#10;AAAAAAAAAAAAAAAvAQAAX3JlbHMvLnJlbHNQSwECLQAUAAYACAAAACEAbpY2vK4CAACwBQAADgAA&#10;AAAAAAAAAAAAAAAuAgAAZHJzL2Uyb0RvYy54bWxQSwECLQAUAAYACAAAACEA30Klb+AAAAANAQAA&#10;DwAAAAAAAAAAAAAAAAAI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ArialUnicodeMS8pt0"/>
                      </w:rPr>
                      <w:t xml:space="preserve">Stránka </w:t>
                    </w:r>
                    <w:r>
                      <w:fldChar w:fldCharType="begin"/>
                    </w:r>
                    <w:r>
                      <w:instrText xml:space="preserve"> PAGE \* MERGEFORMAT </w:instrText>
                    </w:r>
                    <w:r>
                      <w:fldChar w:fldCharType="separate"/>
                    </w:r>
                    <w:r w:rsidRPr="00A6065C">
                      <w:rPr>
                        <w:rStyle w:val="ZhlavneboZpatArialUnicodeMS8pt0"/>
                        <w:noProof/>
                      </w:rPr>
                      <w:t>50</w:t>
                    </w:r>
                    <w:r>
                      <w:rPr>
                        <w:rStyle w:val="ZhlavneboZpatArialUnicodeMS8pt0"/>
                      </w:rPr>
                      <w:fldChar w:fldCharType="end"/>
                    </w:r>
                    <w:r>
                      <w:rPr>
                        <w:rStyle w:val="ZhlavneboZpatArialUnicodeMS8pt0"/>
                      </w:rPr>
                      <w:t xml:space="preserve"> / 66</w:t>
                    </w:r>
                  </w:p>
                </w:txbxContent>
              </v:textbox>
              <w10:wrap anchorx="page" anchory="page"/>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95"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51</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124" type="#_x0000_t202" style="position:absolute;margin-left:269.05pt;margin-top:545.1pt;width:59.75pt;height:10.55pt;z-index:-18874398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jirgIAALAFAAAOAAAAZHJzL2Uyb0RvYy54bWysVG1vmzAQ/j5p/8HydwqkJAFUUrUhTJO6&#10;F6ndD3CwCdbARrYb6Kb+951NSJNWk6ZtfEBn+/z4nrvn7up6aBu0Z0pzKTIcXgQYMVFKysUuw98e&#10;Ci/GSBsiKGmkYBl+Yhpfr96/u+q7lM1kLRvKFAIQodO+y3BtTJf6vi5r1hJ9ITsm4LCSqiUGlmrn&#10;U0V6QG8bfxYEC7+XinZKlkxr2M3HQ7xy+FXFSvOlqjQzqMkwxGbcX7n/1v791RVJd4p0NS8PYZC/&#10;iKIlXMCjR6icGIIeFX8D1fJSSS0rc1HK1pdVxUvmOACbMHjF5r4mHXNcIDm6O6ZJ/z/Y8vP+q0Kc&#10;ZniJkSAtlOiBDQbdygGFYWjz03c6Bbf7DhzNAAdQZ8dVd3ey/K6RkOuaiB27UUr2NSMU4nM3/ZOr&#10;I462INv+k6TwEHk00gENlWpt8iAdCNChTk/H2thgSthczuN4NseohKPw8jKJ5zY2n6TT5U5p84HJ&#10;FlkjwwpK78DJ/k6b0XVysW8JWfCmceVvxNkGYI478DRctWc2CFfNn0mQbOJNHHnRbLHxoiDPvZti&#10;HXmLIlzO88t8vc7DZ/tuGKU1p5QJ+8ykrDD6s8odND5q4qgtLRtOLZwNSavddt0otCeg7MJ9h4Sc&#10;uPnnYbh8AZdXlMJZFNzOEq9YxEsvKqK5lyyD2AvC5DZZBFES5cU5pTsu2L9TQn2GkznU1NH5LbfA&#10;fW+5kbTlBmZHw9sMx0cnkloFbgR1pTWEN6N9kgob/ksqoNxToZ1erURHsZphO4ytkUx9sJX0CRSs&#10;JCgMZAqDD4xaqh8Y9TBEMixgymHUfBTQA3beTIaajO1kEFHCxQwbjEZzbca59NgpvqsBd+qyG+iT&#10;gjsN24YaYwACdgFjwVE5jDA7d07Xzutl0K5+AQAA//8DAFBLAwQUAAYACAAAACEAFRJR1N8AAAAN&#10;AQAADwAAAGRycy9kb3ducmV2LnhtbEyPzU7DMBCE70i8g7VI3KjdVk1DiFOhSly4tSAkbm68jSP8&#10;E9lumrx9lxPsbXdGs9/Uu8lZNmJMffASlgsBDH0bdO87CZ8fb08lsJSV18oGjxJmTLBr7u9qVelw&#10;9Qccj7ljFOJTpSSYnIeK89QadCotwoCetHOITmVaY8d1VFcKd5avhCi4U72nD0YNuDfY/hwvTsJ2&#10;+go4JNzj93lso+nn0r7PUj4+TK8vwDJO+c8Mv/iEDg0xncLF68SshM26XJKVBPEsVsDIUmy2BbAT&#10;nWjWwJua/2/R3AAAAP//AwBQSwECLQAUAAYACAAAACEAtoM4kv4AAADhAQAAEwAAAAAAAAAAAAAA&#10;AAAAAAAAW0NvbnRlbnRfVHlwZXNdLnhtbFBLAQItABQABgAIAAAAIQA4/SH/1gAAAJQBAAALAAAA&#10;AAAAAAAAAAAAAC8BAABfcmVscy8ucmVsc1BLAQItABQABgAIAAAAIQBOUpjirgIAALAFAAAOAAAA&#10;AAAAAAAAAAAAAC4CAABkcnMvZTJvRG9jLnhtbFBLAQItABQABgAIAAAAIQAVElHU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51</w:t>
                    </w:r>
                    <w:r>
                      <w:rPr>
                        <w:rStyle w:val="ZhlavneboZpat1"/>
                      </w:rPr>
                      <w:fldChar w:fldCharType="end"/>
                    </w:r>
                    <w:r>
                      <w:rPr>
                        <w:rStyle w:val="ZhlavneboZpat1"/>
                      </w:rPr>
                      <w:t xml:space="preserve"> z 66</w:t>
                    </w:r>
                  </w:p>
                </w:txbxContent>
              </v:textbox>
              <w10:wrap anchorx="page" anchory="page"/>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96"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56</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125" type="#_x0000_t202" style="position:absolute;margin-left:269.05pt;margin-top:545.1pt;width:59.75pt;height:10.55pt;z-index:-1887439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qtrwIAALA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0uMBOmgRfdsNOhGjigMI1ufodcZuN314GhGOIA+O666v5X0m0ZCbhoi9uxaKTk0jFSQX2hv+mdX&#10;JxxtQXbDR1lBIPJgpAMaa9XZ4kE5EKBDnx5PvbHJUNhcLZIkWmBE4Si8vEyThYtAsvlyr7R5z2SH&#10;rJFjBa134ORwq41NhmSzi40lZMnb1rW/Fc82wHHagdBw1Z7ZJFw3f6RBuk22SezF0XLrxUFReNfl&#10;JvaWZbhaFJfFZlOEP23cMM4aXlVM2DCzssL4zzp31PikiZO2tGx5ZeFsSlrtd5tWoQMBZZfuOxbk&#10;zM1/noYrAnB5QSmM4uAmSr1ymay8uIwXXroKEi8I05t0GcRpXJTPKd1ywf6dEhpynC6gp47Ob7kF&#10;7nvNjWQdNzA7Wt7lODk5kcwqcCsq11pDeDvZZ6Ww6T+VAto9N9rp1Up0EqsZd6N7GombE1bMO1k9&#10;goKVBIWBTGHwgdFI9R2jAYZIjgVMOYzaDwLegJ03s6FmYzcbRFC4mGOD0WRuzDSXHnrF9w3gzq/s&#10;Gt5JyZ2Gn3I4vi4YC47KcYTZuXP+77yeBu36FwAAAP//AwBQSwMEFAAGAAgAAAAhABUSUdTfAAAA&#10;DQEAAA8AAABkcnMvZG93bnJldi54bWxMj81OwzAQhO9IvIO1SNyo3VZNQ4hToUpcuLUgJG5uvI0j&#10;/BPZbpq8fZcT7G13RrPf1LvJWTZiTH3wEpYLAQx9G3TvOwmfH29PJbCUldfKBo8SZkywa+7valXp&#10;cPUHHI+5YxTiU6UkmJyHivPUGnQqLcKAnrRziE5lWmPHdVRXCneWr4QouFO9pw9GDbg32P4cL07C&#10;dvoKOCTc4/d5bKPp59K+z1I+PkyvL8AyTvnPDL/4hA4NMZ3CxevErITNulySlQTxLFbAyFJstgWw&#10;E51o1sCbmv9v0dwAAAD//wMAUEsBAi0AFAAGAAgAAAAhALaDOJL+AAAA4QEAABMAAAAAAAAAAAAA&#10;AAAAAAAAAFtDb250ZW50X1R5cGVzXS54bWxQSwECLQAUAAYACAAAACEAOP0h/9YAAACUAQAACwAA&#10;AAAAAAAAAAAAAAAvAQAAX3JlbHMvLnJlbHNQSwECLQAUAAYACAAAACEAlmrKra8CAACwBQAADgAA&#10;AAAAAAAAAAAAAAAuAgAAZHJzL2Uyb0RvYy54bWxQSwECLQAUAAYACAAAACEAFRJR1N8AAAANAQAA&#10;DwAAAAAAAAAAAAAAAAAJ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56</w:t>
                    </w:r>
                    <w:r>
                      <w:rPr>
                        <w:rStyle w:val="ZhlavneboZpat1"/>
                      </w:rPr>
                      <w:fldChar w:fldCharType="end"/>
                    </w:r>
                    <w:r>
                      <w:rPr>
                        <w:rStyle w:val="ZhlavneboZpat1"/>
                      </w:rPr>
                      <w:t xml:space="preserve"> z 66</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741680</wp:posOffset>
              </wp:positionH>
              <wp:positionV relativeFrom="page">
                <wp:posOffset>10075545</wp:posOffset>
              </wp:positionV>
              <wp:extent cx="5660390" cy="148590"/>
              <wp:effectExtent l="0" t="0" r="0" b="0"/>
              <wp:wrapNone/>
              <wp:docPr id="7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tabs>
                              <w:tab w:val="right" w:pos="8914"/>
                            </w:tabs>
                            <w:spacing w:line="240" w:lineRule="auto"/>
                          </w:pPr>
                          <w:r>
                            <w:rPr>
                              <w:rStyle w:val="ZhlavneboZpat10pt"/>
                            </w:rPr>
                            <w:t xml:space="preserve">Smlouvu k zakázce č. 44/20f7/KPŘ/SFDl/PR/S příloha ř. </w:t>
                          </w:r>
                          <w:r>
                            <w:rPr>
                              <w:rStyle w:val="ZhlavneboZpat10pt"/>
                              <w:lang w:val="fr-FR" w:eastAsia="fr-FR" w:bidi="fr-FR"/>
                            </w:rPr>
                            <w:t>2»</w:t>
                          </w:r>
                          <w:r>
                            <w:rPr>
                              <w:rStyle w:val="ZhlavneboZpat10pt"/>
                              <w:lang w:val="fr-FR" w:eastAsia="fr-FR" w:bidi="fr-FR"/>
                            </w:rPr>
                            <w:tab/>
                          </w:r>
                          <w:r>
                            <w:rPr>
                              <w:rStyle w:val="ZhlavneboZpat2"/>
                            </w:rPr>
                            <w:t>Stránko 5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58.4pt;margin-top:793.35pt;width:445.7pt;height:11.7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XYrgIAALI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hcxRpy00KMHOmh0KwbkR6Y+facScLvvwFEPsA99tlxVdyeKrwpxsakJ39O1lKKvKSkhP9/cdC+u&#10;jjjKgOz6D6KEOOSghQUaKtma4kE5EKBDnx7PvTG5FLA5D0PvOoajAs78IJqDbUKQZLrdSaXfUdEi&#10;Y6RYQu8tOjneKT26Ti4mGBc5axrYJ0nDn20A5rgDseGqOTNZ2Hb+iL14G22jwAlm4dYJvCxz1vkm&#10;cMLcX8yz62yzyfyfJq4fJDUrS8pNmElafvBnrTuJfBTFWVxKNKw0cCYlJfe7TSPRkYC0c/udCnLh&#10;5j5Pw9YLuLyg5M8C73YWO3kYLZwgD+ZOvPAix/Pj2zj0gjjI8ueU7hin/04J9SmO57P5KKbfcvPs&#10;95obSVqmYXg0rE1xdHYiiZHglpe2tZqwZrQvSmHSfyoFtHtqtBWs0eioVj3shvFtmOhGzDtRPoKC&#10;pQCBgRZh8IFRC/kdox6GSIrVtwORFKPmPYdXYCbOZMjJ2E0G4QVcTbHGaDQ3epxMh06yfQ3I0ztb&#10;w0vJmRXxUxan9wWDwXI5DTEzeS7/rdfTqF39AgAA//8DAFBLAwQUAAYACAAAACEAD1TY098AAAAO&#10;AQAADwAAAGRycy9kb3ducmV2LnhtbEyPsU7EMBBEeyT+wVokGsTZjoQJIc4JIWjouKOh8yVLEhGv&#10;o9iXhPt69iroZrSj2TfldvWDmHGKfSALeqNAINWh6am18LF/vc1BxOSocUMgtPCDEbbV5UXpiiYs&#10;9I7zLrWCSygWzkKX0lhIGesOvYubMCLx7StM3iW2UyubyS1c7geZKWWkdz3xh86N+Nxh/b07egtm&#10;fRlv3h4wW071MNPnSeuE2trrq/XpEUTCNf2F4YzP6FAx0yEcqYliYK8NoycWd7m5B3GOKJVnIA6s&#10;jFYaZFXK/zOqXwAAAP//AwBQSwECLQAUAAYACAAAACEAtoM4kv4AAADhAQAAEwAAAAAAAAAAAAAA&#10;AAAAAAAAW0NvbnRlbnRfVHlwZXNdLnhtbFBLAQItABQABgAIAAAAIQA4/SH/1gAAAJQBAAALAAAA&#10;AAAAAAAAAAAAAC8BAABfcmVscy8ucmVsc1BLAQItABQABgAIAAAAIQCQAJXYrgIAALIFAAAOAAAA&#10;AAAAAAAAAAAAAC4CAABkcnMvZTJvRG9jLnhtbFBLAQItABQABgAIAAAAIQAPVNjT3wAAAA4BAAAP&#10;AAAAAAAAAAAAAAAAAAgFAABkcnMvZG93bnJldi54bWxQSwUGAAAAAAQABADzAAAAFAYAAAAA&#10;" filled="f" stroked="f">
              <v:textbox style="mso-fit-shape-to-text:t" inset="0,0,0,0">
                <w:txbxContent>
                  <w:p w:rsidR="00AA22B0" w:rsidRDefault="00A6065C">
                    <w:pPr>
                      <w:pStyle w:val="ZhlavneboZpat0"/>
                      <w:shd w:val="clear" w:color="auto" w:fill="auto"/>
                      <w:tabs>
                        <w:tab w:val="right" w:pos="8914"/>
                      </w:tabs>
                      <w:spacing w:line="240" w:lineRule="auto"/>
                    </w:pPr>
                    <w:r>
                      <w:rPr>
                        <w:rStyle w:val="ZhlavneboZpat10pt"/>
                      </w:rPr>
                      <w:t xml:space="preserve">Smlouvu k zakázce č. 44/20f7/KPŘ/SFDl/PR/S příloha ř. </w:t>
                    </w:r>
                    <w:r>
                      <w:rPr>
                        <w:rStyle w:val="ZhlavneboZpat10pt"/>
                        <w:lang w:val="fr-FR" w:eastAsia="fr-FR" w:bidi="fr-FR"/>
                      </w:rPr>
                      <w:t>2»</w:t>
                    </w:r>
                    <w:r>
                      <w:rPr>
                        <w:rStyle w:val="ZhlavneboZpat10pt"/>
                        <w:lang w:val="fr-FR" w:eastAsia="fr-FR" w:bidi="fr-FR"/>
                      </w:rPr>
                      <w:tab/>
                    </w:r>
                    <w:r>
                      <w:rPr>
                        <w:rStyle w:val="ZhlavneboZpat2"/>
                      </w:rPr>
                      <w:t>Stránko 5 z 9</w:t>
                    </w:r>
                  </w:p>
                </w:txbxContent>
              </v:textbox>
              <w10:wrap anchorx="page" anchory="page"/>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97"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53</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3" o:spid="_x0000_s1126" type="#_x0000_t202" style="position:absolute;margin-left:269.05pt;margin-top:545.1pt;width:59.75pt;height:10.55pt;z-index:-18874398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jbrgIAALA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GV5gJEgLLbqng0E3ckBhOLf16TudgttdB45mgAPos+Oqu1tZftdIyE1DxJ5eKyX7hpIK8gvtTf/s&#10;6oijLciu/yQrCEQejHRAQ61aWzwoBwJ06NPjqTc2mRI2V4s4nkGOJRyF83kSL1wEkk6XO6XNBypb&#10;ZI0MK2i9AyeHW21sMiSdXGwsIQvGuWs/Fy82wHHcgdBw1Z7ZJFw3fyZBso23ceRFs+XWi4I8966L&#10;TeQti3C1yOf5ZpOHTzZuGKUNqyoqbJhJWWH0Z507anzUxElbWnJWWTibklb73YYrdCCg7MJ9x4Kc&#10;ufkv03BFAC6vKIWzKLiZJV6xjFdeVEQLL1kFsReEyU2yDKIkyouXlG6ZoP9OCfUZThbQU0fnt9wC&#10;973lRtKWGZgdnLUZjk9OJLUK3IrKtdYQxkf7rBQ2/edSQLunRju9WomOYjXDbnBPI3ZqtmLeyeoR&#10;FKwkKAxkCoMPjEaqHxj1MEQyLGDKYcQ/CngDdt5MhpqM3WQQUcLFDBuMRnNjxrn00Cm2bwB3emXX&#10;8E4K5jT8nMPxdcFYcFSOI8zOnfN/5/U8aNe/AAAA//8DAFBLAwQUAAYACAAAACEAFRJR1N8AAAAN&#10;AQAADwAAAGRycy9kb3ducmV2LnhtbEyPzU7DMBCE70i8g7VI3KjdVk1DiFOhSly4tSAkbm68jSP8&#10;E9lumrx9lxPsbXdGs9/Uu8lZNmJMffASlgsBDH0bdO87CZ8fb08lsJSV18oGjxJmTLBr7u9qVelw&#10;9Qccj7ljFOJTpSSYnIeK89QadCotwoCetHOITmVaY8d1VFcKd5avhCi4U72nD0YNuDfY/hwvTsJ2&#10;+go4JNzj93lso+nn0r7PUj4+TK8vwDJO+c8Mv/iEDg0xncLF68SshM26XJKVBPEsVsDIUmy2BbAT&#10;nWjWwJua/2/R3AAAAP//AwBQSwECLQAUAAYACAAAACEAtoM4kv4AAADhAQAAEwAAAAAAAAAAAAAA&#10;AAAAAAAAW0NvbnRlbnRfVHlwZXNdLnhtbFBLAQItABQABgAIAAAAIQA4/SH/1gAAAJQBAAALAAAA&#10;AAAAAAAAAAAAAC8BAABfcmVscy8ucmVsc1BLAQItABQABgAIAAAAIQA7+4jbrgIAALAFAAAOAAAA&#10;AAAAAAAAAAAAAC4CAABkcnMvZTJvRG9jLnhtbFBLAQItABQABgAIAAAAIQAVElHU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A6065C">
                      <w:rPr>
                        <w:rStyle w:val="ZhlavneboZpat1"/>
                        <w:noProof/>
                      </w:rPr>
                      <w:t>53</w:t>
                    </w:r>
                    <w:r>
                      <w:rPr>
                        <w:rStyle w:val="ZhlavneboZpat1"/>
                      </w:rPr>
                      <w:fldChar w:fldCharType="end"/>
                    </w:r>
                    <w:r>
                      <w:rPr>
                        <w:rStyle w:val="ZhlavneboZpat1"/>
                      </w:rPr>
                      <w:t xml:space="preserve"> z 66</w:t>
                    </w:r>
                  </w:p>
                </w:txbxContent>
              </v:textbox>
              <w10:wrap anchorx="page" anchory="page"/>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98" behindDoc="1" locked="0" layoutInCell="1" allowOverlap="1">
              <wp:simplePos x="0" y="0"/>
              <wp:positionH relativeFrom="page">
                <wp:posOffset>3387725</wp:posOffset>
              </wp:positionH>
              <wp:positionV relativeFrom="page">
                <wp:posOffset>6835775</wp:posOffset>
              </wp:positionV>
              <wp:extent cx="763270" cy="133985"/>
              <wp:effectExtent l="0" t="0" r="1905" b="2540"/>
              <wp:wrapNone/>
              <wp:docPr id="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64</w:t>
                          </w:r>
                          <w:r>
                            <w:fldChar w:fldCharType="end"/>
                          </w:r>
                          <w:r>
                            <w:t xml:space="preserve"> /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127" type="#_x0000_t202" style="position:absolute;margin-left:266.75pt;margin-top:538.25pt;width:60.1pt;height:10.55pt;z-index:-18874398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BmIrgIAALA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4x4qSFFt3TQaONGJDvh6Y+facScLvrwFEPcAB9tlxVdyuK7wpxsa0JP9AbKUVfU1JCfr656V5c&#10;HXGUAdn3n0QJgciDFhZoqGRrigflQIAOfXo898YkU8DmajkPVnBSwJE/n8fRwkYgyXS5k0p/oKJF&#10;xkixhNZbcHK8VdokQ5LJxcTiImdNY9vf8Bcb4DjuQGi4as5MErabP2Mv3kW7KHTCYLlzQi/LnJt8&#10;GzrL3F8tsnm23Wb+k4nrh0nNypJyE2ZSlh/+WedOGh81cdaWEg0rDZxJScnDfttIdCSg7Nx+p4Jc&#10;uLkv07BFAC6vKPlB6G2C2MmX0coJ83DhxCsvcjw/3sRLL4zDLH9J6ZZx+u+UUJ/ieBEsRi39lptn&#10;v7fcSNIyDbOjYW2Ko7MTSYwCd7y0rdWENaN9UQqT/nMpoN1To61ejURHsephP9inEQUmvBHzXpSP&#10;oGApQGEgRhh8YNRC/sCohyGSYg5TDqPmI4c3YObNZMjJ2E8G4QVcTLHGaDS3epxLD51khxpwp1d2&#10;A+8kZ1bDzzmcXheMBUvlNMLM3Ln8t17Pg3b9CwAA//8DAFBLAwQUAAYACAAAACEAprEKlt8AAAAN&#10;AQAADwAAAGRycy9kb3ducmV2LnhtbEyPzU7DMBCE70i8g7VI3KhToiQlxKlQJS7cKBUSNzfexlH9&#10;E9lumrw92xPcdndGs98029kaNmGIg3cC1qsMGLrOq8H1Ag5f708bYDFJp6TxDgUsGGHb3t81slb+&#10;6j5x2qeeUYiLtRSgUxprzmOn0cq48iM60k4+WJloDT1XQV4p3Br+nGUlt3Jw9EHLEXcau/P+YgVU&#10;87fHMeIOf05TF/SwbMzHIsTjw/z2CizhnP7McMMndGiJ6egvTkVmBBR5XpCVhKwqaSJLWeQVsOPt&#10;9FKVwNuG/2/R/gIAAP//AwBQSwECLQAUAAYACAAAACEAtoM4kv4AAADhAQAAEwAAAAAAAAAAAAAA&#10;AAAAAAAAW0NvbnRlbnRfVHlwZXNdLnhtbFBLAQItABQABgAIAAAAIQA4/SH/1gAAAJQBAAALAAAA&#10;AAAAAAAAAAAAAC8BAABfcmVscy8ucmVsc1BLAQItABQABgAIAAAAIQDk3BmIrgIAALAFAAAOAAAA&#10;AAAAAAAAAAAAAC4CAABkcnMvZTJvRG9jLnhtbFBLAQItABQABgAIAAAAIQCmsQqW3wAAAA0BAAAP&#10;AAAAAAAAAAAAAAAAAAgFAABkcnMvZG93bnJldi54bWxQSwUGAAAAAAQABADzAAAAFAYAAAAA&#10;" filled="f" stroked="f">
              <v:textbox style="mso-fit-shape-to-text:t" inset="0,0,0,0">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64</w:t>
                    </w:r>
                    <w:r>
                      <w:fldChar w:fldCharType="end"/>
                    </w:r>
                    <w:r>
                      <w:t xml:space="preserve"> / 66</w:t>
                    </w:r>
                  </w:p>
                </w:txbxContent>
              </v:textbox>
              <w10:wrap anchorx="page" anchory="page"/>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99" behindDoc="1" locked="0" layoutInCell="1" allowOverlap="1">
              <wp:simplePos x="0" y="0"/>
              <wp:positionH relativeFrom="page">
                <wp:posOffset>3416935</wp:posOffset>
              </wp:positionH>
              <wp:positionV relativeFrom="page">
                <wp:posOffset>6922770</wp:posOffset>
              </wp:positionV>
              <wp:extent cx="758825" cy="133985"/>
              <wp:effectExtent l="0" t="0" r="0" b="1270"/>
              <wp:wrapNone/>
              <wp:docPr id="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
                            </w:rPr>
                            <w:t>Strá</w:t>
                          </w:r>
                          <w:r>
                            <w:rPr>
                              <w:rStyle w:val="ZhlavneboZpat1"/>
                            </w:rPr>
                            <w:t xml:space="preserve">nka </w:t>
                          </w:r>
                          <w:r>
                            <w:fldChar w:fldCharType="begin"/>
                          </w:r>
                          <w:r>
                            <w:instrText xml:space="preserve"> PAGE \* MERGEFORMAT </w:instrText>
                          </w:r>
                          <w:r>
                            <w:fldChar w:fldCharType="separate"/>
                          </w:r>
                          <w:r w:rsidRPr="00A6065C">
                            <w:rPr>
                              <w:rStyle w:val="ZhlavneboZpat1"/>
                              <w:noProof/>
                            </w:rPr>
                            <w:t>65</w:t>
                          </w:r>
                          <w:r>
                            <w:rPr>
                              <w:rStyle w:val="ZhlavneboZpat1"/>
                            </w:rPr>
                            <w:fldChar w:fldCharType="end"/>
                          </w:r>
                          <w:r>
                            <w:rPr>
                              <w:rStyle w:val="ZhlavneboZpat1"/>
                            </w:rPr>
                            <w:t xml:space="preserve"> z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1128" type="#_x0000_t202" style="position:absolute;margin-left:269.05pt;margin-top:545.1pt;width:59.75pt;height:10.55pt;z-index:-18874398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tjsgIAALAFAAAOAAAAZHJzL2Uyb0RvYy54bWysVG1vmzAQ/j5p/8HydwokJAFUUrUhTJO6&#10;F6ndD3CMCdbARrYb6Kb9951NSNL2y7SND9Zhnx/fc/fcXd8MbYMOTGkuRYbDqwAjJqgsudhn+Ntj&#10;4cUYaUNESRopWIafmcY36/fvrvsuZTNZy6ZkCgGI0GnfZbg2pkt9X9OatURfyY4JOKykaomBX7X3&#10;S0V6QG8bfxYES7+XquyUpExr2M3HQ7x2+FXFqPlSVZoZ1GQYYjNuVW7d2dVfX5N0r0hXc3oMg/xF&#10;FC3hAh49QeXEEPSk+BuollMltazMFZWtL6uKU+Y4AJsweMXmoSYdc1wgObo7pUn/P1j6+fBVIV5m&#10;eI6RIC2U6JENBt3JAYXhwuan73QKbg8dOJoBDqDOjqvu7iX9rpGQm5qIPbtVSvY1IyXEF9qb/sXV&#10;EUdbkF3/SZbwEHky0gENlWpt8iAdCNChTs+n2thgKGyuFnE8W2BE4Sicz5PYxeaTdLrcKW0+MNki&#10;a2RYQekdODnca2ODIenkYt8SsuBN48rfiBcb4DjuwNNw1Z7ZIFw1fyZBso23ceRFs+XWi4I8926L&#10;TeQti3C1yOf5ZpOHv+y7YZTWvCyZsM9MygqjP6vcUeOjJk7a0rLhpYWzIWm1320ahQ4ElF24z6Uc&#10;Ts5u/sswXBKAyytK4SwK7maJVyzjlRcV0cJLVkHsBWFylyyDKIny4iWley7Yv1NCfYaTBdTU0TkH&#10;/Ypb4L633EjacgOzo+FthuOTE0mtAreidKU1hDejfZEKG/45FVDuqdBOr1aio1jNsBtca8TzqQ92&#10;snwGBSsJCgOZwuADo5bqB0Y9DJEMC5hyGDUfBfSAnTeToSZjNxlEULiYYYPRaG7MOJeeOsX3NeBO&#10;XXYLfVJwp2HbUGMMx+6CseCoHEeYnTuX/87rPGjXvwEAAP//AwBQSwMEFAAGAAgAAAAhABUSUdTf&#10;AAAADQEAAA8AAABkcnMvZG93bnJldi54bWxMj81OwzAQhO9IvIO1SNyo3VZNQ4hToUpcuLUgJG5u&#10;vI0j/BPZbpq8fZcT7G13RrPf1LvJWTZiTH3wEpYLAQx9G3TvOwmfH29PJbCUldfKBo8SZkywa+7v&#10;alXpcPUHHI+5YxTiU6UkmJyHivPUGnQqLcKAnrRziE5lWmPHdVRXCneWr4QouFO9pw9GDbg32P4c&#10;L07CdvoKOCTc4/d5bKPp59K+z1I+PkyvL8AyTvnPDL/4hA4NMZ3CxevErITNulySlQTxLFbAyFJs&#10;tgWwE51o1sCbmv9v0dwAAAD//wMAUEsBAi0AFAAGAAgAAAAhALaDOJL+AAAA4QEAABMAAAAAAAAA&#10;AAAAAAAAAAAAAFtDb250ZW50X1R5cGVzXS54bWxQSwECLQAUAAYACAAAACEAOP0h/9YAAACUAQAA&#10;CwAAAAAAAAAAAAAAAAAvAQAAX3JlbHMvLnJlbHNQSwECLQAUAAYACAAAACEA6cdrY7ICAACwBQAA&#10;DgAAAAAAAAAAAAAAAAAuAgAAZHJzL2Uyb0RvYy54bWxQSwECLQAUAAYACAAAACEAFRJR1N8AAAAN&#10;AQAADwAAAAAAAAAAAAAAAAAMBQAAZHJzL2Rvd25yZXYueG1sUEsFBgAAAAAEAAQA8wAAABgGAAAA&#10;AA==&#10;" filled="f" stroked="f">
              <v:textbox style="mso-fit-shape-to-text:t" inset="0,0,0,0">
                <w:txbxContent>
                  <w:p w:rsidR="00AA22B0" w:rsidRDefault="00A6065C">
                    <w:pPr>
                      <w:pStyle w:val="ZhlavneboZpat0"/>
                      <w:shd w:val="clear" w:color="auto" w:fill="auto"/>
                      <w:spacing w:line="240" w:lineRule="auto"/>
                    </w:pPr>
                    <w:r>
                      <w:rPr>
                        <w:rStyle w:val="ZhlavneboZpat1"/>
                      </w:rPr>
                      <w:t>Strá</w:t>
                    </w:r>
                    <w:r>
                      <w:rPr>
                        <w:rStyle w:val="ZhlavneboZpat1"/>
                      </w:rPr>
                      <w:t xml:space="preserve">nka </w:t>
                    </w:r>
                    <w:r>
                      <w:fldChar w:fldCharType="begin"/>
                    </w:r>
                    <w:r>
                      <w:instrText xml:space="preserve"> PAGE \* MERGEFORMAT </w:instrText>
                    </w:r>
                    <w:r>
                      <w:fldChar w:fldCharType="separate"/>
                    </w:r>
                    <w:r w:rsidRPr="00A6065C">
                      <w:rPr>
                        <w:rStyle w:val="ZhlavneboZpat1"/>
                        <w:noProof/>
                      </w:rPr>
                      <w:t>65</w:t>
                    </w:r>
                    <w:r>
                      <w:rPr>
                        <w:rStyle w:val="ZhlavneboZpat1"/>
                      </w:rPr>
                      <w:fldChar w:fldCharType="end"/>
                    </w:r>
                    <w:r>
                      <w:rPr>
                        <w:rStyle w:val="ZhlavneboZpat1"/>
                      </w:rPr>
                      <w:t xml:space="preserve"> z 66</w:t>
                    </w:r>
                  </w:p>
                </w:txbxContent>
              </v:textbox>
              <w10:wrap anchorx="page" anchory="page"/>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501" behindDoc="1" locked="0" layoutInCell="1" allowOverlap="1">
              <wp:simplePos x="0" y="0"/>
              <wp:positionH relativeFrom="page">
                <wp:posOffset>3384550</wp:posOffset>
              </wp:positionH>
              <wp:positionV relativeFrom="page">
                <wp:posOffset>6888480</wp:posOffset>
              </wp:positionV>
              <wp:extent cx="757555" cy="133985"/>
              <wp:effectExtent l="3175" t="1905" r="1270" b="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62</w:t>
                          </w:r>
                          <w:r>
                            <w:fldChar w:fldCharType="end"/>
                          </w:r>
                          <w:r>
                            <w:t xml:space="preserve"> </w:t>
                          </w:r>
                          <w:r>
                            <w:rPr>
                              <w:rStyle w:val="ZhlavneboZpatGeorgiaKurzva"/>
                            </w:rPr>
                            <w:t>z</w:t>
                          </w:r>
                          <w:r>
                            <w:t xml:space="preserve"> 66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 o:spid="_x0000_s1130" type="#_x0000_t202" style="position:absolute;margin-left:266.5pt;margin-top:542.4pt;width:59.65pt;height:10.55pt;z-index:-18874397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4YrQIAALAFAAAOAAAAZHJzL2Uyb0RvYy54bWysVG1vmzAQ/j5p/8HydwqkkAAqmdoQpknd&#10;i9TuBzjYBGtgI9sNdNP++84mpGmrSdM2PliHfX7unrvHd/Vu7Fp0YEpzKXIcXgQYMVFJysU+x1/v&#10;Sy/BSBsiKGmlYDl+ZBq/W799czX0GVvIRraUKQQgQmdDn+PGmD7zfV01rCP6QvZMwGEtVUcM/Kq9&#10;TxUZAL1r/UUQLP1BKtorWTGtYbeYDvHa4dc1q8znutbMoDbHkJtxq3Lrzq7++opke0X6hlfHNMhf&#10;ZNERLiDoCaoghqAHxV9BdbxSUsvaXFSy82Vd84o5DsAmDF6wuWtIzxwXKI7uT2XS/w+2+nT4ohCn&#10;0DuMBOmgRfdsNOhGjigMV7Y+Q68zcLvrwdGMcGB9LVfd38rqm0ZCbhoi9uxaKTk0jFDIL7Q3/bOr&#10;E462ILvho6QQiDwY6YDGWnUWEMqBAB369HjqjU2mgs1VvIrjGKMKjsLLyzSJXQSSzZd7pc17Jjtk&#10;jRwraL0DJ4dbbWwyJJtdbCwhS962rv2teLYBjtMOhIar9swm4br5Iw3SbbJNIi9aLLdeFBSFd11u&#10;Im9Zhqu4uCw2myL8aeOGUdZwSpmwYWZlhdGfde6o8UkTJ21p2XJq4WxKWu13m1ahAwFll+47FuTM&#10;zX+ehisCcHlBKVxEwc0i9cplsvKiMoq9dBUkXhCmN+kyiNKoKJ9TuuWC/TslNOQ4jRfxpKXfcgvc&#10;95obyTpuYHa0vMtxcnIimVXgVlDXWkN4O9lnpbDpP5UC2j032unVSnQSqxl3o3sak9asmHeSPoKC&#10;lQSFgUxh8IHRSPUdowGGSI4FTDmM2g8C3oCdN7OhZmM3G0RUcDHHBqPJ3JhpLj30iu8bwJ1f2TW8&#10;k5I7DT/lcHxdMBYcleMIs3Pn/N95PQ3a9S8AAAD//wMAUEsDBBQABgAIAAAAIQB8/iZu3wAAAA0B&#10;AAAPAAAAZHJzL2Rvd25yZXYueG1sTI/NTsMwEITvSLyDtUjcqN2GlBDiVKgSF24UhMTNjbdxhH8i&#10;202Tt2c5wXFnRrPzNbvZWTZhTEPwEtYrAQx9F/Tgewkf7y93FbCUldfKBo8SFkywa6+vGlXrcPFv&#10;OB1yz6jEp1pJMDmPNeepM+hUWoURPXmnEJ3KdMae66guVO4s3wix5U4Nnj4YNeLeYPd9ODsJD/Nn&#10;wDHhHr9OUxfNsFT2dZHy9mZ+fgKWcc5/YfidT9OhpU3HcPY6MSuhLApiyWSI6p4gKLItNwWwI0lr&#10;UT4Cbxv+n6L9AQAA//8DAFBLAQItABQABgAIAAAAIQC2gziS/gAAAOEBAAATAAAAAAAAAAAAAAAA&#10;AAAAAABbQ29udGVudF9UeXBlc10ueG1sUEsBAi0AFAAGAAgAAAAhADj9If/WAAAAlAEAAAsAAAAA&#10;AAAAAAAAAAAALwEAAF9yZWxzLy5yZWxzUEsBAi0AFAAGAAgAAAAhAJ6U7hitAgAAsAUAAA4AAAAA&#10;AAAAAAAAAAAALgIAAGRycy9lMm9Eb2MueG1sUEsBAi0AFAAGAAgAAAAhAHz+Jm7fAAAADQEAAA8A&#10;AAAAAAAAAAAAAAAABwUAAGRycy9kb3ducmV2LnhtbFBLBQYAAAAABAAEAPMAAAATBgAAAAA=&#10;" filled="f" stroked="f">
              <v:textbox style="mso-fit-shape-to-text:t" inset="0,0,0,0">
                <w:txbxContent>
                  <w:p w:rsidR="00AA22B0" w:rsidRDefault="00A6065C">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62</w:t>
                    </w:r>
                    <w:r>
                      <w:fldChar w:fldCharType="end"/>
                    </w:r>
                    <w:r>
                      <w:t xml:space="preserve"> </w:t>
                    </w:r>
                    <w:r>
                      <w:rPr>
                        <w:rStyle w:val="ZhlavneboZpatGeorgiaKurzva"/>
                      </w:rPr>
                      <w:t>z</w:t>
                    </w:r>
                    <w:r>
                      <w:t xml:space="preserve"> 66</w:t>
                    </w:r>
                  </w:p>
                </w:txbxContent>
              </v:textbox>
              <w10:wrap anchorx="page" anchory="page"/>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65C" w:rsidRDefault="00A6065C"/>
  </w:footnote>
  <w:footnote w:type="continuationSeparator" w:id="0">
    <w:p w:rsidR="00A6065C" w:rsidRDefault="00A606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680720</wp:posOffset>
              </wp:positionH>
              <wp:positionV relativeFrom="page">
                <wp:posOffset>1002030</wp:posOffset>
              </wp:positionV>
              <wp:extent cx="2994660" cy="187960"/>
              <wp:effectExtent l="4445" t="1905" r="1270" b="635"/>
              <wp:wrapNone/>
              <wp:docPr id="7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tabs>
                              <w:tab w:val="right" w:pos="4716"/>
                            </w:tabs>
                            <w:spacing w:line="240" w:lineRule="auto"/>
                          </w:pPr>
                          <w:r>
                            <w:rPr>
                              <w:rStyle w:val="ZhlavneboZpatArialUnicodeMS85ptdkovn0pt"/>
                            </w:rPr>
                            <w:t>Aspe</w:t>
                          </w:r>
                          <w:r>
                            <w:rPr>
                              <w:rStyle w:val="ZhlavneboZpatArialUnicodeMS85ptdkovn0pt"/>
                            </w:rPr>
                            <w:tab/>
                          </w:r>
                          <w:r>
                            <w:rPr>
                              <w:rStyle w:val="ZhlavneboZpat2"/>
                              <w:lang w:val="es-ES" w:eastAsia="es-ES" w:bidi="es-ES"/>
                            </w:rPr>
                            <w:t>“i</w:t>
                          </w:r>
                          <w:r>
                            <w:rPr>
                              <w:rStyle w:val="ZhlavneboZpat2"/>
                              <w:lang w:val="fr-FR" w:eastAsia="fr-FR" w:bidi="fr-FR"/>
                            </w:rPr>
                            <w:t xml:space="preserve">-ms F </w:t>
                          </w:r>
                          <w:r>
                            <w:rPr>
                              <w:rStyle w:val="ZhlavneboZpat2"/>
                              <w:lang w:val="es-ES" w:eastAsia="es-ES" w:bidi="es-ES"/>
                            </w:rPr>
                            <w:t>¡RE</w:t>
                          </w:r>
                          <w:r>
                            <w:rPr>
                              <w:rStyle w:val="ZhlavneboZpat2"/>
                              <w:lang w:val="fr-FR" w:eastAsia="fr-FR" w:bidi="fr-FR"/>
                            </w:rPr>
                            <w:t xml:space="preserve">STA-F àer. </w:t>
                          </w:r>
                          <w:r>
                            <w:rPr>
                              <w:rStyle w:val="ZhlavneboZpat2"/>
                            </w:rPr>
                            <w:t xml:space="preserve">rekonstrukce. stavby </w:t>
                          </w:r>
                          <w:r>
                            <w:rPr>
                              <w:rStyle w:val="ZhlavneboZpat2"/>
                              <w:lang w:val="es-ES" w:eastAsia="es-ES" w:bidi="es-ES"/>
                            </w:rPr>
                            <w:t>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3" type="#_x0000_t202" style="position:absolute;margin-left:53.6pt;margin-top:78.9pt;width:235.8pt;height:14.8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Kvrg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gU5y00KMHOmh0KwZ0HZj69J1KwO2+A0c9wD702XJV3Z0ovirExaYmfE/XUoq+pqSE/Hxz0724&#10;OuIoA7LrP4gS4pCDFhZoqGRrigflQIAOfXo898bkUsBmEMfhfA5HBZz50SIG24QgyXS7k0q/o6JF&#10;xkixhN5bdHK8U3p0nVxMMC5y1jSwT5KGP9sAzHEHYsNVc2aysO38EXvxNtpGoRMG860TelnmrPNN&#10;6MxzfzHLrrPNJvN/mrh+mNSsLCk3YSZp+eGfte4k8lEUZ3Ep0bDSwJmUlNzvNo1ERwLSzu13KsiF&#10;m/s8DVsv4PKCkh+E3m0QO/k8WjhhHs6ceOFFjufHt1DmMA6z/DmlO8bpv1NCfYrjWTAbxfRbbp79&#10;XnMjScs0DI+GtSmOzk4kMRLc8tK2VhPWjPZFKUz6T6WAdk+NtoI1Gh3VqofdYN9GZKIbMe9E+QgK&#10;lgIEBlqEwQdGLeR3jHoYIilW3w5EUoya9xxegZk4kyEnYzcZhBdwNcUao9Hc6HEyHTrJ9jUgT+9s&#10;DS8lZ1bET1mc3hcMBsvlNMTM5Ln8t15Po3b1CwAA//8DAFBLAwQUAAYACAAAACEAaTuV8NwAAAAL&#10;AQAADwAAAGRycy9kb3ducmV2LnhtbExPQU7DMBC8I/UP1lbiglonETRtiFNVCC7cKFy4ufGSRLXX&#10;Uewmoa9nOcFpZ3ZHszPlfnZWjDiEzpOCdJ2AQKq96ahR8PH+stqCCFGT0dYTKvjGAPtqcVPqwviJ&#10;3nA8xkawCYVCK2hj7AspQ92i02HteyS+ffnB6ch0aKQZ9MTmzsosSTbS6Y74Q6t7fGqxPh8vTsFm&#10;fu7vXneYTdfajvR5TdOIqVK3y/nwCCLiHP/E8Bufo0PFmU7+QiYIyzzJM5YyeMi5Ayt4MjjxZpvf&#10;g6xK+b9D9QMAAP//AwBQSwECLQAUAAYACAAAACEAtoM4kv4AAADhAQAAEwAAAAAAAAAAAAAAAAAA&#10;AAAAW0NvbnRlbnRfVHlwZXNdLnhtbFBLAQItABQABgAIAAAAIQA4/SH/1gAAAJQBAAALAAAAAAAA&#10;AAAAAAAAAC8BAABfcmVscy8ucmVsc1BLAQItABQABgAIAAAAIQBNgWKvrgIAALIFAAAOAAAAAAAA&#10;AAAAAAAAAC4CAABkcnMvZTJvRG9jLnhtbFBLAQItABQABgAIAAAAIQBpO5Xw3AAAAAsBAAAPAAAA&#10;AAAAAAAAAAAAAAgFAABkcnMvZG93bnJldi54bWxQSwUGAAAAAAQABADzAAAAEQYAAAAA&#10;" filled="f" stroked="f">
              <v:textbox style="mso-fit-shape-to-text:t" inset="0,0,0,0">
                <w:txbxContent>
                  <w:p w:rsidR="00AA22B0" w:rsidRDefault="00A6065C">
                    <w:pPr>
                      <w:pStyle w:val="ZhlavneboZpat0"/>
                      <w:shd w:val="clear" w:color="auto" w:fill="auto"/>
                      <w:tabs>
                        <w:tab w:val="right" w:pos="4716"/>
                      </w:tabs>
                      <w:spacing w:line="240" w:lineRule="auto"/>
                    </w:pPr>
                    <w:r>
                      <w:rPr>
                        <w:rStyle w:val="ZhlavneboZpatArialUnicodeMS85ptdkovn0pt"/>
                      </w:rPr>
                      <w:t>Aspe</w:t>
                    </w:r>
                    <w:r>
                      <w:rPr>
                        <w:rStyle w:val="ZhlavneboZpatArialUnicodeMS85ptdkovn0pt"/>
                      </w:rPr>
                      <w:tab/>
                    </w:r>
                    <w:r>
                      <w:rPr>
                        <w:rStyle w:val="ZhlavneboZpat2"/>
                        <w:lang w:val="es-ES" w:eastAsia="es-ES" w:bidi="es-ES"/>
                      </w:rPr>
                      <w:t>“i</w:t>
                    </w:r>
                    <w:r>
                      <w:rPr>
                        <w:rStyle w:val="ZhlavneboZpat2"/>
                        <w:lang w:val="fr-FR" w:eastAsia="fr-FR" w:bidi="fr-FR"/>
                      </w:rPr>
                      <w:t xml:space="preserve">-ms F </w:t>
                    </w:r>
                    <w:r>
                      <w:rPr>
                        <w:rStyle w:val="ZhlavneboZpat2"/>
                        <w:lang w:val="es-ES" w:eastAsia="es-ES" w:bidi="es-ES"/>
                      </w:rPr>
                      <w:t>¡RE</w:t>
                    </w:r>
                    <w:r>
                      <w:rPr>
                        <w:rStyle w:val="ZhlavneboZpat2"/>
                        <w:lang w:val="fr-FR" w:eastAsia="fr-FR" w:bidi="fr-FR"/>
                      </w:rPr>
                      <w:t xml:space="preserve">STA-F àer. </w:t>
                    </w:r>
                    <w:r>
                      <w:rPr>
                        <w:rStyle w:val="ZhlavneboZpat2"/>
                      </w:rPr>
                      <w:t xml:space="preserve">rekonstrukce. stavby </w:t>
                    </w:r>
                    <w:r>
                      <w:rPr>
                        <w:rStyle w:val="ZhlavneboZpat2"/>
                        <w:lang w:val="es-ES" w:eastAsia="es-ES" w:bidi="es-ES"/>
                      </w:rPr>
                      <w:t>a.s.</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57" behindDoc="1" locked="0" layoutInCell="1" allowOverlap="1">
              <wp:simplePos x="0" y="0"/>
              <wp:positionH relativeFrom="page">
                <wp:posOffset>1874520</wp:posOffset>
              </wp:positionH>
              <wp:positionV relativeFrom="page">
                <wp:posOffset>883285</wp:posOffset>
              </wp:positionV>
              <wp:extent cx="1711960" cy="148590"/>
              <wp:effectExtent l="0" t="0" r="4445" b="0"/>
              <wp:wrapNone/>
              <wp:docPr id="4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0pt0"/>
                            </w:rPr>
                            <w:t>VII. Součinnost smluvních stran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86" type="#_x0000_t202" style="position:absolute;margin-left:147.6pt;margin-top:69.55pt;width:134.8pt;height:11.7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NirwIAALEFAAAOAAAAZHJzL2Uyb0RvYy54bWysVG1vmzAQ/j5p/8HydwqkJAEUUrUhTJO6&#10;F6ndD3DABGvGRrYb6Kb9951NSNr0y7SND9Zhn5+75+7xrW6GlqMDVZpJkeHwKsCIilJWTOwz/O2x&#10;8GKMtCGiIlwKmuFnqvHN+v27Vd+ldCYbySuqEIAInfZdhhtjutT3ddnQlugr2VEBh7VULTHwq/Z+&#10;pUgP6C33Z0Gw8Hupqk7JkmoNu/l4iNcOv65pab7UtaYG8QxDbsatyq07u/rrFUn3inQNK49pkL/I&#10;oiVMQNATVE4MQU+KvYFqWamklrW5KmXry7pmJXUcgE0YXLB5aEhHHRcoju5OZdL/D7b8fPiqEKsy&#10;HM0xEqSFHj3SwaA7OaDlta1P3+kU3B46cDQD7EOfHVfd3cvyu0ZCbhoi9vRWKdk3lFSQX2hv+i+u&#10;jjjaguz6T7KCOOTJSAc01Kq1xYNyIECHPj2femNzKW3IZRgmCzgq4SyM4nnimueTdLrdKW0+UNki&#10;a2RYQe8dOjnca2OzIenkYoMJWTDOXf+5eLUBjuMOxIar9sxm4dr5MwmSbbyNIy+aLbZeFOS5d1ts&#10;Im9RhMt5fp1vNnn4y8YNo7RhVUWFDTNJK4z+rHVHkY+iOIlLS84qC2dT0mq/23CFDgSkXbjP1RxO&#10;zm7+6zRcEYDLBaVwFgV3s8QrFvHSi4po7iXLIPaCMLmDkkdJlBevKd0zQf+dEuoznMxn81FM56Qv&#10;uAXue8uNpC0zMDw4azMcn5xIaiW4FZVrrSGMj/aLUtj0z6WAdk+NdoK1Gh3VaobdML4NJ2er5p2s&#10;nkHCSoLCQIww+cBopPqBUQ9TJMMCxhxG/KOAR2AHzmSoydhNBhElXMywwWg0N2YcTE+dYvsGcKdn&#10;dgsPpWBOw+ccjs8L5oKjcpxhdvC8/Hde50m7/g0AAP//AwBQSwMEFAAGAAgAAAAhAOOwgTveAAAA&#10;CwEAAA8AAABkcnMvZG93bnJldi54bWxMj8FOwzAQRO9I/IO1SNyo00BCG+JUqBIXbhSExM2Nt3GE&#10;vY5iN03+nuUEx515mp2pd7N3YsIx9oEUrFcZCKQ2mJ46BR/vL3cbEDFpMtoFQgULRtg111e1rky4&#10;0BtOh9QJDqFYaQU2paGSMrYWvY6rMCCxdwqj14nPsZNm1BcO907mWVZKr3viD1YPuLfYfh/OXsHj&#10;/BlwiLjHr9PUjrZfNu51Uer2Zn5+ApFwTn8w/Nbn6tBwp2M4k4nCKci3Rc4oG/fbNQgmivKBxxxZ&#10;KfMCZFPL/xuaHwAAAP//AwBQSwECLQAUAAYACAAAACEAtoM4kv4AAADhAQAAEwAAAAAAAAAAAAAA&#10;AAAAAAAAW0NvbnRlbnRfVHlwZXNdLnhtbFBLAQItABQABgAIAAAAIQA4/SH/1gAAAJQBAAALAAAA&#10;AAAAAAAAAAAAAC8BAABfcmVscy8ucmVsc1BLAQItABQABgAIAAAAIQBR1XNirwIAALEFAAAOAAAA&#10;AAAAAAAAAAAAAC4CAABkcnMvZTJvRG9jLnhtbFBLAQItABQABgAIAAAAIQDjsIE73gAAAAsBAAAP&#10;AAAAAAAAAAAAAAAAAAk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10pt0"/>
                      </w:rPr>
                      <w:t>VII. Součinnost smluvních stran</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86" behindDoc="1" locked="0" layoutInCell="1" allowOverlap="1">
              <wp:simplePos x="0" y="0"/>
              <wp:positionH relativeFrom="page">
                <wp:posOffset>2451100</wp:posOffset>
              </wp:positionH>
              <wp:positionV relativeFrom="page">
                <wp:posOffset>828040</wp:posOffset>
              </wp:positionV>
              <wp:extent cx="570865" cy="133985"/>
              <wp:effectExtent l="3175" t="0" r="0" b="0"/>
              <wp:wrapNone/>
              <wp:docPr id="1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6"/>
                            </w:rPr>
                            <w:t>XI. ZkouSkv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115" type="#_x0000_t202" style="position:absolute;margin-left:193pt;margin-top:65.2pt;width:44.95pt;height:10.55pt;z-index:-18874399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y+rgIAALE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oXcxRpz00KN7Oml0Iybke4Ep0DioDPzuBvDUExyAsyWrhltRfVOIi01L+J5eSynGlpIaEvTNTffs&#10;6oyjDMhu/ChqCEQetLBAUyN7Uz2oBwJ0aNTjqTkmmQo2o5WXxBFGFRz5l5dpEtkIJFsuD1Lp91T0&#10;yBg5ltB7C04Ot0qbZEi2uJhYXJSs62z/O/5sAxznHQgNV82ZScK280fqpdtkm4ROGMRbJ/SKwrku&#10;N6ETl/4qKi6Lzabwf5q4fpi1rK4pN2EWafnhn7XuKPJZFCdxKdGx2sCZlJTc7zadRAcC0i7tdyzI&#10;mZv7PA1bBODygpIfhN5NkDplnKycsAwjJ4ViO56f3qSxF6ZhUT6ndMs4/XdKaMxxGgXRrKXfcvPs&#10;95obyXqmYXh0rM9xcnIimVHglte2tZqwbrbPSmHSfyoFtHtptNWrkegsVj3tJvs2VnZQGDHvRP0I&#10;CpYCFAYyhckHRivkd4xGmCI55jDmMOo+cHgDZuAshlyM3WIQXsHFHGuMZnOj58H0MEi2bwF3eWXX&#10;8E5KZjX8lMPxdcFcsFSOM8wMnvN/6/U0ade/AAAA//8DAFBLAwQUAAYACAAAACEAuP+4nd4AAAAL&#10;AQAADwAAAGRycy9kb3ducmV2LnhtbEyPwU7DMBBE70j8g7VI3KhT2rQhxKlQJS7caBESNzfexhH2&#10;OordNPl7lhMcd2Y0+6baTd6JEYfYBVKwXGQgkJpgOmoVfBxfHwoQMWky2gVCBTNG2NW3N5UuTbjS&#10;O46H1AouoVhqBTalvpQyNha9jovQI7F3DoPXic+hlWbQVy73Tj5m2UZ63RF/sLrHvcXm+3DxCrbT&#10;Z8A+4h6/zmMz2G4u3Nus1P3d9PIMIuGU/sLwi8/oUDPTKVzIROEUrIoNb0lsrLI1CE6st/kTiBMr&#10;+TIHWVfy/4b6BwAA//8DAFBLAQItABQABgAIAAAAIQC2gziS/gAAAOEBAAATAAAAAAAAAAAAAAAA&#10;AAAAAABbQ29udGVudF9UeXBlc10ueG1sUEsBAi0AFAAGAAgAAAAhADj9If/WAAAAlAEAAAsAAAAA&#10;AAAAAAAAAAAALwEAAF9yZWxzLy5yZWxzUEsBAi0AFAAGAAgAAAAhAEaSXL6uAgAAsQUAAA4AAAAA&#10;AAAAAAAAAAAALgIAAGRycy9lMm9Eb2MueG1sUEsBAi0AFAAGAAgAAAAhALj/uJ3eAAAACwEAAA8A&#10;AAAAAAAAAAAAAAAACAUAAGRycy9kb3ducmV2LnhtbFBLBQYAAAAABAAEAPMAAAATBgAAAAA=&#10;" filled="f" stroked="f">
              <v:textbox style="mso-fit-shape-to-text:t" inset="0,0,0,0">
                <w:txbxContent>
                  <w:p w:rsidR="00AA22B0" w:rsidRDefault="00A6065C">
                    <w:pPr>
                      <w:pStyle w:val="ZhlavneboZpat0"/>
                      <w:shd w:val="clear" w:color="auto" w:fill="auto"/>
                      <w:spacing w:line="240" w:lineRule="auto"/>
                    </w:pPr>
                    <w:r>
                      <w:rPr>
                        <w:rStyle w:val="ZhlavneboZpat6"/>
                      </w:rPr>
                      <w:t>XI. ZkouSkv</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90" behindDoc="1" locked="0" layoutInCell="1" allowOverlap="1">
              <wp:simplePos x="0" y="0"/>
              <wp:positionH relativeFrom="page">
                <wp:posOffset>694055</wp:posOffset>
              </wp:positionH>
              <wp:positionV relativeFrom="page">
                <wp:posOffset>1000125</wp:posOffset>
              </wp:positionV>
              <wp:extent cx="2463165" cy="141605"/>
              <wp:effectExtent l="0" t="0" r="0" b="1270"/>
              <wp:wrapNone/>
              <wp:docPr id="1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95pt0"/>
                            </w:rPr>
                            <w:t xml:space="preserve">13.4. </w:t>
                          </w:r>
                          <w:r>
                            <w:rPr>
                              <w:rStyle w:val="ZhlavneboZpat95pt1"/>
                            </w:rPr>
                            <w:t>Zápis (nroíoko3'i o předání a nřev/.et: díla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119" type="#_x0000_t202" style="position:absolute;margin-left:54.65pt;margin-top:78.75pt;width:193.95pt;height:11.15pt;z-index:-18874399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KCrwIAALIFAAAOAAAAZHJzL2Uyb0RvYy54bWysVG1vmzAQ/j5p/8Hyd8rLHBJQSdWGME3q&#10;XqR2P8ABE6yBjWw30E377zubkKatJk3b+GAd9vm5e+4e3+XV2LXowJTmUmQ4vAgwYqKUFRf7DH+9&#10;L7wVRtpQUdFWCpbhR6bx1frtm8uhT1kkG9lWTCEAETod+gw3xvSp7+uyYR3VF7JnAg5rqTpq4Fft&#10;/UrRAdC71o+CIPYHqapeyZJpDbv5dIjXDr+uWWk+17VmBrUZhtyMW5Vbd3b115c03SvaN7w8pkH/&#10;IouOcgFBT1A5NRQ9KP4KquOlklrW5qKUnS/rmpfMcQA2YfCCzV1De+a4QHF0fyqT/n+w5afDF4V4&#10;Bb2LMBK0gx7ds9GgGzmiMIhtgYZep+B314OnGeEAnB1Z3d/K8ptGQm4aKvbsWik5NIxWkGBob/pn&#10;VyccbUF2w0dZQSD6YKQDGmvV2epBPRCgQ6MeT82xyZSwGZH4XRgvMCrhLCRhHCxcCJrOt3ulzXsm&#10;O2SNDCtovkOnh1ttbDY0nV1sMCEL3rZOAK14tgGO0w7Ehqv2zGbh+vkjCZLtarsiHonirUeCPPeu&#10;iw3x4iJcLvJ3+WaThz9t3JCkDa8qJmyYWVsh+bPeHVU+qeKkLi1bXlk4m5JW+92mVehAQduF+44F&#10;OXPzn6fhigBcXlAKIxLcRIlXxKulRwqy8JJlsPKCMLlJ4oAkJC+eU7rlgv07JTRkOFlEi0lMv+UW&#10;uO81N5p23MD0aHmX4dXJiaZWgltRudYaytvJPiuFTf+pFNDuudFOsFajk1rNuBvd41gSG96qeSer&#10;R5CwkqAw0CmMPjAaqb5jNMAYybCAOYdR+0HAI7ATZzbUbOxmg4oSLmbYYDSZGzNNpode8X0DuPMz&#10;u4aHUnCn4accjs8LBoOjchxidvKc/zuvp1G7/gUAAP//AwBQSwMEFAAGAAgAAAAhANmReAreAAAA&#10;CwEAAA8AAABkcnMvZG93bnJldi54bWxMj81OwzAQhO9IvIO1SNyoQ6HkhzgVqsSFGy1C4ubG2zjC&#10;XkexmyZvz3KC287uaPabejt7JyYcYx9Iwf0qA4HUBtNTp+Dj8HpXgIhJk9EuECpYMMK2ub6qdWXC&#10;hd5x2qdOcAjFSiuwKQ2VlLG16HVchQGJb6cwep1Yjp00o75wuHdynWVP0uue+IPVA+4stt/7s1eQ&#10;z58Bh4g7/DpN7Wj7pXBvi1K3N/PLM4iEc/ozwy8+o0PDTMdwJhOFY52VD2zlYZNvQLDjsczXII68&#10;ycsCZFPL/x2aHwAAAP//AwBQSwECLQAUAAYACAAAACEAtoM4kv4AAADhAQAAEwAAAAAAAAAAAAAA&#10;AAAAAAAAW0NvbnRlbnRfVHlwZXNdLnhtbFBLAQItABQABgAIAAAAIQA4/SH/1gAAAJQBAAALAAAA&#10;AAAAAAAAAAAAAC8BAABfcmVscy8ucmVsc1BLAQItABQABgAIAAAAIQCPqnKCrwIAALIFAAAOAAAA&#10;AAAAAAAAAAAAAC4CAABkcnMvZTJvRG9jLnhtbFBLAQItABQABgAIAAAAIQDZkXgK3gAAAAsBAAAP&#10;AAAAAAAAAAAAAAAAAAk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95pt0"/>
                      </w:rPr>
                      <w:t xml:space="preserve">13.4. </w:t>
                    </w:r>
                    <w:r>
                      <w:rPr>
                        <w:rStyle w:val="ZhlavneboZpat95pt1"/>
                      </w:rPr>
                      <w:t>Zápis (nroíoko3'i o předání a nřev/.et: díla</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500" behindDoc="1" locked="0" layoutInCell="1" allowOverlap="1">
              <wp:simplePos x="0" y="0"/>
              <wp:positionH relativeFrom="page">
                <wp:posOffset>2424430</wp:posOffset>
              </wp:positionH>
              <wp:positionV relativeFrom="page">
                <wp:posOffset>839470</wp:posOffset>
              </wp:positionV>
              <wp:extent cx="869315" cy="148590"/>
              <wp:effectExtent l="0" t="1270" r="1905" b="2540"/>
              <wp:wrapNone/>
              <wp:docPr id="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10pt0"/>
                            </w:rPr>
                            <w:t>XVIII. Vvšší moc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129" type="#_x0000_t202" style="position:absolute;margin-left:190.9pt;margin-top:66.1pt;width:68.45pt;height:11.7pt;z-index:-1887439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SQsAIAALAFAAAOAAAAZHJzL2Uyb0RvYy54bWysVFtvmzAUfp+0/2D5nXIpoYBCqjSEaVJ3&#10;kdr9AAdMsAY2st1AN+2/79iEJG1fpm08WAef4+/cvnOWt2PXogOVigmeYf/Kw4jyUlSM7zP87bFw&#10;YoyUJrwireA0w89U4dvV+3fLoU9pIBrRVlQiAOEqHfoMN1r3qeuqsqEdUVeipxyUtZAd0fAr924l&#10;yQDoXesGnhe5g5BVL0VJlYLbfFLilcWva1rqL3WtqEZthiE2bU9pz5053dWSpHtJ+oaVxzDIX0TR&#10;EcbB6QkqJ5qgJ8neQHWslEKJWl+VonNFXbOS2hwgG997lc1DQ3pqc4HiqP5UJvX/YMvPh68SsSrD&#10;AUacdNCiRzpqdCdG5PuRqc/QqxTMHnow1CMooM82V9Xfi/K7QlxsGsL3dC2lGBpKKojPNy/di6cT&#10;jjIgu+GTqMARedLCAo217EzxoBwI0KFPz6femGBKuIyj5NpfYFSCyg/jRWJ755J0ftxLpT9Q0SEj&#10;ZFhC6y04OdwrbYIh6WxifHFRsLa17W/5iwswnG7ANTw1OhOE7ebPxEu28TYOnTCItk7o5bmzLjah&#10;ExX+zSK/zjeb3P9l/Pph2rCqoty4mZnlh3/WuSPHJ06cuKVEyyoDZ0JScr/btBIdCDC7sJ8tOWjO&#10;Zu7LMGwRIJdXKflB6N0FiVNE8Y0TFuHCSW682PH85C6JvDAJ8+JlSveM039PCQ0ZThbBYuLSOehX&#10;uXn2e5sbSTumYXe0rAN2nIxIahi45ZVtrSasneSLUpjwz6WAds+Ntnw1FJ3IqsfdaEcjDuc52Inq&#10;GRgsBTAMaAqLD4RGyB8YDbBEMsxhy2HUfuQwA2bfzIKchd0sEF7CwwxrjCZxo6e99NRLtm8Ad56y&#10;NcxJwSyHzUBNMRynC9aCTeW4wszeufy3VudFu/oNAAD//wMAUEsDBBQABgAIAAAAIQB9zRKc3gAA&#10;AAsBAAAPAAAAZHJzL2Rvd25yZXYueG1sTI/NasMwEITvhb6D2EBvjWwHJ8a1HEqgl96alkBvirWx&#10;TPRjJMWx377bU3ucnWHm22Y/W8MmDHHwTkC+zoCh67waXC/g6/PtuQIWk3RKGu9QwIIR9u3jQyNr&#10;5e/uA6dj6hmVuFhLATqlseY8dhqtjGs/oiPv4oOViWTouQryTuXW8CLLttzKwdGCliMeNHbX480K&#10;2M0nj2PEA35fpi7oYanM+yLE02p+fQGWcE5/YfjFJ3Roiensb05FZgRsqpzQExmbogBGiTKvdsDO&#10;dCnLLfC24f9/aH8AAAD//wMAUEsBAi0AFAAGAAgAAAAhALaDOJL+AAAA4QEAABMAAAAAAAAAAAAA&#10;AAAAAAAAAFtDb250ZW50X1R5cGVzXS54bWxQSwECLQAUAAYACAAAACEAOP0h/9YAAACUAQAACwAA&#10;AAAAAAAAAAAAAAAvAQAAX3JlbHMvLnJlbHNQSwECLQAUAAYACAAAACEAzT50kLACAACwBQAADgAA&#10;AAAAAAAAAAAAAAAuAgAAZHJzL2Uyb0RvYy54bWxQSwECLQAUAAYACAAAACEAfc0SnN4AAAALAQAA&#10;DwAAAAAAAAAAAAAAAAAKBQAAZHJzL2Rvd25yZXYueG1sUEsFBgAAAAAEAAQA8wAAABUGAAAAAA==&#10;" filled="f" stroked="f">
              <v:textbox style="mso-fit-shape-to-text:t" inset="0,0,0,0">
                <w:txbxContent>
                  <w:p w:rsidR="00AA22B0" w:rsidRDefault="00A6065C">
                    <w:pPr>
                      <w:pStyle w:val="ZhlavneboZpat0"/>
                      <w:shd w:val="clear" w:color="auto" w:fill="auto"/>
                      <w:spacing w:line="240" w:lineRule="auto"/>
                    </w:pPr>
                    <w:r>
                      <w:rPr>
                        <w:rStyle w:val="ZhlavneboZpat10pt0"/>
                      </w:rPr>
                      <w:t>XVIII. Vvšší moc</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613410</wp:posOffset>
              </wp:positionH>
              <wp:positionV relativeFrom="page">
                <wp:posOffset>1021080</wp:posOffset>
              </wp:positionV>
              <wp:extent cx="233045" cy="133985"/>
              <wp:effectExtent l="3810" t="1905" r="1270" b="0"/>
              <wp:wrapNone/>
              <wp:docPr id="7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2"/>
                              <w:lang w:val="en-US" w:eastAsia="en-US" w:bidi="en-US"/>
                            </w:rPr>
                            <w:t>Asps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55" type="#_x0000_t202" style="position:absolute;margin-left:48.3pt;margin-top:80.4pt;width:18.35pt;height:10.5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EMrwIAALA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yKMOKkgx7d01GjGzGiRWTqM/QqBbe7Hhz1CPvQZ8tV9bei/K4QF5uG8D29llIMDSUV5Oebm+7Z&#10;1QlHGZDd8ElUEIc8aGGBxlp2pnhQDgTo0KfHU29MLiVsBouFFy4xKuHIXyySeGkjkHS+3EulP1DR&#10;IWNkWELrLTg53CptkiHp7GJicVGwtrXtb/mLDXCcdiA0XDVnJgnbzZ+Jl2zjbRw6YRBtndDLc+e6&#10;2IROVPirZb7IN5vcfzJx/TBtWFVRbsLMyvLDP+vcUeOTJk7aUqJllYEzKSm5321aiQ4ElF3Y71iQ&#10;Mzf3ZRq2CMDlFSU/CL2bIHGKKF45YREunWTlxY7nJzdJ5IVJmBcvKd0yTv+dEhoynCyD5aSl33Lz&#10;7PeWG0k7pmF2tKzLcHxyIqlR4JZXtrWasHayz0ph0n8uBbR7brTVq5HoJFY97kb7NHw7J4yYd6J6&#10;BAVLAQoDmcLgA6MR8gdGAwyRDHOYchi1Hzm8ATNvZkPOxm42CC/hYoY1RpO50dNceugl2zeAO7+y&#10;a3gnBbMafs7h+LpgLFgqxxFm5s75v/V6HrTrXwAAAP//AwBQSwMEFAAGAAgAAAAhABk1rX7dAAAA&#10;CgEAAA8AAABkcnMvZG93bnJldi54bWxMj0FPwzAMhe9I+w+RJ3Fj6ahUutJ0QpO4cGMgJG5Z4zUV&#10;jVMlWdf+e7wT3Gy/p+fv1fvZDWLCEHtPCrabDARS601PnYLPj9eHEkRMmowePKGCBSPsm9VdrSvj&#10;r/SO0zF1gkMoVlqBTWmspIytRafjxo9IrJ19cDrxGjppgr5yuBvkY5YV0ume+IPVIx4stj/Hi1Pw&#10;NH95HCMe8Ps8tcH2Szm8LUrdr+eXZxAJ5/Rnhhs+o0PDTCd/IRPFoGBXFOzke5FxhZshz3MQJx7K&#10;7Q5kU8v/FZpfAAAA//8DAFBLAQItABQABgAIAAAAIQC2gziS/gAAAOEBAAATAAAAAAAAAAAAAAAA&#10;AAAAAABbQ29udGVudF9UeXBlc10ueG1sUEsBAi0AFAAGAAgAAAAhADj9If/WAAAAlAEAAAsAAAAA&#10;AAAAAAAAAAAALwEAAF9yZWxzLy5yZWxzUEsBAi0AFAAGAAgAAAAhANDmoQyvAgAAsAUAAA4AAAAA&#10;AAAAAAAAAAAALgIAAGRycy9lMm9Eb2MueG1sUEsBAi0AFAAGAAgAAAAhABk1rX7dAAAACgEAAA8A&#10;AAAAAAAAAAAAAAAACQUAAGRycy9kb3ducmV2LnhtbFBLBQYAAAAABAAEAPMAAAATBgAAAAA=&#10;" filled="f" stroked="f">
              <v:textbox style="mso-fit-shape-to-text:t" inset="0,0,0,0">
                <w:txbxContent>
                  <w:p w:rsidR="00AA22B0" w:rsidRDefault="00A6065C">
                    <w:pPr>
                      <w:pStyle w:val="ZhlavneboZpat0"/>
                      <w:shd w:val="clear" w:color="auto" w:fill="auto"/>
                      <w:spacing w:line="240" w:lineRule="auto"/>
                    </w:pPr>
                    <w:r>
                      <w:rPr>
                        <w:rStyle w:val="ZhlavneboZpat2"/>
                        <w:lang w:val="en-US" w:eastAsia="en-US" w:bidi="en-US"/>
                      </w:rPr>
                      <w:t>Asps</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1491615</wp:posOffset>
              </wp:positionH>
              <wp:positionV relativeFrom="page">
                <wp:posOffset>1016635</wp:posOffset>
              </wp:positionV>
              <wp:extent cx="2213610" cy="321945"/>
              <wp:effectExtent l="0" t="0" r="0" b="4445"/>
              <wp:wrapNone/>
              <wp:docPr id="7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361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2"/>
                              <w:lang w:val="fr-FR" w:eastAsia="fr-FR" w:bidi="fr-FR"/>
                            </w:rPr>
                            <w:t xml:space="preserve">“irma: </w:t>
                          </w:r>
                          <w:r>
                            <w:rPr>
                              <w:rStyle w:val="ZhlavneboZpat2"/>
                            </w:rPr>
                            <w:t>PRESTA-Fišer. *ekcnstrukce, starty a.s.</w:t>
                          </w:r>
                        </w:p>
                        <w:p w:rsidR="00AA22B0" w:rsidRDefault="00A6065C">
                          <w:pPr>
                            <w:pStyle w:val="ZhlavneboZpat0"/>
                            <w:shd w:val="clear" w:color="auto" w:fill="auto"/>
                            <w:spacing w:line="240" w:lineRule="auto"/>
                          </w:pPr>
                          <w:r>
                            <w:rPr>
                              <w:rStyle w:val="ZhlavneboZpat2"/>
                            </w:rPr>
                            <w:t xml:space="preserve">ohc : fCTruléri </w:t>
                          </w:r>
                          <w:r>
                            <w:rPr>
                              <w:rStyle w:val="ZhlavneboZpatArialUnicodeMS85ptKurzvadkovn-1pt"/>
                            </w:rPr>
                            <w:t>~rc</w:t>
                          </w:r>
                          <w:r>
                            <w:rPr>
                              <w:rStyle w:val="ZhlavneboZpat2"/>
                            </w:rPr>
                            <w:t xml:space="preserve"> ocar.arí nabídky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56" type="#_x0000_t202" style="position:absolute;margin-left:117.45pt;margin-top:80.05pt;width:174.3pt;height:25.3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jNrwIAALEFAAAOAAAAZHJzL2Uyb0RvYy54bWysVNtunDAQfa/Uf7D8TrgsewGFjZJlqSql&#10;FynpB3iNWayCjWxnIa3y7x2bZbNJVKlqy4M12OMzc2aO5/JqaBt0YEpzKTIcXgQYMUFlycU+w9/u&#10;C2+FkTZElKSRgmX4kWl8tX7/7rLvUhbJWjYlUwhAhE77LsO1MV3q+5rWrCX6QnZMwGElVUsM/Kq9&#10;XyrSA3rb+FEQLPxeqrJTkjKtYTcfD/Ha4VcVo+ZLVWlmUJNhyM24Vbl1Z1d/fUnSvSJdzekxDfIX&#10;WbSECwh6gsqJIehB8TdQLadKalmZCypbX1YVp8xxADZh8IrNXU065rhAcXR3KpP+f7D08+GrQrzM&#10;8HKOkSAt9OieDQbdyAHNlrY+fadTcLvrwNEMsA99dlx1dyvpd42E3NRE7Nm1UrKvGSkhv9De9M+u&#10;jjjaguz6T7KEOOTBSAc0VKq1xYNyIECHPj2eemNzobAZReFsEcIRhbNZFCbx3IUg6XS7U9p8YLJF&#10;1siwgt47dHK41cZmQ9LJxQYTsuBN4/rfiBcb4DjuQGy4as9sFq6dP5Mg2a62q9iLo8XWi4M8966L&#10;TewtinA5z2f5ZpOHTzZuGKc1L0smbJhJWmH8Z607inwUxUlcWja8tHA2Ja32u02j0IGAtAv3HQty&#10;5ua/TMMVAbi8ohRGcXATJV6xWC29uIjnXrIMVl4QJjfJIoiTOC9eUrrlgv07JdRnOJlH81FMv+UW&#10;uO8tN5K23MDwaHib4dXJiaRWgltRutYawpvRPiuFTf+5FNDuqdFOsFajo1rNsBvc2widnK2ad7J8&#10;BAkrCQoDMcLkA6OW6gdGPUyRDAsYcxg1HwU8AjtwJkNNxm4yiKBwMcMGo9HcmHEwPXSK72vAnZ7Z&#10;NTyUgjsNP+dwfF4wFxyV4wyzg+f833k9T9r1LwAAAP//AwBQSwMEFAAGAAgAAAAhAK4rQabeAAAA&#10;CwEAAA8AAABkcnMvZG93bnJldi54bWxMj8tOwzAQRfdI/IM1SOyonZa2aYhToUps2FEQEjs3nsYR&#10;fkS2myZ/z7CC5ehc3Xum3k/OshFj6oOXUCwEMPRt0L3vJHy8vzyUwFJWXisbPEqYMcG+ub2pVaXD&#10;1b/heMwdoxKfKiXB5DxUnKfWoFNpEQb0xM4hOpXpjB3XUV2p3Fm+FGLDneo9LRg14MFg+328OAnb&#10;6TPgkPCAX+exjaafS/s6S3l/Nz0/Acs45b8w/OqTOjTkdAoXrxOzEparxx1FCWxEAYwS63K1BnYi&#10;VIgSeFPz/z80PwAAAP//AwBQSwECLQAUAAYACAAAACEAtoM4kv4AAADhAQAAEwAAAAAAAAAAAAAA&#10;AAAAAAAAW0NvbnRlbnRfVHlwZXNdLnhtbFBLAQItABQABgAIAAAAIQA4/SH/1gAAAJQBAAALAAAA&#10;AAAAAAAAAAAAAC8BAABfcmVscy8ucmVsc1BLAQItABQABgAIAAAAIQArcBjNrwIAALEFAAAOAAAA&#10;AAAAAAAAAAAAAC4CAABkcnMvZTJvRG9jLnhtbFBLAQItABQABgAIAAAAIQCuK0Gm3gAAAAsBAAAP&#10;AAAAAAAAAAAAAAAAAAkFAABkcnMvZG93bnJldi54bWxQSwUGAAAAAAQABADzAAAAFAYAAAAA&#10;" filled="f" stroked="f">
              <v:textbox style="mso-fit-shape-to-text:t" inset="0,0,0,0">
                <w:txbxContent>
                  <w:p w:rsidR="00AA22B0" w:rsidRDefault="00A6065C">
                    <w:pPr>
                      <w:pStyle w:val="ZhlavneboZpat0"/>
                      <w:shd w:val="clear" w:color="auto" w:fill="auto"/>
                      <w:spacing w:line="240" w:lineRule="auto"/>
                    </w:pPr>
                    <w:r>
                      <w:rPr>
                        <w:rStyle w:val="ZhlavneboZpat2"/>
                        <w:lang w:val="fr-FR" w:eastAsia="fr-FR" w:bidi="fr-FR"/>
                      </w:rPr>
                      <w:t xml:space="preserve">“irma: </w:t>
                    </w:r>
                    <w:r>
                      <w:rPr>
                        <w:rStyle w:val="ZhlavneboZpat2"/>
                      </w:rPr>
                      <w:t>PRESTA-Fišer. *ekcnstrukce, starty a.s.</w:t>
                    </w:r>
                  </w:p>
                  <w:p w:rsidR="00AA22B0" w:rsidRDefault="00A6065C">
                    <w:pPr>
                      <w:pStyle w:val="ZhlavneboZpat0"/>
                      <w:shd w:val="clear" w:color="auto" w:fill="auto"/>
                      <w:spacing w:line="240" w:lineRule="auto"/>
                    </w:pPr>
                    <w:r>
                      <w:rPr>
                        <w:rStyle w:val="ZhlavneboZpat2"/>
                      </w:rPr>
                      <w:t xml:space="preserve">ohc : fCTruléri </w:t>
                    </w:r>
                    <w:r>
                      <w:rPr>
                        <w:rStyle w:val="ZhlavneboZpatArialUnicodeMS85ptKurzvadkovn-1pt"/>
                      </w:rPr>
                      <w:t>~rc</w:t>
                    </w:r>
                    <w:r>
                      <w:rPr>
                        <w:rStyle w:val="ZhlavneboZpat2"/>
                      </w:rPr>
                      <w:t xml:space="preserve"> ocar.arí nabídky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1356995</wp:posOffset>
              </wp:positionH>
              <wp:positionV relativeFrom="page">
                <wp:posOffset>933450</wp:posOffset>
              </wp:positionV>
              <wp:extent cx="2145665" cy="354330"/>
              <wp:effectExtent l="4445" t="0" r="2540" b="0"/>
              <wp:wrapNone/>
              <wp:docPr id="7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ArialUnicodeMS8pt"/>
                              <w:lang w:val="en-US" w:eastAsia="en-US" w:bidi="en-US"/>
                            </w:rPr>
                            <w:t xml:space="preserve">Fima: </w:t>
                          </w:r>
                          <w:r>
                            <w:rPr>
                              <w:rStyle w:val="ZhlavneboZpatArialUnicodeMS8pt"/>
                            </w:rPr>
                            <w:t xml:space="preserve">FIRESTA-Fišer, </w:t>
                          </w:r>
                          <w:r>
                            <w:rPr>
                              <w:rStyle w:val="ZhlavneboZpatArialUnicodeMS8pt"/>
                              <w:lang w:val="en-US" w:eastAsia="en-US" w:bidi="en-US"/>
                            </w:rPr>
                            <w:t xml:space="preserve">rekcnstrukoe, </w:t>
                          </w:r>
                          <w:r>
                            <w:rPr>
                              <w:rStyle w:val="ZhlavneboZpatArialUnicodeMS8pt"/>
                            </w:rPr>
                            <w:t xml:space="preserve">stavby </w:t>
                          </w:r>
                          <w:r>
                            <w:rPr>
                              <w:rStyle w:val="ZhlavneboZpatArialUnicodeMS8pt"/>
                              <w:lang w:val="fr-FR" w:eastAsia="fr-FR" w:bidi="fr-FR"/>
                            </w:rPr>
                            <w:t>s.s.</w:t>
                          </w:r>
                        </w:p>
                        <w:p w:rsidR="00AA22B0" w:rsidRDefault="00A6065C">
                          <w:pPr>
                            <w:pStyle w:val="ZhlavneboZpat0"/>
                            <w:shd w:val="clear" w:color="auto" w:fill="auto"/>
                            <w:spacing w:line="240" w:lineRule="auto"/>
                          </w:pPr>
                          <w:r>
                            <w:rPr>
                              <w:rStyle w:val="ZhlavneboZpatTrebuchetMS85ptKurzva"/>
                            </w:rPr>
                            <w:t>Prloiíz</w:t>
                          </w:r>
                          <w:r>
                            <w:rPr>
                              <w:rStyle w:val="ZhlavneboZpatArialUnicodeMS8pt"/>
                            </w:rPr>
                            <w:t xml:space="preserve"> formuláři pro </w:t>
                          </w:r>
                          <w:r>
                            <w:rPr>
                              <w:rStyle w:val="ZhlavneboZpatArialUnicodeMS8pt"/>
                              <w:lang w:val="fr-FR" w:eastAsia="fr-FR" w:bidi="fr-FR"/>
                            </w:rPr>
                            <w:t xml:space="preserve">ocsr.ènt </w:t>
                          </w:r>
                          <w:r>
                            <w:rPr>
                              <w:rStyle w:val="ZhlavneboZpatArialUnicodeMS8pt"/>
                            </w:rPr>
                            <w:t>nabídky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57" type="#_x0000_t202" style="position:absolute;margin-left:106.85pt;margin-top:73.5pt;width:168.95pt;height:27.9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39swIAALEFAAAOAAAAZHJzL2Uyb0RvYy54bWysVG1vmzAQ/j5p/8Hyd8pLgAAqqdoQpknd&#10;i9TuBzhggjWwke2GdNP++84mJGn7ZdrGB+uwz4/v7nnurm8OfYf2VComeI79Kw8jyitRM77L8bfH&#10;0kkwUprwmnSC0xw/U4VvVu/fXY9DRgPRiq6mEgEIV9k45LjVeshcV1Ut7Ym6EgPlcNgI2RMNv3Ln&#10;1pKMgN53buB5sTsKWQ9SVFQp2C2mQ7yy+E1DK/2laRTVqMsxxKbtKu26Nau7uibZTpKhZdUxDPIX&#10;UfSEcXj0BFUQTdCTZG+gelZJoUSjryrRu6JpWEVtDpCN773K5qElA7W5QHHUcCqT+n+w1ef9V4lY&#10;neNliBEnPXD0SA8a3YkDWiSmPuOgMnB7GMBRH2AfeLa5quFeVN8V4mLdEr6jt1KKsaWkhvh8c9O9&#10;uDrhKAOyHT+JGt4hT1pYoEMje1M8KAcCdODp+cSNiaWCzcAPoziOMKrgbBGFi4UlzyXZfHuQSn+g&#10;okfGyLEE7i062d8rbaIh2exiHuOiZF1n+e/4iw1wnHbgbbhqzkwUls6fqZdukk0SOmEQb5zQKwrn&#10;tlyHTlz6y6hYFOt14f8y7/ph1rK6ptw8M0vLD/+MuqPIJ1GcxKVEx2oDZ0JScrdddxLtCUi7tJ+t&#10;OZyc3dyXYdgiQC6vUvKD0LsLUqeMk6UTlmHkpEsvcTw/vUtjL0zDonyZ0j3j9N9TQmOO0yiIJjGd&#10;g36Vm2e/t7mRrGcahkfH+hwnJyeSGQlueG2p1YR1k31RChP+uRRA90y0FazR6KRWfdgebG/4wdwI&#10;W1E/g4SlAIWBTmHygdEK+QOjEaZIjjmMOYy6jxyawAyc2ZCzsZ0Nwiu4mGON0WSu9TSYngbJdi3g&#10;zm12C41SMqth01FTDMf2grlgUznOMDN4Lv+t13nSrn4DAAD//wMAUEsDBBQABgAIAAAAIQBoh7zk&#10;3gAAAAsBAAAPAAAAZHJzL2Rvd25yZXYueG1sTI/LTsMwEEX3SPyDNUjsqJNAmyiNU6FKbNhRKiR2&#10;bjyNo/oR2W6a/D3DCpaje3Tn3GY3W8MmDHHwTkC+yoCh67waXC/g+Pn2VAGLSToljXcoYMEIu/b+&#10;rpG18jf3gdMh9YxKXKylAJ3SWHMeO41WxpUf0VF29sHKRGfouQryRuXW8CLLNtzKwdEHLUfca+wu&#10;h6sVUM5fHseIe/w+T13Qw1KZ90WIx4f5dQss4Zz+YPjVJ3Voyenkr05FZgQU+XNJKAUvJY0iYr3O&#10;N8BOFGVFBbxt+P8N7Q8AAAD//wMAUEsBAi0AFAAGAAgAAAAhALaDOJL+AAAA4QEAABMAAAAAAAAA&#10;AAAAAAAAAAAAAFtDb250ZW50X1R5cGVzXS54bWxQSwECLQAUAAYACAAAACEAOP0h/9YAAACUAQAA&#10;CwAAAAAAAAAAAAAAAAAvAQAAX3JlbHMvLnJlbHNQSwECLQAUAAYACAAAACEAvNIt/bMCAACxBQAA&#10;DgAAAAAAAAAAAAAAAAAuAgAAZHJzL2Uyb0RvYy54bWxQSwECLQAUAAYACAAAACEAaIe85N4AAAAL&#10;AQAADwAAAAAAAAAAAAAAAAANBQAAZHJzL2Rvd25yZXYueG1sUEsFBgAAAAAEAAQA8wAAABgGAAAA&#10;AA==&#10;" filled="f" stroked="f">
              <v:textbox style="mso-fit-shape-to-text:t" inset="0,0,0,0">
                <w:txbxContent>
                  <w:p w:rsidR="00AA22B0" w:rsidRDefault="00A6065C">
                    <w:pPr>
                      <w:pStyle w:val="ZhlavneboZpat0"/>
                      <w:shd w:val="clear" w:color="auto" w:fill="auto"/>
                      <w:spacing w:line="240" w:lineRule="auto"/>
                    </w:pPr>
                    <w:r>
                      <w:rPr>
                        <w:rStyle w:val="ZhlavneboZpatArialUnicodeMS8pt"/>
                        <w:lang w:val="en-US" w:eastAsia="en-US" w:bidi="en-US"/>
                      </w:rPr>
                      <w:t xml:space="preserve">Fima: </w:t>
                    </w:r>
                    <w:r>
                      <w:rPr>
                        <w:rStyle w:val="ZhlavneboZpatArialUnicodeMS8pt"/>
                      </w:rPr>
                      <w:t xml:space="preserve">FIRESTA-Fišer, </w:t>
                    </w:r>
                    <w:r>
                      <w:rPr>
                        <w:rStyle w:val="ZhlavneboZpatArialUnicodeMS8pt"/>
                        <w:lang w:val="en-US" w:eastAsia="en-US" w:bidi="en-US"/>
                      </w:rPr>
                      <w:t xml:space="preserve">rekcnstrukoe, </w:t>
                    </w:r>
                    <w:r>
                      <w:rPr>
                        <w:rStyle w:val="ZhlavneboZpatArialUnicodeMS8pt"/>
                      </w:rPr>
                      <w:t xml:space="preserve">stavby </w:t>
                    </w:r>
                    <w:r>
                      <w:rPr>
                        <w:rStyle w:val="ZhlavneboZpatArialUnicodeMS8pt"/>
                        <w:lang w:val="fr-FR" w:eastAsia="fr-FR" w:bidi="fr-FR"/>
                      </w:rPr>
                      <w:t>s.s.</w:t>
                    </w:r>
                  </w:p>
                  <w:p w:rsidR="00AA22B0" w:rsidRDefault="00A6065C">
                    <w:pPr>
                      <w:pStyle w:val="ZhlavneboZpat0"/>
                      <w:shd w:val="clear" w:color="auto" w:fill="auto"/>
                      <w:spacing w:line="240" w:lineRule="auto"/>
                    </w:pPr>
                    <w:r>
                      <w:rPr>
                        <w:rStyle w:val="ZhlavneboZpatTrebuchetMS85ptKurzva"/>
                      </w:rPr>
                      <w:t>Prloiíz</w:t>
                    </w:r>
                    <w:r>
                      <w:rPr>
                        <w:rStyle w:val="ZhlavneboZpatArialUnicodeMS8pt"/>
                      </w:rPr>
                      <w:t xml:space="preserve"> formuláři pro </w:t>
                    </w:r>
                    <w:r>
                      <w:rPr>
                        <w:rStyle w:val="ZhlavneboZpatArialUnicodeMS8pt"/>
                        <w:lang w:val="fr-FR" w:eastAsia="fr-FR" w:bidi="fr-FR"/>
                      </w:rPr>
                      <w:t xml:space="preserve">ocsr.ènt </w:t>
                    </w:r>
                    <w:r>
                      <w:rPr>
                        <w:rStyle w:val="ZhlavneboZpatArialUnicodeMS8pt"/>
                      </w:rPr>
                      <w:t>nabídky</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657860</wp:posOffset>
              </wp:positionH>
              <wp:positionV relativeFrom="page">
                <wp:posOffset>937895</wp:posOffset>
              </wp:positionV>
              <wp:extent cx="233045" cy="133985"/>
              <wp:effectExtent l="635" t="4445" r="4445" b="4445"/>
              <wp:wrapNone/>
              <wp:docPr id="7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2"/>
                              <w:lang w:val="en-US" w:eastAsia="en-US" w:bidi="en-US"/>
                            </w:rPr>
                            <w:t>Asps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58" type="#_x0000_t202" style="position:absolute;margin-left:51.8pt;margin-top:73.85pt;width:18.35pt;height:10.5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UrgIAALAFAAAOAAAAZHJzL2Uyb0RvYy54bWysVG1vmzAQ/j5p/8Hyd8prEkAlVRvCNKl7&#10;kdr9AAdMsAY2st1AN/W/72xCmraaNG3jg3XY5+fuuXt8l1dj16IDlYoJnmH/wsOI8lJUjO8z/O2+&#10;cGKMlCa8Iq3gNMOPVOGr9ft3l0Of0kA0oq2oRADCVTr0GW607lPXVWVDO6IuRE85HNZCdkTDr9y7&#10;lSQDoHetG3je0h2ErHopSqoU7ObTIV5b/Lqmpf5S14pq1GYYctN2lXbdmdVdX5J0L0nfsPKYBvmL&#10;LDrCOAQ9QeVEE/Qg2RuojpVSKFHri1J0rqhrVlLLAdj43is2dw3pqeUCxVH9qUzq/8GWnw9fJWJV&#10;hlchRpx00KN7Omp0I0YUJqY+Q69ScLvrwVGPsA99tlxVfyvK7wpxsWkI39NrKcXQUFJBfr656Z5d&#10;nXCUAdkNn0QFcciDFhZorGVnigflQIAOfXo89cbkUsJmEIZetMCohCM/DJN4YSOQdL7cS6U/UNEh&#10;Y2RYQustODncKm2SIensYmJxUbC2te1v+YsNcJx2IDRcNWcmCdvNn4mXbONtHDlRsNw6kZfnznWx&#10;iZxl4a8WeZhvNrn/ZOL6UdqwqqLchJmV5Ud/1rmjxidNnLSlRMsqA2dSUnK/27QSHQgou7DfsSBn&#10;bu7LNGwRgMsrSn4QeTdB4hTLeOVERbRwkpUXO56f3CRLL0qivHhJ6ZZx+u+U0JDhZBEsJi39lptn&#10;v7fcSNoxDbOjZV2G45MTSY0Ct7yyrdWEtZN9VgqT/nMpoN1zo61ejUQnsepxN9qn4YcmvBHzTlSP&#10;oGApQGEgUxh8YDRC/sBogCGSYQ5TDqP2I4c3YObNbMjZ2M0G4SVczLDGaDI3eppLD71k+wZw51d2&#10;De+kYFbDzzkcXxeMBUvlOMLM3Dn/t17Pg3b9CwAA//8DAFBLAwQUAAYACAAAACEANXalI9wAAAAL&#10;AQAADwAAAGRycy9kb3ducmV2LnhtbEyPzWrDMBCE74W+g9hAb42UJtjGtRxKoJfempZCb4q1sUz1&#10;YyTFsd++m1N7m2E/Zmea/ewsmzCmIXgJm7UAhr4LevC9hM+P18cKWMrKa2WDRwkLJti393eNqnW4&#10;+necjrlnFOJTrSSYnMea89QZdCqtw4iebucQncpkY891VFcKd5Y/CVFwpwZPH4wa8WCw+zlenIRy&#10;/go4Jjzg93nqohmWyr4tUj6s5pdnYBnn/AfDrT5Vh5Y6ncLF68QsebEtCCWxK0tgN2IntsBOJIqq&#10;At42/P+G9hcAAP//AwBQSwECLQAUAAYACAAAACEAtoM4kv4AAADhAQAAEwAAAAAAAAAAAAAAAAAA&#10;AAAAW0NvbnRlbnRfVHlwZXNdLnhtbFBLAQItABQABgAIAAAAIQA4/SH/1gAAAJQBAAALAAAAAAAA&#10;AAAAAAAAAC8BAABfcmVscy8ucmVsc1BLAQItABQABgAIAAAAIQDES/jUrgIAALAFAAAOAAAAAAAA&#10;AAAAAAAAAC4CAABkcnMvZTJvRG9jLnhtbFBLAQItABQABgAIAAAAIQA1dqUj3AAAAAsBAAAPAAAA&#10;AAAAAAAAAAAAAAgFAABkcnMvZG93bnJldi54bWxQSwUGAAAAAAQABADzAAAAEQYAAAAA&#10;" filled="f" stroked="f">
              <v:textbox style="mso-fit-shape-to-text:t" inset="0,0,0,0">
                <w:txbxContent>
                  <w:p w:rsidR="00AA22B0" w:rsidRDefault="00A6065C">
                    <w:pPr>
                      <w:pStyle w:val="ZhlavneboZpat0"/>
                      <w:shd w:val="clear" w:color="auto" w:fill="auto"/>
                      <w:spacing w:line="240" w:lineRule="auto"/>
                    </w:pPr>
                    <w:r>
                      <w:rPr>
                        <w:rStyle w:val="ZhlavneboZpat2"/>
                        <w:lang w:val="en-US" w:eastAsia="en-US" w:bidi="en-US"/>
                      </w:rPr>
                      <w:t>Asps</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639445</wp:posOffset>
              </wp:positionH>
              <wp:positionV relativeFrom="page">
                <wp:posOffset>1073150</wp:posOffset>
              </wp:positionV>
              <wp:extent cx="242570" cy="100330"/>
              <wp:effectExtent l="1270" t="0" r="3810" b="0"/>
              <wp:wrapNone/>
              <wp:docPr id="7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2"/>
                            </w:rPr>
                            <w:t>Aspe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59" type="#_x0000_t202" style="position:absolute;margin-left:50.35pt;margin-top:84.5pt;width:19.1pt;height:7.9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YsAIAALAFAAAOAAAAZHJzL2Uyb0RvYy54bWysVMlu2zAQvRfoPxC8K1pCLxIsB4llFQXS&#10;BUj6AbREWUQlUiAZS2nRf++QsuzEuRRtdSBGnOGb7c2sboa2QQemNJcixeFVgBEThSy52Kf422Pu&#10;LTHShoqSNlKwFD8zjW/W79+t+i5hkaxlUzKFAETopO9SXBvTJb6vi5q1VF/JjglQVlK11MCv2vul&#10;oj2gt40fBcHc76UqOyULpjXcZqMSrx1+VbHCfKkqzQxqUgyxGXcqd+7s6a9XNNkr2tW8OIZB/yKK&#10;lnIBTk9QGTUUPSn+BqrlhZJaVuaqkK0vq4oXzOUA2YTBRTYPNe2YywWKo7tTmfT/gy0+H74qxMsU&#10;LyKMBG2hR49sMOhODojMbX36Tidg9tCBoRngHvrsctXdvSy+ayTkpqZiz26Vkn3NaAnxhfal/+Lp&#10;iKMtyK7/JEvwQ5+MdEBDpVpbPCgHAnTo0/OpNzaWAi4jEs0WoClAFQbB9bXrnU+T6XGntPnAZIus&#10;kGIFrXfg9HCvjQ2GJpOJ9SVkzpvGtb8Rry7AcLwB1/DU6mwQrps/4yDeLrdL4pFovvVIkGXebb4h&#10;3jwPF7PsOttssvCX9RuSpOZlyYR1MzErJH/WuSPHR06cuKVlw0sLZ0PSar/bNAodKDA7d58rOWjO&#10;Zv7rMFwRIJeLlMKIBHdR7OXz5cIjOZl58SJYekEY38XzgMQky1+ndM8F+/eUUJ/ieBbNRi6dg77I&#10;LXDf29xo0nIDu6PhbYqXJyOaWAZuRelaayhvRvlFKWz451JAu6dGO75aio5kNcNucKMRkmkOdrJ8&#10;BgYrCQwDMsLiA6GW6gdGPSyRFAvYchg1HwXMgN03k6AmYTcJVBTwMMUGo1HcmHEvPXWK72vAnabs&#10;FuYk547DdqDGGI7TBWvBpXJcYXbvvPx3VudFu/4NAAD//wMAUEsDBBQABgAIAAAAIQDPO7V33AAA&#10;AAsBAAAPAAAAZHJzL2Rvd25yZXYueG1sTI/NTsMwEITvSLyDtUjcqF1ArRviVKgSF24UhMTNjbdx&#10;VP9Etpsmb8/2BLcZ7afZmXo7ecdGTLmPQcFyIYBhaKPpQ6fg6/PtQQLLRQejXQyoYMYM2+b2ptaV&#10;iZfwgeO+dIxCQq60AlvKUHGeW4te50UcMNDtGJPXhWzquEn6QuHe8UchVtzrPtAHqwfcWWxP+7NX&#10;sJ6+Iw4Zd/hzHNtk+1m691mp+7vp9QVYwan8wXCtT9WhoU6HeA4mM0deiDWhJFYbGnUlnuQG2IGE&#10;fJbAm5r/39D8AgAA//8DAFBLAQItABQABgAIAAAAIQC2gziS/gAAAOEBAAATAAAAAAAAAAAAAAAA&#10;AAAAAABbQ29udGVudF9UeXBlc10ueG1sUEsBAi0AFAAGAAgAAAAhADj9If/WAAAAlAEAAAsAAAAA&#10;AAAAAAAAAAAALwEAAF9yZWxzLy5yZWxzUEsBAi0AFAAGAAgAAAAhAJWj35iwAgAAsAUAAA4AAAAA&#10;AAAAAAAAAAAALgIAAGRycy9lMm9Eb2MueG1sUEsBAi0AFAAGAAgAAAAhAM87tXfcAAAACwEAAA8A&#10;AAAAAAAAAAAAAAAACgUAAGRycy9kb3ducmV2LnhtbFBLBQYAAAAABAAEAPMAAAATBgAAAAA=&#10;" filled="f" stroked="f">
              <v:textbox style="mso-fit-shape-to-text:t" inset="0,0,0,0">
                <w:txbxContent>
                  <w:p w:rsidR="00AA22B0" w:rsidRDefault="00A6065C">
                    <w:pPr>
                      <w:pStyle w:val="ZhlavneboZpat0"/>
                      <w:shd w:val="clear" w:color="auto" w:fill="auto"/>
                      <w:spacing w:line="240" w:lineRule="auto"/>
                    </w:pPr>
                    <w:r>
                      <w:rPr>
                        <w:rStyle w:val="ZhlavneboZpat2"/>
                      </w:rPr>
                      <w:t>Aspe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639445</wp:posOffset>
              </wp:positionH>
              <wp:positionV relativeFrom="page">
                <wp:posOffset>1073150</wp:posOffset>
              </wp:positionV>
              <wp:extent cx="240030" cy="133985"/>
              <wp:effectExtent l="1270" t="0" r="0" b="2540"/>
              <wp:wrapNone/>
              <wp:docPr id="7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2"/>
                            </w:rPr>
                            <w:t>Aspe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60" type="#_x0000_t202" style="position:absolute;margin-left:50.35pt;margin-top:84.5pt;width:18.9pt;height:10.5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TLrQIAALAFAAAOAAAAZHJzL2Uyb0RvYy54bWysVG1vmzAQ/j5p/8HydwokJAFUUrUhTJO6&#10;F6ndD3CwCdbARrYb6Kb+951NSNNWk6ZtfLAO+/zcPXeP7/JqaBt0YEpzKTIcXgQYMVFKysU+w9/u&#10;Cy/GSBsiKGmkYBl+ZBpfrd+/u+y7lM1kLRvKFAIQodO+y3BtTJf6vi5r1hJ9ITsm4LCSqiUGftXe&#10;p4r0gN42/iwIln4vFe2ULJnWsJuPh3jt8KuKleZLVWlmUJNhyM24Vbl1Z1d/fUnSvSJdzctjGuQv&#10;smgJFxD0BJUTQ9CD4m+gWl4qqWVlLkrZ+rKqeMkcB2ATBq/Y3NWkY44LFEd3pzLp/wdbfj58VYjT&#10;DK9CjARpoUf3bDDoRg4oWtn69J1Owe2uA0czwD702XHV3a0sv2sk5KYmYs+ulZJ9zQiF/EJ70z+7&#10;OuJoC7LrP0kKcciDkQ5oqFRriwflQIAOfXo89cbmUsLmLAqCOZyUcBTO50m8cBFIOl3ulDYfmGyR&#10;NTKsoPUOnBxutbHJkHRysbGELHjTuPY34sUGOI47EBqu2jObhOvmzyRItvE2jrxottx6UZDn3nWx&#10;ibxlEa4W+TzfbPLwycYNo7TmlDJhw0zKCqM/69xR46MmTtrSsuHUwtmUtNrvNo1CBwLKLtx3LMiZ&#10;m/8yDVcE4PKKUgi1vZklXrGMV15URAsvWQWxF4TJTbIMoiTKi5eUbrlg/04J9RlOFrPFqKXfcgvc&#10;95YbSVtuYHY0vM1wfHIiqVXgVlDXWkN4M9pnpbDpP5cC2j012unVSnQUqxl2g3saodOaFfNO0kdQ&#10;sJKgMBAjDD4waql+YNTDEMmwgCmHUfNRwBuw82Yy1GTsJoOIEi5m2GA0mhszzqWHTvF9DbjTK7uG&#10;d1Jwp+HnHI6vC8aCo3IcYXbunP87r+dBu/4FAAD//wMAUEsDBBQABgAIAAAAIQBJ0rlz3AAAAAsB&#10;AAAPAAAAZHJzL2Rvd25yZXYueG1sTI/BTsMwEETvSPyDtUjcqF0QbRriVKgSF26UCombG2/jiHgd&#10;2W6a/D3bE9xmtE+zM9V28r0YMaYukIblQoFAaoLtqNVw+Hx7KECkbMiaPhBqmDHBtr69qUxpw4U+&#10;cNznVnAIpdJocDkPpZSpcehNWoQBiW+nEL3JbGMrbTQXDve9fFRqJb3piD84M+DOYfOzP3sN6+kr&#10;4JBwh9+nsYmum4v+fdb6/m56fQGRccp/MFzrc3WoudMxnMkm0bNXas0oi9WGR12Jp+IZxJHFRi1B&#10;1pX8v6H+BQAA//8DAFBLAQItABQABgAIAAAAIQC2gziS/gAAAOEBAAATAAAAAAAAAAAAAAAAAAAA&#10;AABbQ29udGVudF9UeXBlc10ueG1sUEsBAi0AFAAGAAgAAAAhADj9If/WAAAAlAEAAAsAAAAAAAAA&#10;AAAAAAAALwEAAF9yZWxzLy5yZWxzUEsBAi0AFAAGAAgAAAAhAB5a5MutAgAAsAUAAA4AAAAAAAAA&#10;AAAAAAAALgIAAGRycy9lMm9Eb2MueG1sUEsBAi0AFAAGAAgAAAAhAEnSuXPcAAAACwEAAA8AAAAA&#10;AAAAAAAAAAAABwUAAGRycy9kb3ducmV2LnhtbFBLBQYAAAAABAAEAPMAAAAQBgAAAAA=&#10;" filled="f" stroked="f">
              <v:textbox style="mso-fit-shape-to-text:t" inset="0,0,0,0">
                <w:txbxContent>
                  <w:p w:rsidR="00AA22B0" w:rsidRDefault="00A6065C">
                    <w:pPr>
                      <w:pStyle w:val="ZhlavneboZpat0"/>
                      <w:shd w:val="clear" w:color="auto" w:fill="auto"/>
                      <w:spacing w:line="240" w:lineRule="auto"/>
                    </w:pPr>
                    <w:r>
                      <w:rPr>
                        <w:rStyle w:val="ZhlavneboZpat2"/>
                      </w:rPr>
                      <w:t>Aspe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A22B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B0" w:rsidRDefault="00A6065C">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2212340</wp:posOffset>
              </wp:positionH>
              <wp:positionV relativeFrom="page">
                <wp:posOffset>836295</wp:posOffset>
              </wp:positionV>
              <wp:extent cx="946150" cy="133985"/>
              <wp:effectExtent l="2540" t="0" r="3810" b="1270"/>
              <wp:wrapNone/>
              <wp:docPr id="6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B0" w:rsidRDefault="00A6065C">
                          <w:pPr>
                            <w:pStyle w:val="ZhlavneboZpat0"/>
                            <w:shd w:val="clear" w:color="auto" w:fill="auto"/>
                            <w:spacing w:line="240" w:lineRule="auto"/>
                          </w:pPr>
                          <w:r>
                            <w:rPr>
                              <w:rStyle w:val="ZhlavneboZpat3"/>
                            </w:rPr>
                            <w:t>I. Předmět smlouvy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67" type="#_x0000_t202" style="position:absolute;margin-left:174.2pt;margin-top:65.85pt;width:74.5pt;height:10.5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hvrQIAALAFAAAOAAAAZHJzL2Uyb0RvYy54bWysVNtunDAQfa/Uf7D8TrgECKCwUbIsVaX0&#10;IiX9AC+YxSrYyHYW0ir/3rFZNptElaq2PFiDPT5zOcdzeTX1HdpTqZjgOfbPPIwor0TN+C7H3+5L&#10;J8FIacJr0glOc/xIFb5avX93OQ4ZDUQruppKBCBcZeOQ41brIXNdVbW0J+pMDJTDYSNkTzT8yp1b&#10;SzICet+5gefF7ihkPUhRUaVgt5gP8criNw2t9JemUVSjLseQm7artOvWrO7qkmQ7SYaWVYc0yF9k&#10;0RPGIegRqiCaoAfJ3kD1rJJCiUafVaJ3RdOwitoaoBrfe1XNXUsGamuB5qjh2Cb1/2Crz/uvErE6&#10;x3GIESc9cHRPJ41uxISi0PRnHFQGbncDOOoJ9oFnW6sabkX1XSEu1i3hO3otpRhbSmrIzzc33ZOr&#10;M44yINvxk6ghDnnQwgJNjexN86AdCNCBp8cjNyaXCjbTMPYjOKngyD8/T5PIRiDZcnmQSn+gokfG&#10;yLEE6i042d8qbZIh2eJiYnFRsq6z9Hf8xQY4zjsQGq6aM5OEZfNn6qWbZJOEThjEGyf0isK5Lteh&#10;E5f+RVScF+t14T+ZuH6YtayuKTdhFmX54Z8xd9D4rImjtpToWG3gTEpK7rbrTqI9AWWX9js05MTN&#10;fZmGbQLU8qokPwi9myB1yji5cMIyjJz0wkscz09v0tgL07AoX5Z0yzj995LQCKxGQTRr6be1efZ7&#10;WxvJeqZhdnSsz3FydCKZUeCG15ZaTVg32yetMOk/twLoXoi2ejUSncWqp+1kn0YQmPBGzFtRP4KC&#10;pQCFgRhh8IHRCvkDoxGGSI45TDmMuo8c3oCZN4shF2O7GIRXcDHHGqPZXOt5Lj0Mku1awF1e2TW8&#10;k5JZDT/ncHhdMBZsKYcRZubO6b/1eh60q18AAAD//wMAUEsDBBQABgAIAAAAIQBeNgYa3QAAAAsB&#10;AAAPAAAAZHJzL2Rvd25yZXYueG1sTI/BTsMwEETvSPyDtUjcqNM2kBDiVKgSF24UhMTNjbdxhL2O&#10;YjdN/p7lBMedeZqdqXezd2LCMfaBFKxXGQikNpieOgUf7y93JYiYNBntAqGCBSPsmuurWlcmXOgN&#10;p0PqBIdQrLQCm9JQSRlbi17HVRiQ2DuF0evE59hJM+oLh3snN1n2IL3uiT9YPeDeYvt9OHsFxfwZ&#10;cIi4x6/T1I62X0r3uih1ezM/P4FIOKc/GH7rc3VouNMxnMlE4RRs8zJnlI3tugDBRP5YsHJk5X5T&#10;gmxq+X9D8wMAAP//AwBQSwECLQAUAAYACAAAACEAtoM4kv4AAADhAQAAEwAAAAAAAAAAAAAAAAAA&#10;AAAAW0NvbnRlbnRfVHlwZXNdLnhtbFBLAQItABQABgAIAAAAIQA4/SH/1gAAAJQBAAALAAAAAAAA&#10;AAAAAAAAAC8BAABfcmVscy8ucmVsc1BLAQItABQABgAIAAAAIQAEMGhvrQIAALAFAAAOAAAAAAAA&#10;AAAAAAAAAC4CAABkcnMvZTJvRG9jLnhtbFBLAQItABQABgAIAAAAIQBeNgYa3QAAAAsBAAAPAAAA&#10;AAAAAAAAAAAAAAcFAABkcnMvZG93bnJldi54bWxQSwUGAAAAAAQABADzAAAAEQYAAAAA&#10;" filled="f" stroked="f">
              <v:textbox style="mso-fit-shape-to-text:t" inset="0,0,0,0">
                <w:txbxContent>
                  <w:p w:rsidR="00AA22B0" w:rsidRDefault="00A6065C">
                    <w:pPr>
                      <w:pStyle w:val="ZhlavneboZpat0"/>
                      <w:shd w:val="clear" w:color="auto" w:fill="auto"/>
                      <w:spacing w:line="240" w:lineRule="auto"/>
                    </w:pPr>
                    <w:r>
                      <w:rPr>
                        <w:rStyle w:val="ZhlavneboZpat3"/>
                      </w:rPr>
                      <w:t>I. Předmět smlouvy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4EFD"/>
    <w:multiLevelType w:val="multilevel"/>
    <w:tmpl w:val="2CF8853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E6B4E"/>
    <w:multiLevelType w:val="multilevel"/>
    <w:tmpl w:val="D2A81522"/>
    <w:lvl w:ilvl="0">
      <w:start w:val="2"/>
      <w:numFmt w:val="decimal"/>
      <w:lvlText w:val="10.%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A7443"/>
    <w:multiLevelType w:val="multilevel"/>
    <w:tmpl w:val="0C2C7022"/>
    <w:lvl w:ilvl="0">
      <w:start w:val="1"/>
      <w:numFmt w:val="decimal"/>
      <w:lvlText w:val="13.%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E34340"/>
    <w:multiLevelType w:val="multilevel"/>
    <w:tmpl w:val="56A6B168"/>
    <w:lvl w:ilvl="0">
      <w:start w:val="1"/>
      <w:numFmt w:val="decimal"/>
      <w:lvlText w:val="1.%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483864"/>
    <w:multiLevelType w:val="multilevel"/>
    <w:tmpl w:val="1206BFFE"/>
    <w:lvl w:ilvl="0">
      <w:start w:val="2"/>
      <w:numFmt w:val="decimal"/>
      <w:lvlText w:val="10.3.%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C27D57"/>
    <w:multiLevelType w:val="multilevel"/>
    <w:tmpl w:val="A0A2EB72"/>
    <w:lvl w:ilvl="0">
      <w:start w:val="1"/>
      <w:numFmt w:val="decimal"/>
      <w:lvlText w:val="15.%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37259F"/>
    <w:multiLevelType w:val="multilevel"/>
    <w:tmpl w:val="19A2B6B6"/>
    <w:lvl w:ilvl="0">
      <w:start w:val="1"/>
      <w:numFmt w:val="decimal"/>
      <w:lvlText w:val="17.3.%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BA3099"/>
    <w:multiLevelType w:val="multilevel"/>
    <w:tmpl w:val="3BEA11AC"/>
    <w:lvl w:ilvl="0">
      <w:start w:val="3"/>
      <w:numFmt w:val="decimal"/>
      <w:lvlText w:val="18.%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1601C4"/>
    <w:multiLevelType w:val="multilevel"/>
    <w:tmpl w:val="B6AC59F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4F103B"/>
    <w:multiLevelType w:val="multilevel"/>
    <w:tmpl w:val="CD70B8BE"/>
    <w:lvl w:ilvl="0">
      <w:start w:val="4"/>
      <w:numFmt w:val="decimal"/>
      <w:lvlText w:val="15.%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5D3902"/>
    <w:multiLevelType w:val="multilevel"/>
    <w:tmpl w:val="70E699C8"/>
    <w:lvl w:ilvl="0">
      <w:start w:val="14"/>
      <w:numFmt w:val="decimal"/>
      <w:lvlText w:val="8.%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E063AD"/>
    <w:multiLevelType w:val="multilevel"/>
    <w:tmpl w:val="861E92E0"/>
    <w:lvl w:ilvl="0">
      <w:start w:val="2"/>
      <w:numFmt w:val="decimal"/>
      <w:lvlText w:val="S.16.%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CF24BB"/>
    <w:multiLevelType w:val="multilevel"/>
    <w:tmpl w:val="93DE3576"/>
    <w:lvl w:ilvl="0">
      <w:start w:val="1"/>
      <w:numFmt w:val="decimal"/>
      <w:lvlText w:val="8.17.%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6F198C"/>
    <w:multiLevelType w:val="multilevel"/>
    <w:tmpl w:val="A942F4CA"/>
    <w:lvl w:ilvl="0">
      <w:start w:val="1"/>
      <w:numFmt w:val="decimal"/>
      <w:lvlText w:val="7.%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AF3959"/>
    <w:multiLevelType w:val="multilevel"/>
    <w:tmpl w:val="B9CE9704"/>
    <w:lvl w:ilvl="0">
      <w:start w:val="1"/>
      <w:numFmt w:val="decimal"/>
      <w:lvlText w:val="11.%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DC4A6D"/>
    <w:multiLevelType w:val="multilevel"/>
    <w:tmpl w:val="FE4EBA22"/>
    <w:lvl w:ilvl="0">
      <w:start w:val="13"/>
      <w:numFmt w:val="decimal"/>
      <w:lvlText w:val="5.%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7A0A53"/>
    <w:multiLevelType w:val="multilevel"/>
    <w:tmpl w:val="7604107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1B0668"/>
    <w:multiLevelType w:val="multilevel"/>
    <w:tmpl w:val="D2CEE880"/>
    <w:lvl w:ilvl="0">
      <w:start w:val="1"/>
      <w:numFmt w:val="decimal"/>
      <w:lvlText w:val="8.16.%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DA7A6A"/>
    <w:multiLevelType w:val="multilevel"/>
    <w:tmpl w:val="0E9CB7F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7A30536"/>
    <w:multiLevelType w:val="multilevel"/>
    <w:tmpl w:val="2BC0B91A"/>
    <w:lvl w:ilvl="0">
      <w:start w:val="18"/>
      <w:numFmt w:val="decimal"/>
      <w:lvlText w:val="S.%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D629E3"/>
    <w:multiLevelType w:val="multilevel"/>
    <w:tmpl w:val="303CC030"/>
    <w:lvl w:ilvl="0">
      <w:start w:val="3"/>
      <w:numFmt w:val="decimal"/>
      <w:lvlText w:val="2.%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0F2555"/>
    <w:multiLevelType w:val="multilevel"/>
    <w:tmpl w:val="B330AEF4"/>
    <w:lvl w:ilvl="0">
      <w:start w:val="1"/>
      <w:numFmt w:val="decimal"/>
      <w:lvlText w:val="20.%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F223D9"/>
    <w:multiLevelType w:val="multilevel"/>
    <w:tmpl w:val="D136861E"/>
    <w:lvl w:ilvl="0">
      <w:start w:val="1"/>
      <w:numFmt w:val="decimal"/>
      <w:lvlText w:val="21.%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256ADE"/>
    <w:multiLevelType w:val="multilevel"/>
    <w:tmpl w:val="3418E224"/>
    <w:lvl w:ilvl="0">
      <w:start w:val="7"/>
      <w:numFmt w:val="decimal"/>
      <w:lvlText w:val="8.%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9C374C"/>
    <w:multiLevelType w:val="multilevel"/>
    <w:tmpl w:val="423081C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230680"/>
    <w:multiLevelType w:val="multilevel"/>
    <w:tmpl w:val="21F4022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DED31E0"/>
    <w:multiLevelType w:val="multilevel"/>
    <w:tmpl w:val="15D4DD2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A54518"/>
    <w:multiLevelType w:val="multilevel"/>
    <w:tmpl w:val="F1F4E0E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064EF8"/>
    <w:multiLevelType w:val="multilevel"/>
    <w:tmpl w:val="6B7C090C"/>
    <w:lvl w:ilvl="0">
      <w:start w:val="1"/>
      <w:numFmt w:val="decimal"/>
      <w:lvlText w:val="19.%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1CF30B1"/>
    <w:multiLevelType w:val="multilevel"/>
    <w:tmpl w:val="77768D78"/>
    <w:lvl w:ilvl="0">
      <w:start w:val="1"/>
      <w:numFmt w:val="decimal"/>
      <w:lvlText w:val="4.%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26B2486"/>
    <w:multiLevelType w:val="multilevel"/>
    <w:tmpl w:val="E3A28412"/>
    <w:lvl w:ilvl="0">
      <w:start w:val="1"/>
      <w:numFmt w:val="decimal"/>
      <w:lvlText w:val="5.%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3936AE9"/>
    <w:multiLevelType w:val="multilevel"/>
    <w:tmpl w:val="95DE0E06"/>
    <w:lvl w:ilvl="0">
      <w:start w:val="1"/>
      <w:numFmt w:val="decimal"/>
      <w:lvlText w:val="7.7.%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411607F"/>
    <w:multiLevelType w:val="multilevel"/>
    <w:tmpl w:val="56C2D01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16706A"/>
    <w:multiLevelType w:val="multilevel"/>
    <w:tmpl w:val="E4CAD81C"/>
    <w:lvl w:ilvl="0">
      <w:start w:val="1"/>
      <w:numFmt w:val="decimal"/>
      <w:lvlText w:val="13.1.%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5D47484"/>
    <w:multiLevelType w:val="multilevel"/>
    <w:tmpl w:val="546AE90C"/>
    <w:lvl w:ilvl="0">
      <w:start w:val="1"/>
      <w:numFmt w:val="decimal"/>
      <w:lvlText w:val="15.%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6497001"/>
    <w:multiLevelType w:val="multilevel"/>
    <w:tmpl w:val="666A7DCE"/>
    <w:lvl w:ilvl="0">
      <w:start w:val="2"/>
      <w:numFmt w:val="decimal"/>
      <w:lvlText w:val="1.3.%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6CB65FA"/>
    <w:multiLevelType w:val="multilevel"/>
    <w:tmpl w:val="0936A434"/>
    <w:lvl w:ilvl="0">
      <w:start w:val="3"/>
      <w:numFmt w:val="decimal"/>
      <w:lvlText w:val="13.2.%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7E66318"/>
    <w:multiLevelType w:val="multilevel"/>
    <w:tmpl w:val="D83CF28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A5C3FD5"/>
    <w:multiLevelType w:val="multilevel"/>
    <w:tmpl w:val="11343B52"/>
    <w:lvl w:ilvl="0">
      <w:start w:val="3"/>
      <w:numFmt w:val="decimal"/>
      <w:lvlText w:val="4.%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BD00F91"/>
    <w:multiLevelType w:val="multilevel"/>
    <w:tmpl w:val="CFA0C500"/>
    <w:lvl w:ilvl="0">
      <w:start w:val="1"/>
      <w:numFmt w:val="decimal"/>
      <w:lvlText w:val="12.%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BDB3D39"/>
    <w:multiLevelType w:val="multilevel"/>
    <w:tmpl w:val="DCBCC728"/>
    <w:lvl w:ilvl="0">
      <w:start w:val="4"/>
      <w:numFmt w:val="decimal"/>
      <w:lvlText w:val="8.15.%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D3B7F02"/>
    <w:multiLevelType w:val="multilevel"/>
    <w:tmpl w:val="A6546F38"/>
    <w:lvl w:ilvl="0">
      <w:start w:val="1"/>
      <w:numFmt w:val="decimal"/>
      <w:lvlText w:val="16.7.%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F3D7C3F"/>
    <w:multiLevelType w:val="multilevel"/>
    <w:tmpl w:val="AAACF87A"/>
    <w:lvl w:ilvl="0">
      <w:start w:val="1"/>
      <w:numFmt w:val="decimal"/>
      <w:lvlText w:val="17.%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F410205"/>
    <w:multiLevelType w:val="multilevel"/>
    <w:tmpl w:val="4BA8ED3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F464580"/>
    <w:multiLevelType w:val="multilevel"/>
    <w:tmpl w:val="01E60CFE"/>
    <w:lvl w:ilvl="0">
      <w:start w:val="1"/>
      <w:numFmt w:val="decimal"/>
      <w:lvlText w:val="19.1.%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FA7539B"/>
    <w:multiLevelType w:val="multilevel"/>
    <w:tmpl w:val="7340F70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1B2448D"/>
    <w:multiLevelType w:val="multilevel"/>
    <w:tmpl w:val="0BA886E8"/>
    <w:lvl w:ilvl="0">
      <w:start w:val="1"/>
      <w:numFmt w:val="lowerLetter"/>
      <w:lvlText w:val="%1)"/>
      <w:lvlJc w:val="left"/>
      <w:rPr>
        <w:rFonts w:ascii="Cambria" w:eastAsia="Cambria" w:hAnsi="Cambria" w:cs="Cambria"/>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1E268C1"/>
    <w:multiLevelType w:val="multilevel"/>
    <w:tmpl w:val="271A8D16"/>
    <w:lvl w:ilvl="0">
      <w:start w:val="2"/>
      <w:numFmt w:val="decimal"/>
      <w:lvlText w:val="10.1.%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25D5FD5"/>
    <w:multiLevelType w:val="multilevel"/>
    <w:tmpl w:val="961A036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3FB7105"/>
    <w:multiLevelType w:val="multilevel"/>
    <w:tmpl w:val="38BE45AC"/>
    <w:lvl w:ilvl="0">
      <w:start w:val="1"/>
      <w:numFmt w:val="decimal"/>
      <w:lvlText w:val="3.%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4794F60"/>
    <w:multiLevelType w:val="multilevel"/>
    <w:tmpl w:val="A3685ED8"/>
    <w:lvl w:ilvl="0">
      <w:start w:val="100"/>
      <w:numFmt w:val="lowerRoman"/>
      <w:lvlText w:val="%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8F1889"/>
    <w:multiLevelType w:val="multilevel"/>
    <w:tmpl w:val="DDC8C3DC"/>
    <w:lvl w:ilvl="0">
      <w:start w:val="1"/>
      <w:numFmt w:val="decimal"/>
      <w:lvlText w:val="7.5.%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6B1691C"/>
    <w:multiLevelType w:val="multilevel"/>
    <w:tmpl w:val="3A44D25A"/>
    <w:lvl w:ilvl="0">
      <w:start w:val="1"/>
      <w:numFmt w:val="decimal"/>
      <w:lvlText w:val="13.%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6D262C3"/>
    <w:multiLevelType w:val="multilevel"/>
    <w:tmpl w:val="22D4A942"/>
    <w:lvl w:ilvl="0">
      <w:start w:val="1"/>
      <w:numFmt w:val="decimal"/>
      <w:lvlText w:val="14.%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74D3B67"/>
    <w:multiLevelType w:val="multilevel"/>
    <w:tmpl w:val="472A835C"/>
    <w:lvl w:ilvl="0">
      <w:start w:val="1"/>
      <w:numFmt w:val="decimal"/>
      <w:lvlText w:val="13.4.%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7FB4D04"/>
    <w:multiLevelType w:val="multilevel"/>
    <w:tmpl w:val="B5483554"/>
    <w:lvl w:ilvl="0">
      <w:start w:val="4"/>
      <w:numFmt w:val="decimal"/>
      <w:lvlText w:val="6.%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81248BF"/>
    <w:multiLevelType w:val="multilevel"/>
    <w:tmpl w:val="1E3E71B8"/>
    <w:lvl w:ilvl="0">
      <w:start w:val="1"/>
      <w:numFmt w:val="decimal"/>
      <w:lvlText w:val="18.%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B5A2013"/>
    <w:multiLevelType w:val="multilevel"/>
    <w:tmpl w:val="779AB26A"/>
    <w:lvl w:ilvl="0">
      <w:start w:val="1"/>
      <w:numFmt w:val="decimal"/>
      <w:lvlText w:val="30.3.%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CDD1FC2"/>
    <w:multiLevelType w:val="multilevel"/>
    <w:tmpl w:val="132CE35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EED430A"/>
    <w:multiLevelType w:val="multilevel"/>
    <w:tmpl w:val="4A3081D2"/>
    <w:lvl w:ilvl="0">
      <w:start w:val="2"/>
      <w:numFmt w:val="decimal"/>
      <w:lvlText w:val="5.%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F554E1F"/>
    <w:multiLevelType w:val="multilevel"/>
    <w:tmpl w:val="67D8234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FDA5BDD"/>
    <w:multiLevelType w:val="multilevel"/>
    <w:tmpl w:val="E46A3BC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11B5B9A"/>
    <w:multiLevelType w:val="multilevel"/>
    <w:tmpl w:val="FA06789C"/>
    <w:lvl w:ilvl="0">
      <w:start w:val="1"/>
      <w:numFmt w:val="decimal"/>
      <w:lvlText w:val="3.%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15510D6"/>
    <w:multiLevelType w:val="multilevel"/>
    <w:tmpl w:val="16C6EF0A"/>
    <w:lvl w:ilvl="0">
      <w:start w:val="1"/>
      <w:numFmt w:val="decimal"/>
      <w:lvlText w:val="14.%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1E00142"/>
    <w:multiLevelType w:val="multilevel"/>
    <w:tmpl w:val="BF5EEC68"/>
    <w:lvl w:ilvl="0">
      <w:start w:val="1"/>
      <w:numFmt w:val="decimal"/>
      <w:lvlText w:val="7.%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71B2D2D"/>
    <w:multiLevelType w:val="multilevel"/>
    <w:tmpl w:val="A8FA0BFE"/>
    <w:lvl w:ilvl="0">
      <w:start w:val="1"/>
      <w:numFmt w:val="decimal"/>
      <w:lvlText w:val="10.2.%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80D5842"/>
    <w:multiLevelType w:val="multilevel"/>
    <w:tmpl w:val="4184DFFE"/>
    <w:lvl w:ilvl="0">
      <w:start w:val="3"/>
      <w:numFmt w:val="decimal"/>
      <w:lvlText w:val="5.%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8D25473"/>
    <w:multiLevelType w:val="multilevel"/>
    <w:tmpl w:val="FCC81FA2"/>
    <w:lvl w:ilvl="0">
      <w:start w:val="1"/>
      <w:numFmt w:val="lowerRoman"/>
      <w:lvlText w:val="7.%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D476422"/>
    <w:multiLevelType w:val="multilevel"/>
    <w:tmpl w:val="662E4A5E"/>
    <w:lvl w:ilvl="0">
      <w:start w:val="4"/>
      <w:numFmt w:val="decimal"/>
      <w:lvlText w:val="16.%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D9C2112"/>
    <w:multiLevelType w:val="multilevel"/>
    <w:tmpl w:val="F3D27C54"/>
    <w:lvl w:ilvl="0">
      <w:start w:val="1"/>
      <w:numFmt w:val="decimal"/>
      <w:lvlText w:val="9.%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FFE172A"/>
    <w:multiLevelType w:val="multilevel"/>
    <w:tmpl w:val="99689228"/>
    <w:lvl w:ilvl="0">
      <w:start w:val="4"/>
      <w:numFmt w:val="decimal"/>
      <w:lvlText w:val="5.%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1F435EA"/>
    <w:multiLevelType w:val="multilevel"/>
    <w:tmpl w:val="22D00CB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D20D36"/>
    <w:multiLevelType w:val="multilevel"/>
    <w:tmpl w:val="14F0B6AC"/>
    <w:lvl w:ilvl="0">
      <w:start w:val="2"/>
      <w:numFmt w:val="decimal"/>
      <w:lvlText w:val="10.1.%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60A7572"/>
    <w:multiLevelType w:val="multilevel"/>
    <w:tmpl w:val="D0D408B4"/>
    <w:lvl w:ilvl="0">
      <w:start w:val="1"/>
      <w:numFmt w:val="decimal"/>
      <w:lvlText w:val="8.18.%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7B33854"/>
    <w:multiLevelType w:val="multilevel"/>
    <w:tmpl w:val="38C8DD2C"/>
    <w:lvl w:ilvl="0">
      <w:start w:val="7"/>
      <w:numFmt w:val="decimal"/>
      <w:lvlText w:val="8.38.%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85B5BC1"/>
    <w:multiLevelType w:val="multilevel"/>
    <w:tmpl w:val="6450A8A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A356274"/>
    <w:multiLevelType w:val="multilevel"/>
    <w:tmpl w:val="9CCCC254"/>
    <w:lvl w:ilvl="0">
      <w:start w:val="1"/>
      <w:numFmt w:val="decimal"/>
      <w:lvlText w:val="10.%1."/>
      <w:lvlJc w:val="left"/>
      <w:rPr>
        <w:rFonts w:ascii="Cambria" w:eastAsia="Cambria" w:hAnsi="Cambria" w:cs="Cambria"/>
        <w:b w:val="0"/>
        <w:bCs w:val="0"/>
        <w:i w:val="0"/>
        <w:iCs w:val="0"/>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A4C58EB"/>
    <w:multiLevelType w:val="multilevel"/>
    <w:tmpl w:val="D71264B4"/>
    <w:lvl w:ilvl="0">
      <w:start w:val="7"/>
      <w:numFmt w:val="decimal"/>
      <w:lvlText w:val="1.3.%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EC73F65"/>
    <w:multiLevelType w:val="multilevel"/>
    <w:tmpl w:val="831C3F82"/>
    <w:lvl w:ilvl="0">
      <w:start w:val="4"/>
      <w:numFmt w:val="decimal"/>
      <w:lvlText w:val="5.%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F9060C2"/>
    <w:multiLevelType w:val="multilevel"/>
    <w:tmpl w:val="8B5606DC"/>
    <w:lvl w:ilvl="0">
      <w:start w:val="7"/>
      <w:numFmt w:val="decimal"/>
      <w:lvlText w:val="21.%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02B0FC7"/>
    <w:multiLevelType w:val="multilevel"/>
    <w:tmpl w:val="DDF23114"/>
    <w:lvl w:ilvl="0">
      <w:start w:val="6"/>
      <w:numFmt w:val="decimal"/>
      <w:lvlText w:val="13.4.%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2870F6B"/>
    <w:multiLevelType w:val="multilevel"/>
    <w:tmpl w:val="43DCA0BA"/>
    <w:lvl w:ilvl="0">
      <w:start w:val="1"/>
      <w:numFmt w:val="decimal"/>
      <w:lvlText w:val="6.%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3B13DEC"/>
    <w:multiLevelType w:val="multilevel"/>
    <w:tmpl w:val="6C568AE0"/>
    <w:lvl w:ilvl="0">
      <w:start w:val="11"/>
      <w:numFmt w:val="decimal"/>
      <w:lvlText w:val="1.3.%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5E55A9B"/>
    <w:multiLevelType w:val="multilevel"/>
    <w:tmpl w:val="914C77CE"/>
    <w:lvl w:ilvl="0">
      <w:start w:val="1"/>
      <w:numFmt w:val="decimal"/>
      <w:lvlText w:val="16.%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69C307B"/>
    <w:multiLevelType w:val="multilevel"/>
    <w:tmpl w:val="2A3CBD44"/>
    <w:lvl w:ilvl="0">
      <w:start w:val="1"/>
      <w:numFmt w:val="decimal"/>
      <w:lvlText w:val="14.6.%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6D54078"/>
    <w:multiLevelType w:val="multilevel"/>
    <w:tmpl w:val="F19456EE"/>
    <w:lvl w:ilvl="0">
      <w:start w:val="6"/>
      <w:numFmt w:val="decimal"/>
      <w:lvlText w:val="8.18.%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81D74E4"/>
    <w:multiLevelType w:val="multilevel"/>
    <w:tmpl w:val="404C2BCA"/>
    <w:lvl w:ilvl="0">
      <w:start w:val="3"/>
      <w:numFmt w:val="decimal"/>
      <w:lvlText w:val="8.%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start w:val="6"/>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8AE3BDB"/>
    <w:multiLevelType w:val="multilevel"/>
    <w:tmpl w:val="198C97E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9B754C5"/>
    <w:multiLevelType w:val="multilevel"/>
    <w:tmpl w:val="8FB0BCD4"/>
    <w:lvl w:ilvl="0">
      <w:start w:val="10"/>
      <w:numFmt w:val="decimal"/>
      <w:lvlText w:val="13.%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A2B3B68"/>
    <w:multiLevelType w:val="multilevel"/>
    <w:tmpl w:val="A1DCF302"/>
    <w:lvl w:ilvl="0">
      <w:start w:val="1"/>
      <w:numFmt w:val="bullet"/>
      <w:lvlText w:val="V"/>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D047FAB"/>
    <w:multiLevelType w:val="multilevel"/>
    <w:tmpl w:val="34E8381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D103E6C"/>
    <w:multiLevelType w:val="multilevel"/>
    <w:tmpl w:val="D91C8A12"/>
    <w:lvl w:ilvl="0">
      <w:start w:val="1"/>
      <w:numFmt w:val="decimal"/>
      <w:lvlText w:val="2.%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F363ED6"/>
    <w:multiLevelType w:val="multilevel"/>
    <w:tmpl w:val="AE545BA6"/>
    <w:lvl w:ilvl="0">
      <w:start w:val="4"/>
      <w:numFmt w:val="lowerLetter"/>
      <w:lvlText w:val="%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526B69"/>
    <w:multiLevelType w:val="multilevel"/>
    <w:tmpl w:val="C80AD6D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36E151B"/>
    <w:multiLevelType w:val="multilevel"/>
    <w:tmpl w:val="D6DC5B38"/>
    <w:lvl w:ilvl="0">
      <w:start w:val="7"/>
      <w:numFmt w:val="decimal"/>
      <w:lvlText w:val="9.%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37E77A7"/>
    <w:multiLevelType w:val="multilevel"/>
    <w:tmpl w:val="32CC18C4"/>
    <w:lvl w:ilvl="0">
      <w:start w:val="1"/>
      <w:numFmt w:val="decimal"/>
      <w:lvlText w:val="11.%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6F970A4"/>
    <w:multiLevelType w:val="multilevel"/>
    <w:tmpl w:val="3FA618C6"/>
    <w:lvl w:ilvl="0">
      <w:start w:val="1"/>
      <w:numFmt w:val="decimal"/>
      <w:lvlText w:val="8.%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77218A4"/>
    <w:multiLevelType w:val="multilevel"/>
    <w:tmpl w:val="FA9A8BD6"/>
    <w:lvl w:ilvl="0">
      <w:start w:val="100"/>
      <w:numFmt w:val="lowerRoman"/>
      <w:lvlText w:val="%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782754D"/>
    <w:multiLevelType w:val="multilevel"/>
    <w:tmpl w:val="D352A8A2"/>
    <w:lvl w:ilvl="0">
      <w:start w:val="1"/>
      <w:numFmt w:val="decimal"/>
      <w:lvlText w:val="5.11.%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AD46AE6"/>
    <w:multiLevelType w:val="multilevel"/>
    <w:tmpl w:val="9D6CC420"/>
    <w:lvl w:ilvl="0">
      <w:start w:val="1"/>
      <w:numFmt w:val="decimal"/>
      <w:lvlText w:val="13.%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AF321F7"/>
    <w:multiLevelType w:val="multilevel"/>
    <w:tmpl w:val="708073B4"/>
    <w:lvl w:ilvl="0">
      <w:start w:val="1"/>
      <w:numFmt w:val="decimal"/>
      <w:lvlText w:val="16.%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C2D2C5D"/>
    <w:multiLevelType w:val="multilevel"/>
    <w:tmpl w:val="6108D292"/>
    <w:lvl w:ilvl="0">
      <w:start w:val="2"/>
      <w:numFmt w:val="decimal"/>
      <w:lvlText w:val="13.2.%1."/>
      <w:lvlJc w:val="lef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D101617"/>
    <w:multiLevelType w:val="multilevel"/>
    <w:tmpl w:val="626E9468"/>
    <w:lvl w:ilvl="0">
      <w:start w:val="1"/>
      <w:numFmt w:val="decimal"/>
      <w:lvlText w:val="12.%1."/>
      <w:lvlJc w:val="left"/>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1"/>
  </w:num>
  <w:num w:numId="2">
    <w:abstractNumId w:val="24"/>
  </w:num>
  <w:num w:numId="3">
    <w:abstractNumId w:val="50"/>
  </w:num>
  <w:num w:numId="4">
    <w:abstractNumId w:val="92"/>
  </w:num>
  <w:num w:numId="5">
    <w:abstractNumId w:val="49"/>
  </w:num>
  <w:num w:numId="6">
    <w:abstractNumId w:val="26"/>
  </w:num>
  <w:num w:numId="7">
    <w:abstractNumId w:val="29"/>
  </w:num>
  <w:num w:numId="8">
    <w:abstractNumId w:val="90"/>
  </w:num>
  <w:num w:numId="9">
    <w:abstractNumId w:val="66"/>
  </w:num>
  <w:num w:numId="10">
    <w:abstractNumId w:val="70"/>
  </w:num>
  <w:num w:numId="11">
    <w:abstractNumId w:val="64"/>
  </w:num>
  <w:num w:numId="12">
    <w:abstractNumId w:val="96"/>
  </w:num>
  <w:num w:numId="13">
    <w:abstractNumId w:val="75"/>
  </w:num>
  <w:num w:numId="14">
    <w:abstractNumId w:val="67"/>
  </w:num>
  <w:num w:numId="15">
    <w:abstractNumId w:val="94"/>
  </w:num>
  <w:num w:numId="16">
    <w:abstractNumId w:val="1"/>
  </w:num>
  <w:num w:numId="17">
    <w:abstractNumId w:val="14"/>
  </w:num>
  <w:num w:numId="18">
    <w:abstractNumId w:val="102"/>
  </w:num>
  <w:num w:numId="19">
    <w:abstractNumId w:val="99"/>
  </w:num>
  <w:num w:numId="20">
    <w:abstractNumId w:val="63"/>
  </w:num>
  <w:num w:numId="21">
    <w:abstractNumId w:val="97"/>
  </w:num>
  <w:num w:numId="22">
    <w:abstractNumId w:val="5"/>
  </w:num>
  <w:num w:numId="23">
    <w:abstractNumId w:val="9"/>
  </w:num>
  <w:num w:numId="24">
    <w:abstractNumId w:val="100"/>
  </w:num>
  <w:num w:numId="25">
    <w:abstractNumId w:val="46"/>
  </w:num>
  <w:num w:numId="26">
    <w:abstractNumId w:val="3"/>
  </w:num>
  <w:num w:numId="27">
    <w:abstractNumId w:val="52"/>
  </w:num>
  <w:num w:numId="28">
    <w:abstractNumId w:val="35"/>
  </w:num>
  <w:num w:numId="29">
    <w:abstractNumId w:val="77"/>
  </w:num>
  <w:num w:numId="30">
    <w:abstractNumId w:val="88"/>
  </w:num>
  <w:num w:numId="31">
    <w:abstractNumId w:val="82"/>
  </w:num>
  <w:num w:numId="32">
    <w:abstractNumId w:val="20"/>
  </w:num>
  <w:num w:numId="33">
    <w:abstractNumId w:val="62"/>
  </w:num>
  <w:num w:numId="34">
    <w:abstractNumId w:val="38"/>
  </w:num>
  <w:num w:numId="35">
    <w:abstractNumId w:val="30"/>
  </w:num>
  <w:num w:numId="36">
    <w:abstractNumId w:val="8"/>
  </w:num>
  <w:num w:numId="37">
    <w:abstractNumId w:val="78"/>
  </w:num>
  <w:num w:numId="38">
    <w:abstractNumId w:val="98"/>
  </w:num>
  <w:num w:numId="39">
    <w:abstractNumId w:val="81"/>
  </w:num>
  <w:num w:numId="40">
    <w:abstractNumId w:val="55"/>
  </w:num>
  <w:num w:numId="41">
    <w:abstractNumId w:val="13"/>
  </w:num>
  <w:num w:numId="42">
    <w:abstractNumId w:val="51"/>
  </w:num>
  <w:num w:numId="43">
    <w:abstractNumId w:val="31"/>
  </w:num>
  <w:num w:numId="44">
    <w:abstractNumId w:val="59"/>
  </w:num>
  <w:num w:numId="45">
    <w:abstractNumId w:val="86"/>
  </w:num>
  <w:num w:numId="46">
    <w:abstractNumId w:val="23"/>
  </w:num>
  <w:num w:numId="47">
    <w:abstractNumId w:val="15"/>
  </w:num>
  <w:num w:numId="48">
    <w:abstractNumId w:val="10"/>
  </w:num>
  <w:num w:numId="49">
    <w:abstractNumId w:val="17"/>
  </w:num>
  <w:num w:numId="50">
    <w:abstractNumId w:val="11"/>
  </w:num>
  <w:num w:numId="51">
    <w:abstractNumId w:val="12"/>
  </w:num>
  <w:num w:numId="52">
    <w:abstractNumId w:val="58"/>
  </w:num>
  <w:num w:numId="53">
    <w:abstractNumId w:val="43"/>
  </w:num>
  <w:num w:numId="54">
    <w:abstractNumId w:val="19"/>
  </w:num>
  <w:num w:numId="55">
    <w:abstractNumId w:val="73"/>
  </w:num>
  <w:num w:numId="56">
    <w:abstractNumId w:val="40"/>
  </w:num>
  <w:num w:numId="57">
    <w:abstractNumId w:val="85"/>
  </w:num>
  <w:num w:numId="58">
    <w:abstractNumId w:val="37"/>
  </w:num>
  <w:num w:numId="59">
    <w:abstractNumId w:val="74"/>
  </w:num>
  <w:num w:numId="60">
    <w:abstractNumId w:val="69"/>
  </w:num>
  <w:num w:numId="61">
    <w:abstractNumId w:val="16"/>
  </w:num>
  <w:num w:numId="62">
    <w:abstractNumId w:val="45"/>
  </w:num>
  <w:num w:numId="63">
    <w:abstractNumId w:val="76"/>
  </w:num>
  <w:num w:numId="64">
    <w:abstractNumId w:val="72"/>
  </w:num>
  <w:num w:numId="65">
    <w:abstractNumId w:val="47"/>
  </w:num>
  <w:num w:numId="66">
    <w:abstractNumId w:val="0"/>
  </w:num>
  <w:num w:numId="67">
    <w:abstractNumId w:val="71"/>
  </w:num>
  <w:num w:numId="68">
    <w:abstractNumId w:val="25"/>
  </w:num>
  <w:num w:numId="69">
    <w:abstractNumId w:val="65"/>
  </w:num>
  <w:num w:numId="70">
    <w:abstractNumId w:val="57"/>
  </w:num>
  <w:num w:numId="71">
    <w:abstractNumId w:val="4"/>
  </w:num>
  <w:num w:numId="72">
    <w:abstractNumId w:val="95"/>
  </w:num>
  <w:num w:numId="73">
    <w:abstractNumId w:val="39"/>
  </w:num>
  <w:num w:numId="74">
    <w:abstractNumId w:val="2"/>
  </w:num>
  <w:num w:numId="75">
    <w:abstractNumId w:val="33"/>
  </w:num>
  <w:num w:numId="76">
    <w:abstractNumId w:val="36"/>
  </w:num>
  <w:num w:numId="77">
    <w:abstractNumId w:val="101"/>
  </w:num>
  <w:num w:numId="78">
    <w:abstractNumId w:val="93"/>
  </w:num>
  <w:num w:numId="79">
    <w:abstractNumId w:val="60"/>
  </w:num>
  <w:num w:numId="80">
    <w:abstractNumId w:val="54"/>
  </w:num>
  <w:num w:numId="81">
    <w:abstractNumId w:val="80"/>
  </w:num>
  <w:num w:numId="82">
    <w:abstractNumId w:val="32"/>
  </w:num>
  <w:num w:numId="83">
    <w:abstractNumId w:val="53"/>
  </w:num>
  <w:num w:numId="84">
    <w:abstractNumId w:val="84"/>
  </w:num>
  <w:num w:numId="85">
    <w:abstractNumId w:val="34"/>
  </w:num>
  <w:num w:numId="86">
    <w:abstractNumId w:val="18"/>
  </w:num>
  <w:num w:numId="87">
    <w:abstractNumId w:val="61"/>
  </w:num>
  <w:num w:numId="88">
    <w:abstractNumId w:val="83"/>
  </w:num>
  <w:num w:numId="89">
    <w:abstractNumId w:val="68"/>
  </w:num>
  <w:num w:numId="90">
    <w:abstractNumId w:val="41"/>
  </w:num>
  <w:num w:numId="91">
    <w:abstractNumId w:val="27"/>
  </w:num>
  <w:num w:numId="92">
    <w:abstractNumId w:val="48"/>
  </w:num>
  <w:num w:numId="93">
    <w:abstractNumId w:val="42"/>
  </w:num>
  <w:num w:numId="94">
    <w:abstractNumId w:val="6"/>
  </w:num>
  <w:num w:numId="95">
    <w:abstractNumId w:val="87"/>
  </w:num>
  <w:num w:numId="96">
    <w:abstractNumId w:val="56"/>
  </w:num>
  <w:num w:numId="97">
    <w:abstractNumId w:val="7"/>
  </w:num>
  <w:num w:numId="98">
    <w:abstractNumId w:val="28"/>
  </w:num>
  <w:num w:numId="99">
    <w:abstractNumId w:val="44"/>
  </w:num>
  <w:num w:numId="100">
    <w:abstractNumId w:val="89"/>
  </w:num>
  <w:num w:numId="101">
    <w:abstractNumId w:val="21"/>
  </w:num>
  <w:num w:numId="102">
    <w:abstractNumId w:val="22"/>
  </w:num>
  <w:num w:numId="103">
    <w:abstractNumId w:val="7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166"/>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B0"/>
    <w:rsid w:val="00A6065C"/>
    <w:rsid w:val="00AA22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66"/>
    <o:shapelayout v:ext="edit">
      <o:idmap v:ext="edit" data="1"/>
    </o:shapelayout>
  </w:shapeDefaults>
  <w:decimalSymbol w:val=","/>
  <w:listSeparator w:val=";"/>
  <w15:docId w15:val="{D3641D1F-8D1B-4860-8EE0-774035C7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rPr>
      <w:b w:val="0"/>
      <w:bCs w:val="0"/>
      <w:i w:val="0"/>
      <w:iCs w:val="0"/>
      <w:smallCaps w:val="0"/>
      <w:strike w:val="0"/>
      <w:sz w:val="15"/>
      <w:szCs w:val="15"/>
      <w:u w:val="none"/>
    </w:rPr>
  </w:style>
  <w:style w:type="character" w:customStyle="1" w:styleId="Zkladntext4Exact">
    <w:name w:val="Základní text (4) Exact"/>
    <w:basedOn w:val="Standardnpsmoodstavce"/>
    <w:rPr>
      <w:rFonts w:ascii="Cambria" w:eastAsia="Cambria" w:hAnsi="Cambria" w:cs="Cambria"/>
      <w:b w:val="0"/>
      <w:bCs w:val="0"/>
      <w:i w:val="0"/>
      <w:iCs w:val="0"/>
      <w:smallCaps w:val="0"/>
      <w:strike w:val="0"/>
      <w:sz w:val="21"/>
      <w:szCs w:val="21"/>
      <w:u w:val="none"/>
    </w:rPr>
  </w:style>
  <w:style w:type="character" w:customStyle="1" w:styleId="Zkladntext5Exact">
    <w:name w:val="Základní text (5) Exact"/>
    <w:basedOn w:val="Standardnpsmoodstavce"/>
    <w:link w:val="Zkladntext5"/>
    <w:rPr>
      <w:b w:val="0"/>
      <w:bCs w:val="0"/>
      <w:i w:val="0"/>
      <w:iCs w:val="0"/>
      <w:smallCaps w:val="0"/>
      <w:strike w:val="0"/>
      <w:sz w:val="22"/>
      <w:szCs w:val="22"/>
      <w:u w:val="none"/>
    </w:rPr>
  </w:style>
  <w:style w:type="character" w:customStyle="1" w:styleId="Zkladntext2Exact">
    <w:name w:val="Základní text (2) Exact"/>
    <w:basedOn w:val="Standardnpsmoodstavce"/>
    <w:rPr>
      <w:rFonts w:ascii="Cambria" w:eastAsia="Cambria" w:hAnsi="Cambria" w:cs="Cambria"/>
      <w:b w:val="0"/>
      <w:bCs w:val="0"/>
      <w:i w:val="0"/>
      <w:iCs w:val="0"/>
      <w:smallCaps w:val="0"/>
      <w:strike w:val="0"/>
      <w:sz w:val="19"/>
      <w:szCs w:val="19"/>
      <w:u w:val="none"/>
    </w:rPr>
  </w:style>
  <w:style w:type="character" w:customStyle="1" w:styleId="Zkladntext2KurzvaExact">
    <w:name w:val="Základní text (2) + Kurzíva Exact"/>
    <w:basedOn w:val="Zkladntext2"/>
    <w:rPr>
      <w:rFonts w:ascii="Cambria" w:eastAsia="Cambria" w:hAnsi="Cambria" w:cs="Cambria"/>
      <w:b w:val="0"/>
      <w:bCs w:val="0"/>
      <w:i/>
      <w:iCs/>
      <w:smallCaps w:val="0"/>
      <w:strike w:val="0"/>
      <w:spacing w:val="0"/>
      <w:sz w:val="19"/>
      <w:szCs w:val="19"/>
      <w:u w:val="none"/>
    </w:rPr>
  </w:style>
  <w:style w:type="character" w:customStyle="1" w:styleId="Zkladntext4TrebuchetMS10ptKurzvadkovn0ptExact">
    <w:name w:val="Základní text (4) + Trebuchet MS;10 pt;Kurzíva;Řádkování 0 pt Exact"/>
    <w:basedOn w:val="Zkladntext4"/>
    <w:rPr>
      <w:rFonts w:ascii="Trebuchet MS" w:eastAsia="Trebuchet MS" w:hAnsi="Trebuchet MS" w:cs="Trebuchet MS"/>
      <w:b w:val="0"/>
      <w:bCs w:val="0"/>
      <w:i/>
      <w:iCs/>
      <w:smallCaps w:val="0"/>
      <w:strike w:val="0"/>
      <w:spacing w:val="10"/>
      <w:sz w:val="20"/>
      <w:szCs w:val="20"/>
      <w:u w:val="none"/>
    </w:rPr>
  </w:style>
  <w:style w:type="character" w:customStyle="1" w:styleId="Zkladntext6Exact">
    <w:name w:val="Základní text (6) Exact"/>
    <w:basedOn w:val="Standardnpsmoodstavce"/>
    <w:link w:val="Zkladntext6"/>
    <w:rPr>
      <w:rFonts w:ascii="Cambria" w:eastAsia="Cambria" w:hAnsi="Cambria" w:cs="Cambria"/>
      <w:b w:val="0"/>
      <w:bCs w:val="0"/>
      <w:i w:val="0"/>
      <w:iCs w:val="0"/>
      <w:smallCaps w:val="0"/>
      <w:strike w:val="0"/>
      <w:sz w:val="24"/>
      <w:szCs w:val="24"/>
      <w:u w:val="none"/>
    </w:rPr>
  </w:style>
  <w:style w:type="character" w:customStyle="1" w:styleId="Zkladntext4TrebuchetMS10ptKurzvadkovn0ptExact0">
    <w:name w:val="Základní text (4) + Trebuchet MS;10 pt;Kurzíva;Řádkování 0 pt Exact"/>
    <w:basedOn w:val="Zkladntext4"/>
    <w:rPr>
      <w:rFonts w:ascii="Trebuchet MS" w:eastAsia="Trebuchet MS" w:hAnsi="Trebuchet MS" w:cs="Trebuchet MS"/>
      <w:b w:val="0"/>
      <w:bCs w:val="0"/>
      <w:i/>
      <w:iCs/>
      <w:smallCaps w:val="0"/>
      <w:strike w:val="0"/>
      <w:spacing w:val="-10"/>
      <w:sz w:val="20"/>
      <w:szCs w:val="20"/>
      <w:u w:val="none"/>
    </w:rPr>
  </w:style>
  <w:style w:type="character" w:customStyle="1" w:styleId="Zkladntext3">
    <w:name w:val="Základní text (3)_"/>
    <w:basedOn w:val="Standardnpsmoodstavce"/>
    <w:link w:val="Zkladntext30"/>
    <w:rPr>
      <w:b w:val="0"/>
      <w:bCs w:val="0"/>
      <w:i w:val="0"/>
      <w:iCs w:val="0"/>
      <w:smallCaps w:val="0"/>
      <w:strike w:val="0"/>
      <w:sz w:val="15"/>
      <w:szCs w:val="15"/>
      <w:u w:val="none"/>
    </w:rPr>
  </w:style>
  <w:style w:type="character" w:customStyle="1" w:styleId="Zkladntext3Malpsmena">
    <w:name w:val="Základní text (3) + Malá písmena"/>
    <w:basedOn w:val="Zkladntext3"/>
    <w:rPr>
      <w:rFonts w:ascii="Arial Unicode MS" w:eastAsia="Arial Unicode MS" w:hAnsi="Arial Unicode MS" w:cs="Arial Unicode MS"/>
      <w:b w:val="0"/>
      <w:bCs w:val="0"/>
      <w:i w:val="0"/>
      <w:iCs w:val="0"/>
      <w:smallCaps/>
      <w:strike w:val="0"/>
      <w:color w:val="000000"/>
      <w:spacing w:val="0"/>
      <w:w w:val="100"/>
      <w:position w:val="0"/>
      <w:sz w:val="15"/>
      <w:szCs w:val="15"/>
      <w:u w:val="none"/>
      <w:lang w:val="cs-CZ" w:eastAsia="cs-CZ" w:bidi="cs-CZ"/>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ZhlavneboZpat1">
    <w:name w:val="Záhlaví nebo Zápatí"/>
    <w:basedOn w:val="ZhlavneboZpat"/>
    <w:rPr>
      <w:rFonts w:ascii="Cambria" w:eastAsia="Cambria" w:hAnsi="Cambria" w:cs="Cambria"/>
      <w:b w:val="0"/>
      <w:bCs w:val="0"/>
      <w:i w:val="0"/>
      <w:iCs w:val="0"/>
      <w:smallCaps w:val="0"/>
      <w:strike w:val="0"/>
      <w:color w:val="000000"/>
      <w:spacing w:val="0"/>
      <w:w w:val="100"/>
      <w:position w:val="0"/>
      <w:sz w:val="18"/>
      <w:szCs w:val="18"/>
      <w:u w:val="none"/>
      <w:lang w:val="cs-CZ" w:eastAsia="cs-CZ" w:bidi="cs-CZ"/>
    </w:rPr>
  </w:style>
  <w:style w:type="character" w:customStyle="1" w:styleId="ZhlavneboZpat10pt">
    <w:name w:val="Záhlaví nebo Zápatí + 10 pt"/>
    <w:basedOn w:val="ZhlavneboZpat"/>
    <w:rPr>
      <w:rFonts w:ascii="Cambria" w:eastAsia="Cambria" w:hAnsi="Cambria" w:cs="Cambria"/>
      <w:b w:val="0"/>
      <w:bCs w:val="0"/>
      <w:i w:val="0"/>
      <w:iCs w:val="0"/>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rFonts w:ascii="Cambria" w:eastAsia="Cambria" w:hAnsi="Cambria" w:cs="Cambria"/>
      <w:b w:val="0"/>
      <w:bCs w:val="0"/>
      <w:i w:val="0"/>
      <w:iCs w:val="0"/>
      <w:smallCaps w:val="0"/>
      <w:strike w:val="0"/>
      <w:sz w:val="21"/>
      <w:szCs w:val="21"/>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9"/>
      <w:szCs w:val="19"/>
      <w:u w:val="none"/>
    </w:rPr>
  </w:style>
  <w:style w:type="character" w:customStyle="1" w:styleId="Zkladntext2dkovn4pt">
    <w:name w:val="Základní text (2) + Řádkování 4 pt"/>
    <w:basedOn w:val="Zkladntext2"/>
    <w:rPr>
      <w:rFonts w:ascii="Cambria" w:eastAsia="Cambria" w:hAnsi="Cambria" w:cs="Cambria"/>
      <w:b w:val="0"/>
      <w:bCs w:val="0"/>
      <w:i w:val="0"/>
      <w:iCs w:val="0"/>
      <w:smallCaps w:val="0"/>
      <w:strike w:val="0"/>
      <w:color w:val="000000"/>
      <w:spacing w:val="80"/>
      <w:w w:val="100"/>
      <w:position w:val="0"/>
      <w:sz w:val="19"/>
      <w:szCs w:val="19"/>
      <w:u w:val="none"/>
      <w:lang w:val="cs-CZ" w:eastAsia="cs-CZ" w:bidi="cs-CZ"/>
    </w:rPr>
  </w:style>
  <w:style w:type="character" w:customStyle="1" w:styleId="Zkladntext41">
    <w:name w:val="Základní text (4)"/>
    <w:basedOn w:val="Zkladntext4"/>
    <w:rPr>
      <w:rFonts w:ascii="Cambria" w:eastAsia="Cambria" w:hAnsi="Cambria" w:cs="Cambria"/>
      <w:b w:val="0"/>
      <w:bCs w:val="0"/>
      <w:i w:val="0"/>
      <w:iCs w:val="0"/>
      <w:smallCaps w:val="0"/>
      <w:strike w:val="0"/>
      <w:color w:val="000000"/>
      <w:spacing w:val="0"/>
      <w:w w:val="100"/>
      <w:position w:val="0"/>
      <w:sz w:val="21"/>
      <w:szCs w:val="21"/>
      <w:u w:val="single"/>
      <w:lang w:val="en-US" w:eastAsia="en-US" w:bidi="en-US"/>
    </w:rPr>
  </w:style>
  <w:style w:type="character" w:customStyle="1" w:styleId="Nadpis2">
    <w:name w:val="Nadpis #2_"/>
    <w:basedOn w:val="Standardnpsmoodstavce"/>
    <w:link w:val="Nadpis20"/>
    <w:rPr>
      <w:b w:val="0"/>
      <w:bCs w:val="0"/>
      <w:i w:val="0"/>
      <w:iCs w:val="0"/>
      <w:smallCaps w:val="0"/>
      <w:strike w:val="0"/>
      <w:spacing w:val="-10"/>
      <w:sz w:val="78"/>
      <w:szCs w:val="78"/>
      <w:u w:val="none"/>
    </w:rPr>
  </w:style>
  <w:style w:type="character" w:customStyle="1" w:styleId="ZhlavneboZpatGeorgia">
    <w:name w:val="Záhlaví nebo Zápatí + Georgia"/>
    <w:basedOn w:val="ZhlavneboZpat"/>
    <w:rPr>
      <w:rFonts w:ascii="Georgia" w:eastAsia="Georgia" w:hAnsi="Georgia" w:cs="Georgia"/>
      <w:b w:val="0"/>
      <w:bCs w:val="0"/>
      <w:i w:val="0"/>
      <w:iCs w:val="0"/>
      <w:smallCaps w:val="0"/>
      <w:strike w:val="0"/>
      <w:color w:val="000000"/>
      <w:spacing w:val="0"/>
      <w:w w:val="100"/>
      <w:position w:val="0"/>
      <w:sz w:val="18"/>
      <w:szCs w:val="18"/>
      <w:u w:val="none"/>
      <w:lang w:val="cs-CZ" w:eastAsia="cs-CZ" w:bidi="cs-CZ"/>
    </w:rPr>
  </w:style>
  <w:style w:type="character" w:customStyle="1" w:styleId="ZhlavneboZpat2">
    <w:name w:val="Záhlaví nebo Zápatí"/>
    <w:basedOn w:val="ZhlavneboZpat"/>
    <w:rPr>
      <w:rFonts w:ascii="Cambria" w:eastAsia="Cambria" w:hAnsi="Cambria" w:cs="Cambria"/>
      <w:b w:val="0"/>
      <w:bCs w:val="0"/>
      <w:i w:val="0"/>
      <w:iCs w:val="0"/>
      <w:smallCaps w:val="0"/>
      <w:strike w:val="0"/>
      <w:color w:val="000000"/>
      <w:spacing w:val="0"/>
      <w:w w:val="100"/>
      <w:position w:val="0"/>
      <w:sz w:val="18"/>
      <w:szCs w:val="18"/>
      <w:u w:val="none"/>
      <w:lang w:val="cs-CZ" w:eastAsia="cs-CZ" w:bidi="cs-CZ"/>
    </w:rPr>
  </w:style>
  <w:style w:type="character" w:customStyle="1" w:styleId="ZhlavneboZpatArialUnicodeMS85ptKurzvadkovn-1pt">
    <w:name w:val="Záhlaví nebo Zápatí + Arial Unicode MS;8;5 pt;Kurzíva;Řádkování -1 pt"/>
    <w:basedOn w:val="ZhlavneboZpat"/>
    <w:rPr>
      <w:rFonts w:ascii="Arial Unicode MS" w:eastAsia="Arial Unicode MS" w:hAnsi="Arial Unicode MS" w:cs="Arial Unicode MS"/>
      <w:b w:val="0"/>
      <w:bCs w:val="0"/>
      <w:i/>
      <w:iCs/>
      <w:smallCaps w:val="0"/>
      <w:strike w:val="0"/>
      <w:color w:val="000000"/>
      <w:spacing w:val="-20"/>
      <w:w w:val="100"/>
      <w:position w:val="0"/>
      <w:sz w:val="17"/>
      <w:szCs w:val="17"/>
      <w:u w:val="none"/>
      <w:lang w:val="cs-CZ" w:eastAsia="cs-CZ" w:bidi="cs-CZ"/>
    </w:rPr>
  </w:style>
  <w:style w:type="character" w:customStyle="1" w:styleId="Zkladntext3Cambria9pt">
    <w:name w:val="Základní text (3) + Cambria;9 pt"/>
    <w:basedOn w:val="Zkladntext3"/>
    <w:rPr>
      <w:rFonts w:ascii="Cambria" w:eastAsia="Cambria" w:hAnsi="Cambria" w:cs="Cambria"/>
      <w:b w:val="0"/>
      <w:bCs w:val="0"/>
      <w:i w:val="0"/>
      <w:iCs w:val="0"/>
      <w:smallCaps w:val="0"/>
      <w:strike w:val="0"/>
      <w:color w:val="000000"/>
      <w:spacing w:val="0"/>
      <w:w w:val="100"/>
      <w:position w:val="0"/>
      <w:sz w:val="18"/>
      <w:szCs w:val="18"/>
      <w:u w:val="none"/>
      <w:lang w:val="cs-CZ" w:eastAsia="cs-CZ" w:bidi="cs-CZ"/>
    </w:rPr>
  </w:style>
  <w:style w:type="character" w:customStyle="1" w:styleId="Zkladntext4Malpsmena">
    <w:name w:val="Základní text (4) + Malá písmena"/>
    <w:basedOn w:val="Zkladntext4"/>
    <w:rPr>
      <w:rFonts w:ascii="Cambria" w:eastAsia="Cambria" w:hAnsi="Cambria" w:cs="Cambria"/>
      <w:b w:val="0"/>
      <w:bCs w:val="0"/>
      <w:i w:val="0"/>
      <w:iCs w:val="0"/>
      <w:smallCaps/>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b w:val="0"/>
      <w:bCs w:val="0"/>
      <w:i w:val="0"/>
      <w:iCs w:val="0"/>
      <w:smallCaps w:val="0"/>
      <w:strike w:val="0"/>
      <w:spacing w:val="-10"/>
      <w:sz w:val="78"/>
      <w:szCs w:val="78"/>
      <w:u w:val="none"/>
    </w:rPr>
  </w:style>
  <w:style w:type="character" w:customStyle="1" w:styleId="ZhlavneboZpat95pt">
    <w:name w:val="Záhlaví nebo Zápatí + 9;5 pt"/>
    <w:basedOn w:val="ZhlavneboZpa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style>
  <w:style w:type="character" w:customStyle="1" w:styleId="Zkladntext4TrebuchetMS10ptKurzvadkovn0pt">
    <w:name w:val="Základní text (4) + Trebuchet MS;10 pt;Kurzíva;Řádkování 0 pt"/>
    <w:basedOn w:val="Zkladntext4"/>
    <w:rPr>
      <w:rFonts w:ascii="Trebuchet MS" w:eastAsia="Trebuchet MS" w:hAnsi="Trebuchet MS" w:cs="Trebuchet MS"/>
      <w:b w:val="0"/>
      <w:bCs w:val="0"/>
      <w:i/>
      <w:iCs/>
      <w:smallCaps w:val="0"/>
      <w:strike w:val="0"/>
      <w:color w:val="000000"/>
      <w:spacing w:val="-10"/>
      <w:w w:val="100"/>
      <w:position w:val="0"/>
      <w:sz w:val="20"/>
      <w:szCs w:val="20"/>
      <w:u w:val="none"/>
      <w:lang w:val="cs-CZ" w:eastAsia="cs-CZ" w:bidi="cs-CZ"/>
    </w:rPr>
  </w:style>
  <w:style w:type="character" w:customStyle="1" w:styleId="Titulekobrzku">
    <w:name w:val="Titulek obrázku_"/>
    <w:basedOn w:val="Standardnpsmoodstavce"/>
    <w:link w:val="Titulekobrzku0"/>
    <w:rPr>
      <w:b w:val="0"/>
      <w:bCs w:val="0"/>
      <w:i w:val="0"/>
      <w:iCs w:val="0"/>
      <w:smallCaps w:val="0"/>
      <w:strike w:val="0"/>
      <w:sz w:val="15"/>
      <w:szCs w:val="15"/>
      <w:u w:val="none"/>
    </w:rPr>
  </w:style>
  <w:style w:type="character" w:customStyle="1" w:styleId="TitulekobrzkuMalpsmena">
    <w:name w:val="Titulek obrázku + Malá písmena"/>
    <w:basedOn w:val="Titulekobrzku"/>
    <w:rPr>
      <w:rFonts w:ascii="Arial Unicode MS" w:eastAsia="Arial Unicode MS" w:hAnsi="Arial Unicode MS" w:cs="Arial Unicode MS"/>
      <w:b w:val="0"/>
      <w:bCs w:val="0"/>
      <w:i w:val="0"/>
      <w:iCs w:val="0"/>
      <w:smallCaps/>
      <w:strike w:val="0"/>
      <w:color w:val="000000"/>
      <w:spacing w:val="0"/>
      <w:w w:val="100"/>
      <w:position w:val="0"/>
      <w:sz w:val="15"/>
      <w:szCs w:val="15"/>
      <w:u w:val="none"/>
      <w:lang w:val="cs-CZ" w:eastAsia="cs-CZ" w:bidi="cs-CZ"/>
    </w:rPr>
  </w:style>
  <w:style w:type="character" w:customStyle="1" w:styleId="ZhlavneboZpatGeorgiaKurzvadkovn-1pt">
    <w:name w:val="Záhlaví nebo Zápatí + Georgia;Kurzíva;Řádkování -1 pt"/>
    <w:basedOn w:val="ZhlavneboZpat"/>
    <w:rPr>
      <w:rFonts w:ascii="Georgia" w:eastAsia="Georgia" w:hAnsi="Georgia" w:cs="Georgia"/>
      <w:b w:val="0"/>
      <w:bCs w:val="0"/>
      <w:i/>
      <w:iCs/>
      <w:smallCaps w:val="0"/>
      <w:strike w:val="0"/>
      <w:color w:val="000000"/>
      <w:spacing w:val="-20"/>
      <w:w w:val="100"/>
      <w:position w:val="0"/>
      <w:sz w:val="18"/>
      <w:szCs w:val="18"/>
      <w:u w:val="none"/>
      <w:lang w:val="cs-CZ" w:eastAsia="cs-CZ" w:bidi="cs-CZ"/>
    </w:rPr>
  </w:style>
  <w:style w:type="character" w:customStyle="1" w:styleId="TitulekobrzkuCambria9pt">
    <w:name w:val="Titulek obrázku + Cambria;9 pt"/>
    <w:basedOn w:val="Titulekobrzku"/>
    <w:rPr>
      <w:rFonts w:ascii="Cambria" w:eastAsia="Cambria" w:hAnsi="Cambria" w:cs="Cambria"/>
      <w:b w:val="0"/>
      <w:bCs w:val="0"/>
      <w:i w:val="0"/>
      <w:iCs w:val="0"/>
      <w:smallCaps w:val="0"/>
      <w:strike w:val="0"/>
      <w:color w:val="000000"/>
      <w:spacing w:val="0"/>
      <w:w w:val="100"/>
      <w:position w:val="0"/>
      <w:sz w:val="18"/>
      <w:szCs w:val="18"/>
      <w:u w:val="none"/>
      <w:lang w:val="cs-CZ" w:eastAsia="cs-CZ" w:bidi="cs-CZ"/>
    </w:rPr>
  </w:style>
  <w:style w:type="character" w:customStyle="1" w:styleId="Zkladntext2Kurzva">
    <w:name w:val="Základní text (2) + Kurzíva"/>
    <w:basedOn w:val="Zkladntext2"/>
    <w:rPr>
      <w:rFonts w:ascii="Cambria" w:eastAsia="Cambria" w:hAnsi="Cambria" w:cs="Cambria"/>
      <w:b w:val="0"/>
      <w:bCs w:val="0"/>
      <w:i/>
      <w:iCs/>
      <w:smallCaps w:val="0"/>
      <w:strike w:val="0"/>
      <w:color w:val="000000"/>
      <w:spacing w:val="0"/>
      <w:w w:val="100"/>
      <w:position w:val="0"/>
      <w:sz w:val="19"/>
      <w:szCs w:val="19"/>
      <w:u w:val="none"/>
      <w:lang w:val="cs-CZ" w:eastAsia="cs-CZ" w:bidi="cs-CZ"/>
    </w:rPr>
  </w:style>
  <w:style w:type="character" w:customStyle="1" w:styleId="TitulektabulkyExact">
    <w:name w:val="Titulek tabulky Exact"/>
    <w:basedOn w:val="Standardnpsmoodstavce"/>
    <w:rPr>
      <w:b w:val="0"/>
      <w:bCs w:val="0"/>
      <w:i w:val="0"/>
      <w:iCs w:val="0"/>
      <w:smallCaps w:val="0"/>
      <w:strike w:val="0"/>
      <w:sz w:val="15"/>
      <w:szCs w:val="15"/>
      <w:u w:val="none"/>
    </w:rPr>
  </w:style>
  <w:style w:type="character" w:customStyle="1" w:styleId="TitulektabulkyKurzvadkovn0ptExact">
    <w:name w:val="Titulek tabulky + Kurzíva;Řádkování 0 pt Exact"/>
    <w:basedOn w:val="Titulektabulky"/>
    <w:rPr>
      <w:b w:val="0"/>
      <w:bCs w:val="0"/>
      <w:i/>
      <w:iCs/>
      <w:smallCaps w:val="0"/>
      <w:strike w:val="0"/>
      <w:spacing w:val="-10"/>
      <w:sz w:val="15"/>
      <w:szCs w:val="15"/>
      <w:u w:val="none"/>
    </w:rPr>
  </w:style>
  <w:style w:type="character" w:customStyle="1" w:styleId="TitulektabulkyExact0">
    <w:name w:val="Titulek tabulky Exact"/>
    <w:basedOn w:val="Titulektabulky"/>
    <w:rPr>
      <w:b w:val="0"/>
      <w:bCs w:val="0"/>
      <w:i w:val="0"/>
      <w:iCs w:val="0"/>
      <w:smallCaps w:val="0"/>
      <w:strike w:val="0"/>
      <w:sz w:val="15"/>
      <w:szCs w:val="15"/>
      <w:u w:val="single"/>
    </w:rPr>
  </w:style>
  <w:style w:type="character" w:customStyle="1" w:styleId="Zkladntext2ArialUnicodeMS75pt">
    <w:name w:val="Základní text (2) + Arial Unicode MS;7;5 pt"/>
    <w:basedOn w:val="Zkladntext2"/>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cs-CZ" w:eastAsia="cs-CZ" w:bidi="cs-CZ"/>
    </w:rPr>
  </w:style>
  <w:style w:type="character" w:customStyle="1" w:styleId="Zkladntext2MSReferenceSansSerif18pt">
    <w:name w:val="Základní text (2) + MS Reference Sans Serif;18 pt"/>
    <w:basedOn w:val="Zkladntext2"/>
    <w:rPr>
      <w:rFonts w:ascii="MS Reference Sans Serif" w:eastAsia="MS Reference Sans Serif" w:hAnsi="MS Reference Sans Serif" w:cs="MS Reference Sans Serif"/>
      <w:b w:val="0"/>
      <w:bCs w:val="0"/>
      <w:i w:val="0"/>
      <w:iCs w:val="0"/>
      <w:smallCaps w:val="0"/>
      <w:strike w:val="0"/>
      <w:color w:val="000000"/>
      <w:spacing w:val="0"/>
      <w:w w:val="100"/>
      <w:position w:val="0"/>
      <w:sz w:val="36"/>
      <w:szCs w:val="36"/>
      <w:u w:val="none"/>
      <w:lang w:val="cs-CZ" w:eastAsia="cs-CZ" w:bidi="cs-CZ"/>
    </w:rPr>
  </w:style>
  <w:style w:type="character" w:customStyle="1" w:styleId="ZhlavneboZpatArialUnicodeMS85ptdkovn0pt">
    <w:name w:val="Záhlaví nebo Zápatí + Arial Unicode MS;8;5 pt;Řádkování 0 pt"/>
    <w:basedOn w:val="ZhlavneboZpat"/>
    <w:rPr>
      <w:rFonts w:ascii="Arial Unicode MS" w:eastAsia="Arial Unicode MS" w:hAnsi="Arial Unicode MS" w:cs="Arial Unicode MS"/>
      <w:b w:val="0"/>
      <w:bCs w:val="0"/>
      <w:i w:val="0"/>
      <w:iCs w:val="0"/>
      <w:smallCaps w:val="0"/>
      <w:strike w:val="0"/>
      <w:color w:val="000000"/>
      <w:spacing w:val="-10"/>
      <w:w w:val="100"/>
      <w:position w:val="0"/>
      <w:sz w:val="17"/>
      <w:szCs w:val="17"/>
      <w:u w:val="none"/>
      <w:lang w:val="es-ES" w:eastAsia="es-ES" w:bidi="es-ES"/>
    </w:rPr>
  </w:style>
  <w:style w:type="character" w:customStyle="1" w:styleId="Titulektabulky">
    <w:name w:val="Titulek tabulky_"/>
    <w:basedOn w:val="Standardnpsmoodstavce"/>
    <w:link w:val="Titulektabulky0"/>
    <w:rPr>
      <w:b w:val="0"/>
      <w:bCs w:val="0"/>
      <w:i w:val="0"/>
      <w:iCs w:val="0"/>
      <w:smallCaps w:val="0"/>
      <w:strike w:val="0"/>
      <w:sz w:val="15"/>
      <w:szCs w:val="15"/>
      <w:u w:val="none"/>
    </w:rPr>
  </w:style>
  <w:style w:type="character" w:customStyle="1" w:styleId="TitulektabulkyMalpsmena">
    <w:name w:val="Titulek tabulky + Malá písmena"/>
    <w:basedOn w:val="Titulektabulky"/>
    <w:rPr>
      <w:rFonts w:ascii="Arial Unicode MS" w:eastAsia="Arial Unicode MS" w:hAnsi="Arial Unicode MS" w:cs="Arial Unicode MS"/>
      <w:b w:val="0"/>
      <w:bCs w:val="0"/>
      <w:i w:val="0"/>
      <w:iCs w:val="0"/>
      <w:smallCaps/>
      <w:strike w:val="0"/>
      <w:color w:val="000000"/>
      <w:spacing w:val="0"/>
      <w:w w:val="100"/>
      <w:position w:val="0"/>
      <w:sz w:val="15"/>
      <w:szCs w:val="15"/>
      <w:u w:val="none"/>
      <w:lang w:val="cs-CZ" w:eastAsia="cs-CZ" w:bidi="cs-CZ"/>
    </w:rPr>
  </w:style>
  <w:style w:type="character" w:customStyle="1" w:styleId="Zkladntext2ArialUnicodeMS75ptMalpsmena">
    <w:name w:val="Základní text (2) + Arial Unicode MS;7;5 pt;Malá písmena"/>
    <w:basedOn w:val="Zkladntext2"/>
    <w:rPr>
      <w:rFonts w:ascii="Arial Unicode MS" w:eastAsia="Arial Unicode MS" w:hAnsi="Arial Unicode MS" w:cs="Arial Unicode MS"/>
      <w:b w:val="0"/>
      <w:bCs w:val="0"/>
      <w:i w:val="0"/>
      <w:iCs w:val="0"/>
      <w:smallCaps/>
      <w:strike w:val="0"/>
      <w:color w:val="000000"/>
      <w:spacing w:val="0"/>
      <w:w w:val="100"/>
      <w:position w:val="0"/>
      <w:sz w:val="15"/>
      <w:szCs w:val="15"/>
      <w:u w:val="none"/>
      <w:lang w:val="cs-CZ" w:eastAsia="cs-CZ" w:bidi="cs-CZ"/>
    </w:rPr>
  </w:style>
  <w:style w:type="character" w:customStyle="1" w:styleId="Zkladntext2ArialUnicodeMS65pt">
    <w:name w:val="Základní text (2) + Arial Unicode MS;6;5 pt"/>
    <w:basedOn w:val="Zkladn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cs-CZ" w:eastAsia="cs-CZ" w:bidi="cs-CZ"/>
    </w:rPr>
  </w:style>
  <w:style w:type="character" w:customStyle="1" w:styleId="Zkladntext21">
    <w:name w:val="Základní text (2)"/>
    <w:basedOn w:val="Zkladntext2"/>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style>
  <w:style w:type="character" w:customStyle="1" w:styleId="ZhlavneboZpatArialUnicodeMS8pt">
    <w:name w:val="Záhlaví nebo Zápatí + Arial Unicode MS;8 pt"/>
    <w:basedOn w:val="ZhlavneboZpa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ZhlavneboZpatTrebuchetMS85ptKurzva">
    <w:name w:val="Záhlaví nebo Zápatí + Trebuchet MS;8;5 pt;Kurzíva"/>
    <w:basedOn w:val="ZhlavneboZpat"/>
    <w:rPr>
      <w:rFonts w:ascii="Trebuchet MS" w:eastAsia="Trebuchet MS" w:hAnsi="Trebuchet MS" w:cs="Trebuchet MS"/>
      <w:b w:val="0"/>
      <w:bCs w:val="0"/>
      <w:i/>
      <w:iCs/>
      <w:smallCaps w:val="0"/>
      <w:strike w:val="0"/>
      <w:color w:val="000000"/>
      <w:spacing w:val="0"/>
      <w:w w:val="100"/>
      <w:position w:val="0"/>
      <w:sz w:val="17"/>
      <w:szCs w:val="17"/>
      <w:u w:val="none"/>
      <w:lang w:val="cs-CZ" w:eastAsia="cs-CZ" w:bidi="cs-CZ"/>
    </w:rPr>
  </w:style>
  <w:style w:type="character" w:customStyle="1" w:styleId="Zkladntext3Kurzvadkovn0pt">
    <w:name w:val="Základní text (3) + Kurzíva;Řádkování 0 pt"/>
    <w:basedOn w:val="Zkladntext3"/>
    <w:rPr>
      <w:rFonts w:ascii="Arial Unicode MS" w:eastAsia="Arial Unicode MS" w:hAnsi="Arial Unicode MS" w:cs="Arial Unicode MS"/>
      <w:b w:val="0"/>
      <w:bCs w:val="0"/>
      <w:i/>
      <w:iCs/>
      <w:smallCaps w:val="0"/>
      <w:strike w:val="0"/>
      <w:color w:val="000000"/>
      <w:spacing w:val="-10"/>
      <w:w w:val="100"/>
      <w:position w:val="0"/>
      <w:sz w:val="15"/>
      <w:szCs w:val="15"/>
      <w:u w:val="none"/>
      <w:lang w:val="cs-CZ" w:eastAsia="cs-CZ" w:bidi="cs-CZ"/>
    </w:rPr>
  </w:style>
  <w:style w:type="character" w:customStyle="1" w:styleId="Zkladntext2ArialUnicodeMS75ptKurzvadkovn0pt">
    <w:name w:val="Základní text (2) + Arial Unicode MS;7;5 pt;Kurzíva;Řádkování 0 pt"/>
    <w:basedOn w:val="Zkladntext2"/>
    <w:rPr>
      <w:rFonts w:ascii="Arial Unicode MS" w:eastAsia="Arial Unicode MS" w:hAnsi="Arial Unicode MS" w:cs="Arial Unicode MS"/>
      <w:b w:val="0"/>
      <w:bCs w:val="0"/>
      <w:i/>
      <w:iCs/>
      <w:smallCaps w:val="0"/>
      <w:strike w:val="0"/>
      <w:color w:val="000000"/>
      <w:spacing w:val="-10"/>
      <w:w w:val="100"/>
      <w:position w:val="0"/>
      <w:sz w:val="15"/>
      <w:szCs w:val="15"/>
      <w:u w:val="none"/>
      <w:lang w:val="cs-CZ" w:eastAsia="cs-CZ" w:bidi="cs-CZ"/>
    </w:rPr>
  </w:style>
  <w:style w:type="character" w:customStyle="1" w:styleId="Zkladntext3dkovn2pt">
    <w:name w:val="Základní text (3) + Řádkování 2 pt"/>
    <w:basedOn w:val="Zkladntext3"/>
    <w:rPr>
      <w:rFonts w:ascii="Arial Unicode MS" w:eastAsia="Arial Unicode MS" w:hAnsi="Arial Unicode MS" w:cs="Arial Unicode MS"/>
      <w:b w:val="0"/>
      <w:bCs w:val="0"/>
      <w:i w:val="0"/>
      <w:iCs w:val="0"/>
      <w:smallCaps w:val="0"/>
      <w:strike w:val="0"/>
      <w:color w:val="000000"/>
      <w:spacing w:val="40"/>
      <w:w w:val="100"/>
      <w:position w:val="0"/>
      <w:sz w:val="15"/>
      <w:szCs w:val="15"/>
      <w:u w:val="none"/>
      <w:lang w:val="cs-CZ" w:eastAsia="cs-CZ" w:bidi="cs-CZ"/>
    </w:rPr>
  </w:style>
  <w:style w:type="character" w:customStyle="1" w:styleId="Zkladntext7Exact">
    <w:name w:val="Základní text (7) Exact"/>
    <w:basedOn w:val="Standardnpsmoodstavce"/>
    <w:link w:val="Zkladntext7"/>
    <w:rPr>
      <w:rFonts w:ascii="Cambria" w:eastAsia="Cambria" w:hAnsi="Cambria" w:cs="Cambria"/>
      <w:b w:val="0"/>
      <w:bCs w:val="0"/>
      <w:i w:val="0"/>
      <w:iCs w:val="0"/>
      <w:smallCaps w:val="0"/>
      <w:strike w:val="0"/>
      <w:sz w:val="18"/>
      <w:szCs w:val="18"/>
      <w:u w:val="none"/>
    </w:rPr>
  </w:style>
  <w:style w:type="character" w:customStyle="1" w:styleId="Zkladntext49ptExact">
    <w:name w:val="Základní text (4) + 9 pt Exact"/>
    <w:basedOn w:val="Zkladntext4"/>
    <w:rPr>
      <w:rFonts w:ascii="Cambria" w:eastAsia="Cambria" w:hAnsi="Cambria" w:cs="Cambria"/>
      <w:b w:val="0"/>
      <w:bCs w:val="0"/>
      <w:i w:val="0"/>
      <w:iCs w:val="0"/>
      <w:smallCaps w:val="0"/>
      <w:strike w:val="0"/>
      <w:color w:val="000000"/>
      <w:spacing w:val="0"/>
      <w:w w:val="100"/>
      <w:position w:val="0"/>
      <w:sz w:val="18"/>
      <w:szCs w:val="18"/>
      <w:u w:val="none"/>
      <w:lang w:val="cs-CZ" w:eastAsia="cs-CZ" w:bidi="cs-CZ"/>
    </w:rPr>
  </w:style>
  <w:style w:type="character" w:customStyle="1" w:styleId="Zkladntext3Georgia8pt">
    <w:name w:val="Základní text (3) + Georgia;8 pt"/>
    <w:basedOn w:val="Zkladntext3"/>
    <w:rPr>
      <w:rFonts w:ascii="Georgia" w:eastAsia="Georgia" w:hAnsi="Georgia" w:cs="Georgia"/>
      <w:b w:val="0"/>
      <w:bCs w:val="0"/>
      <w:i w:val="0"/>
      <w:iCs w:val="0"/>
      <w:smallCaps w:val="0"/>
      <w:strike w:val="0"/>
      <w:color w:val="000000"/>
      <w:spacing w:val="0"/>
      <w:w w:val="100"/>
      <w:position w:val="0"/>
      <w:sz w:val="16"/>
      <w:szCs w:val="16"/>
      <w:u w:val="none"/>
      <w:lang w:val="cs-CZ" w:eastAsia="cs-CZ" w:bidi="cs-CZ"/>
    </w:rPr>
  </w:style>
  <w:style w:type="character" w:customStyle="1" w:styleId="Zkladntext3Exact">
    <w:name w:val="Základní text (3) Exact"/>
    <w:basedOn w:val="Standardnpsmoodstavce"/>
    <w:rPr>
      <w:b w:val="0"/>
      <w:bCs w:val="0"/>
      <w:i w:val="0"/>
      <w:iCs w:val="0"/>
      <w:smallCaps w:val="0"/>
      <w:strike w:val="0"/>
      <w:sz w:val="15"/>
      <w:szCs w:val="15"/>
      <w:u w:val="none"/>
    </w:rPr>
  </w:style>
  <w:style w:type="character" w:customStyle="1" w:styleId="Zkladntext3Exact0">
    <w:name w:val="Základní text (3) Exact"/>
    <w:basedOn w:val="Zkladntext3"/>
    <w:rPr>
      <w:rFonts w:ascii="Arial Unicode MS" w:eastAsia="Arial Unicode MS" w:hAnsi="Arial Unicode MS" w:cs="Arial Unicode MS"/>
      <w:b w:val="0"/>
      <w:bCs w:val="0"/>
      <w:i w:val="0"/>
      <w:iCs w:val="0"/>
      <w:smallCaps w:val="0"/>
      <w:strike w:val="0"/>
      <w:color w:val="000000"/>
      <w:spacing w:val="0"/>
      <w:w w:val="100"/>
      <w:position w:val="0"/>
      <w:sz w:val="15"/>
      <w:szCs w:val="15"/>
      <w:u w:val="single"/>
      <w:lang w:val="cs-CZ" w:eastAsia="cs-CZ" w:bidi="cs-CZ"/>
    </w:rPr>
  </w:style>
  <w:style w:type="character" w:customStyle="1" w:styleId="Zkladntext2MSReferenceSansSerif7ptKurzva">
    <w:name w:val="Základní text (2) + MS Reference Sans Serif;7 pt;Kurzíva"/>
    <w:basedOn w:val="Zkladntext2"/>
    <w:rPr>
      <w:rFonts w:ascii="MS Reference Sans Serif" w:eastAsia="MS Reference Sans Serif" w:hAnsi="MS Reference Sans Serif" w:cs="MS Reference Sans Serif"/>
      <w:b w:val="0"/>
      <w:bCs w:val="0"/>
      <w:i/>
      <w:iCs/>
      <w:smallCaps w:val="0"/>
      <w:strike w:val="0"/>
      <w:color w:val="000000"/>
      <w:spacing w:val="0"/>
      <w:w w:val="100"/>
      <w:position w:val="0"/>
      <w:sz w:val="14"/>
      <w:szCs w:val="14"/>
      <w:u w:val="none"/>
      <w:lang w:val="cs-CZ" w:eastAsia="cs-CZ" w:bidi="cs-CZ"/>
    </w:rPr>
  </w:style>
  <w:style w:type="character" w:customStyle="1" w:styleId="Zkladntext212pt">
    <w:name w:val="Základní text (2) + 12 pt"/>
    <w:basedOn w:val="Zkladntext2"/>
    <w:rPr>
      <w:rFonts w:ascii="Cambria" w:eastAsia="Cambria" w:hAnsi="Cambria" w:cs="Cambria"/>
      <w:b w:val="0"/>
      <w:bCs w:val="0"/>
      <w:i w:val="0"/>
      <w:iCs w:val="0"/>
      <w:smallCaps w:val="0"/>
      <w:strike w:val="0"/>
      <w:color w:val="000000"/>
      <w:spacing w:val="0"/>
      <w:w w:val="100"/>
      <w:position w:val="0"/>
      <w:sz w:val="24"/>
      <w:szCs w:val="24"/>
      <w:u w:val="none"/>
      <w:lang w:val="cs-CZ" w:eastAsia="cs-CZ" w:bidi="cs-CZ"/>
    </w:rPr>
  </w:style>
  <w:style w:type="character" w:customStyle="1" w:styleId="Zkladntext2Georgia10pt">
    <w:name w:val="Základní text (2) + Georgia;10 pt"/>
    <w:basedOn w:val="Zkladntext2"/>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Zkladntext212ptMalpsmena">
    <w:name w:val="Základní text (2) + 12 pt;Malá písmena"/>
    <w:basedOn w:val="Zkladntext2"/>
    <w:rPr>
      <w:rFonts w:ascii="Cambria" w:eastAsia="Cambria" w:hAnsi="Cambria" w:cs="Cambria"/>
      <w:b w:val="0"/>
      <w:bCs w:val="0"/>
      <w:i w:val="0"/>
      <w:iCs w:val="0"/>
      <w:smallCaps/>
      <w:strike w:val="0"/>
      <w:color w:val="000000"/>
      <w:spacing w:val="0"/>
      <w:w w:val="100"/>
      <w:position w:val="0"/>
      <w:sz w:val="24"/>
      <w:szCs w:val="24"/>
      <w:u w:val="none"/>
      <w:lang w:val="cs-CZ" w:eastAsia="cs-CZ" w:bidi="cs-CZ"/>
    </w:rPr>
  </w:style>
  <w:style w:type="character" w:customStyle="1" w:styleId="Titulektabulky1">
    <w:name w:val="Titulek tabulky"/>
    <w:basedOn w:val="Titulektabulky"/>
    <w:rPr>
      <w:rFonts w:ascii="Arial Unicode MS" w:eastAsia="Arial Unicode MS" w:hAnsi="Arial Unicode MS" w:cs="Arial Unicode MS"/>
      <w:b w:val="0"/>
      <w:bCs w:val="0"/>
      <w:i w:val="0"/>
      <w:iCs w:val="0"/>
      <w:smallCaps w:val="0"/>
      <w:strike w:val="0"/>
      <w:color w:val="000000"/>
      <w:spacing w:val="0"/>
      <w:w w:val="100"/>
      <w:position w:val="0"/>
      <w:sz w:val="15"/>
      <w:szCs w:val="15"/>
      <w:u w:val="single"/>
      <w:lang w:val="en-US" w:eastAsia="en-US" w:bidi="en-US"/>
    </w:rPr>
  </w:style>
  <w:style w:type="character" w:customStyle="1" w:styleId="Zkladntext265ptdkovn0pt">
    <w:name w:val="Základní text (2) + 6;5 pt;Řádkování 0 pt"/>
    <w:basedOn w:val="Zkladntext2"/>
    <w:rPr>
      <w:rFonts w:ascii="Cambria" w:eastAsia="Cambria" w:hAnsi="Cambria" w:cs="Cambria"/>
      <w:b w:val="0"/>
      <w:bCs w:val="0"/>
      <w:i w:val="0"/>
      <w:iCs w:val="0"/>
      <w:smallCaps w:val="0"/>
      <w:strike w:val="0"/>
      <w:color w:val="000000"/>
      <w:spacing w:val="-10"/>
      <w:w w:val="100"/>
      <w:position w:val="0"/>
      <w:sz w:val="13"/>
      <w:szCs w:val="13"/>
      <w:u w:val="none"/>
      <w:lang w:val="cs-CZ" w:eastAsia="cs-CZ" w:bidi="cs-CZ"/>
    </w:rPr>
  </w:style>
  <w:style w:type="character" w:customStyle="1" w:styleId="Titulektabulky2">
    <w:name w:val="Titulek tabulky (2)_"/>
    <w:basedOn w:val="Standardnpsmoodstavce"/>
    <w:link w:val="Titulektabulky20"/>
    <w:rPr>
      <w:rFonts w:ascii="Cambria" w:eastAsia="Cambria" w:hAnsi="Cambria" w:cs="Cambria"/>
      <w:b w:val="0"/>
      <w:bCs w:val="0"/>
      <w:i w:val="0"/>
      <w:iCs w:val="0"/>
      <w:smallCaps w:val="0"/>
      <w:strike w:val="0"/>
      <w:sz w:val="21"/>
      <w:szCs w:val="21"/>
      <w:u w:val="none"/>
    </w:rPr>
  </w:style>
  <w:style w:type="character" w:customStyle="1" w:styleId="Titulektabulky2dkovn2pt">
    <w:name w:val="Titulek tabulky (2) + Řádkování 2 pt"/>
    <w:basedOn w:val="Titulektabulky2"/>
    <w:rPr>
      <w:rFonts w:ascii="Cambria" w:eastAsia="Cambria" w:hAnsi="Cambria" w:cs="Cambria"/>
      <w:b w:val="0"/>
      <w:bCs w:val="0"/>
      <w:i w:val="0"/>
      <w:iCs w:val="0"/>
      <w:smallCaps w:val="0"/>
      <w:strike w:val="0"/>
      <w:color w:val="000000"/>
      <w:spacing w:val="40"/>
      <w:w w:val="100"/>
      <w:position w:val="0"/>
      <w:sz w:val="21"/>
      <w:szCs w:val="21"/>
      <w:u w:val="none"/>
      <w:lang w:val="cs-CZ" w:eastAsia="cs-CZ" w:bidi="cs-CZ"/>
    </w:rPr>
  </w:style>
  <w:style w:type="character" w:customStyle="1" w:styleId="Zkladntext3Cambria">
    <w:name w:val="Základní text (3) + Cambria"/>
    <w:basedOn w:val="Zkladntext3"/>
    <w:rPr>
      <w:rFonts w:ascii="Cambria" w:eastAsia="Cambria" w:hAnsi="Cambria" w:cs="Cambria"/>
      <w:b w:val="0"/>
      <w:bCs w:val="0"/>
      <w:i w:val="0"/>
      <w:iCs w:val="0"/>
      <w:smallCaps w:val="0"/>
      <w:strike w:val="0"/>
      <w:color w:val="000000"/>
      <w:spacing w:val="0"/>
      <w:w w:val="100"/>
      <w:position w:val="0"/>
      <w:sz w:val="15"/>
      <w:szCs w:val="15"/>
      <w:u w:val="none"/>
      <w:lang w:val="cs-CZ" w:eastAsia="cs-CZ" w:bidi="cs-CZ"/>
    </w:rPr>
  </w:style>
  <w:style w:type="character" w:customStyle="1" w:styleId="Titulektabulky3">
    <w:name w:val="Titulek tabulky (3)_"/>
    <w:basedOn w:val="Standardnpsmoodstavce"/>
    <w:link w:val="Titulektabulky30"/>
    <w:rPr>
      <w:rFonts w:ascii="Cambria" w:eastAsia="Cambria" w:hAnsi="Cambria" w:cs="Cambria"/>
      <w:b w:val="0"/>
      <w:bCs w:val="0"/>
      <w:i w:val="0"/>
      <w:iCs w:val="0"/>
      <w:smallCaps w:val="0"/>
      <w:strike w:val="0"/>
      <w:sz w:val="15"/>
      <w:szCs w:val="15"/>
      <w:u w:val="none"/>
    </w:rPr>
  </w:style>
  <w:style w:type="character" w:customStyle="1" w:styleId="Titulektabulky31">
    <w:name w:val="Titulek tabulky (3)"/>
    <w:basedOn w:val="Titulektabulky3"/>
    <w:rPr>
      <w:rFonts w:ascii="Cambria" w:eastAsia="Cambria" w:hAnsi="Cambria" w:cs="Cambria"/>
      <w:b w:val="0"/>
      <w:bCs w:val="0"/>
      <w:i w:val="0"/>
      <w:iCs w:val="0"/>
      <w:smallCaps w:val="0"/>
      <w:strike w:val="0"/>
      <w:color w:val="000000"/>
      <w:spacing w:val="0"/>
      <w:w w:val="100"/>
      <w:position w:val="0"/>
      <w:sz w:val="15"/>
      <w:szCs w:val="15"/>
      <w:u w:val="single"/>
      <w:lang w:val="cs-CZ" w:eastAsia="cs-CZ" w:bidi="cs-CZ"/>
    </w:rPr>
  </w:style>
  <w:style w:type="character" w:customStyle="1" w:styleId="Zkladntext8">
    <w:name w:val="Základní text (8)_"/>
    <w:basedOn w:val="Standardnpsmoodstavce"/>
    <w:link w:val="Zkladntext80"/>
    <w:rPr>
      <w:b w:val="0"/>
      <w:bCs w:val="0"/>
      <w:i w:val="0"/>
      <w:iCs w:val="0"/>
      <w:smallCaps w:val="0"/>
      <w:strike w:val="0"/>
      <w:sz w:val="24"/>
      <w:szCs w:val="24"/>
      <w:u w:val="none"/>
    </w:rPr>
  </w:style>
  <w:style w:type="character" w:customStyle="1" w:styleId="Zkladntext9">
    <w:name w:val="Základní text (9)_"/>
    <w:basedOn w:val="Standardnpsmoodstavce"/>
    <w:link w:val="Zkladntext90"/>
    <w:rPr>
      <w:rFonts w:ascii="Cambria" w:eastAsia="Cambria" w:hAnsi="Cambria" w:cs="Cambria"/>
      <w:b w:val="0"/>
      <w:bCs w:val="0"/>
      <w:i w:val="0"/>
      <w:iCs w:val="0"/>
      <w:smallCaps w:val="0"/>
      <w:strike w:val="0"/>
      <w:sz w:val="26"/>
      <w:szCs w:val="26"/>
      <w:u w:val="none"/>
    </w:rPr>
  </w:style>
  <w:style w:type="character" w:customStyle="1" w:styleId="Zkladntext31">
    <w:name w:val="Základní text (3)"/>
    <w:basedOn w:val="Zkladntext3"/>
    <w:rPr>
      <w:rFonts w:ascii="Arial Unicode MS" w:eastAsia="Arial Unicode MS" w:hAnsi="Arial Unicode MS" w:cs="Arial Unicode MS"/>
      <w:b w:val="0"/>
      <w:bCs w:val="0"/>
      <w:i w:val="0"/>
      <w:iCs w:val="0"/>
      <w:smallCaps w:val="0"/>
      <w:strike w:val="0"/>
      <w:color w:val="000000"/>
      <w:spacing w:val="0"/>
      <w:w w:val="100"/>
      <w:position w:val="0"/>
      <w:sz w:val="15"/>
      <w:szCs w:val="15"/>
      <w:u w:val="single"/>
      <w:lang w:val="cs-CZ" w:eastAsia="cs-CZ" w:bidi="cs-CZ"/>
    </w:rPr>
  </w:style>
  <w:style w:type="character" w:customStyle="1" w:styleId="Zkladntext2105pt">
    <w:name w:val="Základní text (2) + 10;5 pt"/>
    <w:basedOn w:val="Zkladntext2"/>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style>
  <w:style w:type="character" w:customStyle="1" w:styleId="Zkladntext2Georgia9pt">
    <w:name w:val="Základní text (2) + Georgia;9 pt"/>
    <w:basedOn w:val="Zkladntext2"/>
    <w:rPr>
      <w:rFonts w:ascii="Georgia" w:eastAsia="Georgia" w:hAnsi="Georgia" w:cs="Georgia"/>
      <w:b w:val="0"/>
      <w:bCs w:val="0"/>
      <w:i w:val="0"/>
      <w:iCs w:val="0"/>
      <w:smallCaps w:val="0"/>
      <w:strike w:val="0"/>
      <w:color w:val="000000"/>
      <w:spacing w:val="0"/>
      <w:w w:val="100"/>
      <w:position w:val="0"/>
      <w:sz w:val="18"/>
      <w:szCs w:val="18"/>
      <w:u w:val="none"/>
      <w:lang w:val="cs-CZ" w:eastAsia="cs-CZ" w:bidi="cs-CZ"/>
    </w:rPr>
  </w:style>
  <w:style w:type="character" w:customStyle="1" w:styleId="Zkladntext10">
    <w:name w:val="Základní text (10)_"/>
    <w:basedOn w:val="Standardnpsmoodstavce"/>
    <w:link w:val="Zkladntext100"/>
    <w:rPr>
      <w:rFonts w:ascii="Cambria" w:eastAsia="Cambria" w:hAnsi="Cambria" w:cs="Cambria"/>
      <w:b w:val="0"/>
      <w:bCs w:val="0"/>
      <w:i/>
      <w:iCs/>
      <w:smallCaps w:val="0"/>
      <w:strike w:val="0"/>
      <w:spacing w:val="0"/>
      <w:sz w:val="19"/>
      <w:szCs w:val="19"/>
      <w:u w:val="none"/>
    </w:rPr>
  </w:style>
  <w:style w:type="character" w:customStyle="1" w:styleId="Zkladntext22">
    <w:name w:val="Základní text (2)"/>
    <w:basedOn w:val="Zkladntext2"/>
    <w:rPr>
      <w:rFonts w:ascii="Cambria" w:eastAsia="Cambria" w:hAnsi="Cambria" w:cs="Cambria"/>
      <w:b w:val="0"/>
      <w:bCs w:val="0"/>
      <w:i w:val="0"/>
      <w:iCs w:val="0"/>
      <w:smallCaps w:val="0"/>
      <w:strike w:val="0"/>
      <w:color w:val="000000"/>
      <w:spacing w:val="0"/>
      <w:w w:val="100"/>
      <w:position w:val="0"/>
      <w:sz w:val="19"/>
      <w:szCs w:val="19"/>
      <w:u w:val="single"/>
      <w:lang w:val="cs-CZ" w:eastAsia="cs-CZ" w:bidi="cs-CZ"/>
    </w:rPr>
  </w:style>
  <w:style w:type="character" w:customStyle="1" w:styleId="ZhlavneboZpat3">
    <w:name w:val="Záhlaví nebo Zápatí"/>
    <w:basedOn w:val="ZhlavneboZpat"/>
    <w:rPr>
      <w:rFonts w:ascii="Cambria" w:eastAsia="Cambria" w:hAnsi="Cambria" w:cs="Cambria"/>
      <w:b w:val="0"/>
      <w:bCs w:val="0"/>
      <w:i w:val="0"/>
      <w:iCs w:val="0"/>
      <w:smallCaps w:val="0"/>
      <w:strike w:val="0"/>
      <w:color w:val="000000"/>
      <w:spacing w:val="0"/>
      <w:w w:val="100"/>
      <w:position w:val="0"/>
      <w:sz w:val="18"/>
      <w:szCs w:val="18"/>
      <w:u w:val="single"/>
      <w:lang w:val="cs-CZ" w:eastAsia="cs-CZ" w:bidi="cs-CZ"/>
    </w:rPr>
  </w:style>
  <w:style w:type="character" w:customStyle="1" w:styleId="Zkladntext2ArialUnicodeMS75pt0">
    <w:name w:val="Základní text (2) + Arial Unicode MS;7;5 pt"/>
    <w:basedOn w:val="Zkladntext2"/>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cs-CZ" w:eastAsia="cs-CZ" w:bidi="cs-CZ"/>
    </w:rPr>
  </w:style>
  <w:style w:type="character" w:customStyle="1" w:styleId="Zkladntext2105pt0">
    <w:name w:val="Základní text (2) + 10;5 pt"/>
    <w:basedOn w:val="Zkladntext2"/>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style>
  <w:style w:type="character" w:customStyle="1" w:styleId="ZhlavneboZpatTrebuchetMS8ptdkovn0pt">
    <w:name w:val="Záhlaví nebo Zápatí + Trebuchet MS;8 pt;Řádkování 0 pt"/>
    <w:basedOn w:val="ZhlavneboZpat"/>
    <w:rPr>
      <w:rFonts w:ascii="Trebuchet MS" w:eastAsia="Trebuchet MS" w:hAnsi="Trebuchet MS" w:cs="Trebuchet MS"/>
      <w:b w:val="0"/>
      <w:bCs w:val="0"/>
      <w:i w:val="0"/>
      <w:iCs w:val="0"/>
      <w:smallCaps w:val="0"/>
      <w:strike w:val="0"/>
      <w:color w:val="000000"/>
      <w:spacing w:val="-10"/>
      <w:w w:val="100"/>
      <w:position w:val="0"/>
      <w:sz w:val="16"/>
      <w:szCs w:val="16"/>
      <w:u w:val="none"/>
      <w:lang w:val="cs-CZ" w:eastAsia="cs-CZ" w:bidi="cs-CZ"/>
    </w:rPr>
  </w:style>
  <w:style w:type="character" w:customStyle="1" w:styleId="Nadpis3">
    <w:name w:val="Nadpis #3_"/>
    <w:basedOn w:val="Standardnpsmoodstavce"/>
    <w:link w:val="Nadpis30"/>
    <w:rPr>
      <w:rFonts w:ascii="Cambria" w:eastAsia="Cambria" w:hAnsi="Cambria" w:cs="Cambria"/>
      <w:b w:val="0"/>
      <w:bCs w:val="0"/>
      <w:i w:val="0"/>
      <w:iCs w:val="0"/>
      <w:smallCaps w:val="0"/>
      <w:strike w:val="0"/>
      <w:sz w:val="19"/>
      <w:szCs w:val="19"/>
      <w:u w:val="none"/>
    </w:rPr>
  </w:style>
  <w:style w:type="character" w:customStyle="1" w:styleId="Nadpis31">
    <w:name w:val="Nadpis #3"/>
    <w:basedOn w:val="Nadpis3"/>
    <w:rPr>
      <w:rFonts w:ascii="Cambria" w:eastAsia="Cambria" w:hAnsi="Cambria" w:cs="Cambria"/>
      <w:b w:val="0"/>
      <w:bCs w:val="0"/>
      <w:i w:val="0"/>
      <w:iCs w:val="0"/>
      <w:smallCaps w:val="0"/>
      <w:strike w:val="0"/>
      <w:color w:val="000000"/>
      <w:spacing w:val="0"/>
      <w:w w:val="100"/>
      <w:position w:val="0"/>
      <w:sz w:val="19"/>
      <w:szCs w:val="19"/>
      <w:u w:val="single"/>
      <w:lang w:val="cs-CZ" w:eastAsia="cs-CZ" w:bidi="cs-CZ"/>
    </w:rPr>
  </w:style>
  <w:style w:type="character" w:customStyle="1" w:styleId="ZhlavneboZpatdkovn1pt">
    <w:name w:val="Záhlaví nebo Zápatí + Řádkování 1 pt"/>
    <w:basedOn w:val="ZhlavneboZpat"/>
    <w:rPr>
      <w:rFonts w:ascii="Cambria" w:eastAsia="Cambria" w:hAnsi="Cambria" w:cs="Cambria"/>
      <w:b w:val="0"/>
      <w:bCs w:val="0"/>
      <w:i w:val="0"/>
      <w:iCs w:val="0"/>
      <w:smallCaps w:val="0"/>
      <w:strike w:val="0"/>
      <w:color w:val="000000"/>
      <w:spacing w:val="20"/>
      <w:w w:val="100"/>
      <w:position w:val="0"/>
      <w:sz w:val="18"/>
      <w:szCs w:val="18"/>
      <w:u w:val="none"/>
      <w:lang w:val="cs-CZ" w:eastAsia="cs-CZ" w:bidi="cs-CZ"/>
    </w:rPr>
  </w:style>
  <w:style w:type="character" w:customStyle="1" w:styleId="Zkladntext2Sylfaen11ptTun">
    <w:name w:val="Základní text (2) + Sylfaen;11 pt;Tučné"/>
    <w:basedOn w:val="Zkladntext2"/>
    <w:rPr>
      <w:rFonts w:ascii="Sylfaen" w:eastAsia="Sylfaen" w:hAnsi="Sylfaen" w:cs="Sylfaen"/>
      <w:b/>
      <w:bCs/>
      <w:i w:val="0"/>
      <w:iCs w:val="0"/>
      <w:smallCaps w:val="0"/>
      <w:strike w:val="0"/>
      <w:color w:val="000000"/>
      <w:spacing w:val="0"/>
      <w:w w:val="100"/>
      <w:position w:val="0"/>
      <w:sz w:val="22"/>
      <w:szCs w:val="22"/>
      <w:u w:val="none"/>
      <w:lang w:val="cs-CZ" w:eastAsia="cs-CZ" w:bidi="cs-CZ"/>
    </w:rPr>
  </w:style>
  <w:style w:type="character" w:customStyle="1" w:styleId="ZhlavneboZpat85pt">
    <w:name w:val="Záhlaví nebo Zápatí + 8;5 pt"/>
    <w:basedOn w:val="ZhlavneboZpat"/>
    <w:rPr>
      <w:rFonts w:ascii="Cambria" w:eastAsia="Cambria" w:hAnsi="Cambria" w:cs="Cambria"/>
      <w:b w:val="0"/>
      <w:bCs w:val="0"/>
      <w:i w:val="0"/>
      <w:iCs w:val="0"/>
      <w:smallCaps w:val="0"/>
      <w:strike w:val="0"/>
      <w:color w:val="000000"/>
      <w:spacing w:val="0"/>
      <w:w w:val="100"/>
      <w:position w:val="0"/>
      <w:sz w:val="17"/>
      <w:szCs w:val="17"/>
      <w:u w:val="none"/>
      <w:lang w:val="cs-CZ" w:eastAsia="cs-CZ" w:bidi="cs-CZ"/>
    </w:rPr>
  </w:style>
  <w:style w:type="character" w:customStyle="1" w:styleId="ZhlavneboZpat10pt0">
    <w:name w:val="Záhlaví nebo Zápatí + 10 pt"/>
    <w:basedOn w:val="ZhlavneboZpat"/>
    <w:rPr>
      <w:rFonts w:ascii="Cambria" w:eastAsia="Cambria" w:hAnsi="Cambria" w:cs="Cambria"/>
      <w:b w:val="0"/>
      <w:bCs w:val="0"/>
      <w:i w:val="0"/>
      <w:iCs w:val="0"/>
      <w:smallCaps w:val="0"/>
      <w:strike w:val="0"/>
      <w:color w:val="000000"/>
      <w:spacing w:val="0"/>
      <w:w w:val="100"/>
      <w:position w:val="0"/>
      <w:sz w:val="20"/>
      <w:szCs w:val="20"/>
      <w:u w:val="single"/>
      <w:lang w:val="cs-CZ" w:eastAsia="cs-CZ" w:bidi="cs-CZ"/>
    </w:rPr>
  </w:style>
  <w:style w:type="character" w:customStyle="1" w:styleId="ZhlavneboZpat4">
    <w:name w:val="Záhlaví nebo Zápatí"/>
    <w:basedOn w:val="ZhlavneboZpat"/>
    <w:rPr>
      <w:rFonts w:ascii="Cambria" w:eastAsia="Cambria" w:hAnsi="Cambria" w:cs="Cambria"/>
      <w:b w:val="0"/>
      <w:bCs w:val="0"/>
      <w:i w:val="0"/>
      <w:iCs w:val="0"/>
      <w:smallCaps w:val="0"/>
      <w:strike w:val="0"/>
      <w:color w:val="000000"/>
      <w:spacing w:val="0"/>
      <w:w w:val="100"/>
      <w:position w:val="0"/>
      <w:sz w:val="18"/>
      <w:szCs w:val="18"/>
      <w:u w:val="none"/>
      <w:lang w:val="cs-CZ" w:eastAsia="cs-CZ" w:bidi="cs-CZ"/>
    </w:rPr>
  </w:style>
  <w:style w:type="character" w:customStyle="1" w:styleId="ZhlavneboZpatGeorgiaKurzva">
    <w:name w:val="Záhlaví nebo Zápatí + Georgia;Kurzíva"/>
    <w:basedOn w:val="ZhlavneboZpat"/>
    <w:rPr>
      <w:rFonts w:ascii="Georgia" w:eastAsia="Georgia" w:hAnsi="Georgia" w:cs="Georgia"/>
      <w:b w:val="0"/>
      <w:bCs w:val="0"/>
      <w:i/>
      <w:iCs/>
      <w:smallCaps w:val="0"/>
      <w:strike w:val="0"/>
      <w:color w:val="000000"/>
      <w:spacing w:val="0"/>
      <w:w w:val="100"/>
      <w:position w:val="0"/>
      <w:sz w:val="18"/>
      <w:szCs w:val="18"/>
      <w:u w:val="none"/>
      <w:lang w:val="cs-CZ" w:eastAsia="cs-CZ" w:bidi="cs-CZ"/>
    </w:rPr>
  </w:style>
  <w:style w:type="character" w:customStyle="1" w:styleId="Zkladntext2105pt1">
    <w:name w:val="Základní text (2) + 10;5 pt"/>
    <w:basedOn w:val="Zkladntext2"/>
    <w:rPr>
      <w:rFonts w:ascii="Cambria" w:eastAsia="Cambria" w:hAnsi="Cambria" w:cs="Cambria"/>
      <w:b w:val="0"/>
      <w:bCs w:val="0"/>
      <w:i w:val="0"/>
      <w:iCs w:val="0"/>
      <w:smallCaps w:val="0"/>
      <w:strike w:val="0"/>
      <w:color w:val="000000"/>
      <w:spacing w:val="0"/>
      <w:w w:val="100"/>
      <w:position w:val="0"/>
      <w:sz w:val="21"/>
      <w:szCs w:val="21"/>
      <w:u w:val="none"/>
      <w:lang w:val="cs-CZ" w:eastAsia="cs-CZ" w:bidi="cs-CZ"/>
    </w:rPr>
  </w:style>
  <w:style w:type="character" w:customStyle="1" w:styleId="Zkladntext28pt">
    <w:name w:val="Základní text (2) + 8 pt"/>
    <w:basedOn w:val="Zkladntext2"/>
    <w:rPr>
      <w:rFonts w:ascii="Cambria" w:eastAsia="Cambria" w:hAnsi="Cambria" w:cs="Cambria"/>
      <w:b w:val="0"/>
      <w:bCs w:val="0"/>
      <w:i w:val="0"/>
      <w:iCs w:val="0"/>
      <w:smallCaps w:val="0"/>
      <w:strike w:val="0"/>
      <w:color w:val="000000"/>
      <w:spacing w:val="0"/>
      <w:w w:val="100"/>
      <w:position w:val="0"/>
      <w:sz w:val="16"/>
      <w:szCs w:val="16"/>
      <w:u w:val="none"/>
      <w:lang w:val="cs-CZ" w:eastAsia="cs-CZ" w:bidi="cs-CZ"/>
    </w:rPr>
  </w:style>
  <w:style w:type="character" w:customStyle="1" w:styleId="Zkladntext2Kurzva0">
    <w:name w:val="Základní text (2) + Kurzíva"/>
    <w:basedOn w:val="Zkladntext2"/>
    <w:rPr>
      <w:rFonts w:ascii="Cambria" w:eastAsia="Cambria" w:hAnsi="Cambria" w:cs="Cambria"/>
      <w:b w:val="0"/>
      <w:bCs w:val="0"/>
      <w:i/>
      <w:iCs/>
      <w:smallCaps w:val="0"/>
      <w:strike w:val="0"/>
      <w:color w:val="000000"/>
      <w:spacing w:val="0"/>
      <w:w w:val="100"/>
      <w:position w:val="0"/>
      <w:sz w:val="19"/>
      <w:szCs w:val="19"/>
      <w:u w:val="none"/>
      <w:lang w:val="cs-CZ" w:eastAsia="cs-CZ" w:bidi="cs-CZ"/>
    </w:rPr>
  </w:style>
  <w:style w:type="character" w:customStyle="1" w:styleId="Zkladntext212pt0">
    <w:name w:val="Základní text (2) + 12 pt"/>
    <w:basedOn w:val="Zkladntext2"/>
    <w:rPr>
      <w:rFonts w:ascii="Cambria" w:eastAsia="Cambria" w:hAnsi="Cambria" w:cs="Cambria"/>
      <w:b w:val="0"/>
      <w:bCs w:val="0"/>
      <w:i w:val="0"/>
      <w:iCs w:val="0"/>
      <w:smallCaps w:val="0"/>
      <w:strike w:val="0"/>
      <w:color w:val="000000"/>
      <w:spacing w:val="0"/>
      <w:w w:val="100"/>
      <w:position w:val="0"/>
      <w:sz w:val="24"/>
      <w:szCs w:val="24"/>
      <w:u w:val="none"/>
      <w:lang w:val="cs-CZ" w:eastAsia="cs-CZ" w:bidi="cs-CZ"/>
    </w:rPr>
  </w:style>
  <w:style w:type="character" w:customStyle="1" w:styleId="ZhlavneboZpatGeorgia10ptKurzva">
    <w:name w:val="Záhlaví nebo Zápatí + Georgia;10 pt;Kurzíva"/>
    <w:basedOn w:val="ZhlavneboZpat"/>
    <w:rPr>
      <w:rFonts w:ascii="Georgia" w:eastAsia="Georgia" w:hAnsi="Georgia" w:cs="Georgia"/>
      <w:b w:val="0"/>
      <w:bCs w:val="0"/>
      <w:i/>
      <w:iCs/>
      <w:smallCaps w:val="0"/>
      <w:strike w:val="0"/>
      <w:color w:val="000000"/>
      <w:spacing w:val="0"/>
      <w:w w:val="100"/>
      <w:position w:val="0"/>
      <w:sz w:val="20"/>
      <w:szCs w:val="20"/>
      <w:u w:val="none"/>
      <w:lang w:val="cs-CZ" w:eastAsia="cs-CZ" w:bidi="cs-CZ"/>
    </w:rPr>
  </w:style>
  <w:style w:type="character" w:customStyle="1" w:styleId="ZhlavneboZpatTrebuchetMS85ptKurzva0">
    <w:name w:val="Záhlaví nebo Zápatí + Trebuchet MS;8;5 pt;Kurzíva"/>
    <w:basedOn w:val="ZhlavneboZpat"/>
    <w:rPr>
      <w:rFonts w:ascii="Trebuchet MS" w:eastAsia="Trebuchet MS" w:hAnsi="Trebuchet MS" w:cs="Trebuchet MS"/>
      <w:b w:val="0"/>
      <w:bCs w:val="0"/>
      <w:i/>
      <w:iCs/>
      <w:smallCaps w:val="0"/>
      <w:strike w:val="0"/>
      <w:color w:val="000000"/>
      <w:spacing w:val="0"/>
      <w:w w:val="100"/>
      <w:position w:val="0"/>
      <w:sz w:val="17"/>
      <w:szCs w:val="17"/>
      <w:u w:val="none"/>
      <w:lang w:val="cs-CZ" w:eastAsia="cs-CZ" w:bidi="cs-CZ"/>
    </w:rPr>
  </w:style>
  <w:style w:type="character" w:customStyle="1" w:styleId="ZhlavneboZpat5">
    <w:name w:val="Záhlaví nebo Zápatí"/>
    <w:basedOn w:val="ZhlavneboZpat"/>
    <w:rPr>
      <w:rFonts w:ascii="Cambria" w:eastAsia="Cambria" w:hAnsi="Cambria" w:cs="Cambria"/>
      <w:b w:val="0"/>
      <w:bCs w:val="0"/>
      <w:i w:val="0"/>
      <w:iCs w:val="0"/>
      <w:smallCaps w:val="0"/>
      <w:strike w:val="0"/>
      <w:color w:val="000000"/>
      <w:spacing w:val="0"/>
      <w:w w:val="100"/>
      <w:position w:val="0"/>
      <w:sz w:val="18"/>
      <w:szCs w:val="18"/>
      <w:u w:val="none"/>
      <w:lang w:val="cs-CZ" w:eastAsia="cs-CZ" w:bidi="cs-CZ"/>
    </w:rPr>
  </w:style>
  <w:style w:type="character" w:customStyle="1" w:styleId="ZhlavneboZpat6">
    <w:name w:val="Záhlaví nebo Zápatí"/>
    <w:basedOn w:val="ZhlavneboZpat"/>
    <w:rPr>
      <w:rFonts w:ascii="Cambria" w:eastAsia="Cambria" w:hAnsi="Cambria" w:cs="Cambria"/>
      <w:b w:val="0"/>
      <w:bCs w:val="0"/>
      <w:i w:val="0"/>
      <w:iCs w:val="0"/>
      <w:smallCaps w:val="0"/>
      <w:strike w:val="0"/>
      <w:color w:val="000000"/>
      <w:spacing w:val="0"/>
      <w:w w:val="100"/>
      <w:position w:val="0"/>
      <w:sz w:val="18"/>
      <w:szCs w:val="18"/>
      <w:u w:val="single"/>
      <w:lang w:val="cs-CZ" w:eastAsia="cs-CZ" w:bidi="cs-CZ"/>
    </w:rPr>
  </w:style>
  <w:style w:type="character" w:customStyle="1" w:styleId="Zkladntext11">
    <w:name w:val="Základní text (11)_"/>
    <w:basedOn w:val="Standardnpsmoodstavce"/>
    <w:link w:val="Zkladntext110"/>
    <w:rPr>
      <w:rFonts w:ascii="Cambria" w:eastAsia="Cambria" w:hAnsi="Cambria" w:cs="Cambria"/>
      <w:b w:val="0"/>
      <w:bCs w:val="0"/>
      <w:i w:val="0"/>
      <w:iCs w:val="0"/>
      <w:smallCaps w:val="0"/>
      <w:strike w:val="0"/>
      <w:spacing w:val="10"/>
      <w:sz w:val="18"/>
      <w:szCs w:val="18"/>
      <w:u w:val="none"/>
    </w:rPr>
  </w:style>
  <w:style w:type="character" w:customStyle="1" w:styleId="Zkladntext111">
    <w:name w:val="Základní text (11)"/>
    <w:basedOn w:val="Zkladntext11"/>
    <w:rPr>
      <w:rFonts w:ascii="Cambria" w:eastAsia="Cambria" w:hAnsi="Cambria" w:cs="Cambria"/>
      <w:b w:val="0"/>
      <w:bCs w:val="0"/>
      <w:i w:val="0"/>
      <w:iCs w:val="0"/>
      <w:smallCaps w:val="0"/>
      <w:strike w:val="0"/>
      <w:color w:val="000000"/>
      <w:spacing w:val="10"/>
      <w:w w:val="100"/>
      <w:position w:val="0"/>
      <w:sz w:val="18"/>
      <w:szCs w:val="18"/>
      <w:u w:val="single"/>
      <w:lang w:val="cs-CZ" w:eastAsia="cs-CZ" w:bidi="cs-CZ"/>
    </w:rPr>
  </w:style>
  <w:style w:type="character" w:customStyle="1" w:styleId="ZhlavneboZpat95pt0">
    <w:name w:val="Záhlaví nebo Zápatí + 9;5 pt"/>
    <w:basedOn w:val="ZhlavneboZpat"/>
    <w:rPr>
      <w:rFonts w:ascii="Cambria" w:eastAsia="Cambria" w:hAnsi="Cambria" w:cs="Cambria"/>
      <w:b w:val="0"/>
      <w:bCs w:val="0"/>
      <w:i w:val="0"/>
      <w:iCs w:val="0"/>
      <w:smallCaps w:val="0"/>
      <w:strike w:val="0"/>
      <w:color w:val="000000"/>
      <w:spacing w:val="0"/>
      <w:w w:val="100"/>
      <w:position w:val="0"/>
      <w:sz w:val="19"/>
      <w:szCs w:val="19"/>
      <w:u w:val="none"/>
      <w:lang w:val="cs-CZ" w:eastAsia="cs-CZ" w:bidi="cs-CZ"/>
    </w:rPr>
  </w:style>
  <w:style w:type="character" w:customStyle="1" w:styleId="ZhlavneboZpat95pt1">
    <w:name w:val="Záhlaví nebo Zápatí + 9;5 pt"/>
    <w:basedOn w:val="ZhlavneboZpat"/>
    <w:rPr>
      <w:rFonts w:ascii="Cambria" w:eastAsia="Cambria" w:hAnsi="Cambria" w:cs="Cambria"/>
      <w:b w:val="0"/>
      <w:bCs w:val="0"/>
      <w:i w:val="0"/>
      <w:iCs w:val="0"/>
      <w:smallCaps w:val="0"/>
      <w:strike w:val="0"/>
      <w:color w:val="000000"/>
      <w:spacing w:val="0"/>
      <w:w w:val="100"/>
      <w:position w:val="0"/>
      <w:sz w:val="19"/>
      <w:szCs w:val="19"/>
      <w:u w:val="single"/>
      <w:lang w:val="cs-CZ" w:eastAsia="cs-CZ" w:bidi="cs-CZ"/>
    </w:rPr>
  </w:style>
  <w:style w:type="character" w:customStyle="1" w:styleId="ZhlavneboZpatArialUnicodeMS8pt0">
    <w:name w:val="Záhlaví nebo Zápatí + Arial Unicode MS;8 pt"/>
    <w:basedOn w:val="ZhlavneboZpa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Zkladntext2ArialUnicodeMS65ptMalpsmenadkovn0pt">
    <w:name w:val="Základní text (2) + Arial Unicode MS;6;5 pt;Malá písmena;Řádkování 0 pt"/>
    <w:basedOn w:val="Zkladntext2"/>
    <w:rPr>
      <w:rFonts w:ascii="Arial Unicode MS" w:eastAsia="Arial Unicode MS" w:hAnsi="Arial Unicode MS" w:cs="Arial Unicode MS"/>
      <w:b w:val="0"/>
      <w:bCs w:val="0"/>
      <w:i w:val="0"/>
      <w:iCs w:val="0"/>
      <w:smallCaps/>
      <w:strike w:val="0"/>
      <w:color w:val="000000"/>
      <w:spacing w:val="10"/>
      <w:w w:val="100"/>
      <w:position w:val="0"/>
      <w:sz w:val="13"/>
      <w:szCs w:val="13"/>
      <w:u w:val="none"/>
      <w:lang w:val="cs-CZ" w:eastAsia="cs-CZ" w:bidi="cs-CZ"/>
    </w:rPr>
  </w:style>
  <w:style w:type="character" w:customStyle="1" w:styleId="Zkladntext2Kurzvadkovn2pt">
    <w:name w:val="Základní text (2) + Kurzíva;Řádkování 2 pt"/>
    <w:basedOn w:val="Zkladntext2"/>
    <w:rPr>
      <w:rFonts w:ascii="Cambria" w:eastAsia="Cambria" w:hAnsi="Cambria" w:cs="Cambria"/>
      <w:b w:val="0"/>
      <w:bCs w:val="0"/>
      <w:i/>
      <w:iCs/>
      <w:smallCaps w:val="0"/>
      <w:strike w:val="0"/>
      <w:color w:val="000000"/>
      <w:spacing w:val="50"/>
      <w:w w:val="100"/>
      <w:position w:val="0"/>
      <w:sz w:val="19"/>
      <w:szCs w:val="19"/>
      <w:u w:val="none"/>
      <w:lang w:val="cs-CZ" w:eastAsia="cs-CZ" w:bidi="cs-CZ"/>
    </w:rPr>
  </w:style>
  <w:style w:type="character" w:customStyle="1" w:styleId="Zkladntext28ptdkovn0pt">
    <w:name w:val="Základní text (2) + 8 pt;Řádkování 0 pt"/>
    <w:basedOn w:val="Zkladntext2"/>
    <w:rPr>
      <w:rFonts w:ascii="Cambria" w:eastAsia="Cambria" w:hAnsi="Cambria" w:cs="Cambria"/>
      <w:b w:val="0"/>
      <w:bCs w:val="0"/>
      <w:i w:val="0"/>
      <w:iCs w:val="0"/>
      <w:smallCaps w:val="0"/>
      <w:strike w:val="0"/>
      <w:color w:val="000000"/>
      <w:spacing w:val="10"/>
      <w:w w:val="100"/>
      <w:position w:val="0"/>
      <w:sz w:val="16"/>
      <w:szCs w:val="16"/>
      <w:u w:val="none"/>
      <w:lang w:val="cs-CZ" w:eastAsia="cs-CZ" w:bidi="cs-CZ"/>
    </w:rPr>
  </w:style>
  <w:style w:type="paragraph" w:customStyle="1" w:styleId="Titulekobrzku0">
    <w:name w:val="Titulek obrázku"/>
    <w:basedOn w:val="Normln"/>
    <w:link w:val="Titulekobrzku"/>
    <w:pPr>
      <w:shd w:val="clear" w:color="auto" w:fill="FFFFFF"/>
      <w:spacing w:line="194" w:lineRule="exact"/>
      <w:jc w:val="both"/>
    </w:pPr>
    <w:rPr>
      <w:sz w:val="15"/>
      <w:szCs w:val="15"/>
    </w:rPr>
  </w:style>
  <w:style w:type="paragraph" w:customStyle="1" w:styleId="Zkladntext40">
    <w:name w:val="Základní text (4)"/>
    <w:basedOn w:val="Normln"/>
    <w:link w:val="Zkladntext4"/>
    <w:pPr>
      <w:shd w:val="clear" w:color="auto" w:fill="FFFFFF"/>
      <w:spacing w:before="180" w:after="180" w:line="0" w:lineRule="atLeast"/>
      <w:ind w:hanging="780"/>
    </w:pPr>
    <w:rPr>
      <w:rFonts w:ascii="Cambria" w:eastAsia="Cambria" w:hAnsi="Cambria" w:cs="Cambria"/>
      <w:sz w:val="21"/>
      <w:szCs w:val="21"/>
    </w:rPr>
  </w:style>
  <w:style w:type="paragraph" w:customStyle="1" w:styleId="Zkladntext5">
    <w:name w:val="Základní text (5)"/>
    <w:basedOn w:val="Normln"/>
    <w:link w:val="Zkladntext5Exact"/>
    <w:pPr>
      <w:shd w:val="clear" w:color="auto" w:fill="FFFFFF"/>
      <w:spacing w:line="274" w:lineRule="exact"/>
    </w:pPr>
    <w:rPr>
      <w:sz w:val="22"/>
      <w:szCs w:val="22"/>
    </w:rPr>
  </w:style>
  <w:style w:type="paragraph" w:customStyle="1" w:styleId="Zkladntext20">
    <w:name w:val="Základní text (2)"/>
    <w:basedOn w:val="Normln"/>
    <w:link w:val="Zkladntext2"/>
    <w:pPr>
      <w:shd w:val="clear" w:color="auto" w:fill="FFFFFF"/>
      <w:spacing w:before="180" w:after="300" w:line="0" w:lineRule="atLeast"/>
      <w:ind w:hanging="440"/>
      <w:jc w:val="center"/>
    </w:pPr>
    <w:rPr>
      <w:rFonts w:ascii="Cambria" w:eastAsia="Cambria" w:hAnsi="Cambria" w:cs="Cambria"/>
      <w:sz w:val="19"/>
      <w:szCs w:val="19"/>
    </w:rPr>
  </w:style>
  <w:style w:type="paragraph" w:customStyle="1" w:styleId="Zkladntext6">
    <w:name w:val="Základní text (6)"/>
    <w:basedOn w:val="Normln"/>
    <w:link w:val="Zkladntext6Exact"/>
    <w:pPr>
      <w:shd w:val="clear" w:color="auto" w:fill="FFFFFF"/>
      <w:spacing w:line="274" w:lineRule="exact"/>
    </w:pPr>
    <w:rPr>
      <w:rFonts w:ascii="Cambria" w:eastAsia="Cambria" w:hAnsi="Cambria" w:cs="Cambria"/>
    </w:rPr>
  </w:style>
  <w:style w:type="paragraph" w:customStyle="1" w:styleId="Zkladntext30">
    <w:name w:val="Základní text (3)"/>
    <w:basedOn w:val="Normln"/>
    <w:link w:val="Zkladntext3"/>
    <w:pPr>
      <w:shd w:val="clear" w:color="auto" w:fill="FFFFFF"/>
      <w:spacing w:after="180" w:line="202" w:lineRule="exact"/>
    </w:pPr>
    <w:rPr>
      <w:sz w:val="15"/>
      <w:szCs w:val="15"/>
    </w:rPr>
  </w:style>
  <w:style w:type="paragraph" w:customStyle="1" w:styleId="ZhlavneboZpat0">
    <w:name w:val="Záhlaví nebo Zápatí"/>
    <w:basedOn w:val="Normln"/>
    <w:link w:val="ZhlavneboZpat"/>
    <w:pPr>
      <w:shd w:val="clear" w:color="auto" w:fill="FFFFFF"/>
      <w:spacing w:line="0" w:lineRule="atLeast"/>
    </w:pPr>
    <w:rPr>
      <w:rFonts w:ascii="Cambria" w:eastAsia="Cambria" w:hAnsi="Cambria" w:cs="Cambria"/>
      <w:sz w:val="18"/>
      <w:szCs w:val="18"/>
    </w:rPr>
  </w:style>
  <w:style w:type="paragraph" w:customStyle="1" w:styleId="Nadpis20">
    <w:name w:val="Nadpis #2"/>
    <w:basedOn w:val="Normln"/>
    <w:link w:val="Nadpis2"/>
    <w:pPr>
      <w:shd w:val="clear" w:color="auto" w:fill="FFFFFF"/>
      <w:spacing w:after="180" w:line="0" w:lineRule="atLeast"/>
      <w:jc w:val="center"/>
      <w:outlineLvl w:val="1"/>
    </w:pPr>
    <w:rPr>
      <w:spacing w:val="-10"/>
      <w:sz w:val="78"/>
      <w:szCs w:val="78"/>
    </w:rPr>
  </w:style>
  <w:style w:type="paragraph" w:customStyle="1" w:styleId="Nadpis10">
    <w:name w:val="Nadpis #1"/>
    <w:basedOn w:val="Normln"/>
    <w:link w:val="Nadpis1"/>
    <w:pPr>
      <w:shd w:val="clear" w:color="auto" w:fill="FFFFFF"/>
      <w:spacing w:after="120" w:line="0" w:lineRule="atLeast"/>
      <w:jc w:val="center"/>
      <w:outlineLvl w:val="0"/>
    </w:pPr>
    <w:rPr>
      <w:spacing w:val="-10"/>
      <w:sz w:val="78"/>
      <w:szCs w:val="78"/>
    </w:rPr>
  </w:style>
  <w:style w:type="paragraph" w:customStyle="1" w:styleId="Titulektabulky0">
    <w:name w:val="Titulek tabulky"/>
    <w:basedOn w:val="Normln"/>
    <w:link w:val="Titulektabulky"/>
    <w:pPr>
      <w:shd w:val="clear" w:color="auto" w:fill="FFFFFF"/>
      <w:spacing w:line="0" w:lineRule="atLeast"/>
    </w:pPr>
    <w:rPr>
      <w:sz w:val="15"/>
      <w:szCs w:val="15"/>
    </w:rPr>
  </w:style>
  <w:style w:type="paragraph" w:customStyle="1" w:styleId="Zkladntext7">
    <w:name w:val="Základní text (7)"/>
    <w:basedOn w:val="Normln"/>
    <w:link w:val="Zkladntext7Exact"/>
    <w:pPr>
      <w:shd w:val="clear" w:color="auto" w:fill="FFFFFF"/>
      <w:spacing w:line="187" w:lineRule="exact"/>
    </w:pPr>
    <w:rPr>
      <w:rFonts w:ascii="Cambria" w:eastAsia="Cambria" w:hAnsi="Cambria" w:cs="Cambria"/>
      <w:sz w:val="18"/>
      <w:szCs w:val="18"/>
    </w:rPr>
  </w:style>
  <w:style w:type="paragraph" w:customStyle="1" w:styleId="Titulektabulky20">
    <w:name w:val="Titulek tabulky (2)"/>
    <w:basedOn w:val="Normln"/>
    <w:link w:val="Titulektabulky2"/>
    <w:pPr>
      <w:shd w:val="clear" w:color="auto" w:fill="FFFFFF"/>
      <w:spacing w:line="0" w:lineRule="atLeast"/>
    </w:pPr>
    <w:rPr>
      <w:rFonts w:ascii="Cambria" w:eastAsia="Cambria" w:hAnsi="Cambria" w:cs="Cambria"/>
      <w:sz w:val="21"/>
      <w:szCs w:val="21"/>
    </w:rPr>
  </w:style>
  <w:style w:type="paragraph" w:customStyle="1" w:styleId="Titulektabulky30">
    <w:name w:val="Titulek tabulky (3)"/>
    <w:basedOn w:val="Normln"/>
    <w:link w:val="Titulektabulky3"/>
    <w:pPr>
      <w:shd w:val="clear" w:color="auto" w:fill="FFFFFF"/>
      <w:spacing w:line="0" w:lineRule="atLeast"/>
      <w:jc w:val="both"/>
    </w:pPr>
    <w:rPr>
      <w:rFonts w:ascii="Cambria" w:eastAsia="Cambria" w:hAnsi="Cambria" w:cs="Cambria"/>
      <w:sz w:val="15"/>
      <w:szCs w:val="15"/>
    </w:rPr>
  </w:style>
  <w:style w:type="paragraph" w:customStyle="1" w:styleId="Zkladntext80">
    <w:name w:val="Základní text (8)"/>
    <w:basedOn w:val="Normln"/>
    <w:link w:val="Zkladntext8"/>
    <w:pPr>
      <w:shd w:val="clear" w:color="auto" w:fill="FFFFFF"/>
      <w:spacing w:after="420" w:line="0" w:lineRule="atLeast"/>
      <w:jc w:val="center"/>
    </w:pPr>
  </w:style>
  <w:style w:type="paragraph" w:customStyle="1" w:styleId="Zkladntext90">
    <w:name w:val="Základní text (9)"/>
    <w:basedOn w:val="Normln"/>
    <w:link w:val="Zkladntext9"/>
    <w:pPr>
      <w:shd w:val="clear" w:color="auto" w:fill="FFFFFF"/>
      <w:spacing w:before="660" w:after="420" w:line="302" w:lineRule="exact"/>
      <w:jc w:val="center"/>
    </w:pPr>
    <w:rPr>
      <w:rFonts w:ascii="Cambria" w:eastAsia="Cambria" w:hAnsi="Cambria" w:cs="Cambria"/>
      <w:sz w:val="26"/>
      <w:szCs w:val="26"/>
    </w:rPr>
  </w:style>
  <w:style w:type="paragraph" w:customStyle="1" w:styleId="Zkladntext100">
    <w:name w:val="Základní text (10)"/>
    <w:basedOn w:val="Normln"/>
    <w:link w:val="Zkladntext10"/>
    <w:pPr>
      <w:shd w:val="clear" w:color="auto" w:fill="FFFFFF"/>
      <w:spacing w:line="238" w:lineRule="exact"/>
      <w:jc w:val="both"/>
    </w:pPr>
    <w:rPr>
      <w:rFonts w:ascii="Cambria" w:eastAsia="Cambria" w:hAnsi="Cambria" w:cs="Cambria"/>
      <w:i/>
      <w:iCs/>
      <w:sz w:val="19"/>
      <w:szCs w:val="19"/>
    </w:rPr>
  </w:style>
  <w:style w:type="paragraph" w:customStyle="1" w:styleId="Nadpis30">
    <w:name w:val="Nadpis #3"/>
    <w:basedOn w:val="Normln"/>
    <w:link w:val="Nadpis3"/>
    <w:pPr>
      <w:shd w:val="clear" w:color="auto" w:fill="FFFFFF"/>
      <w:spacing w:before="420" w:after="240" w:line="0" w:lineRule="atLeast"/>
      <w:ind w:firstLine="740"/>
      <w:jc w:val="both"/>
      <w:outlineLvl w:val="2"/>
    </w:pPr>
    <w:rPr>
      <w:rFonts w:ascii="Cambria" w:eastAsia="Cambria" w:hAnsi="Cambria" w:cs="Cambria"/>
      <w:sz w:val="19"/>
      <w:szCs w:val="19"/>
    </w:rPr>
  </w:style>
  <w:style w:type="paragraph" w:customStyle="1" w:styleId="Zkladntext110">
    <w:name w:val="Základní text (11)"/>
    <w:basedOn w:val="Normln"/>
    <w:link w:val="Zkladntext11"/>
    <w:pPr>
      <w:shd w:val="clear" w:color="auto" w:fill="FFFFFF"/>
      <w:spacing w:before="420" w:after="240" w:line="0" w:lineRule="atLeast"/>
      <w:jc w:val="center"/>
    </w:pPr>
    <w:rPr>
      <w:rFonts w:ascii="Cambria" w:eastAsia="Cambria" w:hAnsi="Cambria" w:cs="Cambria"/>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85.xml"/><Relationship Id="rId21" Type="http://schemas.openxmlformats.org/officeDocument/2006/relationships/image" Target="media/image5.jpeg"/><Relationship Id="rId42" Type="http://schemas.openxmlformats.org/officeDocument/2006/relationships/header" Target="header9.xml"/><Relationship Id="rId47" Type="http://schemas.openxmlformats.org/officeDocument/2006/relationships/footer" Target="footer22.xml"/><Relationship Id="rId63" Type="http://schemas.openxmlformats.org/officeDocument/2006/relationships/footer" Target="footer38.xml"/><Relationship Id="rId68" Type="http://schemas.openxmlformats.org/officeDocument/2006/relationships/header" Target="header12.xml"/><Relationship Id="rId84" Type="http://schemas.openxmlformats.org/officeDocument/2006/relationships/footer" Target="footer57.xml"/><Relationship Id="rId89" Type="http://schemas.openxmlformats.org/officeDocument/2006/relationships/footer" Target="footer62.xml"/><Relationship Id="rId112" Type="http://schemas.openxmlformats.org/officeDocument/2006/relationships/footer" Target="footer81.xml"/><Relationship Id="rId16" Type="http://schemas.openxmlformats.org/officeDocument/2006/relationships/image" Target="media/image3.jpeg"/><Relationship Id="rId107" Type="http://schemas.openxmlformats.org/officeDocument/2006/relationships/footer" Target="footer76.xml"/><Relationship Id="rId11" Type="http://schemas.openxmlformats.org/officeDocument/2006/relationships/hyperlink" Target="mailto:fircsta@lircsta.cz" TargetMode="External"/><Relationship Id="rId32" Type="http://schemas.openxmlformats.org/officeDocument/2006/relationships/header" Target="header5.xml"/><Relationship Id="rId37" Type="http://schemas.openxmlformats.org/officeDocument/2006/relationships/footer" Target="footer14.xml"/><Relationship Id="rId53" Type="http://schemas.openxmlformats.org/officeDocument/2006/relationships/footer" Target="footer28.xml"/><Relationship Id="rId58" Type="http://schemas.openxmlformats.org/officeDocument/2006/relationships/footer" Target="footer33.xml"/><Relationship Id="rId74" Type="http://schemas.openxmlformats.org/officeDocument/2006/relationships/footer" Target="footer47.xml"/><Relationship Id="rId79" Type="http://schemas.openxmlformats.org/officeDocument/2006/relationships/footer" Target="footer52.xml"/><Relationship Id="rId102" Type="http://schemas.openxmlformats.org/officeDocument/2006/relationships/header" Target="header15.xml"/><Relationship Id="rId5" Type="http://schemas.openxmlformats.org/officeDocument/2006/relationships/footnotes" Target="footnotes.xml"/><Relationship Id="rId61" Type="http://schemas.openxmlformats.org/officeDocument/2006/relationships/footer" Target="footer36.xml"/><Relationship Id="rId82" Type="http://schemas.openxmlformats.org/officeDocument/2006/relationships/footer" Target="footer55.xml"/><Relationship Id="rId90" Type="http://schemas.openxmlformats.org/officeDocument/2006/relationships/footer" Target="footer63.xml"/><Relationship Id="rId95" Type="http://schemas.openxmlformats.org/officeDocument/2006/relationships/footer" Target="footer68.xml"/><Relationship Id="rId19" Type="http://schemas.openxmlformats.org/officeDocument/2006/relationships/footer" Target="footer7.xml"/><Relationship Id="rId14" Type="http://schemas.openxmlformats.org/officeDocument/2006/relationships/footer" Target="footer4.xml"/><Relationship Id="rId22" Type="http://schemas.openxmlformats.org/officeDocument/2006/relationships/image" Target="media/image6.jpeg"/><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8.xml"/><Relationship Id="rId43" Type="http://schemas.openxmlformats.org/officeDocument/2006/relationships/footer" Target="footer19.xml"/><Relationship Id="rId48" Type="http://schemas.openxmlformats.org/officeDocument/2006/relationships/footer" Target="footer23.xml"/><Relationship Id="rId56" Type="http://schemas.openxmlformats.org/officeDocument/2006/relationships/footer" Target="footer31.xml"/><Relationship Id="rId64" Type="http://schemas.openxmlformats.org/officeDocument/2006/relationships/header" Target="header11.xml"/><Relationship Id="rId69" Type="http://schemas.openxmlformats.org/officeDocument/2006/relationships/footer" Target="footer42.xml"/><Relationship Id="rId77" Type="http://schemas.openxmlformats.org/officeDocument/2006/relationships/footer" Target="footer50.xml"/><Relationship Id="rId100" Type="http://schemas.openxmlformats.org/officeDocument/2006/relationships/header" Target="header14.xml"/><Relationship Id="rId105" Type="http://schemas.openxmlformats.org/officeDocument/2006/relationships/footer" Target="footer75.xml"/><Relationship Id="rId113" Type="http://schemas.openxmlformats.org/officeDocument/2006/relationships/footer" Target="footer82.xml"/><Relationship Id="rId118" Type="http://schemas.openxmlformats.org/officeDocument/2006/relationships/header" Target="header18.xml"/><Relationship Id="rId8" Type="http://schemas.openxmlformats.org/officeDocument/2006/relationships/footer" Target="footer2.xml"/><Relationship Id="rId51" Type="http://schemas.openxmlformats.org/officeDocument/2006/relationships/footer" Target="footer26.xml"/><Relationship Id="rId72" Type="http://schemas.openxmlformats.org/officeDocument/2006/relationships/footer" Target="footer45.xml"/><Relationship Id="rId80" Type="http://schemas.openxmlformats.org/officeDocument/2006/relationships/footer" Target="footer53.xml"/><Relationship Id="rId85" Type="http://schemas.openxmlformats.org/officeDocument/2006/relationships/footer" Target="footer58.xml"/><Relationship Id="rId93" Type="http://schemas.openxmlformats.org/officeDocument/2006/relationships/footer" Target="footer66.xml"/><Relationship Id="rId98" Type="http://schemas.openxmlformats.org/officeDocument/2006/relationships/footer" Target="footer70.xm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footer" Target="footer9.xml"/><Relationship Id="rId33" Type="http://schemas.openxmlformats.org/officeDocument/2006/relationships/header" Target="header6.xml"/><Relationship Id="rId38" Type="http://schemas.openxmlformats.org/officeDocument/2006/relationships/footer" Target="footer15.xml"/><Relationship Id="rId46" Type="http://schemas.openxmlformats.org/officeDocument/2006/relationships/header" Target="header10.xml"/><Relationship Id="rId59" Type="http://schemas.openxmlformats.org/officeDocument/2006/relationships/footer" Target="footer34.xml"/><Relationship Id="rId67" Type="http://schemas.openxmlformats.org/officeDocument/2006/relationships/footer" Target="footer41.xml"/><Relationship Id="rId103" Type="http://schemas.openxmlformats.org/officeDocument/2006/relationships/footer" Target="footer73.xml"/><Relationship Id="rId108" Type="http://schemas.openxmlformats.org/officeDocument/2006/relationships/footer" Target="footer77.xml"/><Relationship Id="rId116" Type="http://schemas.openxmlformats.org/officeDocument/2006/relationships/footer" Target="footer84.xml"/><Relationship Id="rId20" Type="http://schemas.openxmlformats.org/officeDocument/2006/relationships/footer" Target="footer8.xml"/><Relationship Id="rId41" Type="http://schemas.openxmlformats.org/officeDocument/2006/relationships/footer" Target="footer18.xml"/><Relationship Id="rId54" Type="http://schemas.openxmlformats.org/officeDocument/2006/relationships/footer" Target="footer29.xml"/><Relationship Id="rId62" Type="http://schemas.openxmlformats.org/officeDocument/2006/relationships/footer" Target="footer37.xml"/><Relationship Id="rId70" Type="http://schemas.openxmlformats.org/officeDocument/2006/relationships/footer" Target="footer43.xml"/><Relationship Id="rId75" Type="http://schemas.openxmlformats.org/officeDocument/2006/relationships/footer" Target="footer48.xml"/><Relationship Id="rId83" Type="http://schemas.openxmlformats.org/officeDocument/2006/relationships/footer" Target="footer56.xml"/><Relationship Id="rId88" Type="http://schemas.openxmlformats.org/officeDocument/2006/relationships/footer" Target="footer61.xml"/><Relationship Id="rId91" Type="http://schemas.openxmlformats.org/officeDocument/2006/relationships/footer" Target="footer64.xml"/><Relationship Id="rId96" Type="http://schemas.openxmlformats.org/officeDocument/2006/relationships/header" Target="header13.xml"/><Relationship Id="rId111" Type="http://schemas.openxmlformats.org/officeDocument/2006/relationships/footer" Target="footer8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image" Target="media/image7.jpeg"/><Relationship Id="rId28" Type="http://schemas.openxmlformats.org/officeDocument/2006/relationships/header" Target="header2.xml"/><Relationship Id="rId36" Type="http://schemas.openxmlformats.org/officeDocument/2006/relationships/footer" Target="footer13.xml"/><Relationship Id="rId49" Type="http://schemas.openxmlformats.org/officeDocument/2006/relationships/footer" Target="footer24.xml"/><Relationship Id="rId57" Type="http://schemas.openxmlformats.org/officeDocument/2006/relationships/footer" Target="footer32.xml"/><Relationship Id="rId106" Type="http://schemas.openxmlformats.org/officeDocument/2006/relationships/header" Target="header16.xml"/><Relationship Id="rId114" Type="http://schemas.openxmlformats.org/officeDocument/2006/relationships/header" Target="header17.xml"/><Relationship Id="rId119" Type="http://schemas.openxmlformats.org/officeDocument/2006/relationships/footer" Target="footer86.xml"/><Relationship Id="rId10" Type="http://schemas.openxmlformats.org/officeDocument/2006/relationships/hyperlink" Target="mailto:susv@ksusv.cz" TargetMode="External"/><Relationship Id="rId31" Type="http://schemas.openxmlformats.org/officeDocument/2006/relationships/header" Target="header4.xml"/><Relationship Id="rId44" Type="http://schemas.openxmlformats.org/officeDocument/2006/relationships/footer" Target="footer20.xml"/><Relationship Id="rId52" Type="http://schemas.openxmlformats.org/officeDocument/2006/relationships/footer" Target="footer27.xml"/><Relationship Id="rId60" Type="http://schemas.openxmlformats.org/officeDocument/2006/relationships/footer" Target="footer35.xml"/><Relationship Id="rId65" Type="http://schemas.openxmlformats.org/officeDocument/2006/relationships/footer" Target="footer39.xml"/><Relationship Id="rId73" Type="http://schemas.openxmlformats.org/officeDocument/2006/relationships/footer" Target="footer46.xml"/><Relationship Id="rId78" Type="http://schemas.openxmlformats.org/officeDocument/2006/relationships/footer" Target="footer51.xml"/><Relationship Id="rId81" Type="http://schemas.openxmlformats.org/officeDocument/2006/relationships/footer" Target="footer54.xml"/><Relationship Id="rId86" Type="http://schemas.openxmlformats.org/officeDocument/2006/relationships/footer" Target="footer59.xml"/><Relationship Id="rId94" Type="http://schemas.openxmlformats.org/officeDocument/2006/relationships/footer" Target="footer67.xml"/><Relationship Id="rId99" Type="http://schemas.openxmlformats.org/officeDocument/2006/relationships/footer" Target="footer71.xml"/><Relationship Id="rId101" Type="http://schemas.openxmlformats.org/officeDocument/2006/relationships/footer" Target="footer72.xm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footer" Target="footer78.xml"/><Relationship Id="rId34" Type="http://schemas.openxmlformats.org/officeDocument/2006/relationships/header" Target="header7.xml"/><Relationship Id="rId50" Type="http://schemas.openxmlformats.org/officeDocument/2006/relationships/footer" Target="footer25.xml"/><Relationship Id="rId55" Type="http://schemas.openxmlformats.org/officeDocument/2006/relationships/footer" Target="footer30.xml"/><Relationship Id="rId76" Type="http://schemas.openxmlformats.org/officeDocument/2006/relationships/footer" Target="footer49.xml"/><Relationship Id="rId97" Type="http://schemas.openxmlformats.org/officeDocument/2006/relationships/footer" Target="footer69.xml"/><Relationship Id="rId104" Type="http://schemas.openxmlformats.org/officeDocument/2006/relationships/footer" Target="footer74.xml"/><Relationship Id="rId120"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footer" Target="footer44.xml"/><Relationship Id="rId92" Type="http://schemas.openxmlformats.org/officeDocument/2006/relationships/footer" Target="footer65.xml"/><Relationship Id="rId2" Type="http://schemas.openxmlformats.org/officeDocument/2006/relationships/styles" Target="styles.xml"/><Relationship Id="rId29" Type="http://schemas.openxmlformats.org/officeDocument/2006/relationships/header" Target="header3.xml"/><Relationship Id="rId24" Type="http://schemas.openxmlformats.org/officeDocument/2006/relationships/header" Target="header1.xml"/><Relationship Id="rId40" Type="http://schemas.openxmlformats.org/officeDocument/2006/relationships/footer" Target="footer17.xml"/><Relationship Id="rId45" Type="http://schemas.openxmlformats.org/officeDocument/2006/relationships/footer" Target="footer21.xml"/><Relationship Id="rId66" Type="http://schemas.openxmlformats.org/officeDocument/2006/relationships/footer" Target="footer40.xml"/><Relationship Id="rId87" Type="http://schemas.openxmlformats.org/officeDocument/2006/relationships/footer" Target="footer60.xml"/><Relationship Id="rId110" Type="http://schemas.openxmlformats.org/officeDocument/2006/relationships/footer" Target="footer79.xml"/><Relationship Id="rId115" Type="http://schemas.openxmlformats.org/officeDocument/2006/relationships/footer" Target="footer8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83</Pages>
  <Words>22501</Words>
  <Characters>132758</Characters>
  <Application>Microsoft Office Word</Application>
  <DocSecurity>0</DocSecurity>
  <Lines>1106</Lines>
  <Paragraphs>309</Paragraphs>
  <ScaleCrop>false</ScaleCrop>
  <HeadingPairs>
    <vt:vector size="2" baseType="variant">
      <vt:variant>
        <vt:lpstr>Název</vt:lpstr>
      </vt:variant>
      <vt:variant>
        <vt:i4>1</vt:i4>
      </vt:variant>
    </vt:vector>
  </HeadingPairs>
  <TitlesOfParts>
    <vt:vector size="1" baseType="lpstr">
      <vt:lpstr/>
    </vt:vector>
  </TitlesOfParts>
  <Company>KSÚSV</Company>
  <LinksUpToDate>false</LinksUpToDate>
  <CharactersWithSpaces>154950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Krejčová Miloslava</dc:creator>
  <cp:lastModifiedBy>Krejčová Miloslava</cp:lastModifiedBy>
  <cp:revision>1</cp:revision>
  <dcterms:created xsi:type="dcterms:W3CDTF">2017-08-29T11:39:00Z</dcterms:created>
  <dcterms:modified xsi:type="dcterms:W3CDTF">2017-08-29T11:49:00Z</dcterms:modified>
</cp:coreProperties>
</file>