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1B60" w14:textId="77777777" w:rsidR="00075E0E" w:rsidRPr="00C91D67" w:rsidRDefault="00075E0E" w:rsidP="007020F9">
      <w:pPr>
        <w:keepLines/>
        <w:jc w:val="left"/>
        <w:rPr>
          <w:i/>
        </w:rPr>
      </w:pPr>
      <w:r w:rsidRPr="00C91D67">
        <w:rPr>
          <w:i/>
        </w:rPr>
        <w:t xml:space="preserve">Příloha č. </w:t>
      </w:r>
      <w:r w:rsidR="007A57E3" w:rsidRPr="00C91D67">
        <w:rPr>
          <w:i/>
        </w:rPr>
        <w:t>1</w:t>
      </w:r>
      <w:r w:rsidR="007A57E3">
        <w:rPr>
          <w:i/>
        </w:rPr>
        <w:t> </w:t>
      </w:r>
      <w:r w:rsidRPr="00C91D67">
        <w:rPr>
          <w:i/>
        </w:rPr>
        <w:t>– vzor Dílčí smlouvy</w:t>
      </w:r>
    </w:p>
    <w:p w14:paraId="7AB9DBFB" w14:textId="77777777" w:rsidR="00D92528" w:rsidRDefault="00D92528" w:rsidP="007020F9">
      <w:pPr>
        <w:keepLines/>
        <w:jc w:val="left"/>
      </w:pPr>
    </w:p>
    <w:p w14:paraId="47392F88" w14:textId="77777777" w:rsidR="00D92528" w:rsidRPr="00477C36" w:rsidRDefault="00D92528" w:rsidP="007020F9">
      <w:pPr>
        <w:keepLines/>
        <w:tabs>
          <w:tab w:val="left" w:pos="3969"/>
        </w:tabs>
        <w:rPr>
          <w:b/>
        </w:rPr>
      </w:pPr>
      <w:r w:rsidRPr="00477C36">
        <w:rPr>
          <w:b/>
        </w:rPr>
        <w:t xml:space="preserve">Technická správa komunikací hl. m. Prahy, a.s. </w:t>
      </w:r>
    </w:p>
    <w:p w14:paraId="77E15E47" w14:textId="56B333E8" w:rsidR="00D92528" w:rsidRPr="00477C36" w:rsidRDefault="00700565" w:rsidP="003A0241">
      <w:pPr>
        <w:tabs>
          <w:tab w:val="left" w:pos="3969"/>
        </w:tabs>
      </w:pPr>
      <w:r w:rsidRPr="00477C36">
        <w:t>se</w:t>
      </w:r>
      <w:r>
        <w:t> </w:t>
      </w:r>
      <w:r w:rsidR="00D92528" w:rsidRPr="00477C36">
        <w:t xml:space="preserve">sídlem </w:t>
      </w:r>
      <w:r w:rsidR="003A0241" w:rsidRPr="003A0241">
        <w:t>Veletržní 1623/24, 170 00 Praha 7 - Holešovice</w:t>
      </w:r>
    </w:p>
    <w:p w14:paraId="1BEABCE3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IČO: 03447286</w:t>
      </w:r>
    </w:p>
    <w:p w14:paraId="175D03F2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DIČ: CZ03447286</w:t>
      </w:r>
    </w:p>
    <w:p w14:paraId="666D0638" w14:textId="6B93ED52" w:rsidR="00D92528" w:rsidRPr="00477C36" w:rsidRDefault="00D92528" w:rsidP="007020F9">
      <w:pPr>
        <w:keepLines/>
        <w:tabs>
          <w:tab w:val="left" w:pos="3969"/>
        </w:tabs>
      </w:pPr>
      <w:r w:rsidRPr="00477C36">
        <w:t xml:space="preserve">zapsaná </w:t>
      </w:r>
      <w:r w:rsidR="007A57E3" w:rsidRPr="00477C36">
        <w:t>v</w:t>
      </w:r>
      <w:r w:rsidR="007A57E3">
        <w:t> </w:t>
      </w:r>
      <w:r w:rsidRPr="00477C36">
        <w:t xml:space="preserve">obchodním rejstříku vedeném Městským soudem </w:t>
      </w:r>
      <w:r w:rsidR="007A57E3" w:rsidRPr="00477C36">
        <w:t>v</w:t>
      </w:r>
      <w:r w:rsidR="007A57E3"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4A8BDACB" w14:textId="77777777" w:rsidR="00A420B4" w:rsidRDefault="00A420B4" w:rsidP="00A420B4">
      <w:pPr>
        <w:tabs>
          <w:tab w:val="left" w:pos="3969"/>
        </w:tabs>
      </w:pPr>
    </w:p>
    <w:p w14:paraId="68AAD4F3" w14:textId="740A4F29" w:rsidR="00A420B4" w:rsidRDefault="00A420B4" w:rsidP="00A420B4">
      <w:pPr>
        <w:tabs>
          <w:tab w:val="left" w:pos="3969"/>
        </w:tabs>
      </w:pPr>
      <w:r>
        <w:t>zastoupena:</w:t>
      </w:r>
    </w:p>
    <w:p w14:paraId="7CB86110" w14:textId="77777777" w:rsidR="00A420B4" w:rsidRDefault="00A420B4" w:rsidP="00A420B4">
      <w:pPr>
        <w:tabs>
          <w:tab w:val="left" w:pos="3969"/>
        </w:tabs>
        <w:rPr>
          <w:b/>
        </w:rPr>
      </w:pPr>
      <w:r>
        <w:t>P</w:t>
      </w:r>
      <w:r>
        <w:rPr>
          <w:rFonts w:cs="Arial"/>
        </w:rPr>
        <w:t xml:space="preserve">ři podpisu této Dílčí smlouvy k Rámcové dohodě je oprávněn zastupovat Objednatele na základě pověření uděleného představenstvem, </w:t>
      </w:r>
      <w:r>
        <w:rPr>
          <w:highlight w:val="green"/>
        </w:rPr>
        <w:t>[bude doplněno]</w:t>
      </w:r>
    </w:p>
    <w:p w14:paraId="6A8E66CA" w14:textId="77777777" w:rsidR="00A420B4" w:rsidRDefault="00A420B4" w:rsidP="007020F9">
      <w:pPr>
        <w:keepLines/>
        <w:tabs>
          <w:tab w:val="left" w:pos="3969"/>
        </w:tabs>
      </w:pPr>
    </w:p>
    <w:p w14:paraId="2E7A7D74" w14:textId="4A4F9831" w:rsidR="00D92528" w:rsidRDefault="00D92528" w:rsidP="007020F9">
      <w:pPr>
        <w:keepLines/>
        <w:tabs>
          <w:tab w:val="left" w:pos="3969"/>
        </w:tabs>
      </w:pPr>
      <w:r w:rsidRPr="00477C36">
        <w:t xml:space="preserve">bankovní spojení: PPF banka a.s., č. </w:t>
      </w:r>
      <w:proofErr w:type="spellStart"/>
      <w:r w:rsidRPr="00477C36">
        <w:t>ú.</w:t>
      </w:r>
      <w:proofErr w:type="spellEnd"/>
      <w:r w:rsidRPr="00477C36">
        <w:t xml:space="preserve"> 2023100003/6000</w:t>
      </w:r>
    </w:p>
    <w:p w14:paraId="0319CC1B" w14:textId="77777777" w:rsidR="003A0241" w:rsidRPr="00A62C8F" w:rsidRDefault="003A0241" w:rsidP="003A0241">
      <w:pPr>
        <w:pStyle w:val="Text11"/>
        <w:keepNext w:val="0"/>
        <w:keepLines/>
        <w:spacing w:before="0" w:after="0"/>
        <w:ind w:left="0"/>
      </w:pPr>
      <w:r w:rsidRPr="00A62C8F">
        <w:t>datová schránka: mivq4t3</w:t>
      </w:r>
    </w:p>
    <w:p w14:paraId="3BAA13DD" w14:textId="77777777" w:rsidR="003A0241" w:rsidRPr="00477C36" w:rsidRDefault="003A0241" w:rsidP="007020F9">
      <w:pPr>
        <w:keepLines/>
        <w:tabs>
          <w:tab w:val="left" w:pos="3969"/>
        </w:tabs>
      </w:pP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1F5151C9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7020F9">
      <w:pPr>
        <w:keepLines/>
        <w:tabs>
          <w:tab w:val="left" w:pos="3969"/>
        </w:tabs>
      </w:pPr>
    </w:p>
    <w:p w14:paraId="6717936C" w14:textId="77777777" w:rsidR="00D92528" w:rsidRPr="00477C36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7020F9">
      <w:pPr>
        <w:keepLines/>
        <w:tabs>
          <w:tab w:val="left" w:pos="3969"/>
        </w:tabs>
      </w:pPr>
    </w:p>
    <w:p w14:paraId="4D81F1F7" w14:textId="77777777" w:rsidR="00D92528" w:rsidRPr="00477C36" w:rsidRDefault="00D92528" w:rsidP="007020F9">
      <w:pPr>
        <w:keepLines/>
        <w:tabs>
          <w:tab w:val="left" w:pos="3969"/>
        </w:tabs>
        <w:rPr>
          <w:b/>
        </w:rPr>
      </w:pPr>
      <w:r w:rsidRPr="00477C36">
        <w:rPr>
          <w:highlight w:val="green"/>
        </w:rPr>
        <w:t>[bude doplněno]</w:t>
      </w:r>
    </w:p>
    <w:p w14:paraId="0D2C7477" w14:textId="0D4FD5EA" w:rsidR="00D92528" w:rsidRPr="00477C36" w:rsidRDefault="00700565" w:rsidP="007020F9">
      <w:pPr>
        <w:keepLines/>
        <w:tabs>
          <w:tab w:val="left" w:pos="3969"/>
        </w:tabs>
      </w:pPr>
      <w:r w:rsidRPr="00477C36">
        <w:t>se</w:t>
      </w:r>
      <w:r>
        <w:t> </w:t>
      </w:r>
      <w:r w:rsidR="00D92528" w:rsidRPr="00477C36">
        <w:t>sídlem</w:t>
      </w:r>
      <w:r w:rsidR="00D92528" w:rsidRPr="00477C36">
        <w:tab/>
      </w:r>
      <w:r w:rsidR="00D92528" w:rsidRPr="00477C36">
        <w:rPr>
          <w:highlight w:val="green"/>
        </w:rPr>
        <w:t>[bude doplněno]</w:t>
      </w:r>
    </w:p>
    <w:p w14:paraId="7D7CA3A3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IČO:</w:t>
      </w:r>
      <w:r w:rsidRPr="00477C36">
        <w:tab/>
      </w:r>
      <w:r w:rsidRPr="00477C36">
        <w:rPr>
          <w:highlight w:val="green"/>
        </w:rPr>
        <w:t>[bude doplněno]</w:t>
      </w:r>
    </w:p>
    <w:p w14:paraId="319E9D13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DIČ:</w:t>
      </w:r>
      <w:r w:rsidRPr="00477C36">
        <w:tab/>
      </w:r>
      <w:r w:rsidRPr="00477C36">
        <w:rPr>
          <w:highlight w:val="green"/>
        </w:rPr>
        <w:t>[bude doplněno]</w:t>
      </w:r>
    </w:p>
    <w:p w14:paraId="2CFCBB4B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 xml:space="preserve">zápis </w:t>
      </w:r>
      <w:r w:rsidR="007A57E3" w:rsidRPr="00477C36">
        <w:t>v</w:t>
      </w:r>
      <w:r w:rsidR="007A57E3">
        <w:t> </w:t>
      </w:r>
      <w:r w:rsidRPr="00477C36">
        <w:t>obchodním rejstříku:</w:t>
      </w:r>
      <w:r w:rsidRPr="00477C36">
        <w:tab/>
      </w:r>
      <w:r w:rsidRPr="00477C36">
        <w:rPr>
          <w:highlight w:val="green"/>
        </w:rPr>
        <w:t>[bude doplněno]</w:t>
      </w:r>
    </w:p>
    <w:p w14:paraId="76A9FA78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bankovní spojení:</w:t>
      </w:r>
      <w:r w:rsidRPr="00477C36">
        <w:tab/>
      </w:r>
      <w:r w:rsidRPr="00477C36">
        <w:rPr>
          <w:highlight w:val="green"/>
        </w:rPr>
        <w:t>[bude doplněno]</w:t>
      </w:r>
    </w:p>
    <w:p w14:paraId="71FABFB5" w14:textId="77777777" w:rsidR="00D92528" w:rsidRPr="00477C36" w:rsidRDefault="00D92528" w:rsidP="007020F9">
      <w:pPr>
        <w:keepLines/>
        <w:tabs>
          <w:tab w:val="left" w:pos="3969"/>
        </w:tabs>
      </w:pPr>
      <w:r w:rsidRPr="00477C36">
        <w:t>zastoupena:</w:t>
      </w:r>
      <w:r w:rsidRPr="00477C36">
        <w:tab/>
      </w:r>
      <w:r w:rsidRPr="00477C36">
        <w:rPr>
          <w:highlight w:val="green"/>
        </w:rPr>
        <w:t>[bude doplněno]</w:t>
      </w:r>
    </w:p>
    <w:p w14:paraId="3B99752C" w14:textId="77777777" w:rsidR="00D92528" w:rsidRDefault="00D92528" w:rsidP="007020F9">
      <w:pPr>
        <w:keepLines/>
        <w:jc w:val="left"/>
      </w:pPr>
    </w:p>
    <w:p w14:paraId="0930DA8D" w14:textId="7459D591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”)</w:t>
      </w:r>
    </w:p>
    <w:p w14:paraId="323D043A" w14:textId="77777777" w:rsidR="00F02C32" w:rsidRDefault="00F02C32" w:rsidP="007020F9">
      <w:pPr>
        <w:keepLines/>
        <w:tabs>
          <w:tab w:val="left" w:pos="3969"/>
        </w:tabs>
      </w:pPr>
    </w:p>
    <w:p w14:paraId="69D7F6F7" w14:textId="052CDA58" w:rsidR="00F02C32" w:rsidRPr="00477C36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7020F9">
      <w:pPr>
        <w:keepLines/>
        <w:jc w:val="left"/>
      </w:pPr>
    </w:p>
    <w:p w14:paraId="7B4CDE67" w14:textId="187C1CD1" w:rsidR="00D92528" w:rsidRPr="00477C36" w:rsidRDefault="00D92528" w:rsidP="007020F9">
      <w:pPr>
        <w:keepLines/>
        <w:jc w:val="center"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 w:rsidRPr="00D92528">
        <w:rPr>
          <w:b/>
          <w:highlight w:val="green"/>
        </w:rPr>
        <w:t>[bude doplněno]</w:t>
      </w:r>
      <w:r w:rsidRPr="00D92528">
        <w:rPr>
          <w:b/>
        </w:rPr>
        <w:t xml:space="preserve"> uz</w:t>
      </w:r>
      <w:r>
        <w:rPr>
          <w:b/>
        </w:rPr>
        <w:t xml:space="preserve">avřená </w:t>
      </w:r>
      <w:r w:rsidR="00700565">
        <w:rPr>
          <w:b/>
        </w:rPr>
        <w:t>na </w:t>
      </w:r>
      <w:r>
        <w:rPr>
          <w:b/>
        </w:rPr>
        <w:t xml:space="preserve">základě </w:t>
      </w:r>
      <w:bookmarkStart w:id="0" w:name="_Hlk205274314"/>
      <w:r w:rsidR="00C64DDE" w:rsidRPr="00C64DDE">
        <w:rPr>
          <w:b/>
        </w:rPr>
        <w:t>„Rámcová dohoda na běžnou a stavební údržbu mostních a speciálních staveb“</w:t>
      </w:r>
      <w:bookmarkEnd w:id="0"/>
      <w:r>
        <w:rPr>
          <w:b/>
        </w:rPr>
        <w:t xml:space="preserve"> č.</w:t>
      </w:r>
      <w:r w:rsidR="002C2042">
        <w:rPr>
          <w:b/>
        </w:rPr>
        <w:t> </w:t>
      </w:r>
      <w:r w:rsidR="00C64DDE" w:rsidRPr="00C64DDE">
        <w:rPr>
          <w:b/>
        </w:rPr>
        <w:t>9/24/5600/105</w:t>
      </w:r>
      <w:r w:rsidR="00C64DDE">
        <w:rPr>
          <w:b/>
        </w:rPr>
        <w:t xml:space="preserve">, </w:t>
      </w:r>
      <w:r w:rsidR="00C64DDE" w:rsidRPr="00C64DDE">
        <w:rPr>
          <w:b/>
        </w:rPr>
        <w:t>PID: TSKAX0023GTS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7020F9">
      <w:pPr>
        <w:keepLines/>
        <w:jc w:val="center"/>
      </w:pPr>
    </w:p>
    <w:p w14:paraId="020A806A" w14:textId="77777777" w:rsidR="00D92528" w:rsidRDefault="00D92528" w:rsidP="007020F9">
      <w:pPr>
        <w:keepLines/>
        <w:jc w:val="center"/>
      </w:pPr>
      <w:r w:rsidRPr="00477C36">
        <w:t>Číslo smlouvy Objednatele: [</w:t>
      </w:r>
      <w:r w:rsidRPr="00477C36">
        <w:rPr>
          <w:highlight w:val="green"/>
        </w:rPr>
        <w:t>bude doplněno</w:t>
      </w:r>
      <w:r w:rsidRPr="00477C36">
        <w:t>]</w:t>
      </w:r>
    </w:p>
    <w:p w14:paraId="67ED0413" w14:textId="77777777" w:rsidR="00D92528" w:rsidRDefault="00D92528" w:rsidP="007020F9">
      <w:pPr>
        <w:keepLines/>
        <w:jc w:val="left"/>
      </w:pPr>
    </w:p>
    <w:p w14:paraId="0AC23522" w14:textId="77777777" w:rsidR="00E13C19" w:rsidRPr="001B7B35" w:rsidRDefault="00E13C19" w:rsidP="007020F9">
      <w:pPr>
        <w:keepLines/>
      </w:pPr>
      <w:r w:rsidRPr="001B7B35">
        <w:t>Vzhledem k tomu, že</w:t>
      </w:r>
    </w:p>
    <w:p w14:paraId="577D16DE" w14:textId="00AD0697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 xml:space="preserve">plnění veřejné zakázky s názvem </w:t>
      </w:r>
      <w:r w:rsidR="00C64DDE" w:rsidRPr="00C64DDE">
        <w:rPr>
          <w:b/>
          <w:bCs/>
        </w:rPr>
        <w:t>„Rámcová dohoda na běžnou a stavební údržbu mostních a speciálních staveb“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32933067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</w:t>
      </w:r>
      <w:r w:rsidR="00AF76AC">
        <w:t>Rámcovou d</w:t>
      </w:r>
      <w:r w:rsidR="00E13C19">
        <w:t xml:space="preserve">ohodu, která nabyla účinnosti dne </w:t>
      </w:r>
      <w:r w:rsidR="00E13C19" w:rsidRPr="00E2413F">
        <w:t>[</w:t>
      </w:r>
      <w:r w:rsidR="00E13C19" w:rsidRPr="000415D2">
        <w:rPr>
          <w:highlight w:val="yellow"/>
        </w:rPr>
        <w:t>●</w:t>
      </w:r>
      <w:r w:rsidR="00E13C19" w:rsidRPr="00E2413F">
        <w:t xml:space="preserve">] 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3B49B36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 xml:space="preserve">kterým byla uzavřena </w:t>
      </w:r>
      <w:r w:rsidR="00390976">
        <w:t>Rámcová d</w:t>
      </w:r>
      <w:r w:rsidR="00E13C19">
        <w:t>ohoda;</w:t>
      </w:r>
    </w:p>
    <w:p w14:paraId="7A5216FC" w14:textId="426F3B25" w:rsidR="00E13C19" w:rsidRDefault="00E13C19" w:rsidP="009700DD">
      <w:pPr>
        <w:pStyle w:val="Preambule"/>
        <w:keepLines/>
        <w:widowControl/>
      </w:pPr>
      <w:r w:rsidRPr="001B7B35">
        <w:t xml:space="preserve">Objednatel </w:t>
      </w:r>
      <w:r>
        <w:t xml:space="preserve">zadal postupem </w:t>
      </w:r>
      <w:r w:rsidRPr="00E13C19">
        <w:rPr>
          <w:highlight w:val="green"/>
        </w:rPr>
        <w:t>podle § 134 / § 135 ZZVZ</w:t>
      </w:r>
      <w:r>
        <w:t xml:space="preserve"> plnění dílčí veřejné zakázky s názvem </w:t>
      </w:r>
      <w:r w:rsidR="00C64DDE" w:rsidRPr="00C64DDE">
        <w:rPr>
          <w:b/>
          <w:bCs/>
        </w:rPr>
        <w:t>„</w:t>
      </w:r>
      <w:r w:rsidRPr="00E2413F">
        <w:t>[</w:t>
      </w:r>
      <w:r w:rsidRPr="000415D2">
        <w:rPr>
          <w:highlight w:val="yellow"/>
        </w:rPr>
        <w:t>●</w:t>
      </w:r>
      <w:r w:rsidRPr="00E2413F">
        <w:t>]</w:t>
      </w:r>
      <w:r w:rsidR="00C64DDE" w:rsidRPr="00C64DDE">
        <w:rPr>
          <w:b/>
          <w:bCs/>
        </w:rPr>
        <w:t>“</w:t>
      </w:r>
      <w:r>
        <w:t xml:space="preserve"> („</w:t>
      </w:r>
      <w:r>
        <w:rPr>
          <w:b/>
        </w:rPr>
        <w:t>Dílčí zakázka</w:t>
      </w:r>
      <w:r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Pr="001B7B35" w:rsidRDefault="00E13C19" w:rsidP="009700DD">
      <w:pPr>
        <w:keepLines/>
      </w:pP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1B7B35">
        <w:rPr>
          <w:b/>
        </w:rPr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lastRenderedPageBreak/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1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1"/>
    </w:p>
    <w:p w14:paraId="7CB79358" w14:textId="1498D360" w:rsidR="003F2121" w:rsidRDefault="00E13C19" w:rsidP="00B31751">
      <w:pPr>
        <w:pStyle w:val="Clanek11"/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</w:t>
      </w:r>
      <w:r w:rsidR="00343ED1">
        <w:rPr>
          <w:rStyle w:val="normaltextrun"/>
        </w:rPr>
        <w:t xml:space="preserve"> a č. 3 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>mlouvy</w:t>
      </w:r>
      <w:r w:rsidR="00343ED1">
        <w:rPr>
          <w:rStyle w:val="normaltextrun"/>
        </w:rPr>
        <w:t>.</w:t>
      </w:r>
    </w:p>
    <w:p w14:paraId="299CA09D" w14:textId="461EAAB3" w:rsidR="003F2121" w:rsidRPr="003F2121" w:rsidRDefault="003F2121">
      <w:pPr>
        <w:pStyle w:val="Clanek11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Pr="003F2121">
        <w:rPr>
          <w:rFonts w:cs="Times New Roman"/>
          <w:highlight w:val="green"/>
        </w:rPr>
        <w:t>[bude doplněno]</w:t>
      </w:r>
      <w:r>
        <w:rPr>
          <w:rFonts w:cs="Times New Roman"/>
        </w:rPr>
        <w:t>.</w:t>
      </w:r>
    </w:p>
    <w:p w14:paraId="78CA746F" w14:textId="14211BF7" w:rsidR="003F2121" w:rsidRPr="001B7B35" w:rsidRDefault="00DF5E4B">
      <w:pPr>
        <w:pStyle w:val="Clanek11"/>
      </w:pPr>
      <w:bookmarkStart w:id="2" w:name="_Ref20829964"/>
      <w:bookmarkStart w:id="3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>
        <w:t>do </w:t>
      </w:r>
      <w:r w:rsidR="003F2121" w:rsidRPr="003F2121">
        <w:rPr>
          <w:highlight w:val="green"/>
        </w:rPr>
        <w:t>[bude doplněno]</w:t>
      </w:r>
      <w:r w:rsidR="003F2121">
        <w:t xml:space="preserve"> 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2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3F2121">
        <w:rPr>
          <w:highlight w:val="green"/>
        </w:rPr>
        <w:t>do</w:t>
      </w:r>
      <w:r w:rsidR="00700565">
        <w:rPr>
          <w:highlight w:val="green"/>
        </w:rPr>
        <w:t> </w:t>
      </w:r>
      <w:r w:rsidR="003F2121" w:rsidRPr="003F2121">
        <w:rPr>
          <w:highlight w:val="green"/>
        </w:rPr>
        <w:t>pěti kalendářních dnů ode dne uveřejnění</w:t>
      </w:r>
      <w:r w:rsidR="003F2121">
        <w:t>.</w:t>
      </w:r>
      <w:bookmarkEnd w:id="3"/>
    </w:p>
    <w:p w14:paraId="09E1B885" w14:textId="553A8EF9" w:rsidR="003F2121" w:rsidRDefault="003F2121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4" w:name="_Ref30495390"/>
      <w:bookmarkStart w:id="5" w:name="_Ref290018916"/>
      <w:r>
        <w:t xml:space="preserve">Práva </w:t>
      </w:r>
      <w:r w:rsidR="00700565">
        <w:t>a </w:t>
      </w:r>
      <w:r>
        <w:t>povinnosti stran</w:t>
      </w:r>
      <w:bookmarkEnd w:id="4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6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6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1EF8011C" w:rsidR="003F2121" w:rsidRDefault="003F2121">
      <w:pPr>
        <w:pStyle w:val="Claneka"/>
      </w:pPr>
      <w:r w:rsidRPr="004D6EAC">
        <w:t xml:space="preserve">v souladu s touto </w:t>
      </w:r>
      <w:r>
        <w:t>Dílčí s</w:t>
      </w:r>
      <w:r w:rsidRPr="004D6EAC">
        <w:t xml:space="preserve">mlouvou, </w:t>
      </w:r>
      <w:r w:rsidRPr="003F2121">
        <w:rPr>
          <w:highlight w:val="green"/>
        </w:rPr>
        <w:t xml:space="preserve">Objednávkou/Výzvou pro </w:t>
      </w:r>
      <w:proofErr w:type="spellStart"/>
      <w:r w:rsidRPr="003F2121">
        <w:rPr>
          <w:highlight w:val="green"/>
        </w:rPr>
        <w:t>minitendr</w:t>
      </w:r>
      <w:proofErr w:type="spellEnd"/>
      <w:r>
        <w:t xml:space="preserve">,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0C7507F" w:rsidR="003F2121" w:rsidRDefault="00DF5E4B">
      <w:pPr>
        <w:pStyle w:val="Clanek11"/>
      </w:pPr>
      <w:bookmarkStart w:id="7" w:name="_Ref30564259"/>
      <w:bookmarkStart w:id="8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č. </w:t>
      </w:r>
      <w:r w:rsidR="000A249C">
        <w:t>4</w:t>
      </w:r>
      <w:r w:rsidR="00700565">
        <w:t> </w:t>
      </w:r>
      <w:r w:rsidR="003F2121">
        <w:t xml:space="preserve">Dohody.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9" w:name="_Ref35957945"/>
      <w:bookmarkEnd w:id="7"/>
      <w:bookmarkEnd w:id="8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9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4BAAC187" w:rsidR="00733C9F" w:rsidRDefault="00733C9F">
      <w:pPr>
        <w:pStyle w:val="Clanek11"/>
      </w:pPr>
      <w:r>
        <w:lastRenderedPageBreak/>
        <w:t xml:space="preserve">Objednatel poskytne </w:t>
      </w:r>
      <w:r w:rsidR="00DF5E4B">
        <w:t>Zhotovitel</w:t>
      </w:r>
      <w:r>
        <w:t>i bezplatně před zahájením jeho činnosti následující dokumentaci: [</w:t>
      </w:r>
      <w:r w:rsidRPr="00F02C32">
        <w:rPr>
          <w:highlight w:val="green"/>
        </w:rPr>
        <w:t>bude doplněno</w:t>
      </w:r>
      <w:r>
        <w:t xml:space="preserve">]. 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je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0CF37CC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r w:rsidR="00DF5E4B">
        <w:t>Zhotovitel</w:t>
      </w:r>
      <w:r>
        <w:t>e</w:t>
      </w:r>
      <w:r w:rsidDel="001F62C6">
        <w:t xml:space="preserve"> </w:t>
      </w:r>
      <w:r>
        <w:t>[</w:t>
      </w:r>
      <w:r w:rsidRPr="00F02C32">
        <w:rPr>
          <w:highlight w:val="green"/>
        </w:rPr>
        <w:t>bude doplněno</w:t>
      </w:r>
      <w:r>
        <w:t>]</w:t>
      </w:r>
      <w:r w:rsidR="00A84AB1">
        <w:t>.</w:t>
      </w:r>
    </w:p>
    <w:p w14:paraId="71D239D0" w14:textId="230764E8" w:rsidR="00733C9F" w:rsidRDefault="00733C9F">
      <w:pPr>
        <w:pStyle w:val="Clanek11"/>
      </w:pPr>
      <w:r>
        <w:t xml:space="preserve">Součástí Plnění budou rovněž následující písemné výstupy z činnosti </w:t>
      </w:r>
      <w:r w:rsidR="00DF5E4B">
        <w:t>Zhotovitel</w:t>
      </w:r>
      <w:r>
        <w:t>e</w:t>
      </w:r>
      <w:r w:rsidDel="001F62C6">
        <w:t xml:space="preserve"> </w:t>
      </w:r>
      <w:r>
        <w:t>[</w:t>
      </w:r>
      <w:r w:rsidRPr="00F02C32">
        <w:rPr>
          <w:highlight w:val="green"/>
        </w:rPr>
        <w:t>bude doplněno</w:t>
      </w:r>
      <w:r>
        <w:t xml:space="preserve">], které </w:t>
      </w:r>
      <w:r w:rsidR="00DF5E4B">
        <w:t>Zhotovitel</w:t>
      </w:r>
      <w:r>
        <w:t xml:space="preserve"> Objednateli předá v termínu [</w:t>
      </w:r>
      <w:r w:rsidRPr="00F02C32">
        <w:rPr>
          <w:highlight w:val="green"/>
        </w:rPr>
        <w:t>bude doplněno</w:t>
      </w:r>
      <w:r>
        <w:t>]</w:t>
      </w:r>
      <w:r w:rsidR="00A84AB1">
        <w:t>.</w:t>
      </w:r>
    </w:p>
    <w:p w14:paraId="2900D60D" w14:textId="4D6C600A" w:rsidR="00733C9F" w:rsidRDefault="00733C9F">
      <w:pPr>
        <w:pStyle w:val="Clanek11"/>
      </w:pPr>
      <w:r>
        <w:t xml:space="preserve">Objednatel </w:t>
      </w:r>
      <w:r w:rsidR="00700565">
        <w:t>je </w:t>
      </w:r>
      <w:r>
        <w:t>oprávněn jednostranně prodloužit dobu trvání Dílčí smlouvy a dobu plnění Dílčího plnění, a </w:t>
      </w:r>
      <w:r w:rsidR="00700565">
        <w:t>to </w:t>
      </w:r>
      <w:r>
        <w:t>v případě, kdy nastanou následující okolnosti:</w:t>
      </w:r>
      <w:r w:rsidR="005231AB">
        <w:t xml:space="preserve"> </w:t>
      </w:r>
      <w:r>
        <w:t>[</w:t>
      </w:r>
      <w:r w:rsidRPr="00733C9F">
        <w:rPr>
          <w:highlight w:val="green"/>
        </w:rPr>
        <w:t>bude doplněno</w:t>
      </w:r>
      <w:r>
        <w:t>].</w:t>
      </w:r>
    </w:p>
    <w:p w14:paraId="137A6AAC" w14:textId="68F09528" w:rsidR="004A49F2" w:rsidRDefault="004A49F2" w:rsidP="004A49F2">
      <w:pPr>
        <w:pStyle w:val="Clanek11"/>
        <w:keepLines w:val="0"/>
      </w:pPr>
      <w:r>
        <w:t xml:space="preserve">Doba trvání Dílčí smlouvy a doba plnění Dílčího plnění se dále automaticky prodlužuje </w:t>
      </w:r>
      <w:r w:rsidRPr="00DD2755">
        <w:t>v</w:t>
      </w:r>
      <w:r w:rsidR="00E64A4D">
        <w:t> </w:t>
      </w:r>
      <w:r w:rsidRPr="00DD2755">
        <w:t>následujících případech</w:t>
      </w:r>
      <w:r>
        <w:t>: (i) </w:t>
      </w:r>
      <w:r w:rsidRPr="000B7D45">
        <w:t>při zastavení prací orgány</w:t>
      </w:r>
      <w:r>
        <w:t xml:space="preserve"> veřejné správy</w:t>
      </w:r>
      <w:r w:rsidRPr="000B7D45">
        <w:t xml:space="preserve">, z důvodu vyšší moci či z pokynu Objednatele, a to za předpokladu, že k zastavení nedošlo z důvodu na straně </w:t>
      </w:r>
      <w:r>
        <w:t>Zhotovitele; (</w:t>
      </w:r>
      <w:proofErr w:type="spellStart"/>
      <w:r>
        <w:t>ii</w:t>
      </w:r>
      <w:proofErr w:type="spellEnd"/>
      <w:r>
        <w:t xml:space="preserve">) </w:t>
      </w:r>
      <w:r w:rsidRPr="00EE4128">
        <w:t xml:space="preserve">pokud to dopravní nebo jiné podmínky, stanovené úřadem veřejné správy, budou vyžadovat (požadavek příslušného silničního správního úřadu, Policie ČR atd.). </w:t>
      </w:r>
      <w:r>
        <w:t>Zhotovitel</w:t>
      </w:r>
      <w:r w:rsidRPr="00EE4128">
        <w:t xml:space="preserve"> bere toto ujednání na vědomí, neboť je srozuměn s tím, že s ohledem na charakter </w:t>
      </w:r>
      <w:r>
        <w:t>Dílčího plnění</w:t>
      </w:r>
      <w:r w:rsidRPr="00EE4128">
        <w:t xml:space="preserve"> je nezbytné respektovat dopravní a jiné podmínky.</w:t>
      </w:r>
      <w:r>
        <w:t xml:space="preserve"> </w:t>
      </w:r>
    </w:p>
    <w:p w14:paraId="150931C3" w14:textId="4171DD8A" w:rsidR="004A49F2" w:rsidRDefault="00C26CDA" w:rsidP="004A49F2">
      <w:pPr>
        <w:pStyle w:val="Clanek11"/>
        <w:keepLines w:val="0"/>
      </w:pPr>
      <w:r>
        <w:t>Zhotovitel</w:t>
      </w:r>
      <w:r w:rsidR="004A49F2" w:rsidRPr="009436B0">
        <w:t xml:space="preserve"> je povinen provést </w:t>
      </w:r>
      <w:r w:rsidR="004A49F2">
        <w:t>Dílčí plnění</w:t>
      </w:r>
      <w:r w:rsidR="004A49F2" w:rsidRPr="009436B0">
        <w:t xml:space="preserve"> v souladu s pravomocným rozhodnutím veřejnoprávního orgánu (je-li vydáno), jakož i dalšími závaznými rozhodnutími veřejnoprávních orgánů</w:t>
      </w:r>
      <w:r w:rsidR="005012B7" w:rsidRPr="009436B0">
        <w:t xml:space="preserve">, a v případech, kdy je to aplikovatelné, zajistit </w:t>
      </w:r>
      <w:r w:rsidR="005012B7">
        <w:t>DIR</w:t>
      </w:r>
      <w:r w:rsidR="005012B7" w:rsidRPr="009436B0">
        <w:t xml:space="preserve">, dodržovat jeho podmínky a podmínky dopravní obslužnosti a případně uhradit jakékoliv sankce za jeho porušení. V případě, že předmětná část </w:t>
      </w:r>
      <w:r w:rsidR="005012B7">
        <w:t>Dílčího plnění</w:t>
      </w:r>
      <w:r w:rsidR="005012B7" w:rsidRPr="009436B0">
        <w:t xml:space="preserve"> nebude dokončena v termínu dle DIR, </w:t>
      </w:r>
      <w:r>
        <w:t>Zhotovitel</w:t>
      </w:r>
      <w:r w:rsidR="005012B7" w:rsidRPr="009436B0">
        <w:t xml:space="preserve"> je povinen si sám a na vlastní náklady zajistit projednání a prodloužení (vydání) DIR k řádnému dokončení </w:t>
      </w:r>
      <w:r w:rsidR="005012B7">
        <w:t>Dílčího plnění</w:t>
      </w:r>
      <w:r w:rsidR="005012B7" w:rsidRPr="009436B0">
        <w:t>.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Pr="001C527E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484CC894" w:rsidR="003F2121" w:rsidRPr="00E03302" w:rsidRDefault="00DF5E4B" w:rsidP="00B31751">
      <w:pPr>
        <w:pStyle w:val="Clanek11"/>
      </w:pPr>
      <w:bookmarkStart w:id="10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0A249C">
        <w:t>5</w:t>
      </w:r>
      <w:r w:rsidR="00700565">
        <w:t>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>k těm činnostem, které jsou v této příloze uvedeny.</w:t>
      </w:r>
      <w:r w:rsidR="00E22BC2" w:rsidRPr="00E22BC2">
        <w:t xml:space="preserve"> </w:t>
      </w:r>
      <w:r w:rsidR="00E22BC2">
        <w:t xml:space="preserve">Poddodavatel </w:t>
      </w:r>
      <w:r w:rsidR="00C26CDA">
        <w:t>Zhotovitel</w:t>
      </w:r>
      <w:r w:rsidR="00E22BC2">
        <w:t>e</w:t>
      </w:r>
      <w:r w:rsidR="00E22BC2" w:rsidRPr="003B44B8">
        <w:t xml:space="preserve"> nesmí v rámci </w:t>
      </w:r>
      <w:r w:rsidR="00E22BC2">
        <w:t>plnění této Dílčí smlouvy</w:t>
      </w:r>
      <w:r w:rsidR="00E22BC2" w:rsidRPr="003B44B8">
        <w:t xml:space="preserve"> </w:t>
      </w:r>
      <w:r w:rsidR="00E22BC2">
        <w:t xml:space="preserve">zastávat pozice „Stavbyvedoucí“, „Zástupce stavbyvedoucího“ a „Specialista v oboru dopravních staveb“ v Realizačním týmu. </w:t>
      </w:r>
      <w:r w:rsidR="003F2121">
        <w:t>Změna poddodavatelů uvedených v Příloze č.</w:t>
      </w:r>
      <w:r w:rsidR="00E64A4D">
        <w:t> </w:t>
      </w:r>
      <w:r w:rsidR="000A249C">
        <w:t>5</w:t>
      </w:r>
      <w:r w:rsidR="00700565">
        <w:t>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10"/>
      <w:r w:rsidR="003F2121">
        <w:t xml:space="preserve"> </w:t>
      </w:r>
    </w:p>
    <w:p w14:paraId="10549AD7" w14:textId="4755C570" w:rsidR="003F2121" w:rsidRPr="00E03302" w:rsidRDefault="00DF5E4B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bookmarkEnd w:id="5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lastRenderedPageBreak/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71A176B2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r w:rsidR="00700565">
        <w:t>je </w:t>
      </w:r>
      <w:r>
        <w:t>[</w:t>
      </w:r>
      <w:r w:rsidRPr="00F02C32">
        <w:rPr>
          <w:highlight w:val="green"/>
        </w:rPr>
        <w:t>bude doplněno</w:t>
      </w:r>
      <w:r>
        <w:t>], tel.: [</w:t>
      </w:r>
      <w:r w:rsidRPr="00F02C32">
        <w:rPr>
          <w:highlight w:val="green"/>
        </w:rPr>
        <w:t>bude doplněno</w:t>
      </w:r>
      <w:r>
        <w:t>], e-mail: [</w:t>
      </w:r>
      <w:r w:rsidRPr="00F02C32">
        <w:rPr>
          <w:highlight w:val="green"/>
        </w:rPr>
        <w:t>bude doplněno</w:t>
      </w:r>
      <w:r>
        <w:t xml:space="preserve">]. </w:t>
      </w:r>
    </w:p>
    <w:p w14:paraId="2E0ACF5A" w14:textId="54189273" w:rsidR="003435EC" w:rsidRDefault="003435EC">
      <w:pPr>
        <w:pStyle w:val="Clanek11"/>
      </w:pPr>
      <w:r>
        <w:t xml:space="preserve">Osobou oprávněnou </w:t>
      </w:r>
      <w:r w:rsidR="00700565">
        <w:t>za </w:t>
      </w:r>
      <w:r>
        <w:t xml:space="preserve">Objednatele převzít Plnění </w:t>
      </w:r>
      <w:r w:rsidR="00700565">
        <w:t>a </w:t>
      </w:r>
      <w:r>
        <w:t xml:space="preserve">podepsat Předávací protokol </w:t>
      </w:r>
      <w:r w:rsidR="00700565">
        <w:t>je </w:t>
      </w:r>
      <w:r>
        <w:t>[</w:t>
      </w:r>
      <w:r w:rsidRPr="00F02C32">
        <w:rPr>
          <w:highlight w:val="green"/>
        </w:rPr>
        <w:t>bude doplněno</w:t>
      </w:r>
      <w:r>
        <w:t>], tel.: [</w:t>
      </w:r>
      <w:r w:rsidRPr="00F02C32">
        <w:rPr>
          <w:highlight w:val="green"/>
        </w:rPr>
        <w:t>bude doplněno</w:t>
      </w:r>
      <w:r>
        <w:t>], e-mail: [</w:t>
      </w:r>
      <w:r w:rsidRPr="00F02C32">
        <w:rPr>
          <w:highlight w:val="green"/>
        </w:rPr>
        <w:t>bude doplněno</w:t>
      </w:r>
      <w:r>
        <w:t>].</w:t>
      </w:r>
    </w:p>
    <w:p w14:paraId="6FC16F4F" w14:textId="5A538253" w:rsidR="003435EC" w:rsidRDefault="003435EC">
      <w:pPr>
        <w:pStyle w:val="Clanek11"/>
      </w:pPr>
      <w:r>
        <w:t xml:space="preserve">Bez podepsaného Předávací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1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1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0A8623AC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159B1E1B" w:rsidR="003F2121" w:rsidRPr="00E03302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</w:t>
      </w:r>
      <w:r w:rsidR="0058291E">
        <w:t>,</w:t>
      </w:r>
      <w:r w:rsidR="0058291E" w:rsidRPr="0058291E">
        <w:t xml:space="preserve"> </w:t>
      </w:r>
      <w:r w:rsidR="0058291E">
        <w:t>s výjimkou nákladů vymezených v čl. 6.8 Dohody.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5C0682B6" w14:textId="35E3A3B4" w:rsidR="003435EC" w:rsidRDefault="003435EC" w:rsidP="00B31751">
      <w:pPr>
        <w:pStyle w:val="Clanek11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6A165CDE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>mlouvy. Pokud faktura nebude obsahovat všechny požadované údaje a náležitosti nebo budou-</w:t>
      </w:r>
      <w:r w:rsidR="00700565" w:rsidRPr="00E03302">
        <w:t>li</w:t>
      </w:r>
      <w:r w:rsidR="00700565">
        <w:t> </w:t>
      </w:r>
      <w:r w:rsidRPr="00E03302">
        <w:t xml:space="preserve">tyto údaje uvedeny </w:t>
      </w:r>
      <w:r w:rsidR="00DF5E4B">
        <w:t>Zhotovitel</w:t>
      </w:r>
      <w:r w:rsidRPr="00E03302">
        <w:t xml:space="preserve">em chybně, </w:t>
      </w:r>
      <w:r w:rsidR="00700565" w:rsidRPr="00E03302">
        <w:t>je</w:t>
      </w:r>
      <w:r w:rsidR="00700565">
        <w:t> </w:t>
      </w:r>
      <w:r w:rsidRPr="00E03302">
        <w:t xml:space="preserve">Objednatel oprávněn takovou fakturu </w:t>
      </w:r>
      <w:r w:rsidR="00DF5E4B">
        <w:t>Zhotovitel</w:t>
      </w:r>
      <w:r>
        <w:t>i ve </w:t>
      </w:r>
      <w:r w:rsidRPr="00E03302">
        <w:t xml:space="preserve">lhůtě splatnosti vrátit k odstranění nedostatků, aniž </w:t>
      </w:r>
      <w:r w:rsidR="00700565" w:rsidRPr="00E03302">
        <w:t>by</w:t>
      </w:r>
      <w:r w:rsidR="00700565">
        <w:t> </w:t>
      </w:r>
      <w:r w:rsidR="00700565" w:rsidRPr="00E03302">
        <w:t>se</w:t>
      </w:r>
      <w:r w:rsidR="00700565">
        <w:t> </w:t>
      </w:r>
      <w:r w:rsidRPr="00E03302">
        <w:t xml:space="preserve">dostal </w:t>
      </w:r>
      <w:r w:rsidR="00700565" w:rsidRPr="00E03302">
        <w:t>do</w:t>
      </w:r>
      <w:r w:rsidR="00700565">
        <w:t> </w:t>
      </w:r>
      <w:r w:rsidRPr="00E03302">
        <w:t xml:space="preserve">prodlení s úhradou ceny. </w:t>
      </w:r>
      <w:r w:rsidR="00DF5E4B">
        <w:t>Zhotovitel</w:t>
      </w:r>
      <w:r w:rsidRPr="00E03302">
        <w:t xml:space="preserve"> </w:t>
      </w:r>
      <w:r w:rsidR="00700565" w:rsidRPr="00E03302">
        <w:t>je</w:t>
      </w:r>
      <w:r w:rsidR="00700565">
        <w:t> </w:t>
      </w:r>
      <w:r w:rsidRPr="00E03302">
        <w:t xml:space="preserve">povinen zaslat Objednateli novou (opravenou) fakturu </w:t>
      </w:r>
      <w:r w:rsidR="00700565" w:rsidRPr="00E03302">
        <w:t>ve</w:t>
      </w:r>
      <w:r w:rsidR="00700565">
        <w:t> </w:t>
      </w:r>
      <w:r w:rsidRPr="00E03302">
        <w:t xml:space="preserve">lhůtě </w:t>
      </w:r>
      <w:r w:rsidR="00700565" w:rsidRPr="00E03302">
        <w:t>15</w:t>
      </w:r>
      <w:r w:rsidR="00700565">
        <w:t> </w:t>
      </w:r>
      <w:r w:rsidRPr="00E03302">
        <w:t>(patnácti) kalendářních dnů ode dne doručení chybné faktury Objednateli.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lastRenderedPageBreak/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71E3632A" w14:textId="7ADEB098" w:rsidR="00085849" w:rsidRDefault="00E52C23" w:rsidP="00085849">
      <w:pPr>
        <w:pStyle w:val="Clanek11"/>
        <w:keepLines w:val="0"/>
      </w:pPr>
      <w:r w:rsidRPr="00C910A9">
        <w:t>Smluvní strany sjednávají pro případ prodlení</w:t>
      </w:r>
      <w:r w:rsidR="00DF5E4B">
        <w:t xml:space="preserve"> Zhotovitele</w:t>
      </w:r>
      <w:r w:rsidR="00085849">
        <w:t xml:space="preserve"> </w:t>
      </w:r>
      <w:r w:rsidR="00085849" w:rsidRPr="00C910A9">
        <w:t>s provedením Dílčího plnění v termínu dle této Dílčí smlouvy právo Objednatele požadovat zaplacení smluvní pokuty ve výši 0,5 % z</w:t>
      </w:r>
      <w:r w:rsidR="00BD0497">
        <w:t> </w:t>
      </w:r>
      <w:r w:rsidR="00085849" w:rsidRPr="00C910A9">
        <w:t>Odměny za každý započatý den prodlení.</w:t>
      </w:r>
    </w:p>
    <w:p w14:paraId="48C54EAF" w14:textId="2692A96F" w:rsidR="00E52C23" w:rsidRPr="00C910A9" w:rsidRDefault="00085849" w:rsidP="00B31751">
      <w:pPr>
        <w:pStyle w:val="Clanek11"/>
      </w:pPr>
      <w:r>
        <w:t>Smluvní strany sjednávají pro případ prodlení</w:t>
      </w:r>
      <w:r w:rsidR="00E52C23" w:rsidRPr="00C910A9">
        <w:t xml:space="preserve"> </w:t>
      </w:r>
      <w:r w:rsidR="00700565" w:rsidRPr="00C910A9">
        <w:t>s</w:t>
      </w:r>
      <w:r w:rsidR="00700565">
        <w:t> </w:t>
      </w:r>
      <w:r w:rsidR="00E52C23" w:rsidRPr="00C910A9">
        <w:t xml:space="preserve">odstraněním vad </w:t>
      </w:r>
      <w:r w:rsidR="00733C9F" w:rsidRPr="00C910A9">
        <w:t xml:space="preserve">právo Objednatele požadovat zaplacení </w:t>
      </w:r>
      <w:r w:rsidR="00E52C23" w:rsidRPr="00C910A9">
        <w:t>smluvní pokut</w:t>
      </w:r>
      <w:r w:rsidR="00733C9F" w:rsidRPr="00C910A9">
        <w:t>y</w:t>
      </w:r>
      <w:r w:rsidR="00E52C23" w:rsidRPr="00C910A9">
        <w:t xml:space="preserve"> </w:t>
      </w:r>
      <w:r w:rsidR="00700565" w:rsidRPr="00C910A9">
        <w:t>ve</w:t>
      </w:r>
      <w:r w:rsidR="00700565">
        <w:t> </w:t>
      </w:r>
      <w:r w:rsidR="00E52C23" w:rsidRPr="00C910A9">
        <w:t>výši 0,</w:t>
      </w:r>
      <w:r w:rsidR="00700565" w:rsidRPr="00C910A9">
        <w:t>2</w:t>
      </w:r>
      <w:r w:rsidR="00700565">
        <w:t> </w:t>
      </w:r>
      <w:r w:rsidR="00E52C23"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="00E52C23" w:rsidRPr="00C910A9">
        <w:t xml:space="preserve">lnění </w:t>
      </w:r>
      <w:r w:rsidR="00700565" w:rsidRPr="00C910A9">
        <w:t>za</w:t>
      </w:r>
      <w:r w:rsidR="00700565">
        <w:t> </w:t>
      </w:r>
      <w:r w:rsidR="00E52C23" w:rsidRPr="00C910A9">
        <w:t xml:space="preserve">každý den prodlení </w:t>
      </w:r>
      <w:r w:rsidR="00700565" w:rsidRPr="00C910A9">
        <w:t>s</w:t>
      </w:r>
      <w:r w:rsidR="00700565">
        <w:t> </w:t>
      </w:r>
      <w:r w:rsidR="00E52C23"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41786D3D" w:rsidR="00E54AE9" w:rsidRDefault="00700565" w:rsidP="00085849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4403A5C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756E4F">
        <w:t>Rámcové 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lastRenderedPageBreak/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C29BFAA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</w:t>
      </w:r>
      <w:r w:rsidR="00756E4F">
        <w:t>ního objektu</w:t>
      </w:r>
      <w:r w:rsidR="00F24783">
        <w:t xml:space="preserve"> nebo jeho stavební 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lastRenderedPageBreak/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2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2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C044F72" w:rsidR="00F913DF" w:rsidRDefault="00DF5E4B" w:rsidP="00E624FF">
      <w:pPr>
        <w:pStyle w:val="Claneki"/>
      </w:pPr>
      <w:r>
        <w:t xml:space="preserve">Zhotovitel </w:t>
      </w:r>
      <w:r w:rsidR="001D57D5">
        <w:t>opakovaně porušuje povinnosti při poskytování Prací a nenapraví takové poruš</w:t>
      </w:r>
      <w:r w:rsidR="00F913DF">
        <w:t>ení ani přes písemnou výzvu Objednatele</w:t>
      </w:r>
      <w:r w:rsidR="00DE4F1E">
        <w:t>;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lastRenderedPageBreak/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6E5668D9" w14:textId="77777777" w:rsidR="008D5EFF" w:rsidRDefault="008D5EFF" w:rsidP="008D5EFF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0401465F" w14:textId="77777777" w:rsidR="008D5EFF" w:rsidRDefault="008D5EFF" w:rsidP="008D5EFF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3FF54F9A" w14:textId="77777777" w:rsidR="008D5EFF" w:rsidRDefault="008D5EFF" w:rsidP="008D5EFF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40FB9D6A" w14:textId="3E6A7CCC" w:rsidR="008D5EFF" w:rsidRDefault="008D5EFF" w:rsidP="008D5EFF">
      <w:pPr>
        <w:pStyle w:val="Claneka"/>
        <w:keepLines w:val="0"/>
        <w:numPr>
          <w:ilvl w:val="2"/>
          <w:numId w:val="17"/>
        </w:numPr>
      </w:pPr>
      <w:r>
        <w:t>vodorovné</w:t>
      </w:r>
      <w:r w:rsidR="00BD0497">
        <w:t>ho</w:t>
      </w:r>
      <w:r>
        <w:t xml:space="preserve"> dopravní značení, kde záruční doba činí 36 měsíců,</w:t>
      </w:r>
    </w:p>
    <w:p w14:paraId="0FD2B684" w14:textId="46D8AC84" w:rsidR="008D5EFF" w:rsidRPr="00934154" w:rsidRDefault="008D5EFF" w:rsidP="008D5EFF">
      <w:pPr>
        <w:pStyle w:val="Claneka"/>
        <w:keepLines w:val="0"/>
        <w:numPr>
          <w:ilvl w:val="2"/>
          <w:numId w:val="17"/>
        </w:numPr>
      </w:pPr>
      <w:r>
        <w:t>dílensk</w:t>
      </w:r>
      <w:r w:rsidR="00BD0497">
        <w:t>é</w:t>
      </w:r>
      <w:r>
        <w:t xml:space="preserve"> protikorozní ochran</w:t>
      </w:r>
      <w:r w:rsidR="00BD0497">
        <w:t>y</w:t>
      </w:r>
      <w:r>
        <w:t xml:space="preserve"> a hydroizolace, kde záruční doba činí 120 měsíců.</w:t>
      </w:r>
      <w:r>
        <w:rPr>
          <w:b/>
          <w:bCs/>
        </w:rPr>
        <w:t xml:space="preserve"> </w:t>
      </w:r>
    </w:p>
    <w:p w14:paraId="39402A66" w14:textId="65B78BD5" w:rsidR="00D92528" w:rsidRDefault="00D92528" w:rsidP="009700DD">
      <w:pPr>
        <w:pStyle w:val="Nadpis1"/>
        <w:keepNext w:val="0"/>
        <w:keepLines/>
      </w:pPr>
      <w:r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5214D818" w14:textId="4966AF43" w:rsidR="00D92528" w:rsidRDefault="006A6CCE">
      <w:pPr>
        <w:pStyle w:val="Clanek11"/>
      </w:pPr>
      <w:r>
        <w:t xml:space="preserve">Tato </w:t>
      </w:r>
      <w:r w:rsidR="001F62C6">
        <w:t>Dílčí smlouva</w:t>
      </w:r>
      <w:r>
        <w:t xml:space="preserve"> </w:t>
      </w:r>
      <w:r w:rsidR="00597B02" w:rsidRPr="00BD0497">
        <w:t xml:space="preserve">je uzavírána elektronicky za využití uznávaných elektronických podpisů. Každá Smluvní strana obdrží originální vyhotovení </w:t>
      </w:r>
      <w:r w:rsidR="00597B02">
        <w:t>Dílčí smlouvy</w:t>
      </w:r>
      <w:r w:rsidR="00597B02" w:rsidRPr="00BD0497">
        <w:t xml:space="preserve">, na kterém jsou zaznamenány uznávané elektronické podpisy zástupců Smluvních stran. </w:t>
      </w:r>
      <w:r w:rsidR="00597B02">
        <w:t xml:space="preserve"> </w:t>
      </w:r>
    </w:p>
    <w:p w14:paraId="1C7D0754" w14:textId="77777777" w:rsidR="00C14E3F" w:rsidRDefault="00C14E3F" w:rsidP="00C14E3F">
      <w:pPr>
        <w:pStyle w:val="Clanek11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4DFFB338" w14:textId="77777777" w:rsidR="00D47472" w:rsidRDefault="00D47472" w:rsidP="00D47472">
      <w:pPr>
        <w:pStyle w:val="Clanek11"/>
        <w:keepNext/>
        <w:numPr>
          <w:ilvl w:val="0"/>
          <w:numId w:val="0"/>
        </w:numPr>
        <w:ind w:left="567"/>
        <w:contextualSpacing/>
      </w:pPr>
      <w:r>
        <w:t>1) Soupis prací včetně ceníku</w:t>
      </w:r>
    </w:p>
    <w:p w14:paraId="658B5939" w14:textId="77777777" w:rsidR="00D47472" w:rsidRDefault="00D47472" w:rsidP="00D47472">
      <w:pPr>
        <w:pStyle w:val="Clanek11"/>
        <w:keepNext/>
        <w:numPr>
          <w:ilvl w:val="0"/>
          <w:numId w:val="0"/>
        </w:numPr>
        <w:ind w:left="567"/>
        <w:contextualSpacing/>
      </w:pPr>
      <w:r>
        <w:t>2) Kontaktní údaje</w:t>
      </w:r>
    </w:p>
    <w:p w14:paraId="7B640597" w14:textId="400AC0E9" w:rsidR="00C14E3F" w:rsidRDefault="00D47472" w:rsidP="00D47472">
      <w:pPr>
        <w:pStyle w:val="Clanek11"/>
        <w:keepNext/>
        <w:numPr>
          <w:ilvl w:val="0"/>
          <w:numId w:val="0"/>
        </w:numPr>
        <w:ind w:left="567"/>
        <w:contextualSpacing/>
      </w:pPr>
      <w:r>
        <w:t>3) Podrobná specifikace předmětu plnění</w:t>
      </w:r>
    </w:p>
    <w:p w14:paraId="44F04688" w14:textId="19725946" w:rsidR="00D47472" w:rsidRDefault="00D47472" w:rsidP="00D47472">
      <w:pPr>
        <w:pStyle w:val="Clanek11"/>
        <w:keepNext/>
        <w:numPr>
          <w:ilvl w:val="0"/>
          <w:numId w:val="0"/>
        </w:numPr>
        <w:ind w:left="567"/>
        <w:contextualSpacing/>
      </w:pPr>
      <w:r>
        <w:t>4) Seznam poddodavatelů</w:t>
      </w:r>
    </w:p>
    <w:p w14:paraId="04B2E864" w14:textId="77777777" w:rsidR="00980B6E" w:rsidRDefault="00980B6E" w:rsidP="009700DD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</w:p>
    <w:p w14:paraId="04FB6700" w14:textId="77777777" w:rsidR="00E54AE9" w:rsidRDefault="007A57E3" w:rsidP="00E54AE9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6A6CCE" w:rsidRPr="00075E0E">
        <w:rPr>
          <w:sz w:val="22"/>
          <w:szCs w:val="22"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="006A6CCE" w:rsidRPr="00075E0E">
        <w:rPr>
          <w:sz w:val="22"/>
          <w:szCs w:val="22"/>
          <w:highlight w:val="green"/>
        </w:rPr>
        <w:instrText xml:space="preserve"> FORMTEXT </w:instrText>
      </w:r>
      <w:r w:rsidR="006A6CCE" w:rsidRPr="00075E0E">
        <w:rPr>
          <w:sz w:val="22"/>
          <w:szCs w:val="22"/>
          <w:highlight w:val="green"/>
        </w:rPr>
      </w:r>
      <w:r w:rsidR="006A6CCE" w:rsidRPr="00075E0E">
        <w:rPr>
          <w:sz w:val="22"/>
          <w:szCs w:val="22"/>
          <w:highlight w:val="green"/>
        </w:rPr>
        <w:fldChar w:fldCharType="separate"/>
      </w:r>
      <w:r w:rsidR="006A6CCE" w:rsidRPr="00075E0E">
        <w:rPr>
          <w:noProof/>
          <w:sz w:val="22"/>
          <w:szCs w:val="22"/>
          <w:highlight w:val="green"/>
        </w:rPr>
        <w:t>[bude doplněno]</w:t>
      </w:r>
      <w:r w:rsidR="006A6CCE" w:rsidRPr="00075E0E">
        <w:rPr>
          <w:sz w:val="22"/>
          <w:szCs w:val="22"/>
          <w:highlight w:val="green"/>
        </w:rPr>
        <w:fldChar w:fldCharType="end"/>
      </w:r>
      <w:r w:rsidR="006A6CCE" w:rsidRPr="00075E0E">
        <w:rPr>
          <w:sz w:val="22"/>
          <w:szCs w:val="22"/>
        </w:rPr>
        <w:t xml:space="preserve"> dne </w:t>
      </w:r>
      <w:r w:rsidR="006A6CCE" w:rsidRPr="00075E0E">
        <w:rPr>
          <w:sz w:val="22"/>
          <w:szCs w:val="22"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="006A6CCE" w:rsidRPr="00075E0E">
        <w:rPr>
          <w:sz w:val="22"/>
          <w:szCs w:val="22"/>
          <w:highlight w:val="green"/>
        </w:rPr>
        <w:instrText xml:space="preserve"> FORMTEXT </w:instrText>
      </w:r>
      <w:r w:rsidR="006A6CCE" w:rsidRPr="00075E0E">
        <w:rPr>
          <w:sz w:val="22"/>
          <w:szCs w:val="22"/>
          <w:highlight w:val="green"/>
        </w:rPr>
      </w:r>
      <w:r w:rsidR="006A6CCE" w:rsidRPr="00075E0E">
        <w:rPr>
          <w:sz w:val="22"/>
          <w:szCs w:val="22"/>
          <w:highlight w:val="green"/>
        </w:rPr>
        <w:fldChar w:fldCharType="separate"/>
      </w:r>
      <w:r w:rsidR="006A6CCE" w:rsidRPr="00075E0E">
        <w:rPr>
          <w:noProof/>
          <w:sz w:val="22"/>
          <w:szCs w:val="22"/>
          <w:highlight w:val="green"/>
        </w:rPr>
        <w:t>[bude doplněno]</w:t>
      </w:r>
      <w:r w:rsidR="006A6CCE" w:rsidRPr="00075E0E">
        <w:rPr>
          <w:sz w:val="22"/>
          <w:szCs w:val="22"/>
          <w:highlight w:val="green"/>
        </w:rPr>
        <w:fldChar w:fldCharType="end"/>
      </w:r>
      <w:r w:rsidR="00E54AE9">
        <w:rPr>
          <w:sz w:val="22"/>
          <w:szCs w:val="22"/>
        </w:rPr>
        <w:tab/>
      </w:r>
      <w:r w:rsidR="00E54AE9">
        <w:rPr>
          <w:sz w:val="22"/>
          <w:szCs w:val="22"/>
        </w:rPr>
        <w:tab/>
      </w:r>
      <w:r w:rsidR="00E54AE9">
        <w:rPr>
          <w:sz w:val="22"/>
          <w:szCs w:val="22"/>
        </w:rPr>
        <w:tab/>
      </w:r>
      <w:r w:rsidR="00E54AE9" w:rsidRPr="00075E0E">
        <w:rPr>
          <w:sz w:val="22"/>
          <w:szCs w:val="22"/>
        </w:rPr>
        <w:t>V</w:t>
      </w:r>
      <w:r w:rsidR="00E54AE9">
        <w:rPr>
          <w:sz w:val="22"/>
          <w:szCs w:val="22"/>
        </w:rPr>
        <w:t> </w:t>
      </w:r>
      <w:r w:rsidR="00E54AE9" w:rsidRPr="00075E0E">
        <w:rPr>
          <w:sz w:val="22"/>
          <w:szCs w:val="22"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="00E54AE9" w:rsidRPr="00075E0E">
        <w:rPr>
          <w:sz w:val="22"/>
          <w:szCs w:val="22"/>
          <w:highlight w:val="green"/>
        </w:rPr>
        <w:instrText xml:space="preserve"> FORMTEXT </w:instrText>
      </w:r>
      <w:r w:rsidR="00E54AE9" w:rsidRPr="00075E0E">
        <w:rPr>
          <w:sz w:val="22"/>
          <w:szCs w:val="22"/>
          <w:highlight w:val="green"/>
        </w:rPr>
      </w:r>
      <w:r w:rsidR="00E54AE9" w:rsidRPr="00075E0E">
        <w:rPr>
          <w:sz w:val="22"/>
          <w:szCs w:val="22"/>
          <w:highlight w:val="green"/>
        </w:rPr>
        <w:fldChar w:fldCharType="separate"/>
      </w:r>
      <w:r w:rsidR="00E54AE9" w:rsidRPr="00075E0E">
        <w:rPr>
          <w:noProof/>
          <w:sz w:val="22"/>
          <w:szCs w:val="22"/>
          <w:highlight w:val="green"/>
        </w:rPr>
        <w:t>[bude doplněno]</w:t>
      </w:r>
      <w:r w:rsidR="00E54AE9" w:rsidRPr="00075E0E">
        <w:rPr>
          <w:sz w:val="22"/>
          <w:szCs w:val="22"/>
          <w:highlight w:val="green"/>
        </w:rPr>
        <w:fldChar w:fldCharType="end"/>
      </w:r>
      <w:r w:rsidR="00E54AE9" w:rsidRPr="00075E0E">
        <w:rPr>
          <w:sz w:val="22"/>
          <w:szCs w:val="22"/>
        </w:rPr>
        <w:t xml:space="preserve"> dne </w:t>
      </w:r>
      <w:r w:rsidR="00E54AE9" w:rsidRPr="00075E0E">
        <w:rPr>
          <w:sz w:val="22"/>
          <w:szCs w:val="22"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="00E54AE9" w:rsidRPr="00075E0E">
        <w:rPr>
          <w:sz w:val="22"/>
          <w:szCs w:val="22"/>
          <w:highlight w:val="green"/>
        </w:rPr>
        <w:instrText xml:space="preserve"> FORMTEXT </w:instrText>
      </w:r>
      <w:r w:rsidR="00E54AE9" w:rsidRPr="00075E0E">
        <w:rPr>
          <w:sz w:val="22"/>
          <w:szCs w:val="22"/>
          <w:highlight w:val="green"/>
        </w:rPr>
      </w:r>
      <w:r w:rsidR="00E54AE9" w:rsidRPr="00075E0E">
        <w:rPr>
          <w:sz w:val="22"/>
          <w:szCs w:val="22"/>
          <w:highlight w:val="green"/>
        </w:rPr>
        <w:fldChar w:fldCharType="separate"/>
      </w:r>
      <w:r w:rsidR="00E54AE9" w:rsidRPr="00075E0E">
        <w:rPr>
          <w:noProof/>
          <w:sz w:val="22"/>
          <w:szCs w:val="22"/>
          <w:highlight w:val="green"/>
        </w:rPr>
        <w:t>[bude doplněno]</w:t>
      </w:r>
      <w:r w:rsidR="00E54AE9" w:rsidRPr="00075E0E">
        <w:rPr>
          <w:sz w:val="22"/>
          <w:szCs w:val="22"/>
          <w:highlight w:val="green"/>
        </w:rPr>
        <w:fldChar w:fldCharType="end"/>
      </w:r>
    </w:p>
    <w:p w14:paraId="02AEB7BD" w14:textId="77777777" w:rsidR="00E54AE9" w:rsidRPr="00075E0E" w:rsidRDefault="00700565" w:rsidP="00E54AE9">
      <w:pPr>
        <w:keepLines/>
      </w:pPr>
      <w:r>
        <w:t>Za </w:t>
      </w:r>
      <w:r w:rsidR="006A6CCE">
        <w:t>Objednatele:</w:t>
      </w:r>
      <w:r w:rsidR="00E54AE9">
        <w:tab/>
      </w:r>
      <w:r w:rsidR="00E54AE9">
        <w:tab/>
      </w:r>
      <w:r w:rsidR="00E54AE9">
        <w:tab/>
      </w:r>
      <w:r w:rsidR="00E54AE9">
        <w:tab/>
      </w:r>
      <w:r w:rsidR="00E54AE9">
        <w:tab/>
      </w:r>
      <w:r w:rsidR="00E54AE9">
        <w:tab/>
        <w:t>Za Zhotovitele:</w:t>
      </w:r>
    </w:p>
    <w:p w14:paraId="5D237283" w14:textId="77777777" w:rsidR="006A6CCE" w:rsidRPr="00BA15BB" w:rsidRDefault="006A6CCE" w:rsidP="009700DD">
      <w:pPr>
        <w:keepLines/>
        <w:spacing w:before="120" w:after="120"/>
        <w:rPr>
          <w:highlight w:val="green"/>
        </w:rPr>
      </w:pPr>
    </w:p>
    <w:p w14:paraId="17943205" w14:textId="77777777" w:rsidR="00E54AE9" w:rsidRPr="00BA15BB" w:rsidRDefault="006A6CCE" w:rsidP="00E54AE9">
      <w:pPr>
        <w:keepLines/>
        <w:spacing w:before="120" w:after="120"/>
      </w:pPr>
      <w:r w:rsidRPr="00BA15BB">
        <w:t>_______________________</w:t>
      </w:r>
      <w:r w:rsidR="00E54AE9">
        <w:tab/>
      </w:r>
      <w:r w:rsidR="00E54AE9">
        <w:tab/>
      </w:r>
      <w:r w:rsidR="00E54AE9">
        <w:tab/>
      </w:r>
      <w:r w:rsidR="00E54AE9">
        <w:tab/>
      </w:r>
      <w:r w:rsidR="00E54AE9" w:rsidRPr="00BA15BB">
        <w:t>_______________________</w:t>
      </w:r>
    </w:p>
    <w:p w14:paraId="3096DE0E" w14:textId="3122AF7D" w:rsidR="00E54AE9" w:rsidRPr="00E624FF" w:rsidRDefault="006A6CCE" w:rsidP="00E54AE9">
      <w:pPr>
        <w:keepLines/>
        <w:spacing w:before="120" w:after="120"/>
        <w:rPr>
          <w:highlight w:val="green"/>
        </w:rPr>
      </w:pPr>
      <w:r w:rsidRPr="00BA15BB">
        <w:rPr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Pr="00BA15BB">
        <w:rPr>
          <w:highlight w:val="green"/>
        </w:rPr>
        <w:instrText xml:space="preserve"> FORMTEXT </w:instrText>
      </w:r>
      <w:r w:rsidRPr="00BA15BB">
        <w:rPr>
          <w:highlight w:val="green"/>
        </w:rPr>
      </w:r>
      <w:r w:rsidRPr="00BA15BB">
        <w:rPr>
          <w:highlight w:val="green"/>
        </w:rPr>
        <w:fldChar w:fldCharType="separate"/>
      </w:r>
      <w:r w:rsidRPr="00BA15BB">
        <w:rPr>
          <w:noProof/>
          <w:highlight w:val="green"/>
        </w:rPr>
        <w:t>[bude doplněno]</w:t>
      </w:r>
      <w:r w:rsidRPr="00BA15BB">
        <w:rPr>
          <w:highlight w:val="green"/>
        </w:rPr>
        <w:fldChar w:fldCharType="end"/>
      </w:r>
      <w:r w:rsidR="00E54AE9">
        <w:tab/>
      </w:r>
      <w:r w:rsidR="00E54AE9">
        <w:tab/>
      </w:r>
      <w:r w:rsidR="00E54AE9">
        <w:tab/>
      </w:r>
      <w:r w:rsidR="00E54AE9">
        <w:tab/>
      </w:r>
      <w:r w:rsidR="00E54AE9">
        <w:tab/>
      </w:r>
      <w:r w:rsidR="00E54AE9" w:rsidRPr="00BA15BB">
        <w:rPr>
          <w:noProof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="00E54AE9" w:rsidRPr="00BA15BB">
        <w:rPr>
          <w:noProof/>
          <w:highlight w:val="green"/>
        </w:rPr>
        <w:instrText xml:space="preserve"> FORMTEXT </w:instrText>
      </w:r>
      <w:r w:rsidR="00E54AE9" w:rsidRPr="00BA15BB">
        <w:rPr>
          <w:noProof/>
          <w:highlight w:val="green"/>
        </w:rPr>
      </w:r>
      <w:r w:rsidR="00E54AE9" w:rsidRPr="00BA15BB">
        <w:rPr>
          <w:noProof/>
          <w:highlight w:val="green"/>
        </w:rPr>
        <w:fldChar w:fldCharType="separate"/>
      </w:r>
      <w:r w:rsidR="00E54AE9" w:rsidRPr="00BA15BB">
        <w:rPr>
          <w:noProof/>
          <w:highlight w:val="green"/>
        </w:rPr>
        <w:t>[bude doplněno]</w:t>
      </w:r>
      <w:r w:rsidR="00E54AE9" w:rsidRPr="00BA15BB">
        <w:rPr>
          <w:noProof/>
          <w:highlight w:val="green"/>
        </w:rPr>
        <w:fldChar w:fldCharType="end"/>
      </w:r>
    </w:p>
    <w:p w14:paraId="24054592" w14:textId="77777777" w:rsidR="006A6CCE" w:rsidRPr="00BA15BB" w:rsidRDefault="006A6CCE" w:rsidP="00E624FF">
      <w:pPr>
        <w:keepLines/>
        <w:spacing w:before="120" w:after="120"/>
      </w:pPr>
    </w:p>
    <w:p w14:paraId="794ABF96" w14:textId="62A3B8E2" w:rsidR="006A6CCE" w:rsidRPr="00BA15BB" w:rsidRDefault="006A6CCE" w:rsidP="009700DD">
      <w:pPr>
        <w:keepLines/>
        <w:spacing w:before="120" w:after="120"/>
      </w:pPr>
      <w:r w:rsidRPr="00BA15BB">
        <w:t>_______________________</w:t>
      </w:r>
    </w:p>
    <w:p w14:paraId="43A4DD9F" w14:textId="04C23633" w:rsidR="006A6CCE" w:rsidRPr="00B31751" w:rsidRDefault="006A6CCE" w:rsidP="00E624FF">
      <w:pPr>
        <w:keepLines/>
        <w:spacing w:before="120" w:after="120"/>
      </w:pPr>
      <w:r w:rsidRPr="00E624FF">
        <w:rPr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Pr="00E624FF">
        <w:rPr>
          <w:highlight w:val="green"/>
        </w:rPr>
        <w:instrText xml:space="preserve"> FORMTEXT </w:instrText>
      </w:r>
      <w:r w:rsidRPr="00E624FF">
        <w:rPr>
          <w:highlight w:val="green"/>
        </w:rPr>
      </w:r>
      <w:r w:rsidRPr="00E624FF">
        <w:rPr>
          <w:highlight w:val="green"/>
        </w:rPr>
        <w:fldChar w:fldCharType="separate"/>
      </w:r>
      <w:r w:rsidRPr="00E624FF">
        <w:rPr>
          <w:highlight w:val="green"/>
        </w:rPr>
        <w:t>[bude doplněno]</w:t>
      </w:r>
      <w:r w:rsidRPr="00E624FF">
        <w:rPr>
          <w:highlight w:val="green"/>
        </w:rPr>
        <w:fldChar w:fldCharType="end"/>
      </w:r>
    </w:p>
    <w:p w14:paraId="68FFB6BC" w14:textId="43235E95" w:rsidR="00E03852" w:rsidRPr="00015F11" w:rsidRDefault="00E03852" w:rsidP="00015F11">
      <w:pPr>
        <w:keepLines/>
        <w:spacing w:before="120" w:after="120"/>
        <w:rPr>
          <w:rStyle w:val="eop"/>
        </w:rPr>
      </w:pPr>
    </w:p>
    <w:sectPr w:rsidR="00E03852" w:rsidRPr="00015F11" w:rsidSect="00F13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97BA" w14:textId="77777777" w:rsidR="0050702F" w:rsidRDefault="0050702F" w:rsidP="00D73C38">
      <w:r>
        <w:separator/>
      </w:r>
    </w:p>
  </w:endnote>
  <w:endnote w:type="continuationSeparator" w:id="0">
    <w:p w14:paraId="3E44C4E2" w14:textId="77777777" w:rsidR="0050702F" w:rsidRDefault="0050702F" w:rsidP="00D73C38">
      <w:r>
        <w:continuationSeparator/>
      </w:r>
    </w:p>
  </w:endnote>
  <w:endnote w:type="continuationNotice" w:id="1">
    <w:p w14:paraId="506F7DED" w14:textId="77777777" w:rsidR="0050702F" w:rsidRDefault="00507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9684" w14:textId="77777777" w:rsidR="0077442C" w:rsidRDefault="007744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77442C" w:rsidRDefault="0077442C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1944BB">
              <w:rPr>
                <w:b/>
                <w:bCs/>
                <w:noProof/>
                <w:sz w:val="18"/>
                <w:szCs w:val="18"/>
              </w:rPr>
              <w:t>10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1944BB">
              <w:rPr>
                <w:b/>
                <w:bCs/>
                <w:noProof/>
                <w:sz w:val="18"/>
                <w:szCs w:val="18"/>
              </w:rPr>
              <w:t>36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9829" w14:textId="77777777" w:rsidR="0077442C" w:rsidRDefault="00774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FC73" w14:textId="77777777" w:rsidR="0050702F" w:rsidRDefault="0050702F" w:rsidP="00D73C38">
      <w:r>
        <w:separator/>
      </w:r>
    </w:p>
  </w:footnote>
  <w:footnote w:type="continuationSeparator" w:id="0">
    <w:p w14:paraId="35000860" w14:textId="77777777" w:rsidR="0050702F" w:rsidRDefault="0050702F" w:rsidP="00D73C38">
      <w:r>
        <w:continuationSeparator/>
      </w:r>
    </w:p>
  </w:footnote>
  <w:footnote w:type="continuationNotice" w:id="1">
    <w:p w14:paraId="19B2745A" w14:textId="77777777" w:rsidR="0050702F" w:rsidRDefault="00507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47FF" w14:textId="77777777" w:rsidR="0077442C" w:rsidRDefault="007744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3B0C" w14:textId="77777777" w:rsidR="0077442C" w:rsidRDefault="007744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77442C" w:rsidRDefault="0077442C">
    <w:pPr>
      <w:pStyle w:val="Zhlav"/>
    </w:pPr>
  </w:p>
  <w:p w14:paraId="58D946E5" w14:textId="77777777" w:rsidR="0077442C" w:rsidRDefault="0077442C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102CD9B4"/>
    <w:numStyleLink w:val="AKFZlneknadpis"/>
  </w:abstractNum>
  <w:abstractNum w:abstractNumId="8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6328A2"/>
    <w:multiLevelType w:val="hybridMultilevel"/>
    <w:tmpl w:val="0B9CAB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B5D6A"/>
    <w:multiLevelType w:val="multilevel"/>
    <w:tmpl w:val="85DCD20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7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403265">
    <w:abstractNumId w:val="2"/>
  </w:num>
  <w:num w:numId="2" w16cid:durableId="247277179">
    <w:abstractNumId w:val="16"/>
  </w:num>
  <w:num w:numId="3" w16cid:durableId="680665726">
    <w:abstractNumId w:val="12"/>
  </w:num>
  <w:num w:numId="4" w16cid:durableId="10687775">
    <w:abstractNumId w:val="17"/>
  </w:num>
  <w:num w:numId="5" w16cid:durableId="390349294">
    <w:abstractNumId w:val="9"/>
  </w:num>
  <w:num w:numId="6" w16cid:durableId="650209622">
    <w:abstractNumId w:val="4"/>
  </w:num>
  <w:num w:numId="7" w16cid:durableId="599459714">
    <w:abstractNumId w:val="13"/>
  </w:num>
  <w:num w:numId="8" w16cid:durableId="1269655778">
    <w:abstractNumId w:val="15"/>
  </w:num>
  <w:num w:numId="9" w16cid:durableId="597950681">
    <w:abstractNumId w:val="18"/>
  </w:num>
  <w:num w:numId="10" w16cid:durableId="1031154089">
    <w:abstractNumId w:val="14"/>
  </w:num>
  <w:num w:numId="11" w16cid:durableId="1429888655">
    <w:abstractNumId w:val="6"/>
  </w:num>
  <w:num w:numId="12" w16cid:durableId="1387224110">
    <w:abstractNumId w:val="0"/>
  </w:num>
  <w:num w:numId="13" w16cid:durableId="1413117736">
    <w:abstractNumId w:val="8"/>
  </w:num>
  <w:num w:numId="14" w16cid:durableId="987130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5257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19111">
    <w:abstractNumId w:val="18"/>
    <w:lvlOverride w:ilvl="0">
      <w:startOverride w:val="1"/>
    </w:lvlOverride>
  </w:num>
  <w:num w:numId="17" w16cid:durableId="101997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8859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754008">
    <w:abstractNumId w:val="11"/>
  </w:num>
  <w:num w:numId="20" w16cid:durableId="1233810817">
    <w:abstractNumId w:val="15"/>
  </w:num>
  <w:num w:numId="21" w16cid:durableId="231696619">
    <w:abstractNumId w:val="15"/>
  </w:num>
  <w:num w:numId="22" w16cid:durableId="1725788197">
    <w:abstractNumId w:val="15"/>
  </w:num>
  <w:num w:numId="23" w16cid:durableId="403725929">
    <w:abstractNumId w:val="15"/>
  </w:num>
  <w:num w:numId="24" w16cid:durableId="1411585795">
    <w:abstractNumId w:val="15"/>
  </w:num>
  <w:num w:numId="25" w16cid:durableId="1524712171">
    <w:abstractNumId w:val="15"/>
  </w:num>
  <w:num w:numId="26" w16cid:durableId="1848133083">
    <w:abstractNumId w:val="15"/>
  </w:num>
  <w:num w:numId="27" w16cid:durableId="761414415">
    <w:abstractNumId w:val="15"/>
  </w:num>
  <w:num w:numId="28" w16cid:durableId="1810246827">
    <w:abstractNumId w:val="15"/>
  </w:num>
  <w:num w:numId="29" w16cid:durableId="340473415">
    <w:abstractNumId w:val="15"/>
  </w:num>
  <w:num w:numId="30" w16cid:durableId="1409885103">
    <w:abstractNumId w:val="15"/>
  </w:num>
  <w:num w:numId="31" w16cid:durableId="1224636082">
    <w:abstractNumId w:val="15"/>
  </w:num>
  <w:num w:numId="32" w16cid:durableId="1593658113">
    <w:abstractNumId w:val="15"/>
  </w:num>
  <w:num w:numId="33" w16cid:durableId="175505773">
    <w:abstractNumId w:val="15"/>
  </w:num>
  <w:num w:numId="34" w16cid:durableId="1087194911">
    <w:abstractNumId w:val="15"/>
  </w:num>
  <w:num w:numId="35" w16cid:durableId="199663864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Times New Roman" w:hAnsi="Times New Roman" w:cs="Times New Roman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6" w16cid:durableId="1167943316">
    <w:abstractNumId w:val="5"/>
  </w:num>
  <w:num w:numId="37" w16cid:durableId="268975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4056"/>
    <w:rsid w:val="00005167"/>
    <w:rsid w:val="00006848"/>
    <w:rsid w:val="00006B7C"/>
    <w:rsid w:val="00007506"/>
    <w:rsid w:val="00010DE3"/>
    <w:rsid w:val="00011F43"/>
    <w:rsid w:val="00012F5F"/>
    <w:rsid w:val="0001494C"/>
    <w:rsid w:val="00015F11"/>
    <w:rsid w:val="00016E63"/>
    <w:rsid w:val="00020F9C"/>
    <w:rsid w:val="00022B9C"/>
    <w:rsid w:val="000230EF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56AF"/>
    <w:rsid w:val="00066129"/>
    <w:rsid w:val="000672D0"/>
    <w:rsid w:val="00070612"/>
    <w:rsid w:val="00072801"/>
    <w:rsid w:val="000733AE"/>
    <w:rsid w:val="00075E0E"/>
    <w:rsid w:val="00082616"/>
    <w:rsid w:val="00082ABB"/>
    <w:rsid w:val="00084212"/>
    <w:rsid w:val="000849D5"/>
    <w:rsid w:val="000850C5"/>
    <w:rsid w:val="00085849"/>
    <w:rsid w:val="00085D29"/>
    <w:rsid w:val="00090196"/>
    <w:rsid w:val="00090E75"/>
    <w:rsid w:val="0009154F"/>
    <w:rsid w:val="00091B6E"/>
    <w:rsid w:val="00091B93"/>
    <w:rsid w:val="000924C3"/>
    <w:rsid w:val="0009274B"/>
    <w:rsid w:val="000941E4"/>
    <w:rsid w:val="000944F5"/>
    <w:rsid w:val="00094887"/>
    <w:rsid w:val="00097EDE"/>
    <w:rsid w:val="000A0307"/>
    <w:rsid w:val="000A0924"/>
    <w:rsid w:val="000A0DC7"/>
    <w:rsid w:val="000A1F74"/>
    <w:rsid w:val="000A249C"/>
    <w:rsid w:val="000A4010"/>
    <w:rsid w:val="000A5BC3"/>
    <w:rsid w:val="000A6484"/>
    <w:rsid w:val="000A68E9"/>
    <w:rsid w:val="000A7DFE"/>
    <w:rsid w:val="000B034A"/>
    <w:rsid w:val="000B34FD"/>
    <w:rsid w:val="000B4B0D"/>
    <w:rsid w:val="000B6ED6"/>
    <w:rsid w:val="000C01F4"/>
    <w:rsid w:val="000C0675"/>
    <w:rsid w:val="000C0BA9"/>
    <w:rsid w:val="000C1636"/>
    <w:rsid w:val="000C20FB"/>
    <w:rsid w:val="000C402E"/>
    <w:rsid w:val="000C4E7A"/>
    <w:rsid w:val="000C7354"/>
    <w:rsid w:val="000D09EE"/>
    <w:rsid w:val="000D13DB"/>
    <w:rsid w:val="000D1D2D"/>
    <w:rsid w:val="000D40B6"/>
    <w:rsid w:val="000D5A60"/>
    <w:rsid w:val="000D7B11"/>
    <w:rsid w:val="000E0B02"/>
    <w:rsid w:val="000E173D"/>
    <w:rsid w:val="000E1965"/>
    <w:rsid w:val="000E235B"/>
    <w:rsid w:val="000E27D0"/>
    <w:rsid w:val="000E2C9D"/>
    <w:rsid w:val="000E36ED"/>
    <w:rsid w:val="000E5DCA"/>
    <w:rsid w:val="000E62DC"/>
    <w:rsid w:val="000E667E"/>
    <w:rsid w:val="000F18FB"/>
    <w:rsid w:val="000F195C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DE"/>
    <w:rsid w:val="00103079"/>
    <w:rsid w:val="001040CA"/>
    <w:rsid w:val="00104A63"/>
    <w:rsid w:val="00106DB0"/>
    <w:rsid w:val="0010746E"/>
    <w:rsid w:val="0011144D"/>
    <w:rsid w:val="001144F3"/>
    <w:rsid w:val="0011521A"/>
    <w:rsid w:val="00116492"/>
    <w:rsid w:val="00116D56"/>
    <w:rsid w:val="001171F0"/>
    <w:rsid w:val="001177D2"/>
    <w:rsid w:val="00117DF4"/>
    <w:rsid w:val="00120413"/>
    <w:rsid w:val="00120463"/>
    <w:rsid w:val="00122E74"/>
    <w:rsid w:val="00123D7D"/>
    <w:rsid w:val="0012447C"/>
    <w:rsid w:val="001259CC"/>
    <w:rsid w:val="001260DD"/>
    <w:rsid w:val="00126758"/>
    <w:rsid w:val="0012725E"/>
    <w:rsid w:val="0012732F"/>
    <w:rsid w:val="0012736A"/>
    <w:rsid w:val="00131076"/>
    <w:rsid w:val="00133244"/>
    <w:rsid w:val="001334D5"/>
    <w:rsid w:val="00133A26"/>
    <w:rsid w:val="00135674"/>
    <w:rsid w:val="00136AC5"/>
    <w:rsid w:val="00141737"/>
    <w:rsid w:val="00141FAF"/>
    <w:rsid w:val="00147944"/>
    <w:rsid w:val="00150949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66BDE"/>
    <w:rsid w:val="00170EA2"/>
    <w:rsid w:val="00171982"/>
    <w:rsid w:val="00172DE3"/>
    <w:rsid w:val="001737DC"/>
    <w:rsid w:val="00177731"/>
    <w:rsid w:val="00180B48"/>
    <w:rsid w:val="0018132F"/>
    <w:rsid w:val="0018214C"/>
    <w:rsid w:val="001827F9"/>
    <w:rsid w:val="00182C2C"/>
    <w:rsid w:val="0018784B"/>
    <w:rsid w:val="00187CA6"/>
    <w:rsid w:val="001909C1"/>
    <w:rsid w:val="00190DC0"/>
    <w:rsid w:val="00191502"/>
    <w:rsid w:val="00191C6B"/>
    <w:rsid w:val="00192714"/>
    <w:rsid w:val="00192C08"/>
    <w:rsid w:val="00193A65"/>
    <w:rsid w:val="00193EED"/>
    <w:rsid w:val="001944BB"/>
    <w:rsid w:val="0019525B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B0FF4"/>
    <w:rsid w:val="001B1E16"/>
    <w:rsid w:val="001B2FCE"/>
    <w:rsid w:val="001B3D8D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5209"/>
    <w:rsid w:val="001D57D5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648"/>
    <w:rsid w:val="001F3F5E"/>
    <w:rsid w:val="001F4FFF"/>
    <w:rsid w:val="001F5319"/>
    <w:rsid w:val="001F533E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00E5"/>
    <w:rsid w:val="00220B15"/>
    <w:rsid w:val="0022161E"/>
    <w:rsid w:val="00222841"/>
    <w:rsid w:val="00223BB4"/>
    <w:rsid w:val="00224A77"/>
    <w:rsid w:val="00225231"/>
    <w:rsid w:val="002266C9"/>
    <w:rsid w:val="00227104"/>
    <w:rsid w:val="00227481"/>
    <w:rsid w:val="00227BF2"/>
    <w:rsid w:val="00231503"/>
    <w:rsid w:val="00232882"/>
    <w:rsid w:val="0023293F"/>
    <w:rsid w:val="00232972"/>
    <w:rsid w:val="00237014"/>
    <w:rsid w:val="00237F91"/>
    <w:rsid w:val="00240D31"/>
    <w:rsid w:val="00241ABC"/>
    <w:rsid w:val="00242EFB"/>
    <w:rsid w:val="00243056"/>
    <w:rsid w:val="002435C9"/>
    <w:rsid w:val="00245712"/>
    <w:rsid w:val="00245DFC"/>
    <w:rsid w:val="00247E40"/>
    <w:rsid w:val="00247FC8"/>
    <w:rsid w:val="00250447"/>
    <w:rsid w:val="00251F4E"/>
    <w:rsid w:val="00252625"/>
    <w:rsid w:val="00252791"/>
    <w:rsid w:val="0025402E"/>
    <w:rsid w:val="002544A3"/>
    <w:rsid w:val="00255077"/>
    <w:rsid w:val="00255C92"/>
    <w:rsid w:val="00261066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4B4E"/>
    <w:rsid w:val="00296922"/>
    <w:rsid w:val="00297803"/>
    <w:rsid w:val="002A2D9F"/>
    <w:rsid w:val="002A3F33"/>
    <w:rsid w:val="002A408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1552"/>
    <w:rsid w:val="002C2042"/>
    <w:rsid w:val="002C2173"/>
    <w:rsid w:val="002C2239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184F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17E59"/>
    <w:rsid w:val="0032077D"/>
    <w:rsid w:val="00320975"/>
    <w:rsid w:val="00320DCE"/>
    <w:rsid w:val="00321E3E"/>
    <w:rsid w:val="003229B8"/>
    <w:rsid w:val="0032415C"/>
    <w:rsid w:val="0032456F"/>
    <w:rsid w:val="003267F4"/>
    <w:rsid w:val="00326A1B"/>
    <w:rsid w:val="00326DC8"/>
    <w:rsid w:val="00327347"/>
    <w:rsid w:val="00327DD4"/>
    <w:rsid w:val="00330AA9"/>
    <w:rsid w:val="00331A08"/>
    <w:rsid w:val="003326B0"/>
    <w:rsid w:val="00332EA8"/>
    <w:rsid w:val="00332F7A"/>
    <w:rsid w:val="0033380E"/>
    <w:rsid w:val="0033548B"/>
    <w:rsid w:val="00335F5B"/>
    <w:rsid w:val="003364D6"/>
    <w:rsid w:val="0033745A"/>
    <w:rsid w:val="00337A97"/>
    <w:rsid w:val="00337CF4"/>
    <w:rsid w:val="00337E8D"/>
    <w:rsid w:val="00340CFB"/>
    <w:rsid w:val="003435EC"/>
    <w:rsid w:val="00343ED1"/>
    <w:rsid w:val="00344F94"/>
    <w:rsid w:val="0034560B"/>
    <w:rsid w:val="0034676F"/>
    <w:rsid w:val="00346821"/>
    <w:rsid w:val="00350C1D"/>
    <w:rsid w:val="003520DD"/>
    <w:rsid w:val="0035236E"/>
    <w:rsid w:val="0035346A"/>
    <w:rsid w:val="00355F7A"/>
    <w:rsid w:val="0036147F"/>
    <w:rsid w:val="003629D0"/>
    <w:rsid w:val="00366B99"/>
    <w:rsid w:val="0036739A"/>
    <w:rsid w:val="00367F17"/>
    <w:rsid w:val="00373FFA"/>
    <w:rsid w:val="00374C5B"/>
    <w:rsid w:val="003750AA"/>
    <w:rsid w:val="0037596C"/>
    <w:rsid w:val="00377A67"/>
    <w:rsid w:val="003808BF"/>
    <w:rsid w:val="00380DB9"/>
    <w:rsid w:val="00381955"/>
    <w:rsid w:val="00381C08"/>
    <w:rsid w:val="00382244"/>
    <w:rsid w:val="0038288F"/>
    <w:rsid w:val="0038300E"/>
    <w:rsid w:val="00384466"/>
    <w:rsid w:val="0038449F"/>
    <w:rsid w:val="00386EB0"/>
    <w:rsid w:val="00387BAD"/>
    <w:rsid w:val="0039080E"/>
    <w:rsid w:val="00390976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241"/>
    <w:rsid w:val="003A08D1"/>
    <w:rsid w:val="003A0DFD"/>
    <w:rsid w:val="003A0F03"/>
    <w:rsid w:val="003A3FFA"/>
    <w:rsid w:val="003A43E2"/>
    <w:rsid w:val="003A4B60"/>
    <w:rsid w:val="003A4C1E"/>
    <w:rsid w:val="003A5005"/>
    <w:rsid w:val="003A5C5A"/>
    <w:rsid w:val="003A659F"/>
    <w:rsid w:val="003A75DF"/>
    <w:rsid w:val="003A79DE"/>
    <w:rsid w:val="003B2D74"/>
    <w:rsid w:val="003B4FF5"/>
    <w:rsid w:val="003B518B"/>
    <w:rsid w:val="003B5703"/>
    <w:rsid w:val="003B5E38"/>
    <w:rsid w:val="003B724E"/>
    <w:rsid w:val="003B732B"/>
    <w:rsid w:val="003B7F4C"/>
    <w:rsid w:val="003C15CA"/>
    <w:rsid w:val="003C3ACC"/>
    <w:rsid w:val="003C3B2E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269D"/>
    <w:rsid w:val="003D45F3"/>
    <w:rsid w:val="003D4C91"/>
    <w:rsid w:val="003D4E99"/>
    <w:rsid w:val="003D6057"/>
    <w:rsid w:val="003E09B6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2DD"/>
    <w:rsid w:val="004077A9"/>
    <w:rsid w:val="0041152D"/>
    <w:rsid w:val="00411D80"/>
    <w:rsid w:val="00412FF0"/>
    <w:rsid w:val="0041396B"/>
    <w:rsid w:val="00414267"/>
    <w:rsid w:val="004147B0"/>
    <w:rsid w:val="0041546E"/>
    <w:rsid w:val="00416A90"/>
    <w:rsid w:val="00416C6B"/>
    <w:rsid w:val="00420177"/>
    <w:rsid w:val="004204F4"/>
    <w:rsid w:val="0042077E"/>
    <w:rsid w:val="00421D16"/>
    <w:rsid w:val="00426A99"/>
    <w:rsid w:val="00431CF3"/>
    <w:rsid w:val="00432888"/>
    <w:rsid w:val="00434FDA"/>
    <w:rsid w:val="004368EB"/>
    <w:rsid w:val="004378DC"/>
    <w:rsid w:val="00440527"/>
    <w:rsid w:val="00442951"/>
    <w:rsid w:val="004438F1"/>
    <w:rsid w:val="00444CCB"/>
    <w:rsid w:val="004464E4"/>
    <w:rsid w:val="0044705B"/>
    <w:rsid w:val="00447427"/>
    <w:rsid w:val="00447860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AE6"/>
    <w:rsid w:val="004708F4"/>
    <w:rsid w:val="0047167C"/>
    <w:rsid w:val="00472D2D"/>
    <w:rsid w:val="004734DE"/>
    <w:rsid w:val="004738DA"/>
    <w:rsid w:val="00473BD8"/>
    <w:rsid w:val="004741B3"/>
    <w:rsid w:val="0047538C"/>
    <w:rsid w:val="0047575C"/>
    <w:rsid w:val="004764BF"/>
    <w:rsid w:val="00477C36"/>
    <w:rsid w:val="0048091A"/>
    <w:rsid w:val="004832C9"/>
    <w:rsid w:val="00483DA9"/>
    <w:rsid w:val="00484877"/>
    <w:rsid w:val="00484A9E"/>
    <w:rsid w:val="00484D73"/>
    <w:rsid w:val="0048734B"/>
    <w:rsid w:val="0048734E"/>
    <w:rsid w:val="0049098C"/>
    <w:rsid w:val="004914DE"/>
    <w:rsid w:val="00492254"/>
    <w:rsid w:val="00495B9E"/>
    <w:rsid w:val="00495EB2"/>
    <w:rsid w:val="00496B0B"/>
    <w:rsid w:val="00496F7A"/>
    <w:rsid w:val="004A135A"/>
    <w:rsid w:val="004A2AD1"/>
    <w:rsid w:val="004A372C"/>
    <w:rsid w:val="004A49F2"/>
    <w:rsid w:val="004A4D78"/>
    <w:rsid w:val="004A6236"/>
    <w:rsid w:val="004A68A5"/>
    <w:rsid w:val="004A7704"/>
    <w:rsid w:val="004A788D"/>
    <w:rsid w:val="004B0207"/>
    <w:rsid w:val="004B08F0"/>
    <w:rsid w:val="004B0B90"/>
    <w:rsid w:val="004B1750"/>
    <w:rsid w:val="004B2585"/>
    <w:rsid w:val="004B3208"/>
    <w:rsid w:val="004B3A3A"/>
    <w:rsid w:val="004B5716"/>
    <w:rsid w:val="004B5CEF"/>
    <w:rsid w:val="004B5D30"/>
    <w:rsid w:val="004B604C"/>
    <w:rsid w:val="004B77B2"/>
    <w:rsid w:val="004C27C7"/>
    <w:rsid w:val="004C299A"/>
    <w:rsid w:val="004C3491"/>
    <w:rsid w:val="004C3957"/>
    <w:rsid w:val="004C3F18"/>
    <w:rsid w:val="004C4020"/>
    <w:rsid w:val="004C45E6"/>
    <w:rsid w:val="004C67A0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6C0"/>
    <w:rsid w:val="004D29B5"/>
    <w:rsid w:val="004D3899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2B7"/>
    <w:rsid w:val="00501851"/>
    <w:rsid w:val="00501BEB"/>
    <w:rsid w:val="0050214C"/>
    <w:rsid w:val="00502850"/>
    <w:rsid w:val="00504049"/>
    <w:rsid w:val="00506897"/>
    <w:rsid w:val="005069E5"/>
    <w:rsid w:val="00507014"/>
    <w:rsid w:val="0050702F"/>
    <w:rsid w:val="00507F6C"/>
    <w:rsid w:val="00510681"/>
    <w:rsid w:val="00512191"/>
    <w:rsid w:val="00513AEF"/>
    <w:rsid w:val="00516309"/>
    <w:rsid w:val="00516F35"/>
    <w:rsid w:val="0051748E"/>
    <w:rsid w:val="005229E0"/>
    <w:rsid w:val="00522C48"/>
    <w:rsid w:val="005231AB"/>
    <w:rsid w:val="00524537"/>
    <w:rsid w:val="005246A2"/>
    <w:rsid w:val="00526AD0"/>
    <w:rsid w:val="00526B80"/>
    <w:rsid w:val="00526D33"/>
    <w:rsid w:val="005270A1"/>
    <w:rsid w:val="005303B6"/>
    <w:rsid w:val="005306F3"/>
    <w:rsid w:val="00532277"/>
    <w:rsid w:val="005336BC"/>
    <w:rsid w:val="00534137"/>
    <w:rsid w:val="0053512F"/>
    <w:rsid w:val="0053550D"/>
    <w:rsid w:val="00536DE4"/>
    <w:rsid w:val="00537D20"/>
    <w:rsid w:val="00537D52"/>
    <w:rsid w:val="00537E4C"/>
    <w:rsid w:val="00540474"/>
    <w:rsid w:val="00540486"/>
    <w:rsid w:val="005413A7"/>
    <w:rsid w:val="0054330A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66C"/>
    <w:rsid w:val="005548CF"/>
    <w:rsid w:val="00554BD4"/>
    <w:rsid w:val="00557D32"/>
    <w:rsid w:val="00560C65"/>
    <w:rsid w:val="00560FFB"/>
    <w:rsid w:val="005614FA"/>
    <w:rsid w:val="00562109"/>
    <w:rsid w:val="00562A0E"/>
    <w:rsid w:val="005637AE"/>
    <w:rsid w:val="00563E0E"/>
    <w:rsid w:val="00565262"/>
    <w:rsid w:val="005661FE"/>
    <w:rsid w:val="00566AAD"/>
    <w:rsid w:val="00566E63"/>
    <w:rsid w:val="005701AB"/>
    <w:rsid w:val="00570ECC"/>
    <w:rsid w:val="005729B3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291E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665"/>
    <w:rsid w:val="00594BD8"/>
    <w:rsid w:val="00594D52"/>
    <w:rsid w:val="00595EBC"/>
    <w:rsid w:val="00597B02"/>
    <w:rsid w:val="005A0E10"/>
    <w:rsid w:val="005A138F"/>
    <w:rsid w:val="005A2DD3"/>
    <w:rsid w:val="005A36BF"/>
    <w:rsid w:val="005A51E9"/>
    <w:rsid w:val="005A5EB9"/>
    <w:rsid w:val="005B109A"/>
    <w:rsid w:val="005B324C"/>
    <w:rsid w:val="005B4939"/>
    <w:rsid w:val="005B6146"/>
    <w:rsid w:val="005B763F"/>
    <w:rsid w:val="005C0454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6FE1"/>
    <w:rsid w:val="005D73BD"/>
    <w:rsid w:val="005D7764"/>
    <w:rsid w:val="005E1B7E"/>
    <w:rsid w:val="005E31DE"/>
    <w:rsid w:val="005E539B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412B"/>
    <w:rsid w:val="00614B96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390"/>
    <w:rsid w:val="00634790"/>
    <w:rsid w:val="00635315"/>
    <w:rsid w:val="00635357"/>
    <w:rsid w:val="00635EB1"/>
    <w:rsid w:val="0063719F"/>
    <w:rsid w:val="00640845"/>
    <w:rsid w:val="00642810"/>
    <w:rsid w:val="006431EF"/>
    <w:rsid w:val="006443A6"/>
    <w:rsid w:val="00645C0F"/>
    <w:rsid w:val="00645F47"/>
    <w:rsid w:val="006468E9"/>
    <w:rsid w:val="00647113"/>
    <w:rsid w:val="00647D99"/>
    <w:rsid w:val="00650B87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F18"/>
    <w:rsid w:val="006808EF"/>
    <w:rsid w:val="0068099F"/>
    <w:rsid w:val="006823B5"/>
    <w:rsid w:val="006829C0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101B"/>
    <w:rsid w:val="006A1B33"/>
    <w:rsid w:val="006A1F13"/>
    <w:rsid w:val="006A3855"/>
    <w:rsid w:val="006A4C4A"/>
    <w:rsid w:val="006A4DC6"/>
    <w:rsid w:val="006A69E2"/>
    <w:rsid w:val="006A6CCE"/>
    <w:rsid w:val="006A72C7"/>
    <w:rsid w:val="006B0553"/>
    <w:rsid w:val="006B0ED8"/>
    <w:rsid w:val="006B16B7"/>
    <w:rsid w:val="006B456E"/>
    <w:rsid w:val="006B4D4D"/>
    <w:rsid w:val="006B608A"/>
    <w:rsid w:val="006C0436"/>
    <w:rsid w:val="006C0B68"/>
    <w:rsid w:val="006C111D"/>
    <w:rsid w:val="006C1937"/>
    <w:rsid w:val="006C2CCA"/>
    <w:rsid w:val="006C3909"/>
    <w:rsid w:val="006C5B40"/>
    <w:rsid w:val="006D03AE"/>
    <w:rsid w:val="006D0528"/>
    <w:rsid w:val="006D23B7"/>
    <w:rsid w:val="006D2AA0"/>
    <w:rsid w:val="006D301F"/>
    <w:rsid w:val="006D34A0"/>
    <w:rsid w:val="006D4A89"/>
    <w:rsid w:val="006D4E76"/>
    <w:rsid w:val="006D5F11"/>
    <w:rsid w:val="006D65EF"/>
    <w:rsid w:val="006D7001"/>
    <w:rsid w:val="006E0BE7"/>
    <w:rsid w:val="006E0EE4"/>
    <w:rsid w:val="006E54D4"/>
    <w:rsid w:val="006E7A53"/>
    <w:rsid w:val="006E7BA9"/>
    <w:rsid w:val="006F06DA"/>
    <w:rsid w:val="006F185A"/>
    <w:rsid w:val="006F5446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4899"/>
    <w:rsid w:val="00716F33"/>
    <w:rsid w:val="00717141"/>
    <w:rsid w:val="00717594"/>
    <w:rsid w:val="007176C2"/>
    <w:rsid w:val="0072197F"/>
    <w:rsid w:val="00723CB0"/>
    <w:rsid w:val="00723DE6"/>
    <w:rsid w:val="00724A75"/>
    <w:rsid w:val="00724E95"/>
    <w:rsid w:val="00725C95"/>
    <w:rsid w:val="00726973"/>
    <w:rsid w:val="00726ABB"/>
    <w:rsid w:val="00730406"/>
    <w:rsid w:val="0073107F"/>
    <w:rsid w:val="00731100"/>
    <w:rsid w:val="00731191"/>
    <w:rsid w:val="00732A97"/>
    <w:rsid w:val="00732FE7"/>
    <w:rsid w:val="00733C9F"/>
    <w:rsid w:val="00735C39"/>
    <w:rsid w:val="00736530"/>
    <w:rsid w:val="00737A8E"/>
    <w:rsid w:val="00740C0E"/>
    <w:rsid w:val="00741BD2"/>
    <w:rsid w:val="007444C3"/>
    <w:rsid w:val="0074534E"/>
    <w:rsid w:val="00750533"/>
    <w:rsid w:val="00752DAB"/>
    <w:rsid w:val="00752FA9"/>
    <w:rsid w:val="00754AED"/>
    <w:rsid w:val="00755C27"/>
    <w:rsid w:val="00755DE6"/>
    <w:rsid w:val="00756D69"/>
    <w:rsid w:val="00756E4F"/>
    <w:rsid w:val="00757709"/>
    <w:rsid w:val="00760301"/>
    <w:rsid w:val="007605CB"/>
    <w:rsid w:val="00763AF5"/>
    <w:rsid w:val="00765454"/>
    <w:rsid w:val="00765AC6"/>
    <w:rsid w:val="007669C5"/>
    <w:rsid w:val="007672CC"/>
    <w:rsid w:val="00767380"/>
    <w:rsid w:val="00770ADE"/>
    <w:rsid w:val="00771113"/>
    <w:rsid w:val="0077442C"/>
    <w:rsid w:val="007746B2"/>
    <w:rsid w:val="00774BB6"/>
    <w:rsid w:val="0078082A"/>
    <w:rsid w:val="007808E4"/>
    <w:rsid w:val="00780CA1"/>
    <w:rsid w:val="007818F5"/>
    <w:rsid w:val="007823E9"/>
    <w:rsid w:val="00782BCD"/>
    <w:rsid w:val="00783660"/>
    <w:rsid w:val="00785B03"/>
    <w:rsid w:val="0078635D"/>
    <w:rsid w:val="00790942"/>
    <w:rsid w:val="00793DED"/>
    <w:rsid w:val="0079403A"/>
    <w:rsid w:val="00794082"/>
    <w:rsid w:val="00796E6A"/>
    <w:rsid w:val="00797A38"/>
    <w:rsid w:val="007A0A84"/>
    <w:rsid w:val="007A1C33"/>
    <w:rsid w:val="007A2616"/>
    <w:rsid w:val="007A4B87"/>
    <w:rsid w:val="007A4DDC"/>
    <w:rsid w:val="007A4E5D"/>
    <w:rsid w:val="007A57E3"/>
    <w:rsid w:val="007A721B"/>
    <w:rsid w:val="007B01EA"/>
    <w:rsid w:val="007B1136"/>
    <w:rsid w:val="007B2882"/>
    <w:rsid w:val="007B596F"/>
    <w:rsid w:val="007B5CF5"/>
    <w:rsid w:val="007C032D"/>
    <w:rsid w:val="007C14C4"/>
    <w:rsid w:val="007C365B"/>
    <w:rsid w:val="007C3BF8"/>
    <w:rsid w:val="007C50C7"/>
    <w:rsid w:val="007C60B9"/>
    <w:rsid w:val="007C64E4"/>
    <w:rsid w:val="007C7272"/>
    <w:rsid w:val="007C7A70"/>
    <w:rsid w:val="007C7BEF"/>
    <w:rsid w:val="007D2B8D"/>
    <w:rsid w:val="007D3251"/>
    <w:rsid w:val="007D3F5B"/>
    <w:rsid w:val="007D4171"/>
    <w:rsid w:val="007D4A79"/>
    <w:rsid w:val="007D5E69"/>
    <w:rsid w:val="007E203E"/>
    <w:rsid w:val="007E2F2A"/>
    <w:rsid w:val="007E3FC2"/>
    <w:rsid w:val="007E4DCB"/>
    <w:rsid w:val="007E4E76"/>
    <w:rsid w:val="007E62DB"/>
    <w:rsid w:val="007E6CA0"/>
    <w:rsid w:val="007E7BFD"/>
    <w:rsid w:val="007F02DC"/>
    <w:rsid w:val="007F0C91"/>
    <w:rsid w:val="007F229B"/>
    <w:rsid w:val="007F244F"/>
    <w:rsid w:val="007F2E01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07B8B"/>
    <w:rsid w:val="00811379"/>
    <w:rsid w:val="008122E0"/>
    <w:rsid w:val="00812F6E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301DB"/>
    <w:rsid w:val="008308E5"/>
    <w:rsid w:val="00831D91"/>
    <w:rsid w:val="00831E42"/>
    <w:rsid w:val="00832610"/>
    <w:rsid w:val="00832C2B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65E7"/>
    <w:rsid w:val="0084773B"/>
    <w:rsid w:val="0085067B"/>
    <w:rsid w:val="00850F23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1185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3F23"/>
    <w:rsid w:val="00877008"/>
    <w:rsid w:val="008806A4"/>
    <w:rsid w:val="00881D38"/>
    <w:rsid w:val="008838C6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A7C"/>
    <w:rsid w:val="008A2C46"/>
    <w:rsid w:val="008A35D2"/>
    <w:rsid w:val="008A3BF1"/>
    <w:rsid w:val="008A40D3"/>
    <w:rsid w:val="008A54CD"/>
    <w:rsid w:val="008A57A6"/>
    <w:rsid w:val="008A5CC8"/>
    <w:rsid w:val="008A60D9"/>
    <w:rsid w:val="008A71D1"/>
    <w:rsid w:val="008A7AFB"/>
    <w:rsid w:val="008B1A2A"/>
    <w:rsid w:val="008B2FCD"/>
    <w:rsid w:val="008B3540"/>
    <w:rsid w:val="008B417A"/>
    <w:rsid w:val="008B4B88"/>
    <w:rsid w:val="008B5B74"/>
    <w:rsid w:val="008B77B2"/>
    <w:rsid w:val="008B7FA2"/>
    <w:rsid w:val="008C0274"/>
    <w:rsid w:val="008C0D52"/>
    <w:rsid w:val="008C0FF8"/>
    <w:rsid w:val="008C35D2"/>
    <w:rsid w:val="008C5409"/>
    <w:rsid w:val="008C548D"/>
    <w:rsid w:val="008C5F95"/>
    <w:rsid w:val="008C6BFD"/>
    <w:rsid w:val="008D0C4C"/>
    <w:rsid w:val="008D17C5"/>
    <w:rsid w:val="008D2645"/>
    <w:rsid w:val="008D2CC2"/>
    <w:rsid w:val="008D3E43"/>
    <w:rsid w:val="008D5EFF"/>
    <w:rsid w:val="008E057C"/>
    <w:rsid w:val="008E1CCB"/>
    <w:rsid w:val="008E1F04"/>
    <w:rsid w:val="008E2BCA"/>
    <w:rsid w:val="008E3757"/>
    <w:rsid w:val="008E3A64"/>
    <w:rsid w:val="008E4086"/>
    <w:rsid w:val="008F043E"/>
    <w:rsid w:val="008F07C2"/>
    <w:rsid w:val="008F0BD3"/>
    <w:rsid w:val="008F1860"/>
    <w:rsid w:val="008F1A95"/>
    <w:rsid w:val="008F396C"/>
    <w:rsid w:val="008F5382"/>
    <w:rsid w:val="008F5591"/>
    <w:rsid w:val="008F58FA"/>
    <w:rsid w:val="008F5C99"/>
    <w:rsid w:val="008F6F44"/>
    <w:rsid w:val="008F7345"/>
    <w:rsid w:val="008F74DB"/>
    <w:rsid w:val="008F767B"/>
    <w:rsid w:val="0090026C"/>
    <w:rsid w:val="009002A6"/>
    <w:rsid w:val="0090064F"/>
    <w:rsid w:val="00902941"/>
    <w:rsid w:val="00902FCB"/>
    <w:rsid w:val="00904B82"/>
    <w:rsid w:val="00906930"/>
    <w:rsid w:val="00906E39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3DD1"/>
    <w:rsid w:val="009249CA"/>
    <w:rsid w:val="00925B4E"/>
    <w:rsid w:val="00925B8B"/>
    <w:rsid w:val="00927CD0"/>
    <w:rsid w:val="009306AB"/>
    <w:rsid w:val="00930ABE"/>
    <w:rsid w:val="00931129"/>
    <w:rsid w:val="00931148"/>
    <w:rsid w:val="00931219"/>
    <w:rsid w:val="00931BA2"/>
    <w:rsid w:val="00934A0C"/>
    <w:rsid w:val="00934A15"/>
    <w:rsid w:val="00934C16"/>
    <w:rsid w:val="0093682B"/>
    <w:rsid w:val="00937DDA"/>
    <w:rsid w:val="00940EFE"/>
    <w:rsid w:val="00942E1C"/>
    <w:rsid w:val="00942EA4"/>
    <w:rsid w:val="009437AC"/>
    <w:rsid w:val="00943A5B"/>
    <w:rsid w:val="0094510C"/>
    <w:rsid w:val="00945FE4"/>
    <w:rsid w:val="00946227"/>
    <w:rsid w:val="00947772"/>
    <w:rsid w:val="00950891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3468"/>
    <w:rsid w:val="009649E7"/>
    <w:rsid w:val="00965E5A"/>
    <w:rsid w:val="00966DE7"/>
    <w:rsid w:val="009673E3"/>
    <w:rsid w:val="009677D1"/>
    <w:rsid w:val="009700DD"/>
    <w:rsid w:val="00970CE6"/>
    <w:rsid w:val="00970E49"/>
    <w:rsid w:val="0097259E"/>
    <w:rsid w:val="009727B9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A0AF4"/>
    <w:rsid w:val="009A1883"/>
    <w:rsid w:val="009A21A1"/>
    <w:rsid w:val="009A21AA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7E2"/>
    <w:rsid w:val="009B48AB"/>
    <w:rsid w:val="009B5290"/>
    <w:rsid w:val="009B606F"/>
    <w:rsid w:val="009B6406"/>
    <w:rsid w:val="009B70AA"/>
    <w:rsid w:val="009B7CA4"/>
    <w:rsid w:val="009C1333"/>
    <w:rsid w:val="009C1A02"/>
    <w:rsid w:val="009C1F4C"/>
    <w:rsid w:val="009C29F8"/>
    <w:rsid w:val="009C3BB5"/>
    <w:rsid w:val="009C3DB6"/>
    <w:rsid w:val="009C41CF"/>
    <w:rsid w:val="009C42CD"/>
    <w:rsid w:val="009C622F"/>
    <w:rsid w:val="009C658F"/>
    <w:rsid w:val="009C6658"/>
    <w:rsid w:val="009C66B5"/>
    <w:rsid w:val="009D2947"/>
    <w:rsid w:val="009D3475"/>
    <w:rsid w:val="009D36E4"/>
    <w:rsid w:val="009D45DF"/>
    <w:rsid w:val="009D6FDF"/>
    <w:rsid w:val="009D7570"/>
    <w:rsid w:val="009D7D1F"/>
    <w:rsid w:val="009E05ED"/>
    <w:rsid w:val="009E11A0"/>
    <w:rsid w:val="009E1B92"/>
    <w:rsid w:val="009E1C7F"/>
    <w:rsid w:val="009E1E20"/>
    <w:rsid w:val="009E21DE"/>
    <w:rsid w:val="009E3259"/>
    <w:rsid w:val="009E41A1"/>
    <w:rsid w:val="009E4C21"/>
    <w:rsid w:val="009E4DFF"/>
    <w:rsid w:val="009E54A0"/>
    <w:rsid w:val="009E5A8A"/>
    <w:rsid w:val="009E6300"/>
    <w:rsid w:val="009E7EC2"/>
    <w:rsid w:val="009F072A"/>
    <w:rsid w:val="009F16DF"/>
    <w:rsid w:val="009F21EF"/>
    <w:rsid w:val="009F396E"/>
    <w:rsid w:val="009F613E"/>
    <w:rsid w:val="00A00E1B"/>
    <w:rsid w:val="00A02584"/>
    <w:rsid w:val="00A042F2"/>
    <w:rsid w:val="00A046AE"/>
    <w:rsid w:val="00A05033"/>
    <w:rsid w:val="00A05222"/>
    <w:rsid w:val="00A05420"/>
    <w:rsid w:val="00A06104"/>
    <w:rsid w:val="00A06BEA"/>
    <w:rsid w:val="00A14A22"/>
    <w:rsid w:val="00A14C8D"/>
    <w:rsid w:val="00A15150"/>
    <w:rsid w:val="00A152BB"/>
    <w:rsid w:val="00A15C61"/>
    <w:rsid w:val="00A16393"/>
    <w:rsid w:val="00A1739A"/>
    <w:rsid w:val="00A17D3D"/>
    <w:rsid w:val="00A2070A"/>
    <w:rsid w:val="00A2088B"/>
    <w:rsid w:val="00A21054"/>
    <w:rsid w:val="00A26477"/>
    <w:rsid w:val="00A27943"/>
    <w:rsid w:val="00A27953"/>
    <w:rsid w:val="00A31656"/>
    <w:rsid w:val="00A3178A"/>
    <w:rsid w:val="00A32240"/>
    <w:rsid w:val="00A32B19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20B4"/>
    <w:rsid w:val="00A44D96"/>
    <w:rsid w:val="00A4515D"/>
    <w:rsid w:val="00A468A6"/>
    <w:rsid w:val="00A469F2"/>
    <w:rsid w:val="00A47AE7"/>
    <w:rsid w:val="00A51E64"/>
    <w:rsid w:val="00A52E30"/>
    <w:rsid w:val="00A54459"/>
    <w:rsid w:val="00A5490A"/>
    <w:rsid w:val="00A54E69"/>
    <w:rsid w:val="00A5515A"/>
    <w:rsid w:val="00A575BC"/>
    <w:rsid w:val="00A6002F"/>
    <w:rsid w:val="00A62CB5"/>
    <w:rsid w:val="00A62EFD"/>
    <w:rsid w:val="00A636EC"/>
    <w:rsid w:val="00A63768"/>
    <w:rsid w:val="00A63B4C"/>
    <w:rsid w:val="00A648F8"/>
    <w:rsid w:val="00A64D0D"/>
    <w:rsid w:val="00A65370"/>
    <w:rsid w:val="00A66540"/>
    <w:rsid w:val="00A66A05"/>
    <w:rsid w:val="00A7150A"/>
    <w:rsid w:val="00A716AD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30CE"/>
    <w:rsid w:val="00A950AE"/>
    <w:rsid w:val="00A95BEB"/>
    <w:rsid w:val="00AA025F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404E"/>
    <w:rsid w:val="00AB70FC"/>
    <w:rsid w:val="00AB7B46"/>
    <w:rsid w:val="00AB7F66"/>
    <w:rsid w:val="00AC067F"/>
    <w:rsid w:val="00AC09ED"/>
    <w:rsid w:val="00AC1503"/>
    <w:rsid w:val="00AC2B48"/>
    <w:rsid w:val="00AC5666"/>
    <w:rsid w:val="00AC59A7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25"/>
    <w:rsid w:val="00AF2F63"/>
    <w:rsid w:val="00AF31D4"/>
    <w:rsid w:val="00AF3D42"/>
    <w:rsid w:val="00AF4362"/>
    <w:rsid w:val="00AF45D0"/>
    <w:rsid w:val="00AF5324"/>
    <w:rsid w:val="00AF6BB1"/>
    <w:rsid w:val="00AF76AC"/>
    <w:rsid w:val="00B01122"/>
    <w:rsid w:val="00B0127E"/>
    <w:rsid w:val="00B01292"/>
    <w:rsid w:val="00B01867"/>
    <w:rsid w:val="00B01C4A"/>
    <w:rsid w:val="00B02047"/>
    <w:rsid w:val="00B021A8"/>
    <w:rsid w:val="00B02B2B"/>
    <w:rsid w:val="00B048B9"/>
    <w:rsid w:val="00B0587C"/>
    <w:rsid w:val="00B106EE"/>
    <w:rsid w:val="00B10C2C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1751"/>
    <w:rsid w:val="00B32076"/>
    <w:rsid w:val="00B321A0"/>
    <w:rsid w:val="00B33B51"/>
    <w:rsid w:val="00B35E7F"/>
    <w:rsid w:val="00B37CAF"/>
    <w:rsid w:val="00B40213"/>
    <w:rsid w:val="00B402B9"/>
    <w:rsid w:val="00B433BF"/>
    <w:rsid w:val="00B46842"/>
    <w:rsid w:val="00B4783E"/>
    <w:rsid w:val="00B47F88"/>
    <w:rsid w:val="00B5353B"/>
    <w:rsid w:val="00B53800"/>
    <w:rsid w:val="00B5473A"/>
    <w:rsid w:val="00B5480A"/>
    <w:rsid w:val="00B548ED"/>
    <w:rsid w:val="00B54F67"/>
    <w:rsid w:val="00B607FA"/>
    <w:rsid w:val="00B62C1E"/>
    <w:rsid w:val="00B634F9"/>
    <w:rsid w:val="00B6498E"/>
    <w:rsid w:val="00B651AC"/>
    <w:rsid w:val="00B65A1B"/>
    <w:rsid w:val="00B66660"/>
    <w:rsid w:val="00B66A04"/>
    <w:rsid w:val="00B67710"/>
    <w:rsid w:val="00B67855"/>
    <w:rsid w:val="00B6797E"/>
    <w:rsid w:val="00B679A0"/>
    <w:rsid w:val="00B67C1C"/>
    <w:rsid w:val="00B702FA"/>
    <w:rsid w:val="00B71ED1"/>
    <w:rsid w:val="00B72B3B"/>
    <w:rsid w:val="00B77A2D"/>
    <w:rsid w:val="00B8092F"/>
    <w:rsid w:val="00B81928"/>
    <w:rsid w:val="00B83B9A"/>
    <w:rsid w:val="00B85125"/>
    <w:rsid w:val="00B86B74"/>
    <w:rsid w:val="00B87B6D"/>
    <w:rsid w:val="00B905CC"/>
    <w:rsid w:val="00B91C81"/>
    <w:rsid w:val="00B93877"/>
    <w:rsid w:val="00B93CB7"/>
    <w:rsid w:val="00B93D67"/>
    <w:rsid w:val="00B955C6"/>
    <w:rsid w:val="00B96FB3"/>
    <w:rsid w:val="00B97484"/>
    <w:rsid w:val="00B97EDE"/>
    <w:rsid w:val="00BA0A7A"/>
    <w:rsid w:val="00BA15BB"/>
    <w:rsid w:val="00BA1692"/>
    <w:rsid w:val="00BA3E42"/>
    <w:rsid w:val="00BA64E3"/>
    <w:rsid w:val="00BB3EC3"/>
    <w:rsid w:val="00BB55E1"/>
    <w:rsid w:val="00BB5902"/>
    <w:rsid w:val="00BB5AF7"/>
    <w:rsid w:val="00BB5DD1"/>
    <w:rsid w:val="00BB65B9"/>
    <w:rsid w:val="00BB6E13"/>
    <w:rsid w:val="00BC1F6A"/>
    <w:rsid w:val="00BC219D"/>
    <w:rsid w:val="00BC2C0F"/>
    <w:rsid w:val="00BC3139"/>
    <w:rsid w:val="00BC3CDA"/>
    <w:rsid w:val="00BC4CDC"/>
    <w:rsid w:val="00BC514C"/>
    <w:rsid w:val="00BC604B"/>
    <w:rsid w:val="00BC7497"/>
    <w:rsid w:val="00BC7B7D"/>
    <w:rsid w:val="00BD0497"/>
    <w:rsid w:val="00BD1E9F"/>
    <w:rsid w:val="00BD3861"/>
    <w:rsid w:val="00BD5428"/>
    <w:rsid w:val="00BD642E"/>
    <w:rsid w:val="00BD688D"/>
    <w:rsid w:val="00BE1832"/>
    <w:rsid w:val="00BE1BE3"/>
    <w:rsid w:val="00BE2238"/>
    <w:rsid w:val="00BE2E6A"/>
    <w:rsid w:val="00BE48CA"/>
    <w:rsid w:val="00BE5085"/>
    <w:rsid w:val="00BF052F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9A8"/>
    <w:rsid w:val="00C04067"/>
    <w:rsid w:val="00C0443B"/>
    <w:rsid w:val="00C104FA"/>
    <w:rsid w:val="00C105A6"/>
    <w:rsid w:val="00C11BB8"/>
    <w:rsid w:val="00C11E86"/>
    <w:rsid w:val="00C121C9"/>
    <w:rsid w:val="00C1277A"/>
    <w:rsid w:val="00C143A1"/>
    <w:rsid w:val="00C14B40"/>
    <w:rsid w:val="00C14E3F"/>
    <w:rsid w:val="00C15FDE"/>
    <w:rsid w:val="00C161D7"/>
    <w:rsid w:val="00C17578"/>
    <w:rsid w:val="00C178E9"/>
    <w:rsid w:val="00C200A0"/>
    <w:rsid w:val="00C20715"/>
    <w:rsid w:val="00C20B87"/>
    <w:rsid w:val="00C20E39"/>
    <w:rsid w:val="00C214B3"/>
    <w:rsid w:val="00C22801"/>
    <w:rsid w:val="00C22DCF"/>
    <w:rsid w:val="00C2427A"/>
    <w:rsid w:val="00C244C3"/>
    <w:rsid w:val="00C247B1"/>
    <w:rsid w:val="00C24DFB"/>
    <w:rsid w:val="00C257BB"/>
    <w:rsid w:val="00C25EE0"/>
    <w:rsid w:val="00C26CDA"/>
    <w:rsid w:val="00C26CF2"/>
    <w:rsid w:val="00C2783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6F2"/>
    <w:rsid w:val="00C5710D"/>
    <w:rsid w:val="00C60E6B"/>
    <w:rsid w:val="00C61774"/>
    <w:rsid w:val="00C62091"/>
    <w:rsid w:val="00C6333F"/>
    <w:rsid w:val="00C64DDE"/>
    <w:rsid w:val="00C65A0B"/>
    <w:rsid w:val="00C7292A"/>
    <w:rsid w:val="00C739D5"/>
    <w:rsid w:val="00C74654"/>
    <w:rsid w:val="00C74797"/>
    <w:rsid w:val="00C7563C"/>
    <w:rsid w:val="00C76392"/>
    <w:rsid w:val="00C7642E"/>
    <w:rsid w:val="00C81FBF"/>
    <w:rsid w:val="00C82BEB"/>
    <w:rsid w:val="00C83A1E"/>
    <w:rsid w:val="00C83FF2"/>
    <w:rsid w:val="00C85C8B"/>
    <w:rsid w:val="00C86207"/>
    <w:rsid w:val="00C875E9"/>
    <w:rsid w:val="00C87A25"/>
    <w:rsid w:val="00C90727"/>
    <w:rsid w:val="00C910A9"/>
    <w:rsid w:val="00C91D67"/>
    <w:rsid w:val="00C94CD9"/>
    <w:rsid w:val="00C964E4"/>
    <w:rsid w:val="00C976FF"/>
    <w:rsid w:val="00C97A99"/>
    <w:rsid w:val="00CA1457"/>
    <w:rsid w:val="00CA14EB"/>
    <w:rsid w:val="00CA21F3"/>
    <w:rsid w:val="00CA5B87"/>
    <w:rsid w:val="00CA77F4"/>
    <w:rsid w:val="00CB1B1D"/>
    <w:rsid w:val="00CB2601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5CC0"/>
    <w:rsid w:val="00CC7AE6"/>
    <w:rsid w:val="00CD106C"/>
    <w:rsid w:val="00CD1DD0"/>
    <w:rsid w:val="00CD2765"/>
    <w:rsid w:val="00CD3580"/>
    <w:rsid w:val="00CD3D6B"/>
    <w:rsid w:val="00CD40C3"/>
    <w:rsid w:val="00CD4AC5"/>
    <w:rsid w:val="00CD4E4B"/>
    <w:rsid w:val="00CD5445"/>
    <w:rsid w:val="00CD5E8D"/>
    <w:rsid w:val="00CD7758"/>
    <w:rsid w:val="00CD7E5C"/>
    <w:rsid w:val="00CE2145"/>
    <w:rsid w:val="00CE2E01"/>
    <w:rsid w:val="00CE3D63"/>
    <w:rsid w:val="00CE7B4D"/>
    <w:rsid w:val="00CF103B"/>
    <w:rsid w:val="00CF1624"/>
    <w:rsid w:val="00CF193A"/>
    <w:rsid w:val="00CF3C0E"/>
    <w:rsid w:val="00CF3DE3"/>
    <w:rsid w:val="00CF4687"/>
    <w:rsid w:val="00CF46AC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3C96"/>
    <w:rsid w:val="00D0489B"/>
    <w:rsid w:val="00D04BFD"/>
    <w:rsid w:val="00D054E4"/>
    <w:rsid w:val="00D06FD3"/>
    <w:rsid w:val="00D1064A"/>
    <w:rsid w:val="00D1090B"/>
    <w:rsid w:val="00D10A2D"/>
    <w:rsid w:val="00D117D8"/>
    <w:rsid w:val="00D11C7C"/>
    <w:rsid w:val="00D122E1"/>
    <w:rsid w:val="00D124C3"/>
    <w:rsid w:val="00D13B74"/>
    <w:rsid w:val="00D14A71"/>
    <w:rsid w:val="00D14C83"/>
    <w:rsid w:val="00D1513D"/>
    <w:rsid w:val="00D16690"/>
    <w:rsid w:val="00D1683C"/>
    <w:rsid w:val="00D16B65"/>
    <w:rsid w:val="00D16F29"/>
    <w:rsid w:val="00D17DC8"/>
    <w:rsid w:val="00D20605"/>
    <w:rsid w:val="00D20BD4"/>
    <w:rsid w:val="00D211E3"/>
    <w:rsid w:val="00D21A28"/>
    <w:rsid w:val="00D22685"/>
    <w:rsid w:val="00D22946"/>
    <w:rsid w:val="00D22F2D"/>
    <w:rsid w:val="00D23A4E"/>
    <w:rsid w:val="00D23C04"/>
    <w:rsid w:val="00D24AF7"/>
    <w:rsid w:val="00D24F65"/>
    <w:rsid w:val="00D258ED"/>
    <w:rsid w:val="00D30A3E"/>
    <w:rsid w:val="00D30A5A"/>
    <w:rsid w:val="00D30BFF"/>
    <w:rsid w:val="00D314AB"/>
    <w:rsid w:val="00D3335C"/>
    <w:rsid w:val="00D33C8C"/>
    <w:rsid w:val="00D34964"/>
    <w:rsid w:val="00D3516D"/>
    <w:rsid w:val="00D355CF"/>
    <w:rsid w:val="00D35E53"/>
    <w:rsid w:val="00D35EAD"/>
    <w:rsid w:val="00D36550"/>
    <w:rsid w:val="00D368C4"/>
    <w:rsid w:val="00D36DFF"/>
    <w:rsid w:val="00D40968"/>
    <w:rsid w:val="00D40CA4"/>
    <w:rsid w:val="00D41039"/>
    <w:rsid w:val="00D42299"/>
    <w:rsid w:val="00D4354F"/>
    <w:rsid w:val="00D44050"/>
    <w:rsid w:val="00D445C4"/>
    <w:rsid w:val="00D44869"/>
    <w:rsid w:val="00D44CEE"/>
    <w:rsid w:val="00D44FD5"/>
    <w:rsid w:val="00D45C93"/>
    <w:rsid w:val="00D47472"/>
    <w:rsid w:val="00D47F3B"/>
    <w:rsid w:val="00D50725"/>
    <w:rsid w:val="00D52284"/>
    <w:rsid w:val="00D537E8"/>
    <w:rsid w:val="00D57F29"/>
    <w:rsid w:val="00D6101E"/>
    <w:rsid w:val="00D63A20"/>
    <w:rsid w:val="00D63F12"/>
    <w:rsid w:val="00D643D1"/>
    <w:rsid w:val="00D64A8C"/>
    <w:rsid w:val="00D65967"/>
    <w:rsid w:val="00D67641"/>
    <w:rsid w:val="00D67CA8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37D8"/>
    <w:rsid w:val="00D869DD"/>
    <w:rsid w:val="00D92528"/>
    <w:rsid w:val="00D9335A"/>
    <w:rsid w:val="00D95360"/>
    <w:rsid w:val="00D96195"/>
    <w:rsid w:val="00DA0970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6B47"/>
    <w:rsid w:val="00DB7633"/>
    <w:rsid w:val="00DC3AB9"/>
    <w:rsid w:val="00DC50E0"/>
    <w:rsid w:val="00DC5402"/>
    <w:rsid w:val="00DC571C"/>
    <w:rsid w:val="00DD00C3"/>
    <w:rsid w:val="00DD1A8C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3C9A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852"/>
    <w:rsid w:val="00E04E2E"/>
    <w:rsid w:val="00E06C1E"/>
    <w:rsid w:val="00E0718F"/>
    <w:rsid w:val="00E0760A"/>
    <w:rsid w:val="00E11684"/>
    <w:rsid w:val="00E13C19"/>
    <w:rsid w:val="00E14561"/>
    <w:rsid w:val="00E15573"/>
    <w:rsid w:val="00E21096"/>
    <w:rsid w:val="00E219E9"/>
    <w:rsid w:val="00E21EC7"/>
    <w:rsid w:val="00E2219A"/>
    <w:rsid w:val="00E22BC2"/>
    <w:rsid w:val="00E22F7A"/>
    <w:rsid w:val="00E23DBB"/>
    <w:rsid w:val="00E2413F"/>
    <w:rsid w:val="00E24D3D"/>
    <w:rsid w:val="00E26376"/>
    <w:rsid w:val="00E27E1F"/>
    <w:rsid w:val="00E31400"/>
    <w:rsid w:val="00E32D57"/>
    <w:rsid w:val="00E34237"/>
    <w:rsid w:val="00E34B55"/>
    <w:rsid w:val="00E35659"/>
    <w:rsid w:val="00E37FE3"/>
    <w:rsid w:val="00E403F0"/>
    <w:rsid w:val="00E44F89"/>
    <w:rsid w:val="00E4545C"/>
    <w:rsid w:val="00E4564C"/>
    <w:rsid w:val="00E46C05"/>
    <w:rsid w:val="00E5004C"/>
    <w:rsid w:val="00E50109"/>
    <w:rsid w:val="00E512BE"/>
    <w:rsid w:val="00E515DE"/>
    <w:rsid w:val="00E5252D"/>
    <w:rsid w:val="00E52C23"/>
    <w:rsid w:val="00E52DDE"/>
    <w:rsid w:val="00E53403"/>
    <w:rsid w:val="00E53DF5"/>
    <w:rsid w:val="00E54AE9"/>
    <w:rsid w:val="00E566D5"/>
    <w:rsid w:val="00E57214"/>
    <w:rsid w:val="00E600B1"/>
    <w:rsid w:val="00E624FF"/>
    <w:rsid w:val="00E62C20"/>
    <w:rsid w:val="00E63984"/>
    <w:rsid w:val="00E64092"/>
    <w:rsid w:val="00E64731"/>
    <w:rsid w:val="00E64A4D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15F5"/>
    <w:rsid w:val="00E820A8"/>
    <w:rsid w:val="00E82854"/>
    <w:rsid w:val="00E849A0"/>
    <w:rsid w:val="00E87139"/>
    <w:rsid w:val="00E91272"/>
    <w:rsid w:val="00E91C4A"/>
    <w:rsid w:val="00E9450A"/>
    <w:rsid w:val="00E959FE"/>
    <w:rsid w:val="00E95C07"/>
    <w:rsid w:val="00E96301"/>
    <w:rsid w:val="00E97C6E"/>
    <w:rsid w:val="00EA2573"/>
    <w:rsid w:val="00EA306D"/>
    <w:rsid w:val="00EA33D0"/>
    <w:rsid w:val="00EA4E48"/>
    <w:rsid w:val="00EA6B7A"/>
    <w:rsid w:val="00EA6BE6"/>
    <w:rsid w:val="00EA73C2"/>
    <w:rsid w:val="00EA7751"/>
    <w:rsid w:val="00EB10D0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2F8C"/>
    <w:rsid w:val="00EC4CFC"/>
    <w:rsid w:val="00EC669D"/>
    <w:rsid w:val="00ED11E9"/>
    <w:rsid w:val="00ED1594"/>
    <w:rsid w:val="00ED30C9"/>
    <w:rsid w:val="00ED4E17"/>
    <w:rsid w:val="00ED6588"/>
    <w:rsid w:val="00ED6BC0"/>
    <w:rsid w:val="00EE084F"/>
    <w:rsid w:val="00EE0B98"/>
    <w:rsid w:val="00EE1A40"/>
    <w:rsid w:val="00EE2455"/>
    <w:rsid w:val="00EE2693"/>
    <w:rsid w:val="00EE2839"/>
    <w:rsid w:val="00EE378F"/>
    <w:rsid w:val="00EE54F2"/>
    <w:rsid w:val="00EE5833"/>
    <w:rsid w:val="00EE666F"/>
    <w:rsid w:val="00EE711D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4503"/>
    <w:rsid w:val="00F04D2B"/>
    <w:rsid w:val="00F06876"/>
    <w:rsid w:val="00F069B1"/>
    <w:rsid w:val="00F07568"/>
    <w:rsid w:val="00F07694"/>
    <w:rsid w:val="00F104AC"/>
    <w:rsid w:val="00F10562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769E"/>
    <w:rsid w:val="00F27AA6"/>
    <w:rsid w:val="00F30488"/>
    <w:rsid w:val="00F31DAD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45BB3"/>
    <w:rsid w:val="00F500F2"/>
    <w:rsid w:val="00F52FE3"/>
    <w:rsid w:val="00F53247"/>
    <w:rsid w:val="00F57F9F"/>
    <w:rsid w:val="00F619BE"/>
    <w:rsid w:val="00F625B9"/>
    <w:rsid w:val="00F632BF"/>
    <w:rsid w:val="00F6670D"/>
    <w:rsid w:val="00F67569"/>
    <w:rsid w:val="00F70239"/>
    <w:rsid w:val="00F72BCB"/>
    <w:rsid w:val="00F7350C"/>
    <w:rsid w:val="00F761A9"/>
    <w:rsid w:val="00F769EC"/>
    <w:rsid w:val="00F7728D"/>
    <w:rsid w:val="00F80A78"/>
    <w:rsid w:val="00F80F3A"/>
    <w:rsid w:val="00F838DC"/>
    <w:rsid w:val="00F83AF3"/>
    <w:rsid w:val="00F83CEC"/>
    <w:rsid w:val="00F84773"/>
    <w:rsid w:val="00F85C4B"/>
    <w:rsid w:val="00F8728F"/>
    <w:rsid w:val="00F876A6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005C"/>
    <w:rsid w:val="00FA1FB6"/>
    <w:rsid w:val="00FA26AC"/>
    <w:rsid w:val="00FA2910"/>
    <w:rsid w:val="00FA6B19"/>
    <w:rsid w:val="00FA78F1"/>
    <w:rsid w:val="00FA7B8E"/>
    <w:rsid w:val="00FB01F5"/>
    <w:rsid w:val="00FB130A"/>
    <w:rsid w:val="00FB2F2E"/>
    <w:rsid w:val="00FB4B4A"/>
    <w:rsid w:val="00FB51B4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53AC"/>
    <w:rsid w:val="00FD746B"/>
    <w:rsid w:val="00FE08E7"/>
    <w:rsid w:val="00FE1344"/>
    <w:rsid w:val="00FE1823"/>
    <w:rsid w:val="00FE4158"/>
    <w:rsid w:val="00FE43E0"/>
    <w:rsid w:val="00FE447F"/>
    <w:rsid w:val="00FE450B"/>
    <w:rsid w:val="00FE50B6"/>
    <w:rsid w:val="00FE5C82"/>
    <w:rsid w:val="00FF09C4"/>
    <w:rsid w:val="00FF12E7"/>
    <w:rsid w:val="00FF2226"/>
    <w:rsid w:val="00FF3159"/>
    <w:rsid w:val="00FF368E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5AA8B183-BCCE-4307-A656-4854F959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character" w:customStyle="1" w:styleId="ClanekaChar">
    <w:name w:val="Clanek (a) Char"/>
    <w:link w:val="Claneka"/>
    <w:locked/>
    <w:rsid w:val="007823E9"/>
    <w:rPr>
      <w:szCs w:val="24"/>
    </w:rPr>
  </w:style>
  <w:style w:type="paragraph" w:customStyle="1" w:styleId="AKFZsmlouvaslovn">
    <w:name w:val="AKFZ_smlouva_číslování"/>
    <w:basedOn w:val="Normln"/>
    <w:next w:val="AKFZlnektext"/>
    <w:qFormat/>
    <w:rsid w:val="00DF3C9A"/>
    <w:pPr>
      <w:keepNext/>
      <w:numPr>
        <w:numId w:val="36"/>
      </w:numPr>
      <w:tabs>
        <w:tab w:val="clear" w:pos="737"/>
        <w:tab w:val="num" w:pos="680"/>
      </w:tabs>
      <w:spacing w:before="240" w:after="100" w:line="288" w:lineRule="auto"/>
      <w:ind w:left="680" w:hanging="680"/>
    </w:pPr>
    <w:rPr>
      <w:rFonts w:ascii="Arial" w:eastAsia="Calibri" w:hAnsi="Arial" w:cs="Arial"/>
      <w:b/>
      <w:caps/>
      <w:lang w:eastAsia="cs-CZ"/>
    </w:rPr>
  </w:style>
  <w:style w:type="numbering" w:customStyle="1" w:styleId="AKFZlneknadpis">
    <w:name w:val="AKFZ_článek nadpis"/>
    <w:uiPriority w:val="99"/>
    <w:rsid w:val="00DF3C9A"/>
    <w:pPr>
      <w:numPr>
        <w:numId w:val="36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DF3C9A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DF3C9A"/>
    <w:rPr>
      <w:rFonts w:ascii="Arial" w:eastAsia="Calibri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0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8BE9-EE5E-42B4-B2FC-B0BE9BFB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3422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Cerna Anna</dc:creator>
  <cp:lastModifiedBy>Honzátková Kateřina</cp:lastModifiedBy>
  <cp:revision>6</cp:revision>
  <cp:lastPrinted>2025-08-05T07:05:00Z</cp:lastPrinted>
  <dcterms:created xsi:type="dcterms:W3CDTF">2025-08-04T10:38:00Z</dcterms:created>
  <dcterms:modified xsi:type="dcterms:W3CDTF">2025-08-05T07:05:00Z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2024-09-30T14:08:39Z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89450042-2392-417d-8af7-927e40691556</vt:lpwstr>
  </property>
  <property fmtid="{D5CDD505-2E9C-101B-9397-08002B2CF9AE}" pid="8" name="MSIP_Label_f15a8442-68f3-4087-8f05-d564bed44e92_ContentBits">
    <vt:lpwstr>0</vt:lpwstr>
  </property>
</Properties>
</file>