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CCFD0"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2E88F976" wp14:editId="18F0D3B7">
            <wp:simplePos x="0" y="0"/>
            <wp:positionH relativeFrom="margin">
              <wp:align>left</wp:align>
            </wp:positionH>
            <wp:positionV relativeFrom="topMargin">
              <wp:align>bottom</wp:align>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679D285D" w14:textId="6B480CEE"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602FAF">
        <w:rPr>
          <w:rFonts w:ascii="Open Sans" w:hAnsi="Open Sans" w:cs="Open Sans"/>
          <w:sz w:val="20"/>
        </w:rPr>
        <w:t>1336</w:t>
      </w:r>
      <w:r w:rsidR="00B123EE">
        <w:rPr>
          <w:rFonts w:ascii="Open Sans" w:hAnsi="Open Sans" w:cs="Open Sans"/>
          <w:sz w:val="20"/>
        </w:rPr>
        <w:t>/2025/SS</w:t>
      </w:r>
    </w:p>
    <w:p w14:paraId="132274C5" w14:textId="77777777" w:rsidR="00903592" w:rsidRPr="008B4F85" w:rsidRDefault="00B123EE" w:rsidP="00903592">
      <w:pPr>
        <w:pStyle w:val="Podnadpis"/>
        <w:rPr>
          <w:rFonts w:ascii="Open Sans" w:hAnsi="Open Sans" w:cs="Open Sans"/>
          <w:sz w:val="32"/>
          <w:szCs w:val="32"/>
        </w:rPr>
      </w:pPr>
      <w:r w:rsidRPr="00B123EE">
        <w:rPr>
          <w:rFonts w:ascii="Open Sans" w:hAnsi="Open Sans" w:cs="Open Sans"/>
          <w:sz w:val="32"/>
          <w:szCs w:val="32"/>
        </w:rPr>
        <w:t>Přístavba evakuačního výtahu a stavební úpravy objektu centra seniorů</w:t>
      </w:r>
      <w:r>
        <w:rPr>
          <w:rFonts w:ascii="Open Sans" w:hAnsi="Open Sans" w:cs="Open Sans"/>
          <w:sz w:val="32"/>
          <w:szCs w:val="32"/>
        </w:rPr>
        <w:t xml:space="preserve"> – část 2 </w:t>
      </w:r>
      <w:r w:rsidRPr="00B123EE">
        <w:rPr>
          <w:rFonts w:ascii="Open Sans" w:hAnsi="Open Sans" w:cs="Open Sans"/>
          <w:sz w:val="32"/>
          <w:szCs w:val="32"/>
        </w:rPr>
        <w:t>Dodávka technologie a montáž výtahu</w:t>
      </w:r>
    </w:p>
    <w:p w14:paraId="2BE65C25"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3F69C238"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574CC2D2"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36DAE262"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062B9941"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6A90C77" w14:textId="7020509C" w:rsidR="00903592" w:rsidRDefault="00903592" w:rsidP="00AD42BD">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proofErr w:type="spellStart"/>
      <w:r w:rsidR="00AD42BD">
        <w:rPr>
          <w:rFonts w:ascii="Open Sans" w:hAnsi="Open Sans" w:cs="Open Sans"/>
          <w:sz w:val="20"/>
        </w:rPr>
        <w:t>xxxxxxxxxx</w:t>
      </w:r>
      <w:proofErr w:type="spellEnd"/>
      <w:r>
        <w:rPr>
          <w:rFonts w:ascii="Open Sans" w:hAnsi="Open Sans" w:cs="Open Sans"/>
          <w:sz w:val="20"/>
        </w:rPr>
        <w:t xml:space="preserve">, </w:t>
      </w:r>
      <w:r w:rsidRPr="006914C0">
        <w:rPr>
          <w:rFonts w:ascii="Open Sans" w:hAnsi="Open Sans" w:cs="Open Sans"/>
          <w:sz w:val="20"/>
        </w:rPr>
        <w:br/>
        <w:t>dále jen „objednatel“</w:t>
      </w:r>
    </w:p>
    <w:p w14:paraId="4E50193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3FD5CA14" w14:textId="77777777" w:rsidR="00650476" w:rsidRPr="00797D86" w:rsidRDefault="00650476" w:rsidP="00797D86">
      <w:pPr>
        <w:pStyle w:val="slovanseznam"/>
        <w:numPr>
          <w:ilvl w:val="0"/>
          <w:numId w:val="0"/>
        </w:numPr>
        <w:spacing w:before="0"/>
        <w:ind w:left="709"/>
        <w:jc w:val="left"/>
        <w:rPr>
          <w:rFonts w:ascii="Open Sans" w:hAnsi="Open Sans" w:cs="Open Sans"/>
          <w:sz w:val="20"/>
        </w:rPr>
      </w:pPr>
      <w:r w:rsidRPr="00797D86">
        <w:rPr>
          <w:rFonts w:ascii="Open Sans" w:hAnsi="Open Sans" w:cs="Open Sans"/>
          <w:b/>
          <w:bCs/>
          <w:sz w:val="20"/>
        </w:rPr>
        <w:t>VÝTAHY Mělník s.r.o.</w:t>
      </w:r>
      <w:r w:rsidRPr="00797D86">
        <w:rPr>
          <w:rFonts w:ascii="Open Sans" w:hAnsi="Open Sans" w:cs="Open Sans"/>
          <w:sz w:val="20"/>
        </w:rPr>
        <w:t xml:space="preserve"> se sídlem Hradčanská 76, 277 35 Mšeno</w:t>
      </w:r>
      <w:r w:rsidRPr="00797D86">
        <w:rPr>
          <w:rFonts w:ascii="Open Sans" w:hAnsi="Open Sans" w:cs="Open Sans"/>
          <w:sz w:val="20"/>
        </w:rPr>
        <w:br/>
        <w:t xml:space="preserve">IČ: 090 47 930, DIČ: CZ 09047930, </w:t>
      </w:r>
      <w:r w:rsidRPr="00797D86">
        <w:rPr>
          <w:rFonts w:ascii="Open Sans" w:hAnsi="Open Sans" w:cs="Open Sans"/>
          <w:sz w:val="20"/>
        </w:rPr>
        <w:br/>
        <w:t>bankovní spojení Česká spořitelna a.s., číslo účtu 5812037389/0800,</w:t>
      </w:r>
      <w:r w:rsidRPr="00797D86">
        <w:rPr>
          <w:rFonts w:ascii="Open Sans" w:hAnsi="Open Sans" w:cs="Open Sans"/>
          <w:sz w:val="20"/>
        </w:rPr>
        <w:br/>
        <w:t>zastoupen Otakar Hanuš, jednatel</w:t>
      </w:r>
    </w:p>
    <w:p w14:paraId="7143B557" w14:textId="3D5E8E9D" w:rsidR="007D08E2" w:rsidRPr="0023150F" w:rsidRDefault="00650476" w:rsidP="006A663C">
      <w:pPr>
        <w:pStyle w:val="slovanseznam"/>
        <w:numPr>
          <w:ilvl w:val="0"/>
          <w:numId w:val="0"/>
        </w:numPr>
        <w:spacing w:before="0"/>
        <w:ind w:left="709"/>
        <w:jc w:val="left"/>
        <w:rPr>
          <w:rFonts w:ascii="Open Sans" w:hAnsi="Open Sans" w:cs="Open Sans"/>
          <w:sz w:val="20"/>
          <w:lang w:eastAsia="en-US"/>
        </w:rPr>
      </w:pPr>
      <w:r w:rsidRPr="00CB6623">
        <w:rPr>
          <w:rFonts w:ascii="Open Sans" w:hAnsi="Open Sans" w:cs="Open Sans"/>
          <w:sz w:val="20"/>
          <w:lang w:eastAsia="en-US"/>
        </w:rPr>
        <w:t>kontaktní osoba</w:t>
      </w:r>
      <w:r w:rsidRPr="00CB6623">
        <w:rPr>
          <w:rFonts w:ascii="Open Sans" w:hAnsi="Open Sans" w:cs="Open Sans"/>
          <w:b/>
          <w:sz w:val="20"/>
          <w:lang w:eastAsia="en-US"/>
        </w:rPr>
        <w:t xml:space="preserve">: </w:t>
      </w:r>
      <w:proofErr w:type="spellStart"/>
      <w:r w:rsidR="00AD42BD">
        <w:rPr>
          <w:rFonts w:ascii="Open Sans" w:hAnsi="Open Sans" w:cs="Open Sans"/>
          <w:sz w:val="20"/>
          <w:lang w:eastAsia="en-US"/>
        </w:rPr>
        <w:t>xxxxxxxxxx</w:t>
      </w:r>
      <w:proofErr w:type="spellEnd"/>
      <w:r w:rsidRPr="00CB6623">
        <w:rPr>
          <w:rFonts w:ascii="Open Sans" w:hAnsi="Open Sans" w:cs="Open Sans"/>
          <w:sz w:val="20"/>
        </w:rPr>
        <w:br/>
      </w:r>
      <w:r w:rsidRPr="00DE2D0C">
        <w:rPr>
          <w:rFonts w:ascii="Open Sans" w:hAnsi="Open Sans" w:cs="Open Sans"/>
          <w:sz w:val="20"/>
        </w:rPr>
        <w:t>společnost zapsána v obchodním rejstříku</w:t>
      </w:r>
      <w:r>
        <w:rPr>
          <w:rFonts w:ascii="Open Sans" w:hAnsi="Open Sans" w:cs="Open Sans"/>
          <w:sz w:val="20"/>
        </w:rPr>
        <w:t xml:space="preserve"> vedeném Městským</w:t>
      </w:r>
      <w:r w:rsidRPr="00DE2D0C">
        <w:rPr>
          <w:rFonts w:ascii="Open Sans" w:hAnsi="Open Sans" w:cs="Open Sans"/>
          <w:sz w:val="20"/>
        </w:rPr>
        <w:t xml:space="preserve"> soud</w:t>
      </w:r>
      <w:r>
        <w:rPr>
          <w:rFonts w:ascii="Open Sans" w:hAnsi="Open Sans" w:cs="Open Sans"/>
          <w:sz w:val="20"/>
        </w:rPr>
        <w:t>em</w:t>
      </w:r>
      <w:r w:rsidRPr="00DE2D0C">
        <w:rPr>
          <w:rFonts w:ascii="Open Sans" w:hAnsi="Open Sans" w:cs="Open Sans"/>
          <w:sz w:val="20"/>
        </w:rPr>
        <w:t xml:space="preserve"> v </w:t>
      </w:r>
      <w:r>
        <w:rPr>
          <w:rFonts w:ascii="Open Sans" w:hAnsi="Open Sans" w:cs="Open Sans"/>
          <w:sz w:val="20"/>
          <w:lang w:eastAsia="en-US"/>
        </w:rPr>
        <w:t>Praze</w:t>
      </w:r>
      <w:r w:rsidRPr="00DE2D0C">
        <w:rPr>
          <w:rFonts w:ascii="Open Sans" w:hAnsi="Open Sans" w:cs="Open Sans"/>
          <w:sz w:val="20"/>
          <w:lang w:eastAsia="en-US"/>
        </w:rPr>
        <w:t xml:space="preserve">, </w:t>
      </w:r>
      <w:r w:rsidRPr="00DE2D0C">
        <w:rPr>
          <w:rFonts w:ascii="Open Sans" w:hAnsi="Open Sans" w:cs="Open Sans"/>
          <w:sz w:val="20"/>
        </w:rPr>
        <w:t xml:space="preserve">oddíl </w:t>
      </w:r>
      <w:r>
        <w:rPr>
          <w:rFonts w:ascii="Open Sans" w:hAnsi="Open Sans" w:cs="Open Sans"/>
          <w:sz w:val="20"/>
          <w:lang w:eastAsia="en-US"/>
        </w:rPr>
        <w:t>C</w:t>
      </w:r>
      <w:r w:rsidRPr="00DE2D0C">
        <w:rPr>
          <w:rFonts w:ascii="Open Sans" w:hAnsi="Open Sans" w:cs="Open Sans"/>
          <w:sz w:val="20"/>
          <w:lang w:eastAsia="en-US"/>
        </w:rPr>
        <w:t xml:space="preserve">, </w:t>
      </w:r>
      <w:r w:rsidRPr="00DE2D0C">
        <w:rPr>
          <w:rFonts w:ascii="Open Sans" w:hAnsi="Open Sans" w:cs="Open Sans"/>
          <w:sz w:val="20"/>
        </w:rPr>
        <w:t xml:space="preserve">vložka </w:t>
      </w:r>
      <w:r w:rsidRPr="00F81EAD">
        <w:rPr>
          <w:rFonts w:ascii="Open Sans" w:hAnsi="Open Sans" w:cs="Open Sans"/>
          <w:sz w:val="20"/>
        </w:rPr>
        <w:t>329772</w:t>
      </w:r>
      <w:r w:rsidR="007069E2" w:rsidRPr="00650476">
        <w:rPr>
          <w:rFonts w:ascii="Open Sans" w:hAnsi="Open Sans" w:cs="Open Sans"/>
          <w:sz w:val="20"/>
        </w:rPr>
        <w:t>,</w:t>
      </w:r>
      <w:r w:rsidR="007069E2" w:rsidRPr="0023150F">
        <w:rPr>
          <w:rFonts w:ascii="Open Sans" w:hAnsi="Open Sans" w:cs="Open Sans"/>
          <w:sz w:val="20"/>
        </w:rPr>
        <w:br/>
      </w:r>
      <w:r w:rsidR="007D08E2" w:rsidRPr="0023150F">
        <w:rPr>
          <w:rFonts w:ascii="Open Sans" w:hAnsi="Open Sans" w:cs="Open Sans"/>
          <w:sz w:val="20"/>
        </w:rPr>
        <w:t>dále jen „</w:t>
      </w:r>
      <w:r w:rsidR="00510FFA" w:rsidRPr="0023150F">
        <w:rPr>
          <w:rFonts w:ascii="Open Sans" w:hAnsi="Open Sans" w:cs="Open Sans"/>
          <w:sz w:val="20"/>
        </w:rPr>
        <w:t>zhotovitel</w:t>
      </w:r>
      <w:r w:rsidR="007D08E2" w:rsidRPr="0023150F">
        <w:rPr>
          <w:rFonts w:ascii="Open Sans" w:hAnsi="Open Sans" w:cs="Open Sans"/>
          <w:sz w:val="20"/>
        </w:rPr>
        <w:t>“</w:t>
      </w:r>
    </w:p>
    <w:p w14:paraId="4D90B96D" w14:textId="77777777" w:rsidR="00D023A7" w:rsidRPr="00903592" w:rsidRDefault="00D023A7" w:rsidP="00D023A7">
      <w:pPr>
        <w:pStyle w:val="Nadpis1"/>
        <w:rPr>
          <w:rFonts w:ascii="Open Sans" w:hAnsi="Open Sans" w:cs="Open Sans"/>
          <w:sz w:val="20"/>
        </w:rPr>
      </w:pPr>
      <w:bookmarkStart w:id="0"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0"/>
    </w:p>
    <w:p w14:paraId="442656F3" w14:textId="41FF7E39" w:rsidR="00D023A7" w:rsidRPr="00CA4B81" w:rsidRDefault="00D023A7" w:rsidP="00B123EE">
      <w:pPr>
        <w:pStyle w:val="slovanseznam"/>
        <w:rPr>
          <w:rFonts w:ascii="Open Sans" w:hAnsi="Open Sans" w:cs="Open Sans"/>
          <w:sz w:val="20"/>
        </w:rPr>
      </w:pPr>
      <w:bookmarkStart w:id="1" w:name="_Ref376470422"/>
      <w:r w:rsidRPr="00CA4B81">
        <w:rPr>
          <w:rFonts w:ascii="Open Sans" w:hAnsi="Open Sans" w:cs="Open Sans"/>
          <w:sz w:val="20"/>
        </w:rPr>
        <w:t>Zhotovitel se zavazuje provést na svůj náklad a nebezpečí pro objednatele dílo, které spočívá v</w:t>
      </w:r>
      <w:r w:rsidR="006608BA" w:rsidRPr="00CA4B81">
        <w:rPr>
          <w:rFonts w:ascii="Open Sans" w:hAnsi="Open Sans" w:cs="Open Sans"/>
          <w:sz w:val="20"/>
        </w:rPr>
        <w:t> kompletní dodávce</w:t>
      </w:r>
      <w:r w:rsidR="00510FFA" w:rsidRPr="00CA4B81">
        <w:rPr>
          <w:rFonts w:ascii="Open Sans" w:hAnsi="Open Sans" w:cs="Open Sans"/>
          <w:sz w:val="20"/>
        </w:rPr>
        <w:t xml:space="preserve"> </w:t>
      </w:r>
      <w:r w:rsidR="006608BA" w:rsidRPr="00CA4B81">
        <w:rPr>
          <w:rFonts w:ascii="Open Sans" w:hAnsi="Open Sans" w:cs="Open Sans"/>
          <w:sz w:val="20"/>
        </w:rPr>
        <w:t>stavby</w:t>
      </w:r>
      <w:r w:rsidR="000757B7" w:rsidRPr="00CA4B81">
        <w:rPr>
          <w:rFonts w:ascii="Open Sans" w:hAnsi="Open Sans" w:cs="Open Sans"/>
          <w:sz w:val="20"/>
        </w:rPr>
        <w:t xml:space="preserve"> s názvem</w:t>
      </w:r>
      <w:r w:rsidR="006608BA" w:rsidRPr="00CA4B81">
        <w:rPr>
          <w:rFonts w:ascii="Open Sans" w:hAnsi="Open Sans" w:cs="Open Sans"/>
          <w:sz w:val="20"/>
        </w:rPr>
        <w:t xml:space="preserve"> </w:t>
      </w:r>
      <w:r w:rsidR="00B123EE" w:rsidRPr="00CA4B81">
        <w:rPr>
          <w:rFonts w:ascii="Open Sans" w:hAnsi="Open Sans" w:cs="Open Sans"/>
          <w:b/>
          <w:sz w:val="20"/>
        </w:rPr>
        <w:t xml:space="preserve">Přístavba evakuačního výtahu a stavební úpravy objektu centra seniorů – část 2 Dodávka technologie a montáž výtahu </w:t>
      </w:r>
      <w:r w:rsidRPr="00CA4B81">
        <w:rPr>
          <w:rFonts w:ascii="Open Sans" w:hAnsi="Open Sans" w:cs="Open Sans"/>
          <w:b/>
          <w:sz w:val="20"/>
        </w:rPr>
        <w:t>(dále jen „dílo“)</w:t>
      </w:r>
      <w:r w:rsidR="000757B7" w:rsidRPr="00CA4B81">
        <w:rPr>
          <w:rFonts w:ascii="Open Sans" w:hAnsi="Open Sans" w:cs="Open Sans"/>
          <w:sz w:val="20"/>
        </w:rPr>
        <w:t xml:space="preserve">, </w:t>
      </w:r>
      <w:r w:rsidR="006608BA" w:rsidRPr="00CA4B81">
        <w:rPr>
          <w:rFonts w:ascii="Open Sans" w:hAnsi="Open Sans" w:cs="Open Sans"/>
          <w:sz w:val="20"/>
        </w:rPr>
        <w:t xml:space="preserve">v rozsahu a v souladu </w:t>
      </w:r>
      <w:r w:rsidR="00E37C29" w:rsidRPr="00CA4B81">
        <w:rPr>
          <w:rFonts w:ascii="Open Sans" w:hAnsi="Open Sans" w:cs="Open Sans"/>
          <w:sz w:val="20"/>
        </w:rPr>
        <w:t xml:space="preserve">s projektovou dokumentací </w:t>
      </w:r>
      <w:r w:rsidR="00B123EE" w:rsidRPr="00CA4B81">
        <w:rPr>
          <w:rFonts w:ascii="Open Sans" w:hAnsi="Open Sans" w:cs="Open Sans"/>
          <w:sz w:val="20"/>
        </w:rPr>
        <w:t xml:space="preserve">zpracované </w:t>
      </w:r>
      <w:r w:rsidR="00E37C29" w:rsidRPr="00CA4B81">
        <w:rPr>
          <w:rFonts w:ascii="Open Sans" w:hAnsi="Open Sans" w:cs="Open Sans"/>
          <w:bCs/>
          <w:sz w:val="20"/>
        </w:rPr>
        <w:t xml:space="preserve">společností </w:t>
      </w:r>
      <w:r w:rsidR="00B123EE" w:rsidRPr="00CA4B81">
        <w:rPr>
          <w:rFonts w:ascii="Open Sans" w:hAnsi="Open Sans" w:cs="Open Sans"/>
          <w:bCs/>
          <w:sz w:val="20"/>
        </w:rPr>
        <w:t>BS projekt architektonická a projekční kancelář s.r.o., nám. Míru 30/16, 276 01, Mělník, IČ: 066667</w:t>
      </w:r>
      <w:r w:rsidR="00AD42BD">
        <w:rPr>
          <w:rFonts w:ascii="Open Sans" w:hAnsi="Open Sans" w:cs="Open Sans"/>
          <w:bCs/>
          <w:sz w:val="20"/>
        </w:rPr>
        <w:t>52, vypracoval: xxxxx</w:t>
      </w:r>
      <w:bookmarkStart w:id="2" w:name="_GoBack"/>
      <w:bookmarkEnd w:id="2"/>
      <w:r w:rsidR="00B123EE" w:rsidRPr="00CA4B81">
        <w:rPr>
          <w:rFonts w:ascii="Open Sans" w:hAnsi="Open Sans" w:cs="Open Sans"/>
          <w:bCs/>
          <w:sz w:val="20"/>
        </w:rPr>
        <w:t>,</w:t>
      </w:r>
      <w:r w:rsidR="00AD42BD">
        <w:rPr>
          <w:rFonts w:ascii="Open Sans" w:hAnsi="Open Sans" w:cs="Open Sans"/>
          <w:bCs/>
          <w:sz w:val="20"/>
        </w:rPr>
        <w:t xml:space="preserve"> kontroloval: </w:t>
      </w:r>
      <w:proofErr w:type="spellStart"/>
      <w:r w:rsidR="00AD42BD">
        <w:rPr>
          <w:rFonts w:ascii="Open Sans" w:hAnsi="Open Sans" w:cs="Open Sans"/>
          <w:bCs/>
          <w:sz w:val="20"/>
        </w:rPr>
        <w:t>xxxx</w:t>
      </w:r>
      <w:proofErr w:type="spellEnd"/>
      <w:r w:rsidR="00B123EE" w:rsidRPr="00CA4B81">
        <w:rPr>
          <w:rFonts w:ascii="Open Sans" w:hAnsi="Open Sans" w:cs="Open Sans"/>
          <w:bCs/>
          <w:sz w:val="20"/>
        </w:rPr>
        <w:t>, odpověd</w:t>
      </w:r>
      <w:r w:rsidR="00AD42BD">
        <w:rPr>
          <w:rFonts w:ascii="Open Sans" w:hAnsi="Open Sans" w:cs="Open Sans"/>
          <w:bCs/>
          <w:sz w:val="20"/>
        </w:rPr>
        <w:t xml:space="preserve">ný projektant: </w:t>
      </w:r>
      <w:proofErr w:type="spellStart"/>
      <w:r w:rsidR="00AD42BD">
        <w:rPr>
          <w:rFonts w:ascii="Open Sans" w:hAnsi="Open Sans" w:cs="Open Sans"/>
          <w:bCs/>
          <w:sz w:val="20"/>
        </w:rPr>
        <w:t>xxxxx</w:t>
      </w:r>
      <w:proofErr w:type="spellEnd"/>
      <w:r w:rsidR="00B123EE" w:rsidRPr="00CA4B81">
        <w:rPr>
          <w:rFonts w:ascii="Open Sans" w:hAnsi="Open Sans" w:cs="Open Sans"/>
          <w:bCs/>
          <w:sz w:val="20"/>
        </w:rPr>
        <w:t xml:space="preserve">, číslo autorizace: 0009194 ČKAIT </w:t>
      </w:r>
      <w:r w:rsidR="00E37C29" w:rsidRPr="00CA4B81">
        <w:rPr>
          <w:rFonts w:ascii="Open Sans" w:hAnsi="Open Sans" w:cs="Open Sans"/>
          <w:sz w:val="20"/>
        </w:rPr>
        <w:t xml:space="preserve">a </w:t>
      </w:r>
      <w:r w:rsidRPr="00CA4B81">
        <w:rPr>
          <w:rFonts w:ascii="Open Sans" w:hAnsi="Open Sans" w:cs="Open Sans"/>
          <w:sz w:val="20"/>
        </w:rPr>
        <w:t xml:space="preserve">dle </w:t>
      </w:r>
      <w:r w:rsidR="00510FFA" w:rsidRPr="00CA4B81">
        <w:rPr>
          <w:rFonts w:ascii="Open Sans" w:hAnsi="Open Sans" w:cs="Open Sans"/>
          <w:sz w:val="20"/>
        </w:rPr>
        <w:t>nabídky zhotovitel</w:t>
      </w:r>
      <w:r w:rsidR="006608BA" w:rsidRPr="00CA4B81">
        <w:rPr>
          <w:rFonts w:ascii="Open Sans" w:hAnsi="Open Sans" w:cs="Open Sans"/>
          <w:sz w:val="20"/>
        </w:rPr>
        <w:t xml:space="preserve">e č. </w:t>
      </w:r>
      <w:r w:rsidR="0000295E">
        <w:rPr>
          <w:rFonts w:ascii="Open Sans" w:hAnsi="Open Sans" w:cs="Open Sans"/>
          <w:sz w:val="20"/>
          <w:lang w:eastAsia="en-US"/>
        </w:rPr>
        <w:t>008-2025</w:t>
      </w:r>
      <w:r w:rsidR="006608BA" w:rsidRPr="00CA4B81">
        <w:rPr>
          <w:rFonts w:ascii="Open Sans" w:hAnsi="Open Sans" w:cs="Open Sans"/>
          <w:sz w:val="20"/>
        </w:rPr>
        <w:t xml:space="preserve"> ze dne </w:t>
      </w:r>
      <w:r w:rsidR="00330E3E">
        <w:rPr>
          <w:rFonts w:ascii="Open Sans" w:hAnsi="Open Sans" w:cs="Open Sans"/>
          <w:sz w:val="20"/>
          <w:lang w:eastAsia="en-US"/>
        </w:rPr>
        <w:t>5. 6. 2025</w:t>
      </w:r>
      <w:r w:rsidR="005C18F3" w:rsidRPr="00CA4B81">
        <w:rPr>
          <w:rFonts w:ascii="Open Sans" w:hAnsi="Open Sans" w:cs="Open Sans"/>
          <w:sz w:val="20"/>
          <w:lang w:eastAsia="en-US"/>
        </w:rPr>
        <w:t xml:space="preserve">, </w:t>
      </w:r>
      <w:r w:rsidR="00AD07A6" w:rsidRPr="00CA4B81">
        <w:rPr>
          <w:rFonts w:ascii="Open Sans" w:hAnsi="Open Sans" w:cs="Open Sans"/>
          <w:sz w:val="20"/>
        </w:rPr>
        <w:t>jejíž nedílnou součástí je i zhotovitelem potvrzený a podepsaný výkaz výměr, jenž tvoří nedílnou součást této smlouvy jako její příloha č. 1</w:t>
      </w:r>
      <w:r w:rsidR="00964F76" w:rsidRPr="00CA4B81">
        <w:rPr>
          <w:rFonts w:ascii="Open Sans" w:hAnsi="Open Sans" w:cs="Open Sans"/>
          <w:sz w:val="20"/>
        </w:rPr>
        <w:t>,</w:t>
      </w:r>
      <w:r w:rsidRPr="00CA4B81">
        <w:rPr>
          <w:rFonts w:ascii="Open Sans" w:hAnsi="Open Sans" w:cs="Open Sans"/>
          <w:sz w:val="20"/>
        </w:rPr>
        <w:t xml:space="preserve"> a objednatel se zavazuje</w:t>
      </w:r>
      <w:r w:rsidR="00F13307" w:rsidRPr="00CA4B81">
        <w:rPr>
          <w:rFonts w:ascii="Open Sans" w:hAnsi="Open Sans" w:cs="Open Sans"/>
          <w:sz w:val="20"/>
        </w:rPr>
        <w:t xml:space="preserve"> řádně realizované</w:t>
      </w:r>
      <w:r w:rsidRPr="00CA4B81">
        <w:rPr>
          <w:rFonts w:ascii="Open Sans" w:hAnsi="Open Sans" w:cs="Open Sans"/>
          <w:sz w:val="20"/>
        </w:rPr>
        <w:t xml:space="preserve"> dílo převzít a zaplatit níže sjednanou cenu </w:t>
      </w:r>
      <w:proofErr w:type="gramStart"/>
      <w:r w:rsidRPr="00CA4B81">
        <w:rPr>
          <w:rFonts w:ascii="Open Sans" w:hAnsi="Open Sans" w:cs="Open Sans"/>
          <w:sz w:val="20"/>
        </w:rPr>
        <w:t>díla</w:t>
      </w:r>
      <w:r w:rsidR="00F13307" w:rsidRPr="00CA4B81">
        <w:rPr>
          <w:rFonts w:ascii="Open Sans" w:hAnsi="Open Sans" w:cs="Open Sans"/>
          <w:sz w:val="20"/>
        </w:rPr>
        <w:t>,  to</w:t>
      </w:r>
      <w:proofErr w:type="gramEnd"/>
      <w:r w:rsidR="00F13307" w:rsidRPr="00CA4B81">
        <w:rPr>
          <w:rFonts w:ascii="Open Sans" w:hAnsi="Open Sans" w:cs="Open Sans"/>
          <w:sz w:val="20"/>
        </w:rPr>
        <w:t xml:space="preserve"> za dále uvedených podmínek</w:t>
      </w:r>
      <w:r w:rsidRPr="00CA4B81">
        <w:rPr>
          <w:rFonts w:ascii="Open Sans" w:hAnsi="Open Sans" w:cs="Open Sans"/>
          <w:sz w:val="20"/>
        </w:rPr>
        <w:t>.</w:t>
      </w:r>
      <w:bookmarkEnd w:id="1"/>
    </w:p>
    <w:p w14:paraId="0DE285A4" w14:textId="77777777" w:rsidR="00B123EE" w:rsidRPr="00CA4B81" w:rsidRDefault="00B123EE" w:rsidP="00B123EE">
      <w:pPr>
        <w:pStyle w:val="slovanseznam"/>
        <w:numPr>
          <w:ilvl w:val="0"/>
          <w:numId w:val="0"/>
        </w:numPr>
        <w:ind w:left="709"/>
        <w:rPr>
          <w:rFonts w:ascii="Open Sans" w:hAnsi="Open Sans" w:cs="Open Sans"/>
          <w:sz w:val="20"/>
        </w:rPr>
      </w:pPr>
      <w:r w:rsidRPr="00CA4B81">
        <w:rPr>
          <w:rFonts w:ascii="Open Sans" w:hAnsi="Open Sans" w:cs="Open Sans"/>
          <w:sz w:val="20"/>
        </w:rPr>
        <w:t xml:space="preserve">Předmětem díle je dodávka nového lanového evakuačního výtahu vč. instalace ke stávajícímu objektu Centrum seniorů Mělník – Domov Ludmila </w:t>
      </w:r>
      <w:proofErr w:type="gramStart"/>
      <w:r w:rsidRPr="00CA4B81">
        <w:rPr>
          <w:rFonts w:ascii="Open Sans" w:hAnsi="Open Sans" w:cs="Open Sans"/>
          <w:sz w:val="20"/>
        </w:rPr>
        <w:t>č.p.</w:t>
      </w:r>
      <w:proofErr w:type="gramEnd"/>
      <w:r w:rsidRPr="00CA4B81">
        <w:rPr>
          <w:rFonts w:ascii="Open Sans" w:hAnsi="Open Sans" w:cs="Open Sans"/>
          <w:sz w:val="20"/>
        </w:rPr>
        <w:t xml:space="preserve"> 3523, 276 01 Mělník. </w:t>
      </w:r>
      <w:proofErr w:type="spellStart"/>
      <w:r w:rsidRPr="00CA4B81">
        <w:rPr>
          <w:rFonts w:ascii="Open Sans" w:hAnsi="Open Sans" w:cs="Open Sans"/>
          <w:sz w:val="20"/>
        </w:rPr>
        <w:t>k.ú</w:t>
      </w:r>
      <w:proofErr w:type="spellEnd"/>
      <w:r w:rsidRPr="00CA4B81">
        <w:rPr>
          <w:rFonts w:ascii="Open Sans" w:hAnsi="Open Sans" w:cs="Open Sans"/>
          <w:sz w:val="20"/>
        </w:rPr>
        <w:t xml:space="preserve">.: Mělník, jedná se tedy o změnu dokončené stavby. Výtah musí splňovat veškeré požadavky a bezpečnostní předpisy dle normy ČSN EN 81-73. Nový výtah bude dodán dle </w:t>
      </w:r>
      <w:r w:rsidR="00CA4B81">
        <w:rPr>
          <w:rFonts w:ascii="Open Sans" w:hAnsi="Open Sans" w:cs="Open Sans"/>
          <w:sz w:val="20"/>
        </w:rPr>
        <w:t>ČSN EN 81-20/50 + Č</w:t>
      </w:r>
      <w:r w:rsidRPr="00CA4B81">
        <w:rPr>
          <w:rFonts w:ascii="Open Sans" w:hAnsi="Open Sans" w:cs="Open Sans"/>
          <w:sz w:val="20"/>
        </w:rPr>
        <w:t>SN EN 81-73+n.v. 122/2016 Sb. Výtah bude dodán v provedení dle ČSN 27 4014 Bezpečnostní předpisy pro konstrukci a montáž výtahů – Zvláštní úpravy výtahů určených pro dopravu osob nebo osob a nákladů – Evakuační výtahy.</w:t>
      </w:r>
    </w:p>
    <w:p w14:paraId="462DA47E" w14:textId="77777777" w:rsidR="00B123EE" w:rsidRPr="00CA4B81" w:rsidRDefault="00B123EE" w:rsidP="00B123EE">
      <w:pPr>
        <w:pStyle w:val="slovanseznam"/>
        <w:numPr>
          <w:ilvl w:val="0"/>
          <w:numId w:val="0"/>
        </w:numPr>
        <w:ind w:left="709"/>
        <w:rPr>
          <w:rFonts w:ascii="Open Sans" w:hAnsi="Open Sans" w:cs="Open Sans"/>
          <w:sz w:val="20"/>
        </w:rPr>
      </w:pPr>
      <w:r w:rsidRPr="00CA4B81">
        <w:rPr>
          <w:rFonts w:ascii="Open Sans" w:hAnsi="Open Sans" w:cs="Open Sans"/>
          <w:sz w:val="20"/>
        </w:rPr>
        <w:lastRenderedPageBreak/>
        <w:t>Zhotovitel výtahové kabiny zajistí, že rozvaděče budou certifikovány a nebudou blokovány. Provozovatel má možnost volby servisních služeb. Údržbu a servis proto může provádět jakákoliv odborná firma. Specifikace evakuačního výtahu je uvedena v příloze č. 2 této smlouvy - Technická specifikace – Lůžkový výtah evakuační s průchozí kabinou.</w:t>
      </w:r>
    </w:p>
    <w:p w14:paraId="600C4D4A" w14:textId="77777777" w:rsidR="00B123EE" w:rsidRPr="00CA4B81" w:rsidRDefault="00B123EE" w:rsidP="00B123EE">
      <w:pPr>
        <w:pStyle w:val="slovanseznam"/>
        <w:numPr>
          <w:ilvl w:val="0"/>
          <w:numId w:val="0"/>
        </w:numPr>
        <w:ind w:left="709"/>
        <w:rPr>
          <w:rFonts w:ascii="Open Sans" w:hAnsi="Open Sans" w:cs="Open Sans"/>
          <w:sz w:val="20"/>
        </w:rPr>
      </w:pPr>
      <w:r w:rsidRPr="00CA4B81">
        <w:rPr>
          <w:rFonts w:ascii="Open Sans" w:hAnsi="Open Sans" w:cs="Open Sans"/>
          <w:sz w:val="20"/>
        </w:rPr>
        <w:t>Dodávka technologie a montáž výtahu bude součástí nabídky zhotovení technické dokumentace strojní části výtahu zahrnující technickou zprávu a výpočet ověřující použitelnost výtahových částí dle ČSN EN 81-50 ed.2, ČSN EN 81-20 ed.2</w:t>
      </w:r>
    </w:p>
    <w:p w14:paraId="52FDEFB7" w14:textId="195EA7C9" w:rsidR="00AD07A6" w:rsidRPr="00903592" w:rsidRDefault="000421E1" w:rsidP="00AD07A6">
      <w:pPr>
        <w:pStyle w:val="slovanseznam"/>
        <w:rPr>
          <w:rFonts w:ascii="Open Sans" w:hAnsi="Open Sans" w:cs="Open Sans"/>
          <w:color w:val="000000"/>
          <w:sz w:val="20"/>
        </w:rPr>
      </w:pPr>
      <w:r w:rsidRPr="005C18F3">
        <w:rPr>
          <w:rFonts w:ascii="Open Sans" w:hAnsi="Open Sans" w:cs="Open Sans"/>
          <w:color w:val="000000"/>
          <w:sz w:val="20"/>
        </w:rPr>
        <w:t xml:space="preserve">Nabídka </w:t>
      </w:r>
      <w:r w:rsidRPr="00264B8E">
        <w:rPr>
          <w:rFonts w:ascii="Open Sans" w:hAnsi="Open Sans" w:cs="Open Sans"/>
          <w:color w:val="000000"/>
          <w:sz w:val="20"/>
        </w:rPr>
        <w:t>zhotovitele</w:t>
      </w:r>
      <w:r w:rsidR="007162AD" w:rsidRPr="00264B8E">
        <w:rPr>
          <w:rFonts w:ascii="Open Sans" w:hAnsi="Open Sans" w:cs="Open Sans"/>
          <w:color w:val="000000"/>
          <w:sz w:val="20"/>
        </w:rPr>
        <w:t xml:space="preserve"> č.</w:t>
      </w:r>
      <w:r w:rsidRPr="00264B8E">
        <w:rPr>
          <w:rFonts w:ascii="Open Sans" w:hAnsi="Open Sans" w:cs="Open Sans"/>
          <w:color w:val="000000"/>
          <w:sz w:val="20"/>
        </w:rPr>
        <w:t xml:space="preserve"> </w:t>
      </w:r>
      <w:r w:rsidR="00264B8E" w:rsidRPr="00264B8E">
        <w:rPr>
          <w:rFonts w:ascii="Open Sans" w:hAnsi="Open Sans" w:cs="Open Sans"/>
          <w:sz w:val="20"/>
          <w:lang w:eastAsia="en-US"/>
        </w:rPr>
        <w:t>008-2025</w:t>
      </w:r>
      <w:r w:rsidR="005C18F3" w:rsidRPr="00264B8E">
        <w:rPr>
          <w:rFonts w:ascii="Open Sans" w:hAnsi="Open Sans" w:cs="Open Sans"/>
          <w:sz w:val="20"/>
          <w:lang w:eastAsia="en-US"/>
        </w:rPr>
        <w:t xml:space="preserve"> </w:t>
      </w:r>
      <w:r w:rsidRPr="00264B8E">
        <w:rPr>
          <w:rFonts w:ascii="Open Sans" w:hAnsi="Open Sans" w:cs="Open Sans"/>
          <w:color w:val="000000"/>
          <w:sz w:val="20"/>
        </w:rPr>
        <w:t xml:space="preserve">ze dne </w:t>
      </w:r>
      <w:r w:rsidR="00264B8E" w:rsidRPr="00264B8E">
        <w:rPr>
          <w:rFonts w:ascii="Open Sans" w:hAnsi="Open Sans" w:cs="Open Sans"/>
          <w:sz w:val="20"/>
          <w:lang w:eastAsia="en-US"/>
        </w:rPr>
        <w:t xml:space="preserve">5. 6. 2025 </w:t>
      </w:r>
      <w:r w:rsidR="00AD07A6" w:rsidRPr="00264B8E">
        <w:rPr>
          <w:rFonts w:ascii="Open Sans" w:hAnsi="Open Sans" w:cs="Open Sans"/>
          <w:color w:val="000000"/>
          <w:sz w:val="20"/>
        </w:rPr>
        <w:t xml:space="preserve">je účastníky této smlouvy považována za rozpočet, jehož úplnost (tj. úplnost </w:t>
      </w:r>
      <w:r w:rsidR="00AD07A6" w:rsidRPr="00264B8E">
        <w:rPr>
          <w:rFonts w:ascii="Open Sans" w:hAnsi="Open Sans" w:cs="Open Sans"/>
          <w:sz w:val="20"/>
        </w:rPr>
        <w:t>všech</w:t>
      </w:r>
      <w:r w:rsidR="00AD07A6" w:rsidRPr="005C18F3">
        <w:rPr>
          <w:rFonts w:ascii="Open Sans" w:hAnsi="Open Sans" w:cs="Open Sans"/>
          <w:sz w:val="20"/>
        </w:rPr>
        <w:t xml:space="preserve"> věcí, prací a služeb potřebných pro kompletní zhotovení díla) zhotovitel výslovně zaručuje</w:t>
      </w:r>
      <w:r w:rsidR="00F13307" w:rsidRPr="005C18F3">
        <w:rPr>
          <w:rFonts w:ascii="Open Sans" w:hAnsi="Open Sans" w:cs="Open Sans"/>
          <w:sz w:val="20"/>
        </w:rPr>
        <w:t xml:space="preserve">, přičemž toto </w:t>
      </w:r>
      <w:r w:rsidR="00F13307" w:rsidRPr="00903592">
        <w:rPr>
          <w:rFonts w:ascii="Open Sans" w:hAnsi="Open Sans" w:cs="Open Sans"/>
          <w:sz w:val="20"/>
        </w:rPr>
        <w:t>nemá vliv na sjednanou celkovou cenu dílu uvedenou níže</w:t>
      </w:r>
      <w:r w:rsidR="00AD07A6" w:rsidRPr="00903592">
        <w:rPr>
          <w:rFonts w:ascii="Open Sans" w:hAnsi="Open Sans" w:cs="Open Sans"/>
          <w:sz w:val="20"/>
        </w:rPr>
        <w:t>.</w:t>
      </w:r>
      <w:r w:rsidR="00F13307" w:rsidRPr="00903592">
        <w:rPr>
          <w:rFonts w:ascii="Open Sans" w:hAnsi="Open Sans" w:cs="Open Sans"/>
          <w:sz w:val="20"/>
        </w:rPr>
        <w:t xml:space="preserve"> </w:t>
      </w:r>
    </w:p>
    <w:p w14:paraId="72E22588" w14:textId="77777777"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68C6BB61" w14:textId="77777777"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B0F6483" w14:textId="7777777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088FBB21" w14:textId="77777777"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D0A83AF" w14:textId="7777777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76A87DF" w14:textId="77777777"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lastRenderedPageBreak/>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7CEB51CC" w14:textId="200185C6"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projektové dokumentaci stavby, v nabídce zhotovitele ze dne </w:t>
      </w:r>
      <w:r w:rsidR="00607A59">
        <w:rPr>
          <w:rFonts w:ascii="Open Sans" w:hAnsi="Open Sans" w:cs="Open Sans"/>
          <w:sz w:val="20"/>
          <w:lang w:eastAsia="en-US"/>
        </w:rPr>
        <w:t xml:space="preserve">5. 6. 2025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6AADEC81" w14:textId="77777777"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2D56F232" w14:textId="77777777" w:rsidR="006608BA" w:rsidRPr="00903592" w:rsidRDefault="006608BA" w:rsidP="00893100">
      <w:pPr>
        <w:pStyle w:val="slovanseznam"/>
        <w:numPr>
          <w:ilvl w:val="0"/>
          <w:numId w:val="0"/>
        </w:numPr>
        <w:ind w:left="709"/>
        <w:rPr>
          <w:rFonts w:ascii="Open Sans" w:hAnsi="Open Sans" w:cs="Open Sans"/>
          <w:sz w:val="20"/>
        </w:rPr>
      </w:pPr>
    </w:p>
    <w:p w14:paraId="7B964020" w14:textId="77777777"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4E271545" w14:textId="77777777"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C67C578"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0F586C" w14:textId="77777777"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1BBFFA2F" w14:textId="77777777" w:rsidR="00DF5731" w:rsidRDefault="00DF5731" w:rsidP="00CA4B81">
      <w:pPr>
        <w:pStyle w:val="slovanseznam"/>
        <w:spacing w:after="120"/>
        <w:rPr>
          <w:rFonts w:ascii="Open Sans" w:hAnsi="Open Sans" w:cs="Open Sans"/>
          <w:sz w:val="20"/>
        </w:rPr>
      </w:pPr>
      <w:r w:rsidRPr="00903592">
        <w:rPr>
          <w:rFonts w:ascii="Open Sans" w:hAnsi="Open Sans" w:cs="Open Sans"/>
          <w:sz w:val="20"/>
        </w:rPr>
        <w:lastRenderedPageBreak/>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2EED9379" w14:textId="77777777" w:rsidR="00CA4B81" w:rsidRPr="00313318" w:rsidRDefault="00CA4B81" w:rsidP="00CA4B81">
      <w:pPr>
        <w:spacing w:before="120" w:after="120"/>
        <w:jc w:val="both"/>
        <w:rPr>
          <w:rFonts w:ascii="Open Sans" w:eastAsia="Calibri" w:hAnsi="Open Sans" w:cs="Open Sans"/>
          <w:sz w:val="20"/>
          <w:lang w:eastAsia="en-US"/>
        </w:rPr>
      </w:pPr>
      <w:r>
        <w:rPr>
          <w:rFonts w:ascii="Open Sans" w:eastAsia="Calibri" w:hAnsi="Open Sans" w:cs="Open Sans"/>
          <w:sz w:val="20"/>
          <w:lang w:eastAsia="en-US"/>
        </w:rPr>
        <w:t xml:space="preserve">2.15. </w:t>
      </w:r>
      <w:r>
        <w:rPr>
          <w:rFonts w:ascii="Open Sans" w:eastAsia="Calibri" w:hAnsi="Open Sans" w:cs="Open Sans"/>
          <w:sz w:val="20"/>
          <w:lang w:eastAsia="en-US"/>
        </w:rPr>
        <w:tab/>
        <w:t>Dílo</w:t>
      </w:r>
      <w:r w:rsidRPr="00313318">
        <w:rPr>
          <w:rFonts w:ascii="Open Sans" w:eastAsia="Calibri" w:hAnsi="Open Sans" w:cs="Open Sans"/>
          <w:sz w:val="20"/>
          <w:lang w:eastAsia="en-US"/>
        </w:rPr>
        <w:t xml:space="preserve"> bude spolufinancován</w:t>
      </w:r>
      <w:r>
        <w:rPr>
          <w:rFonts w:ascii="Open Sans" w:eastAsia="Calibri" w:hAnsi="Open Sans" w:cs="Open Sans"/>
          <w:sz w:val="20"/>
          <w:lang w:eastAsia="en-US"/>
        </w:rPr>
        <w:t>o</w:t>
      </w:r>
      <w:r w:rsidRPr="00313318">
        <w:rPr>
          <w:rFonts w:ascii="Open Sans" w:eastAsia="Calibri" w:hAnsi="Open Sans" w:cs="Open Sans"/>
          <w:sz w:val="20"/>
          <w:lang w:eastAsia="en-US"/>
        </w:rPr>
        <w:t xml:space="preserve"> MPSV</w:t>
      </w:r>
      <w:r>
        <w:rPr>
          <w:rFonts w:ascii="Open Sans" w:eastAsia="Calibri" w:hAnsi="Open Sans" w:cs="Open Sans"/>
          <w:sz w:val="20"/>
          <w:lang w:eastAsia="en-US"/>
        </w:rPr>
        <w:t>.</w:t>
      </w:r>
    </w:p>
    <w:p w14:paraId="6B3F5DD9" w14:textId="77777777" w:rsidR="00CA4B81" w:rsidRPr="002B2BD0" w:rsidRDefault="00CA4B81" w:rsidP="00CA4B81">
      <w:pPr>
        <w:ind w:left="709"/>
        <w:jc w:val="both"/>
        <w:rPr>
          <w:rFonts w:ascii="Open Sans" w:eastAsia="Calibri" w:hAnsi="Open Sans" w:cs="Open Sans"/>
          <w:sz w:val="20"/>
          <w:lang w:eastAsia="en-US"/>
        </w:rPr>
      </w:pPr>
      <w:r w:rsidRPr="002B2BD0">
        <w:rPr>
          <w:rFonts w:ascii="Open Sans" w:eastAsia="Calibri" w:hAnsi="Open Sans" w:cs="Open Sans"/>
          <w:sz w:val="20"/>
          <w:lang w:eastAsia="en-US"/>
        </w:rPr>
        <w:t xml:space="preserve">Číslo projektu: </w:t>
      </w:r>
      <w:r w:rsidRPr="002B2BD0">
        <w:rPr>
          <w:rFonts w:ascii="Open Sans" w:eastAsia="Calibri" w:hAnsi="Open Sans" w:cs="Open Sans"/>
          <w:sz w:val="20"/>
          <w:lang w:eastAsia="en-US"/>
        </w:rPr>
        <w:tab/>
      </w:r>
      <w:r w:rsidRPr="002B2BD0">
        <w:rPr>
          <w:rFonts w:ascii="Open Sans" w:eastAsia="Calibri" w:hAnsi="Open Sans" w:cs="Open Sans"/>
          <w:sz w:val="20"/>
          <w:lang w:eastAsia="en-US"/>
        </w:rPr>
        <w:tab/>
      </w:r>
      <w:r w:rsidRPr="002B2BD0">
        <w:rPr>
          <w:rFonts w:ascii="Open Sans" w:eastAsia="Calibri" w:hAnsi="Open Sans" w:cs="Open Sans"/>
          <w:sz w:val="20"/>
          <w:lang w:eastAsia="en-US"/>
        </w:rPr>
        <w:tab/>
        <w:t>MPSV-2024/207949-612/2</w:t>
      </w:r>
    </w:p>
    <w:p w14:paraId="79004650" w14:textId="77777777" w:rsidR="00CA4B81" w:rsidRPr="002B2BD0" w:rsidRDefault="00CA4B81" w:rsidP="00CA4B81">
      <w:pPr>
        <w:ind w:left="709"/>
        <w:jc w:val="both"/>
        <w:rPr>
          <w:rFonts w:ascii="Open Sans" w:eastAsia="Calibri" w:hAnsi="Open Sans" w:cs="Open Sans"/>
          <w:sz w:val="20"/>
          <w:lang w:eastAsia="en-US"/>
        </w:rPr>
      </w:pPr>
      <w:r w:rsidRPr="002B2BD0">
        <w:rPr>
          <w:rFonts w:ascii="Open Sans" w:eastAsia="Calibri" w:hAnsi="Open Sans" w:cs="Open Sans"/>
          <w:sz w:val="20"/>
          <w:lang w:eastAsia="en-US"/>
        </w:rPr>
        <w:t>Registrace akce:</w:t>
      </w:r>
      <w:r w:rsidRPr="002B2BD0">
        <w:rPr>
          <w:rFonts w:ascii="Open Sans" w:eastAsia="Calibri" w:hAnsi="Open Sans" w:cs="Open Sans"/>
          <w:sz w:val="20"/>
          <w:lang w:eastAsia="en-US"/>
        </w:rPr>
        <w:tab/>
      </w:r>
      <w:r w:rsidRPr="002B2BD0">
        <w:rPr>
          <w:rFonts w:ascii="Open Sans" w:eastAsia="Calibri" w:hAnsi="Open Sans" w:cs="Open Sans"/>
          <w:sz w:val="20"/>
          <w:lang w:eastAsia="en-US"/>
        </w:rPr>
        <w:tab/>
        <w:t>013D312004508</w:t>
      </w:r>
    </w:p>
    <w:p w14:paraId="1A966E44" w14:textId="77777777" w:rsidR="00CA4B81" w:rsidRPr="002B2BD0" w:rsidRDefault="00CA4B81" w:rsidP="00CA4B81">
      <w:pPr>
        <w:ind w:left="709"/>
        <w:jc w:val="both"/>
        <w:rPr>
          <w:rFonts w:ascii="Open Sans" w:eastAsia="Calibri" w:hAnsi="Open Sans" w:cs="Open Sans"/>
          <w:sz w:val="20"/>
          <w:lang w:eastAsia="en-US"/>
        </w:rPr>
      </w:pPr>
      <w:r w:rsidRPr="002B2BD0">
        <w:rPr>
          <w:rFonts w:ascii="Open Sans" w:eastAsia="Calibri" w:hAnsi="Open Sans" w:cs="Open Sans"/>
          <w:sz w:val="20"/>
          <w:lang w:eastAsia="en-US"/>
        </w:rPr>
        <w:t xml:space="preserve">Název programu: </w:t>
      </w:r>
      <w:r w:rsidRPr="002B2BD0">
        <w:rPr>
          <w:rFonts w:ascii="Open Sans" w:eastAsia="Calibri" w:hAnsi="Open Sans" w:cs="Open Sans"/>
          <w:sz w:val="20"/>
          <w:lang w:eastAsia="en-US"/>
        </w:rPr>
        <w:tab/>
      </w:r>
      <w:r w:rsidRPr="002B2BD0">
        <w:rPr>
          <w:rFonts w:ascii="Open Sans" w:eastAsia="Calibri" w:hAnsi="Open Sans" w:cs="Open Sans"/>
          <w:sz w:val="20"/>
          <w:lang w:eastAsia="en-US"/>
        </w:rPr>
        <w:tab/>
        <w:t>Rozvoj a obnova materiálně technické základny sociálních služeb</w:t>
      </w:r>
    </w:p>
    <w:p w14:paraId="1810DC48" w14:textId="77777777" w:rsidR="00CA4B81" w:rsidRPr="002B2BD0" w:rsidRDefault="00CA4B81" w:rsidP="00CA4B81">
      <w:pPr>
        <w:ind w:left="709"/>
        <w:jc w:val="both"/>
        <w:rPr>
          <w:rFonts w:ascii="Open Sans" w:eastAsia="Calibri" w:hAnsi="Open Sans" w:cs="Open Sans"/>
          <w:sz w:val="20"/>
          <w:lang w:eastAsia="en-US"/>
        </w:rPr>
      </w:pPr>
      <w:r w:rsidRPr="002B2BD0">
        <w:rPr>
          <w:rFonts w:ascii="Open Sans" w:eastAsia="Calibri" w:hAnsi="Open Sans" w:cs="Open Sans"/>
          <w:sz w:val="20"/>
          <w:lang w:eastAsia="en-US"/>
        </w:rPr>
        <w:t>Číslo výzvy:                                   17</w:t>
      </w:r>
    </w:p>
    <w:p w14:paraId="59DF64C3" w14:textId="77777777" w:rsidR="00CA4B81" w:rsidRPr="002B2BD0" w:rsidRDefault="00CA4B81" w:rsidP="00CA4B81">
      <w:pPr>
        <w:ind w:left="709"/>
        <w:jc w:val="both"/>
        <w:rPr>
          <w:rFonts w:ascii="Open Sans" w:eastAsia="Calibri" w:hAnsi="Open Sans" w:cs="Open Sans"/>
          <w:sz w:val="20"/>
          <w:lang w:eastAsia="en-US"/>
        </w:rPr>
      </w:pPr>
      <w:r w:rsidRPr="002B2BD0">
        <w:rPr>
          <w:rFonts w:ascii="Open Sans" w:eastAsia="Calibri" w:hAnsi="Open Sans" w:cs="Open Sans"/>
          <w:sz w:val="20"/>
          <w:lang w:eastAsia="en-US"/>
        </w:rPr>
        <w:t>Cíl výzvy:</w:t>
      </w:r>
      <w:r w:rsidRPr="002B2BD0">
        <w:rPr>
          <w:rFonts w:ascii="Open Sans" w:eastAsia="Calibri" w:hAnsi="Open Sans" w:cs="Open Sans"/>
          <w:sz w:val="20"/>
          <w:lang w:eastAsia="en-US"/>
        </w:rPr>
        <w:tab/>
      </w:r>
      <w:r w:rsidRPr="002B2BD0">
        <w:rPr>
          <w:rFonts w:ascii="Open Sans" w:eastAsia="Calibri" w:hAnsi="Open Sans" w:cs="Open Sans"/>
          <w:sz w:val="20"/>
          <w:lang w:eastAsia="en-US"/>
        </w:rPr>
        <w:tab/>
      </w:r>
      <w:r w:rsidRPr="002B2BD0">
        <w:rPr>
          <w:rFonts w:ascii="Open Sans" w:eastAsia="Calibri" w:hAnsi="Open Sans" w:cs="Open Sans"/>
          <w:sz w:val="20"/>
          <w:lang w:eastAsia="en-US"/>
        </w:rPr>
        <w:tab/>
        <w:t>4 – Podpora mobility z programu MPSV 013310</w:t>
      </w:r>
    </w:p>
    <w:p w14:paraId="6A2965ED" w14:textId="77777777" w:rsidR="00CA4B81" w:rsidRPr="00CA4B81" w:rsidRDefault="00CA4B81" w:rsidP="00CA4B81">
      <w:pPr>
        <w:ind w:left="709"/>
        <w:jc w:val="both"/>
        <w:rPr>
          <w:rFonts w:ascii="Open Sans" w:eastAsia="Calibri" w:hAnsi="Open Sans" w:cs="Open Sans"/>
          <w:bCs/>
          <w:sz w:val="20"/>
          <w:lang w:eastAsia="en-US"/>
        </w:rPr>
      </w:pPr>
      <w:r w:rsidRPr="002B2BD0">
        <w:rPr>
          <w:rFonts w:ascii="Open Sans" w:eastAsia="Calibri" w:hAnsi="Open Sans" w:cs="Open Sans"/>
          <w:sz w:val="20"/>
          <w:lang w:eastAsia="en-US"/>
        </w:rPr>
        <w:t xml:space="preserve">Název projektu CZ: </w:t>
      </w:r>
      <w:r w:rsidRPr="002B2BD0">
        <w:rPr>
          <w:rFonts w:ascii="Open Sans" w:eastAsia="Calibri" w:hAnsi="Open Sans" w:cs="Open Sans"/>
          <w:sz w:val="20"/>
          <w:lang w:eastAsia="en-US"/>
        </w:rPr>
        <w:tab/>
      </w:r>
      <w:r w:rsidRPr="002B2BD0">
        <w:rPr>
          <w:rFonts w:ascii="Open Sans" w:eastAsia="Calibri" w:hAnsi="Open Sans" w:cs="Open Sans"/>
          <w:sz w:val="20"/>
          <w:lang w:eastAsia="en-US"/>
        </w:rPr>
        <w:tab/>
        <w:t>Výstavba nového výtahu CSSM – Domov Ludmila</w:t>
      </w:r>
    </w:p>
    <w:p w14:paraId="5138342D"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74367E95" w14:textId="7777777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w:t>
      </w:r>
      <w:r w:rsidR="00CA4B81">
        <w:rPr>
          <w:rFonts w:ascii="Open Sans" w:hAnsi="Open Sans" w:cs="Open Sans"/>
          <w:sz w:val="20"/>
        </w:rPr>
        <w:t xml:space="preserve"> (dodávka technologie a montáž výtahu vč. revize a kontrolní provozní zkoušky)</w:t>
      </w:r>
      <w:r w:rsidRPr="00903592">
        <w:rPr>
          <w:rFonts w:ascii="Open Sans" w:hAnsi="Open Sans" w:cs="Open Sans"/>
          <w:sz w:val="20"/>
        </w:rPr>
        <w:t xml:space="preserve"> bude provedeno v souladu s podmínkami této smlouvy </w:t>
      </w:r>
      <w:r w:rsidR="00CA4B81">
        <w:rPr>
          <w:rFonts w:ascii="Open Sans" w:hAnsi="Open Sans" w:cs="Open Sans"/>
          <w:sz w:val="20"/>
        </w:rPr>
        <w:t>a s ohledem na dotační podmínky</w:t>
      </w:r>
      <w:r w:rsidR="00E37C29">
        <w:rPr>
          <w:rFonts w:ascii="Open Sans" w:hAnsi="Open Sans" w:cs="Open Sans"/>
          <w:sz w:val="20"/>
        </w:rPr>
        <w:t xml:space="preserve"> po ukončení části 1, tj. výstavby výtahu a přeložek</w:t>
      </w:r>
      <w:r w:rsidR="00CA4B81">
        <w:rPr>
          <w:rFonts w:ascii="Open Sans" w:hAnsi="Open Sans" w:cs="Open Sans"/>
          <w:sz w:val="20"/>
        </w:rPr>
        <w:t xml:space="preserve"> </w:t>
      </w:r>
      <w:r w:rsidRPr="00CA4B81">
        <w:rPr>
          <w:rFonts w:ascii="Open Sans" w:hAnsi="Open Sans" w:cs="Open Sans"/>
          <w:b/>
          <w:sz w:val="20"/>
        </w:rPr>
        <w:t xml:space="preserve">nejpozději do </w:t>
      </w:r>
      <w:r w:rsidR="00CA4B81" w:rsidRPr="00CA4B81">
        <w:rPr>
          <w:rFonts w:ascii="Open Sans" w:hAnsi="Open Sans" w:cs="Open Sans"/>
          <w:b/>
          <w:sz w:val="20"/>
        </w:rPr>
        <w:t>12</w:t>
      </w:r>
      <w:r w:rsidR="00664144" w:rsidRPr="00CA4B81">
        <w:rPr>
          <w:rFonts w:ascii="Open Sans" w:hAnsi="Open Sans" w:cs="Open Sans"/>
          <w:b/>
          <w:sz w:val="20"/>
        </w:rPr>
        <w:t>. 1</w:t>
      </w:r>
      <w:r w:rsidR="00CA4B81" w:rsidRPr="00CA4B81">
        <w:rPr>
          <w:rFonts w:ascii="Open Sans" w:hAnsi="Open Sans" w:cs="Open Sans"/>
          <w:b/>
          <w:sz w:val="20"/>
        </w:rPr>
        <w:t>1</w:t>
      </w:r>
      <w:r w:rsidR="00B35AB9" w:rsidRPr="00CA4B81">
        <w:rPr>
          <w:rFonts w:ascii="Open Sans" w:hAnsi="Open Sans" w:cs="Open Sans"/>
          <w:b/>
          <w:sz w:val="20"/>
        </w:rPr>
        <w:t>. 202</w:t>
      </w:r>
      <w:r w:rsidR="00CA4B81" w:rsidRPr="00CA4B81">
        <w:rPr>
          <w:rFonts w:ascii="Open Sans" w:hAnsi="Open Sans" w:cs="Open Sans"/>
          <w:b/>
          <w:sz w:val="20"/>
        </w:rPr>
        <w:t>5</w:t>
      </w:r>
      <w:r w:rsidR="00664144">
        <w:rPr>
          <w:rFonts w:ascii="Open Sans" w:hAnsi="Open Sans" w:cs="Open Sans"/>
          <w:sz w:val="20"/>
        </w:rPr>
        <w:t>.</w:t>
      </w:r>
    </w:p>
    <w:bookmarkEnd w:id="8"/>
    <w:p w14:paraId="69A30AF8"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EE8BB3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3162EEC5" w14:textId="77777777" w:rsidR="00FB6AC5" w:rsidRPr="00903592" w:rsidRDefault="005C18F3" w:rsidP="000757B7">
      <w:pPr>
        <w:pStyle w:val="slovanseznam"/>
        <w:rPr>
          <w:rFonts w:ascii="Open Sans" w:hAnsi="Open Sans" w:cs="Open Sans"/>
          <w:sz w:val="20"/>
        </w:rPr>
      </w:pPr>
      <w:r>
        <w:rPr>
          <w:rFonts w:ascii="Open Sans" w:hAnsi="Open Sans" w:cs="Open Sans"/>
          <w:sz w:val="20"/>
        </w:rPr>
        <w:t>Dílo bude prováděno v místě</w:t>
      </w:r>
      <w:r w:rsidR="00FB6AC5" w:rsidRPr="00903592">
        <w:rPr>
          <w:rFonts w:ascii="Open Sans" w:hAnsi="Open Sans" w:cs="Open Sans"/>
          <w:sz w:val="20"/>
        </w:rPr>
        <w:t xml:space="preserve"> </w:t>
      </w:r>
      <w:r w:rsidR="00CA4B81" w:rsidRPr="00CA4B81">
        <w:rPr>
          <w:rFonts w:ascii="Open Sans" w:eastAsia="Calibri" w:hAnsi="Open Sans" w:cs="Open Sans"/>
          <w:b/>
          <w:sz w:val="20"/>
          <w:lang w:eastAsia="en-US"/>
        </w:rPr>
        <w:t>Domov seniorů – Ludmila, Fügnerova 3523, Mělník, 276 01 Mělník</w:t>
      </w:r>
      <w:r>
        <w:rPr>
          <w:rFonts w:ascii="Open Sans" w:hAnsi="Open Sans" w:cs="Open Sans"/>
          <w:sz w:val="20"/>
        </w:rPr>
        <w:t>.</w:t>
      </w:r>
    </w:p>
    <w:p w14:paraId="3B6EC17A"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23012ADB"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7ED5DC9C"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6D7D50B1"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7B8D9899" w14:textId="77777777" w:rsidR="00072869" w:rsidRPr="001F1AB5" w:rsidRDefault="00D023A7" w:rsidP="001F1AB5">
      <w:pPr>
        <w:pStyle w:val="Nadpis1"/>
        <w:rPr>
          <w:rFonts w:ascii="Open Sans" w:hAnsi="Open Sans" w:cs="Open Sans"/>
          <w:sz w:val="20"/>
        </w:rPr>
      </w:pPr>
      <w:bookmarkStart w:id="10" w:name="_Ref465946287"/>
      <w:r w:rsidRPr="00903592">
        <w:rPr>
          <w:rFonts w:ascii="Open Sans" w:hAnsi="Open Sans" w:cs="Open Sans"/>
          <w:sz w:val="20"/>
        </w:rPr>
        <w:lastRenderedPageBreak/>
        <w:t>Cena díla</w:t>
      </w:r>
      <w:bookmarkStart w:id="11" w:name="_Ref460442814"/>
      <w:bookmarkEnd w:id="10"/>
    </w:p>
    <w:p w14:paraId="022420FE" w14:textId="347AAD76" w:rsidR="00510FFA" w:rsidRPr="000757B7" w:rsidRDefault="00D023A7" w:rsidP="00B83789">
      <w:pPr>
        <w:pStyle w:val="slovanseznam"/>
        <w:rPr>
          <w:rFonts w:ascii="Open Sans" w:hAnsi="Open Sans" w:cs="Open Sans"/>
          <w:b/>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7D0C94">
        <w:rPr>
          <w:rFonts w:ascii="Open Sans" w:hAnsi="Open Sans" w:cs="Open Sans"/>
          <w:b/>
          <w:sz w:val="20"/>
        </w:rPr>
        <w:t>1 790</w:t>
      </w:r>
      <w:r w:rsidR="00EC6A53">
        <w:rPr>
          <w:rFonts w:ascii="Open Sans" w:hAnsi="Open Sans" w:cs="Open Sans"/>
          <w:b/>
          <w:sz w:val="20"/>
        </w:rPr>
        <w:t> </w:t>
      </w:r>
      <w:r w:rsidR="007D0C94">
        <w:rPr>
          <w:rFonts w:ascii="Open Sans" w:hAnsi="Open Sans" w:cs="Open Sans"/>
          <w:b/>
          <w:sz w:val="20"/>
        </w:rPr>
        <w:t>300</w:t>
      </w:r>
      <w:r w:rsidR="00EC6A53">
        <w:rPr>
          <w:rFonts w:ascii="Open Sans" w:hAnsi="Open Sans" w:cs="Open Sans"/>
          <w:b/>
          <w:sz w:val="20"/>
        </w:rPr>
        <w:t>,00</w:t>
      </w:r>
      <w:r w:rsidR="007D0C94">
        <w:rPr>
          <w:rFonts w:ascii="Open Sans" w:hAnsi="Open Sans" w:cs="Open Sans"/>
          <w:b/>
          <w:sz w:val="20"/>
        </w:rPr>
        <w:t xml:space="preserve"> </w:t>
      </w:r>
      <w:r w:rsidR="0071064C">
        <w:rPr>
          <w:rFonts w:ascii="Open Sans" w:hAnsi="Open Sans" w:cs="Open Sans"/>
          <w:b/>
          <w:sz w:val="20"/>
        </w:rPr>
        <w:t>Kč bez DPH</w:t>
      </w:r>
      <w:r w:rsidR="00664144">
        <w:rPr>
          <w:rFonts w:ascii="Open Sans" w:hAnsi="Open Sans" w:cs="Open Sans"/>
          <w:b/>
          <w:sz w:val="20"/>
        </w:rPr>
        <w:t>,</w:t>
      </w:r>
      <w:r w:rsidR="00EC6A53" w:rsidRPr="00EC6A53">
        <w:t xml:space="preserve"> </w:t>
      </w:r>
      <w:r w:rsidR="00EC6A53" w:rsidRPr="00EC6A53">
        <w:rPr>
          <w:rFonts w:ascii="Open Sans" w:hAnsi="Open Sans" w:cs="Open Sans"/>
          <w:b/>
          <w:sz w:val="20"/>
        </w:rPr>
        <w:t xml:space="preserve">2 005 136,00 </w:t>
      </w:r>
      <w:r w:rsidR="00664144">
        <w:rPr>
          <w:rFonts w:ascii="Open Sans" w:hAnsi="Open Sans" w:cs="Open Sans"/>
          <w:b/>
          <w:sz w:val="20"/>
        </w:rPr>
        <w:t xml:space="preserve"> Kč s 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p>
    <w:p w14:paraId="3F126A0B" w14:textId="7E0D8824"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w:t>
      </w:r>
      <w:r w:rsidRPr="00F72D02">
        <w:rPr>
          <w:rFonts w:ascii="Open Sans" w:hAnsi="Open Sans" w:cs="Open Sans"/>
          <w:sz w:val="20"/>
        </w:rPr>
        <w:t xml:space="preserve">dne </w:t>
      </w:r>
      <w:r w:rsidR="00F72D02" w:rsidRPr="00F72D02">
        <w:rPr>
          <w:rFonts w:ascii="Open Sans" w:hAnsi="Open Sans" w:cs="Open Sans"/>
          <w:sz w:val="20"/>
        </w:rPr>
        <w:t>5. 6. 2025</w:t>
      </w:r>
      <w:r w:rsidR="00903592" w:rsidRPr="00F72D02">
        <w:rPr>
          <w:rFonts w:ascii="Open Sans" w:hAnsi="Open Sans" w:cs="Open Sans"/>
          <w:sz w:val="20"/>
        </w:rPr>
        <w:t>,</w:t>
      </w:r>
      <w:r w:rsidR="00903592" w:rsidRPr="00F72D02">
        <w:rPr>
          <w:rFonts w:ascii="Open Sans" w:hAnsi="Open Sans" w:cs="Open Sans"/>
          <w:i/>
          <w:sz w:val="20"/>
        </w:rPr>
        <w:t xml:space="preserve"> </w:t>
      </w:r>
      <w:r w:rsidR="00C22309" w:rsidRPr="00F72D02">
        <w:rPr>
          <w:rFonts w:ascii="Open Sans" w:hAnsi="Open Sans" w:cs="Open Sans"/>
          <w:color w:val="000000"/>
          <w:sz w:val="20"/>
        </w:rPr>
        <w:t xml:space="preserve">jejíž úplnost (tj. úplnost </w:t>
      </w:r>
      <w:r w:rsidR="00C22309" w:rsidRPr="00F72D02">
        <w:rPr>
          <w:rFonts w:ascii="Open Sans" w:hAnsi="Open Sans" w:cs="Open Sans"/>
          <w:sz w:val="20"/>
        </w:rPr>
        <w:t>všech věcí, prací a služeb potřebných pro kompletní zhotovení díla) z</w:t>
      </w:r>
      <w:r w:rsidR="00C22309" w:rsidRPr="00903592">
        <w:rPr>
          <w:rFonts w:ascii="Open Sans" w:hAnsi="Open Sans" w:cs="Open Sans"/>
          <w:sz w:val="20"/>
        </w:rPr>
        <w:t>hotovitel výslovně zaručuje</w:t>
      </w:r>
      <w:r w:rsidR="00C22309" w:rsidRPr="00903592">
        <w:rPr>
          <w:rFonts w:ascii="Open Sans" w:hAnsi="Open Sans" w:cs="Open Sans"/>
          <w:i/>
          <w:sz w:val="20"/>
        </w:rPr>
        <w:t>.</w:t>
      </w:r>
    </w:p>
    <w:p w14:paraId="407B0390"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4A447471"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F33F7AE"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w:t>
      </w:r>
      <w:r w:rsidR="001F1AB5">
        <w:rPr>
          <w:rFonts w:ascii="Open Sans" w:hAnsi="Open Sans" w:cs="Open Sans"/>
          <w:color w:val="000000"/>
          <w:sz w:val="20"/>
        </w:rPr>
        <w:t>, veškeré odběry energií</w:t>
      </w:r>
      <w:r w:rsidRPr="00903592">
        <w:rPr>
          <w:rFonts w:ascii="Open Sans" w:hAnsi="Open Sans" w:cs="Open Sans"/>
          <w:color w:val="000000"/>
          <w:sz w:val="20"/>
        </w:rPr>
        <w:t xml:space="preserve">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47B1A5E0"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05357026"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6E1C1940"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470195F9"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22E356B0"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68160A1"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2C64A6EE"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lastRenderedPageBreak/>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C64B2E8"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2E303BD5"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0B743426"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5C18F3">
        <w:rPr>
          <w:rFonts w:ascii="Open Sans" w:hAnsi="Open Sans" w:cs="Open Sans"/>
          <w:color w:val="000000"/>
          <w:sz w:val="20"/>
        </w:rPr>
        <w:t xml:space="preserve">dodávek, oceněný dle článku </w:t>
      </w:r>
      <w:r w:rsidR="007048FE" w:rsidRPr="005C18F3">
        <w:rPr>
          <w:rFonts w:ascii="Open Sans" w:hAnsi="Open Sans" w:cs="Open Sans"/>
          <w:color w:val="000000"/>
          <w:sz w:val="20"/>
        </w:rPr>
        <w:fldChar w:fldCharType="begin"/>
      </w:r>
      <w:r w:rsidR="007048FE" w:rsidRPr="005C18F3">
        <w:rPr>
          <w:rFonts w:ascii="Open Sans" w:hAnsi="Open Sans" w:cs="Open Sans"/>
          <w:color w:val="000000"/>
          <w:sz w:val="20"/>
        </w:rPr>
        <w:instrText xml:space="preserve"> REF _Ref465946287 \r \h </w:instrText>
      </w:r>
      <w:r w:rsidR="008B3F44" w:rsidRPr="005C18F3">
        <w:rPr>
          <w:rFonts w:ascii="Open Sans" w:hAnsi="Open Sans" w:cs="Open Sans"/>
          <w:color w:val="000000"/>
          <w:sz w:val="20"/>
        </w:rPr>
        <w:instrText xml:space="preserve"> \* MERGEFORMAT </w:instrText>
      </w:r>
      <w:r w:rsidR="007048FE" w:rsidRPr="005C18F3">
        <w:rPr>
          <w:rFonts w:ascii="Open Sans" w:hAnsi="Open Sans" w:cs="Open Sans"/>
          <w:color w:val="000000"/>
          <w:sz w:val="20"/>
        </w:rPr>
      </w:r>
      <w:r w:rsidR="007048FE" w:rsidRPr="005C18F3">
        <w:rPr>
          <w:rFonts w:ascii="Open Sans" w:hAnsi="Open Sans" w:cs="Open Sans"/>
          <w:color w:val="000000"/>
          <w:sz w:val="20"/>
        </w:rPr>
        <w:fldChar w:fldCharType="separate"/>
      </w:r>
      <w:r w:rsidR="007048FE" w:rsidRPr="005C18F3">
        <w:rPr>
          <w:rFonts w:ascii="Open Sans" w:hAnsi="Open Sans" w:cs="Open Sans"/>
          <w:color w:val="000000"/>
          <w:sz w:val="20"/>
        </w:rPr>
        <w:t>5</w:t>
      </w:r>
      <w:r w:rsidR="007048FE" w:rsidRPr="005C18F3">
        <w:rPr>
          <w:rFonts w:ascii="Open Sans" w:hAnsi="Open Sans" w:cs="Open Sans"/>
          <w:color w:val="000000"/>
          <w:sz w:val="20"/>
        </w:rPr>
        <w:fldChar w:fldCharType="end"/>
      </w:r>
      <w:r w:rsidRPr="005C18F3">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5C18F3">
        <w:rPr>
          <w:rFonts w:ascii="Open Sans" w:hAnsi="Open Sans" w:cs="Open Sans"/>
          <w:color w:val="000000"/>
          <w:sz w:val="20"/>
        </w:rPr>
        <w:t xml:space="preserve">pracovních </w:t>
      </w:r>
      <w:r w:rsidRPr="005C18F3">
        <w:rPr>
          <w:rFonts w:ascii="Open Sans" w:hAnsi="Open Sans" w:cs="Open Sans"/>
          <w:color w:val="000000"/>
          <w:sz w:val="20"/>
        </w:rPr>
        <w:t>dnů od data doručení soupisu</w:t>
      </w:r>
      <w:r w:rsidRPr="00903592">
        <w:rPr>
          <w:rFonts w:ascii="Open Sans" w:hAnsi="Open Sans" w:cs="Open Sans"/>
          <w:color w:val="000000"/>
          <w:sz w:val="20"/>
        </w:rPr>
        <w:t>.</w:t>
      </w:r>
    </w:p>
    <w:p w14:paraId="04013A26"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3E207AF4"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7F19B07D" w14:textId="77777777"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 xml:space="preserve">po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1794A10D" w14:textId="77777777"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3BF32A1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7AA2A14C" w14:textId="77777777"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smlouvě (zejména předané projektové dokumentaci)</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4C12E4DB"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0BE2965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w:t>
      </w:r>
      <w:r w:rsidRPr="00903592">
        <w:rPr>
          <w:rFonts w:ascii="Open Sans" w:hAnsi="Open Sans" w:cs="Open Sans"/>
          <w:color w:val="000000"/>
          <w:sz w:val="20"/>
        </w:rPr>
        <w:lastRenderedPageBreak/>
        <w:t>tyto práce odmítnout uhradit. V pochybnostech se má za to, že ze strany zhotovitele došlo k záměrnému poškození objednatele.</w:t>
      </w:r>
    </w:p>
    <w:p w14:paraId="0EADD628"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5C18F3">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3DFD7481"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3F6B46A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1181C9E3" w14:textId="77777777"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3B2AC7CE" w14:textId="77777777"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73400878"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7A91CD3D" w14:textId="77777777"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včetně pro účely realizace předané projektové dokumentace,</w:t>
      </w:r>
      <w:r w:rsidRPr="00903592">
        <w:rPr>
          <w:rFonts w:ascii="Open Sans" w:hAnsi="Open Sans" w:cs="Open Sans"/>
          <w:color w:val="000000"/>
          <w:sz w:val="20"/>
        </w:rPr>
        <w:t xml:space="preserve"> 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467BA1DC" w14:textId="77777777"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0FFD42C7"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01F77535"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0D582C7A" w14:textId="77777777"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w:t>
      </w:r>
      <w:r w:rsidRPr="00903592">
        <w:rPr>
          <w:rFonts w:ascii="Open Sans" w:hAnsi="Open Sans" w:cs="Open Sans"/>
          <w:color w:val="000000"/>
          <w:sz w:val="20"/>
        </w:rPr>
        <w:lastRenderedPageBreak/>
        <w:t xml:space="preserve">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0AAEFC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762B8CDC"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7FC7BACB"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2C560D16"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w:t>
      </w:r>
      <w:proofErr w:type="gramStart"/>
      <w:r w:rsidR="00041E7E" w:rsidRPr="00903592">
        <w:rPr>
          <w:rFonts w:ascii="Open Sans" w:hAnsi="Open Sans" w:cs="Open Sans"/>
          <w:color w:val="000000"/>
          <w:sz w:val="20"/>
        </w:rPr>
        <w:t xml:space="preserve">reklamace,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7C40CAE6"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5CB4C57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1E07BC33" w14:textId="77777777"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9CBA7D3" w14:textId="77777777"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04F22572" w14:textId="77777777"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8932715" w14:textId="77777777" w:rsidR="00DE1ABB" w:rsidRPr="00903592" w:rsidRDefault="00DE1ABB" w:rsidP="00DE1ABB">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04F31F7"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93C8256"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4160DA29"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3B9E2439" w14:textId="77777777" w:rsidR="00F11E62" w:rsidRPr="005C18F3" w:rsidRDefault="00F11E62" w:rsidP="00F11E62">
      <w:pPr>
        <w:pStyle w:val="slovanseznam2"/>
        <w:rPr>
          <w:rFonts w:ascii="Open Sans" w:hAnsi="Open Sans" w:cs="Open Sans"/>
          <w:color w:val="000000"/>
          <w:sz w:val="20"/>
        </w:rPr>
      </w:pPr>
      <w:r w:rsidRPr="00903592">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Pr="005C18F3">
        <w:rPr>
          <w:rFonts w:ascii="Open Sans" w:hAnsi="Open Sans" w:cs="Open Sans"/>
          <w:color w:val="000000"/>
          <w:sz w:val="20"/>
        </w:rPr>
        <w:t>5</w:t>
      </w:r>
      <w:r w:rsidR="00903592" w:rsidRPr="005C18F3">
        <w:rPr>
          <w:rFonts w:ascii="Open Sans" w:hAnsi="Open Sans" w:cs="Open Sans"/>
          <w:color w:val="000000"/>
          <w:sz w:val="20"/>
        </w:rPr>
        <w:t> </w:t>
      </w:r>
      <w:r w:rsidRPr="005C18F3">
        <w:rPr>
          <w:rFonts w:ascii="Open Sans" w:hAnsi="Open Sans" w:cs="Open Sans"/>
          <w:color w:val="000000"/>
          <w:sz w:val="20"/>
        </w:rPr>
        <w:t>000</w:t>
      </w:r>
      <w:r w:rsidR="00903592" w:rsidRPr="005C18F3">
        <w:rPr>
          <w:rFonts w:ascii="Open Sans" w:hAnsi="Open Sans" w:cs="Open Sans"/>
          <w:color w:val="000000"/>
          <w:sz w:val="20"/>
        </w:rPr>
        <w:t xml:space="preserve"> </w:t>
      </w:r>
      <w:r w:rsidRPr="005C18F3">
        <w:rPr>
          <w:rFonts w:ascii="Open Sans" w:hAnsi="Open Sans" w:cs="Open Sans"/>
          <w:color w:val="000000"/>
          <w:sz w:val="20"/>
        </w:rPr>
        <w:t>000 za pojistnou událost.</w:t>
      </w:r>
    </w:p>
    <w:p w14:paraId="3CE06391"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w:t>
      </w:r>
      <w:r w:rsidRPr="005C18F3">
        <w:rPr>
          <w:rFonts w:ascii="Open Sans" w:hAnsi="Open Sans" w:cs="Open Sans"/>
          <w:color w:val="000000"/>
          <w:sz w:val="20"/>
        </w:rPr>
        <w:t>povinen</w:t>
      </w:r>
      <w:r w:rsidRPr="00903592">
        <w:rPr>
          <w:rFonts w:ascii="Open Sans" w:hAnsi="Open Sans" w:cs="Open Sans"/>
          <w:color w:val="000000"/>
          <w:sz w:val="20"/>
        </w:rPr>
        <w:t xml:space="preserve">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075888BF" w14:textId="77777777" w:rsidR="00F11E62" w:rsidRPr="005C18F3" w:rsidRDefault="00F11E62" w:rsidP="00F11E62">
      <w:pPr>
        <w:pStyle w:val="Nadpis1"/>
        <w:rPr>
          <w:rFonts w:ascii="Open Sans" w:hAnsi="Open Sans" w:cs="Open Sans"/>
          <w:sz w:val="20"/>
        </w:rPr>
      </w:pPr>
      <w:r w:rsidRPr="005C18F3">
        <w:rPr>
          <w:rFonts w:ascii="Open Sans" w:hAnsi="Open Sans" w:cs="Open Sans"/>
          <w:sz w:val="20"/>
        </w:rPr>
        <w:t>Spolupůsobení objednatele</w:t>
      </w:r>
    </w:p>
    <w:p w14:paraId="6A82BD68" w14:textId="77777777" w:rsidR="00F11E62" w:rsidRPr="005C18F3" w:rsidRDefault="00F11E62" w:rsidP="00F11E62">
      <w:pPr>
        <w:pStyle w:val="slovanseznam"/>
        <w:rPr>
          <w:rFonts w:ascii="Open Sans" w:hAnsi="Open Sans" w:cs="Open Sans"/>
          <w:sz w:val="20"/>
        </w:rPr>
      </w:pPr>
      <w:r w:rsidRPr="005C18F3">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5C18F3">
        <w:rPr>
          <w:rFonts w:ascii="Open Sans" w:hAnsi="Open Sans" w:cs="Open Sans"/>
          <w:color w:val="000000"/>
          <w:sz w:val="20"/>
        </w:rPr>
        <w:t xml:space="preserve"> článku </w:t>
      </w:r>
      <w:r w:rsidR="005B2FB7" w:rsidRPr="005C18F3">
        <w:rPr>
          <w:rFonts w:ascii="Open Sans" w:hAnsi="Open Sans" w:cs="Open Sans"/>
          <w:sz w:val="20"/>
        </w:rPr>
        <w:fldChar w:fldCharType="begin"/>
      </w:r>
      <w:r w:rsidR="00916B32" w:rsidRPr="005C18F3">
        <w:rPr>
          <w:rFonts w:ascii="Open Sans" w:hAnsi="Open Sans" w:cs="Open Sans"/>
          <w:sz w:val="20"/>
        </w:rPr>
        <w:instrText xml:space="preserve"> REF _Ref376519569 \r \h  \* MERGEFORMAT </w:instrText>
      </w:r>
      <w:r w:rsidR="005B2FB7" w:rsidRPr="005C18F3">
        <w:rPr>
          <w:rFonts w:ascii="Open Sans" w:hAnsi="Open Sans" w:cs="Open Sans"/>
          <w:sz w:val="20"/>
        </w:rPr>
      </w:r>
      <w:r w:rsidR="005B2FB7" w:rsidRPr="005C18F3">
        <w:rPr>
          <w:rFonts w:ascii="Open Sans" w:hAnsi="Open Sans" w:cs="Open Sans"/>
          <w:sz w:val="20"/>
        </w:rPr>
        <w:fldChar w:fldCharType="separate"/>
      </w:r>
      <w:proofErr w:type="gramStart"/>
      <w:r w:rsidR="008B39ED" w:rsidRPr="005C18F3">
        <w:rPr>
          <w:rFonts w:ascii="Open Sans" w:hAnsi="Open Sans" w:cs="Open Sans"/>
          <w:color w:val="000000"/>
          <w:sz w:val="20"/>
        </w:rPr>
        <w:t>11.2</w:t>
      </w:r>
      <w:r w:rsidR="005B2FB7" w:rsidRPr="005C18F3">
        <w:rPr>
          <w:rFonts w:ascii="Open Sans" w:hAnsi="Open Sans" w:cs="Open Sans"/>
          <w:sz w:val="20"/>
        </w:rPr>
        <w:fldChar w:fldCharType="end"/>
      </w:r>
      <w:r w:rsidRPr="005C18F3">
        <w:rPr>
          <w:rFonts w:ascii="Open Sans" w:hAnsi="Open Sans" w:cs="Open Sans"/>
          <w:color w:val="000000"/>
          <w:sz w:val="20"/>
        </w:rPr>
        <w:t xml:space="preserve"> této</w:t>
      </w:r>
      <w:proofErr w:type="gramEnd"/>
      <w:r w:rsidRPr="005C18F3">
        <w:rPr>
          <w:rFonts w:ascii="Open Sans" w:hAnsi="Open Sans" w:cs="Open Sans"/>
          <w:color w:val="000000"/>
          <w:sz w:val="20"/>
        </w:rPr>
        <w:t xml:space="preserve"> smlouvy.</w:t>
      </w:r>
    </w:p>
    <w:p w14:paraId="34A93D90" w14:textId="77777777" w:rsidR="00245B03" w:rsidRPr="005C18F3" w:rsidRDefault="00245B03" w:rsidP="00245B03">
      <w:pPr>
        <w:pStyle w:val="slovanseznam"/>
        <w:rPr>
          <w:rFonts w:ascii="Open Sans" w:hAnsi="Open Sans" w:cs="Open Sans"/>
          <w:sz w:val="20"/>
        </w:rPr>
      </w:pPr>
      <w:bookmarkStart w:id="17" w:name="_Ref376519569"/>
      <w:r w:rsidRPr="005C18F3">
        <w:rPr>
          <w:rFonts w:ascii="Open Sans" w:hAnsi="Open Sans" w:cs="Open Sans"/>
          <w:sz w:val="20"/>
        </w:rPr>
        <w:t>Objednatel poskytne zhotoviteli pro plnění předmětu díla toto spolupůsobení v těchto termínech:</w:t>
      </w:r>
    </w:p>
    <w:p w14:paraId="5BAB7DAD" w14:textId="77777777" w:rsidR="00245B03" w:rsidRPr="005C18F3" w:rsidRDefault="00245B03" w:rsidP="00245B03">
      <w:pPr>
        <w:pStyle w:val="slovanseznam2"/>
        <w:rPr>
          <w:rFonts w:ascii="Open Sans" w:hAnsi="Open Sans" w:cs="Open Sans"/>
          <w:sz w:val="20"/>
        </w:rPr>
      </w:pPr>
      <w:r w:rsidRPr="005C18F3">
        <w:rPr>
          <w:rFonts w:ascii="Open Sans" w:hAnsi="Open Sans" w:cs="Open Sans"/>
          <w:sz w:val="20"/>
        </w:rPr>
        <w:t>Projektovou dokumentaci stavby ve 2 kompletních vyhotoveních k datu podpisu smlouvy o dílo.</w:t>
      </w:r>
    </w:p>
    <w:p w14:paraId="5D0130CF" w14:textId="77777777" w:rsidR="00245B03" w:rsidRPr="005C18F3" w:rsidRDefault="00245B03" w:rsidP="00245B03">
      <w:pPr>
        <w:pStyle w:val="slovanseznam2"/>
        <w:rPr>
          <w:rFonts w:ascii="Open Sans" w:hAnsi="Open Sans" w:cs="Open Sans"/>
          <w:sz w:val="20"/>
        </w:rPr>
      </w:pPr>
      <w:r w:rsidRPr="005C18F3">
        <w:rPr>
          <w:rFonts w:ascii="Open Sans" w:hAnsi="Open Sans" w:cs="Open Sans"/>
          <w:sz w:val="20"/>
        </w:rPr>
        <w:t>Pravomocné stavební povolení/ohlášení stavby včetně dokladové části k datu podpisu smlouvy o dílo.</w:t>
      </w:r>
    </w:p>
    <w:p w14:paraId="11BA62AC" w14:textId="77777777" w:rsidR="00245B03" w:rsidRPr="005C18F3" w:rsidRDefault="00245B03" w:rsidP="003249AC">
      <w:pPr>
        <w:pStyle w:val="slovanseznam"/>
        <w:numPr>
          <w:ilvl w:val="0"/>
          <w:numId w:val="0"/>
        </w:numPr>
        <w:ind w:left="709"/>
        <w:rPr>
          <w:rFonts w:ascii="Open Sans" w:hAnsi="Open Sans" w:cs="Open Sans"/>
          <w:sz w:val="20"/>
        </w:rPr>
      </w:pPr>
      <w:r w:rsidRPr="005C18F3">
        <w:rPr>
          <w:rFonts w:ascii="Open Sans" w:hAnsi="Open Sans" w:cs="Open Sans"/>
          <w:color w:val="000000"/>
          <w:sz w:val="20"/>
        </w:rPr>
        <w:t xml:space="preserve">Pokud by některé informace, údaje nebo hodnoty dodané objednatelem </w:t>
      </w:r>
      <w:r w:rsidR="005445AC" w:rsidRPr="005C18F3">
        <w:rPr>
          <w:rFonts w:ascii="Open Sans" w:hAnsi="Open Sans" w:cs="Open Sans"/>
          <w:color w:val="000000"/>
          <w:sz w:val="20"/>
        </w:rPr>
        <w:t xml:space="preserve">následně během realizace díla </w:t>
      </w:r>
      <w:r w:rsidRPr="005C18F3">
        <w:rPr>
          <w:rFonts w:ascii="Open Sans" w:hAnsi="Open Sans" w:cs="Open Sans"/>
          <w:color w:val="000000"/>
          <w:sz w:val="20"/>
        </w:rPr>
        <w:t>nebyly dostatečné nebo kompletní, aby dovolily provádění díla</w:t>
      </w:r>
      <w:r w:rsidR="005445AC" w:rsidRPr="005C18F3">
        <w:rPr>
          <w:rFonts w:ascii="Open Sans" w:hAnsi="Open Sans" w:cs="Open Sans"/>
          <w:color w:val="000000"/>
          <w:sz w:val="20"/>
        </w:rPr>
        <w:t xml:space="preserve"> daných nových podkladů</w:t>
      </w:r>
      <w:r w:rsidRPr="005C18F3">
        <w:rPr>
          <w:rFonts w:ascii="Open Sans" w:hAnsi="Open Sans" w:cs="Open Sans"/>
          <w:color w:val="000000"/>
          <w:sz w:val="20"/>
        </w:rPr>
        <w:t>, je v takovém případě povinností zhotovitele upozornit neodkladně objednatele na tuto skutečnost</w:t>
      </w:r>
      <w:r w:rsidR="001E1C36" w:rsidRPr="005C18F3">
        <w:rPr>
          <w:rFonts w:ascii="Open Sans" w:hAnsi="Open Sans" w:cs="Open Sans"/>
          <w:color w:val="000000"/>
          <w:sz w:val="20"/>
        </w:rPr>
        <w:t>, a to písemně</w:t>
      </w:r>
      <w:r w:rsidRPr="005C18F3">
        <w:rPr>
          <w:rFonts w:ascii="Open Sans" w:hAnsi="Open Sans" w:cs="Open Sans"/>
          <w:color w:val="000000"/>
          <w:sz w:val="20"/>
        </w:rPr>
        <w:t>.</w:t>
      </w:r>
    </w:p>
    <w:p w14:paraId="3668226C" w14:textId="77777777" w:rsidR="00245B03" w:rsidRPr="00903592" w:rsidRDefault="00245B03" w:rsidP="00245B03">
      <w:pPr>
        <w:pStyle w:val="Nadpis1"/>
        <w:rPr>
          <w:rFonts w:ascii="Open Sans" w:hAnsi="Open Sans" w:cs="Open Sans"/>
          <w:sz w:val="20"/>
        </w:rPr>
      </w:pPr>
      <w:r w:rsidRPr="005C18F3">
        <w:rPr>
          <w:rFonts w:ascii="Open Sans" w:hAnsi="Open Sans" w:cs="Open Sans"/>
          <w:sz w:val="20"/>
        </w:rPr>
        <w:t>Péče o dílo, odpovědnost</w:t>
      </w:r>
      <w:r w:rsidRPr="00903592">
        <w:rPr>
          <w:rFonts w:ascii="Open Sans" w:hAnsi="Open Sans" w:cs="Open Sans"/>
          <w:sz w:val="20"/>
        </w:rPr>
        <w:t xml:space="preserve"> za škody</w:t>
      </w:r>
    </w:p>
    <w:p w14:paraId="53FD5D14"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w:t>
      </w:r>
      <w:r w:rsidRPr="00903592">
        <w:rPr>
          <w:rFonts w:ascii="Open Sans" w:hAnsi="Open Sans" w:cs="Open Sans"/>
          <w:color w:val="000000"/>
          <w:sz w:val="20"/>
        </w:rPr>
        <w:lastRenderedPageBreak/>
        <w:t>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39E8ABE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2E18468A"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7456F2BF"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46AB88B1"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3DA7B928"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6676F89D"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D2C8B0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30DD9BC0"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40ACEE4A"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453E690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0650B4E0"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1379BBD"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2D5E7B8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lastRenderedPageBreak/>
        <w:t>Odstoupení od smlouvy</w:t>
      </w:r>
    </w:p>
    <w:p w14:paraId="1CB4AF2D" w14:textId="77777777"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5AB1045F" w14:textId="77777777"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5401A519"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5E27A232"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1864A8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07E517C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7ACCCEE7"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1E2A6FED"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5D14A240" w14:textId="77777777"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7BA15234" w14:textId="77777777"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76DB96BD"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6132C89E"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lastRenderedPageBreak/>
        <w:t>zastaví všechny práce a služby na díle nebo s dílem spojené, s výjimkou prací a služeb specifikovaných objednatelem v oznámení o odstoupení od smlouvy z rozhodnutí objednatele za účelem ochrany díle nebo jeho části.</w:t>
      </w:r>
      <w:bookmarkEnd w:id="22"/>
    </w:p>
    <w:p w14:paraId="74474E4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6E92134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74FAEB8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592983D0" w14:textId="77777777"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28B29536"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6612F98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00FAAF3F" w14:textId="77777777"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2C21AE26"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2322AC5E" w14:textId="77777777"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Objednatel může kdykoliv odstoupit od smlouvy písemným oznámením </w:t>
      </w:r>
      <w:proofErr w:type="gramStart"/>
      <w:r w:rsidRPr="00903592">
        <w:rPr>
          <w:rFonts w:ascii="Open Sans" w:hAnsi="Open Sans" w:cs="Open Sans"/>
          <w:color w:val="000000"/>
          <w:sz w:val="20"/>
        </w:rPr>
        <w:t>zhotoviteli, , jestliže</w:t>
      </w:r>
      <w:proofErr w:type="gramEnd"/>
      <w:r w:rsidRPr="00903592">
        <w:rPr>
          <w:rFonts w:ascii="Open Sans" w:hAnsi="Open Sans" w:cs="Open Sans"/>
          <w:color w:val="000000"/>
          <w:sz w:val="20"/>
        </w:rPr>
        <w:t xml:space="preserv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043B58D9" w14:textId="77777777"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3CC2B9F" w14:textId="777777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7AB27073"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2A90F3C6"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15E4C07C"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lastRenderedPageBreak/>
        <w:t>Objednatel má právo nezahájit přejímací řízení díla, není-li na staveništi zhotovitele pořádek, zejména pokud není uspořádaný zbylý materiál nebo není-li odstraněn ze staveniště odpad vzniklý při montážních pracích apod.</w:t>
      </w:r>
    </w:p>
    <w:p w14:paraId="03B90874"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6C85EE7A"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691AC231"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4298C604"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79F156B9"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3A98FE27"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A5AFD41"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2FB26D59"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B19B4CA"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jedenkrát </w:t>
      </w:r>
      <w:r w:rsidRPr="005C18F3">
        <w:rPr>
          <w:rFonts w:ascii="Open Sans" w:hAnsi="Open Sans" w:cs="Open Sans"/>
          <w:b/>
          <w:color w:val="000000"/>
          <w:sz w:val="20"/>
        </w:rPr>
        <w:t>za</w:t>
      </w:r>
      <w:r w:rsidR="00903592" w:rsidRPr="005C18F3">
        <w:rPr>
          <w:rFonts w:ascii="Open Sans" w:hAnsi="Open Sans" w:cs="Open Sans"/>
          <w:b/>
          <w:color w:val="000000"/>
          <w:sz w:val="20"/>
        </w:rPr>
        <w:t xml:space="preserve"> týden</w:t>
      </w:r>
      <w:r w:rsidRPr="00903592">
        <w:rPr>
          <w:rFonts w:ascii="Open Sans" w:hAnsi="Open Sans" w:cs="Open Sans"/>
          <w:color w:val="000000"/>
          <w:sz w:val="20"/>
        </w:rPr>
        <w:t>.</w:t>
      </w:r>
    </w:p>
    <w:p w14:paraId="543991D5"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3F9C7A4F"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710D120C"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1D7A3F0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75D10CAA"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6FDFD223"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88D76A2" w14:textId="77777777"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660D10A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1E457F0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6B265879"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391D179D"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2C1FAD0A"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563E2BA7"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2A1D8966"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lastRenderedPageBreak/>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4A2CDED4"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366D3D83" w14:textId="4B2E3A93"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602FAF">
        <w:rPr>
          <w:rFonts w:ascii="Open Sans" w:hAnsi="Open Sans" w:cs="Open Sans"/>
          <w:sz w:val="20"/>
        </w:rPr>
        <w:t>535/2025/R</w:t>
      </w:r>
      <w:r w:rsidRPr="00903592">
        <w:rPr>
          <w:rFonts w:ascii="Open Sans" w:hAnsi="Open Sans" w:cs="Open Sans"/>
          <w:sz w:val="20"/>
        </w:rPr>
        <w:t xml:space="preserve"> ze dne </w:t>
      </w:r>
      <w:r w:rsidR="00602FAF">
        <w:rPr>
          <w:rFonts w:ascii="Open Sans" w:hAnsi="Open Sans" w:cs="Open Sans"/>
          <w:sz w:val="20"/>
        </w:rPr>
        <w:t>14. 7. 2025.</w:t>
      </w:r>
    </w:p>
    <w:p w14:paraId="17DDA3E8"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2CE5C28A"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0564F803"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0D8B3055"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2FC9EAE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046227E"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4DA635E8"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7C6EE21D"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44E574C3"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lastRenderedPageBreak/>
        <w:t xml:space="preserve">Práva a povinnosti touto smlouvou výslovně neupravené se řídí příslušnými ustanoveními občanského zákoníku. V ostatním se tato smlouva řídí obecně závaznými právními předpisy. </w:t>
      </w:r>
    </w:p>
    <w:p w14:paraId="31BD2AFE"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4127170F"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13AC6A8D"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8805D5E"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4F8AB730"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17A296B0" w14:textId="55A4F5AD" w:rsidR="00903592" w:rsidRPr="00903592" w:rsidRDefault="00124946" w:rsidP="00141A94">
      <w:pPr>
        <w:pStyle w:val="slovanseznam"/>
        <w:rPr>
          <w:rFonts w:ascii="Open Sans" w:hAnsi="Open Sans" w:cs="Open Sans"/>
          <w:sz w:val="20"/>
        </w:rPr>
      </w:pPr>
      <w:r w:rsidRPr="00903592">
        <w:rPr>
          <w:rFonts w:ascii="Open Sans" w:hAnsi="Open Sans" w:cs="Open Sans"/>
          <w:color w:val="000000"/>
          <w:sz w:val="20"/>
        </w:rPr>
        <w:t xml:space="preserve">Tato smlouva je uzavřena ve čtyřech vyhotoveních, z nichž </w:t>
      </w:r>
      <w:r w:rsidR="00602FAF">
        <w:rPr>
          <w:rFonts w:ascii="Open Sans" w:hAnsi="Open Sans" w:cs="Open Sans"/>
          <w:color w:val="000000"/>
          <w:sz w:val="20"/>
        </w:rPr>
        <w:t>objednatel</w:t>
      </w:r>
      <w:r w:rsidRPr="00903592">
        <w:rPr>
          <w:rFonts w:ascii="Open Sans" w:hAnsi="Open Sans" w:cs="Open Sans"/>
          <w:color w:val="000000"/>
          <w:sz w:val="20"/>
        </w:rPr>
        <w:t xml:space="preserve"> obdrží </w:t>
      </w:r>
      <w:r w:rsidR="00602FAF">
        <w:rPr>
          <w:rFonts w:ascii="Open Sans" w:hAnsi="Open Sans" w:cs="Open Sans"/>
          <w:color w:val="000000"/>
          <w:sz w:val="20"/>
        </w:rPr>
        <w:t>tři</w:t>
      </w:r>
      <w:r w:rsidRPr="00903592">
        <w:rPr>
          <w:rFonts w:ascii="Open Sans" w:hAnsi="Open Sans" w:cs="Open Sans"/>
          <w:color w:val="000000"/>
          <w:sz w:val="20"/>
        </w:rPr>
        <w:t xml:space="preserve"> vyhotovení</w:t>
      </w:r>
      <w:r w:rsidR="00602FAF">
        <w:rPr>
          <w:rFonts w:ascii="Open Sans" w:hAnsi="Open Sans" w:cs="Open Sans"/>
          <w:color w:val="000000"/>
          <w:sz w:val="20"/>
        </w:rPr>
        <w:t xml:space="preserve"> a jedno zhotovitel</w:t>
      </w:r>
      <w:r w:rsidRPr="00903592">
        <w:rPr>
          <w:rFonts w:ascii="Open Sans" w:hAnsi="Open Sans" w:cs="Open Sans"/>
          <w:color w:val="000000"/>
          <w:sz w:val="20"/>
        </w:rPr>
        <w:t>.</w:t>
      </w:r>
      <w:r w:rsidR="00903592" w:rsidRPr="00903592">
        <w:rPr>
          <w:rFonts w:ascii="Open Sans" w:hAnsi="Open Sans" w:cs="Open Sans"/>
          <w:color w:val="000000"/>
          <w:sz w:val="20"/>
        </w:rPr>
        <w:t xml:space="preserve">  </w:t>
      </w:r>
      <w:r w:rsidR="00903592" w:rsidRPr="00903592">
        <w:rPr>
          <w:rFonts w:ascii="Open Sans" w:hAnsi="Open Sans" w:cs="Open Sans"/>
          <w:i/>
          <w:color w:val="000000"/>
          <w:sz w:val="20"/>
          <w:highlight w:val="yellow"/>
        </w:rPr>
        <w:t xml:space="preserve"> </w:t>
      </w:r>
    </w:p>
    <w:p w14:paraId="537BA724" w14:textId="77777777"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49C7FBAD" w14:textId="4321ECA5"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4A5170">
        <w:rPr>
          <w:rFonts w:ascii="Open Sans" w:hAnsi="Open Sans" w:cs="Open Sans"/>
          <w:sz w:val="20"/>
        </w:rPr>
        <w:t>5. 6. 2025</w:t>
      </w:r>
    </w:p>
    <w:p w14:paraId="180EEF65" w14:textId="77777777" w:rsidR="00B123EE" w:rsidRPr="00B123EE" w:rsidRDefault="00B123EE" w:rsidP="00903592">
      <w:pPr>
        <w:pStyle w:val="slovanseznam"/>
        <w:numPr>
          <w:ilvl w:val="0"/>
          <w:numId w:val="0"/>
        </w:numPr>
        <w:rPr>
          <w:rFonts w:ascii="Open Sans" w:hAnsi="Open Sans" w:cs="Open Sans"/>
          <w:sz w:val="20"/>
        </w:rPr>
      </w:pPr>
      <w:r>
        <w:rPr>
          <w:rFonts w:ascii="Open Sans" w:hAnsi="Open Sans" w:cs="Open Sans"/>
          <w:sz w:val="20"/>
        </w:rPr>
        <w:t xml:space="preserve">Příloha č. 2: </w:t>
      </w:r>
      <w:r w:rsidRPr="00B123EE">
        <w:rPr>
          <w:rFonts w:ascii="Open Sans" w:hAnsi="Open Sans" w:cs="Open Sans"/>
          <w:sz w:val="20"/>
        </w:rPr>
        <w:t>Technická specifikace – Lůžkový výtah evakuační s průchozí kabinou</w:t>
      </w:r>
    </w:p>
    <w:p w14:paraId="1002BD7A" w14:textId="77777777" w:rsidR="00903592" w:rsidRDefault="00903592" w:rsidP="00903592">
      <w:pPr>
        <w:pStyle w:val="slovanseznam"/>
        <w:numPr>
          <w:ilvl w:val="0"/>
          <w:numId w:val="0"/>
        </w:numPr>
        <w:rPr>
          <w:rFonts w:ascii="Open Sans" w:hAnsi="Open Sans" w:cs="Open Sans"/>
          <w:sz w:val="20"/>
        </w:rPr>
      </w:pPr>
    </w:p>
    <w:p w14:paraId="542BA53F" w14:textId="1F4D0E24"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F34AD0">
        <w:rPr>
          <w:rFonts w:ascii="Open Sans" w:hAnsi="Open Sans" w:cs="Open Sans"/>
          <w:sz w:val="20"/>
        </w:rPr>
        <w:t> </w:t>
      </w:r>
      <w:r w:rsidR="00F34AD0">
        <w:rPr>
          <w:rFonts w:ascii="Open Sans" w:hAnsi="Open Sans" w:cs="Open Sans"/>
          <w:sz w:val="20"/>
          <w:lang w:eastAsia="en-US"/>
        </w:rPr>
        <w:t xml:space="preserve">Mělníku </w:t>
      </w:r>
      <w:r w:rsidRPr="003A6FDB">
        <w:rPr>
          <w:rFonts w:ascii="Open Sans" w:hAnsi="Open Sans" w:cs="Open Sans"/>
          <w:sz w:val="20"/>
        </w:rPr>
        <w:t>dn</w:t>
      </w:r>
      <w:r w:rsidR="00210548">
        <w:rPr>
          <w:rFonts w:ascii="Open Sans" w:hAnsi="Open Sans" w:cs="Open Sans"/>
          <w:sz w:val="20"/>
        </w:rPr>
        <w:t xml:space="preserve">e </w:t>
      </w:r>
    </w:p>
    <w:p w14:paraId="296F3702" w14:textId="77777777" w:rsidR="00903592" w:rsidRDefault="00903592" w:rsidP="00903592">
      <w:pPr>
        <w:pStyle w:val="Datum"/>
        <w:rPr>
          <w:rFonts w:ascii="Open Sans" w:hAnsi="Open Sans" w:cs="Open Sans"/>
          <w:sz w:val="20"/>
        </w:rPr>
      </w:pPr>
    </w:p>
    <w:p w14:paraId="2A9E0864" w14:textId="2A7D2216"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F34AD0">
        <w:rPr>
          <w:rFonts w:ascii="Open Sans" w:hAnsi="Open Sans" w:cs="Open Sans"/>
          <w:sz w:val="20"/>
          <w:lang w:eastAsia="en-US"/>
        </w:rPr>
        <w:t>Výtahy Mělník s.r.o.</w:t>
      </w:r>
      <w:r w:rsidRPr="003A6FDB">
        <w:rPr>
          <w:rFonts w:ascii="Open Sans" w:hAnsi="Open Sans" w:cs="Open Sans"/>
          <w:sz w:val="20"/>
        </w:rPr>
        <w:br/>
        <w:t>starosta města Mělník</w:t>
      </w:r>
      <w:r w:rsidRPr="00E60526" w:rsidDel="006E486B">
        <w:rPr>
          <w:rFonts w:ascii="Open Sans" w:hAnsi="Open Sans" w:cs="Open Sans"/>
          <w:sz w:val="20"/>
        </w:rPr>
        <w:t xml:space="preserve"> </w:t>
      </w:r>
    </w:p>
    <w:p w14:paraId="0BB4B4CE"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headerReference w:type="first" r:id="rId11"/>
      <w:footerReference w:type="first" r:id="rId12"/>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DA5B5" w14:textId="77777777" w:rsidR="00D27264" w:rsidRDefault="00D27264">
      <w:r>
        <w:separator/>
      </w:r>
    </w:p>
  </w:endnote>
  <w:endnote w:type="continuationSeparator" w:id="0">
    <w:p w14:paraId="3423343D" w14:textId="77777777" w:rsidR="00D27264" w:rsidRDefault="00D27264">
      <w:r>
        <w:continuationSeparator/>
      </w:r>
    </w:p>
  </w:endnote>
  <w:endnote w:type="continuationNotice" w:id="1">
    <w:p w14:paraId="6F0528D3"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58D7" w14:textId="77777777"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0014B" w14:textId="77777777"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DB3AF" w14:textId="77777777" w:rsidR="00D27264" w:rsidRDefault="00D27264">
      <w:r>
        <w:separator/>
      </w:r>
    </w:p>
  </w:footnote>
  <w:footnote w:type="continuationSeparator" w:id="0">
    <w:p w14:paraId="2231B724" w14:textId="77777777" w:rsidR="00D27264" w:rsidRDefault="00D27264">
      <w:r>
        <w:continuationSeparator/>
      </w:r>
    </w:p>
  </w:footnote>
  <w:footnote w:type="continuationNotice" w:id="1">
    <w:p w14:paraId="37C170BD"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38A22" w14:textId="2956D5CD"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AD42BD">
      <w:rPr>
        <w:rStyle w:val="slostrnky"/>
        <w:noProof/>
      </w:rPr>
      <w:t>16</w:t>
    </w:r>
    <w:r w:rsidR="005B2FB7">
      <w:rPr>
        <w:rStyle w:val="slostrnky"/>
      </w:rPr>
      <w:fldChar w:fldCharType="end"/>
    </w:r>
    <w:r>
      <w:rPr>
        <w:rStyle w:val="slostrnky"/>
      </w:rPr>
      <w:t>/</w:t>
    </w:r>
    <w:r w:rsidR="00AD42BD">
      <w:fldChar w:fldCharType="begin"/>
    </w:r>
    <w:r w:rsidR="00AD42BD">
      <w:instrText xml:space="preserve"> NUMPAGES  \* MERGEFORMAT </w:instrText>
    </w:r>
    <w:r w:rsidR="00AD42BD">
      <w:fldChar w:fldCharType="separate"/>
    </w:r>
    <w:r w:rsidR="00AD42BD" w:rsidRPr="00AD42BD">
      <w:rPr>
        <w:rStyle w:val="slostrnky"/>
        <w:noProof/>
      </w:rPr>
      <w:t>16</w:t>
    </w:r>
    <w:r w:rsidR="00AD42BD">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D6B15" w14:textId="77777777" w:rsidR="00B123EE" w:rsidRDefault="00B123EE" w:rsidP="00B123EE">
    <w:pPr>
      <w:pStyle w:val="Zhlav"/>
      <w:tabs>
        <w:tab w:val="clear" w:pos="4536"/>
        <w:tab w:val="clear" w:pos="9072"/>
        <w:tab w:val="left" w:pos="7155"/>
      </w:tabs>
    </w:pPr>
    <w:r>
      <w:rPr>
        <w:noProof/>
      </w:rPr>
      <w:drawing>
        <wp:anchor distT="0" distB="0" distL="114300" distR="114300" simplePos="0" relativeHeight="251659264" behindDoc="0" locked="0" layoutInCell="1" allowOverlap="1" wp14:anchorId="64522708" wp14:editId="3EB03DF7">
          <wp:simplePos x="0" y="0"/>
          <wp:positionH relativeFrom="column">
            <wp:posOffset>3909695</wp:posOffset>
          </wp:positionH>
          <wp:positionV relativeFrom="paragraph">
            <wp:posOffset>70485</wp:posOffset>
          </wp:positionV>
          <wp:extent cx="1943100" cy="37020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70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A460154" wp14:editId="3AADA9C4">
          <wp:simplePos x="0" y="0"/>
          <wp:positionH relativeFrom="margin">
            <wp:align>center</wp:align>
          </wp:positionH>
          <wp:positionV relativeFrom="paragraph">
            <wp:posOffset>-173990</wp:posOffset>
          </wp:positionV>
          <wp:extent cx="658495" cy="658495"/>
          <wp:effectExtent l="0" t="0" r="8255"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43751075"/>
    <w:multiLevelType w:val="hybridMultilevel"/>
    <w:tmpl w:val="8A205820"/>
    <w:lvl w:ilvl="0" w:tplc="9D006F3A">
      <w:start w:val="1"/>
      <w:numFmt w:val="bullet"/>
      <w:lvlText w:val="-"/>
      <w:lvlJc w:val="left"/>
      <w:pPr>
        <w:ind w:left="1069" w:hanging="360"/>
      </w:pPr>
      <w:rPr>
        <w:rFonts w:ascii="Open Sans" w:eastAsia="Times New Roman" w:hAnsi="Open Sans" w:cs="Open San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2"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3"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6" w15:restartNumberingAfterBreak="0">
    <w:nsid w:val="673651BC"/>
    <w:multiLevelType w:val="multilevel"/>
    <w:tmpl w:val="067AEB5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b w:val="0"/>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9"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2"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9"/>
  </w:num>
  <w:num w:numId="5">
    <w:abstractNumId w:val="20"/>
  </w:num>
  <w:num w:numId="6">
    <w:abstractNumId w:val="22"/>
  </w:num>
  <w:num w:numId="7">
    <w:abstractNumId w:val="17"/>
  </w:num>
  <w:num w:numId="8">
    <w:abstractNumId w:val="15"/>
  </w:num>
  <w:num w:numId="9">
    <w:abstractNumId w:val="8"/>
  </w:num>
  <w:num w:numId="10">
    <w:abstractNumId w:val="21"/>
  </w:num>
  <w:num w:numId="11">
    <w:abstractNumId w:val="6"/>
  </w:num>
  <w:num w:numId="12">
    <w:abstractNumId w:val="18"/>
  </w:num>
  <w:num w:numId="13">
    <w:abstractNumId w:val="2"/>
  </w:num>
  <w:num w:numId="14">
    <w:abstractNumId w:val="3"/>
  </w:num>
  <w:num w:numId="15">
    <w:abstractNumId w:val="11"/>
  </w:num>
  <w:num w:numId="16">
    <w:abstractNumId w:val="7"/>
  </w:num>
  <w:num w:numId="17">
    <w:abstractNumId w:val="4"/>
  </w:num>
  <w:num w:numId="18">
    <w:abstractNumId w:val="13"/>
  </w:num>
  <w:num w:numId="19">
    <w:abstractNumId w:val="2"/>
  </w:num>
  <w:num w:numId="20">
    <w:abstractNumId w:val="12"/>
  </w:num>
  <w:num w:numId="21">
    <w:abstractNumId w:val="21"/>
  </w:num>
  <w:num w:numId="22">
    <w:abstractNumId w:val="21"/>
  </w:num>
  <w:num w:numId="23">
    <w:abstractNumId w:val="2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5"/>
  </w:num>
  <w:num w:numId="31">
    <w:abstractNumId w:val="8"/>
  </w:num>
  <w:num w:numId="32">
    <w:abstractNumId w:val="21"/>
  </w:num>
  <w:num w:numId="33">
    <w:abstractNumId w:val="6"/>
  </w:num>
  <w:num w:numId="34">
    <w:abstractNumId w:val="18"/>
  </w:num>
  <w:num w:numId="35">
    <w:abstractNumId w:val="14"/>
  </w:num>
  <w:num w:numId="36">
    <w:abstractNumId w:val="9"/>
  </w:num>
  <w:num w:numId="37">
    <w:abstractNumId w:val="16"/>
  </w:num>
  <w:num w:numId="38">
    <w:abstractNumId w:val="16"/>
  </w:num>
  <w:num w:numId="39">
    <w:abstractNumId w:val="16"/>
  </w:num>
  <w:num w:numId="40">
    <w:abstractNumId w:val="16"/>
  </w:num>
  <w:num w:numId="41">
    <w:abstractNumId w:val="16"/>
  </w:num>
  <w:num w:numId="42">
    <w:abstractNumId w:val="0"/>
  </w:num>
  <w:num w:numId="43">
    <w:abstractNumId w:val="10"/>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295E"/>
    <w:rsid w:val="0003422B"/>
    <w:rsid w:val="00041E7E"/>
    <w:rsid w:val="000421E1"/>
    <w:rsid w:val="000444BA"/>
    <w:rsid w:val="00066777"/>
    <w:rsid w:val="000679AC"/>
    <w:rsid w:val="00072869"/>
    <w:rsid w:val="000757B7"/>
    <w:rsid w:val="000843AE"/>
    <w:rsid w:val="000A0CD4"/>
    <w:rsid w:val="000A23F7"/>
    <w:rsid w:val="000A63AF"/>
    <w:rsid w:val="000C4194"/>
    <w:rsid w:val="000D3F7A"/>
    <w:rsid w:val="000D6CAB"/>
    <w:rsid w:val="000F0EDE"/>
    <w:rsid w:val="001030B1"/>
    <w:rsid w:val="00121382"/>
    <w:rsid w:val="00124946"/>
    <w:rsid w:val="001B6CBF"/>
    <w:rsid w:val="001E1C36"/>
    <w:rsid w:val="001E2A7E"/>
    <w:rsid w:val="001F1AB5"/>
    <w:rsid w:val="00210548"/>
    <w:rsid w:val="00222DBE"/>
    <w:rsid w:val="0022694C"/>
    <w:rsid w:val="0023150F"/>
    <w:rsid w:val="00245B03"/>
    <w:rsid w:val="00254C08"/>
    <w:rsid w:val="00264B8E"/>
    <w:rsid w:val="00290C90"/>
    <w:rsid w:val="0029151D"/>
    <w:rsid w:val="002C7296"/>
    <w:rsid w:val="002D7149"/>
    <w:rsid w:val="003249AC"/>
    <w:rsid w:val="00330E3E"/>
    <w:rsid w:val="003517C4"/>
    <w:rsid w:val="00351CFE"/>
    <w:rsid w:val="0036061B"/>
    <w:rsid w:val="00372296"/>
    <w:rsid w:val="00373FCA"/>
    <w:rsid w:val="0037550D"/>
    <w:rsid w:val="003B4853"/>
    <w:rsid w:val="003D4A36"/>
    <w:rsid w:val="003E50B1"/>
    <w:rsid w:val="003F5B49"/>
    <w:rsid w:val="00401A1E"/>
    <w:rsid w:val="00457D8F"/>
    <w:rsid w:val="00461AF7"/>
    <w:rsid w:val="00465333"/>
    <w:rsid w:val="004658C0"/>
    <w:rsid w:val="00497538"/>
    <w:rsid w:val="004A28B6"/>
    <w:rsid w:val="004A5170"/>
    <w:rsid w:val="004D469F"/>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18F3"/>
    <w:rsid w:val="005C52DF"/>
    <w:rsid w:val="005D2D18"/>
    <w:rsid w:val="005D60A9"/>
    <w:rsid w:val="00602FAF"/>
    <w:rsid w:val="00607A59"/>
    <w:rsid w:val="00613E47"/>
    <w:rsid w:val="0061654C"/>
    <w:rsid w:val="00642250"/>
    <w:rsid w:val="00650476"/>
    <w:rsid w:val="0066063F"/>
    <w:rsid w:val="006608BA"/>
    <w:rsid w:val="00662D8F"/>
    <w:rsid w:val="00664144"/>
    <w:rsid w:val="00670C57"/>
    <w:rsid w:val="00682FE0"/>
    <w:rsid w:val="0068666D"/>
    <w:rsid w:val="0069010E"/>
    <w:rsid w:val="00690617"/>
    <w:rsid w:val="006A663C"/>
    <w:rsid w:val="006B32C4"/>
    <w:rsid w:val="006D1C61"/>
    <w:rsid w:val="006D78BB"/>
    <w:rsid w:val="006E378F"/>
    <w:rsid w:val="007048FE"/>
    <w:rsid w:val="007069E2"/>
    <w:rsid w:val="0071064C"/>
    <w:rsid w:val="00715B62"/>
    <w:rsid w:val="007162AD"/>
    <w:rsid w:val="00724C5E"/>
    <w:rsid w:val="00726343"/>
    <w:rsid w:val="007720B5"/>
    <w:rsid w:val="00781D92"/>
    <w:rsid w:val="00784302"/>
    <w:rsid w:val="0079552A"/>
    <w:rsid w:val="00797D86"/>
    <w:rsid w:val="007A104A"/>
    <w:rsid w:val="007A60E2"/>
    <w:rsid w:val="007C3992"/>
    <w:rsid w:val="007C6459"/>
    <w:rsid w:val="007D08E2"/>
    <w:rsid w:val="007D0C94"/>
    <w:rsid w:val="007E5E84"/>
    <w:rsid w:val="007F6987"/>
    <w:rsid w:val="00836F48"/>
    <w:rsid w:val="0086755B"/>
    <w:rsid w:val="00873A24"/>
    <w:rsid w:val="00893100"/>
    <w:rsid w:val="008B39ED"/>
    <w:rsid w:val="008B3F44"/>
    <w:rsid w:val="008B4D4E"/>
    <w:rsid w:val="008B4F85"/>
    <w:rsid w:val="008B6F1E"/>
    <w:rsid w:val="008C7328"/>
    <w:rsid w:val="008E373F"/>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741A4"/>
    <w:rsid w:val="00AD07A6"/>
    <w:rsid w:val="00AD42BD"/>
    <w:rsid w:val="00AF202F"/>
    <w:rsid w:val="00AF6105"/>
    <w:rsid w:val="00B065DC"/>
    <w:rsid w:val="00B122B7"/>
    <w:rsid w:val="00B123EE"/>
    <w:rsid w:val="00B35AB9"/>
    <w:rsid w:val="00B40770"/>
    <w:rsid w:val="00B50BB1"/>
    <w:rsid w:val="00B50F7B"/>
    <w:rsid w:val="00B80B9B"/>
    <w:rsid w:val="00B813B5"/>
    <w:rsid w:val="00B96BB0"/>
    <w:rsid w:val="00BD5F43"/>
    <w:rsid w:val="00BE1B8F"/>
    <w:rsid w:val="00BE4A85"/>
    <w:rsid w:val="00C209BE"/>
    <w:rsid w:val="00C22309"/>
    <w:rsid w:val="00C428A1"/>
    <w:rsid w:val="00C96AE4"/>
    <w:rsid w:val="00CA4B81"/>
    <w:rsid w:val="00CA6027"/>
    <w:rsid w:val="00CC0C02"/>
    <w:rsid w:val="00CC3E6B"/>
    <w:rsid w:val="00D023A7"/>
    <w:rsid w:val="00D27264"/>
    <w:rsid w:val="00D4341C"/>
    <w:rsid w:val="00D530DD"/>
    <w:rsid w:val="00D75BA0"/>
    <w:rsid w:val="00DA3CFB"/>
    <w:rsid w:val="00DC5DA2"/>
    <w:rsid w:val="00DE1ABB"/>
    <w:rsid w:val="00DE6C25"/>
    <w:rsid w:val="00DF2AA6"/>
    <w:rsid w:val="00DF5731"/>
    <w:rsid w:val="00E01EA7"/>
    <w:rsid w:val="00E24116"/>
    <w:rsid w:val="00E37C29"/>
    <w:rsid w:val="00E45817"/>
    <w:rsid w:val="00E67A0B"/>
    <w:rsid w:val="00E809A5"/>
    <w:rsid w:val="00E96FF4"/>
    <w:rsid w:val="00EC6A53"/>
    <w:rsid w:val="00ED1E2D"/>
    <w:rsid w:val="00F11E62"/>
    <w:rsid w:val="00F13307"/>
    <w:rsid w:val="00F205DD"/>
    <w:rsid w:val="00F245E0"/>
    <w:rsid w:val="00F34AD0"/>
    <w:rsid w:val="00F4378B"/>
    <w:rsid w:val="00F538F2"/>
    <w:rsid w:val="00F729F2"/>
    <w:rsid w:val="00F72D0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1A257E43"/>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84AE5-B226-4265-AB8B-C5DB425B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7303</Words>
  <Characters>43727</Characters>
  <Application>Microsoft Office Word</Application>
  <DocSecurity>0</DocSecurity>
  <Lines>364</Lines>
  <Paragraphs>101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Kostolányiová Jana</cp:lastModifiedBy>
  <cp:revision>3</cp:revision>
  <cp:lastPrinted>2016-01-08T07:07:00Z</cp:lastPrinted>
  <dcterms:created xsi:type="dcterms:W3CDTF">2025-08-14T11:14:00Z</dcterms:created>
  <dcterms:modified xsi:type="dcterms:W3CDTF">2025-08-14T11:18:00Z</dcterms:modified>
</cp:coreProperties>
</file>