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826A10"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5808E7">
                              <w:t>UT-20486/2016</w:t>
                            </w:r>
                          </w:p>
                          <w:p w:rsidR="008A5F71" w:rsidRPr="00356C88" w:rsidRDefault="008A5F71" w:rsidP="008A5F71">
                            <w:pPr>
                              <w:rPr>
                                <w:color w:val="000000"/>
                              </w:rPr>
                            </w:pPr>
                            <w:r>
                              <w:t xml:space="preserve">Naše </w:t>
                            </w:r>
                            <w:proofErr w:type="spellStart"/>
                            <w:r>
                              <w:t>sp</w:t>
                            </w:r>
                            <w:proofErr w:type="spellEnd"/>
                            <w:r>
                              <w:t xml:space="preserve">. zn.: </w:t>
                            </w:r>
                            <w:r w:rsidR="005808E7">
                              <w:t>UT-20486/2016/01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005808E7">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5808E7">
                        <w:t>UT-20486/2016</w:t>
                      </w:r>
                    </w:p>
                    <w:p w:rsidR="008A5F71" w:rsidRPr="00356C88" w:rsidRDefault="008A5F71" w:rsidP="008A5F71">
                      <w:pPr>
                        <w:rPr>
                          <w:color w:val="000000"/>
                        </w:rPr>
                      </w:pPr>
                      <w:r>
                        <w:t xml:space="preserve">Naše </w:t>
                      </w:r>
                      <w:proofErr w:type="spellStart"/>
                      <w:r>
                        <w:t>sp</w:t>
                      </w:r>
                      <w:proofErr w:type="spellEnd"/>
                      <w:r>
                        <w:t xml:space="preserve">. zn.: </w:t>
                      </w:r>
                      <w:r w:rsidR="005808E7">
                        <w:t>UT-20486/2016/01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6358AE" w:rsidRPr="00BC64F2" w:rsidRDefault="006358AE" w:rsidP="006358AE">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6358AE" w:rsidRPr="00DB31CC" w:rsidRDefault="006358AE" w:rsidP="006358AE">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6358AE" w:rsidRPr="0006171D" w:rsidRDefault="006358AE" w:rsidP="006358AE">
      <w:pPr>
        <w:pStyle w:val="Normodsaz"/>
        <w:ind w:left="0" w:right="98" w:firstLine="0"/>
        <w:jc w:val="center"/>
        <w:rPr>
          <w:rFonts w:ascii="Bookman Old Style" w:hAnsi="Bookman Old Style"/>
          <w:b/>
          <w:szCs w:val="24"/>
        </w:rPr>
      </w:pPr>
    </w:p>
    <w:p w:rsidR="006358AE" w:rsidRPr="004A46DD" w:rsidRDefault="006358AE" w:rsidP="006358AE">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6358AE" w:rsidRPr="00D463D4" w:rsidRDefault="006358AE" w:rsidP="006358AE">
      <w:pPr>
        <w:jc w:val="center"/>
        <w:rPr>
          <w:rFonts w:ascii="Bookman Old Style" w:hAnsi="Bookman Old Style"/>
        </w:rPr>
      </w:pPr>
    </w:p>
    <w:p w:rsidR="006358AE" w:rsidRPr="009C37B7" w:rsidRDefault="006358AE" w:rsidP="006358AE">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6358AE" w:rsidRDefault="006358AE" w:rsidP="006358AE">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6358AE" w:rsidRPr="009C37B7" w:rsidRDefault="006358AE" w:rsidP="006358AE">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6358AE" w:rsidRPr="009C37B7" w:rsidRDefault="006358AE" w:rsidP="006358AE">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 xml:space="preserve">et Mgr. Pavlem </w:t>
      </w:r>
      <w:proofErr w:type="spellStart"/>
      <w:r>
        <w:rPr>
          <w:rFonts w:ascii="Bookman Old Style" w:hAnsi="Bookman Old Style"/>
          <w:sz w:val="22"/>
          <w:szCs w:val="22"/>
        </w:rPr>
        <w:t>Bacíkem</w:t>
      </w:r>
      <w:proofErr w:type="spellEnd"/>
    </w:p>
    <w:p w:rsidR="006358AE" w:rsidRPr="009C37B7" w:rsidRDefault="006358AE" w:rsidP="006358AE">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6358AE" w:rsidRPr="002D7C19" w:rsidRDefault="006358AE" w:rsidP="006358AE">
      <w:pPr>
        <w:jc w:val="center"/>
        <w:rPr>
          <w:rFonts w:ascii="Bookman Old Style" w:hAnsi="Bookman Old Style"/>
        </w:rPr>
      </w:pPr>
    </w:p>
    <w:p w:rsidR="006358AE" w:rsidRPr="009C37B7" w:rsidRDefault="006358AE" w:rsidP="006358AE">
      <w:pPr>
        <w:ind w:firstLine="284"/>
        <w:jc w:val="center"/>
        <w:rPr>
          <w:rFonts w:ascii="Bookman Old Style" w:hAnsi="Bookman Old Style"/>
          <w:sz w:val="22"/>
          <w:szCs w:val="22"/>
        </w:rPr>
      </w:pPr>
      <w:r w:rsidRPr="009C37B7">
        <w:rPr>
          <w:rFonts w:ascii="Bookman Old Style" w:hAnsi="Bookman Old Style"/>
          <w:sz w:val="22"/>
          <w:szCs w:val="22"/>
        </w:rPr>
        <w:t>a</w:t>
      </w:r>
    </w:p>
    <w:p w:rsidR="006358AE" w:rsidRPr="004A46DD" w:rsidRDefault="006358AE" w:rsidP="006358AE">
      <w:pPr>
        <w:ind w:firstLine="284"/>
        <w:rPr>
          <w:rFonts w:ascii="Bookman Old Style" w:hAnsi="Bookman Old Style"/>
        </w:rPr>
      </w:pPr>
    </w:p>
    <w:p w:rsidR="006358AE" w:rsidRPr="005D25E4" w:rsidRDefault="006358AE" w:rsidP="006358AE">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Základní škola Josefa Kajetána Tyla a Mateřská škola Písek</w:t>
      </w:r>
      <w:r w:rsidRPr="009C37B7">
        <w:rPr>
          <w:rFonts w:ascii="Bookman Old Style" w:hAnsi="Bookman Old Style"/>
          <w:bCs/>
          <w:sz w:val="22"/>
          <w:szCs w:val="22"/>
        </w:rPr>
        <w:t xml:space="preserve"> </w:t>
      </w:r>
    </w:p>
    <w:p w:rsidR="006358AE" w:rsidRPr="009C37B7" w:rsidRDefault="006358AE" w:rsidP="006358AE">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Tylova 2391, 397 01 Písek, </w:t>
      </w:r>
      <w:r w:rsidRPr="009C37B7">
        <w:rPr>
          <w:rFonts w:ascii="Bookman Old Style" w:hAnsi="Bookman Old Style"/>
          <w:sz w:val="22"/>
          <w:szCs w:val="22"/>
        </w:rPr>
        <w:t>IČ</w:t>
      </w:r>
      <w:r>
        <w:rPr>
          <w:rFonts w:ascii="Bookman Old Style" w:hAnsi="Bookman Old Style"/>
          <w:sz w:val="22"/>
          <w:szCs w:val="22"/>
        </w:rPr>
        <w:t>: 70890889</w:t>
      </w:r>
      <w:r w:rsidRPr="009C37B7">
        <w:rPr>
          <w:rFonts w:ascii="Bookman Old Style" w:hAnsi="Bookman Old Style"/>
          <w:sz w:val="22"/>
          <w:szCs w:val="22"/>
        </w:rPr>
        <w:t>,</w:t>
      </w:r>
      <w:r>
        <w:rPr>
          <w:rFonts w:ascii="Bookman Old Style" w:hAnsi="Bookman Old Style"/>
          <w:sz w:val="22"/>
          <w:szCs w:val="22"/>
        </w:rPr>
        <w:t xml:space="preserve"> </w:t>
      </w:r>
    </w:p>
    <w:p w:rsidR="006358AE" w:rsidRPr="009C37B7" w:rsidRDefault="006358AE" w:rsidP="006358AE">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ná ředitelem Mgr. Pavlem Kocem</w:t>
      </w:r>
    </w:p>
    <w:p w:rsidR="006358AE" w:rsidRPr="009C37B7" w:rsidRDefault="006358AE" w:rsidP="006358AE">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6358AE" w:rsidRPr="00CA3D20" w:rsidRDefault="006358AE" w:rsidP="006358AE">
      <w:pPr>
        <w:rPr>
          <w:rFonts w:ascii="Bookman Old Style" w:hAnsi="Bookman Old Style" w:cs="Arial"/>
        </w:rPr>
      </w:pPr>
    </w:p>
    <w:p w:rsidR="006358AE" w:rsidRPr="00DB31CC" w:rsidRDefault="006358AE" w:rsidP="006358AE">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6358AE" w:rsidRPr="00DB31CC" w:rsidRDefault="006358AE" w:rsidP="006358AE">
      <w:pPr>
        <w:rPr>
          <w:rFonts w:ascii="Bookman Old Style" w:hAnsi="Bookman Old Style" w:cs="Times"/>
          <w:sz w:val="22"/>
          <w:szCs w:val="22"/>
        </w:rPr>
      </w:pPr>
      <w:r w:rsidRPr="00DB31CC">
        <w:rPr>
          <w:rFonts w:ascii="Bookman Old Style" w:hAnsi="Bookman Old Style"/>
          <w:sz w:val="22"/>
          <w:szCs w:val="22"/>
        </w:rPr>
        <w:t xml:space="preserve"> </w:t>
      </w:r>
    </w:p>
    <w:p w:rsidR="006358AE" w:rsidRPr="00A97DC8" w:rsidRDefault="006358AE" w:rsidP="006358AE">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6358AE" w:rsidRPr="00A97DC8" w:rsidRDefault="006358AE" w:rsidP="006358AE">
      <w:pPr>
        <w:jc w:val="center"/>
        <w:rPr>
          <w:rFonts w:ascii="Bookman Old Style" w:hAnsi="Bookman Old Style" w:cs="Arial"/>
          <w:sz w:val="22"/>
          <w:szCs w:val="22"/>
        </w:rPr>
      </w:pPr>
    </w:p>
    <w:p w:rsidR="006358AE" w:rsidRDefault="006358AE" w:rsidP="006358AE">
      <w:pPr>
        <w:rPr>
          <w:rFonts w:ascii="Bookman Old Style" w:hAnsi="Bookman Old Style" w:cs="Arial"/>
          <w:sz w:val="18"/>
          <w:szCs w:val="18"/>
        </w:rPr>
      </w:pPr>
    </w:p>
    <w:p w:rsidR="006358AE" w:rsidRPr="009C37B7" w:rsidRDefault="006358AE" w:rsidP="006358AE">
      <w:pPr>
        <w:jc w:val="center"/>
        <w:rPr>
          <w:rFonts w:ascii="Bookman Old Style" w:hAnsi="Bookman Old Style" w:cs="Arial"/>
          <w:b/>
        </w:rPr>
      </w:pPr>
      <w:r w:rsidRPr="009C37B7">
        <w:rPr>
          <w:rFonts w:ascii="Bookman Old Style" w:hAnsi="Bookman Old Style" w:cs="Arial"/>
          <w:b/>
        </w:rPr>
        <w:t>Čl. I.</w:t>
      </w:r>
    </w:p>
    <w:p w:rsidR="006358AE" w:rsidRPr="009C37B7" w:rsidRDefault="006358AE" w:rsidP="006358AE">
      <w:pPr>
        <w:jc w:val="center"/>
        <w:rPr>
          <w:rFonts w:ascii="Bookman Old Style" w:hAnsi="Bookman Old Style" w:cs="Arial"/>
          <w:b/>
        </w:rPr>
      </w:pPr>
      <w:r w:rsidRPr="009C37B7">
        <w:rPr>
          <w:rFonts w:ascii="Bookman Old Style" w:hAnsi="Bookman Old Style" w:cs="Arial"/>
          <w:b/>
        </w:rPr>
        <w:t>Účel nájmu</w:t>
      </w:r>
    </w:p>
    <w:p w:rsidR="006358AE" w:rsidRPr="009C37B7" w:rsidRDefault="006358AE" w:rsidP="006358AE">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UT-19788/2016</w:t>
      </w:r>
      <w:r w:rsidRPr="009C37B7">
        <w:rPr>
          <w:rFonts w:ascii="Bookman Old Style" w:hAnsi="Bookman Old Style"/>
          <w:sz w:val="22"/>
          <w:szCs w:val="22"/>
        </w:rPr>
        <w:t>, je realizace kurzů českého jazyka a kurzů sociokulturní orientace pro cizince, klienty Centra na podporu integrace cizinců v </w:t>
      </w:r>
      <w:r>
        <w:rPr>
          <w:rFonts w:ascii="Bookman Old Style" w:hAnsi="Bookman Old Style"/>
          <w:sz w:val="22"/>
          <w:szCs w:val="22"/>
        </w:rPr>
        <w:t>Jihočeském</w:t>
      </w:r>
      <w:r w:rsidRPr="009C37B7">
        <w:rPr>
          <w:rFonts w:ascii="Bookman Old Style" w:hAnsi="Bookman Old Style"/>
          <w:sz w:val="22"/>
          <w:szCs w:val="22"/>
        </w:rPr>
        <w:t xml:space="preserve"> kraji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Jihočeský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(AMIF/4/12)</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6358AE" w:rsidRPr="00761806" w:rsidRDefault="006358AE" w:rsidP="006358AE">
      <w:pPr>
        <w:pStyle w:val="Zkladntext"/>
        <w:spacing w:after="0"/>
        <w:ind w:right="-388"/>
        <w:jc w:val="both"/>
        <w:rPr>
          <w:rFonts w:ascii="Bookman Old Style" w:hAnsi="Bookman Old Style"/>
          <w:u w:val="single"/>
        </w:rPr>
      </w:pPr>
    </w:p>
    <w:p w:rsidR="006358AE" w:rsidRPr="009C37B7" w:rsidRDefault="006358AE" w:rsidP="006358AE">
      <w:pPr>
        <w:tabs>
          <w:tab w:val="left" w:pos="360"/>
        </w:tabs>
        <w:jc w:val="center"/>
        <w:rPr>
          <w:rFonts w:ascii="Bookman Old Style" w:hAnsi="Bookman Old Style" w:cs="Arial"/>
          <w:b/>
        </w:rPr>
      </w:pPr>
      <w:r w:rsidRPr="009C37B7">
        <w:rPr>
          <w:rFonts w:ascii="Bookman Old Style" w:hAnsi="Bookman Old Style" w:cs="Arial"/>
          <w:b/>
        </w:rPr>
        <w:t>Čl. II.</w:t>
      </w:r>
    </w:p>
    <w:p w:rsidR="006358AE" w:rsidRDefault="006358AE" w:rsidP="006358AE">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6358AE" w:rsidRPr="00654427" w:rsidRDefault="006358AE" w:rsidP="006358AE">
      <w:pPr>
        <w:numPr>
          <w:ilvl w:val="0"/>
          <w:numId w:val="9"/>
        </w:numPr>
        <w:tabs>
          <w:tab w:val="left" w:pos="360"/>
        </w:tabs>
        <w:jc w:val="both"/>
        <w:rPr>
          <w:rFonts w:ascii="Bookman Old Style" w:hAnsi="Bookman Old Style" w:cs="Arial"/>
          <w:sz w:val="22"/>
          <w:szCs w:val="22"/>
        </w:rPr>
      </w:pPr>
      <w:r w:rsidRPr="00654427">
        <w:rPr>
          <w:rFonts w:ascii="Bookman Old Style" w:hAnsi="Bookman Old Style" w:cs="Arial"/>
          <w:sz w:val="22"/>
          <w:szCs w:val="22"/>
        </w:rPr>
        <w:t>Předmětem této smlouvy je závazek pronajímatele zajistit pro nájemce nebytové</w:t>
      </w:r>
      <w:r w:rsidR="00654427">
        <w:rPr>
          <w:rFonts w:ascii="Bookman Old Style" w:hAnsi="Bookman Old Style" w:cs="Arial"/>
          <w:sz w:val="22"/>
          <w:szCs w:val="22"/>
        </w:rPr>
        <w:t xml:space="preserve"> </w:t>
      </w:r>
      <w:r w:rsidRPr="00654427">
        <w:rPr>
          <w:rFonts w:ascii="Bookman Old Style" w:hAnsi="Bookman Old Style" w:cs="Arial"/>
          <w:sz w:val="22"/>
          <w:szCs w:val="22"/>
        </w:rPr>
        <w:t>prostory.</w:t>
      </w:r>
    </w:p>
    <w:p w:rsidR="006358AE" w:rsidRDefault="006358AE" w:rsidP="006358AE">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Tylova 2391, 397 01 Písek</w:t>
      </w:r>
      <w:r w:rsidRPr="009C37B7">
        <w:rPr>
          <w:rFonts w:ascii="Bookman Old Style" w:hAnsi="Bookman Old Style"/>
          <w:sz w:val="22"/>
          <w:szCs w:val="22"/>
        </w:rPr>
        <w:t>.</w:t>
      </w:r>
    </w:p>
    <w:p w:rsidR="006358AE" w:rsidRDefault="006358AE" w:rsidP="006358AE">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w:t>
      </w:r>
      <w:proofErr w:type="spellStart"/>
      <w:r w:rsidRPr="006434FE">
        <w:rPr>
          <w:rFonts w:ascii="Bookman Old Style" w:hAnsi="Bookman Old Style" w:cs="Arial"/>
          <w:sz w:val="22"/>
          <w:szCs w:val="22"/>
        </w:rPr>
        <w:t>ust</w:t>
      </w:r>
      <w:proofErr w:type="spellEnd"/>
      <w:r w:rsidRPr="006434FE">
        <w:rPr>
          <w:rFonts w:ascii="Bookman Old Style" w:hAnsi="Bookman Old Style" w:cs="Arial"/>
          <w:sz w:val="22"/>
          <w:szCs w:val="22"/>
        </w:rPr>
        <w:t xml:space="preserve">.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učebnu</w:t>
      </w:r>
      <w:r>
        <w:rPr>
          <w:rFonts w:ascii="Bookman Old Style" w:hAnsi="Bookman Old Style"/>
          <w:sz w:val="22"/>
          <w:szCs w:val="22"/>
        </w:rPr>
        <w:t xml:space="preserve"> </w:t>
      </w:r>
      <w:r>
        <w:rPr>
          <w:rFonts w:ascii="Bookman Old Style" w:hAnsi="Bookman Old Style"/>
          <w:sz w:val="22"/>
          <w:szCs w:val="22"/>
        </w:rPr>
        <w:br/>
        <w:t>(označení – učebna)</w:t>
      </w:r>
      <w:r w:rsidRPr="006434FE">
        <w:rPr>
          <w:rFonts w:ascii="Bookman Old Style" w:hAnsi="Bookman Old Style"/>
          <w:sz w:val="22"/>
          <w:szCs w:val="22"/>
        </w:rPr>
        <w:t>, (</w:t>
      </w:r>
      <w:r>
        <w:rPr>
          <w:rFonts w:ascii="Bookman Old Style" w:hAnsi="Bookman Old Style"/>
          <w:sz w:val="22"/>
          <w:szCs w:val="22"/>
        </w:rPr>
        <w:t>9</w:t>
      </w:r>
      <w:r w:rsidRPr="006434FE">
        <w:rPr>
          <w:rFonts w:ascii="Bookman Old Style" w:hAnsi="Bookman Old Style"/>
          <w:sz w:val="22"/>
          <w:szCs w:val="22"/>
        </w:rPr>
        <w:t xml:space="preserve">0m²), s kapacitou </w:t>
      </w:r>
      <w:r>
        <w:rPr>
          <w:rFonts w:ascii="Bookman Old Style" w:hAnsi="Bookman Old Style"/>
          <w:sz w:val="22"/>
          <w:szCs w:val="22"/>
        </w:rPr>
        <w:t>20-25</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92</w:t>
      </w:r>
      <w:r w:rsidRPr="006434FE">
        <w:rPr>
          <w:rFonts w:ascii="Bookman Old Style" w:hAnsi="Bookman Old Style"/>
          <w:i/>
          <w:sz w:val="22"/>
          <w:szCs w:val="22"/>
        </w:rPr>
        <w:t>.000,-Kč).</w:t>
      </w:r>
    </w:p>
    <w:p w:rsidR="006358AE" w:rsidRDefault="006358AE" w:rsidP="006358AE">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sidR="00654427">
        <w:rPr>
          <w:rFonts w:ascii="Bookman Old Style" w:hAnsi="Bookman Old Style" w:cs="Arial"/>
          <w:sz w:val="22"/>
          <w:szCs w:val="22"/>
        </w:rPr>
        <w:br/>
      </w:r>
      <w:r>
        <w:rPr>
          <w:rFonts w:ascii="Bookman Old Style" w:hAnsi="Bookman Old Style" w:cs="Arial"/>
          <w:sz w:val="22"/>
          <w:szCs w:val="22"/>
        </w:rPr>
        <w:t xml:space="preserve">24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12 ks </w:t>
      </w:r>
      <w:r w:rsidRPr="006434FE">
        <w:rPr>
          <w:rFonts w:ascii="Bookman Old Style" w:hAnsi="Bookman Old Style" w:cs="Arial"/>
          <w:sz w:val="22"/>
          <w:szCs w:val="22"/>
        </w:rPr>
        <w:t>stol</w:t>
      </w:r>
      <w:r>
        <w:rPr>
          <w:rFonts w:ascii="Bookman Old Style" w:hAnsi="Bookman Old Style" w:cs="Arial"/>
          <w:sz w:val="22"/>
          <w:szCs w:val="22"/>
        </w:rPr>
        <w:t>ů, tabuli včetně psacích potřeb</w:t>
      </w:r>
      <w:r w:rsidRPr="006434FE">
        <w:rPr>
          <w:rFonts w:ascii="Bookman Old Style" w:hAnsi="Bookman Old Style" w:cs="Arial"/>
          <w:sz w:val="22"/>
          <w:szCs w:val="22"/>
        </w:rPr>
        <w:t xml:space="preserve">, audiopřehrávač </w:t>
      </w:r>
      <w:r w:rsidR="00654427">
        <w:rPr>
          <w:rFonts w:ascii="Bookman Old Style" w:hAnsi="Bookman Old Style" w:cs="Arial"/>
          <w:sz w:val="22"/>
          <w:szCs w:val="22"/>
        </w:rPr>
        <w:br/>
      </w:r>
      <w:r w:rsidRPr="006434FE">
        <w:rPr>
          <w:rFonts w:ascii="Bookman Old Style" w:hAnsi="Bookman Old Style" w:cs="Arial"/>
          <w:sz w:val="22"/>
          <w:szCs w:val="22"/>
        </w:rPr>
        <w:t>a uzamykatelnou skříň na uložení učebnic.</w:t>
      </w:r>
    </w:p>
    <w:p w:rsidR="006358AE" w:rsidRPr="006434FE" w:rsidRDefault="006358AE" w:rsidP="006358AE">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t>Součástí předmětu nájmu je i užívání přístupové chodby a sociálního zařízení pro ženy a muže.</w:t>
      </w:r>
    </w:p>
    <w:p w:rsidR="006358AE" w:rsidRPr="009C37B7" w:rsidRDefault="006358AE" w:rsidP="006358AE">
      <w:pPr>
        <w:pStyle w:val="Zkladntext"/>
        <w:spacing w:after="0"/>
        <w:ind w:left="360" w:hanging="360"/>
        <w:jc w:val="both"/>
        <w:rPr>
          <w:rFonts w:ascii="Bookman Old Style" w:hAnsi="Bookman Old Style"/>
          <w:sz w:val="22"/>
          <w:szCs w:val="22"/>
        </w:rPr>
      </w:pPr>
      <w:r w:rsidRPr="009C37B7">
        <w:rPr>
          <w:rFonts w:ascii="Bookman Old Style" w:hAnsi="Bookman Old Style"/>
          <w:sz w:val="22"/>
          <w:szCs w:val="22"/>
        </w:rPr>
        <w:lastRenderedPageBreak/>
        <w:t xml:space="preserve">6. Přístup do objektu a učebny bude </w:t>
      </w:r>
      <w:r>
        <w:rPr>
          <w:rFonts w:ascii="Bookman Old Style" w:hAnsi="Bookman Old Style"/>
          <w:sz w:val="22"/>
          <w:szCs w:val="22"/>
        </w:rPr>
        <w:t>zajištěn pověřeným pracovníkem ZŠ Josefa Kajetána Tyla a MŠ Písek.</w:t>
      </w:r>
    </w:p>
    <w:p w:rsidR="006358AE" w:rsidRDefault="006358AE" w:rsidP="006358AE">
      <w:pPr>
        <w:rPr>
          <w:rFonts w:ascii="Bookman Old Style" w:hAnsi="Bookman Old Style"/>
          <w:b/>
        </w:rPr>
      </w:pPr>
    </w:p>
    <w:p w:rsidR="006358AE" w:rsidRPr="009C37B7" w:rsidRDefault="006358AE" w:rsidP="006358AE">
      <w:pPr>
        <w:jc w:val="center"/>
        <w:rPr>
          <w:rFonts w:ascii="Bookman Old Style" w:hAnsi="Bookman Old Style"/>
          <w:b/>
        </w:rPr>
      </w:pPr>
      <w:r w:rsidRPr="009C37B7">
        <w:rPr>
          <w:rFonts w:ascii="Bookman Old Style" w:hAnsi="Bookman Old Style"/>
          <w:b/>
        </w:rPr>
        <w:t>Čl. III.</w:t>
      </w:r>
    </w:p>
    <w:p w:rsidR="006358AE" w:rsidRPr="009C37B7" w:rsidRDefault="006358AE" w:rsidP="006358AE">
      <w:pPr>
        <w:jc w:val="center"/>
        <w:rPr>
          <w:rFonts w:ascii="Bookman Old Style" w:hAnsi="Bookman Old Style"/>
          <w:b/>
        </w:rPr>
      </w:pPr>
      <w:r w:rsidRPr="009C37B7">
        <w:rPr>
          <w:rFonts w:ascii="Bookman Old Style" w:hAnsi="Bookman Old Style"/>
          <w:b/>
        </w:rPr>
        <w:t>Ujednání o organizaci nájmu</w:t>
      </w:r>
    </w:p>
    <w:p w:rsidR="006358AE" w:rsidRPr="009C37B7" w:rsidRDefault="006358AE" w:rsidP="006358AE">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6358AE" w:rsidRPr="009C37B7" w:rsidRDefault="006358AE" w:rsidP="006358AE">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6358AE" w:rsidRPr="006434FE" w:rsidRDefault="006358AE" w:rsidP="006358AE">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ceskebudejovice</w:t>
      </w:r>
      <w:r w:rsidRPr="006434FE">
        <w:rPr>
          <w:rFonts w:ascii="Bookman Old Style" w:hAnsi="Bookman Old Style"/>
          <w:sz w:val="22"/>
          <w:szCs w:val="22"/>
        </w:rPr>
        <w:t>@suz.cz.</w:t>
      </w:r>
    </w:p>
    <w:p w:rsidR="006358AE" w:rsidRPr="009C37B7" w:rsidRDefault="006358AE" w:rsidP="006358AE">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6358AE" w:rsidRPr="009C37B7" w:rsidRDefault="006358AE" w:rsidP="006358AE">
      <w:pPr>
        <w:numPr>
          <w:ilvl w:val="0"/>
          <w:numId w:val="7"/>
        </w:numPr>
        <w:tabs>
          <w:tab w:val="clear" w:pos="720"/>
          <w:tab w:val="num" w:pos="360"/>
        </w:tabs>
        <w:ind w:left="360"/>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6358AE" w:rsidRPr="009C37B7" w:rsidRDefault="006358AE" w:rsidP="006358AE">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6358AE" w:rsidRPr="009C37B7" w:rsidRDefault="006358AE" w:rsidP="006358AE">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6358AE" w:rsidRDefault="006358AE" w:rsidP="006358AE">
      <w:pPr>
        <w:tabs>
          <w:tab w:val="left" w:pos="360"/>
        </w:tabs>
        <w:jc w:val="both"/>
        <w:rPr>
          <w:rFonts w:ascii="Bookman Old Style" w:hAnsi="Bookman Old Style" w:cs="Arial"/>
        </w:rPr>
      </w:pPr>
    </w:p>
    <w:p w:rsidR="006358AE" w:rsidRPr="009C37B7" w:rsidRDefault="006358AE" w:rsidP="006358AE">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6358AE" w:rsidRPr="009C37B7" w:rsidRDefault="006358AE" w:rsidP="006358AE">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6358AE" w:rsidRPr="009C37B7" w:rsidRDefault="006358AE" w:rsidP="006358A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6358AE" w:rsidRPr="009C37B7" w:rsidRDefault="006358AE" w:rsidP="006358A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6358AE" w:rsidRPr="009C37B7" w:rsidRDefault="006358AE" w:rsidP="006358AE">
      <w:pPr>
        <w:pStyle w:val="Zkladntext"/>
        <w:numPr>
          <w:ilvl w:val="0"/>
          <w:numId w:val="2"/>
        </w:numPr>
        <w:tabs>
          <w:tab w:val="clear" w:pos="1080"/>
          <w:tab w:val="num" w:pos="360"/>
        </w:tabs>
        <w:spacing w:after="0"/>
        <w:ind w:left="360"/>
        <w:jc w:val="both"/>
        <w:rPr>
          <w:rFonts w:ascii="Bookman Old Style" w:hAnsi="Bookman Old Style"/>
          <w:sz w:val="22"/>
          <w:szCs w:val="22"/>
        </w:rPr>
      </w:pPr>
      <w:r>
        <w:rPr>
          <w:rFonts w:ascii="Bookman Old Style" w:hAnsi="Bookman Old Style"/>
          <w:sz w:val="22"/>
          <w:szCs w:val="22"/>
        </w:rPr>
        <w:t>Nájemce je povinen vyhotovit za příslušný kalendářní měsíc písemný výkaz počtu hodin užívání učebny a předložit jej ke kontrole a podpisu pronajímateli nejpozději do 5ti dnů po zdanitelném plnění</w:t>
      </w:r>
      <w:r w:rsidRPr="009C37B7">
        <w:rPr>
          <w:rFonts w:ascii="Bookman Old Style" w:hAnsi="Bookman Old Style"/>
          <w:sz w:val="22"/>
          <w:szCs w:val="22"/>
        </w:rPr>
        <w:t xml:space="preserve">. </w:t>
      </w:r>
    </w:p>
    <w:p w:rsidR="006358AE" w:rsidRPr="009C37B7" w:rsidRDefault="006358AE" w:rsidP="006358A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6358AE" w:rsidRPr="009C37B7" w:rsidRDefault="006358AE" w:rsidP="006358A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6358AE" w:rsidRPr="009C37B7" w:rsidRDefault="006358AE" w:rsidP="006358A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6358AE" w:rsidRPr="009C37B7" w:rsidRDefault="006358AE" w:rsidP="006358A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6358AE" w:rsidRPr="009C37B7" w:rsidRDefault="006358AE" w:rsidP="006358A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6358AE" w:rsidRPr="009C37B7" w:rsidRDefault="006358AE" w:rsidP="006358AE">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w:t>
      </w:r>
      <w:r>
        <w:rPr>
          <w:rFonts w:ascii="Bookman Old Style" w:hAnsi="Bookman Old Style"/>
          <w:sz w:val="22"/>
          <w:szCs w:val="22"/>
        </w:rPr>
        <w:t> Jihočeském</w:t>
      </w:r>
      <w:r w:rsidRPr="009C37B7">
        <w:rPr>
          <w:rFonts w:ascii="Bookman Old Style" w:hAnsi="Bookman Old Style"/>
          <w:sz w:val="22"/>
          <w:szCs w:val="22"/>
        </w:rPr>
        <w:t xml:space="preserve"> kraji, </w:t>
      </w:r>
      <w:r>
        <w:rPr>
          <w:rFonts w:ascii="Bookman Old Style" w:hAnsi="Bookman Old Style"/>
          <w:sz w:val="22"/>
          <w:szCs w:val="22"/>
        </w:rPr>
        <w:br/>
        <w:t xml:space="preserve">Mgr. </w:t>
      </w:r>
      <w:r w:rsidR="00654427">
        <w:rPr>
          <w:rFonts w:ascii="Bookman Old Style" w:hAnsi="Bookman Old Style"/>
          <w:sz w:val="22"/>
          <w:szCs w:val="22"/>
        </w:rPr>
        <w:t>Markéta Nováková</w:t>
      </w:r>
      <w:r w:rsidRPr="009C37B7">
        <w:rPr>
          <w:rFonts w:ascii="Bookman Old Style" w:hAnsi="Bookman Old Style"/>
          <w:sz w:val="22"/>
          <w:szCs w:val="22"/>
        </w:rPr>
        <w:t xml:space="preserve">, tel.: </w:t>
      </w:r>
      <w:r>
        <w:rPr>
          <w:rFonts w:ascii="Bookman Old Style" w:hAnsi="Bookman Old Style"/>
          <w:sz w:val="22"/>
          <w:szCs w:val="22"/>
        </w:rPr>
        <w:t>725 339 386, e-mail</w:t>
      </w:r>
      <w:r w:rsidRPr="009C37B7">
        <w:rPr>
          <w:rFonts w:ascii="Bookman Old Style" w:hAnsi="Bookman Old Style"/>
          <w:sz w:val="22"/>
          <w:szCs w:val="22"/>
        </w:rPr>
        <w:t>: ic</w:t>
      </w:r>
      <w:r>
        <w:rPr>
          <w:rFonts w:ascii="Bookman Old Style" w:hAnsi="Bookman Old Style"/>
          <w:sz w:val="22"/>
          <w:szCs w:val="22"/>
        </w:rPr>
        <w:t>ceskebudejovice</w:t>
      </w:r>
      <w:r w:rsidRPr="009C37B7">
        <w:rPr>
          <w:rFonts w:ascii="Bookman Old Style" w:hAnsi="Bookman Old Style"/>
          <w:sz w:val="22"/>
          <w:szCs w:val="22"/>
        </w:rPr>
        <w:t>@suz.cz.</w:t>
      </w:r>
    </w:p>
    <w:p w:rsidR="006358AE" w:rsidRPr="00194307" w:rsidRDefault="006358AE" w:rsidP="006358AE">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Alena Bohatá</w:t>
      </w:r>
      <w:r w:rsidRPr="009C37B7">
        <w:rPr>
          <w:rFonts w:ascii="Bookman Old Style" w:hAnsi="Bookman Old Style"/>
          <w:sz w:val="22"/>
          <w:szCs w:val="22"/>
        </w:rPr>
        <w:t>, tel.:</w:t>
      </w:r>
      <w:r>
        <w:rPr>
          <w:rFonts w:ascii="Bookman Old Style" w:hAnsi="Bookman Old Style"/>
          <w:sz w:val="22"/>
          <w:szCs w:val="22"/>
        </w:rPr>
        <w:t xml:space="preserve"> 382</w:t>
      </w:r>
      <w:r w:rsidR="007C11C3">
        <w:rPr>
          <w:rFonts w:ascii="Bookman Old Style" w:hAnsi="Bookman Old Style"/>
          <w:sz w:val="22"/>
          <w:szCs w:val="22"/>
        </w:rPr>
        <w:t>215104</w:t>
      </w:r>
      <w:r>
        <w:rPr>
          <w:rFonts w:ascii="Bookman Old Style" w:hAnsi="Bookman Old Style"/>
          <w:sz w:val="22"/>
          <w:szCs w:val="22"/>
        </w:rPr>
        <w:t>, 605 714 633</w:t>
      </w:r>
      <w:r w:rsidRPr="009C37B7">
        <w:rPr>
          <w:rFonts w:ascii="Bookman Old Style" w:hAnsi="Bookman Old Style"/>
          <w:sz w:val="22"/>
          <w:szCs w:val="22"/>
        </w:rPr>
        <w:t xml:space="preserve">,  </w:t>
      </w:r>
      <w:r>
        <w:rPr>
          <w:rFonts w:ascii="Bookman Old Style" w:hAnsi="Bookman Old Style"/>
          <w:sz w:val="22"/>
          <w:szCs w:val="22"/>
        </w:rPr>
        <w:t>e-mail</w:t>
      </w:r>
      <w:r w:rsidR="007C11C3">
        <w:rPr>
          <w:rFonts w:ascii="Bookman Old Style" w:hAnsi="Bookman Old Style"/>
          <w:sz w:val="22"/>
          <w:szCs w:val="22"/>
        </w:rPr>
        <w:t xml:space="preserve">: </w:t>
      </w:r>
      <w:r>
        <w:rPr>
          <w:rFonts w:ascii="Bookman Old Style" w:hAnsi="Bookman Old Style"/>
          <w:sz w:val="22"/>
          <w:szCs w:val="22"/>
        </w:rPr>
        <w:t>alena.bohata</w:t>
      </w:r>
      <w:r w:rsidRPr="00194307">
        <w:rPr>
          <w:rFonts w:ascii="Bookman Old Style" w:hAnsi="Bookman Old Style"/>
          <w:sz w:val="22"/>
          <w:szCs w:val="22"/>
        </w:rPr>
        <w:t>@</w:t>
      </w:r>
      <w:r>
        <w:rPr>
          <w:rFonts w:ascii="Bookman Old Style" w:hAnsi="Bookman Old Style"/>
          <w:sz w:val="22"/>
          <w:szCs w:val="22"/>
        </w:rPr>
        <w:t>zstylova</w:t>
      </w:r>
      <w:r w:rsidRPr="00194307">
        <w:rPr>
          <w:rFonts w:ascii="Bookman Old Style" w:hAnsi="Bookman Old Style"/>
          <w:sz w:val="22"/>
          <w:szCs w:val="22"/>
        </w:rPr>
        <w:t>.cz.</w:t>
      </w:r>
    </w:p>
    <w:p w:rsidR="006358AE" w:rsidRDefault="006358AE" w:rsidP="006358AE">
      <w:pPr>
        <w:rPr>
          <w:rFonts w:ascii="Bookman Old Style" w:hAnsi="Bookman Old Style" w:cs="Arial"/>
          <w:b/>
          <w:iCs/>
        </w:rPr>
      </w:pPr>
    </w:p>
    <w:p w:rsidR="006358AE" w:rsidRPr="009C37B7" w:rsidRDefault="006358AE" w:rsidP="006358AE">
      <w:pPr>
        <w:jc w:val="center"/>
        <w:rPr>
          <w:rFonts w:ascii="Bookman Old Style" w:hAnsi="Bookman Old Style" w:cs="Arial"/>
          <w:b/>
          <w:iCs/>
        </w:rPr>
      </w:pPr>
      <w:r w:rsidRPr="009C37B7">
        <w:rPr>
          <w:rFonts w:ascii="Bookman Old Style" w:hAnsi="Bookman Old Style" w:cs="Arial"/>
          <w:b/>
          <w:iCs/>
        </w:rPr>
        <w:t>Čl. V.</w:t>
      </w:r>
    </w:p>
    <w:p w:rsidR="006358AE" w:rsidRPr="009C37B7" w:rsidRDefault="006358AE" w:rsidP="006358AE">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6358AE" w:rsidRPr="007C11C3" w:rsidRDefault="006358AE" w:rsidP="007C11C3">
      <w:pPr>
        <w:numPr>
          <w:ilvl w:val="0"/>
          <w:numId w:val="6"/>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nájmu učebny</w:t>
      </w:r>
      <w:r w:rsidR="007C11C3">
        <w:rPr>
          <w:rFonts w:ascii="Bookman Old Style" w:hAnsi="Bookman Old Style" w:cs="Arial"/>
          <w:sz w:val="22"/>
          <w:szCs w:val="22"/>
        </w:rPr>
        <w:t xml:space="preserve"> </w:t>
      </w:r>
      <w:r w:rsidRPr="007C11C3">
        <w:rPr>
          <w:rFonts w:ascii="Bookman Old Style" w:hAnsi="Bookman Old Style" w:cs="Arial"/>
          <w:sz w:val="22"/>
          <w:szCs w:val="22"/>
        </w:rPr>
        <w:t xml:space="preserve">resp. prostor uvedených v čl. II. činí: </w:t>
      </w:r>
      <w:r w:rsidRPr="007C11C3">
        <w:rPr>
          <w:rFonts w:ascii="Bookman Old Style" w:hAnsi="Bookman Old Style" w:cs="Arial"/>
          <w:bCs/>
          <w:sz w:val="22"/>
          <w:szCs w:val="22"/>
        </w:rPr>
        <w:t xml:space="preserve"> </w:t>
      </w:r>
    </w:p>
    <w:p w:rsidR="006358AE" w:rsidRPr="009C37B7" w:rsidRDefault="006358AE" w:rsidP="006358AE">
      <w:pPr>
        <w:tabs>
          <w:tab w:val="left" w:pos="360"/>
        </w:tabs>
        <w:jc w:val="both"/>
        <w:rPr>
          <w:rFonts w:ascii="Bookman Old Style" w:hAnsi="Bookman Old Style" w:cs="Arial"/>
          <w:sz w:val="22"/>
          <w:szCs w:val="22"/>
        </w:rPr>
      </w:pPr>
      <w:r>
        <w:rPr>
          <w:rFonts w:ascii="Bookman Old Style" w:hAnsi="Bookman Old Style" w:cs="Arial"/>
          <w:b/>
          <w:sz w:val="22"/>
          <w:szCs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505"/>
        <w:gridCol w:w="2439"/>
        <w:gridCol w:w="1985"/>
      </w:tblGrid>
      <w:tr w:rsidR="006358AE" w:rsidTr="00F11FC5">
        <w:trPr>
          <w:trHeight w:val="684"/>
        </w:trPr>
        <w:tc>
          <w:tcPr>
            <w:tcW w:w="1842" w:type="dxa"/>
            <w:tcBorders>
              <w:top w:val="single" w:sz="4" w:space="0" w:color="auto"/>
              <w:left w:val="single" w:sz="4" w:space="0" w:color="auto"/>
              <w:bottom w:val="single" w:sz="4" w:space="0" w:color="auto"/>
              <w:right w:val="single" w:sz="4" w:space="0" w:color="auto"/>
            </w:tcBorders>
          </w:tcPr>
          <w:p w:rsidR="006358AE" w:rsidRDefault="006358AE" w:rsidP="00F11FC5">
            <w:pPr>
              <w:widowControl w:val="0"/>
              <w:jc w:val="center"/>
              <w:rPr>
                <w:rFonts w:ascii="Bookman Old Style" w:hAnsi="Bookman Old Style"/>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358AE" w:rsidRDefault="006358AE" w:rsidP="00F11FC5">
            <w:pPr>
              <w:widowControl w:val="0"/>
              <w:jc w:val="center"/>
              <w:rPr>
                <w:rFonts w:ascii="Bookman Old Style" w:hAnsi="Bookman Old Style"/>
                <w:sz w:val="22"/>
                <w:szCs w:val="22"/>
              </w:rPr>
            </w:pPr>
            <w:r>
              <w:rPr>
                <w:rFonts w:ascii="Bookman Old Style" w:hAnsi="Bookman Old Style"/>
                <w:sz w:val="22"/>
                <w:szCs w:val="22"/>
              </w:rPr>
              <w:t>Cena za hodinu (60 min.) bez DPH</w:t>
            </w:r>
          </w:p>
        </w:tc>
        <w:tc>
          <w:tcPr>
            <w:tcW w:w="2483" w:type="dxa"/>
            <w:tcBorders>
              <w:top w:val="single" w:sz="4" w:space="0" w:color="auto"/>
              <w:left w:val="single" w:sz="4" w:space="0" w:color="auto"/>
              <w:bottom w:val="single" w:sz="4" w:space="0" w:color="auto"/>
              <w:right w:val="single" w:sz="4" w:space="0" w:color="auto"/>
            </w:tcBorders>
            <w:vAlign w:val="center"/>
            <w:hideMark/>
          </w:tcPr>
          <w:p w:rsidR="006358AE" w:rsidRDefault="006358AE" w:rsidP="00F11FC5">
            <w:pPr>
              <w:widowControl w:val="0"/>
              <w:jc w:val="center"/>
              <w:rPr>
                <w:rFonts w:ascii="Bookman Old Style" w:hAnsi="Bookman Old Style"/>
                <w:sz w:val="22"/>
                <w:szCs w:val="22"/>
              </w:rPr>
            </w:pPr>
            <w:r>
              <w:rPr>
                <w:rFonts w:ascii="Bookman Old Style" w:hAnsi="Bookman Old Style"/>
                <w:sz w:val="22"/>
                <w:szCs w:val="22"/>
              </w:rPr>
              <w:t>Cena za hodinu (60 min.) vč. DPH</w:t>
            </w:r>
          </w:p>
        </w:tc>
        <w:tc>
          <w:tcPr>
            <w:tcW w:w="2019" w:type="dxa"/>
            <w:tcBorders>
              <w:top w:val="single" w:sz="4" w:space="0" w:color="auto"/>
              <w:left w:val="single" w:sz="4" w:space="0" w:color="auto"/>
              <w:bottom w:val="single" w:sz="4" w:space="0" w:color="auto"/>
              <w:right w:val="single" w:sz="4" w:space="0" w:color="auto"/>
            </w:tcBorders>
          </w:tcPr>
          <w:p w:rsidR="006358AE" w:rsidRDefault="006358AE" w:rsidP="00F11FC5">
            <w:pPr>
              <w:widowControl w:val="0"/>
              <w:jc w:val="center"/>
              <w:rPr>
                <w:rFonts w:ascii="Bookman Old Style" w:hAnsi="Bookman Old Style"/>
                <w:sz w:val="22"/>
                <w:szCs w:val="22"/>
              </w:rPr>
            </w:pPr>
          </w:p>
          <w:p w:rsidR="006358AE" w:rsidRDefault="006358AE" w:rsidP="00F11FC5">
            <w:pPr>
              <w:widowControl w:val="0"/>
              <w:jc w:val="center"/>
              <w:rPr>
                <w:rFonts w:ascii="Bookman Old Style" w:hAnsi="Bookman Old Style"/>
                <w:sz w:val="22"/>
                <w:szCs w:val="22"/>
              </w:rPr>
            </w:pPr>
            <w:r>
              <w:rPr>
                <w:rFonts w:ascii="Bookman Old Style" w:hAnsi="Bookman Old Style"/>
                <w:sz w:val="22"/>
                <w:szCs w:val="22"/>
              </w:rPr>
              <w:t>DPH 21 %</w:t>
            </w:r>
          </w:p>
        </w:tc>
      </w:tr>
      <w:tr w:rsidR="006358AE" w:rsidTr="00F11FC5">
        <w:trPr>
          <w:trHeight w:val="321"/>
        </w:trPr>
        <w:tc>
          <w:tcPr>
            <w:tcW w:w="1842" w:type="dxa"/>
            <w:tcBorders>
              <w:top w:val="single" w:sz="4" w:space="0" w:color="auto"/>
              <w:left w:val="single" w:sz="4" w:space="0" w:color="auto"/>
              <w:bottom w:val="single" w:sz="4" w:space="0" w:color="auto"/>
              <w:right w:val="single" w:sz="4" w:space="0" w:color="auto"/>
            </w:tcBorders>
          </w:tcPr>
          <w:p w:rsidR="006358AE" w:rsidRDefault="006358AE" w:rsidP="00F11FC5">
            <w:pPr>
              <w:widowControl w:val="0"/>
              <w:jc w:val="center"/>
              <w:rPr>
                <w:rFonts w:ascii="Bookman Old Style" w:hAnsi="Bookman Old Style"/>
                <w:sz w:val="22"/>
                <w:szCs w:val="22"/>
              </w:rPr>
            </w:pPr>
            <w:r>
              <w:rPr>
                <w:rFonts w:ascii="Bookman Old Style" w:hAnsi="Bookman Old Style"/>
                <w:sz w:val="22"/>
                <w:szCs w:val="22"/>
              </w:rPr>
              <w:t>Cena obvyklá za pronájem</w:t>
            </w:r>
          </w:p>
        </w:tc>
        <w:tc>
          <w:tcPr>
            <w:tcW w:w="2552" w:type="dxa"/>
            <w:tcBorders>
              <w:top w:val="single" w:sz="4" w:space="0" w:color="auto"/>
              <w:left w:val="single" w:sz="4" w:space="0" w:color="auto"/>
              <w:bottom w:val="single" w:sz="4" w:space="0" w:color="auto"/>
              <w:right w:val="single" w:sz="4" w:space="0" w:color="auto"/>
            </w:tcBorders>
            <w:vAlign w:val="center"/>
            <w:hideMark/>
          </w:tcPr>
          <w:p w:rsidR="006358AE" w:rsidRPr="00C20C8E" w:rsidRDefault="006358AE" w:rsidP="00F11FC5">
            <w:pPr>
              <w:widowControl w:val="0"/>
              <w:jc w:val="center"/>
              <w:rPr>
                <w:rFonts w:ascii="Bookman Old Style" w:hAnsi="Bookman Old Style"/>
                <w:b/>
                <w:sz w:val="22"/>
                <w:szCs w:val="22"/>
              </w:rPr>
            </w:pPr>
            <w:r w:rsidRPr="00C20C8E">
              <w:rPr>
                <w:rFonts w:ascii="Bookman Old Style" w:hAnsi="Bookman Old Style"/>
                <w:b/>
                <w:sz w:val="22"/>
                <w:szCs w:val="22"/>
              </w:rPr>
              <w:t>10,-Kč</w:t>
            </w:r>
          </w:p>
        </w:tc>
        <w:tc>
          <w:tcPr>
            <w:tcW w:w="2483" w:type="dxa"/>
            <w:tcBorders>
              <w:top w:val="single" w:sz="4" w:space="0" w:color="auto"/>
              <w:left w:val="single" w:sz="4" w:space="0" w:color="auto"/>
              <w:bottom w:val="single" w:sz="4" w:space="0" w:color="auto"/>
              <w:right w:val="single" w:sz="4" w:space="0" w:color="auto"/>
            </w:tcBorders>
            <w:vAlign w:val="center"/>
          </w:tcPr>
          <w:p w:rsidR="006358AE" w:rsidRPr="00C20C8E" w:rsidRDefault="006358AE" w:rsidP="00F11FC5">
            <w:pPr>
              <w:widowControl w:val="0"/>
              <w:jc w:val="center"/>
              <w:rPr>
                <w:rFonts w:ascii="Bookman Old Style" w:hAnsi="Bookman Old Style"/>
                <w:b/>
                <w:sz w:val="22"/>
                <w:szCs w:val="22"/>
              </w:rPr>
            </w:pPr>
            <w:r>
              <w:rPr>
                <w:rFonts w:ascii="Bookman Old Style" w:hAnsi="Bookman Old Style"/>
                <w:b/>
                <w:sz w:val="22"/>
                <w:szCs w:val="22"/>
              </w:rPr>
              <w:t>12,10,- Kč</w:t>
            </w:r>
          </w:p>
        </w:tc>
        <w:tc>
          <w:tcPr>
            <w:tcW w:w="2019" w:type="dxa"/>
            <w:tcBorders>
              <w:top w:val="single" w:sz="4" w:space="0" w:color="auto"/>
              <w:left w:val="single" w:sz="4" w:space="0" w:color="auto"/>
              <w:bottom w:val="single" w:sz="4" w:space="0" w:color="auto"/>
              <w:right w:val="single" w:sz="4" w:space="0" w:color="auto"/>
            </w:tcBorders>
            <w:vAlign w:val="center"/>
          </w:tcPr>
          <w:p w:rsidR="006358AE" w:rsidRPr="00C20C8E" w:rsidRDefault="006358AE" w:rsidP="00F11FC5">
            <w:pPr>
              <w:widowControl w:val="0"/>
              <w:jc w:val="center"/>
              <w:rPr>
                <w:rFonts w:ascii="Bookman Old Style" w:hAnsi="Bookman Old Style"/>
                <w:b/>
                <w:sz w:val="22"/>
                <w:szCs w:val="22"/>
              </w:rPr>
            </w:pPr>
            <w:r>
              <w:rPr>
                <w:rFonts w:ascii="Bookman Old Style" w:hAnsi="Bookman Old Style"/>
                <w:b/>
                <w:sz w:val="22"/>
                <w:szCs w:val="22"/>
              </w:rPr>
              <w:t>2,10,- Kč</w:t>
            </w:r>
          </w:p>
        </w:tc>
      </w:tr>
      <w:tr w:rsidR="006358AE" w:rsidTr="00F11FC5">
        <w:trPr>
          <w:trHeight w:val="333"/>
        </w:trPr>
        <w:tc>
          <w:tcPr>
            <w:tcW w:w="1842" w:type="dxa"/>
            <w:tcBorders>
              <w:top w:val="single" w:sz="4" w:space="0" w:color="auto"/>
              <w:left w:val="single" w:sz="4" w:space="0" w:color="auto"/>
              <w:bottom w:val="single" w:sz="4" w:space="0" w:color="auto"/>
              <w:right w:val="single" w:sz="4" w:space="0" w:color="auto"/>
            </w:tcBorders>
            <w:vAlign w:val="center"/>
          </w:tcPr>
          <w:p w:rsidR="006358AE" w:rsidRPr="00731637" w:rsidRDefault="006358AE" w:rsidP="00F11FC5">
            <w:pPr>
              <w:widowControl w:val="0"/>
              <w:jc w:val="center"/>
              <w:rPr>
                <w:rFonts w:ascii="Bookman Old Style" w:hAnsi="Bookman Old Style"/>
                <w:sz w:val="22"/>
                <w:szCs w:val="22"/>
              </w:rPr>
            </w:pPr>
            <w:r>
              <w:rPr>
                <w:rFonts w:ascii="Bookman Old Style" w:hAnsi="Bookman Old Style"/>
                <w:sz w:val="22"/>
                <w:szCs w:val="22"/>
              </w:rPr>
              <w:t>Služby spojené s nájmem ve všedních dnech</w:t>
            </w:r>
          </w:p>
        </w:tc>
        <w:tc>
          <w:tcPr>
            <w:tcW w:w="2552" w:type="dxa"/>
            <w:tcBorders>
              <w:top w:val="single" w:sz="4" w:space="0" w:color="auto"/>
              <w:left w:val="single" w:sz="4" w:space="0" w:color="auto"/>
              <w:bottom w:val="single" w:sz="4" w:space="0" w:color="auto"/>
              <w:right w:val="single" w:sz="4" w:space="0" w:color="auto"/>
            </w:tcBorders>
            <w:vAlign w:val="center"/>
            <w:hideMark/>
          </w:tcPr>
          <w:p w:rsidR="006358AE" w:rsidRDefault="006358AE" w:rsidP="00F11FC5">
            <w:pPr>
              <w:widowControl w:val="0"/>
              <w:jc w:val="center"/>
              <w:rPr>
                <w:rFonts w:ascii="Bookman Old Style" w:hAnsi="Bookman Old Style"/>
                <w:b/>
                <w:sz w:val="22"/>
                <w:szCs w:val="22"/>
              </w:rPr>
            </w:pPr>
            <w:r>
              <w:rPr>
                <w:rFonts w:ascii="Bookman Old Style" w:hAnsi="Bookman Old Style"/>
                <w:b/>
                <w:sz w:val="22"/>
                <w:szCs w:val="22"/>
              </w:rPr>
              <w:t>139,58,- Kč</w:t>
            </w:r>
          </w:p>
        </w:tc>
        <w:tc>
          <w:tcPr>
            <w:tcW w:w="2483" w:type="dxa"/>
            <w:tcBorders>
              <w:top w:val="single" w:sz="4" w:space="0" w:color="auto"/>
              <w:left w:val="single" w:sz="4" w:space="0" w:color="auto"/>
              <w:bottom w:val="single" w:sz="4" w:space="0" w:color="auto"/>
              <w:right w:val="single" w:sz="4" w:space="0" w:color="auto"/>
            </w:tcBorders>
            <w:vAlign w:val="center"/>
            <w:hideMark/>
          </w:tcPr>
          <w:p w:rsidR="006358AE" w:rsidRDefault="006358AE" w:rsidP="00F11FC5">
            <w:pPr>
              <w:widowControl w:val="0"/>
              <w:jc w:val="center"/>
              <w:rPr>
                <w:rFonts w:ascii="Bookman Old Style" w:hAnsi="Bookman Old Style"/>
                <w:b/>
                <w:sz w:val="22"/>
                <w:szCs w:val="22"/>
              </w:rPr>
            </w:pPr>
            <w:r>
              <w:rPr>
                <w:rFonts w:ascii="Bookman Old Style" w:hAnsi="Bookman Old Style"/>
                <w:b/>
                <w:sz w:val="22"/>
                <w:szCs w:val="22"/>
              </w:rPr>
              <w:t>168,90,- Kč</w:t>
            </w:r>
          </w:p>
        </w:tc>
        <w:tc>
          <w:tcPr>
            <w:tcW w:w="2019" w:type="dxa"/>
            <w:tcBorders>
              <w:top w:val="single" w:sz="4" w:space="0" w:color="auto"/>
              <w:left w:val="single" w:sz="4" w:space="0" w:color="auto"/>
              <w:bottom w:val="single" w:sz="4" w:space="0" w:color="auto"/>
              <w:right w:val="single" w:sz="4" w:space="0" w:color="auto"/>
            </w:tcBorders>
            <w:vAlign w:val="center"/>
            <w:hideMark/>
          </w:tcPr>
          <w:p w:rsidR="006358AE" w:rsidRDefault="006358AE" w:rsidP="00F11FC5">
            <w:pPr>
              <w:widowControl w:val="0"/>
              <w:jc w:val="center"/>
              <w:rPr>
                <w:rFonts w:ascii="Bookman Old Style" w:hAnsi="Bookman Old Style"/>
                <w:b/>
                <w:sz w:val="22"/>
                <w:szCs w:val="22"/>
              </w:rPr>
            </w:pPr>
            <w:r>
              <w:rPr>
                <w:rFonts w:ascii="Bookman Old Style" w:hAnsi="Bookman Old Style"/>
                <w:b/>
                <w:sz w:val="22"/>
                <w:szCs w:val="22"/>
              </w:rPr>
              <w:t>29,32,- Kč</w:t>
            </w:r>
          </w:p>
        </w:tc>
      </w:tr>
      <w:tr w:rsidR="006358AE" w:rsidTr="00F11FC5">
        <w:trPr>
          <w:trHeight w:val="281"/>
        </w:trPr>
        <w:tc>
          <w:tcPr>
            <w:tcW w:w="1842" w:type="dxa"/>
            <w:tcBorders>
              <w:top w:val="single" w:sz="4" w:space="0" w:color="auto"/>
              <w:left w:val="single" w:sz="4" w:space="0" w:color="auto"/>
              <w:bottom w:val="single" w:sz="4" w:space="0" w:color="auto"/>
              <w:right w:val="single" w:sz="4" w:space="0" w:color="auto"/>
            </w:tcBorders>
            <w:vAlign w:val="center"/>
          </w:tcPr>
          <w:p w:rsidR="006358AE" w:rsidRPr="00731637" w:rsidRDefault="006358AE" w:rsidP="00F11FC5">
            <w:pPr>
              <w:widowControl w:val="0"/>
              <w:jc w:val="center"/>
              <w:rPr>
                <w:rFonts w:ascii="Bookman Old Style" w:hAnsi="Bookman Old Style"/>
                <w:sz w:val="22"/>
                <w:szCs w:val="22"/>
              </w:rPr>
            </w:pPr>
            <w:r>
              <w:rPr>
                <w:rFonts w:ascii="Bookman Old Style" w:hAnsi="Bookman Old Style"/>
                <w:sz w:val="22"/>
                <w:szCs w:val="22"/>
              </w:rPr>
              <w:t>Služby spojené s nájmem o víkendu a svátku</w:t>
            </w:r>
          </w:p>
        </w:tc>
        <w:tc>
          <w:tcPr>
            <w:tcW w:w="2552" w:type="dxa"/>
            <w:tcBorders>
              <w:top w:val="single" w:sz="4" w:space="0" w:color="auto"/>
              <w:left w:val="single" w:sz="4" w:space="0" w:color="auto"/>
              <w:bottom w:val="single" w:sz="4" w:space="0" w:color="auto"/>
              <w:right w:val="single" w:sz="4" w:space="0" w:color="auto"/>
            </w:tcBorders>
            <w:vAlign w:val="center"/>
            <w:hideMark/>
          </w:tcPr>
          <w:p w:rsidR="006358AE" w:rsidRDefault="006358AE" w:rsidP="00F11FC5">
            <w:pPr>
              <w:widowControl w:val="0"/>
              <w:jc w:val="center"/>
              <w:rPr>
                <w:rFonts w:ascii="Bookman Old Style" w:hAnsi="Bookman Old Style"/>
                <w:b/>
                <w:sz w:val="22"/>
                <w:szCs w:val="22"/>
              </w:rPr>
            </w:pPr>
            <w:r>
              <w:rPr>
                <w:rFonts w:ascii="Bookman Old Style" w:hAnsi="Bookman Old Style"/>
                <w:b/>
                <w:sz w:val="22"/>
                <w:szCs w:val="22"/>
              </w:rPr>
              <w:t>159,41,- Kč</w:t>
            </w:r>
          </w:p>
        </w:tc>
        <w:tc>
          <w:tcPr>
            <w:tcW w:w="2483" w:type="dxa"/>
            <w:tcBorders>
              <w:top w:val="single" w:sz="4" w:space="0" w:color="auto"/>
              <w:left w:val="single" w:sz="4" w:space="0" w:color="auto"/>
              <w:bottom w:val="single" w:sz="4" w:space="0" w:color="auto"/>
              <w:right w:val="single" w:sz="4" w:space="0" w:color="auto"/>
            </w:tcBorders>
            <w:vAlign w:val="center"/>
            <w:hideMark/>
          </w:tcPr>
          <w:p w:rsidR="006358AE" w:rsidRDefault="006358AE" w:rsidP="00F11FC5">
            <w:pPr>
              <w:widowControl w:val="0"/>
              <w:jc w:val="center"/>
              <w:rPr>
                <w:rFonts w:ascii="Bookman Old Style" w:hAnsi="Bookman Old Style"/>
                <w:b/>
                <w:sz w:val="22"/>
                <w:szCs w:val="22"/>
              </w:rPr>
            </w:pPr>
            <w:r>
              <w:rPr>
                <w:rFonts w:ascii="Bookman Old Style" w:hAnsi="Bookman Old Style"/>
                <w:b/>
                <w:sz w:val="22"/>
                <w:szCs w:val="22"/>
              </w:rPr>
              <w:t>192,90,- Kč</w:t>
            </w:r>
          </w:p>
        </w:tc>
        <w:tc>
          <w:tcPr>
            <w:tcW w:w="2019" w:type="dxa"/>
            <w:tcBorders>
              <w:top w:val="single" w:sz="4" w:space="0" w:color="auto"/>
              <w:left w:val="single" w:sz="4" w:space="0" w:color="auto"/>
              <w:bottom w:val="single" w:sz="4" w:space="0" w:color="auto"/>
              <w:right w:val="single" w:sz="4" w:space="0" w:color="auto"/>
            </w:tcBorders>
            <w:vAlign w:val="center"/>
            <w:hideMark/>
          </w:tcPr>
          <w:p w:rsidR="006358AE" w:rsidRDefault="006358AE" w:rsidP="00F11FC5">
            <w:pPr>
              <w:widowControl w:val="0"/>
              <w:jc w:val="center"/>
              <w:rPr>
                <w:rFonts w:ascii="Bookman Old Style" w:hAnsi="Bookman Old Style"/>
                <w:b/>
                <w:sz w:val="22"/>
                <w:szCs w:val="22"/>
              </w:rPr>
            </w:pPr>
            <w:r>
              <w:rPr>
                <w:rFonts w:ascii="Bookman Old Style" w:hAnsi="Bookman Old Style"/>
                <w:b/>
                <w:sz w:val="22"/>
                <w:szCs w:val="22"/>
              </w:rPr>
              <w:t>33,49,- Kč</w:t>
            </w:r>
          </w:p>
        </w:tc>
      </w:tr>
    </w:tbl>
    <w:p w:rsidR="006358AE" w:rsidRDefault="006358AE" w:rsidP="006358AE">
      <w:pPr>
        <w:tabs>
          <w:tab w:val="left" w:pos="360"/>
        </w:tabs>
        <w:jc w:val="both"/>
        <w:rPr>
          <w:rFonts w:ascii="Bookman Old Style" w:hAnsi="Bookman Old Style" w:cs="Arial"/>
          <w:i/>
          <w:sz w:val="18"/>
          <w:szCs w:val="22"/>
        </w:rPr>
      </w:pPr>
      <w:r w:rsidRPr="00731637">
        <w:rPr>
          <w:rFonts w:ascii="Bookman Old Style" w:hAnsi="Bookman Old Style" w:cs="Arial"/>
          <w:i/>
          <w:sz w:val="18"/>
          <w:szCs w:val="22"/>
        </w:rPr>
        <w:t xml:space="preserve">         Poskytovatel je plátce DPH</w:t>
      </w:r>
      <w:r>
        <w:rPr>
          <w:rFonts w:ascii="Bookman Old Style" w:hAnsi="Bookman Old Style" w:cs="Arial"/>
          <w:i/>
          <w:sz w:val="18"/>
          <w:szCs w:val="22"/>
        </w:rPr>
        <w:t>.</w:t>
      </w:r>
    </w:p>
    <w:p w:rsidR="006358AE" w:rsidRPr="00731637" w:rsidRDefault="006358AE" w:rsidP="006358AE">
      <w:pPr>
        <w:tabs>
          <w:tab w:val="left" w:pos="360"/>
        </w:tabs>
        <w:jc w:val="both"/>
        <w:rPr>
          <w:rFonts w:ascii="Bookman Old Style" w:hAnsi="Bookman Old Style" w:cs="Arial"/>
          <w:i/>
          <w:sz w:val="18"/>
          <w:szCs w:val="22"/>
        </w:rPr>
      </w:pPr>
    </w:p>
    <w:p w:rsidR="006358AE" w:rsidRPr="009C37B7" w:rsidRDefault="006358AE" w:rsidP="006358AE">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 xml:space="preserve"> Nájemné uvedené v odstavci 1 je konečné a obsahuje veškeré náklady pronajímatele.</w:t>
      </w:r>
    </w:p>
    <w:p w:rsidR="006358AE" w:rsidRPr="009C37B7" w:rsidRDefault="006358AE" w:rsidP="006358AE">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6358AE" w:rsidRDefault="006358AE" w:rsidP="006358AE">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6358AE" w:rsidRPr="009C37B7" w:rsidRDefault="006358AE" w:rsidP="006358AE">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Kněžskodvorská 2296, 370 04 České Budějovice</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6358AE" w:rsidRPr="009C37B7" w:rsidRDefault="006358AE" w:rsidP="006358AE">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Pronajímatel se zavazuje, že veškeré účetní doklady (faktury) za plnění poskytnutá v</w:t>
      </w:r>
      <w:r>
        <w:rPr>
          <w:rFonts w:ascii="Bookman Old Style" w:hAnsi="Bookman Old Style"/>
          <w:sz w:val="22"/>
          <w:szCs w:val="22"/>
        </w:rPr>
        <w:t>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sidR="007C11C3">
        <w:rPr>
          <w:rFonts w:ascii="Bookman Old Style" w:hAnsi="Bookman Old Style"/>
          <w:b/>
          <w:sz w:val="22"/>
          <w:szCs w:val="22"/>
        </w:rPr>
        <w:t>10</w:t>
      </w:r>
      <w:r w:rsidRPr="009C37B7">
        <w:rPr>
          <w:rFonts w:ascii="Bookman Old Style" w:hAnsi="Bookman Old Style"/>
          <w:b/>
          <w:sz w:val="22"/>
          <w:szCs w:val="22"/>
        </w:rPr>
        <w:t>. 201</w:t>
      </w:r>
      <w:r w:rsidR="007C11C3">
        <w:rPr>
          <w:rFonts w:ascii="Bookman Old Style" w:hAnsi="Bookman Old Style"/>
          <w:b/>
          <w:sz w:val="22"/>
          <w:szCs w:val="22"/>
        </w:rPr>
        <w:t>7</w:t>
      </w:r>
      <w:r w:rsidRPr="009C37B7">
        <w:rPr>
          <w:rFonts w:ascii="Bookman Old Style" w:hAnsi="Bookman Old Style"/>
          <w:sz w:val="22"/>
          <w:szCs w:val="22"/>
        </w:rPr>
        <w:t>. V případě, že pronajímatel nesplní tuto povinnost, je splatnost faktury 90 dnů ode dne doručení.</w:t>
      </w:r>
    </w:p>
    <w:p w:rsidR="006358AE" w:rsidRPr="00165BBE" w:rsidRDefault="006358AE" w:rsidP="006358AE">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6358AE" w:rsidRPr="009C37B7" w:rsidRDefault="006358AE" w:rsidP="006358AE">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Pronajímatel se zavazuje předkládat objednateli k proplacení pouze faktury, které obsahují název a číslo projektu v n</w:t>
      </w:r>
      <w:r w:rsidR="007C11C3">
        <w:rPr>
          <w:rFonts w:ascii="Bookman Old Style" w:hAnsi="Bookman Old Style"/>
          <w:sz w:val="22"/>
          <w:szCs w:val="22"/>
        </w:rPr>
        <w:t xml:space="preserve">ásledujícím znění: </w:t>
      </w:r>
      <w:r w:rsidR="00654427">
        <w:rPr>
          <w:rFonts w:ascii="Bookman Old Style" w:hAnsi="Bookman Old Style"/>
          <w:sz w:val="22"/>
          <w:szCs w:val="22"/>
        </w:rPr>
        <w:t>„</w:t>
      </w:r>
      <w:r w:rsidR="007C11C3">
        <w:rPr>
          <w:rFonts w:ascii="Bookman Old Style" w:hAnsi="Bookman Old Style"/>
          <w:sz w:val="22"/>
          <w:szCs w:val="22"/>
        </w:rPr>
        <w:t>Provoz Centra</w:t>
      </w:r>
      <w:r>
        <w:rPr>
          <w:rFonts w:ascii="Bookman Old Style" w:hAnsi="Bookman Old Style"/>
          <w:sz w:val="22"/>
          <w:szCs w:val="22"/>
        </w:rPr>
        <w:t xml:space="preserve"> na podporu integrace cizinců </w:t>
      </w:r>
      <w:r w:rsidR="007C11C3">
        <w:rPr>
          <w:rFonts w:ascii="Bookman Old Style" w:hAnsi="Bookman Old Style"/>
          <w:sz w:val="22"/>
          <w:szCs w:val="22"/>
        </w:rPr>
        <w:t>pro Jihočeský kraj</w:t>
      </w:r>
      <w:r>
        <w:rPr>
          <w:rFonts w:ascii="Bookman Old Style" w:hAnsi="Bookman Old Style"/>
          <w:sz w:val="22"/>
          <w:szCs w:val="22"/>
        </w:rPr>
        <w:t xml:space="preserve">, </w:t>
      </w:r>
      <w:proofErr w:type="spellStart"/>
      <w:r>
        <w:rPr>
          <w:rFonts w:ascii="Bookman Old Style" w:hAnsi="Bookman Old Style"/>
          <w:sz w:val="22"/>
          <w:szCs w:val="22"/>
        </w:rPr>
        <w:t>reg</w:t>
      </w:r>
      <w:proofErr w:type="spellEnd"/>
      <w:r>
        <w:rPr>
          <w:rFonts w:ascii="Bookman Old Style" w:hAnsi="Bookman Old Style"/>
          <w:sz w:val="22"/>
          <w:szCs w:val="22"/>
        </w:rPr>
        <w:t>. č. AMIF/</w:t>
      </w:r>
      <w:r w:rsidR="007C11C3">
        <w:rPr>
          <w:rFonts w:ascii="Bookman Old Style" w:hAnsi="Bookman Old Style"/>
          <w:sz w:val="22"/>
          <w:szCs w:val="22"/>
        </w:rPr>
        <w:t>4/12</w:t>
      </w:r>
      <w:r w:rsidR="00654427">
        <w:rPr>
          <w:rFonts w:ascii="Bookman Old Style" w:hAnsi="Bookman Old Style"/>
          <w:sz w:val="22"/>
          <w:szCs w:val="22"/>
        </w:rPr>
        <w:t>“</w:t>
      </w:r>
      <w:r>
        <w:rPr>
          <w:rFonts w:ascii="Bookman Old Style" w:hAnsi="Bookman Old Style"/>
          <w:sz w:val="22"/>
          <w:szCs w:val="22"/>
        </w:rPr>
        <w:t xml:space="preserve">. </w:t>
      </w:r>
    </w:p>
    <w:p w:rsidR="006358AE" w:rsidRPr="009C37B7" w:rsidRDefault="006358AE" w:rsidP="006358AE">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6358AE" w:rsidRPr="009C37B7" w:rsidRDefault="006358AE" w:rsidP="006358AE">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6358AE" w:rsidRPr="009C37B7" w:rsidRDefault="006358AE" w:rsidP="006358AE">
      <w:pPr>
        <w:tabs>
          <w:tab w:val="left" w:pos="360"/>
        </w:tabs>
        <w:rPr>
          <w:rFonts w:ascii="Bookman Old Style" w:hAnsi="Bookman Old Style" w:cs="Arial"/>
          <w:sz w:val="22"/>
          <w:szCs w:val="22"/>
        </w:rPr>
      </w:pPr>
    </w:p>
    <w:p w:rsidR="006358AE" w:rsidRPr="009C37B7" w:rsidRDefault="006358AE" w:rsidP="006358AE">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6358AE" w:rsidRPr="009C37B7" w:rsidRDefault="006358AE" w:rsidP="006358AE">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6358AE" w:rsidRPr="009C37B7" w:rsidRDefault="006358AE" w:rsidP="006358A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6358AE" w:rsidRPr="009C37B7" w:rsidRDefault="006358AE" w:rsidP="006358A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Pr>
          <w:rFonts w:ascii="Bookman Old Style" w:hAnsi="Bookman Old Style" w:cs="Arial"/>
          <w:sz w:val="22"/>
          <w:szCs w:val="22"/>
        </w:rPr>
        <w:t>1</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6358AE" w:rsidRPr="009C37B7" w:rsidRDefault="006358AE" w:rsidP="006358A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Pr>
          <w:rFonts w:ascii="Bookman Old Style" w:hAnsi="Bookman Old Style" w:cs="Arial"/>
          <w:sz w:val="22"/>
          <w:szCs w:val="22"/>
        </w:rPr>
        <w:t>1</w:t>
      </w:r>
      <w:r w:rsidRPr="009C37B7">
        <w:rPr>
          <w:rFonts w:ascii="Bookman Old Style" w:hAnsi="Bookman Old Style" w:cs="Arial"/>
          <w:sz w:val="22"/>
          <w:szCs w:val="22"/>
        </w:rPr>
        <w:t>.000,-Kč za každé jednotlivé porušení.</w:t>
      </w:r>
    </w:p>
    <w:p w:rsidR="006358AE" w:rsidRPr="009C37B7" w:rsidRDefault="006358AE" w:rsidP="006358A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6358AE" w:rsidRDefault="006358AE" w:rsidP="006358AE">
      <w:pPr>
        <w:rPr>
          <w:rFonts w:ascii="Bookman Old Style" w:hAnsi="Bookman Old Style"/>
          <w:b/>
        </w:rPr>
      </w:pPr>
    </w:p>
    <w:p w:rsidR="006358AE" w:rsidRPr="009C37B7" w:rsidRDefault="006358AE" w:rsidP="006358AE">
      <w:pPr>
        <w:jc w:val="center"/>
        <w:rPr>
          <w:rFonts w:ascii="Bookman Old Style" w:hAnsi="Bookman Old Style"/>
          <w:b/>
        </w:rPr>
      </w:pPr>
      <w:r w:rsidRPr="009C37B7">
        <w:rPr>
          <w:rFonts w:ascii="Bookman Old Style" w:hAnsi="Bookman Old Style"/>
          <w:b/>
        </w:rPr>
        <w:lastRenderedPageBreak/>
        <w:t>Čl. VII.</w:t>
      </w:r>
    </w:p>
    <w:p w:rsidR="006358AE" w:rsidRPr="009C37B7" w:rsidRDefault="006358AE" w:rsidP="006358AE">
      <w:pPr>
        <w:jc w:val="center"/>
        <w:rPr>
          <w:rFonts w:ascii="Bookman Old Style" w:hAnsi="Bookman Old Style" w:cs="Arial"/>
          <w:b/>
        </w:rPr>
      </w:pPr>
      <w:r w:rsidRPr="009C37B7">
        <w:rPr>
          <w:rFonts w:ascii="Bookman Old Style" w:hAnsi="Bookman Old Style"/>
          <w:b/>
        </w:rPr>
        <w:t>Odstoupení od smlouvy a výpověď</w:t>
      </w:r>
    </w:p>
    <w:p w:rsidR="006358AE" w:rsidRPr="009C37B7" w:rsidRDefault="006358AE" w:rsidP="006358AE">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6358AE" w:rsidRPr="009C37B7" w:rsidRDefault="006358AE" w:rsidP="006358AE">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rsidR="006358AE" w:rsidRDefault="006358AE" w:rsidP="006358AE">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6358AE" w:rsidRPr="009C37B7" w:rsidRDefault="006358AE" w:rsidP="006358AE">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6358AE" w:rsidRPr="009C37B7" w:rsidRDefault="006358AE" w:rsidP="006358AE">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6358AE" w:rsidRPr="00194307" w:rsidRDefault="006358AE" w:rsidP="006358AE">
      <w:pPr>
        <w:pStyle w:val="Zkladntext"/>
        <w:spacing w:after="0"/>
        <w:jc w:val="both"/>
        <w:rPr>
          <w:rFonts w:ascii="Bookman Old Style" w:hAnsi="Bookman Old Style"/>
        </w:rPr>
      </w:pPr>
      <w:r w:rsidRPr="005C38E3">
        <w:rPr>
          <w:rFonts w:ascii="Bookman Old Style" w:hAnsi="Bookman Old Style"/>
        </w:rPr>
        <w:t xml:space="preserve">  </w:t>
      </w:r>
    </w:p>
    <w:p w:rsidR="006358AE" w:rsidRPr="009C37B7" w:rsidRDefault="006358AE" w:rsidP="006358AE">
      <w:pPr>
        <w:jc w:val="center"/>
        <w:rPr>
          <w:rFonts w:ascii="Bookman Old Style" w:hAnsi="Bookman Old Style" w:cs="Arial"/>
          <w:b/>
        </w:rPr>
      </w:pPr>
      <w:r w:rsidRPr="009C37B7">
        <w:rPr>
          <w:rFonts w:ascii="Bookman Old Style" w:hAnsi="Bookman Old Style" w:cs="Arial"/>
          <w:b/>
        </w:rPr>
        <w:t>Čl. VIII.</w:t>
      </w:r>
    </w:p>
    <w:p w:rsidR="006358AE" w:rsidRPr="009C37B7" w:rsidRDefault="006358AE" w:rsidP="006358AE">
      <w:pPr>
        <w:jc w:val="center"/>
        <w:rPr>
          <w:rFonts w:ascii="Bookman Old Style" w:hAnsi="Bookman Old Style" w:cs="Arial"/>
          <w:b/>
        </w:rPr>
      </w:pPr>
      <w:r w:rsidRPr="009C37B7">
        <w:rPr>
          <w:rFonts w:ascii="Bookman Old Style" w:hAnsi="Bookman Old Style" w:cs="Arial"/>
          <w:b/>
        </w:rPr>
        <w:t>Závěrečná ustanovení</w:t>
      </w:r>
    </w:p>
    <w:p w:rsidR="006358AE" w:rsidRDefault="006358AE" w:rsidP="006358AE">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sidR="007C11C3">
        <w:rPr>
          <w:rFonts w:ascii="Bookman Old Style" w:hAnsi="Bookman Old Style"/>
          <w:b/>
          <w:sz w:val="22"/>
          <w:szCs w:val="22"/>
        </w:rPr>
        <w:t>9</w:t>
      </w:r>
      <w:r w:rsidRPr="009C37B7">
        <w:rPr>
          <w:rFonts w:ascii="Bookman Old Style" w:hAnsi="Bookman Old Style"/>
          <w:b/>
          <w:sz w:val="22"/>
          <w:szCs w:val="22"/>
        </w:rPr>
        <w:t>. 201</w:t>
      </w:r>
      <w:r w:rsidR="007C11C3">
        <w:rPr>
          <w:rFonts w:ascii="Bookman Old Style" w:hAnsi="Bookman Old Style"/>
          <w:b/>
          <w:sz w:val="22"/>
          <w:szCs w:val="22"/>
        </w:rPr>
        <w:t>7</w:t>
      </w:r>
      <w:r w:rsidRPr="009C37B7">
        <w:rPr>
          <w:rFonts w:ascii="Bookman Old Style" w:hAnsi="Bookman Old Style"/>
          <w:sz w:val="22"/>
          <w:szCs w:val="22"/>
        </w:rPr>
        <w:t>.</w:t>
      </w:r>
    </w:p>
    <w:p w:rsidR="007C11C3" w:rsidRPr="00D40907" w:rsidRDefault="007C11C3" w:rsidP="007C11C3">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7C11C3" w:rsidRPr="007C11C3" w:rsidRDefault="007C11C3" w:rsidP="007C11C3">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6358AE" w:rsidRDefault="006358AE" w:rsidP="006358AE">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6358AE" w:rsidRPr="009C37B7" w:rsidRDefault="006358AE" w:rsidP="006358AE">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6358AE" w:rsidRPr="009C37B7" w:rsidRDefault="006358AE" w:rsidP="006358AE">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6358AE" w:rsidRPr="009C37B7" w:rsidRDefault="006358AE" w:rsidP="006358A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6358AE" w:rsidRPr="009C37B7" w:rsidRDefault="006358AE" w:rsidP="006358A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6358AE" w:rsidRDefault="006358AE" w:rsidP="006358AE">
      <w:pPr>
        <w:jc w:val="both"/>
        <w:rPr>
          <w:rFonts w:ascii="Bookman Old Style" w:hAnsi="Bookman Old Style" w:cs="Arial"/>
        </w:rPr>
      </w:pPr>
    </w:p>
    <w:p w:rsidR="00654427" w:rsidRDefault="00654427" w:rsidP="006358AE">
      <w:pPr>
        <w:jc w:val="both"/>
        <w:rPr>
          <w:rFonts w:ascii="Bookman Old Style" w:hAnsi="Bookman Old Style" w:cs="Arial"/>
        </w:rPr>
      </w:pPr>
    </w:p>
    <w:p w:rsidR="006358AE" w:rsidRPr="00254D15" w:rsidRDefault="006358AE" w:rsidP="006358AE">
      <w:pPr>
        <w:jc w:val="both"/>
        <w:rPr>
          <w:rFonts w:ascii="Bookman Old Style" w:hAnsi="Bookman Old Style" w:cs="Arial"/>
        </w:rPr>
      </w:pPr>
    </w:p>
    <w:p w:rsidR="006358AE" w:rsidRPr="009C37B7" w:rsidRDefault="006358AE" w:rsidP="006358AE">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sidR="007C11C3">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V</w:t>
      </w:r>
      <w:r>
        <w:rPr>
          <w:rFonts w:ascii="Bookman Old Style" w:hAnsi="Bookman Old Style" w:cs="Arial"/>
          <w:sz w:val="22"/>
          <w:szCs w:val="22"/>
        </w:rPr>
        <w:t> …………..</w:t>
      </w:r>
      <w:r w:rsidRPr="009C37B7">
        <w:rPr>
          <w:rFonts w:ascii="Bookman Old Style" w:hAnsi="Bookman Old Style" w:cs="Arial"/>
          <w:sz w:val="22"/>
          <w:szCs w:val="22"/>
        </w:rPr>
        <w:t>dne …. / …. / 201</w:t>
      </w:r>
      <w:r w:rsidR="007C11C3">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90"/>
        <w:gridCol w:w="360"/>
        <w:gridCol w:w="5220"/>
      </w:tblGrid>
      <w:tr w:rsidR="006358AE" w:rsidRPr="00254D15" w:rsidTr="00F11FC5">
        <w:tc>
          <w:tcPr>
            <w:tcW w:w="5290" w:type="dxa"/>
          </w:tcPr>
          <w:p w:rsidR="006358AE" w:rsidRPr="00254D15" w:rsidRDefault="006358AE" w:rsidP="00F11FC5">
            <w:pPr>
              <w:snapToGrid w:val="0"/>
              <w:jc w:val="center"/>
              <w:rPr>
                <w:rFonts w:ascii="Bookman Old Style" w:hAnsi="Bookman Old Style" w:cs="Arial"/>
              </w:rPr>
            </w:pPr>
          </w:p>
        </w:tc>
        <w:tc>
          <w:tcPr>
            <w:tcW w:w="360" w:type="dxa"/>
          </w:tcPr>
          <w:p w:rsidR="006358AE" w:rsidRPr="00254D15" w:rsidRDefault="006358AE" w:rsidP="00F11FC5">
            <w:pPr>
              <w:snapToGrid w:val="0"/>
              <w:jc w:val="center"/>
              <w:rPr>
                <w:rFonts w:ascii="Bookman Old Style" w:hAnsi="Bookman Old Style" w:cs="Arial"/>
              </w:rPr>
            </w:pPr>
          </w:p>
        </w:tc>
        <w:tc>
          <w:tcPr>
            <w:tcW w:w="5220" w:type="dxa"/>
          </w:tcPr>
          <w:p w:rsidR="006358AE" w:rsidRPr="00254D15" w:rsidRDefault="006358AE" w:rsidP="00F11FC5">
            <w:pPr>
              <w:snapToGrid w:val="0"/>
              <w:jc w:val="center"/>
              <w:rPr>
                <w:rFonts w:ascii="Bookman Old Style" w:hAnsi="Bookman Old Style" w:cs="Arial"/>
              </w:rPr>
            </w:pPr>
          </w:p>
        </w:tc>
      </w:tr>
      <w:tr w:rsidR="006358AE" w:rsidRPr="00254D15" w:rsidTr="00F11FC5">
        <w:tc>
          <w:tcPr>
            <w:tcW w:w="5290" w:type="dxa"/>
          </w:tcPr>
          <w:p w:rsidR="006358AE" w:rsidRPr="00254D15" w:rsidRDefault="006358AE" w:rsidP="00F11FC5">
            <w:pPr>
              <w:snapToGrid w:val="0"/>
              <w:jc w:val="center"/>
              <w:rPr>
                <w:rFonts w:ascii="Bookman Old Style" w:hAnsi="Bookman Old Style" w:cs="Arial"/>
                <w:b/>
              </w:rPr>
            </w:pPr>
          </w:p>
        </w:tc>
        <w:tc>
          <w:tcPr>
            <w:tcW w:w="360" w:type="dxa"/>
          </w:tcPr>
          <w:p w:rsidR="006358AE" w:rsidRPr="00254D15" w:rsidRDefault="006358AE" w:rsidP="00F11FC5">
            <w:pPr>
              <w:snapToGrid w:val="0"/>
              <w:jc w:val="center"/>
              <w:rPr>
                <w:rFonts w:ascii="Bookman Old Style" w:hAnsi="Bookman Old Style" w:cs="Arial"/>
                <w:b/>
              </w:rPr>
            </w:pPr>
          </w:p>
        </w:tc>
        <w:tc>
          <w:tcPr>
            <w:tcW w:w="5220" w:type="dxa"/>
          </w:tcPr>
          <w:p w:rsidR="006358AE" w:rsidRPr="00254D15" w:rsidRDefault="006358AE" w:rsidP="00F11FC5">
            <w:pPr>
              <w:snapToGrid w:val="0"/>
              <w:jc w:val="center"/>
              <w:rPr>
                <w:rFonts w:ascii="Bookman Old Style" w:hAnsi="Bookman Old Style" w:cs="Arial"/>
                <w:b/>
              </w:rPr>
            </w:pPr>
          </w:p>
        </w:tc>
      </w:tr>
      <w:tr w:rsidR="006358AE" w:rsidRPr="00254D15" w:rsidTr="00F11FC5">
        <w:tc>
          <w:tcPr>
            <w:tcW w:w="5290" w:type="dxa"/>
          </w:tcPr>
          <w:p w:rsidR="006358AE" w:rsidRPr="00254D15" w:rsidRDefault="007C11C3" w:rsidP="00F11FC5">
            <w:pPr>
              <w:snapToGrid w:val="0"/>
              <w:rPr>
                <w:rFonts w:ascii="Bookman Old Style" w:hAnsi="Bookman Old Style" w:cs="Arial"/>
              </w:rPr>
            </w:pPr>
            <w:r>
              <w:rPr>
                <w:rFonts w:ascii="Bookman Old Style" w:hAnsi="Bookman Old Style" w:cs="Arial"/>
              </w:rPr>
              <w:t xml:space="preserve">      </w:t>
            </w:r>
            <w:r w:rsidR="006358AE" w:rsidRPr="00254D15">
              <w:rPr>
                <w:rFonts w:ascii="Bookman Old Style" w:hAnsi="Bookman Old Style" w:cs="Arial"/>
              </w:rPr>
              <w:t>……………</w:t>
            </w:r>
            <w:r w:rsidR="006358AE">
              <w:rPr>
                <w:rFonts w:ascii="Bookman Old Style" w:hAnsi="Bookman Old Style" w:cs="Arial"/>
              </w:rPr>
              <w:t>….</w:t>
            </w:r>
            <w:r w:rsidR="006358AE" w:rsidRPr="00254D15">
              <w:rPr>
                <w:rFonts w:ascii="Bookman Old Style" w:hAnsi="Bookman Old Style" w:cs="Arial"/>
              </w:rPr>
              <w:t>………………….</w:t>
            </w:r>
          </w:p>
        </w:tc>
        <w:tc>
          <w:tcPr>
            <w:tcW w:w="360" w:type="dxa"/>
          </w:tcPr>
          <w:p w:rsidR="006358AE" w:rsidRPr="00254D15" w:rsidRDefault="006358AE" w:rsidP="00F11FC5">
            <w:pPr>
              <w:snapToGrid w:val="0"/>
              <w:jc w:val="center"/>
              <w:rPr>
                <w:rFonts w:ascii="Bookman Old Style" w:hAnsi="Bookman Old Style" w:cs="Arial"/>
              </w:rPr>
            </w:pPr>
          </w:p>
        </w:tc>
        <w:tc>
          <w:tcPr>
            <w:tcW w:w="5220" w:type="dxa"/>
          </w:tcPr>
          <w:p w:rsidR="006358AE" w:rsidRPr="00254D15" w:rsidRDefault="007C11C3" w:rsidP="00F11FC5">
            <w:pPr>
              <w:snapToGrid w:val="0"/>
              <w:rPr>
                <w:rFonts w:ascii="Bookman Old Style" w:hAnsi="Bookman Old Style" w:cs="Arial"/>
              </w:rPr>
            </w:pPr>
            <w:r>
              <w:rPr>
                <w:rFonts w:ascii="Bookman Old Style" w:hAnsi="Bookman Old Style" w:cs="Arial"/>
              </w:rPr>
              <w:t xml:space="preserve">  </w:t>
            </w:r>
            <w:r w:rsidR="006358AE" w:rsidRPr="00254D15">
              <w:rPr>
                <w:rFonts w:ascii="Bookman Old Style" w:hAnsi="Bookman Old Style" w:cs="Arial"/>
              </w:rPr>
              <w:t>………………</w:t>
            </w:r>
            <w:r w:rsidR="006358AE">
              <w:rPr>
                <w:rFonts w:ascii="Bookman Old Style" w:hAnsi="Bookman Old Style" w:cs="Arial"/>
              </w:rPr>
              <w:t>….</w:t>
            </w:r>
            <w:r w:rsidR="006358AE" w:rsidRPr="00254D15">
              <w:rPr>
                <w:rFonts w:ascii="Bookman Old Style" w:hAnsi="Bookman Old Style" w:cs="Arial"/>
              </w:rPr>
              <w:t>……………….</w:t>
            </w:r>
          </w:p>
        </w:tc>
      </w:tr>
      <w:tr w:rsidR="006358AE" w:rsidRPr="00254D15" w:rsidTr="00F11FC5">
        <w:tc>
          <w:tcPr>
            <w:tcW w:w="5290" w:type="dxa"/>
          </w:tcPr>
          <w:p w:rsidR="006358AE" w:rsidRPr="009C37B7" w:rsidRDefault="006358AE" w:rsidP="007C11C3">
            <w:pPr>
              <w:snapToGrid w:val="0"/>
              <w:rPr>
                <w:rFonts w:ascii="Bookman Old Style" w:hAnsi="Bookman Old Style" w:cs="Arial"/>
                <w:b/>
              </w:rPr>
            </w:pPr>
            <w:r>
              <w:rPr>
                <w:rFonts w:ascii="Bookman Old Style" w:hAnsi="Bookman Old Style" w:cs="Arial"/>
                <w:b/>
              </w:rPr>
              <w:t xml:space="preserve">       </w:t>
            </w:r>
            <w:r w:rsidRPr="009C37B7">
              <w:rPr>
                <w:rFonts w:ascii="Bookman Old Style" w:hAnsi="Bookman Old Style" w:cs="Arial"/>
                <w:b/>
              </w:rPr>
              <w:t xml:space="preserve">Mgr. </w:t>
            </w:r>
            <w:r w:rsidR="007C11C3">
              <w:rPr>
                <w:rFonts w:ascii="Bookman Old Style" w:hAnsi="Bookman Old Style" w:cs="Arial"/>
                <w:b/>
              </w:rPr>
              <w:t xml:space="preserve">et Mgr. Pavel </w:t>
            </w:r>
            <w:proofErr w:type="spellStart"/>
            <w:r w:rsidR="007C11C3">
              <w:rPr>
                <w:rFonts w:ascii="Bookman Old Style" w:hAnsi="Bookman Old Style" w:cs="Arial"/>
                <w:b/>
              </w:rPr>
              <w:t>Bacík</w:t>
            </w:r>
            <w:proofErr w:type="spellEnd"/>
          </w:p>
        </w:tc>
        <w:tc>
          <w:tcPr>
            <w:tcW w:w="360" w:type="dxa"/>
          </w:tcPr>
          <w:p w:rsidR="006358AE" w:rsidRPr="009C37B7" w:rsidRDefault="006358AE" w:rsidP="00F11FC5">
            <w:pPr>
              <w:snapToGrid w:val="0"/>
              <w:jc w:val="center"/>
              <w:rPr>
                <w:rFonts w:ascii="Bookman Old Style" w:hAnsi="Bookman Old Style" w:cs="Arial"/>
              </w:rPr>
            </w:pPr>
          </w:p>
        </w:tc>
        <w:tc>
          <w:tcPr>
            <w:tcW w:w="5220" w:type="dxa"/>
          </w:tcPr>
          <w:p w:rsidR="006358AE" w:rsidRPr="009C37B7" w:rsidRDefault="006358AE" w:rsidP="00F11FC5">
            <w:pPr>
              <w:snapToGrid w:val="0"/>
              <w:rPr>
                <w:rFonts w:ascii="Bookman Old Style" w:hAnsi="Bookman Old Style" w:cs="Arial"/>
                <w:b/>
              </w:rPr>
            </w:pPr>
            <w:r>
              <w:rPr>
                <w:rFonts w:ascii="Bookman Old Style" w:hAnsi="Bookman Old Style" w:cs="Arial"/>
                <w:b/>
              </w:rPr>
              <w:t xml:space="preserve">          Mgr. Pavel Koc</w:t>
            </w:r>
          </w:p>
        </w:tc>
      </w:tr>
      <w:tr w:rsidR="006358AE" w:rsidRPr="00254D15" w:rsidTr="00F11FC5">
        <w:tc>
          <w:tcPr>
            <w:tcW w:w="5290" w:type="dxa"/>
          </w:tcPr>
          <w:p w:rsidR="006358AE" w:rsidRPr="000965DD" w:rsidRDefault="006358AE" w:rsidP="00F11FC5">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 xml:space="preserve">ředitel SUZ MV </w:t>
            </w:r>
          </w:p>
        </w:tc>
        <w:tc>
          <w:tcPr>
            <w:tcW w:w="360" w:type="dxa"/>
          </w:tcPr>
          <w:p w:rsidR="006358AE" w:rsidRPr="000965DD" w:rsidRDefault="006358AE" w:rsidP="00F11FC5">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6358AE" w:rsidRPr="000965DD" w:rsidRDefault="006358AE" w:rsidP="00F11FC5">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ředitel</w:t>
            </w:r>
          </w:p>
        </w:tc>
      </w:tr>
      <w:tr w:rsidR="006358AE" w:rsidRPr="00254D15" w:rsidTr="00F11FC5">
        <w:trPr>
          <w:trHeight w:val="222"/>
        </w:trPr>
        <w:tc>
          <w:tcPr>
            <w:tcW w:w="5290" w:type="dxa"/>
          </w:tcPr>
          <w:p w:rsidR="006358AE" w:rsidRPr="000965DD" w:rsidRDefault="006358AE" w:rsidP="00F11FC5">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6358AE" w:rsidRPr="000965DD" w:rsidRDefault="006358AE" w:rsidP="00F11FC5">
            <w:pPr>
              <w:snapToGrid w:val="0"/>
              <w:jc w:val="center"/>
              <w:rPr>
                <w:rFonts w:ascii="Bookman Old Style" w:hAnsi="Bookman Old Style" w:cs="Arial"/>
                <w:bCs/>
                <w:i/>
                <w:sz w:val="22"/>
                <w:szCs w:val="22"/>
              </w:rPr>
            </w:pPr>
          </w:p>
        </w:tc>
        <w:tc>
          <w:tcPr>
            <w:tcW w:w="5220" w:type="dxa"/>
          </w:tcPr>
          <w:p w:rsidR="006358AE" w:rsidRPr="000965DD" w:rsidRDefault="006358AE" w:rsidP="00F11FC5">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tc>
      </w:tr>
    </w:tbl>
    <w:p w:rsidR="006358AE" w:rsidRPr="00254D15" w:rsidRDefault="006358AE" w:rsidP="006358AE">
      <w:pPr>
        <w:rPr>
          <w:rFonts w:ascii="Bookman Old Style" w:hAnsi="Bookman Old Style" w:cs="Arial"/>
        </w:rPr>
      </w:pPr>
    </w:p>
    <w:p w:rsidR="006358AE" w:rsidRPr="009C37B7" w:rsidRDefault="006358AE" w:rsidP="006358AE">
      <w:pPr>
        <w:rPr>
          <w:rFonts w:ascii="Bookman Old Style" w:hAnsi="Bookman Old Style"/>
          <w:bCs/>
          <w:sz w:val="22"/>
          <w:szCs w:val="22"/>
        </w:rPr>
      </w:pPr>
      <w:r w:rsidRPr="009C37B7">
        <w:rPr>
          <w:rFonts w:ascii="Bookman Old Style" w:hAnsi="Bookman Old Style"/>
          <w:bCs/>
          <w:sz w:val="22"/>
          <w:szCs w:val="22"/>
        </w:rPr>
        <w:t xml:space="preserve">Přílohy: </w:t>
      </w:r>
    </w:p>
    <w:p w:rsidR="006358AE" w:rsidRPr="009C37B7" w:rsidRDefault="006358AE" w:rsidP="006358AE">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A602DE" w:rsidRPr="00654427" w:rsidRDefault="006358AE" w:rsidP="0012639E">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sectPr w:rsidR="00A602DE" w:rsidRPr="00654427" w:rsidSect="006358AE">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C6" w:rsidRDefault="004052C6">
      <w:r>
        <w:separator/>
      </w:r>
    </w:p>
  </w:endnote>
  <w:endnote w:type="continuationSeparator" w:id="0">
    <w:p w:rsidR="004052C6" w:rsidRDefault="0040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AE" w:rsidRDefault="00826A10" w:rsidP="006358AE">
    <w:pPr>
      <w:pStyle w:val="Zpat"/>
    </w:pPr>
    <w:r>
      <w:rPr>
        <w:noProof/>
      </w:rPr>
      <w:drawing>
        <wp:inline distT="0" distB="0" distL="0" distR="0">
          <wp:extent cx="2158365" cy="393700"/>
          <wp:effectExtent l="0" t="0" r="0" b="635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93700"/>
                  </a:xfrm>
                  <a:prstGeom prst="rect">
                    <a:avLst/>
                  </a:prstGeom>
                  <a:noFill/>
                  <a:ln>
                    <a:noFill/>
                  </a:ln>
                </pic:spPr>
              </pic:pic>
            </a:graphicData>
          </a:graphic>
        </wp:inline>
      </w:drawing>
    </w:r>
  </w:p>
  <w:p w:rsidR="006358AE" w:rsidRPr="00194395" w:rsidRDefault="006358AE" w:rsidP="006358AE">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Jihočeský kraj, </w:t>
    </w:r>
    <w:proofErr w:type="spellStart"/>
    <w:r>
      <w:rPr>
        <w:rFonts w:ascii="Tahoma" w:hAnsi="Tahoma" w:cs="Tahoma"/>
        <w:color w:val="595959"/>
        <w:sz w:val="16"/>
        <w:szCs w:val="16"/>
      </w:rPr>
      <w:t>reg</w:t>
    </w:r>
    <w:proofErr w:type="spellEnd"/>
    <w:r>
      <w:rPr>
        <w:rFonts w:ascii="Tahoma" w:hAnsi="Tahoma" w:cs="Tahoma"/>
        <w:color w:val="595959"/>
        <w:sz w:val="16"/>
        <w:szCs w:val="16"/>
      </w:rPr>
      <w:t>. č. AMIF/4/12, je financován v rámci národního programu Azylového, migračního a integračního fondu</w:t>
    </w:r>
  </w:p>
  <w:p w:rsidR="006358AE" w:rsidRDefault="006358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C6" w:rsidRDefault="004052C6">
      <w:r>
        <w:separator/>
      </w:r>
    </w:p>
  </w:footnote>
  <w:footnote w:type="continuationSeparator" w:id="0">
    <w:p w:rsidR="004052C6" w:rsidRDefault="00405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D30ED"/>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7440"/>
    <w:rsid w:val="002E3E91"/>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4052C6"/>
    <w:rsid w:val="00405F52"/>
    <w:rsid w:val="00420E21"/>
    <w:rsid w:val="00434230"/>
    <w:rsid w:val="00436FE0"/>
    <w:rsid w:val="00437F98"/>
    <w:rsid w:val="00451601"/>
    <w:rsid w:val="00472F64"/>
    <w:rsid w:val="00481DD0"/>
    <w:rsid w:val="004A6818"/>
    <w:rsid w:val="004B7804"/>
    <w:rsid w:val="004C31B6"/>
    <w:rsid w:val="00504F68"/>
    <w:rsid w:val="00510D61"/>
    <w:rsid w:val="00515706"/>
    <w:rsid w:val="005259AA"/>
    <w:rsid w:val="00532EE5"/>
    <w:rsid w:val="005361DA"/>
    <w:rsid w:val="00557319"/>
    <w:rsid w:val="00562F05"/>
    <w:rsid w:val="00576443"/>
    <w:rsid w:val="005808E7"/>
    <w:rsid w:val="00584D6B"/>
    <w:rsid w:val="005979EF"/>
    <w:rsid w:val="005A0136"/>
    <w:rsid w:val="005A1F40"/>
    <w:rsid w:val="005A3EE0"/>
    <w:rsid w:val="005B5D47"/>
    <w:rsid w:val="005C19A0"/>
    <w:rsid w:val="005D3747"/>
    <w:rsid w:val="005E1115"/>
    <w:rsid w:val="005F187E"/>
    <w:rsid w:val="0060617C"/>
    <w:rsid w:val="006104E0"/>
    <w:rsid w:val="00610AD9"/>
    <w:rsid w:val="00627E75"/>
    <w:rsid w:val="006358AE"/>
    <w:rsid w:val="00652F9D"/>
    <w:rsid w:val="00654427"/>
    <w:rsid w:val="00657126"/>
    <w:rsid w:val="0067326E"/>
    <w:rsid w:val="0067581F"/>
    <w:rsid w:val="00677C14"/>
    <w:rsid w:val="006A31B5"/>
    <w:rsid w:val="006C5399"/>
    <w:rsid w:val="006D39CF"/>
    <w:rsid w:val="006D4920"/>
    <w:rsid w:val="006D5CBC"/>
    <w:rsid w:val="006D6227"/>
    <w:rsid w:val="006D6698"/>
    <w:rsid w:val="006D6D21"/>
    <w:rsid w:val="006F1DA4"/>
    <w:rsid w:val="00716A9B"/>
    <w:rsid w:val="00731D3A"/>
    <w:rsid w:val="00756870"/>
    <w:rsid w:val="00763BBA"/>
    <w:rsid w:val="00767650"/>
    <w:rsid w:val="0078076A"/>
    <w:rsid w:val="007841EB"/>
    <w:rsid w:val="00786398"/>
    <w:rsid w:val="00797D5A"/>
    <w:rsid w:val="007C04A5"/>
    <w:rsid w:val="007C0756"/>
    <w:rsid w:val="007C11C3"/>
    <w:rsid w:val="007C35CD"/>
    <w:rsid w:val="007C69C6"/>
    <w:rsid w:val="007D3E34"/>
    <w:rsid w:val="007E5375"/>
    <w:rsid w:val="008022D3"/>
    <w:rsid w:val="00807BF2"/>
    <w:rsid w:val="0081013F"/>
    <w:rsid w:val="008125BB"/>
    <w:rsid w:val="00821F69"/>
    <w:rsid w:val="00826A10"/>
    <w:rsid w:val="008315FC"/>
    <w:rsid w:val="00843353"/>
    <w:rsid w:val="00845462"/>
    <w:rsid w:val="008639AD"/>
    <w:rsid w:val="008919DD"/>
    <w:rsid w:val="008A1F4E"/>
    <w:rsid w:val="008A5F71"/>
    <w:rsid w:val="008A6306"/>
    <w:rsid w:val="008B5966"/>
    <w:rsid w:val="008C2044"/>
    <w:rsid w:val="008C3F3D"/>
    <w:rsid w:val="008C6B34"/>
    <w:rsid w:val="008D647F"/>
    <w:rsid w:val="00907BFE"/>
    <w:rsid w:val="0091620B"/>
    <w:rsid w:val="00916B75"/>
    <w:rsid w:val="00917A5E"/>
    <w:rsid w:val="009271F0"/>
    <w:rsid w:val="009342CF"/>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1583D"/>
    <w:rsid w:val="00B16B52"/>
    <w:rsid w:val="00B32634"/>
    <w:rsid w:val="00B4437B"/>
    <w:rsid w:val="00B60F50"/>
    <w:rsid w:val="00B611FF"/>
    <w:rsid w:val="00B654D2"/>
    <w:rsid w:val="00B7681D"/>
    <w:rsid w:val="00B8217C"/>
    <w:rsid w:val="00B87598"/>
    <w:rsid w:val="00B924EF"/>
    <w:rsid w:val="00B963FA"/>
    <w:rsid w:val="00BC0134"/>
    <w:rsid w:val="00BC2BF9"/>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FC6CBCF-4FB9-43FF-B177-D928B19F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6358AE"/>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6358AE"/>
    <w:rPr>
      <w:rFonts w:ascii="Arial" w:hAnsi="Arial" w:cs="Arial"/>
      <w:b/>
      <w:bCs/>
      <w:sz w:val="26"/>
      <w:szCs w:val="26"/>
    </w:rPr>
  </w:style>
  <w:style w:type="paragraph" w:styleId="Zkladntextodsazen">
    <w:name w:val="Body Text Indent"/>
    <w:basedOn w:val="Normln"/>
    <w:link w:val="ZkladntextodsazenChar"/>
    <w:rsid w:val="006358AE"/>
    <w:pPr>
      <w:jc w:val="both"/>
    </w:pPr>
    <w:rPr>
      <w:szCs w:val="20"/>
    </w:rPr>
  </w:style>
  <w:style w:type="character" w:customStyle="1" w:styleId="ZkladntextodsazenChar">
    <w:name w:val="Základní text odsazený Char"/>
    <w:link w:val="Zkladntextodsazen"/>
    <w:rsid w:val="006358AE"/>
    <w:rPr>
      <w:sz w:val="24"/>
    </w:rPr>
  </w:style>
  <w:style w:type="paragraph" w:styleId="Zkladntext2">
    <w:name w:val="Body Text 2"/>
    <w:basedOn w:val="Normln"/>
    <w:link w:val="Zkladntext2Char"/>
    <w:rsid w:val="006358AE"/>
    <w:pPr>
      <w:spacing w:after="120" w:line="480" w:lineRule="auto"/>
    </w:pPr>
    <w:rPr>
      <w:sz w:val="20"/>
      <w:szCs w:val="20"/>
    </w:rPr>
  </w:style>
  <w:style w:type="character" w:customStyle="1" w:styleId="Zkladntext2Char">
    <w:name w:val="Základní text 2 Char"/>
    <w:basedOn w:val="Standardnpsmoodstavce"/>
    <w:link w:val="Zkladntext2"/>
    <w:rsid w:val="006358AE"/>
  </w:style>
  <w:style w:type="paragraph" w:styleId="Zkladntext">
    <w:name w:val="Body Text"/>
    <w:basedOn w:val="Normln"/>
    <w:link w:val="ZkladntextChar"/>
    <w:rsid w:val="006358AE"/>
    <w:pPr>
      <w:spacing w:after="120"/>
    </w:pPr>
    <w:rPr>
      <w:sz w:val="20"/>
      <w:szCs w:val="20"/>
    </w:rPr>
  </w:style>
  <w:style w:type="character" w:customStyle="1" w:styleId="ZkladntextChar">
    <w:name w:val="Základní text Char"/>
    <w:basedOn w:val="Standardnpsmoodstavce"/>
    <w:link w:val="Zkladntext"/>
    <w:rsid w:val="006358AE"/>
  </w:style>
  <w:style w:type="paragraph" w:customStyle="1" w:styleId="NADPISCENNETUC">
    <w:name w:val="NADPIS CENNETUC"/>
    <w:basedOn w:val="Normln"/>
    <w:rsid w:val="006358AE"/>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6358AE"/>
    <w:pPr>
      <w:ind w:left="567" w:hanging="567"/>
      <w:jc w:val="both"/>
    </w:pPr>
    <w:rPr>
      <w:szCs w:val="20"/>
    </w:rPr>
  </w:style>
  <w:style w:type="character" w:customStyle="1" w:styleId="ZpatChar">
    <w:name w:val="Zápatí Char"/>
    <w:link w:val="Zpat"/>
    <w:uiPriority w:val="99"/>
    <w:rsid w:val="00635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9677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3</cp:revision>
  <cp:lastPrinted>2014-08-29T06:58:00Z</cp:lastPrinted>
  <dcterms:created xsi:type="dcterms:W3CDTF">2016-09-27T12:38:00Z</dcterms:created>
  <dcterms:modified xsi:type="dcterms:W3CDTF">2016-09-27T12:38:00Z</dcterms:modified>
</cp:coreProperties>
</file>