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71" w:rsidRDefault="00E74E71" w:rsidP="00986BA3">
      <w:pPr>
        <w:spacing w:before="100" w:beforeAutospacing="1" w:after="100" w:afterAutospacing="1" w:line="240" w:lineRule="auto"/>
        <w:jc w:val="center"/>
        <w:rPr>
          <w:rFonts w:ascii="Arial" w:hAnsi="Arial" w:cs="Arial"/>
          <w:bCs/>
          <w:szCs w:val="24"/>
        </w:rPr>
      </w:pPr>
      <w:r>
        <w:rPr>
          <w:rFonts w:ascii="Arial" w:hAnsi="Arial" w:cs="Arial"/>
          <w:b/>
          <w:bCs/>
          <w:szCs w:val="24"/>
        </w:rPr>
        <w:t xml:space="preserve">                                                                                              </w:t>
      </w:r>
      <w:r w:rsidRPr="00E0617C">
        <w:rPr>
          <w:rFonts w:ascii="Arial" w:hAnsi="Arial" w:cs="Arial"/>
          <w:bCs/>
          <w:szCs w:val="24"/>
        </w:rPr>
        <w:t>Číslo smlouvy:</w:t>
      </w:r>
      <w:r>
        <w:rPr>
          <w:rFonts w:ascii="Arial" w:hAnsi="Arial" w:cs="Arial"/>
          <w:bCs/>
          <w:szCs w:val="24"/>
        </w:rPr>
        <w:t>PPK-325a/31/16</w:t>
      </w:r>
    </w:p>
    <w:p w:rsidR="00E74E71" w:rsidRPr="00E0617C" w:rsidRDefault="00E74E71" w:rsidP="00986BA3">
      <w:pPr>
        <w:spacing w:before="100" w:beforeAutospacing="1" w:after="100" w:afterAutospacing="1" w:line="240" w:lineRule="auto"/>
        <w:jc w:val="center"/>
        <w:rPr>
          <w:rFonts w:ascii="Arial" w:hAnsi="Arial" w:cs="Arial"/>
          <w:bCs/>
          <w:szCs w:val="24"/>
        </w:rPr>
      </w:pPr>
      <w:r>
        <w:rPr>
          <w:rFonts w:ascii="Arial" w:hAnsi="Arial" w:cs="Arial"/>
          <w:bCs/>
          <w:szCs w:val="24"/>
        </w:rPr>
        <w:t xml:space="preserve">                                                                                                                        Dotační titul:A1     </w:t>
      </w:r>
    </w:p>
    <w:p w:rsidR="00E74E71" w:rsidRDefault="00E74E71" w:rsidP="00986BA3">
      <w:pPr>
        <w:spacing w:before="100" w:beforeAutospacing="1" w:after="100" w:afterAutospacing="1" w:line="240" w:lineRule="auto"/>
        <w:jc w:val="center"/>
        <w:rPr>
          <w:rFonts w:ascii="Arial" w:hAnsi="Arial" w:cs="Arial"/>
          <w:b/>
          <w:bCs/>
          <w:szCs w:val="24"/>
        </w:rPr>
      </w:pPr>
    </w:p>
    <w:p w:rsidR="00E74E71" w:rsidRPr="00986BA3" w:rsidRDefault="00E74E71" w:rsidP="00986BA3">
      <w:pPr>
        <w:spacing w:before="100" w:beforeAutospacing="1" w:after="100" w:afterAutospacing="1" w:line="240" w:lineRule="auto"/>
        <w:jc w:val="center"/>
        <w:rPr>
          <w:rFonts w:ascii="Times New Roman" w:hAnsi="Times New Roman"/>
          <w:sz w:val="24"/>
          <w:szCs w:val="24"/>
        </w:rPr>
      </w:pPr>
      <w:r w:rsidRPr="00986BA3">
        <w:rPr>
          <w:rFonts w:ascii="Arial" w:hAnsi="Arial" w:cs="Arial"/>
          <w:b/>
          <w:bCs/>
          <w:szCs w:val="24"/>
        </w:rPr>
        <w:t>SMLOUVA O DÍLO</w:t>
      </w:r>
    </w:p>
    <w:p w:rsidR="00E74E71" w:rsidRPr="00986BA3" w:rsidRDefault="00E74E71" w:rsidP="00986BA3">
      <w:pPr>
        <w:spacing w:before="100" w:beforeAutospacing="1" w:after="100" w:afterAutospacing="1" w:line="240" w:lineRule="auto"/>
        <w:jc w:val="center"/>
        <w:rPr>
          <w:rFonts w:ascii="Times New Roman" w:hAnsi="Times New Roman"/>
          <w:sz w:val="24"/>
          <w:szCs w:val="24"/>
        </w:rPr>
      </w:pPr>
      <w:r w:rsidRPr="00986BA3">
        <w:rPr>
          <w:rFonts w:ascii="Arial" w:hAnsi="Arial" w:cs="Arial"/>
          <w:b/>
          <w:bCs/>
          <w:szCs w:val="24"/>
        </w:rPr>
        <w:t xml:space="preserve">UZAVŘENÁ DLE USTANOVENÍ § </w:t>
      </w:r>
      <w:smartTag w:uri="urn:schemas-microsoft-com:office:smarttags" w:element="metricconverter">
        <w:smartTagPr>
          <w:attr w:name="ProductID" w:val="2586 A"/>
        </w:smartTagPr>
        <w:r w:rsidRPr="00986BA3">
          <w:rPr>
            <w:rFonts w:ascii="Arial" w:hAnsi="Arial" w:cs="Arial"/>
            <w:b/>
            <w:bCs/>
            <w:szCs w:val="24"/>
          </w:rPr>
          <w:t>2586 A</w:t>
        </w:r>
      </w:smartTag>
      <w:r w:rsidRPr="00986BA3">
        <w:rPr>
          <w:rFonts w:ascii="Arial" w:hAnsi="Arial" w:cs="Arial"/>
          <w:b/>
          <w:bCs/>
          <w:szCs w:val="24"/>
        </w:rPr>
        <w:t xml:space="preserve"> NÁSL. ZÁK. Č. 89/2012 SB., OBČANSKÉHO ZÁKONÍKU, VE ZNĚNÍ POZDĚJŠÍCH PŘEDPISŮ</w:t>
      </w:r>
    </w:p>
    <w:p w:rsidR="00E74E71" w:rsidRPr="00986BA3" w:rsidRDefault="00E74E71" w:rsidP="00986BA3">
      <w:pPr>
        <w:spacing w:before="100" w:beforeAutospacing="1" w:after="100" w:afterAutospacing="1" w:line="240" w:lineRule="auto"/>
        <w:jc w:val="center"/>
        <w:rPr>
          <w:rFonts w:ascii="Times New Roman" w:hAnsi="Times New Roman"/>
          <w:sz w:val="24"/>
          <w:szCs w:val="24"/>
        </w:rPr>
      </w:pPr>
      <w:r w:rsidRPr="00986BA3">
        <w:rPr>
          <w:rFonts w:ascii="Arial" w:hAnsi="Arial" w:cs="Arial"/>
          <w:b/>
          <w:bCs/>
          <w:szCs w:val="24"/>
        </w:rPr>
        <w:t>I. Smluvní strany</w:t>
      </w:r>
    </w:p>
    <w:p w:rsidR="00E74E71" w:rsidRPr="00986BA3" w:rsidRDefault="00E74E71" w:rsidP="00986BA3">
      <w:pPr>
        <w:spacing w:before="100" w:beforeAutospacing="1" w:after="100" w:afterAutospacing="1" w:line="240" w:lineRule="auto"/>
        <w:rPr>
          <w:rFonts w:ascii="Times New Roman" w:hAnsi="Times New Roman"/>
          <w:sz w:val="24"/>
          <w:szCs w:val="24"/>
        </w:rPr>
      </w:pPr>
      <w:r w:rsidRPr="00986BA3">
        <w:rPr>
          <w:rFonts w:ascii="Arial" w:hAnsi="Arial" w:cs="Arial"/>
          <w:szCs w:val="24"/>
        </w:rPr>
        <w:t>1.1</w:t>
      </w:r>
      <w:r w:rsidRPr="00986BA3">
        <w:rPr>
          <w:rFonts w:ascii="Arial" w:hAnsi="Arial" w:cs="Arial"/>
          <w:b/>
          <w:bCs/>
          <w:szCs w:val="24"/>
        </w:rPr>
        <w:t xml:space="preserve"> Objednatel</w:t>
      </w:r>
    </w:p>
    <w:p w:rsidR="00E74E71" w:rsidRPr="00986BA3" w:rsidRDefault="00E74E71" w:rsidP="00986BA3">
      <w:pPr>
        <w:spacing w:before="100" w:beforeAutospacing="1" w:after="100" w:afterAutospacing="1" w:line="240" w:lineRule="auto"/>
        <w:rPr>
          <w:rFonts w:ascii="Times New Roman" w:hAnsi="Times New Roman"/>
          <w:sz w:val="24"/>
          <w:szCs w:val="24"/>
        </w:rPr>
      </w:pPr>
      <w:r w:rsidRPr="00986BA3">
        <w:rPr>
          <w:rFonts w:ascii="Arial" w:hAnsi="Arial" w:cs="Arial"/>
          <w:b/>
          <w:bCs/>
          <w:szCs w:val="24"/>
        </w:rPr>
        <w:t>Česká republika - Agentura ochrany přírody a krajiny ČR</w:t>
      </w:r>
    </w:p>
    <w:p w:rsidR="00E74E71" w:rsidRPr="00986BA3" w:rsidRDefault="00E74E71" w:rsidP="00986BA3">
      <w:pPr>
        <w:spacing w:after="0" w:line="240" w:lineRule="auto"/>
        <w:rPr>
          <w:rFonts w:ascii="Times New Roman" w:hAnsi="Times New Roman"/>
          <w:sz w:val="24"/>
          <w:szCs w:val="24"/>
        </w:rPr>
      </w:pPr>
      <w:r w:rsidRPr="00986BA3">
        <w:rPr>
          <w:rFonts w:ascii="Arial" w:hAnsi="Arial" w:cs="Arial"/>
          <w:szCs w:val="24"/>
        </w:rPr>
        <w:t xml:space="preserve">Sídlo: Kaplanova 1931/1, 148 00 Praha 11 - Chodov </w:t>
      </w:r>
    </w:p>
    <w:p w:rsidR="00E74E71" w:rsidRPr="00986BA3" w:rsidRDefault="00E74E71" w:rsidP="00986BA3">
      <w:pPr>
        <w:spacing w:after="0" w:line="240" w:lineRule="auto"/>
        <w:rPr>
          <w:rFonts w:ascii="Times New Roman" w:hAnsi="Times New Roman"/>
          <w:sz w:val="24"/>
          <w:szCs w:val="24"/>
        </w:rPr>
      </w:pPr>
      <w:r w:rsidRPr="00986BA3">
        <w:rPr>
          <w:rFonts w:ascii="Arial" w:hAnsi="Arial" w:cs="Arial"/>
          <w:szCs w:val="24"/>
        </w:rPr>
        <w:t xml:space="preserve">Zastoupený: RNDr. František Pelc </w:t>
      </w:r>
      <w:r w:rsidRPr="00986BA3">
        <w:rPr>
          <w:rFonts w:ascii="Arial" w:hAnsi="Arial" w:cs="Arial"/>
          <w:szCs w:val="24"/>
        </w:rPr>
        <w:br/>
        <w:t xml:space="preserve">ředitel UP AOPK ČR Kaplanova 1 </w:t>
      </w:r>
    </w:p>
    <w:p w:rsidR="00E74E71" w:rsidRPr="00986BA3" w:rsidRDefault="00E74E71" w:rsidP="00986BA3">
      <w:pPr>
        <w:spacing w:after="0" w:line="240" w:lineRule="auto"/>
        <w:rPr>
          <w:rFonts w:ascii="Times New Roman" w:hAnsi="Times New Roman"/>
          <w:sz w:val="24"/>
          <w:szCs w:val="24"/>
        </w:rPr>
      </w:pPr>
      <w:r w:rsidRPr="00986BA3">
        <w:rPr>
          <w:rFonts w:ascii="Arial" w:hAnsi="Arial" w:cs="Arial"/>
          <w:szCs w:val="24"/>
        </w:rPr>
        <w:t xml:space="preserve">Bankovní spojení: ČNB Praha, Číslo účtu: </w:t>
      </w:r>
      <w:r w:rsidR="00E9743C">
        <w:rPr>
          <w:rFonts w:ascii="Arial" w:hAnsi="Arial" w:cs="Arial"/>
          <w:szCs w:val="24"/>
        </w:rPr>
        <w:t>xxxxxxxxxxx</w:t>
      </w:r>
    </w:p>
    <w:p w:rsidR="00E74E71" w:rsidRPr="00986BA3" w:rsidRDefault="00E74E71" w:rsidP="00986BA3">
      <w:pPr>
        <w:spacing w:after="0" w:line="240" w:lineRule="auto"/>
        <w:rPr>
          <w:rFonts w:ascii="Times New Roman" w:hAnsi="Times New Roman"/>
          <w:sz w:val="24"/>
          <w:szCs w:val="24"/>
        </w:rPr>
      </w:pPr>
      <w:r w:rsidRPr="00986BA3">
        <w:rPr>
          <w:rFonts w:ascii="Arial" w:hAnsi="Arial" w:cs="Arial"/>
          <w:szCs w:val="24"/>
        </w:rPr>
        <w:t>IČO: 629 335 91</w:t>
      </w:r>
    </w:p>
    <w:p w:rsidR="00E74E71" w:rsidRPr="00986BA3" w:rsidRDefault="00E74E71" w:rsidP="00986BA3">
      <w:pPr>
        <w:spacing w:after="0" w:line="240" w:lineRule="auto"/>
        <w:rPr>
          <w:rFonts w:ascii="Times New Roman" w:hAnsi="Times New Roman"/>
          <w:sz w:val="24"/>
          <w:szCs w:val="24"/>
        </w:rPr>
      </w:pPr>
      <w:r w:rsidRPr="00986BA3">
        <w:rPr>
          <w:rFonts w:ascii="Arial" w:hAnsi="Arial" w:cs="Arial"/>
          <w:szCs w:val="24"/>
        </w:rPr>
        <w:t>DIČ: neplátce DPH</w:t>
      </w:r>
    </w:p>
    <w:p w:rsidR="00E74E71" w:rsidRPr="00986BA3" w:rsidRDefault="00E74E71" w:rsidP="00986BA3">
      <w:pPr>
        <w:spacing w:after="0" w:line="240" w:lineRule="auto"/>
        <w:rPr>
          <w:rFonts w:ascii="Times New Roman" w:hAnsi="Times New Roman"/>
          <w:sz w:val="24"/>
          <w:szCs w:val="24"/>
        </w:rPr>
      </w:pPr>
      <w:r w:rsidRPr="00986BA3">
        <w:rPr>
          <w:rFonts w:ascii="Arial" w:hAnsi="Arial" w:cs="Arial"/>
          <w:szCs w:val="24"/>
        </w:rPr>
        <w:t>Telefon: 283 069 212</w:t>
      </w:r>
    </w:p>
    <w:p w:rsidR="00E74E71" w:rsidRPr="00986BA3" w:rsidRDefault="00E74E71" w:rsidP="00986BA3">
      <w:pPr>
        <w:spacing w:after="0" w:line="240" w:lineRule="auto"/>
        <w:rPr>
          <w:rFonts w:ascii="Times New Roman" w:hAnsi="Times New Roman"/>
          <w:sz w:val="24"/>
          <w:szCs w:val="24"/>
        </w:rPr>
      </w:pPr>
      <w:r w:rsidRPr="00986BA3">
        <w:rPr>
          <w:rFonts w:ascii="Arial" w:hAnsi="Arial" w:cs="Arial"/>
          <w:szCs w:val="24"/>
        </w:rPr>
        <w:t>V rozsahu této smlouvy osoba zmocněná k jednání se zhotovitelem, k věcným úkonům a k převzetí díla: Ing. Jana Kloubcová</w:t>
      </w:r>
      <w:r>
        <w:rPr>
          <w:rFonts w:ascii="Arial" w:hAnsi="Arial" w:cs="Arial"/>
          <w:szCs w:val="24"/>
        </w:rPr>
        <w:t>, Ph.D.</w:t>
      </w:r>
    </w:p>
    <w:p w:rsidR="00E74E71" w:rsidRPr="00986BA3" w:rsidRDefault="00E74E71" w:rsidP="00986BA3">
      <w:pPr>
        <w:spacing w:before="100" w:beforeAutospacing="1" w:after="100" w:afterAutospacing="1" w:line="240" w:lineRule="auto"/>
        <w:rPr>
          <w:rFonts w:ascii="Times New Roman" w:hAnsi="Times New Roman"/>
          <w:sz w:val="24"/>
          <w:szCs w:val="24"/>
        </w:rPr>
      </w:pPr>
      <w:r w:rsidRPr="00986BA3">
        <w:rPr>
          <w:rFonts w:ascii="Arial" w:hAnsi="Arial" w:cs="Arial"/>
          <w:szCs w:val="24"/>
        </w:rPr>
        <w:t xml:space="preserve">(dále jen </w:t>
      </w:r>
      <w:r w:rsidRPr="00986BA3">
        <w:rPr>
          <w:rFonts w:ascii="Arial" w:hAnsi="Arial" w:cs="Arial"/>
        </w:rPr>
        <w:t>„</w:t>
      </w:r>
      <w:r w:rsidRPr="00986BA3">
        <w:rPr>
          <w:rFonts w:ascii="Arial" w:hAnsi="Arial" w:cs="Arial"/>
          <w:szCs w:val="24"/>
        </w:rPr>
        <w:t>objednatel”)</w:t>
      </w:r>
    </w:p>
    <w:p w:rsidR="00E74E71" w:rsidRPr="00986BA3" w:rsidRDefault="00E74E71" w:rsidP="00986BA3">
      <w:pPr>
        <w:spacing w:before="100" w:beforeAutospacing="1" w:after="100" w:afterAutospacing="1" w:line="240" w:lineRule="auto"/>
        <w:rPr>
          <w:rFonts w:ascii="Times New Roman" w:hAnsi="Times New Roman"/>
          <w:sz w:val="24"/>
          <w:szCs w:val="24"/>
        </w:rPr>
      </w:pPr>
      <w:r w:rsidRPr="00986BA3">
        <w:rPr>
          <w:rFonts w:ascii="Arial" w:hAnsi="Arial" w:cs="Arial"/>
          <w:szCs w:val="24"/>
        </w:rPr>
        <w:t>a</w:t>
      </w:r>
    </w:p>
    <w:p w:rsidR="00E74E71" w:rsidRPr="00E9743C" w:rsidRDefault="00E74E71" w:rsidP="00986BA3">
      <w:pPr>
        <w:spacing w:before="100" w:beforeAutospacing="1" w:after="100" w:afterAutospacing="1" w:line="240" w:lineRule="auto"/>
        <w:rPr>
          <w:rFonts w:ascii="Times New Roman" w:hAnsi="Times New Roman"/>
          <w:sz w:val="24"/>
          <w:szCs w:val="24"/>
        </w:rPr>
      </w:pPr>
      <w:r w:rsidRPr="00E9743C">
        <w:rPr>
          <w:rFonts w:ascii="Arial" w:hAnsi="Arial" w:cs="Arial"/>
          <w:szCs w:val="24"/>
        </w:rPr>
        <w:t>1.2</w:t>
      </w:r>
      <w:r w:rsidRPr="00E9743C">
        <w:rPr>
          <w:rFonts w:ascii="Arial" w:hAnsi="Arial" w:cs="Arial"/>
          <w:b/>
          <w:bCs/>
          <w:szCs w:val="24"/>
        </w:rPr>
        <w:t xml:space="preserve"> Zhotovitel</w:t>
      </w:r>
    </w:p>
    <w:p w:rsidR="00E74E71" w:rsidRPr="00E9743C" w:rsidRDefault="00E74E71" w:rsidP="00986BA3">
      <w:pPr>
        <w:spacing w:before="100" w:beforeAutospacing="1" w:after="100" w:afterAutospacing="1" w:line="240" w:lineRule="auto"/>
        <w:rPr>
          <w:rFonts w:ascii="Arial" w:hAnsi="Arial" w:cs="Arial"/>
          <w:b/>
          <w:bCs/>
          <w:szCs w:val="24"/>
        </w:rPr>
      </w:pPr>
      <w:r w:rsidRPr="00E9743C">
        <w:rPr>
          <w:rFonts w:ascii="Arial" w:hAnsi="Arial" w:cs="Arial"/>
          <w:b/>
          <w:bCs/>
          <w:szCs w:val="24"/>
        </w:rPr>
        <w:t xml:space="preserve">Výběrové řízení </w:t>
      </w:r>
    </w:p>
    <w:p w:rsidR="00B409B9" w:rsidRPr="00E9743C" w:rsidRDefault="00B409B9" w:rsidP="00986BA3">
      <w:pPr>
        <w:spacing w:before="100" w:beforeAutospacing="1" w:after="100" w:afterAutospacing="1" w:line="240" w:lineRule="auto"/>
        <w:rPr>
          <w:rFonts w:ascii="Times New Roman" w:hAnsi="Times New Roman"/>
          <w:sz w:val="24"/>
          <w:szCs w:val="24"/>
        </w:rPr>
      </w:pPr>
      <w:r w:rsidRPr="00E9743C">
        <w:rPr>
          <w:rFonts w:ascii="Arial" w:hAnsi="Arial" w:cs="Arial"/>
          <w:b/>
          <w:bCs/>
          <w:szCs w:val="24"/>
        </w:rPr>
        <w:t xml:space="preserve">Hamerský </w:t>
      </w:r>
      <w:proofErr w:type="gramStart"/>
      <w:r w:rsidRPr="00E9743C">
        <w:rPr>
          <w:rFonts w:ascii="Arial" w:hAnsi="Arial" w:cs="Arial"/>
          <w:b/>
          <w:bCs/>
          <w:szCs w:val="24"/>
        </w:rPr>
        <w:t>potok z.s.</w:t>
      </w:r>
      <w:proofErr w:type="gramEnd"/>
    </w:p>
    <w:p w:rsidR="00B409B9" w:rsidRPr="00E9743C" w:rsidRDefault="00E74E71" w:rsidP="00B409B9">
      <w:pPr>
        <w:spacing w:before="100" w:beforeAutospacing="1" w:after="0" w:line="240" w:lineRule="auto"/>
        <w:rPr>
          <w:rFonts w:ascii="Arial" w:hAnsi="Arial" w:cs="Arial"/>
          <w:szCs w:val="24"/>
        </w:rPr>
      </w:pPr>
      <w:r w:rsidRPr="00E9743C">
        <w:rPr>
          <w:rFonts w:ascii="Arial" w:hAnsi="Arial" w:cs="Arial"/>
          <w:szCs w:val="24"/>
        </w:rPr>
        <w:t xml:space="preserve">Sídlo: </w:t>
      </w:r>
      <w:r w:rsidR="00B409B9" w:rsidRPr="00E9743C">
        <w:rPr>
          <w:rFonts w:ascii="Arial" w:hAnsi="Arial" w:cs="Arial"/>
          <w:szCs w:val="24"/>
        </w:rPr>
        <w:t>Nežárecká 103</w:t>
      </w:r>
      <w:r w:rsidRPr="00E9743C">
        <w:rPr>
          <w:rFonts w:ascii="Arial" w:hAnsi="Arial" w:cs="Arial"/>
          <w:szCs w:val="24"/>
        </w:rPr>
        <w:br/>
        <w:t xml:space="preserve">Zastoupený: </w:t>
      </w:r>
      <w:r w:rsidR="00B409B9" w:rsidRPr="00E9743C">
        <w:rPr>
          <w:rFonts w:ascii="Arial" w:hAnsi="Arial" w:cs="Arial"/>
          <w:szCs w:val="24"/>
        </w:rPr>
        <w:t>Ing. Petr Hesoun</w:t>
      </w:r>
      <w:r w:rsidRPr="00E9743C">
        <w:rPr>
          <w:rFonts w:ascii="Arial" w:hAnsi="Arial" w:cs="Arial"/>
          <w:szCs w:val="24"/>
        </w:rPr>
        <w:br/>
        <w:t xml:space="preserve">Bankovní </w:t>
      </w:r>
      <w:proofErr w:type="gramStart"/>
      <w:r w:rsidRPr="00E9743C">
        <w:rPr>
          <w:rFonts w:ascii="Arial" w:hAnsi="Arial" w:cs="Arial"/>
          <w:szCs w:val="24"/>
        </w:rPr>
        <w:t>spojení: , Číslo</w:t>
      </w:r>
      <w:proofErr w:type="gramEnd"/>
      <w:r w:rsidRPr="00E9743C">
        <w:rPr>
          <w:rFonts w:ascii="Arial" w:hAnsi="Arial" w:cs="Arial"/>
          <w:szCs w:val="24"/>
        </w:rPr>
        <w:t xml:space="preserve"> účtu: </w:t>
      </w:r>
      <w:r w:rsidR="00E9743C" w:rsidRPr="00E9743C">
        <w:rPr>
          <w:rFonts w:ascii="Arial" w:hAnsi="Arial" w:cs="Arial"/>
          <w:szCs w:val="24"/>
        </w:rPr>
        <w:t>xxxxxxxxxxxxxxxxxxxxxxxxxx</w:t>
      </w:r>
      <w:r w:rsidRPr="00E9743C">
        <w:rPr>
          <w:rFonts w:ascii="Arial" w:hAnsi="Arial" w:cs="Arial"/>
          <w:szCs w:val="24"/>
        </w:rPr>
        <w:br/>
        <w:t xml:space="preserve">IČO: </w:t>
      </w:r>
      <w:r w:rsidR="00B409B9" w:rsidRPr="00E9743C">
        <w:rPr>
          <w:rFonts w:ascii="Arial" w:hAnsi="Arial" w:cs="Arial"/>
          <w:szCs w:val="24"/>
        </w:rPr>
        <w:t>266 50 762</w:t>
      </w:r>
    </w:p>
    <w:p w:rsidR="00B409B9" w:rsidRPr="00E9743C" w:rsidRDefault="00B409B9" w:rsidP="00B409B9">
      <w:pPr>
        <w:spacing w:after="0" w:line="240" w:lineRule="auto"/>
        <w:rPr>
          <w:rFonts w:ascii="Times New Roman" w:hAnsi="Times New Roman"/>
          <w:sz w:val="24"/>
          <w:szCs w:val="24"/>
        </w:rPr>
      </w:pPr>
      <w:r w:rsidRPr="00E9743C">
        <w:rPr>
          <w:rFonts w:ascii="Arial" w:hAnsi="Arial" w:cs="Arial"/>
          <w:szCs w:val="24"/>
        </w:rPr>
        <w:t>DIČ: CZ 266 50 762</w:t>
      </w:r>
    </w:p>
    <w:p w:rsidR="00E74E71" w:rsidRPr="00986BA3" w:rsidRDefault="00E74E71" w:rsidP="00986BA3">
      <w:pPr>
        <w:spacing w:after="0" w:line="240" w:lineRule="auto"/>
        <w:rPr>
          <w:rFonts w:ascii="Times New Roman" w:hAnsi="Times New Roman"/>
          <w:sz w:val="24"/>
          <w:szCs w:val="24"/>
        </w:rPr>
      </w:pPr>
      <w:r w:rsidRPr="00E9743C">
        <w:rPr>
          <w:rFonts w:ascii="Arial" w:hAnsi="Arial" w:cs="Arial"/>
          <w:szCs w:val="24"/>
        </w:rPr>
        <w:t xml:space="preserve">(dále jen </w:t>
      </w:r>
      <w:r w:rsidRPr="00E9743C">
        <w:rPr>
          <w:rFonts w:ascii="Arial" w:hAnsi="Arial" w:cs="Arial"/>
        </w:rPr>
        <w:t>„</w:t>
      </w:r>
      <w:r w:rsidRPr="00E9743C">
        <w:rPr>
          <w:rFonts w:ascii="Arial" w:hAnsi="Arial" w:cs="Arial"/>
          <w:szCs w:val="24"/>
        </w:rPr>
        <w:t>zhotovitel”)</w:t>
      </w:r>
      <w:r w:rsidRPr="00986BA3">
        <w:rPr>
          <w:rFonts w:ascii="Arial" w:hAnsi="Arial" w:cs="Arial"/>
          <w:szCs w:val="24"/>
        </w:rPr>
        <w:t xml:space="preserve"> </w:t>
      </w:r>
    </w:p>
    <w:p w:rsidR="00E74E71" w:rsidRPr="00AD5B4A" w:rsidRDefault="00E74E71" w:rsidP="00AD5B4A">
      <w:pPr>
        <w:spacing w:before="100" w:beforeAutospacing="1" w:after="100" w:afterAutospacing="1" w:line="240" w:lineRule="auto"/>
        <w:jc w:val="center"/>
        <w:rPr>
          <w:rFonts w:ascii="Arial" w:hAnsi="Arial" w:cs="Arial"/>
          <w:b/>
          <w:bCs/>
          <w:szCs w:val="24"/>
        </w:rPr>
      </w:pPr>
      <w:r w:rsidRPr="00986BA3">
        <w:rPr>
          <w:rFonts w:ascii="Arial" w:hAnsi="Arial" w:cs="Arial"/>
          <w:b/>
          <w:bCs/>
          <w:szCs w:val="24"/>
        </w:rPr>
        <w:t>II. Předmět smlouvy</w:t>
      </w:r>
    </w:p>
    <w:p w:rsidR="00E74E71" w:rsidRDefault="00E74E71" w:rsidP="008E31D1">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 xml:space="preserve">2.1 </w:t>
      </w:r>
      <w:r w:rsidRPr="00986BA3">
        <w:rPr>
          <w:rFonts w:ascii="Arial"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E74E71" w:rsidRPr="008E31D1" w:rsidRDefault="00E74E71" w:rsidP="008E31D1">
      <w:pPr>
        <w:keepLines/>
        <w:spacing w:before="120" w:after="120" w:line="240" w:lineRule="auto"/>
        <w:ind w:left="340" w:hanging="340"/>
        <w:jc w:val="both"/>
        <w:rPr>
          <w:rFonts w:ascii="Times New Roman" w:hAnsi="Times New Roman"/>
          <w:sz w:val="24"/>
          <w:szCs w:val="24"/>
        </w:rPr>
      </w:pPr>
      <w:r>
        <w:rPr>
          <w:rFonts w:ascii="Arial" w:hAnsi="Arial" w:cs="Arial"/>
          <w:szCs w:val="24"/>
        </w:rPr>
        <w:lastRenderedPageBreak/>
        <w:t xml:space="preserve">2.2 </w:t>
      </w:r>
      <w:r w:rsidRPr="00986BA3">
        <w:rPr>
          <w:rFonts w:ascii="Arial" w:hAnsi="Arial" w:cs="Arial"/>
          <w:szCs w:val="24"/>
        </w:rPr>
        <w:t xml:space="preserve">Dílem se rozumí: </w:t>
      </w:r>
      <w:r w:rsidRPr="00A73744">
        <w:rPr>
          <w:rFonts w:ascii="Arial" w:hAnsi="Arial" w:cs="Arial"/>
        </w:rPr>
        <w:t xml:space="preserve">Ruční </w:t>
      </w:r>
      <w:r>
        <w:rPr>
          <w:rFonts w:ascii="Arial" w:hAnsi="Arial" w:cs="Arial"/>
        </w:rPr>
        <w:t>sečení</w:t>
      </w:r>
      <w:r w:rsidRPr="00A73744">
        <w:rPr>
          <w:rFonts w:ascii="Arial" w:hAnsi="Arial" w:cs="Arial"/>
        </w:rPr>
        <w:t xml:space="preserve"> silně zamokřených a špatně přístupných</w:t>
      </w:r>
      <w:r>
        <w:rPr>
          <w:rFonts w:ascii="Arial" w:hAnsi="Arial" w:cs="Arial"/>
        </w:rPr>
        <w:t xml:space="preserve"> rašelinných luk v </w:t>
      </w:r>
      <w:r w:rsidRPr="00A73744">
        <w:rPr>
          <w:rFonts w:ascii="Arial" w:hAnsi="Arial" w:cs="Arial"/>
        </w:rPr>
        <w:t xml:space="preserve">NPP Krvavý a Kačležský rybník 1x ročně křovinořezem (na 7 segmentech), část degradovaných lučních stanovišť zarůstajících chtasticí a rákosem pokosit ručně vedenou sekačkou 1x za rok (na 2 segmentech), dále vyřezání náletových dřevin (na </w:t>
      </w:r>
      <w:r>
        <w:rPr>
          <w:rFonts w:ascii="Arial" w:hAnsi="Arial" w:cs="Arial"/>
        </w:rPr>
        <w:t>3</w:t>
      </w:r>
      <w:r w:rsidRPr="00A73744">
        <w:rPr>
          <w:rFonts w:ascii="Arial" w:hAnsi="Arial" w:cs="Arial"/>
        </w:rPr>
        <w:t xml:space="preserve"> segment</w:t>
      </w:r>
      <w:r>
        <w:rPr>
          <w:rFonts w:ascii="Arial" w:hAnsi="Arial" w:cs="Arial"/>
        </w:rPr>
        <w:t>ech</w:t>
      </w:r>
      <w:bookmarkStart w:id="0" w:name="_GoBack"/>
      <w:bookmarkEnd w:id="0"/>
      <w:r w:rsidRPr="00A73744">
        <w:rPr>
          <w:rFonts w:ascii="Arial" w:hAnsi="Arial" w:cs="Arial"/>
        </w:rPr>
        <w:t xml:space="preserve">), celková plocha </w:t>
      </w:r>
      <w:smartTag w:uri="urn:schemas-microsoft-com:office:smarttags" w:element="metricconverter">
        <w:smartTagPr>
          <w:attr w:name="ProductID" w:val="9,51 ha"/>
        </w:smartTagPr>
        <w:r w:rsidRPr="00A73744">
          <w:rPr>
            <w:rFonts w:ascii="Arial" w:hAnsi="Arial" w:cs="Arial"/>
            <w:b/>
          </w:rPr>
          <w:t>9,51 ha</w:t>
        </w:r>
      </w:smartTag>
      <w:r w:rsidRPr="00A73744">
        <w:rPr>
          <w:rFonts w:ascii="Arial" w:hAnsi="Arial" w:cs="Arial"/>
        </w:rPr>
        <w:t>. Nedílnou součástí díla je shrabání a odvoz po</w:t>
      </w:r>
      <w:r>
        <w:rPr>
          <w:rFonts w:ascii="Arial" w:hAnsi="Arial" w:cs="Arial"/>
        </w:rPr>
        <w:t>sečené</w:t>
      </w:r>
      <w:r w:rsidRPr="00A73744">
        <w:rPr>
          <w:rFonts w:ascii="Arial" w:hAnsi="Arial" w:cs="Arial"/>
        </w:rPr>
        <w:t xml:space="preserve"> hmoty mimo lokalitu provádění díla, kromě dvou segmentů, kde bude hmot</w:t>
      </w:r>
      <w:r>
        <w:rPr>
          <w:rFonts w:ascii="Arial" w:hAnsi="Arial" w:cs="Arial"/>
        </w:rPr>
        <w:t>a</w:t>
      </w:r>
      <w:r w:rsidRPr="00A73744">
        <w:rPr>
          <w:rFonts w:ascii="Arial" w:hAnsi="Arial" w:cs="Arial"/>
        </w:rPr>
        <w:t xml:space="preserve"> umístěna do ohrádek pro plazy. Management bude prováděn celkem na 7 segmentech.</w:t>
      </w:r>
      <w:r w:rsidRPr="00A73744">
        <w:t xml:space="preserve"> </w:t>
      </w:r>
      <w:r w:rsidRPr="00A73744">
        <w:rPr>
          <w:rFonts w:ascii="Arial" w:hAnsi="Arial" w:cs="Arial"/>
        </w:rPr>
        <w:t>Rozlohy jednotlivých dílčích ploch a prací na nich:</w:t>
      </w:r>
    </w:p>
    <w:p w:rsidR="00E74E71" w:rsidRPr="00A73744" w:rsidRDefault="00E74E71" w:rsidP="00D6280F">
      <w:pPr>
        <w:spacing w:line="240" w:lineRule="auto"/>
        <w:ind w:left="340"/>
        <w:jc w:val="both"/>
        <w:rPr>
          <w:rFonts w:ascii="Arial" w:hAnsi="Arial" w:cs="Arial"/>
        </w:rPr>
      </w:pPr>
      <w:r w:rsidRPr="00A73744">
        <w:rPr>
          <w:rFonts w:ascii="Arial" w:hAnsi="Arial" w:cs="Arial"/>
          <w:u w:val="single"/>
        </w:rPr>
        <w:t>segment 9a</w:t>
      </w:r>
      <w:r w:rsidRPr="00A73744">
        <w:rPr>
          <w:rFonts w:ascii="Arial" w:hAnsi="Arial" w:cs="Arial"/>
        </w:rPr>
        <w:t xml:space="preserve">: velikost </w:t>
      </w:r>
      <w:smartTag w:uri="urn:schemas-microsoft-com:office:smarttags" w:element="metricconverter">
        <w:smartTagPr>
          <w:attr w:name="ProductID" w:val="0,90 ha"/>
        </w:smartTagPr>
        <w:r w:rsidRPr="00A73744">
          <w:rPr>
            <w:rFonts w:ascii="Arial" w:hAnsi="Arial" w:cs="Arial"/>
          </w:rPr>
          <w:t>0,90 ha</w:t>
        </w:r>
      </w:smartTag>
      <w:r w:rsidRPr="00A73744">
        <w:rPr>
          <w:rFonts w:ascii="Arial" w:hAnsi="Arial" w:cs="Arial"/>
        </w:rPr>
        <w:t xml:space="preserve"> (</w:t>
      </w:r>
      <w:proofErr w:type="gramStart"/>
      <w:r w:rsidRPr="00A73744">
        <w:rPr>
          <w:rFonts w:ascii="Arial" w:hAnsi="Arial" w:cs="Arial"/>
        </w:rPr>
        <w:t>k.ú.</w:t>
      </w:r>
      <w:proofErr w:type="gramEnd"/>
      <w:r w:rsidRPr="00A73744">
        <w:rPr>
          <w:rFonts w:ascii="Arial" w:hAnsi="Arial" w:cs="Arial"/>
        </w:rPr>
        <w:t xml:space="preserve"> Člunek pozemky KN: 3518část)</w:t>
      </w:r>
    </w:p>
    <w:p w:rsidR="00E74E71" w:rsidRPr="00A73744" w:rsidRDefault="00E74E71" w:rsidP="00D6280F">
      <w:pPr>
        <w:spacing w:line="240" w:lineRule="auto"/>
        <w:ind w:left="340"/>
        <w:jc w:val="both"/>
        <w:rPr>
          <w:rFonts w:ascii="Arial" w:hAnsi="Arial" w:cs="Arial"/>
        </w:rPr>
      </w:pPr>
      <w:r w:rsidRPr="00A73744">
        <w:rPr>
          <w:rFonts w:ascii="Arial" w:hAnsi="Arial" w:cs="Arial"/>
          <w:u w:val="single"/>
        </w:rPr>
        <w:t>segment 11</w:t>
      </w:r>
      <w:r w:rsidRPr="00A73744">
        <w:rPr>
          <w:rFonts w:ascii="Arial" w:hAnsi="Arial" w:cs="Arial"/>
        </w:rPr>
        <w:t xml:space="preserve">: velikost </w:t>
      </w:r>
      <w:smartTag w:uri="urn:schemas-microsoft-com:office:smarttags" w:element="metricconverter">
        <w:smartTagPr>
          <w:attr w:name="ProductID" w:val="3,10 ha"/>
        </w:smartTagPr>
        <w:r w:rsidRPr="00A73744">
          <w:rPr>
            <w:rFonts w:ascii="Arial" w:hAnsi="Arial" w:cs="Arial"/>
          </w:rPr>
          <w:t>3,10 ha</w:t>
        </w:r>
      </w:smartTag>
      <w:r w:rsidRPr="00A73744">
        <w:rPr>
          <w:rFonts w:ascii="Arial" w:hAnsi="Arial" w:cs="Arial"/>
        </w:rPr>
        <w:t xml:space="preserve"> (</w:t>
      </w:r>
      <w:proofErr w:type="gramStart"/>
      <w:r w:rsidRPr="00A73744">
        <w:rPr>
          <w:rFonts w:ascii="Arial" w:hAnsi="Arial" w:cs="Arial"/>
        </w:rPr>
        <w:t>k.ú.</w:t>
      </w:r>
      <w:proofErr w:type="gramEnd"/>
      <w:r w:rsidRPr="00A73744">
        <w:rPr>
          <w:rFonts w:ascii="Arial" w:hAnsi="Arial" w:cs="Arial"/>
        </w:rPr>
        <w:t xml:space="preserve"> Člunek pozemky KN: 3267, 3270, 3271, 3275, 3276, 3277, 3278, 3281, 3865 vše části)</w:t>
      </w:r>
    </w:p>
    <w:p w:rsidR="00E74E71" w:rsidRPr="00A73744" w:rsidRDefault="00E74E71" w:rsidP="00D6280F">
      <w:pPr>
        <w:spacing w:line="240" w:lineRule="auto"/>
        <w:ind w:left="340"/>
        <w:jc w:val="both"/>
        <w:rPr>
          <w:rFonts w:ascii="Arial" w:hAnsi="Arial" w:cs="Arial"/>
        </w:rPr>
      </w:pPr>
      <w:r w:rsidRPr="00A73744">
        <w:rPr>
          <w:rFonts w:ascii="Arial" w:hAnsi="Arial" w:cs="Arial"/>
          <w:u w:val="single"/>
        </w:rPr>
        <w:t>segment 16a</w:t>
      </w:r>
      <w:r w:rsidRPr="00A73744">
        <w:rPr>
          <w:rFonts w:ascii="Arial" w:hAnsi="Arial" w:cs="Arial"/>
        </w:rPr>
        <w:t xml:space="preserve"> : velikost </w:t>
      </w:r>
      <w:smartTag w:uri="urn:schemas-microsoft-com:office:smarttags" w:element="metricconverter">
        <w:smartTagPr>
          <w:attr w:name="ProductID" w:val="0,50 ha"/>
        </w:smartTagPr>
        <w:r w:rsidRPr="00A73744">
          <w:rPr>
            <w:rFonts w:ascii="Arial" w:hAnsi="Arial" w:cs="Arial"/>
          </w:rPr>
          <w:t>0,50 ha</w:t>
        </w:r>
      </w:smartTag>
      <w:r w:rsidRPr="00A73744">
        <w:rPr>
          <w:rFonts w:ascii="Arial" w:hAnsi="Arial" w:cs="Arial"/>
        </w:rPr>
        <w:t xml:space="preserve"> (</w:t>
      </w:r>
      <w:proofErr w:type="gramStart"/>
      <w:r w:rsidRPr="00A73744">
        <w:rPr>
          <w:rFonts w:ascii="Arial" w:hAnsi="Arial" w:cs="Arial"/>
        </w:rPr>
        <w:t>k.ú.</w:t>
      </w:r>
      <w:proofErr w:type="gramEnd"/>
      <w:r w:rsidRPr="00A73744">
        <w:rPr>
          <w:rFonts w:ascii="Arial" w:hAnsi="Arial" w:cs="Arial"/>
        </w:rPr>
        <w:t xml:space="preserve"> Kačlehy KN:  542/1 část), </w:t>
      </w:r>
    </w:p>
    <w:p w:rsidR="00E74E71" w:rsidRPr="00A73744" w:rsidRDefault="00E74E71" w:rsidP="00D6280F">
      <w:pPr>
        <w:spacing w:line="240" w:lineRule="auto"/>
        <w:ind w:left="340"/>
        <w:jc w:val="both"/>
        <w:rPr>
          <w:rFonts w:ascii="Arial" w:hAnsi="Arial" w:cs="Arial"/>
        </w:rPr>
      </w:pPr>
      <w:r w:rsidRPr="00A73744">
        <w:rPr>
          <w:rFonts w:ascii="Arial" w:hAnsi="Arial" w:cs="Arial"/>
          <w:u w:val="single"/>
        </w:rPr>
        <w:t>segment 20</w:t>
      </w:r>
      <w:r w:rsidRPr="00A73744">
        <w:rPr>
          <w:rFonts w:ascii="Arial" w:hAnsi="Arial" w:cs="Arial"/>
        </w:rPr>
        <w:t xml:space="preserve">: velikost </w:t>
      </w:r>
      <w:smartTag w:uri="urn:schemas-microsoft-com:office:smarttags" w:element="metricconverter">
        <w:smartTagPr>
          <w:attr w:name="ProductID" w:val="2,4 ha"/>
        </w:smartTagPr>
        <w:r w:rsidRPr="00A73744">
          <w:rPr>
            <w:rFonts w:ascii="Arial" w:hAnsi="Arial" w:cs="Arial"/>
          </w:rPr>
          <w:t>2,4 ha</w:t>
        </w:r>
      </w:smartTag>
      <w:r w:rsidRPr="00A73744">
        <w:rPr>
          <w:rFonts w:ascii="Arial" w:hAnsi="Arial" w:cs="Arial"/>
        </w:rPr>
        <w:t xml:space="preserve"> (</w:t>
      </w:r>
      <w:proofErr w:type="gramStart"/>
      <w:r w:rsidRPr="00A73744">
        <w:rPr>
          <w:rFonts w:ascii="Arial" w:hAnsi="Arial" w:cs="Arial"/>
        </w:rPr>
        <w:t>k.ú.</w:t>
      </w:r>
      <w:proofErr w:type="gramEnd"/>
      <w:r w:rsidRPr="00A73744">
        <w:rPr>
          <w:rFonts w:ascii="Arial" w:hAnsi="Arial" w:cs="Arial"/>
        </w:rPr>
        <w:t xml:space="preserve"> Hospříz pozemky KN: 3040, 3631, 3632, vše části), </w:t>
      </w:r>
    </w:p>
    <w:p w:rsidR="00E74E71" w:rsidRPr="00A73744" w:rsidRDefault="00E74E71" w:rsidP="00D6280F">
      <w:pPr>
        <w:spacing w:line="240" w:lineRule="auto"/>
        <w:ind w:left="340"/>
        <w:jc w:val="both"/>
        <w:rPr>
          <w:rFonts w:ascii="Arial" w:hAnsi="Arial" w:cs="Arial"/>
        </w:rPr>
      </w:pPr>
      <w:r w:rsidRPr="00A73744">
        <w:rPr>
          <w:rFonts w:ascii="Arial" w:hAnsi="Arial" w:cs="Arial"/>
          <w:u w:val="single"/>
        </w:rPr>
        <w:t>segment 22</w:t>
      </w:r>
      <w:r w:rsidRPr="00A73744">
        <w:rPr>
          <w:rFonts w:ascii="Arial" w:hAnsi="Arial" w:cs="Arial"/>
        </w:rPr>
        <w:t xml:space="preserve">: velikost </w:t>
      </w:r>
      <w:smartTag w:uri="urn:schemas-microsoft-com:office:smarttags" w:element="metricconverter">
        <w:smartTagPr>
          <w:attr w:name="ProductID" w:val="0,42 ha"/>
        </w:smartTagPr>
        <w:r w:rsidRPr="00A73744">
          <w:rPr>
            <w:rFonts w:ascii="Arial" w:hAnsi="Arial" w:cs="Arial"/>
          </w:rPr>
          <w:t>0,42 ha</w:t>
        </w:r>
      </w:smartTag>
      <w:r w:rsidRPr="00A73744">
        <w:rPr>
          <w:rFonts w:ascii="Arial" w:hAnsi="Arial" w:cs="Arial"/>
        </w:rPr>
        <w:t xml:space="preserve"> (</w:t>
      </w:r>
      <w:proofErr w:type="gramStart"/>
      <w:r w:rsidRPr="00A73744">
        <w:rPr>
          <w:rFonts w:ascii="Arial" w:hAnsi="Arial" w:cs="Arial"/>
        </w:rPr>
        <w:t>k.ú.Kačlehy</w:t>
      </w:r>
      <w:proofErr w:type="gramEnd"/>
      <w:r w:rsidRPr="00A73744">
        <w:rPr>
          <w:rFonts w:ascii="Arial" w:hAnsi="Arial" w:cs="Arial"/>
        </w:rPr>
        <w:t xml:space="preserve"> KN: 670/20, 698, 705, 670/3 vše části), </w:t>
      </w:r>
    </w:p>
    <w:p w:rsidR="00E74E71" w:rsidRPr="00A73744" w:rsidRDefault="00E74E71" w:rsidP="00D6280F">
      <w:pPr>
        <w:spacing w:line="240" w:lineRule="auto"/>
        <w:ind w:left="340"/>
        <w:jc w:val="both"/>
        <w:rPr>
          <w:rFonts w:ascii="Arial" w:hAnsi="Arial" w:cs="Arial"/>
        </w:rPr>
      </w:pPr>
      <w:r w:rsidRPr="00A73744">
        <w:rPr>
          <w:rFonts w:ascii="Arial" w:hAnsi="Arial" w:cs="Arial"/>
          <w:u w:val="single"/>
        </w:rPr>
        <w:t>segment 24a</w:t>
      </w:r>
      <w:r w:rsidRPr="00A73744">
        <w:rPr>
          <w:rFonts w:ascii="Arial" w:hAnsi="Arial" w:cs="Arial"/>
        </w:rPr>
        <w:t xml:space="preserve">: velikost </w:t>
      </w:r>
      <w:smartTag w:uri="urn:schemas-microsoft-com:office:smarttags" w:element="metricconverter">
        <w:smartTagPr>
          <w:attr w:name="ProductID" w:val="0,53 ha"/>
        </w:smartTagPr>
        <w:r w:rsidRPr="00A73744">
          <w:rPr>
            <w:rFonts w:ascii="Arial" w:hAnsi="Arial" w:cs="Arial"/>
          </w:rPr>
          <w:t>0,53 ha</w:t>
        </w:r>
      </w:smartTag>
      <w:r w:rsidRPr="00A73744">
        <w:rPr>
          <w:rFonts w:ascii="Arial" w:hAnsi="Arial" w:cs="Arial"/>
        </w:rPr>
        <w:t xml:space="preserve"> (</w:t>
      </w:r>
      <w:proofErr w:type="gramStart"/>
      <w:r w:rsidRPr="00A73744">
        <w:rPr>
          <w:rFonts w:ascii="Arial" w:hAnsi="Arial" w:cs="Arial"/>
        </w:rPr>
        <w:t>k.ú.</w:t>
      </w:r>
      <w:proofErr w:type="gramEnd"/>
      <w:r w:rsidRPr="00A73744">
        <w:rPr>
          <w:rFonts w:ascii="Arial" w:hAnsi="Arial" w:cs="Arial"/>
        </w:rPr>
        <w:t xml:space="preserve"> Kunějov KN:1146/20 část)</w:t>
      </w:r>
    </w:p>
    <w:p w:rsidR="00E74E71" w:rsidRPr="00A73744" w:rsidRDefault="00E74E71" w:rsidP="00D6280F">
      <w:pPr>
        <w:spacing w:line="240" w:lineRule="auto"/>
        <w:ind w:left="340"/>
        <w:jc w:val="both"/>
        <w:rPr>
          <w:rFonts w:ascii="Arial" w:hAnsi="Arial" w:cs="Arial"/>
        </w:rPr>
      </w:pPr>
      <w:r w:rsidRPr="00A73744">
        <w:rPr>
          <w:rFonts w:ascii="Arial" w:hAnsi="Arial" w:cs="Arial"/>
          <w:u w:val="single"/>
        </w:rPr>
        <w:t>segment 26</w:t>
      </w:r>
      <w:r w:rsidRPr="00A73744">
        <w:rPr>
          <w:rFonts w:ascii="Arial" w:hAnsi="Arial" w:cs="Arial"/>
        </w:rPr>
        <w:t xml:space="preserve">: velikost </w:t>
      </w:r>
      <w:smartTag w:uri="urn:schemas-microsoft-com:office:smarttags" w:element="metricconverter">
        <w:smartTagPr>
          <w:attr w:name="ProductID" w:val="1,66 ha"/>
        </w:smartTagPr>
        <w:r w:rsidRPr="00A73744">
          <w:rPr>
            <w:rFonts w:ascii="Arial" w:hAnsi="Arial" w:cs="Arial"/>
          </w:rPr>
          <w:t>1,66 ha</w:t>
        </w:r>
      </w:smartTag>
      <w:r w:rsidRPr="00A73744">
        <w:rPr>
          <w:rFonts w:ascii="Arial" w:hAnsi="Arial" w:cs="Arial"/>
        </w:rPr>
        <w:t xml:space="preserve"> ( </w:t>
      </w:r>
      <w:proofErr w:type="gramStart"/>
      <w:r w:rsidRPr="00A73744">
        <w:rPr>
          <w:rFonts w:ascii="Arial" w:hAnsi="Arial" w:cs="Arial"/>
        </w:rPr>
        <w:t>k.ú Čluněk</w:t>
      </w:r>
      <w:proofErr w:type="gramEnd"/>
      <w:r w:rsidRPr="00A73744">
        <w:rPr>
          <w:rFonts w:ascii="Arial" w:hAnsi="Arial" w:cs="Arial"/>
        </w:rPr>
        <w:t xml:space="preserve"> KN: 3001, 3002, 3005,3012, 3013, 3014, 3015, </w:t>
      </w:r>
    </w:p>
    <w:p w:rsidR="00E74E71" w:rsidRDefault="00E74E71" w:rsidP="00D6280F">
      <w:pPr>
        <w:spacing w:line="240" w:lineRule="auto"/>
        <w:ind w:left="340"/>
        <w:jc w:val="both"/>
        <w:rPr>
          <w:rFonts w:ascii="Arial" w:hAnsi="Arial" w:cs="Arial"/>
        </w:rPr>
      </w:pPr>
      <w:r w:rsidRPr="00A73744">
        <w:rPr>
          <w:rFonts w:ascii="Arial" w:hAnsi="Arial" w:cs="Arial"/>
        </w:rPr>
        <w:t>3016 vše části)</w:t>
      </w:r>
    </w:p>
    <w:p w:rsidR="00E74E71" w:rsidRDefault="00E74E71" w:rsidP="00FA1ECC">
      <w:pPr>
        <w:spacing w:line="240" w:lineRule="auto"/>
        <w:ind w:left="340"/>
        <w:jc w:val="both"/>
        <w:rPr>
          <w:rFonts w:ascii="Arial" w:hAnsi="Arial" w:cs="Arial"/>
        </w:rPr>
      </w:pPr>
      <w:r>
        <w:rPr>
          <w:rFonts w:ascii="Arial" w:hAnsi="Arial" w:cs="Arial"/>
        </w:rPr>
        <w:t xml:space="preserve">Bližší specifikace jednotlivých dílčích ploch a pracích na nich </w:t>
      </w:r>
      <w:proofErr w:type="gramStart"/>
      <w:r>
        <w:rPr>
          <w:rFonts w:ascii="Arial" w:hAnsi="Arial" w:cs="Arial"/>
        </w:rPr>
        <w:t>viz.</w:t>
      </w:r>
      <w:proofErr w:type="gramEnd"/>
      <w:r>
        <w:rPr>
          <w:rFonts w:ascii="Arial" w:hAnsi="Arial" w:cs="Arial"/>
        </w:rPr>
        <w:t xml:space="preserve"> Příloha č. 1</w:t>
      </w:r>
    </w:p>
    <w:p w:rsidR="00E74E71" w:rsidRPr="00A73744" w:rsidRDefault="00E74E71" w:rsidP="00FA1ECC">
      <w:pPr>
        <w:spacing w:line="240" w:lineRule="auto"/>
        <w:ind w:left="340"/>
        <w:jc w:val="both"/>
        <w:rPr>
          <w:rFonts w:ascii="Arial" w:hAnsi="Arial" w:cs="Arial"/>
        </w:rPr>
      </w:pPr>
      <w:r w:rsidRPr="00A73744">
        <w:rPr>
          <w:rFonts w:ascii="Arial" w:hAnsi="Arial" w:cs="Arial"/>
        </w:rPr>
        <w:t>Všechny plochy mohou být v některých částech bultovité a v době seče v závislosti a aktuálním počasí v různém stupni podmáčené.</w:t>
      </w:r>
      <w:r>
        <w:rPr>
          <w:rFonts w:ascii="Arial" w:hAnsi="Arial" w:cs="Arial"/>
        </w:rPr>
        <w:t xml:space="preserve"> Termín seče: Seč je možné provádět od 1.7-</w:t>
      </w:r>
      <w:proofErr w:type="gramStart"/>
      <w:r>
        <w:rPr>
          <w:rFonts w:ascii="Arial" w:hAnsi="Arial" w:cs="Arial"/>
        </w:rPr>
        <w:t>15.9.2016</w:t>
      </w:r>
      <w:proofErr w:type="gramEnd"/>
      <w:r>
        <w:rPr>
          <w:rFonts w:ascii="Arial" w:hAnsi="Arial" w:cs="Arial"/>
        </w:rPr>
        <w:t xml:space="preserve"> podle vhodných přírodních podmínek. </w:t>
      </w:r>
      <w:r w:rsidRPr="00FD191C">
        <w:rPr>
          <w:rFonts w:ascii="Arial" w:hAnsi="Arial" w:cs="Arial"/>
        </w:rPr>
        <w:t xml:space="preserve">Nejpozději následující den po dokončení </w:t>
      </w:r>
      <w:r>
        <w:rPr>
          <w:rFonts w:ascii="Arial" w:hAnsi="Arial" w:cs="Arial"/>
        </w:rPr>
        <w:t>sečení</w:t>
      </w:r>
      <w:r w:rsidRPr="00FD191C">
        <w:rPr>
          <w:rFonts w:ascii="Arial" w:hAnsi="Arial" w:cs="Arial"/>
        </w:rPr>
        <w:t xml:space="preserve"> </w:t>
      </w:r>
      <w:r>
        <w:rPr>
          <w:rFonts w:ascii="Arial" w:hAnsi="Arial" w:cs="Arial"/>
        </w:rPr>
        <w:t>dílčích ploch</w:t>
      </w:r>
      <w:r w:rsidRPr="00FD191C">
        <w:rPr>
          <w:rFonts w:ascii="Arial" w:hAnsi="Arial" w:cs="Arial"/>
        </w:rPr>
        <w:t xml:space="preserve"> informuje zhotovitel objednatele telefonicky nebo e-mailem o skutečném dni dokončení kosení </w:t>
      </w:r>
      <w:r>
        <w:rPr>
          <w:rFonts w:ascii="Arial" w:hAnsi="Arial" w:cs="Arial"/>
        </w:rPr>
        <w:t>dílčí plochy (dále jen „Den pokosení</w:t>
      </w:r>
      <w:r w:rsidRPr="00FD191C">
        <w:rPr>
          <w:rFonts w:ascii="Arial" w:hAnsi="Arial" w:cs="Arial"/>
        </w:rPr>
        <w:t>“). Zhotovitel se zavazuje posečenou hmotu z</w:t>
      </w:r>
      <w:r>
        <w:rPr>
          <w:rFonts w:ascii="Arial" w:hAnsi="Arial" w:cs="Arial"/>
        </w:rPr>
        <w:t> dílčích ploch</w:t>
      </w:r>
      <w:r w:rsidRPr="00FD191C">
        <w:rPr>
          <w:rFonts w:ascii="Arial" w:hAnsi="Arial" w:cs="Arial"/>
        </w:rPr>
        <w:t xml:space="preserve"> </w:t>
      </w:r>
      <w:r>
        <w:rPr>
          <w:rFonts w:ascii="Arial" w:hAnsi="Arial" w:cs="Arial"/>
        </w:rPr>
        <w:t xml:space="preserve">odstranit </w:t>
      </w:r>
      <w:r w:rsidRPr="00FD191C">
        <w:rPr>
          <w:rFonts w:ascii="Arial" w:hAnsi="Arial" w:cs="Arial"/>
        </w:rPr>
        <w:t>do čtrn</w:t>
      </w:r>
      <w:r>
        <w:rPr>
          <w:rFonts w:ascii="Arial" w:hAnsi="Arial" w:cs="Arial"/>
        </w:rPr>
        <w:t>ácti (14) dnů ode Dne pokosení</w:t>
      </w:r>
      <w:r w:rsidRPr="00FD191C">
        <w:rPr>
          <w:rFonts w:ascii="Arial" w:hAnsi="Arial" w:cs="Arial"/>
        </w:rPr>
        <w:t>. Dočasně může být hm</w:t>
      </w:r>
      <w:r>
        <w:rPr>
          <w:rFonts w:ascii="Arial" w:hAnsi="Arial" w:cs="Arial"/>
        </w:rPr>
        <w:t>ota uložena na okrajích dílčích ploch</w:t>
      </w:r>
      <w:r w:rsidRPr="00FD191C">
        <w:rPr>
          <w:rFonts w:ascii="Arial" w:hAnsi="Arial" w:cs="Arial"/>
        </w:rPr>
        <w:t>. Do třic</w:t>
      </w:r>
      <w:r>
        <w:rPr>
          <w:rFonts w:ascii="Arial" w:hAnsi="Arial" w:cs="Arial"/>
        </w:rPr>
        <w:t>eti (30) dnů ode Dne pokosení</w:t>
      </w:r>
      <w:r w:rsidRPr="00FD191C">
        <w:rPr>
          <w:rFonts w:ascii="Arial" w:hAnsi="Arial" w:cs="Arial"/>
        </w:rPr>
        <w:t xml:space="preserve"> se zhotovitel zavazuje hmotu odstranit</w:t>
      </w:r>
      <w:r>
        <w:rPr>
          <w:rFonts w:ascii="Arial" w:hAnsi="Arial" w:cs="Arial"/>
        </w:rPr>
        <w:t xml:space="preserve">. </w:t>
      </w:r>
      <w:r w:rsidRPr="00FD191C">
        <w:rPr>
          <w:rFonts w:ascii="Arial" w:hAnsi="Arial" w:cs="Arial"/>
        </w:rPr>
        <w:t>Při likvidaci biomasy z ploch se zhotovitel zavazuje dodržovat veškeré právní předpisy.</w:t>
      </w:r>
      <w:r>
        <w:rPr>
          <w:rFonts w:ascii="Arial" w:hAnsi="Arial" w:cs="Arial"/>
        </w:rPr>
        <w:t xml:space="preserve"> Konečný termín pro předání celého díla včetně odstranění posečené biomasy je </w:t>
      </w:r>
      <w:proofErr w:type="gramStart"/>
      <w:r>
        <w:rPr>
          <w:rFonts w:ascii="Arial" w:hAnsi="Arial" w:cs="Arial"/>
        </w:rPr>
        <w:t>15.10.2016</w:t>
      </w:r>
      <w:proofErr w:type="gramEnd"/>
      <w:r>
        <w:rPr>
          <w:rFonts w:ascii="Arial" w:hAnsi="Arial" w:cs="Arial"/>
        </w:rPr>
        <w:t>.  (dále jen „dílo“)</w:t>
      </w:r>
    </w:p>
    <w:p w:rsidR="00E74E71" w:rsidRDefault="00E74E71" w:rsidP="00A73744">
      <w:pPr>
        <w:ind w:left="426" w:hanging="426"/>
        <w:jc w:val="both"/>
        <w:rPr>
          <w:rFonts w:ascii="Arial" w:hAnsi="Arial" w:cs="Arial"/>
        </w:rPr>
      </w:pP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2.3 Při provádění díla je zhotovitel vázán pokyny objednatele.</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E74E71" w:rsidRPr="00986BA3" w:rsidRDefault="00E74E71" w:rsidP="00986BA3">
      <w:pPr>
        <w:spacing w:before="100" w:beforeAutospacing="1" w:after="100" w:afterAutospacing="1" w:line="240" w:lineRule="auto"/>
        <w:jc w:val="center"/>
        <w:rPr>
          <w:rFonts w:ascii="Times New Roman" w:hAnsi="Times New Roman"/>
          <w:sz w:val="24"/>
          <w:szCs w:val="24"/>
        </w:rPr>
      </w:pPr>
      <w:r w:rsidRPr="00986BA3">
        <w:rPr>
          <w:rFonts w:ascii="Arial" w:hAnsi="Arial" w:cs="Arial"/>
          <w:b/>
          <w:bCs/>
          <w:szCs w:val="24"/>
        </w:rPr>
        <w:t>III. Cena díla a platební podmínky</w:t>
      </w:r>
    </w:p>
    <w:p w:rsidR="00E74E71" w:rsidRPr="00986BA3" w:rsidRDefault="00E74E71" w:rsidP="00986BA3">
      <w:pPr>
        <w:spacing w:after="0" w:line="240" w:lineRule="auto"/>
        <w:rPr>
          <w:rFonts w:ascii="Times New Roman" w:hAnsi="Times New Roman"/>
          <w:sz w:val="24"/>
          <w:szCs w:val="24"/>
        </w:rPr>
      </w:pPr>
      <w:r w:rsidRPr="00986BA3">
        <w:rPr>
          <w:rFonts w:ascii="Arial" w:hAnsi="Arial" w:cs="Arial"/>
          <w:szCs w:val="24"/>
        </w:rPr>
        <w:t>3.1 Cena díla je stanovena v souladu s právními předpisy:</w:t>
      </w:r>
    </w:p>
    <w:p w:rsidR="00E74E71" w:rsidRPr="00986BA3" w:rsidRDefault="00E74E71" w:rsidP="00986BA3">
      <w:pPr>
        <w:spacing w:before="120" w:after="120" w:line="240" w:lineRule="auto"/>
        <w:ind w:left="340"/>
        <w:jc w:val="both"/>
        <w:rPr>
          <w:rFonts w:ascii="Times New Roman" w:hAnsi="Times New Roman"/>
          <w:sz w:val="24"/>
          <w:szCs w:val="24"/>
        </w:rPr>
      </w:pPr>
      <w:r w:rsidRPr="00986BA3">
        <w:rPr>
          <w:rFonts w:ascii="Arial" w:hAnsi="Arial" w:cs="Arial"/>
          <w:szCs w:val="24"/>
        </w:rPr>
        <w:t xml:space="preserve">Cena bez DPH: </w:t>
      </w:r>
      <w:r w:rsidR="0034725C">
        <w:rPr>
          <w:rFonts w:ascii="Arial" w:hAnsi="Arial" w:cs="Arial"/>
          <w:szCs w:val="24"/>
        </w:rPr>
        <w:t>276 500,-</w:t>
      </w:r>
      <w:r w:rsidRPr="00986BA3">
        <w:rPr>
          <w:rFonts w:ascii="Arial" w:hAnsi="Arial" w:cs="Arial"/>
          <w:szCs w:val="24"/>
        </w:rPr>
        <w:t>Kč</w:t>
      </w:r>
    </w:p>
    <w:p w:rsidR="00E74E71" w:rsidRPr="00986BA3" w:rsidRDefault="00E74E71" w:rsidP="00986BA3">
      <w:pPr>
        <w:spacing w:before="120" w:after="120" w:line="240" w:lineRule="auto"/>
        <w:ind w:left="340"/>
        <w:jc w:val="both"/>
        <w:rPr>
          <w:rFonts w:ascii="Times New Roman" w:hAnsi="Times New Roman"/>
          <w:sz w:val="24"/>
          <w:szCs w:val="24"/>
        </w:rPr>
      </w:pPr>
      <w:r w:rsidRPr="00986BA3">
        <w:rPr>
          <w:rFonts w:ascii="Arial" w:hAnsi="Arial" w:cs="Arial"/>
          <w:szCs w:val="24"/>
        </w:rPr>
        <w:t xml:space="preserve">DPH 21%: </w:t>
      </w:r>
      <w:r w:rsidR="0034725C">
        <w:rPr>
          <w:rFonts w:ascii="Arial" w:hAnsi="Arial" w:cs="Arial"/>
          <w:szCs w:val="24"/>
        </w:rPr>
        <w:t>58 065,-</w:t>
      </w:r>
      <w:r w:rsidRPr="00986BA3">
        <w:rPr>
          <w:rFonts w:ascii="Arial" w:hAnsi="Arial" w:cs="Arial"/>
          <w:szCs w:val="24"/>
        </w:rPr>
        <w:t>Kč</w:t>
      </w:r>
    </w:p>
    <w:p w:rsidR="00E74E71" w:rsidRPr="00986BA3" w:rsidRDefault="00E74E71" w:rsidP="00986BA3">
      <w:pPr>
        <w:spacing w:before="120" w:after="120" w:line="240" w:lineRule="auto"/>
        <w:ind w:left="340"/>
        <w:jc w:val="both"/>
        <w:rPr>
          <w:rFonts w:ascii="Times New Roman" w:hAnsi="Times New Roman"/>
          <w:sz w:val="24"/>
          <w:szCs w:val="24"/>
        </w:rPr>
      </w:pPr>
      <w:r w:rsidRPr="00986BA3">
        <w:rPr>
          <w:rFonts w:ascii="Arial" w:hAnsi="Arial" w:cs="Arial"/>
          <w:szCs w:val="24"/>
        </w:rPr>
        <w:t>Cena včetně DPH:</w:t>
      </w:r>
      <w:r w:rsidR="0034725C">
        <w:rPr>
          <w:rFonts w:ascii="Arial" w:hAnsi="Arial" w:cs="Arial"/>
          <w:szCs w:val="24"/>
        </w:rPr>
        <w:t>334.565,-</w:t>
      </w:r>
      <w:r>
        <w:rPr>
          <w:rFonts w:ascii="Arial" w:hAnsi="Arial" w:cs="Arial"/>
          <w:szCs w:val="24"/>
        </w:rPr>
        <w:t xml:space="preserve"> Kč, (slovy </w:t>
      </w:r>
      <w:r w:rsidR="0034725C">
        <w:rPr>
          <w:rFonts w:ascii="Arial" w:hAnsi="Arial" w:cs="Arial"/>
          <w:szCs w:val="24"/>
        </w:rPr>
        <w:t xml:space="preserve">třistatřicetčtyřitisícpětsetšedesátpět </w:t>
      </w:r>
      <w:r w:rsidRPr="00986BA3">
        <w:rPr>
          <w:rFonts w:ascii="Arial" w:hAnsi="Arial" w:cs="Arial"/>
          <w:szCs w:val="24"/>
        </w:rPr>
        <w:t>korun českých).</w:t>
      </w:r>
    </w:p>
    <w:p w:rsidR="00E74E71" w:rsidRPr="00986BA3" w:rsidRDefault="00E74E71" w:rsidP="00986BA3">
      <w:pPr>
        <w:spacing w:before="120" w:after="120" w:line="240" w:lineRule="auto"/>
        <w:ind w:left="340"/>
        <w:jc w:val="both"/>
        <w:rPr>
          <w:rFonts w:ascii="Times New Roman" w:hAnsi="Times New Roman"/>
          <w:sz w:val="24"/>
          <w:szCs w:val="24"/>
        </w:rPr>
      </w:pPr>
      <w:r w:rsidRPr="00E9743C">
        <w:rPr>
          <w:rFonts w:ascii="Arial" w:hAnsi="Arial" w:cs="Arial"/>
          <w:szCs w:val="24"/>
        </w:rPr>
        <w:t xml:space="preserve">Zhotovitel </w:t>
      </w:r>
      <w:r w:rsidRPr="00E9743C">
        <w:rPr>
          <w:rFonts w:ascii="Arial" w:hAnsi="Arial" w:cs="Arial"/>
          <w:b/>
          <w:szCs w:val="24"/>
        </w:rPr>
        <w:t>je</w:t>
      </w:r>
      <w:r w:rsidRPr="00986BA3">
        <w:rPr>
          <w:rFonts w:ascii="Arial" w:hAnsi="Arial" w:cs="Arial"/>
          <w:szCs w:val="24"/>
        </w:rPr>
        <w:t xml:space="preserve"> plátce DPH.</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lastRenderedPageBreak/>
        <w:t>3.2 Dohodnutá cena je stanovena jako nejvýše přípustná. Ke změně může dojít pouze při změně zákonných sazeb DPH.</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 xml:space="preserve">3.3 Veškeré náklady vzniklé zhotoviteli v souvislosti s prováděním díla jsou zahrnuty v ceně díla. </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986BA3">
        <w:rPr>
          <w:rFonts w:ascii="Arial" w:hAnsi="Arial" w:cs="Arial"/>
          <w:szCs w:val="24"/>
        </w:rPr>
        <w:t>11.11. kalendářního</w:t>
      </w:r>
      <w:proofErr w:type="gramEnd"/>
      <w:r w:rsidRPr="00986BA3">
        <w:rPr>
          <w:rFonts w:ascii="Arial" w:hAnsi="Arial" w:cs="Arial"/>
          <w:szCs w:val="24"/>
        </w:rPr>
        <w:t xml:space="preserve"> roku) na základě předávacího protokolu na adresu: Regionální pracoviště Jižní Čechy, Nám. Přemysla Otakara </w:t>
      </w:r>
      <w:r>
        <w:rPr>
          <w:rFonts w:ascii="Arial" w:hAnsi="Arial" w:cs="Arial"/>
          <w:szCs w:val="24"/>
        </w:rPr>
        <w:t>II. 34, 370 01 České Budějovice</w:t>
      </w:r>
      <w:r w:rsidRPr="00986BA3">
        <w:rPr>
          <w:rFonts w:ascii="Arial" w:hAnsi="Arial" w:cs="Arial"/>
          <w:szCs w:val="24"/>
        </w:rPr>
        <w:t>.</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 xml:space="preserve">3.7 Smluvní strany se dohodly, že objednatel nebude poskytovat zálohové platby. </w:t>
      </w:r>
    </w:p>
    <w:p w:rsidR="00E74E71" w:rsidRPr="00986BA3" w:rsidRDefault="00E74E71" w:rsidP="00986BA3">
      <w:pPr>
        <w:spacing w:before="100" w:beforeAutospacing="1" w:after="100" w:afterAutospacing="1" w:line="240" w:lineRule="auto"/>
        <w:jc w:val="center"/>
        <w:rPr>
          <w:rFonts w:ascii="Times New Roman" w:hAnsi="Times New Roman"/>
          <w:sz w:val="24"/>
          <w:szCs w:val="24"/>
        </w:rPr>
      </w:pPr>
      <w:r w:rsidRPr="00986BA3">
        <w:rPr>
          <w:rFonts w:ascii="Arial" w:hAnsi="Arial" w:cs="Arial"/>
          <w:b/>
          <w:bCs/>
          <w:szCs w:val="24"/>
        </w:rPr>
        <w:t>IV.</w:t>
      </w:r>
      <w:r w:rsidRPr="00986BA3">
        <w:rPr>
          <w:rFonts w:ascii="Arial" w:hAnsi="Arial" w:cs="Arial"/>
          <w:szCs w:val="24"/>
        </w:rPr>
        <w:t xml:space="preserve"> </w:t>
      </w:r>
      <w:r w:rsidRPr="00986BA3">
        <w:rPr>
          <w:rFonts w:ascii="Arial" w:hAnsi="Arial" w:cs="Arial"/>
          <w:b/>
          <w:bCs/>
          <w:szCs w:val="24"/>
        </w:rPr>
        <w:t>Doba a místo plnění</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 xml:space="preserve">4.1 Zhotovitel se zavazuje provést dílo a předat jej objednateli nejpozději </w:t>
      </w:r>
      <w:proofErr w:type="gramStart"/>
      <w:r w:rsidRPr="00986BA3">
        <w:rPr>
          <w:rFonts w:ascii="Arial" w:hAnsi="Arial" w:cs="Arial"/>
          <w:szCs w:val="24"/>
        </w:rPr>
        <w:t>do</w:t>
      </w:r>
      <w:proofErr w:type="gramEnd"/>
      <w:r w:rsidRPr="00986BA3">
        <w:rPr>
          <w:rFonts w:ascii="Arial" w:hAnsi="Arial" w:cs="Arial"/>
          <w:szCs w:val="24"/>
        </w:rPr>
        <w:t xml:space="preserve">: </w:t>
      </w:r>
      <w:proofErr w:type="gramStart"/>
      <w:r>
        <w:rPr>
          <w:rFonts w:ascii="Arial" w:hAnsi="Arial" w:cs="Arial"/>
          <w:szCs w:val="24"/>
        </w:rPr>
        <w:t>15</w:t>
      </w:r>
      <w:r w:rsidRPr="00986BA3">
        <w:rPr>
          <w:rFonts w:ascii="Arial" w:hAnsi="Arial" w:cs="Arial"/>
          <w:szCs w:val="24"/>
        </w:rPr>
        <w:t>.10.2016</w:t>
      </w:r>
      <w:proofErr w:type="gramEnd"/>
      <w:r w:rsidRPr="00986BA3">
        <w:rPr>
          <w:rFonts w:ascii="Arial" w:hAnsi="Arial" w:cs="Arial"/>
          <w:szCs w:val="24"/>
        </w:rPr>
        <w:t>.</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4.2 Pokud zhotovitel dokončí dílo před dohodnutým termínem, zavazuje se objednatel, že převezme dílo i v dřívějším nabídnutém termínu, pokud bude bez vad a nedodělků.</w:t>
      </w:r>
    </w:p>
    <w:p w:rsidR="00E74E71" w:rsidRPr="00443578" w:rsidRDefault="00E74E71" w:rsidP="00443578">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4.3 Místem plnění je NPP Krvavý a K</w:t>
      </w:r>
      <w:r>
        <w:rPr>
          <w:rFonts w:ascii="Arial" w:hAnsi="Arial" w:cs="Arial"/>
          <w:szCs w:val="24"/>
        </w:rPr>
        <w:t xml:space="preserve">ačležský rybník, </w:t>
      </w:r>
      <w:proofErr w:type="gramStart"/>
      <w:r>
        <w:rPr>
          <w:rFonts w:ascii="Arial" w:hAnsi="Arial" w:cs="Arial"/>
        </w:rPr>
        <w:t>k.ú.</w:t>
      </w:r>
      <w:proofErr w:type="gramEnd"/>
      <w:r>
        <w:rPr>
          <w:rFonts w:ascii="Arial" w:hAnsi="Arial" w:cs="Arial"/>
        </w:rPr>
        <w:t xml:space="preserve"> Člunek pozemky KN: 3518, </w:t>
      </w:r>
      <w:r w:rsidRPr="00A73744">
        <w:rPr>
          <w:rFonts w:ascii="Arial" w:hAnsi="Arial" w:cs="Arial"/>
        </w:rPr>
        <w:t>3267, 3270, 3271, 3275, 3276, 3277, 3278, 3281, 3865</w:t>
      </w:r>
      <w:r>
        <w:rPr>
          <w:rFonts w:ascii="Arial" w:hAnsi="Arial" w:cs="Arial"/>
        </w:rPr>
        <w:t xml:space="preserve">, </w:t>
      </w:r>
      <w:r w:rsidRPr="00A73744">
        <w:rPr>
          <w:rFonts w:ascii="Arial" w:hAnsi="Arial" w:cs="Arial"/>
        </w:rPr>
        <w:t>3001, 3002, 3005,3012, 3013, 3014, 3015,</w:t>
      </w:r>
      <w:r>
        <w:rPr>
          <w:rFonts w:ascii="Arial" w:hAnsi="Arial" w:cs="Arial"/>
        </w:rPr>
        <w:t xml:space="preserve"> </w:t>
      </w:r>
      <w:r w:rsidRPr="00A73744">
        <w:rPr>
          <w:rFonts w:ascii="Arial" w:hAnsi="Arial" w:cs="Arial"/>
        </w:rPr>
        <w:t>3016 vše části</w:t>
      </w:r>
      <w:r>
        <w:rPr>
          <w:rFonts w:ascii="Times New Roman" w:hAnsi="Times New Roman"/>
          <w:sz w:val="24"/>
          <w:szCs w:val="24"/>
        </w:rPr>
        <w:t>,</w:t>
      </w:r>
      <w:r w:rsidRPr="00A73744">
        <w:rPr>
          <w:rFonts w:ascii="Arial" w:hAnsi="Arial" w:cs="Arial"/>
        </w:rPr>
        <w:t xml:space="preserve"> </w:t>
      </w:r>
      <w:proofErr w:type="gramStart"/>
      <w:r w:rsidRPr="00A73744">
        <w:rPr>
          <w:rFonts w:ascii="Arial" w:hAnsi="Arial" w:cs="Arial"/>
        </w:rPr>
        <w:t>k.ú.</w:t>
      </w:r>
      <w:proofErr w:type="gramEnd"/>
      <w:r w:rsidRPr="00A73744">
        <w:rPr>
          <w:rFonts w:ascii="Arial" w:hAnsi="Arial" w:cs="Arial"/>
        </w:rPr>
        <w:t xml:space="preserve"> Kačlehy KN:  542/1</w:t>
      </w:r>
      <w:r>
        <w:rPr>
          <w:rFonts w:ascii="Arial" w:hAnsi="Arial" w:cs="Arial"/>
        </w:rPr>
        <w:t xml:space="preserve">, </w:t>
      </w:r>
      <w:r w:rsidRPr="00A73744">
        <w:rPr>
          <w:rFonts w:ascii="Arial" w:hAnsi="Arial" w:cs="Arial"/>
        </w:rPr>
        <w:t>670/20, 698, 705, 670/3 vše části</w:t>
      </w:r>
      <w:r>
        <w:rPr>
          <w:rFonts w:ascii="Arial" w:hAnsi="Arial" w:cs="Arial"/>
        </w:rPr>
        <w:t xml:space="preserve">, </w:t>
      </w:r>
      <w:proofErr w:type="gramStart"/>
      <w:r w:rsidRPr="00A73744">
        <w:rPr>
          <w:rFonts w:ascii="Arial" w:hAnsi="Arial" w:cs="Arial"/>
        </w:rPr>
        <w:t>k.ú.</w:t>
      </w:r>
      <w:proofErr w:type="gramEnd"/>
      <w:r w:rsidRPr="00A73744">
        <w:rPr>
          <w:rFonts w:ascii="Arial" w:hAnsi="Arial" w:cs="Arial"/>
        </w:rPr>
        <w:t xml:space="preserve"> Hospříz pozemky KN: 3040, 3631, 3632, vše části</w:t>
      </w:r>
      <w:r>
        <w:rPr>
          <w:rFonts w:ascii="Arial" w:hAnsi="Arial" w:cs="Arial"/>
        </w:rPr>
        <w:t xml:space="preserve">, </w:t>
      </w:r>
      <w:proofErr w:type="gramStart"/>
      <w:r w:rsidRPr="00A73744">
        <w:rPr>
          <w:rFonts w:ascii="Arial" w:hAnsi="Arial" w:cs="Arial"/>
        </w:rPr>
        <w:t>k.ú.</w:t>
      </w:r>
      <w:proofErr w:type="gramEnd"/>
      <w:r w:rsidRPr="00A73744">
        <w:rPr>
          <w:rFonts w:ascii="Arial" w:hAnsi="Arial" w:cs="Arial"/>
        </w:rPr>
        <w:t xml:space="preserve"> Kunějov KN:1146/20 část</w:t>
      </w:r>
    </w:p>
    <w:p w:rsidR="00E74E71" w:rsidRPr="00986BA3" w:rsidRDefault="00E74E71" w:rsidP="00986BA3">
      <w:pPr>
        <w:spacing w:before="100" w:beforeAutospacing="1" w:after="100" w:afterAutospacing="1" w:line="240" w:lineRule="auto"/>
        <w:jc w:val="center"/>
        <w:rPr>
          <w:rFonts w:ascii="Times New Roman" w:hAnsi="Times New Roman"/>
          <w:sz w:val="24"/>
          <w:szCs w:val="24"/>
        </w:rPr>
      </w:pPr>
      <w:r w:rsidRPr="00986BA3">
        <w:rPr>
          <w:rFonts w:ascii="Arial" w:hAnsi="Arial" w:cs="Arial"/>
          <w:b/>
          <w:bCs/>
          <w:szCs w:val="24"/>
        </w:rPr>
        <w:t>V. Další ujednání</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5.1 Zhotovitel je povinen provést dílo v kvalitě, formě a obsahu, které vyžaduje tato smlouva a která je obvyklá pro díla obdobného typu. Zhotovitel je povinen po celou dobu provádění díla dbát pokynů objednatele.</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E74E71" w:rsidRPr="00986BA3" w:rsidRDefault="00E74E71" w:rsidP="00986BA3">
      <w:pPr>
        <w:spacing w:before="100" w:beforeAutospacing="1" w:after="100" w:afterAutospacing="1" w:line="240" w:lineRule="auto"/>
        <w:jc w:val="center"/>
        <w:rPr>
          <w:rFonts w:ascii="Times New Roman" w:hAnsi="Times New Roman"/>
          <w:sz w:val="24"/>
          <w:szCs w:val="24"/>
        </w:rPr>
      </w:pPr>
      <w:r w:rsidRPr="00986BA3">
        <w:rPr>
          <w:rFonts w:ascii="Arial" w:hAnsi="Arial" w:cs="Arial"/>
          <w:b/>
          <w:bCs/>
          <w:szCs w:val="24"/>
        </w:rPr>
        <w:t>VI. Předání a převzetí díla</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6.1 O předání díla vyhotoví smluvní strany předávací protokol podepsaný oběma smluvními stranami. Objednatel není povinen převzít dílo vykazující byť drobné vady či nedodělky.</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lastRenderedPageBreak/>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E74E71" w:rsidRPr="00986BA3" w:rsidRDefault="00E74E71" w:rsidP="00986BA3">
      <w:pPr>
        <w:keepLines/>
        <w:spacing w:before="120" w:after="120" w:line="240" w:lineRule="auto"/>
        <w:ind w:left="340" w:hanging="340"/>
        <w:jc w:val="center"/>
        <w:rPr>
          <w:rFonts w:ascii="Times New Roman" w:hAnsi="Times New Roman"/>
          <w:sz w:val="24"/>
          <w:szCs w:val="24"/>
        </w:rPr>
      </w:pPr>
      <w:r w:rsidRPr="00986BA3">
        <w:rPr>
          <w:rFonts w:ascii="Arial" w:hAnsi="Arial" w:cs="Arial"/>
          <w:b/>
          <w:bCs/>
          <w:szCs w:val="24"/>
        </w:rPr>
        <w:t>VII. Odpovědnost za vady</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7.1 Zhotovitel odpovídá za vady, jež má dílo v době jeho předání objednateli, byť se vady projeví až později.</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 xml:space="preserve">7.3 Objednatel je oprávněn požadovat odstranění vady opravou, poskytnutím náhradního plnění nebo slevu ze sjednané ceny. Výběr způsobu nápravy náleží objednateli. </w:t>
      </w:r>
    </w:p>
    <w:p w:rsidR="00E74E71" w:rsidRDefault="00E74E71" w:rsidP="00986BA3">
      <w:pPr>
        <w:keepLines/>
        <w:spacing w:before="120" w:after="120" w:line="240" w:lineRule="auto"/>
        <w:ind w:left="340" w:hanging="340"/>
        <w:jc w:val="center"/>
        <w:rPr>
          <w:rFonts w:ascii="Arial" w:hAnsi="Arial" w:cs="Arial"/>
          <w:szCs w:val="24"/>
        </w:rPr>
      </w:pPr>
    </w:p>
    <w:p w:rsidR="00E74E71" w:rsidRPr="00986BA3" w:rsidRDefault="00E74E71" w:rsidP="00986BA3">
      <w:pPr>
        <w:keepLines/>
        <w:spacing w:before="120" w:after="120" w:line="240" w:lineRule="auto"/>
        <w:ind w:left="340" w:hanging="340"/>
        <w:jc w:val="center"/>
        <w:rPr>
          <w:rFonts w:ascii="Times New Roman" w:hAnsi="Times New Roman"/>
          <w:sz w:val="24"/>
          <w:szCs w:val="24"/>
        </w:rPr>
      </w:pPr>
      <w:r w:rsidRPr="00986BA3">
        <w:rPr>
          <w:rFonts w:ascii="Arial" w:hAnsi="Arial" w:cs="Arial"/>
          <w:b/>
          <w:bCs/>
          <w:szCs w:val="24"/>
        </w:rPr>
        <w:t>VIII. Sankce</w:t>
      </w:r>
    </w:p>
    <w:p w:rsidR="00E74E71" w:rsidRPr="001D0200" w:rsidRDefault="00E74E71" w:rsidP="001D0200">
      <w:pPr>
        <w:keepLines/>
        <w:spacing w:before="120" w:after="120" w:line="240" w:lineRule="auto"/>
        <w:ind w:left="340" w:hanging="340"/>
        <w:jc w:val="both"/>
        <w:rPr>
          <w:rFonts w:ascii="Arial" w:hAnsi="Arial" w:cs="Arial"/>
          <w:szCs w:val="24"/>
        </w:rPr>
      </w:pPr>
      <w:r w:rsidRPr="00986BA3">
        <w:rPr>
          <w:rFonts w:ascii="Arial" w:hAnsi="Arial" w:cs="Arial"/>
          <w:szCs w:val="24"/>
        </w:rPr>
        <w:t>8.1 V případě, že zhotovitel nedodrží termín provedení</w:t>
      </w:r>
      <w:r>
        <w:rPr>
          <w:rFonts w:ascii="Arial" w:hAnsi="Arial" w:cs="Arial"/>
          <w:szCs w:val="24"/>
        </w:rPr>
        <w:t xml:space="preserve"> části</w:t>
      </w:r>
      <w:r w:rsidRPr="00986BA3">
        <w:rPr>
          <w:rFonts w:ascii="Arial" w:hAnsi="Arial" w:cs="Arial"/>
          <w:szCs w:val="24"/>
        </w:rPr>
        <w:t xml:space="preserve"> díla anebo termín odstranění vad a nedodělků uvedený v předávacím protokolu, je zhotovitel povinen zaplatit objednateli smluvní pokutu ve výši </w:t>
      </w:r>
      <w:r>
        <w:rPr>
          <w:rFonts w:ascii="Arial" w:hAnsi="Arial" w:cs="Arial"/>
          <w:szCs w:val="24"/>
        </w:rPr>
        <w:t>10</w:t>
      </w:r>
      <w:r w:rsidRPr="00986BA3">
        <w:rPr>
          <w:rFonts w:ascii="Arial" w:hAnsi="Arial" w:cs="Arial"/>
          <w:szCs w:val="24"/>
        </w:rPr>
        <w:t xml:space="preserve"> % z ceny </w:t>
      </w:r>
      <w:r>
        <w:rPr>
          <w:rFonts w:ascii="Arial" w:hAnsi="Arial" w:cs="Arial"/>
          <w:szCs w:val="24"/>
        </w:rPr>
        <w:t xml:space="preserve">části </w:t>
      </w:r>
      <w:r w:rsidRPr="00986BA3">
        <w:rPr>
          <w:rFonts w:ascii="Arial" w:hAnsi="Arial" w:cs="Arial"/>
          <w:szCs w:val="24"/>
        </w:rPr>
        <w:t xml:space="preserve">díla bez DPH za každý den prodlení. </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8.3 Ustanoveními o smluvní pokutě není dotčen nárok oprávněné smluvní strany požadovat náhradu škody v plném rozsahu.</w:t>
      </w:r>
    </w:p>
    <w:p w:rsidR="00E74E71" w:rsidRPr="00986BA3" w:rsidRDefault="00E74E71" w:rsidP="00986BA3">
      <w:pPr>
        <w:keepLines/>
        <w:spacing w:before="120" w:after="120" w:line="240" w:lineRule="auto"/>
        <w:ind w:left="340" w:hanging="340"/>
        <w:jc w:val="center"/>
        <w:rPr>
          <w:rFonts w:ascii="Times New Roman" w:hAnsi="Times New Roman"/>
          <w:sz w:val="24"/>
          <w:szCs w:val="24"/>
        </w:rPr>
      </w:pPr>
      <w:r w:rsidRPr="00986BA3">
        <w:rPr>
          <w:rFonts w:ascii="Arial" w:hAnsi="Arial" w:cs="Arial"/>
          <w:b/>
          <w:bCs/>
          <w:szCs w:val="24"/>
        </w:rPr>
        <w:t>IX. Závěrečná ustanovení</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 xml:space="preserve">9.1 Tato smlouva může být měněna a doplňována pouze písemnými a očíslovanými dodatky podepsanými oprávněnými zástupci smluvních stran, není-li v této smlouvě uvedeno jinak. </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 xml:space="preserve">9.2 Ve věcech touto smlouvou neupravených se řídí práva a povinnosti smluvních stran příslušnými ustanoveními zákona č. 89/2012 Sb., občanského zákoníku. </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 xml:space="preserve">9.3 Zhotovitel bezvýhradně souhlasí se zveřejněním své identifikace a dalších parametrů smlouvy, včetně vyplacené ceny. </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 xml:space="preserve">9.4 Tato smlouva je vyhotovena v třech stejnopisech, z nichž každý má platnost originálu. Dva stejnopisy obdrží objednatel, jeden stejnopis obdrží zhotovitel. </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9.</w:t>
      </w:r>
      <w:r>
        <w:rPr>
          <w:rFonts w:ascii="Arial" w:hAnsi="Arial" w:cs="Arial"/>
          <w:szCs w:val="24"/>
        </w:rPr>
        <w:t>5</w:t>
      </w:r>
      <w:r w:rsidRPr="00986BA3">
        <w:rPr>
          <w:rFonts w:ascii="Arial" w:hAnsi="Arial" w:cs="Arial"/>
          <w:szCs w:val="24"/>
        </w:rPr>
        <w:t xml:space="preserve">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E74E71" w:rsidRDefault="00E74E71" w:rsidP="00986BA3">
      <w:pPr>
        <w:keepLines/>
        <w:spacing w:before="120" w:after="120" w:line="240" w:lineRule="auto"/>
        <w:ind w:left="340" w:hanging="340"/>
        <w:jc w:val="both"/>
        <w:rPr>
          <w:rFonts w:ascii="Arial" w:hAnsi="Arial" w:cs="Arial"/>
          <w:szCs w:val="24"/>
        </w:rPr>
      </w:pPr>
      <w:r w:rsidRPr="00986BA3">
        <w:rPr>
          <w:rFonts w:ascii="Arial" w:hAnsi="Arial" w:cs="Arial"/>
          <w:szCs w:val="24"/>
        </w:rPr>
        <w:t>9.</w:t>
      </w:r>
      <w:r>
        <w:rPr>
          <w:rFonts w:ascii="Arial" w:hAnsi="Arial" w:cs="Arial"/>
          <w:szCs w:val="24"/>
        </w:rPr>
        <w:t>6</w:t>
      </w:r>
      <w:r w:rsidRPr="00986BA3">
        <w:rPr>
          <w:rFonts w:ascii="Arial" w:hAnsi="Arial" w:cs="Arial"/>
          <w:szCs w:val="24"/>
        </w:rPr>
        <w:t xml:space="preserve"> Obě smluvní strany prohlašují, že se seznámily s celým textem smlouvy včetně jejich příloh a s celým obsahem smlouvy souhlasí. Současně prohlašují, že tato smlouva nebyla sjednána v tísni ani za jinak nápadně nevýhodných podmínek.</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Pr>
          <w:rFonts w:ascii="Arial" w:hAnsi="Arial" w:cs="Arial"/>
          <w:szCs w:val="24"/>
        </w:rPr>
        <w:lastRenderedPageBreak/>
        <w:t xml:space="preserve">9.7 Zhotovitel bere na vědomí, že objednatel je povinen uveřejnit tuto smlouvu ve smyslu zákona č. 340/2015 Sb., o zvláštních podmínkách účinnosti některých smluv (zákon o registru smluv) a zákona č. 137/2006 Sb., o veřejných zakázkách, ve znění pozdějších předpisů. </w:t>
      </w:r>
    </w:p>
    <w:p w:rsidR="00E74E71" w:rsidRPr="00986BA3" w:rsidRDefault="00E74E71" w:rsidP="00986BA3">
      <w:pPr>
        <w:keepLines/>
        <w:spacing w:before="120" w:after="120" w:line="240" w:lineRule="auto"/>
        <w:ind w:left="340" w:hanging="340"/>
        <w:jc w:val="both"/>
        <w:rPr>
          <w:rFonts w:ascii="Times New Roman" w:hAnsi="Times New Roman"/>
          <w:sz w:val="24"/>
          <w:szCs w:val="24"/>
        </w:rPr>
      </w:pPr>
      <w:r w:rsidRPr="00986BA3">
        <w:rPr>
          <w:rFonts w:ascii="Arial" w:hAnsi="Arial" w:cs="Arial"/>
          <w:szCs w:val="24"/>
        </w:rPr>
        <w:t>9.</w:t>
      </w:r>
      <w:r>
        <w:rPr>
          <w:rFonts w:ascii="Arial" w:hAnsi="Arial" w:cs="Arial"/>
          <w:szCs w:val="24"/>
        </w:rPr>
        <w:t>8</w:t>
      </w:r>
      <w:r w:rsidRPr="00986BA3">
        <w:rPr>
          <w:rFonts w:ascii="Arial" w:hAnsi="Arial" w:cs="Arial"/>
          <w:szCs w:val="24"/>
        </w:rPr>
        <w:t xml:space="preserve"> Nedílnou součástí smlouvy jsou tyto přílohy:</w:t>
      </w:r>
    </w:p>
    <w:p w:rsidR="00E74E71" w:rsidRPr="00986BA3" w:rsidRDefault="00E74E71" w:rsidP="00986BA3">
      <w:pPr>
        <w:keepLines/>
        <w:spacing w:before="120" w:after="120" w:line="240" w:lineRule="auto"/>
        <w:ind w:left="340"/>
        <w:jc w:val="both"/>
        <w:rPr>
          <w:rFonts w:ascii="Times New Roman" w:hAnsi="Times New Roman"/>
          <w:sz w:val="24"/>
          <w:szCs w:val="24"/>
        </w:rPr>
      </w:pPr>
      <w:r w:rsidRPr="00986BA3">
        <w:rPr>
          <w:rFonts w:ascii="Arial" w:hAnsi="Arial" w:cs="Arial"/>
          <w:szCs w:val="24"/>
        </w:rPr>
        <w:t xml:space="preserve">Příloha č. 1 – </w:t>
      </w:r>
      <w:r>
        <w:rPr>
          <w:rFonts w:ascii="Arial" w:hAnsi="Arial" w:cs="Arial"/>
        </w:rPr>
        <w:t>specifikace jednotlivých dílčích ploch, pracích na nich a rozpočet</w:t>
      </w:r>
    </w:p>
    <w:p w:rsidR="00E74E71" w:rsidRDefault="00E74E71" w:rsidP="00986BA3">
      <w:pPr>
        <w:keepLines/>
        <w:spacing w:before="120" w:after="120" w:line="240" w:lineRule="auto"/>
        <w:ind w:left="340"/>
        <w:jc w:val="both"/>
        <w:rPr>
          <w:rFonts w:ascii="Arial" w:hAnsi="Arial" w:cs="Arial"/>
          <w:szCs w:val="24"/>
        </w:rPr>
      </w:pPr>
      <w:r>
        <w:rPr>
          <w:rFonts w:ascii="Arial" w:hAnsi="Arial" w:cs="Arial"/>
          <w:szCs w:val="24"/>
        </w:rPr>
        <w:t xml:space="preserve">Příloha č. </w:t>
      </w:r>
      <w:r w:rsidRPr="00986BA3">
        <w:rPr>
          <w:rFonts w:ascii="Arial" w:hAnsi="Arial" w:cs="Arial"/>
          <w:szCs w:val="24"/>
        </w:rPr>
        <w:t>2</w:t>
      </w:r>
      <w:r>
        <w:rPr>
          <w:rFonts w:ascii="Arial" w:hAnsi="Arial" w:cs="Arial"/>
          <w:szCs w:val="24"/>
        </w:rPr>
        <w:t xml:space="preserve"> -</w:t>
      </w:r>
      <w:r w:rsidRPr="00986BA3">
        <w:rPr>
          <w:rFonts w:ascii="Arial" w:hAnsi="Arial" w:cs="Arial"/>
          <w:szCs w:val="24"/>
        </w:rPr>
        <w:t xml:space="preserve"> doklad o právní subjektivitě zhotovitele (aktuální kopie výpisu z živnostenského rejstříku, kopie registračního listu, kopie výpisu z obchodního rejstříku)</w:t>
      </w:r>
    </w:p>
    <w:p w:rsidR="00E74E71" w:rsidRPr="00986BA3" w:rsidRDefault="00E74E71" w:rsidP="00E81215">
      <w:pPr>
        <w:keepLines/>
        <w:spacing w:before="120" w:after="120" w:line="240" w:lineRule="auto"/>
        <w:ind w:left="340"/>
        <w:jc w:val="both"/>
        <w:rPr>
          <w:rFonts w:ascii="Times New Roman" w:hAnsi="Times New Roman"/>
          <w:sz w:val="24"/>
          <w:szCs w:val="24"/>
        </w:rPr>
      </w:pPr>
      <w:r>
        <w:rPr>
          <w:rFonts w:ascii="Arial" w:hAnsi="Arial" w:cs="Arial"/>
          <w:szCs w:val="24"/>
        </w:rPr>
        <w:t xml:space="preserve">Příloha č. 3 </w:t>
      </w:r>
      <w:r w:rsidRPr="00986BA3">
        <w:rPr>
          <w:rFonts w:ascii="Arial" w:hAnsi="Arial" w:cs="Arial"/>
          <w:szCs w:val="24"/>
        </w:rPr>
        <w:t>– mapový zákres</w:t>
      </w:r>
    </w:p>
    <w:p w:rsidR="00E74E71" w:rsidRPr="00986BA3" w:rsidRDefault="00E74E71" w:rsidP="00986BA3">
      <w:pPr>
        <w:keepLines/>
        <w:spacing w:before="120" w:after="120" w:line="240" w:lineRule="auto"/>
        <w:ind w:left="340"/>
        <w:jc w:val="both"/>
        <w:rPr>
          <w:rFonts w:ascii="Times New Roman" w:hAnsi="Times New Roman"/>
          <w:sz w:val="24"/>
          <w:szCs w:val="24"/>
        </w:rPr>
      </w:pPr>
      <w:r>
        <w:rPr>
          <w:rFonts w:ascii="Arial" w:hAnsi="Arial" w:cs="Arial"/>
          <w:szCs w:val="24"/>
        </w:rPr>
        <w:t xml:space="preserve">Příloha </w:t>
      </w:r>
      <w:proofErr w:type="gramStart"/>
      <w:r>
        <w:rPr>
          <w:rFonts w:ascii="Arial" w:hAnsi="Arial" w:cs="Arial"/>
          <w:szCs w:val="24"/>
        </w:rPr>
        <w:t xml:space="preserve">č.4 - </w:t>
      </w:r>
      <w:r w:rsidRPr="00986BA3">
        <w:rPr>
          <w:rFonts w:ascii="Arial" w:hAnsi="Arial" w:cs="Arial"/>
          <w:szCs w:val="24"/>
        </w:rPr>
        <w:t>položkový</w:t>
      </w:r>
      <w:proofErr w:type="gramEnd"/>
      <w:r w:rsidRPr="00986BA3">
        <w:rPr>
          <w:rFonts w:ascii="Arial" w:hAnsi="Arial" w:cs="Arial"/>
          <w:szCs w:val="24"/>
        </w:rPr>
        <w:t xml:space="preserve"> rozpočet</w:t>
      </w:r>
    </w:p>
    <w:p w:rsidR="00E74E71" w:rsidRPr="00986BA3" w:rsidRDefault="00E74E71" w:rsidP="00986BA3">
      <w:pPr>
        <w:spacing w:after="0" w:line="240" w:lineRule="auto"/>
        <w:jc w:val="both"/>
        <w:rPr>
          <w:rFonts w:ascii="Times New Roman" w:hAnsi="Times New Roman"/>
          <w:sz w:val="24"/>
          <w:szCs w:val="24"/>
        </w:rPr>
      </w:pPr>
      <w:r w:rsidRPr="00986BA3">
        <w:rPr>
          <w:rFonts w:ascii="Times New Roman" w:hAnsi="Times New Roman"/>
          <w:sz w:val="24"/>
          <w:szCs w:val="24"/>
        </w:rPr>
        <w:t> </w:t>
      </w:r>
    </w:p>
    <w:p w:rsidR="00E74E71" w:rsidRPr="00986BA3" w:rsidRDefault="00E74E71" w:rsidP="00986BA3">
      <w:pPr>
        <w:spacing w:before="100" w:beforeAutospacing="1" w:after="100" w:afterAutospacing="1" w:line="240" w:lineRule="auto"/>
        <w:rPr>
          <w:rFonts w:ascii="Times New Roman" w:hAnsi="Times New Roman"/>
          <w:sz w:val="24"/>
          <w:szCs w:val="24"/>
        </w:rPr>
      </w:pPr>
      <w:r w:rsidRPr="00986BA3">
        <w:rPr>
          <w:rFonts w:ascii="Times New Roman" w:hAnsi="Times New Roman"/>
          <w:sz w:val="24"/>
          <w:szCs w:val="24"/>
        </w:rPr>
        <w:t> </w:t>
      </w:r>
    </w:p>
    <w:tbl>
      <w:tblPr>
        <w:tblW w:w="0" w:type="auto"/>
        <w:jc w:val="center"/>
        <w:tblInd w:w="-160" w:type="dxa"/>
        <w:tblCellMar>
          <w:left w:w="0" w:type="dxa"/>
          <w:right w:w="0" w:type="dxa"/>
        </w:tblCellMar>
        <w:tblLook w:val="00A0"/>
      </w:tblPr>
      <w:tblGrid>
        <w:gridCol w:w="781"/>
        <w:gridCol w:w="805"/>
        <w:gridCol w:w="410"/>
        <w:gridCol w:w="60"/>
        <w:gridCol w:w="1712"/>
        <w:gridCol w:w="265"/>
        <w:gridCol w:w="956"/>
        <w:gridCol w:w="1699"/>
        <w:gridCol w:w="410"/>
        <w:gridCol w:w="60"/>
        <w:gridCol w:w="401"/>
        <w:gridCol w:w="1411"/>
        <w:gridCol w:w="202"/>
        <w:gridCol w:w="60"/>
      </w:tblGrid>
      <w:tr w:rsidR="00E9743C" w:rsidRPr="003B62EB" w:rsidTr="00986BA3">
        <w:trPr>
          <w:gridAfter w:val="2"/>
          <w:wAfter w:w="310" w:type="dxa"/>
          <w:trHeight w:val="915"/>
          <w:jc w:val="center"/>
        </w:trPr>
        <w:tc>
          <w:tcPr>
            <w:tcW w:w="1961" w:type="dxa"/>
            <w:gridSpan w:val="2"/>
            <w:tcBorders>
              <w:top w:val="nil"/>
              <w:left w:val="nil"/>
              <w:bottom w:val="nil"/>
              <w:right w:val="nil"/>
            </w:tcBorders>
            <w:vAlign w:val="center"/>
          </w:tcPr>
          <w:p w:rsidR="00E74E71" w:rsidRPr="00986BA3" w:rsidRDefault="00E74E71" w:rsidP="00E9743C">
            <w:pPr>
              <w:spacing w:after="0" w:line="240" w:lineRule="auto"/>
              <w:jc w:val="center"/>
              <w:rPr>
                <w:rFonts w:ascii="Times New Roman" w:hAnsi="Times New Roman"/>
                <w:sz w:val="24"/>
                <w:szCs w:val="24"/>
              </w:rPr>
            </w:pPr>
            <w:r w:rsidRPr="00986BA3">
              <w:rPr>
                <w:rFonts w:ascii="Arial" w:hAnsi="Arial" w:cs="Arial"/>
                <w:szCs w:val="24"/>
              </w:rPr>
              <w:t xml:space="preserve">V </w:t>
            </w:r>
            <w:r w:rsidR="00E9743C">
              <w:rPr>
                <w:rFonts w:ascii="Arial" w:hAnsi="Arial" w:cs="Arial"/>
                <w:szCs w:val="24"/>
              </w:rPr>
              <w:t>Praze</w:t>
            </w:r>
          </w:p>
        </w:tc>
        <w:tc>
          <w:tcPr>
            <w:tcW w:w="540"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2418" w:type="dxa"/>
            <w:gridSpan w:val="3"/>
            <w:tcBorders>
              <w:top w:val="nil"/>
              <w:left w:val="nil"/>
              <w:bottom w:val="nil"/>
              <w:right w:val="nil"/>
            </w:tcBorders>
            <w:vAlign w:val="center"/>
          </w:tcPr>
          <w:p w:rsidR="00E74E71" w:rsidRPr="00986BA3" w:rsidRDefault="00E74E71" w:rsidP="00E9743C">
            <w:pPr>
              <w:spacing w:after="0" w:line="240" w:lineRule="auto"/>
              <w:rPr>
                <w:rFonts w:ascii="Times New Roman" w:hAnsi="Times New Roman"/>
                <w:sz w:val="24"/>
                <w:szCs w:val="24"/>
              </w:rPr>
            </w:pPr>
            <w:r w:rsidRPr="00986BA3">
              <w:rPr>
                <w:rFonts w:ascii="Arial" w:hAnsi="Arial" w:cs="Arial"/>
                <w:szCs w:val="24"/>
              </w:rPr>
              <w:t xml:space="preserve">dne </w:t>
            </w:r>
            <w:proofErr w:type="gramStart"/>
            <w:r w:rsidR="00E9743C">
              <w:rPr>
                <w:rFonts w:ascii="Arial" w:hAnsi="Arial" w:cs="Arial"/>
                <w:szCs w:val="24"/>
              </w:rPr>
              <w:t>25.7.2016</w:t>
            </w:r>
            <w:proofErr w:type="gramEnd"/>
          </w:p>
        </w:tc>
        <w:tc>
          <w:tcPr>
            <w:tcW w:w="1287"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2018" w:type="dxa"/>
            <w:tcBorders>
              <w:top w:val="nil"/>
              <w:left w:val="nil"/>
              <w:bottom w:val="nil"/>
              <w:right w:val="nil"/>
            </w:tcBorders>
            <w:tcMar>
              <w:top w:w="0" w:type="dxa"/>
              <w:left w:w="15" w:type="dxa"/>
              <w:bottom w:w="0" w:type="dxa"/>
              <w:right w:w="15" w:type="dxa"/>
            </w:tcMar>
            <w:vAlign w:val="center"/>
          </w:tcPr>
          <w:p w:rsidR="00E74E71" w:rsidRPr="00986BA3" w:rsidRDefault="00E74E71" w:rsidP="00E9743C">
            <w:pPr>
              <w:spacing w:after="0" w:line="240" w:lineRule="auto"/>
              <w:jc w:val="center"/>
              <w:rPr>
                <w:rFonts w:ascii="Times New Roman" w:hAnsi="Times New Roman"/>
                <w:sz w:val="24"/>
                <w:szCs w:val="24"/>
              </w:rPr>
            </w:pPr>
            <w:r w:rsidRPr="00986BA3">
              <w:rPr>
                <w:rFonts w:ascii="Arial" w:hAnsi="Arial" w:cs="Arial"/>
                <w:szCs w:val="24"/>
              </w:rPr>
              <w:t xml:space="preserve">V </w:t>
            </w:r>
            <w:proofErr w:type="gramStart"/>
            <w:r w:rsidR="00E9743C">
              <w:rPr>
                <w:rFonts w:ascii="Arial" w:hAnsi="Arial" w:cs="Arial"/>
                <w:szCs w:val="24"/>
              </w:rPr>
              <w:t>J.Hradci</w:t>
            </w:r>
            <w:proofErr w:type="gramEnd"/>
          </w:p>
        </w:tc>
        <w:tc>
          <w:tcPr>
            <w:tcW w:w="539"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2276" w:type="dxa"/>
            <w:gridSpan w:val="3"/>
            <w:tcBorders>
              <w:top w:val="nil"/>
              <w:left w:val="nil"/>
              <w:bottom w:val="nil"/>
              <w:right w:val="nil"/>
            </w:tcBorders>
            <w:vAlign w:val="center"/>
          </w:tcPr>
          <w:p w:rsidR="00E74E71" w:rsidRPr="00986BA3" w:rsidRDefault="00E9743C" w:rsidP="00E9743C">
            <w:pPr>
              <w:spacing w:after="0" w:line="240" w:lineRule="auto"/>
              <w:rPr>
                <w:rFonts w:ascii="Times New Roman" w:hAnsi="Times New Roman"/>
                <w:sz w:val="24"/>
                <w:szCs w:val="24"/>
              </w:rPr>
            </w:pPr>
            <w:r w:rsidRPr="00986BA3">
              <w:rPr>
                <w:rFonts w:ascii="Arial" w:hAnsi="Arial" w:cs="Arial"/>
                <w:szCs w:val="24"/>
              </w:rPr>
              <w:t>D</w:t>
            </w:r>
            <w:r w:rsidR="00E74E71" w:rsidRPr="00986BA3">
              <w:rPr>
                <w:rFonts w:ascii="Arial" w:hAnsi="Arial" w:cs="Arial"/>
                <w:szCs w:val="24"/>
              </w:rPr>
              <w:t>ne</w:t>
            </w:r>
            <w:r>
              <w:rPr>
                <w:rFonts w:ascii="Arial" w:hAnsi="Arial" w:cs="Arial"/>
                <w:szCs w:val="24"/>
              </w:rPr>
              <w:t>20. 7</w:t>
            </w:r>
            <w:r w:rsidR="00E74E71" w:rsidRPr="00986BA3">
              <w:rPr>
                <w:rFonts w:ascii="Arial" w:hAnsi="Arial" w:cs="Arial"/>
                <w:szCs w:val="24"/>
              </w:rPr>
              <w:t>.</w:t>
            </w:r>
            <w:r>
              <w:rPr>
                <w:rFonts w:ascii="Arial" w:hAnsi="Arial" w:cs="Arial"/>
                <w:szCs w:val="24"/>
              </w:rPr>
              <w:t xml:space="preserve"> 2016</w:t>
            </w:r>
          </w:p>
        </w:tc>
      </w:tr>
      <w:tr w:rsidR="00E74E71" w:rsidRPr="003B62EB" w:rsidTr="00986BA3">
        <w:trPr>
          <w:gridAfter w:val="2"/>
          <w:wAfter w:w="310" w:type="dxa"/>
          <w:trHeight w:val="186"/>
          <w:jc w:val="center"/>
        </w:trPr>
        <w:tc>
          <w:tcPr>
            <w:tcW w:w="4583" w:type="dxa"/>
            <w:gridSpan w:val="5"/>
            <w:tcBorders>
              <w:top w:val="nil"/>
              <w:left w:val="nil"/>
              <w:bottom w:val="nil"/>
              <w:right w:val="nil"/>
            </w:tcBorders>
            <w:vAlign w:val="center"/>
          </w:tcPr>
          <w:p w:rsidR="00E74E71" w:rsidRPr="00986BA3" w:rsidRDefault="00E74E71" w:rsidP="00986BA3">
            <w:pPr>
              <w:spacing w:after="0" w:line="186" w:lineRule="atLeast"/>
              <w:rPr>
                <w:rFonts w:ascii="Times New Roman" w:hAnsi="Times New Roman"/>
                <w:sz w:val="24"/>
                <w:szCs w:val="24"/>
              </w:rPr>
            </w:pPr>
            <w:r w:rsidRPr="00986BA3">
              <w:rPr>
                <w:rFonts w:ascii="Times New Roman" w:hAnsi="Times New Roman"/>
                <w:sz w:val="24"/>
                <w:szCs w:val="24"/>
              </w:rPr>
              <w:t> </w:t>
            </w:r>
          </w:p>
        </w:tc>
        <w:tc>
          <w:tcPr>
            <w:tcW w:w="1623" w:type="dxa"/>
            <w:gridSpan w:val="2"/>
            <w:tcBorders>
              <w:top w:val="nil"/>
              <w:left w:val="nil"/>
              <w:bottom w:val="nil"/>
              <w:right w:val="nil"/>
            </w:tcBorders>
            <w:tcMar>
              <w:top w:w="0" w:type="dxa"/>
              <w:left w:w="15" w:type="dxa"/>
              <w:bottom w:w="0" w:type="dxa"/>
              <w:right w:w="15" w:type="dxa"/>
            </w:tcMar>
            <w:vAlign w:val="center"/>
          </w:tcPr>
          <w:p w:rsidR="00E74E71" w:rsidRPr="00986BA3" w:rsidRDefault="00E74E71" w:rsidP="00986BA3">
            <w:pPr>
              <w:spacing w:after="0" w:line="186" w:lineRule="atLeast"/>
              <w:rPr>
                <w:rFonts w:ascii="Times New Roman" w:hAnsi="Times New Roman"/>
                <w:sz w:val="24"/>
                <w:szCs w:val="24"/>
              </w:rPr>
            </w:pPr>
            <w:r w:rsidRPr="00986BA3">
              <w:rPr>
                <w:rFonts w:ascii="Times New Roman" w:hAnsi="Times New Roman"/>
                <w:sz w:val="24"/>
                <w:szCs w:val="24"/>
              </w:rPr>
              <w:t> </w:t>
            </w:r>
          </w:p>
        </w:tc>
        <w:tc>
          <w:tcPr>
            <w:tcW w:w="4833" w:type="dxa"/>
            <w:gridSpan w:val="5"/>
            <w:tcBorders>
              <w:top w:val="nil"/>
              <w:left w:val="nil"/>
              <w:bottom w:val="nil"/>
              <w:right w:val="nil"/>
            </w:tcBorders>
            <w:tcMar>
              <w:top w:w="0" w:type="dxa"/>
              <w:left w:w="15" w:type="dxa"/>
              <w:bottom w:w="0" w:type="dxa"/>
              <w:right w:w="15" w:type="dxa"/>
            </w:tcMar>
            <w:vAlign w:val="center"/>
          </w:tcPr>
          <w:p w:rsidR="00E74E71" w:rsidRPr="00986BA3" w:rsidRDefault="00E74E71" w:rsidP="00986BA3">
            <w:pPr>
              <w:spacing w:after="0" w:line="186" w:lineRule="atLeast"/>
              <w:rPr>
                <w:rFonts w:ascii="Times New Roman" w:hAnsi="Times New Roman"/>
                <w:sz w:val="24"/>
                <w:szCs w:val="24"/>
              </w:rPr>
            </w:pPr>
            <w:r w:rsidRPr="00986BA3">
              <w:rPr>
                <w:rFonts w:ascii="Times New Roman" w:hAnsi="Times New Roman"/>
                <w:sz w:val="24"/>
                <w:szCs w:val="24"/>
              </w:rPr>
              <w:t> </w:t>
            </w:r>
          </w:p>
        </w:tc>
      </w:tr>
      <w:tr w:rsidR="00E74E71" w:rsidRPr="003B62EB" w:rsidTr="00986BA3">
        <w:trPr>
          <w:gridAfter w:val="2"/>
          <w:wAfter w:w="310" w:type="dxa"/>
          <w:jc w:val="center"/>
        </w:trPr>
        <w:tc>
          <w:tcPr>
            <w:tcW w:w="4583" w:type="dxa"/>
            <w:gridSpan w:val="5"/>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Arial" w:hAnsi="Arial" w:cs="Arial"/>
                <w:szCs w:val="24"/>
              </w:rPr>
              <w:t>Objednatel</w:t>
            </w:r>
          </w:p>
        </w:tc>
        <w:tc>
          <w:tcPr>
            <w:tcW w:w="1623" w:type="dxa"/>
            <w:gridSpan w:val="2"/>
            <w:tcBorders>
              <w:top w:val="nil"/>
              <w:left w:val="nil"/>
              <w:bottom w:val="nil"/>
              <w:right w:val="nil"/>
            </w:tcBorders>
            <w:tcMar>
              <w:top w:w="0" w:type="dxa"/>
              <w:left w:w="15" w:type="dxa"/>
              <w:bottom w:w="0" w:type="dxa"/>
              <w:right w:w="15" w:type="dxa"/>
            </w:tcMar>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4833" w:type="dxa"/>
            <w:gridSpan w:val="5"/>
            <w:tcBorders>
              <w:top w:val="nil"/>
              <w:left w:val="nil"/>
              <w:bottom w:val="nil"/>
              <w:right w:val="nil"/>
            </w:tcBorders>
            <w:tcMar>
              <w:top w:w="0" w:type="dxa"/>
              <w:left w:w="15" w:type="dxa"/>
              <w:bottom w:w="0" w:type="dxa"/>
              <w:right w:w="15" w:type="dxa"/>
            </w:tcMar>
            <w:vAlign w:val="center"/>
          </w:tcPr>
          <w:p w:rsidR="00E74E71" w:rsidRPr="00986BA3" w:rsidRDefault="00E74E71" w:rsidP="00986BA3">
            <w:pPr>
              <w:spacing w:after="0" w:line="240" w:lineRule="auto"/>
              <w:rPr>
                <w:rFonts w:ascii="Times New Roman" w:hAnsi="Times New Roman"/>
                <w:sz w:val="24"/>
                <w:szCs w:val="24"/>
              </w:rPr>
            </w:pPr>
            <w:r w:rsidRPr="00986BA3">
              <w:rPr>
                <w:rFonts w:ascii="Arial" w:hAnsi="Arial" w:cs="Arial"/>
                <w:szCs w:val="24"/>
              </w:rPr>
              <w:t>Zhotovitel</w:t>
            </w:r>
          </w:p>
        </w:tc>
      </w:tr>
      <w:tr w:rsidR="00E9743C" w:rsidRPr="003B62EB" w:rsidTr="00986BA3">
        <w:trPr>
          <w:gridAfter w:val="2"/>
          <w:wAfter w:w="310" w:type="dxa"/>
          <w:trHeight w:val="388"/>
          <w:jc w:val="center"/>
        </w:trPr>
        <w:tc>
          <w:tcPr>
            <w:tcW w:w="946"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1555" w:type="dxa"/>
            <w:gridSpan w:val="2"/>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50"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2032"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1623" w:type="dxa"/>
            <w:gridSpan w:val="2"/>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2018"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539"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522" w:type="dxa"/>
            <w:gridSpan w:val="2"/>
            <w:tcBorders>
              <w:top w:val="nil"/>
              <w:left w:val="nil"/>
              <w:bottom w:val="nil"/>
              <w:right w:val="nil"/>
            </w:tcBorders>
            <w:tcMar>
              <w:top w:w="0" w:type="dxa"/>
              <w:left w:w="15" w:type="dxa"/>
              <w:bottom w:w="0" w:type="dxa"/>
              <w:right w:w="15" w:type="dxa"/>
            </w:tcMar>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1754" w:type="dxa"/>
            <w:tcBorders>
              <w:top w:val="nil"/>
              <w:left w:val="nil"/>
              <w:bottom w:val="nil"/>
              <w:right w:val="nil"/>
            </w:tcBorders>
            <w:tcMar>
              <w:top w:w="0" w:type="dxa"/>
              <w:left w:w="15" w:type="dxa"/>
              <w:bottom w:w="0" w:type="dxa"/>
              <w:right w:w="15" w:type="dxa"/>
            </w:tcMar>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r>
      <w:tr w:rsidR="00E9743C" w:rsidRPr="003B62EB" w:rsidTr="00986BA3">
        <w:trPr>
          <w:gridAfter w:val="2"/>
          <w:wAfter w:w="310" w:type="dxa"/>
          <w:trHeight w:val="1268"/>
          <w:jc w:val="center"/>
        </w:trPr>
        <w:tc>
          <w:tcPr>
            <w:tcW w:w="946"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1555" w:type="dxa"/>
            <w:gridSpan w:val="2"/>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50"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2032"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1623" w:type="dxa"/>
            <w:gridSpan w:val="2"/>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2018"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539"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522" w:type="dxa"/>
            <w:gridSpan w:val="2"/>
            <w:tcBorders>
              <w:top w:val="nil"/>
              <w:left w:val="nil"/>
              <w:bottom w:val="nil"/>
              <w:right w:val="nil"/>
            </w:tcBorders>
            <w:tcMar>
              <w:top w:w="0" w:type="dxa"/>
              <w:left w:w="15" w:type="dxa"/>
              <w:bottom w:w="0" w:type="dxa"/>
              <w:right w:w="15" w:type="dxa"/>
            </w:tcMar>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1754" w:type="dxa"/>
            <w:tcBorders>
              <w:top w:val="nil"/>
              <w:left w:val="nil"/>
              <w:bottom w:val="nil"/>
              <w:right w:val="nil"/>
            </w:tcBorders>
            <w:tcMar>
              <w:top w:w="0" w:type="dxa"/>
              <w:left w:w="15" w:type="dxa"/>
              <w:bottom w:w="0" w:type="dxa"/>
              <w:right w:w="15" w:type="dxa"/>
            </w:tcMar>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r>
      <w:tr w:rsidR="00E74E71" w:rsidRPr="003B62EB" w:rsidTr="00986BA3">
        <w:trPr>
          <w:gridAfter w:val="2"/>
          <w:wAfter w:w="310" w:type="dxa"/>
          <w:jc w:val="center"/>
        </w:trPr>
        <w:tc>
          <w:tcPr>
            <w:tcW w:w="4583" w:type="dxa"/>
            <w:gridSpan w:val="5"/>
            <w:tcBorders>
              <w:top w:val="nil"/>
              <w:left w:val="nil"/>
              <w:bottom w:val="nil"/>
              <w:right w:val="nil"/>
            </w:tcBorders>
            <w:vAlign w:val="center"/>
          </w:tcPr>
          <w:p w:rsidR="00E74E71" w:rsidRPr="00986BA3" w:rsidRDefault="00E74E71" w:rsidP="00986BA3">
            <w:pPr>
              <w:spacing w:after="0" w:line="240" w:lineRule="auto"/>
              <w:jc w:val="center"/>
              <w:rPr>
                <w:rFonts w:ascii="Times New Roman" w:hAnsi="Times New Roman"/>
                <w:sz w:val="24"/>
                <w:szCs w:val="24"/>
              </w:rPr>
            </w:pPr>
            <w:r w:rsidRPr="00986BA3">
              <w:rPr>
                <w:rFonts w:ascii="Arial" w:hAnsi="Arial" w:cs="Arial"/>
                <w:b/>
                <w:bCs/>
                <w:szCs w:val="24"/>
              </w:rPr>
              <w:t xml:space="preserve">RNDr. František Pelc </w:t>
            </w:r>
            <w:r w:rsidRPr="00986BA3">
              <w:rPr>
                <w:rFonts w:ascii="Arial" w:hAnsi="Arial" w:cs="Arial"/>
                <w:b/>
                <w:bCs/>
                <w:szCs w:val="24"/>
              </w:rPr>
              <w:br/>
              <w:t>ředitel UP AOPK ČR Kaplanova 1</w:t>
            </w:r>
          </w:p>
        </w:tc>
        <w:tc>
          <w:tcPr>
            <w:tcW w:w="1623" w:type="dxa"/>
            <w:gridSpan w:val="2"/>
            <w:tcBorders>
              <w:top w:val="nil"/>
              <w:left w:val="nil"/>
              <w:bottom w:val="nil"/>
              <w:right w:val="nil"/>
            </w:tcBorders>
            <w:tcMar>
              <w:top w:w="0" w:type="dxa"/>
              <w:left w:w="15" w:type="dxa"/>
              <w:bottom w:w="0" w:type="dxa"/>
              <w:right w:w="15" w:type="dxa"/>
            </w:tcMar>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4833" w:type="dxa"/>
            <w:gridSpan w:val="5"/>
            <w:tcBorders>
              <w:top w:val="nil"/>
              <w:left w:val="nil"/>
              <w:bottom w:val="nil"/>
              <w:right w:val="nil"/>
            </w:tcBorders>
            <w:tcMar>
              <w:top w:w="0" w:type="dxa"/>
              <w:left w:w="15" w:type="dxa"/>
              <w:bottom w:w="0" w:type="dxa"/>
              <w:right w:w="15" w:type="dxa"/>
            </w:tcMar>
            <w:vAlign w:val="center"/>
          </w:tcPr>
          <w:p w:rsidR="00E74E71" w:rsidRPr="00986BA3" w:rsidRDefault="00E9743C" w:rsidP="00986BA3">
            <w:pPr>
              <w:spacing w:after="0" w:line="240" w:lineRule="auto"/>
              <w:jc w:val="center"/>
              <w:rPr>
                <w:rFonts w:ascii="Times New Roman" w:hAnsi="Times New Roman"/>
                <w:sz w:val="24"/>
                <w:szCs w:val="24"/>
              </w:rPr>
            </w:pPr>
            <w:r>
              <w:rPr>
                <w:rFonts w:ascii="Arial" w:hAnsi="Arial" w:cs="Arial"/>
                <w:b/>
                <w:bCs/>
                <w:szCs w:val="24"/>
              </w:rPr>
              <w:t xml:space="preserve">Hamerský </w:t>
            </w:r>
            <w:proofErr w:type="gramStart"/>
            <w:r>
              <w:rPr>
                <w:rFonts w:ascii="Arial" w:hAnsi="Arial" w:cs="Arial"/>
                <w:b/>
                <w:bCs/>
                <w:szCs w:val="24"/>
              </w:rPr>
              <w:t>potok z.s.</w:t>
            </w:r>
            <w:proofErr w:type="gramEnd"/>
            <w:r>
              <w:rPr>
                <w:rFonts w:ascii="Arial" w:hAnsi="Arial" w:cs="Arial"/>
                <w:b/>
                <w:bCs/>
                <w:szCs w:val="24"/>
              </w:rPr>
              <w:t xml:space="preserve"> </w:t>
            </w:r>
          </w:p>
        </w:tc>
      </w:tr>
      <w:tr w:rsidR="00E9743C" w:rsidRPr="003B62EB" w:rsidTr="00986BA3">
        <w:trPr>
          <w:jc w:val="center"/>
        </w:trPr>
        <w:tc>
          <w:tcPr>
            <w:tcW w:w="946"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1015"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540"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50"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2032"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1623" w:type="dxa"/>
            <w:gridSpan w:val="2"/>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2018"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539"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35"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2516" w:type="dxa"/>
            <w:gridSpan w:val="3"/>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35" w:type="dxa"/>
            <w:tcBorders>
              <w:top w:val="nil"/>
              <w:left w:val="nil"/>
              <w:bottom w:val="nil"/>
              <w:right w:val="nil"/>
            </w:tcBorders>
            <w:vAlign w:val="cente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r>
    </w:tbl>
    <w:p w:rsidR="00E74E71" w:rsidRPr="00986BA3" w:rsidRDefault="00E74E71" w:rsidP="00986BA3">
      <w:pPr>
        <w:spacing w:before="100" w:beforeAutospacing="1" w:after="240" w:line="240" w:lineRule="auto"/>
        <w:rPr>
          <w:rFonts w:ascii="Times New Roman" w:hAnsi="Times New Roman"/>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908"/>
        <w:gridCol w:w="1980"/>
        <w:gridCol w:w="1800"/>
        <w:gridCol w:w="1080"/>
      </w:tblGrid>
      <w:tr w:rsidR="00E74E71" w:rsidRPr="003B62EB" w:rsidTr="00986BA3">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rsidR="00E74E71" w:rsidRPr="00986BA3" w:rsidRDefault="00E74E71" w:rsidP="00986BA3">
            <w:pPr>
              <w:spacing w:before="120" w:after="100" w:afterAutospacing="1" w:line="240" w:lineRule="atLeast"/>
              <w:rPr>
                <w:rFonts w:ascii="Times New Roman" w:hAnsi="Times New Roman"/>
                <w:sz w:val="24"/>
                <w:szCs w:val="24"/>
              </w:rPr>
            </w:pPr>
            <w:r w:rsidRPr="00986BA3">
              <w:rPr>
                <w:rFonts w:ascii="Arial" w:hAnsi="Arial" w:cs="Arial"/>
              </w:rPr>
              <w:t>Předběžná kontrola před vznikem závazku dle zák. č. 320/01 Sb.</w:t>
            </w:r>
          </w:p>
        </w:tc>
      </w:tr>
      <w:tr w:rsidR="00E74E71" w:rsidRPr="003B62EB" w:rsidTr="00986BA3">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E74E71" w:rsidRPr="00986BA3" w:rsidRDefault="00E74E71" w:rsidP="00986BA3">
            <w:pPr>
              <w:spacing w:before="120" w:after="100" w:afterAutospacing="1" w:line="240" w:lineRule="atLeast"/>
              <w:rPr>
                <w:rFonts w:ascii="Times New Roman" w:hAnsi="Times New Roman"/>
                <w:sz w:val="24"/>
                <w:szCs w:val="24"/>
              </w:rPr>
            </w:pPr>
            <w:r w:rsidRPr="00986BA3">
              <w:rPr>
                <w:rFonts w:ascii="Arial" w:hAnsi="Arial" w:cs="Arial"/>
                <w:sz w:val="18"/>
                <w:szCs w:val="18"/>
              </w:rPr>
              <w:t xml:space="preserve">Příkazce operace: (datum, jméno, podpis) </w:t>
            </w:r>
          </w:p>
        </w:tc>
      </w:tr>
      <w:tr w:rsidR="00E74E71" w:rsidRPr="003B62EB" w:rsidTr="00986BA3">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E74E71" w:rsidRPr="00986BA3" w:rsidRDefault="00E74E71" w:rsidP="00986BA3">
            <w:pPr>
              <w:spacing w:before="120" w:after="0" w:line="240" w:lineRule="atLeast"/>
              <w:ind w:right="2901"/>
              <w:rPr>
                <w:rFonts w:ascii="Times New Roman" w:hAnsi="Times New Roman"/>
                <w:sz w:val="24"/>
                <w:szCs w:val="24"/>
              </w:rPr>
            </w:pPr>
            <w:r w:rsidRPr="00986BA3">
              <w:rPr>
                <w:rFonts w:ascii="Arial" w:hAnsi="Arial" w:cs="Arial"/>
                <w:sz w:val="18"/>
                <w:szCs w:val="18"/>
              </w:rPr>
              <w:t>Správce rozpočtu: (datum, jméno, podpis)</w:t>
            </w:r>
          </w:p>
        </w:tc>
      </w:tr>
      <w:tr w:rsidR="00E74E71" w:rsidRPr="003B62EB" w:rsidTr="00986BA3">
        <w:trPr>
          <w:jc w:val="center"/>
        </w:trPr>
        <w:tc>
          <w:tcPr>
            <w:tcW w:w="1908" w:type="dxa"/>
            <w:tcBorders>
              <w:top w:val="nil"/>
              <w:left w:val="single" w:sz="8" w:space="0" w:color="auto"/>
              <w:bottom w:val="nil"/>
              <w:right w:val="nil"/>
            </w:tcBorders>
            <w:tcMar>
              <w:top w:w="0" w:type="dxa"/>
              <w:left w:w="108" w:type="dxa"/>
              <w:bottom w:w="0" w:type="dxa"/>
              <w:right w:w="108" w:type="dxa"/>
            </w:tcMar>
          </w:tcPr>
          <w:p w:rsidR="00E74E71" w:rsidRPr="00986BA3" w:rsidRDefault="00E74E71" w:rsidP="00986BA3">
            <w:pPr>
              <w:spacing w:before="120" w:after="100" w:afterAutospacing="1" w:line="240" w:lineRule="auto"/>
              <w:jc w:val="center"/>
              <w:rPr>
                <w:rFonts w:ascii="Times New Roman" w:hAnsi="Times New Roman"/>
                <w:sz w:val="24"/>
                <w:szCs w:val="24"/>
              </w:rPr>
            </w:pPr>
            <w:r w:rsidRPr="00986BA3">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74E71" w:rsidRPr="00986BA3" w:rsidRDefault="00E74E71" w:rsidP="00986BA3">
            <w:pPr>
              <w:spacing w:before="120" w:after="100" w:afterAutospacing="1" w:line="240" w:lineRule="auto"/>
              <w:jc w:val="center"/>
              <w:rPr>
                <w:rFonts w:ascii="Times New Roman" w:hAnsi="Times New Roman"/>
                <w:sz w:val="24"/>
                <w:szCs w:val="24"/>
              </w:rPr>
            </w:pPr>
            <w:r w:rsidRPr="00986BA3">
              <w:rPr>
                <w:rFonts w:ascii="Arial" w:hAnsi="Arial" w:cs="Arial"/>
                <w:color w:val="000000"/>
                <w:sz w:val="18"/>
                <w:szCs w:val="18"/>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74E71" w:rsidRPr="00986BA3" w:rsidRDefault="00E74E71" w:rsidP="00986BA3">
            <w:pPr>
              <w:spacing w:before="120" w:after="100" w:afterAutospacing="1" w:line="240" w:lineRule="auto"/>
              <w:jc w:val="center"/>
              <w:rPr>
                <w:rFonts w:ascii="Times New Roman" w:hAnsi="Times New Roman"/>
                <w:sz w:val="24"/>
                <w:szCs w:val="24"/>
              </w:rPr>
            </w:pPr>
            <w:r w:rsidRPr="00986BA3">
              <w:rPr>
                <w:rFonts w:ascii="Arial" w:hAnsi="Arial" w:cs="Arial"/>
                <w:color w:val="000000"/>
                <w:sz w:val="18"/>
                <w:szCs w:val="18"/>
              </w:rPr>
              <w:t>Tok</w:t>
            </w:r>
          </w:p>
        </w:tc>
        <w:tc>
          <w:tcPr>
            <w:tcW w:w="1080" w:type="dxa"/>
            <w:tcBorders>
              <w:top w:val="nil"/>
              <w:left w:val="nil"/>
              <w:bottom w:val="nil"/>
              <w:right w:val="single" w:sz="8" w:space="0" w:color="auto"/>
            </w:tcBorders>
            <w:tcMar>
              <w:top w:w="0" w:type="dxa"/>
              <w:left w:w="108" w:type="dxa"/>
              <w:bottom w:w="0" w:type="dxa"/>
              <w:right w:w="108" w:type="dxa"/>
            </w:tcMar>
          </w:tcPr>
          <w:p w:rsidR="00E74E71" w:rsidRPr="00986BA3" w:rsidRDefault="00E74E71" w:rsidP="00986BA3">
            <w:pPr>
              <w:spacing w:before="120" w:after="100" w:afterAutospacing="1" w:line="240" w:lineRule="auto"/>
              <w:jc w:val="center"/>
              <w:rPr>
                <w:rFonts w:ascii="Times New Roman" w:hAnsi="Times New Roman"/>
                <w:sz w:val="24"/>
                <w:szCs w:val="24"/>
              </w:rPr>
            </w:pPr>
            <w:r w:rsidRPr="00986BA3">
              <w:rPr>
                <w:rFonts w:ascii="Arial" w:hAnsi="Arial" w:cs="Arial"/>
                <w:color w:val="000000"/>
                <w:sz w:val="18"/>
                <w:szCs w:val="18"/>
              </w:rPr>
              <w:t>Kč</w:t>
            </w:r>
          </w:p>
        </w:tc>
      </w:tr>
      <w:tr w:rsidR="00E74E71" w:rsidRPr="003B62EB" w:rsidTr="00986BA3">
        <w:trPr>
          <w:jc w:val="center"/>
        </w:trPr>
        <w:tc>
          <w:tcPr>
            <w:tcW w:w="1908" w:type="dxa"/>
            <w:tcBorders>
              <w:top w:val="nil"/>
              <w:left w:val="single" w:sz="8" w:space="0" w:color="auto"/>
              <w:bottom w:val="nil"/>
              <w:right w:val="nil"/>
            </w:tcBorders>
            <w:tcMar>
              <w:top w:w="0" w:type="dxa"/>
              <w:left w:w="108" w:type="dxa"/>
              <w:bottom w:w="0" w:type="dxa"/>
              <w:right w:w="108" w:type="dxa"/>
            </w:tcMar>
          </w:tcPr>
          <w:p w:rsidR="00E74E71" w:rsidRPr="00986BA3" w:rsidRDefault="00E74E71" w:rsidP="00986BA3">
            <w:pPr>
              <w:spacing w:before="100" w:beforeAutospacing="1" w:after="100" w:afterAutospacing="1" w:line="240" w:lineRule="auto"/>
              <w:jc w:val="center"/>
              <w:rPr>
                <w:rFonts w:ascii="Times New Roman" w:hAnsi="Times New Roman"/>
                <w:sz w:val="24"/>
                <w:szCs w:val="24"/>
              </w:rPr>
            </w:pPr>
            <w:r w:rsidRPr="00986BA3">
              <w:rPr>
                <w:rFonts w:ascii="Arial" w:hAnsi="Arial" w:cs="Arial"/>
                <w:color w:val="000000"/>
                <w:sz w:val="18"/>
                <w:szCs w:val="18"/>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74E71" w:rsidRPr="00986BA3" w:rsidRDefault="00E74E71" w:rsidP="00986BA3">
            <w:pPr>
              <w:spacing w:before="100" w:beforeAutospacing="1" w:after="100" w:afterAutospacing="1" w:line="240" w:lineRule="auto"/>
              <w:jc w:val="center"/>
              <w:rPr>
                <w:rFonts w:ascii="Times New Roman" w:hAnsi="Times New Roman"/>
                <w:sz w:val="24"/>
                <w:szCs w:val="24"/>
              </w:rPr>
            </w:pPr>
            <w:r w:rsidRPr="00986BA3">
              <w:rPr>
                <w:rFonts w:ascii="Arial" w:hAnsi="Arial" w:cs="Arial"/>
                <w:color w:val="000000"/>
                <w:sz w:val="18"/>
                <w:szCs w:val="18"/>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1080" w:type="dxa"/>
            <w:tcBorders>
              <w:top w:val="nil"/>
              <w:left w:val="nil"/>
              <w:bottom w:val="nil"/>
              <w:right w:val="single" w:sz="8" w:space="0" w:color="auto"/>
            </w:tcBorders>
            <w:tcMar>
              <w:top w:w="0" w:type="dxa"/>
              <w:left w:w="108" w:type="dxa"/>
              <w:bottom w:w="0" w:type="dxa"/>
              <w:right w:w="108" w:type="dxa"/>
            </w:tcMa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r>
      <w:tr w:rsidR="00E74E71" w:rsidRPr="003B62EB" w:rsidTr="00986BA3">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tcPr>
          <w:p w:rsidR="00E74E71" w:rsidRPr="00986BA3" w:rsidRDefault="00E74E71" w:rsidP="00986BA3">
            <w:pPr>
              <w:spacing w:after="0" w:line="240" w:lineRule="auto"/>
              <w:rPr>
                <w:rFonts w:ascii="Times New Roman" w:hAnsi="Times New Roman"/>
                <w:sz w:val="24"/>
                <w:szCs w:val="24"/>
              </w:rPr>
            </w:pPr>
            <w:r w:rsidRPr="00986BA3">
              <w:rPr>
                <w:rFonts w:ascii="Times New Roman" w:hAnsi="Times New Roman"/>
                <w:sz w:val="24"/>
                <w:szCs w:val="24"/>
              </w:rPr>
              <w:t> </w:t>
            </w:r>
          </w:p>
        </w:tc>
        <w:tc>
          <w:tcPr>
            <w:tcW w:w="0" w:type="auto"/>
            <w:tcBorders>
              <w:bottom w:val="outset" w:sz="6" w:space="0" w:color="auto"/>
            </w:tcBorders>
            <w:vAlign w:val="center"/>
          </w:tcPr>
          <w:p w:rsidR="00E74E71" w:rsidRPr="00986BA3" w:rsidRDefault="00E74E71" w:rsidP="00986BA3">
            <w:pPr>
              <w:spacing w:after="0" w:line="240" w:lineRule="auto"/>
              <w:rPr>
                <w:rFonts w:ascii="Times New Roman" w:hAnsi="Times New Roman"/>
                <w:sz w:val="20"/>
                <w:szCs w:val="20"/>
              </w:rPr>
            </w:pPr>
          </w:p>
        </w:tc>
        <w:tc>
          <w:tcPr>
            <w:tcW w:w="0" w:type="auto"/>
            <w:tcBorders>
              <w:bottom w:val="outset" w:sz="6" w:space="0" w:color="auto"/>
            </w:tcBorders>
            <w:vAlign w:val="center"/>
          </w:tcPr>
          <w:p w:rsidR="00E74E71" w:rsidRPr="00986BA3" w:rsidRDefault="00E74E71" w:rsidP="00986BA3">
            <w:pPr>
              <w:spacing w:after="0" w:line="240" w:lineRule="auto"/>
              <w:rPr>
                <w:rFonts w:ascii="Times New Roman" w:hAnsi="Times New Roman"/>
                <w:sz w:val="20"/>
                <w:szCs w:val="20"/>
              </w:rPr>
            </w:pPr>
          </w:p>
        </w:tc>
        <w:tc>
          <w:tcPr>
            <w:tcW w:w="0" w:type="auto"/>
            <w:tcBorders>
              <w:bottom w:val="outset" w:sz="6" w:space="0" w:color="auto"/>
            </w:tcBorders>
            <w:vAlign w:val="center"/>
          </w:tcPr>
          <w:p w:rsidR="00E74E71" w:rsidRPr="00986BA3" w:rsidRDefault="00E74E71" w:rsidP="00986BA3">
            <w:pPr>
              <w:spacing w:after="0" w:line="240" w:lineRule="auto"/>
              <w:rPr>
                <w:rFonts w:ascii="Times New Roman" w:hAnsi="Times New Roman"/>
                <w:sz w:val="20"/>
                <w:szCs w:val="20"/>
              </w:rPr>
            </w:pPr>
          </w:p>
        </w:tc>
      </w:tr>
    </w:tbl>
    <w:p w:rsidR="00E74E71" w:rsidRDefault="00E74E71"/>
    <w:p w:rsidR="00E74E71" w:rsidRDefault="00E74E71"/>
    <w:p w:rsidR="00E74E71" w:rsidRDefault="00E74E71"/>
    <w:p w:rsidR="00E74E71" w:rsidRDefault="00E74E71"/>
    <w:p w:rsidR="00E74E71" w:rsidRDefault="00E74E71" w:rsidP="00C25CFB">
      <w:pPr>
        <w:keepLines/>
        <w:spacing w:before="120" w:after="120" w:line="240" w:lineRule="auto"/>
        <w:jc w:val="both"/>
        <w:rPr>
          <w:rFonts w:ascii="Arial" w:hAnsi="Arial" w:cs="Arial"/>
        </w:rPr>
      </w:pPr>
    </w:p>
    <w:p w:rsidR="00E74E71" w:rsidRDefault="00E74E71" w:rsidP="00C25CFB">
      <w:pPr>
        <w:keepLines/>
        <w:spacing w:before="120" w:after="120" w:line="240" w:lineRule="auto"/>
        <w:jc w:val="both"/>
        <w:rPr>
          <w:rFonts w:ascii="Arial" w:hAnsi="Arial" w:cs="Arial"/>
        </w:rPr>
      </w:pPr>
    </w:p>
    <w:p w:rsidR="00E74E71" w:rsidRDefault="00E74E71" w:rsidP="00C25CFB">
      <w:pPr>
        <w:keepLines/>
        <w:spacing w:before="120" w:after="120" w:line="240" w:lineRule="auto"/>
        <w:jc w:val="both"/>
        <w:rPr>
          <w:rFonts w:ascii="Arial" w:hAnsi="Arial" w:cs="Arial"/>
        </w:rPr>
      </w:pPr>
    </w:p>
    <w:p w:rsidR="00E74E71" w:rsidRDefault="00E74E71" w:rsidP="00C25CFB">
      <w:pPr>
        <w:keepLines/>
        <w:spacing w:before="120" w:after="120" w:line="240" w:lineRule="auto"/>
        <w:jc w:val="both"/>
        <w:rPr>
          <w:rFonts w:ascii="Arial" w:hAnsi="Arial" w:cs="Arial"/>
        </w:rPr>
      </w:pPr>
    </w:p>
    <w:p w:rsidR="00E74E71" w:rsidRDefault="00E74E71" w:rsidP="00C25CFB">
      <w:pPr>
        <w:keepLines/>
        <w:spacing w:before="120" w:after="120" w:line="240" w:lineRule="auto"/>
        <w:jc w:val="both"/>
        <w:rPr>
          <w:rFonts w:ascii="Arial" w:hAnsi="Arial" w:cs="Arial"/>
        </w:rPr>
      </w:pPr>
    </w:p>
    <w:p w:rsidR="00E74E71" w:rsidRDefault="00E74E71" w:rsidP="00C25CFB">
      <w:pPr>
        <w:keepLines/>
        <w:spacing w:before="120" w:after="120" w:line="240" w:lineRule="auto"/>
        <w:jc w:val="both"/>
        <w:rPr>
          <w:rFonts w:ascii="Arial" w:hAnsi="Arial" w:cs="Arial"/>
        </w:rPr>
      </w:pPr>
    </w:p>
    <w:p w:rsidR="00E74E71" w:rsidRDefault="00E74E71" w:rsidP="00C25CFB">
      <w:pPr>
        <w:keepLines/>
        <w:spacing w:before="120" w:after="120" w:line="240" w:lineRule="auto"/>
        <w:jc w:val="both"/>
        <w:rPr>
          <w:rFonts w:ascii="Arial" w:hAnsi="Arial" w:cs="Arial"/>
        </w:rPr>
      </w:pPr>
    </w:p>
    <w:p w:rsidR="00E74E71" w:rsidRPr="00986BA3" w:rsidRDefault="00E74E71" w:rsidP="00C25CFB">
      <w:pPr>
        <w:keepLines/>
        <w:spacing w:before="120" w:after="120" w:line="240" w:lineRule="auto"/>
        <w:jc w:val="both"/>
        <w:rPr>
          <w:rFonts w:ascii="Times New Roman" w:hAnsi="Times New Roman"/>
          <w:sz w:val="24"/>
          <w:szCs w:val="24"/>
        </w:rPr>
      </w:pPr>
      <w:r w:rsidRPr="00C25CFB">
        <w:rPr>
          <w:rFonts w:ascii="Arial" w:hAnsi="Arial" w:cs="Arial"/>
        </w:rPr>
        <w:t xml:space="preserve">Příloha </w:t>
      </w:r>
      <w:proofErr w:type="gramStart"/>
      <w:r>
        <w:rPr>
          <w:rFonts w:ascii="Arial" w:hAnsi="Arial" w:cs="Arial"/>
        </w:rPr>
        <w:t>č.1 specifikace</w:t>
      </w:r>
      <w:proofErr w:type="gramEnd"/>
      <w:r>
        <w:rPr>
          <w:rFonts w:ascii="Arial" w:hAnsi="Arial" w:cs="Arial"/>
        </w:rPr>
        <w:t xml:space="preserve"> jednotlivých dílčích ploch a pracích na nich</w:t>
      </w:r>
    </w:p>
    <w:p w:rsidR="00E74E71" w:rsidRDefault="00E74E71">
      <w:pPr>
        <w:rPr>
          <w:rFonts w:ascii="Arial" w:hAnsi="Arial" w:cs="Arial"/>
        </w:rPr>
      </w:pP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4"/>
        <w:gridCol w:w="1112"/>
        <w:gridCol w:w="978"/>
        <w:gridCol w:w="1602"/>
        <w:gridCol w:w="1216"/>
        <w:gridCol w:w="1310"/>
        <w:gridCol w:w="2345"/>
      </w:tblGrid>
      <w:tr w:rsidR="00E74E71" w:rsidRPr="003B62EB" w:rsidTr="003B62EB">
        <w:trPr>
          <w:trHeight w:val="1140"/>
        </w:trPr>
        <w:tc>
          <w:tcPr>
            <w:tcW w:w="607" w:type="pct"/>
          </w:tcPr>
          <w:p w:rsidR="00E74E71" w:rsidRPr="005346E6" w:rsidRDefault="00E74E71" w:rsidP="003B62EB">
            <w:pPr>
              <w:spacing w:after="0" w:line="240" w:lineRule="auto"/>
              <w:jc w:val="both"/>
              <w:rPr>
                <w:rFonts w:ascii="Arial" w:hAnsi="Arial"/>
              </w:rPr>
            </w:pPr>
            <w:r w:rsidRPr="005346E6">
              <w:rPr>
                <w:rFonts w:ascii="Arial" w:hAnsi="Arial"/>
              </w:rPr>
              <w:t>Segment - kód dle plánu péče</w:t>
            </w:r>
          </w:p>
        </w:tc>
        <w:tc>
          <w:tcPr>
            <w:tcW w:w="570" w:type="pct"/>
          </w:tcPr>
          <w:p w:rsidR="00E74E71" w:rsidRPr="005346E6" w:rsidRDefault="00E74E71" w:rsidP="003B62EB">
            <w:pPr>
              <w:spacing w:after="0" w:line="240" w:lineRule="auto"/>
              <w:jc w:val="both"/>
              <w:rPr>
                <w:rFonts w:ascii="Arial" w:hAnsi="Arial"/>
              </w:rPr>
            </w:pPr>
            <w:r w:rsidRPr="005346E6">
              <w:rPr>
                <w:rFonts w:ascii="Arial" w:hAnsi="Arial"/>
              </w:rPr>
              <w:t>Celkem plocha (ha) dle plánu péče</w:t>
            </w:r>
          </w:p>
        </w:tc>
        <w:tc>
          <w:tcPr>
            <w:tcW w:w="501" w:type="pct"/>
          </w:tcPr>
          <w:p w:rsidR="00E74E71" w:rsidRPr="005346E6" w:rsidRDefault="00E74E71" w:rsidP="003B62EB">
            <w:pPr>
              <w:spacing w:after="0" w:line="240" w:lineRule="auto"/>
              <w:jc w:val="both"/>
              <w:rPr>
                <w:rFonts w:ascii="Arial" w:hAnsi="Arial"/>
              </w:rPr>
            </w:pPr>
            <w:r w:rsidRPr="005346E6">
              <w:rPr>
                <w:rFonts w:ascii="Arial" w:hAnsi="Arial"/>
              </w:rPr>
              <w:t>Celkem sečení (ha)</w:t>
            </w:r>
          </w:p>
        </w:tc>
        <w:tc>
          <w:tcPr>
            <w:tcW w:w="822" w:type="pct"/>
          </w:tcPr>
          <w:p w:rsidR="00E74E71" w:rsidRPr="005346E6" w:rsidRDefault="00E74E71" w:rsidP="003B62EB">
            <w:pPr>
              <w:spacing w:after="0" w:line="240" w:lineRule="auto"/>
              <w:jc w:val="both"/>
              <w:rPr>
                <w:rFonts w:ascii="Arial" w:hAnsi="Arial"/>
              </w:rPr>
            </w:pPr>
            <w:r w:rsidRPr="005346E6">
              <w:rPr>
                <w:rFonts w:ascii="Arial" w:hAnsi="Arial"/>
              </w:rPr>
              <w:t>Sečení ručně křovinořezem (ha)</w:t>
            </w:r>
          </w:p>
        </w:tc>
        <w:tc>
          <w:tcPr>
            <w:tcW w:w="624" w:type="pct"/>
          </w:tcPr>
          <w:p w:rsidR="00E74E71" w:rsidRPr="005346E6" w:rsidRDefault="00E74E71" w:rsidP="003B62EB">
            <w:pPr>
              <w:spacing w:after="0" w:line="240" w:lineRule="auto"/>
              <w:jc w:val="both"/>
              <w:rPr>
                <w:rFonts w:ascii="Arial" w:hAnsi="Arial"/>
              </w:rPr>
            </w:pPr>
            <w:r w:rsidRPr="005346E6">
              <w:rPr>
                <w:rFonts w:ascii="Arial" w:hAnsi="Arial"/>
              </w:rPr>
              <w:t>Sečení strojově sekačkou (ha)</w:t>
            </w:r>
          </w:p>
        </w:tc>
        <w:tc>
          <w:tcPr>
            <w:tcW w:w="672" w:type="pct"/>
          </w:tcPr>
          <w:p w:rsidR="00E74E71" w:rsidRPr="005346E6" w:rsidRDefault="00E74E71" w:rsidP="003B62EB">
            <w:pPr>
              <w:spacing w:after="0" w:line="240" w:lineRule="auto"/>
              <w:jc w:val="both"/>
              <w:rPr>
                <w:rFonts w:ascii="Arial" w:hAnsi="Arial"/>
              </w:rPr>
            </w:pPr>
            <w:r w:rsidRPr="005346E6">
              <w:rPr>
                <w:rFonts w:ascii="Arial" w:hAnsi="Arial"/>
              </w:rPr>
              <w:t>Odstranění náletu (ha)</w:t>
            </w:r>
          </w:p>
        </w:tc>
        <w:tc>
          <w:tcPr>
            <w:tcW w:w="1203" w:type="pct"/>
          </w:tcPr>
          <w:p w:rsidR="00E74E71" w:rsidRPr="005346E6" w:rsidRDefault="00E74E71" w:rsidP="003B62EB">
            <w:pPr>
              <w:spacing w:after="0" w:line="240" w:lineRule="auto"/>
              <w:jc w:val="both"/>
              <w:rPr>
                <w:rFonts w:ascii="Arial" w:hAnsi="Arial"/>
              </w:rPr>
            </w:pPr>
            <w:r w:rsidRPr="005346E6">
              <w:rPr>
                <w:rFonts w:ascii="Arial" w:hAnsi="Arial"/>
              </w:rPr>
              <w:t>Opatření</w:t>
            </w:r>
          </w:p>
        </w:tc>
      </w:tr>
      <w:tr w:rsidR="00E74E71" w:rsidRPr="003B62EB" w:rsidTr="003B62EB">
        <w:trPr>
          <w:trHeight w:val="1140"/>
        </w:trPr>
        <w:tc>
          <w:tcPr>
            <w:tcW w:w="607" w:type="pct"/>
          </w:tcPr>
          <w:p w:rsidR="00E74E71" w:rsidRPr="005346E6" w:rsidRDefault="00E74E71" w:rsidP="003B62EB">
            <w:pPr>
              <w:spacing w:after="0" w:line="240" w:lineRule="auto"/>
              <w:jc w:val="both"/>
              <w:rPr>
                <w:rFonts w:ascii="Arial" w:hAnsi="Arial"/>
              </w:rPr>
            </w:pPr>
            <w:r w:rsidRPr="005346E6">
              <w:rPr>
                <w:rFonts w:ascii="Arial" w:hAnsi="Arial"/>
              </w:rPr>
              <w:t>9a</w:t>
            </w:r>
          </w:p>
        </w:tc>
        <w:tc>
          <w:tcPr>
            <w:tcW w:w="570" w:type="pct"/>
          </w:tcPr>
          <w:p w:rsidR="00E74E71" w:rsidRPr="005346E6" w:rsidRDefault="00E74E71" w:rsidP="003B62EB">
            <w:pPr>
              <w:spacing w:after="0" w:line="240" w:lineRule="auto"/>
              <w:jc w:val="both"/>
              <w:rPr>
                <w:rFonts w:ascii="Arial" w:hAnsi="Arial"/>
              </w:rPr>
            </w:pPr>
            <w:r w:rsidRPr="005346E6">
              <w:rPr>
                <w:rFonts w:ascii="Arial" w:hAnsi="Arial"/>
              </w:rPr>
              <w:t>1,4</w:t>
            </w:r>
          </w:p>
        </w:tc>
        <w:tc>
          <w:tcPr>
            <w:tcW w:w="501" w:type="pct"/>
          </w:tcPr>
          <w:p w:rsidR="00E74E71" w:rsidRPr="005346E6" w:rsidRDefault="00E74E71" w:rsidP="003B62EB">
            <w:pPr>
              <w:spacing w:after="0" w:line="240" w:lineRule="auto"/>
              <w:jc w:val="both"/>
              <w:rPr>
                <w:rFonts w:ascii="Arial" w:hAnsi="Arial"/>
              </w:rPr>
            </w:pPr>
            <w:r w:rsidRPr="005346E6">
              <w:rPr>
                <w:rFonts w:ascii="Arial" w:hAnsi="Arial"/>
              </w:rPr>
              <w:t>0,9</w:t>
            </w:r>
          </w:p>
        </w:tc>
        <w:tc>
          <w:tcPr>
            <w:tcW w:w="822" w:type="pct"/>
          </w:tcPr>
          <w:p w:rsidR="00E74E71" w:rsidRPr="005346E6" w:rsidRDefault="00E74E71" w:rsidP="003B62EB">
            <w:pPr>
              <w:spacing w:after="0" w:line="240" w:lineRule="auto"/>
              <w:jc w:val="both"/>
              <w:rPr>
                <w:rFonts w:ascii="Arial" w:hAnsi="Arial"/>
              </w:rPr>
            </w:pPr>
            <w:r w:rsidRPr="005346E6">
              <w:rPr>
                <w:rFonts w:ascii="Arial" w:hAnsi="Arial"/>
              </w:rPr>
              <w:t>0,9</w:t>
            </w:r>
          </w:p>
        </w:tc>
        <w:tc>
          <w:tcPr>
            <w:tcW w:w="624" w:type="pct"/>
          </w:tcPr>
          <w:p w:rsidR="00E74E71" w:rsidRPr="005346E6" w:rsidRDefault="00E74E71" w:rsidP="003B62EB">
            <w:pPr>
              <w:spacing w:after="0" w:line="240" w:lineRule="auto"/>
              <w:jc w:val="both"/>
              <w:rPr>
                <w:rFonts w:ascii="Arial" w:hAnsi="Arial"/>
              </w:rPr>
            </w:pPr>
            <w:r w:rsidRPr="005346E6">
              <w:rPr>
                <w:rFonts w:ascii="Arial" w:hAnsi="Arial"/>
              </w:rPr>
              <w:t>-</w:t>
            </w:r>
          </w:p>
        </w:tc>
        <w:tc>
          <w:tcPr>
            <w:tcW w:w="672" w:type="pct"/>
          </w:tcPr>
          <w:p w:rsidR="00E74E71" w:rsidRPr="005346E6" w:rsidRDefault="00E74E71" w:rsidP="003B62EB">
            <w:pPr>
              <w:spacing w:after="0" w:line="240" w:lineRule="auto"/>
              <w:jc w:val="both"/>
              <w:rPr>
                <w:rFonts w:ascii="Arial" w:hAnsi="Arial"/>
              </w:rPr>
            </w:pPr>
            <w:r w:rsidRPr="005346E6">
              <w:rPr>
                <w:rFonts w:ascii="Arial" w:hAnsi="Arial"/>
              </w:rPr>
              <w:t>-</w:t>
            </w:r>
          </w:p>
        </w:tc>
        <w:tc>
          <w:tcPr>
            <w:tcW w:w="1203" w:type="pct"/>
          </w:tcPr>
          <w:p w:rsidR="00E74E71" w:rsidRPr="005346E6" w:rsidRDefault="00E74E71" w:rsidP="003B62EB">
            <w:pPr>
              <w:spacing w:after="0" w:line="240" w:lineRule="auto"/>
              <w:jc w:val="both"/>
              <w:rPr>
                <w:rFonts w:ascii="Arial" w:hAnsi="Arial"/>
              </w:rPr>
            </w:pPr>
            <w:r w:rsidRPr="005346E6">
              <w:rPr>
                <w:rFonts w:ascii="Arial" w:hAnsi="Arial"/>
              </w:rPr>
              <w:t xml:space="preserve">Sekat </w:t>
            </w:r>
            <w:proofErr w:type="gramStart"/>
            <w:r w:rsidRPr="005346E6">
              <w:rPr>
                <w:rFonts w:ascii="Arial" w:hAnsi="Arial"/>
              </w:rPr>
              <w:t>od 1.-31.8</w:t>
            </w:r>
            <w:proofErr w:type="gramEnd"/>
            <w:r w:rsidRPr="005346E6">
              <w:rPr>
                <w:rFonts w:ascii="Arial" w:hAnsi="Arial"/>
              </w:rPr>
              <w:t>,</w:t>
            </w:r>
            <w:r w:rsidRPr="005346E6">
              <w:rPr>
                <w:rFonts w:ascii="Arial" w:hAnsi="Arial"/>
              </w:rPr>
              <w:br/>
              <w:t>ponechání pruhů , odstranit posečenou hmotu</w:t>
            </w:r>
          </w:p>
        </w:tc>
      </w:tr>
      <w:tr w:rsidR="00E74E71" w:rsidRPr="003B62EB" w:rsidTr="003B62EB">
        <w:trPr>
          <w:trHeight w:val="1408"/>
        </w:trPr>
        <w:tc>
          <w:tcPr>
            <w:tcW w:w="607" w:type="pct"/>
          </w:tcPr>
          <w:p w:rsidR="00E74E71" w:rsidRPr="005346E6" w:rsidRDefault="00E74E71" w:rsidP="003B62EB">
            <w:pPr>
              <w:spacing w:after="0" w:line="240" w:lineRule="auto"/>
              <w:jc w:val="both"/>
              <w:rPr>
                <w:rFonts w:ascii="Arial" w:hAnsi="Arial"/>
              </w:rPr>
            </w:pPr>
            <w:r w:rsidRPr="005346E6">
              <w:rPr>
                <w:rFonts w:ascii="Arial" w:hAnsi="Arial"/>
              </w:rPr>
              <w:t>11</w:t>
            </w:r>
          </w:p>
        </w:tc>
        <w:tc>
          <w:tcPr>
            <w:tcW w:w="570" w:type="pct"/>
          </w:tcPr>
          <w:p w:rsidR="00E74E71" w:rsidRPr="005346E6" w:rsidRDefault="00E74E71" w:rsidP="003B62EB">
            <w:pPr>
              <w:spacing w:after="0" w:line="240" w:lineRule="auto"/>
              <w:jc w:val="both"/>
              <w:rPr>
                <w:rFonts w:ascii="Arial" w:hAnsi="Arial"/>
              </w:rPr>
            </w:pPr>
            <w:r w:rsidRPr="005346E6">
              <w:rPr>
                <w:rFonts w:ascii="Arial" w:hAnsi="Arial"/>
              </w:rPr>
              <w:t>4,63</w:t>
            </w:r>
          </w:p>
        </w:tc>
        <w:tc>
          <w:tcPr>
            <w:tcW w:w="501" w:type="pct"/>
          </w:tcPr>
          <w:p w:rsidR="00E74E71" w:rsidRPr="005346E6" w:rsidRDefault="00E74E71" w:rsidP="003B62EB">
            <w:pPr>
              <w:spacing w:after="0" w:line="240" w:lineRule="auto"/>
              <w:jc w:val="both"/>
              <w:rPr>
                <w:rFonts w:ascii="Arial" w:hAnsi="Arial"/>
              </w:rPr>
            </w:pPr>
            <w:r w:rsidRPr="005346E6">
              <w:rPr>
                <w:rFonts w:ascii="Arial" w:hAnsi="Arial"/>
              </w:rPr>
              <w:t>3,1</w:t>
            </w:r>
          </w:p>
        </w:tc>
        <w:tc>
          <w:tcPr>
            <w:tcW w:w="822" w:type="pct"/>
          </w:tcPr>
          <w:p w:rsidR="00E74E71" w:rsidRPr="005346E6" w:rsidRDefault="00E74E71" w:rsidP="003B62EB">
            <w:pPr>
              <w:spacing w:after="0" w:line="240" w:lineRule="auto"/>
              <w:jc w:val="both"/>
              <w:rPr>
                <w:rFonts w:ascii="Arial" w:hAnsi="Arial"/>
              </w:rPr>
            </w:pPr>
            <w:r w:rsidRPr="005346E6">
              <w:rPr>
                <w:rFonts w:ascii="Arial" w:hAnsi="Arial"/>
              </w:rPr>
              <w:t>1,1</w:t>
            </w:r>
          </w:p>
        </w:tc>
        <w:tc>
          <w:tcPr>
            <w:tcW w:w="624" w:type="pct"/>
          </w:tcPr>
          <w:p w:rsidR="00E74E71" w:rsidRPr="005346E6" w:rsidRDefault="00E74E71" w:rsidP="003B62EB">
            <w:pPr>
              <w:spacing w:after="0" w:line="240" w:lineRule="auto"/>
              <w:jc w:val="both"/>
              <w:rPr>
                <w:rFonts w:ascii="Arial" w:hAnsi="Arial"/>
              </w:rPr>
            </w:pPr>
            <w:r w:rsidRPr="005346E6">
              <w:rPr>
                <w:rFonts w:ascii="Arial" w:hAnsi="Arial"/>
              </w:rPr>
              <w:t>2</w:t>
            </w:r>
          </w:p>
        </w:tc>
        <w:tc>
          <w:tcPr>
            <w:tcW w:w="672" w:type="pct"/>
          </w:tcPr>
          <w:p w:rsidR="00E74E71" w:rsidRPr="005346E6" w:rsidRDefault="00E74E71" w:rsidP="003B62EB">
            <w:pPr>
              <w:spacing w:after="0" w:line="240" w:lineRule="auto"/>
              <w:jc w:val="both"/>
              <w:rPr>
                <w:rFonts w:ascii="Arial" w:hAnsi="Arial"/>
              </w:rPr>
            </w:pPr>
            <w:r w:rsidRPr="005346E6">
              <w:rPr>
                <w:rFonts w:ascii="Arial" w:hAnsi="Arial"/>
              </w:rPr>
              <w:t>-</w:t>
            </w:r>
          </w:p>
        </w:tc>
        <w:tc>
          <w:tcPr>
            <w:tcW w:w="1203" w:type="pct"/>
          </w:tcPr>
          <w:p w:rsidR="00E74E71" w:rsidRPr="005346E6" w:rsidRDefault="00E74E71" w:rsidP="003B62EB">
            <w:pPr>
              <w:spacing w:after="0" w:line="240" w:lineRule="auto"/>
              <w:jc w:val="both"/>
              <w:rPr>
                <w:rFonts w:ascii="Arial" w:hAnsi="Arial"/>
              </w:rPr>
            </w:pPr>
            <w:r w:rsidRPr="005346E6">
              <w:rPr>
                <w:rFonts w:ascii="Arial" w:hAnsi="Arial"/>
              </w:rPr>
              <w:t xml:space="preserve">Sekat od 1.7.do </w:t>
            </w:r>
            <w:proofErr w:type="gramStart"/>
            <w:r w:rsidRPr="005346E6">
              <w:rPr>
                <w:rFonts w:ascii="Arial" w:hAnsi="Arial"/>
              </w:rPr>
              <w:t>31.8., 1/3</w:t>
            </w:r>
            <w:proofErr w:type="gramEnd"/>
            <w:r w:rsidRPr="005346E6">
              <w:rPr>
                <w:rFonts w:ascii="Arial" w:hAnsi="Arial"/>
              </w:rPr>
              <w:t xml:space="preserve"> plochy ponechat bez zásahu, odstranit posečenou hmotu</w:t>
            </w:r>
          </w:p>
        </w:tc>
      </w:tr>
      <w:tr w:rsidR="00E74E71" w:rsidRPr="003B62EB" w:rsidTr="003B62EB">
        <w:trPr>
          <w:trHeight w:val="855"/>
        </w:trPr>
        <w:tc>
          <w:tcPr>
            <w:tcW w:w="607" w:type="pct"/>
          </w:tcPr>
          <w:p w:rsidR="00E74E71" w:rsidRPr="005346E6" w:rsidRDefault="00E74E71" w:rsidP="003B62EB">
            <w:pPr>
              <w:spacing w:after="0" w:line="240" w:lineRule="auto"/>
              <w:jc w:val="both"/>
              <w:rPr>
                <w:rFonts w:ascii="Arial" w:hAnsi="Arial"/>
              </w:rPr>
            </w:pPr>
            <w:r w:rsidRPr="005346E6">
              <w:rPr>
                <w:rFonts w:ascii="Arial" w:hAnsi="Arial"/>
              </w:rPr>
              <w:t>16a</w:t>
            </w:r>
          </w:p>
        </w:tc>
        <w:tc>
          <w:tcPr>
            <w:tcW w:w="570" w:type="pct"/>
          </w:tcPr>
          <w:p w:rsidR="00E74E71" w:rsidRPr="005346E6" w:rsidRDefault="00E74E71" w:rsidP="003B62EB">
            <w:pPr>
              <w:spacing w:after="0" w:line="240" w:lineRule="auto"/>
              <w:jc w:val="both"/>
              <w:rPr>
                <w:rFonts w:ascii="Arial" w:hAnsi="Arial"/>
              </w:rPr>
            </w:pPr>
            <w:r w:rsidRPr="005346E6">
              <w:rPr>
                <w:rFonts w:ascii="Arial" w:hAnsi="Arial"/>
              </w:rPr>
              <w:t>0,5</w:t>
            </w:r>
          </w:p>
        </w:tc>
        <w:tc>
          <w:tcPr>
            <w:tcW w:w="501" w:type="pct"/>
          </w:tcPr>
          <w:p w:rsidR="00E74E71" w:rsidRPr="005346E6" w:rsidRDefault="00E74E71" w:rsidP="003B62EB">
            <w:pPr>
              <w:spacing w:after="0" w:line="240" w:lineRule="auto"/>
              <w:jc w:val="both"/>
              <w:rPr>
                <w:rFonts w:ascii="Arial" w:hAnsi="Arial"/>
              </w:rPr>
            </w:pPr>
            <w:r w:rsidRPr="005346E6">
              <w:rPr>
                <w:rFonts w:ascii="Arial" w:hAnsi="Arial"/>
              </w:rPr>
              <w:t>0,2</w:t>
            </w:r>
          </w:p>
        </w:tc>
        <w:tc>
          <w:tcPr>
            <w:tcW w:w="822" w:type="pct"/>
          </w:tcPr>
          <w:p w:rsidR="00E74E71" w:rsidRPr="005346E6" w:rsidRDefault="00E74E71" w:rsidP="003B62EB">
            <w:pPr>
              <w:spacing w:after="0" w:line="240" w:lineRule="auto"/>
              <w:jc w:val="both"/>
              <w:rPr>
                <w:rFonts w:ascii="Arial" w:hAnsi="Arial"/>
              </w:rPr>
            </w:pPr>
            <w:r w:rsidRPr="005346E6">
              <w:rPr>
                <w:rFonts w:ascii="Arial" w:hAnsi="Arial"/>
              </w:rPr>
              <w:t>0,2</w:t>
            </w:r>
          </w:p>
        </w:tc>
        <w:tc>
          <w:tcPr>
            <w:tcW w:w="624" w:type="pct"/>
          </w:tcPr>
          <w:p w:rsidR="00E74E71" w:rsidRPr="005346E6" w:rsidRDefault="00E74E71" w:rsidP="003B62EB">
            <w:pPr>
              <w:spacing w:after="0" w:line="240" w:lineRule="auto"/>
              <w:jc w:val="both"/>
              <w:rPr>
                <w:rFonts w:ascii="Arial" w:hAnsi="Arial"/>
              </w:rPr>
            </w:pPr>
            <w:r w:rsidRPr="005346E6">
              <w:rPr>
                <w:rFonts w:ascii="Arial" w:hAnsi="Arial"/>
              </w:rPr>
              <w:t>-</w:t>
            </w:r>
          </w:p>
        </w:tc>
        <w:tc>
          <w:tcPr>
            <w:tcW w:w="672" w:type="pct"/>
          </w:tcPr>
          <w:p w:rsidR="00E74E71" w:rsidRPr="005346E6" w:rsidRDefault="00E74E71" w:rsidP="003B62EB">
            <w:pPr>
              <w:spacing w:after="0" w:line="240" w:lineRule="auto"/>
              <w:jc w:val="both"/>
              <w:rPr>
                <w:rFonts w:ascii="Arial" w:hAnsi="Arial"/>
              </w:rPr>
            </w:pPr>
            <w:r w:rsidRPr="005346E6">
              <w:rPr>
                <w:rFonts w:ascii="Arial" w:hAnsi="Arial"/>
              </w:rPr>
              <w:t>0,3</w:t>
            </w:r>
          </w:p>
        </w:tc>
        <w:tc>
          <w:tcPr>
            <w:tcW w:w="1203" w:type="pct"/>
          </w:tcPr>
          <w:p w:rsidR="00E74E71" w:rsidRPr="005346E6" w:rsidRDefault="00E74E71" w:rsidP="003B62EB">
            <w:pPr>
              <w:spacing w:after="0" w:line="240" w:lineRule="auto"/>
              <w:jc w:val="both"/>
              <w:rPr>
                <w:rFonts w:ascii="Arial" w:hAnsi="Arial"/>
              </w:rPr>
            </w:pPr>
            <w:r w:rsidRPr="005346E6">
              <w:rPr>
                <w:rFonts w:ascii="Arial" w:hAnsi="Arial"/>
              </w:rPr>
              <w:t xml:space="preserve">Sekat od </w:t>
            </w:r>
            <w:proofErr w:type="gramStart"/>
            <w:r w:rsidRPr="005346E6">
              <w:rPr>
                <w:rFonts w:ascii="Arial" w:hAnsi="Arial"/>
              </w:rPr>
              <w:t>1.7</w:t>
            </w:r>
            <w:proofErr w:type="gramEnd"/>
            <w:r w:rsidRPr="005346E6">
              <w:rPr>
                <w:rFonts w:ascii="Arial" w:hAnsi="Arial"/>
              </w:rPr>
              <w:t>.</w:t>
            </w:r>
            <w:proofErr w:type="gramStart"/>
            <w:r w:rsidRPr="005346E6">
              <w:rPr>
                <w:rFonts w:ascii="Arial" w:hAnsi="Arial"/>
              </w:rPr>
              <w:t>do</w:t>
            </w:r>
            <w:proofErr w:type="gramEnd"/>
            <w:r w:rsidRPr="005346E6">
              <w:rPr>
                <w:rFonts w:ascii="Arial" w:hAnsi="Arial"/>
              </w:rPr>
              <w:t xml:space="preserve"> 31.8, odstranit náletové dřeviny s pařezy</w:t>
            </w:r>
          </w:p>
        </w:tc>
      </w:tr>
      <w:tr w:rsidR="00E74E71" w:rsidRPr="003B62EB" w:rsidTr="003B62EB">
        <w:trPr>
          <w:trHeight w:val="1026"/>
        </w:trPr>
        <w:tc>
          <w:tcPr>
            <w:tcW w:w="607" w:type="pct"/>
          </w:tcPr>
          <w:p w:rsidR="00E74E71" w:rsidRPr="005346E6" w:rsidRDefault="00E74E71" w:rsidP="003B62EB">
            <w:pPr>
              <w:spacing w:after="0" w:line="240" w:lineRule="auto"/>
              <w:jc w:val="both"/>
              <w:rPr>
                <w:rFonts w:ascii="Arial" w:hAnsi="Arial"/>
              </w:rPr>
            </w:pPr>
            <w:r w:rsidRPr="005346E6">
              <w:rPr>
                <w:rFonts w:ascii="Arial" w:hAnsi="Arial"/>
              </w:rPr>
              <w:t>20</w:t>
            </w:r>
          </w:p>
        </w:tc>
        <w:tc>
          <w:tcPr>
            <w:tcW w:w="570" w:type="pct"/>
          </w:tcPr>
          <w:p w:rsidR="00E74E71" w:rsidRPr="005346E6" w:rsidRDefault="00E74E71" w:rsidP="003B62EB">
            <w:pPr>
              <w:spacing w:after="0" w:line="240" w:lineRule="auto"/>
              <w:jc w:val="both"/>
              <w:rPr>
                <w:rFonts w:ascii="Arial" w:hAnsi="Arial"/>
              </w:rPr>
            </w:pPr>
            <w:r w:rsidRPr="005346E6">
              <w:rPr>
                <w:rFonts w:ascii="Arial" w:hAnsi="Arial"/>
              </w:rPr>
              <w:t>3,2</w:t>
            </w:r>
          </w:p>
        </w:tc>
        <w:tc>
          <w:tcPr>
            <w:tcW w:w="501" w:type="pct"/>
          </w:tcPr>
          <w:p w:rsidR="00E74E71" w:rsidRPr="005346E6" w:rsidRDefault="00E74E71" w:rsidP="003B62EB">
            <w:pPr>
              <w:spacing w:after="0" w:line="240" w:lineRule="auto"/>
              <w:jc w:val="both"/>
              <w:rPr>
                <w:rFonts w:ascii="Arial" w:hAnsi="Arial"/>
              </w:rPr>
            </w:pPr>
            <w:r w:rsidRPr="005346E6">
              <w:rPr>
                <w:rFonts w:ascii="Arial" w:hAnsi="Arial"/>
              </w:rPr>
              <w:t>2,4</w:t>
            </w:r>
          </w:p>
        </w:tc>
        <w:tc>
          <w:tcPr>
            <w:tcW w:w="822" w:type="pct"/>
          </w:tcPr>
          <w:p w:rsidR="00E74E71" w:rsidRPr="005346E6" w:rsidRDefault="00E74E71" w:rsidP="003B62EB">
            <w:pPr>
              <w:spacing w:after="0" w:line="240" w:lineRule="auto"/>
              <w:jc w:val="both"/>
              <w:rPr>
                <w:rFonts w:ascii="Arial" w:hAnsi="Arial"/>
              </w:rPr>
            </w:pPr>
            <w:r w:rsidRPr="005346E6">
              <w:rPr>
                <w:rFonts w:ascii="Arial" w:hAnsi="Arial"/>
              </w:rPr>
              <w:t>1</w:t>
            </w:r>
          </w:p>
        </w:tc>
        <w:tc>
          <w:tcPr>
            <w:tcW w:w="624" w:type="pct"/>
          </w:tcPr>
          <w:p w:rsidR="00E74E71" w:rsidRPr="005346E6" w:rsidRDefault="00E74E71" w:rsidP="003B62EB">
            <w:pPr>
              <w:spacing w:after="0" w:line="240" w:lineRule="auto"/>
              <w:jc w:val="both"/>
              <w:rPr>
                <w:rFonts w:ascii="Arial" w:hAnsi="Arial"/>
              </w:rPr>
            </w:pPr>
            <w:r w:rsidRPr="005346E6">
              <w:rPr>
                <w:rFonts w:ascii="Arial" w:hAnsi="Arial"/>
              </w:rPr>
              <w:t>1,4</w:t>
            </w:r>
          </w:p>
        </w:tc>
        <w:tc>
          <w:tcPr>
            <w:tcW w:w="672" w:type="pct"/>
          </w:tcPr>
          <w:p w:rsidR="00E74E71" w:rsidRPr="005346E6" w:rsidRDefault="00E74E71" w:rsidP="003B62EB">
            <w:pPr>
              <w:spacing w:after="0" w:line="240" w:lineRule="auto"/>
              <w:jc w:val="both"/>
              <w:rPr>
                <w:rFonts w:ascii="Arial" w:hAnsi="Arial"/>
              </w:rPr>
            </w:pPr>
            <w:r w:rsidRPr="005346E6">
              <w:rPr>
                <w:rFonts w:ascii="Arial" w:hAnsi="Arial"/>
              </w:rPr>
              <w:t>-</w:t>
            </w:r>
          </w:p>
        </w:tc>
        <w:tc>
          <w:tcPr>
            <w:tcW w:w="1203" w:type="pct"/>
          </w:tcPr>
          <w:p w:rsidR="00E74E71" w:rsidRPr="005346E6" w:rsidRDefault="00E74E71" w:rsidP="003B62EB">
            <w:pPr>
              <w:spacing w:after="0" w:line="240" w:lineRule="auto"/>
              <w:jc w:val="both"/>
              <w:rPr>
                <w:rFonts w:ascii="Arial" w:hAnsi="Arial"/>
              </w:rPr>
            </w:pPr>
            <w:r w:rsidRPr="005346E6">
              <w:rPr>
                <w:rFonts w:ascii="Arial" w:hAnsi="Arial"/>
              </w:rPr>
              <w:t xml:space="preserve">Sekat </w:t>
            </w:r>
            <w:proofErr w:type="gramStart"/>
            <w:r w:rsidRPr="005346E6">
              <w:rPr>
                <w:rFonts w:ascii="Arial" w:hAnsi="Arial"/>
              </w:rPr>
              <w:t>1.7</w:t>
            </w:r>
            <w:proofErr w:type="gramEnd"/>
            <w:r w:rsidRPr="005346E6">
              <w:rPr>
                <w:rFonts w:ascii="Arial" w:hAnsi="Arial"/>
              </w:rPr>
              <w:t>.</w:t>
            </w:r>
            <w:proofErr w:type="gramStart"/>
            <w:r w:rsidRPr="005346E6">
              <w:rPr>
                <w:rFonts w:ascii="Arial" w:hAnsi="Arial"/>
              </w:rPr>
              <w:t>do</w:t>
            </w:r>
            <w:proofErr w:type="gramEnd"/>
            <w:r w:rsidRPr="005346E6">
              <w:rPr>
                <w:rFonts w:ascii="Arial" w:hAnsi="Arial"/>
              </w:rPr>
              <w:t xml:space="preserve"> 31.8, ponechat pruh ¼ plochy, odstranit posečenou hmotu</w:t>
            </w:r>
          </w:p>
        </w:tc>
      </w:tr>
      <w:tr w:rsidR="00E74E71" w:rsidRPr="003B62EB" w:rsidTr="003B62EB">
        <w:trPr>
          <w:trHeight w:val="1637"/>
        </w:trPr>
        <w:tc>
          <w:tcPr>
            <w:tcW w:w="607" w:type="pct"/>
          </w:tcPr>
          <w:p w:rsidR="00E74E71" w:rsidRPr="005346E6" w:rsidRDefault="00E74E71" w:rsidP="003B62EB">
            <w:pPr>
              <w:spacing w:after="0" w:line="240" w:lineRule="auto"/>
              <w:jc w:val="both"/>
              <w:rPr>
                <w:rFonts w:ascii="Arial" w:hAnsi="Arial"/>
              </w:rPr>
            </w:pPr>
            <w:r w:rsidRPr="005346E6">
              <w:rPr>
                <w:rFonts w:ascii="Arial" w:hAnsi="Arial"/>
              </w:rPr>
              <w:t>22</w:t>
            </w:r>
          </w:p>
        </w:tc>
        <w:tc>
          <w:tcPr>
            <w:tcW w:w="570" w:type="pct"/>
          </w:tcPr>
          <w:p w:rsidR="00E74E71" w:rsidRPr="005346E6" w:rsidRDefault="00E74E71" w:rsidP="003B62EB">
            <w:pPr>
              <w:spacing w:after="0" w:line="240" w:lineRule="auto"/>
              <w:jc w:val="both"/>
              <w:rPr>
                <w:rFonts w:ascii="Arial" w:hAnsi="Arial"/>
              </w:rPr>
            </w:pPr>
            <w:r w:rsidRPr="005346E6">
              <w:rPr>
                <w:rFonts w:ascii="Arial" w:hAnsi="Arial"/>
              </w:rPr>
              <w:t>0,78</w:t>
            </w:r>
          </w:p>
        </w:tc>
        <w:tc>
          <w:tcPr>
            <w:tcW w:w="501" w:type="pct"/>
          </w:tcPr>
          <w:p w:rsidR="00E74E71" w:rsidRPr="005346E6" w:rsidRDefault="00E74E71" w:rsidP="003B62EB">
            <w:pPr>
              <w:spacing w:after="0" w:line="240" w:lineRule="auto"/>
              <w:jc w:val="both"/>
              <w:rPr>
                <w:rFonts w:ascii="Arial" w:hAnsi="Arial"/>
              </w:rPr>
            </w:pPr>
            <w:r w:rsidRPr="005346E6">
              <w:rPr>
                <w:rFonts w:ascii="Arial" w:hAnsi="Arial"/>
              </w:rPr>
              <w:t>0,12</w:t>
            </w:r>
          </w:p>
        </w:tc>
        <w:tc>
          <w:tcPr>
            <w:tcW w:w="822" w:type="pct"/>
          </w:tcPr>
          <w:p w:rsidR="00E74E71" w:rsidRPr="005346E6" w:rsidRDefault="00E74E71" w:rsidP="003B62EB">
            <w:pPr>
              <w:spacing w:after="0" w:line="240" w:lineRule="auto"/>
              <w:jc w:val="both"/>
              <w:rPr>
                <w:rFonts w:ascii="Arial" w:hAnsi="Arial"/>
              </w:rPr>
            </w:pPr>
            <w:r w:rsidRPr="005346E6">
              <w:rPr>
                <w:rFonts w:ascii="Arial" w:hAnsi="Arial"/>
              </w:rPr>
              <w:t>0,12</w:t>
            </w:r>
          </w:p>
        </w:tc>
        <w:tc>
          <w:tcPr>
            <w:tcW w:w="624" w:type="pct"/>
          </w:tcPr>
          <w:p w:rsidR="00E74E71" w:rsidRPr="005346E6" w:rsidRDefault="00E74E71" w:rsidP="003B62EB">
            <w:pPr>
              <w:spacing w:after="0" w:line="240" w:lineRule="auto"/>
              <w:jc w:val="both"/>
              <w:rPr>
                <w:rFonts w:ascii="Arial" w:hAnsi="Arial"/>
              </w:rPr>
            </w:pPr>
            <w:r w:rsidRPr="005346E6">
              <w:rPr>
                <w:rFonts w:ascii="Arial" w:hAnsi="Arial"/>
              </w:rPr>
              <w:t>-</w:t>
            </w:r>
          </w:p>
        </w:tc>
        <w:tc>
          <w:tcPr>
            <w:tcW w:w="672" w:type="pct"/>
          </w:tcPr>
          <w:p w:rsidR="00E74E71" w:rsidRPr="005346E6" w:rsidRDefault="00E74E71" w:rsidP="003B62EB">
            <w:pPr>
              <w:spacing w:after="0" w:line="240" w:lineRule="auto"/>
              <w:jc w:val="both"/>
              <w:rPr>
                <w:rFonts w:ascii="Arial" w:hAnsi="Arial"/>
              </w:rPr>
            </w:pPr>
            <w:r w:rsidRPr="005346E6">
              <w:rPr>
                <w:rFonts w:ascii="Arial" w:hAnsi="Arial"/>
              </w:rPr>
              <w:t>0,3</w:t>
            </w:r>
          </w:p>
        </w:tc>
        <w:tc>
          <w:tcPr>
            <w:tcW w:w="1203" w:type="pct"/>
          </w:tcPr>
          <w:p w:rsidR="00E74E71" w:rsidRPr="005346E6" w:rsidRDefault="00E74E71" w:rsidP="003B62EB">
            <w:pPr>
              <w:spacing w:after="0" w:line="240" w:lineRule="auto"/>
              <w:jc w:val="both"/>
              <w:rPr>
                <w:rFonts w:ascii="Arial" w:hAnsi="Arial"/>
              </w:rPr>
            </w:pPr>
            <w:r w:rsidRPr="005346E6">
              <w:rPr>
                <w:rFonts w:ascii="Arial" w:hAnsi="Arial"/>
              </w:rPr>
              <w:t xml:space="preserve">Sekat </w:t>
            </w:r>
            <w:proofErr w:type="gramStart"/>
            <w:r w:rsidRPr="005346E6">
              <w:rPr>
                <w:rFonts w:ascii="Arial" w:hAnsi="Arial"/>
              </w:rPr>
              <w:t>1.7</w:t>
            </w:r>
            <w:proofErr w:type="gramEnd"/>
            <w:r w:rsidRPr="005346E6">
              <w:rPr>
                <w:rFonts w:ascii="Arial" w:hAnsi="Arial"/>
              </w:rPr>
              <w:t>.</w:t>
            </w:r>
            <w:proofErr w:type="gramStart"/>
            <w:r w:rsidRPr="005346E6">
              <w:rPr>
                <w:rFonts w:ascii="Arial" w:hAnsi="Arial"/>
              </w:rPr>
              <w:t>do</w:t>
            </w:r>
            <w:proofErr w:type="gramEnd"/>
            <w:r w:rsidRPr="005346E6">
              <w:rPr>
                <w:rFonts w:ascii="Arial" w:hAnsi="Arial"/>
              </w:rPr>
              <w:t xml:space="preserve"> 31.8, posečenou hmotu umístit do ohrádky pro plazy, vyřezat náletové dřeviny</w:t>
            </w:r>
          </w:p>
        </w:tc>
      </w:tr>
      <w:tr w:rsidR="00E74E71" w:rsidRPr="003B62EB" w:rsidTr="003B62EB">
        <w:trPr>
          <w:trHeight w:val="1136"/>
        </w:trPr>
        <w:tc>
          <w:tcPr>
            <w:tcW w:w="607" w:type="pct"/>
          </w:tcPr>
          <w:p w:rsidR="00E74E71" w:rsidRPr="005346E6" w:rsidRDefault="00E74E71" w:rsidP="003B62EB">
            <w:pPr>
              <w:spacing w:after="0" w:line="240" w:lineRule="auto"/>
              <w:jc w:val="both"/>
              <w:rPr>
                <w:rFonts w:ascii="Arial" w:hAnsi="Arial"/>
              </w:rPr>
            </w:pPr>
            <w:r w:rsidRPr="005346E6">
              <w:rPr>
                <w:rFonts w:ascii="Arial" w:hAnsi="Arial"/>
              </w:rPr>
              <w:t>24 a</w:t>
            </w:r>
          </w:p>
        </w:tc>
        <w:tc>
          <w:tcPr>
            <w:tcW w:w="570" w:type="pct"/>
          </w:tcPr>
          <w:p w:rsidR="00E74E71" w:rsidRPr="005346E6" w:rsidRDefault="00E74E71" w:rsidP="003B62EB">
            <w:pPr>
              <w:spacing w:after="0" w:line="240" w:lineRule="auto"/>
              <w:jc w:val="both"/>
              <w:rPr>
                <w:rFonts w:ascii="Arial" w:hAnsi="Arial"/>
              </w:rPr>
            </w:pPr>
            <w:r w:rsidRPr="005346E6">
              <w:rPr>
                <w:rFonts w:ascii="Arial" w:hAnsi="Arial"/>
              </w:rPr>
              <w:t>0,53</w:t>
            </w:r>
          </w:p>
        </w:tc>
        <w:tc>
          <w:tcPr>
            <w:tcW w:w="501" w:type="pct"/>
          </w:tcPr>
          <w:p w:rsidR="00E74E71" w:rsidRPr="005346E6" w:rsidRDefault="00E74E71" w:rsidP="003B62EB">
            <w:pPr>
              <w:spacing w:after="0" w:line="240" w:lineRule="auto"/>
              <w:jc w:val="both"/>
              <w:rPr>
                <w:rFonts w:ascii="Arial" w:hAnsi="Arial"/>
              </w:rPr>
            </w:pPr>
            <w:r w:rsidRPr="005346E6">
              <w:rPr>
                <w:rFonts w:ascii="Arial" w:hAnsi="Arial"/>
              </w:rPr>
              <w:t>0,53</w:t>
            </w:r>
          </w:p>
        </w:tc>
        <w:tc>
          <w:tcPr>
            <w:tcW w:w="822" w:type="pct"/>
          </w:tcPr>
          <w:p w:rsidR="00E74E71" w:rsidRPr="005346E6" w:rsidRDefault="00E74E71" w:rsidP="003B62EB">
            <w:pPr>
              <w:spacing w:after="0" w:line="240" w:lineRule="auto"/>
              <w:jc w:val="both"/>
              <w:rPr>
                <w:rFonts w:ascii="Arial" w:hAnsi="Arial"/>
              </w:rPr>
            </w:pPr>
            <w:r w:rsidRPr="005346E6">
              <w:rPr>
                <w:rFonts w:ascii="Arial" w:hAnsi="Arial"/>
              </w:rPr>
              <w:t>0,53</w:t>
            </w:r>
          </w:p>
        </w:tc>
        <w:tc>
          <w:tcPr>
            <w:tcW w:w="624" w:type="pct"/>
          </w:tcPr>
          <w:p w:rsidR="00E74E71" w:rsidRPr="005346E6" w:rsidRDefault="00E74E71" w:rsidP="003B62EB">
            <w:pPr>
              <w:spacing w:after="0" w:line="240" w:lineRule="auto"/>
              <w:jc w:val="both"/>
              <w:rPr>
                <w:rFonts w:ascii="Arial" w:hAnsi="Arial"/>
              </w:rPr>
            </w:pPr>
            <w:r w:rsidRPr="005346E6">
              <w:rPr>
                <w:rFonts w:ascii="Arial" w:hAnsi="Arial"/>
              </w:rPr>
              <w:t>-</w:t>
            </w:r>
          </w:p>
        </w:tc>
        <w:tc>
          <w:tcPr>
            <w:tcW w:w="672" w:type="pct"/>
          </w:tcPr>
          <w:p w:rsidR="00E74E71" w:rsidRPr="005346E6" w:rsidRDefault="00E74E71" w:rsidP="003B62EB">
            <w:pPr>
              <w:spacing w:after="0" w:line="240" w:lineRule="auto"/>
              <w:jc w:val="both"/>
              <w:rPr>
                <w:rFonts w:ascii="Arial" w:hAnsi="Arial"/>
              </w:rPr>
            </w:pPr>
            <w:r w:rsidRPr="005346E6">
              <w:rPr>
                <w:rFonts w:ascii="Arial" w:hAnsi="Arial"/>
              </w:rPr>
              <w:t> </w:t>
            </w:r>
          </w:p>
        </w:tc>
        <w:tc>
          <w:tcPr>
            <w:tcW w:w="1203" w:type="pct"/>
          </w:tcPr>
          <w:p w:rsidR="00E74E71" w:rsidRPr="005346E6" w:rsidRDefault="00E74E71" w:rsidP="003B62EB">
            <w:pPr>
              <w:spacing w:after="0" w:line="240" w:lineRule="auto"/>
              <w:jc w:val="both"/>
              <w:rPr>
                <w:rFonts w:ascii="Arial" w:hAnsi="Arial"/>
              </w:rPr>
            </w:pPr>
            <w:r w:rsidRPr="005346E6">
              <w:rPr>
                <w:rFonts w:ascii="Arial" w:hAnsi="Arial"/>
              </w:rPr>
              <w:t xml:space="preserve">Sekat 1.7.do </w:t>
            </w:r>
            <w:proofErr w:type="gramStart"/>
            <w:r w:rsidRPr="005346E6">
              <w:rPr>
                <w:rFonts w:ascii="Arial" w:hAnsi="Arial"/>
              </w:rPr>
              <w:t>31.8., posečenou</w:t>
            </w:r>
            <w:proofErr w:type="gramEnd"/>
            <w:r w:rsidRPr="005346E6">
              <w:rPr>
                <w:rFonts w:ascii="Arial" w:hAnsi="Arial"/>
              </w:rPr>
              <w:t xml:space="preserve"> hmotu shrabat a uložit do ohrádky pro plazy</w:t>
            </w:r>
          </w:p>
        </w:tc>
      </w:tr>
      <w:tr w:rsidR="00E74E71" w:rsidRPr="003B62EB" w:rsidTr="003B62EB">
        <w:trPr>
          <w:trHeight w:val="1408"/>
        </w:trPr>
        <w:tc>
          <w:tcPr>
            <w:tcW w:w="607" w:type="pct"/>
          </w:tcPr>
          <w:p w:rsidR="00E74E71" w:rsidRPr="005346E6" w:rsidRDefault="00E74E71" w:rsidP="003B62EB">
            <w:pPr>
              <w:spacing w:after="0" w:line="240" w:lineRule="auto"/>
              <w:jc w:val="both"/>
              <w:rPr>
                <w:rFonts w:ascii="Arial" w:hAnsi="Arial"/>
              </w:rPr>
            </w:pPr>
            <w:r w:rsidRPr="005346E6">
              <w:rPr>
                <w:rFonts w:ascii="Arial" w:hAnsi="Arial"/>
              </w:rPr>
              <w:t>26</w:t>
            </w:r>
          </w:p>
        </w:tc>
        <w:tc>
          <w:tcPr>
            <w:tcW w:w="570" w:type="pct"/>
          </w:tcPr>
          <w:p w:rsidR="00E74E71" w:rsidRPr="005346E6" w:rsidRDefault="00E74E71" w:rsidP="003B62EB">
            <w:pPr>
              <w:spacing w:after="0" w:line="240" w:lineRule="auto"/>
              <w:jc w:val="both"/>
              <w:rPr>
                <w:rFonts w:ascii="Arial" w:hAnsi="Arial"/>
              </w:rPr>
            </w:pPr>
            <w:r w:rsidRPr="005346E6">
              <w:rPr>
                <w:rFonts w:ascii="Arial" w:hAnsi="Arial"/>
              </w:rPr>
              <w:t>1,66</w:t>
            </w:r>
          </w:p>
        </w:tc>
        <w:tc>
          <w:tcPr>
            <w:tcW w:w="501" w:type="pct"/>
          </w:tcPr>
          <w:p w:rsidR="00E74E71" w:rsidRPr="005346E6" w:rsidRDefault="00E74E71" w:rsidP="003B62EB">
            <w:pPr>
              <w:spacing w:after="0" w:line="240" w:lineRule="auto"/>
              <w:jc w:val="both"/>
              <w:rPr>
                <w:rFonts w:ascii="Arial" w:hAnsi="Arial"/>
              </w:rPr>
            </w:pPr>
            <w:r w:rsidRPr="005346E6">
              <w:rPr>
                <w:rFonts w:ascii="Arial" w:hAnsi="Arial"/>
              </w:rPr>
              <w:t>1,46</w:t>
            </w:r>
          </w:p>
        </w:tc>
        <w:tc>
          <w:tcPr>
            <w:tcW w:w="822" w:type="pct"/>
          </w:tcPr>
          <w:p w:rsidR="00E74E71" w:rsidRPr="005346E6" w:rsidRDefault="00E74E71" w:rsidP="003B62EB">
            <w:pPr>
              <w:spacing w:after="0" w:line="240" w:lineRule="auto"/>
              <w:jc w:val="both"/>
              <w:rPr>
                <w:rFonts w:ascii="Arial" w:hAnsi="Arial"/>
              </w:rPr>
            </w:pPr>
            <w:r w:rsidRPr="005346E6">
              <w:rPr>
                <w:rFonts w:ascii="Arial" w:hAnsi="Arial"/>
              </w:rPr>
              <w:t>1,46</w:t>
            </w:r>
          </w:p>
        </w:tc>
        <w:tc>
          <w:tcPr>
            <w:tcW w:w="624" w:type="pct"/>
          </w:tcPr>
          <w:p w:rsidR="00E74E71" w:rsidRPr="005346E6" w:rsidRDefault="00E74E71" w:rsidP="003B62EB">
            <w:pPr>
              <w:spacing w:after="0" w:line="240" w:lineRule="auto"/>
              <w:jc w:val="both"/>
              <w:rPr>
                <w:rFonts w:ascii="Arial" w:hAnsi="Arial"/>
              </w:rPr>
            </w:pPr>
            <w:r w:rsidRPr="005346E6">
              <w:rPr>
                <w:rFonts w:ascii="Arial" w:hAnsi="Arial"/>
              </w:rPr>
              <w:t>-</w:t>
            </w:r>
          </w:p>
        </w:tc>
        <w:tc>
          <w:tcPr>
            <w:tcW w:w="672" w:type="pct"/>
          </w:tcPr>
          <w:p w:rsidR="00E74E71" w:rsidRPr="005346E6" w:rsidRDefault="00E74E71" w:rsidP="003B62EB">
            <w:pPr>
              <w:spacing w:after="0" w:line="240" w:lineRule="auto"/>
              <w:jc w:val="both"/>
              <w:rPr>
                <w:rFonts w:ascii="Arial" w:hAnsi="Arial"/>
              </w:rPr>
            </w:pPr>
            <w:r w:rsidRPr="005346E6">
              <w:rPr>
                <w:rFonts w:ascii="Arial" w:hAnsi="Arial"/>
              </w:rPr>
              <w:t>0,2</w:t>
            </w:r>
          </w:p>
        </w:tc>
        <w:tc>
          <w:tcPr>
            <w:tcW w:w="1203" w:type="pct"/>
          </w:tcPr>
          <w:p w:rsidR="00E74E71" w:rsidRPr="005346E6" w:rsidRDefault="00E74E71" w:rsidP="003B62EB">
            <w:pPr>
              <w:spacing w:after="0" w:line="240" w:lineRule="auto"/>
              <w:jc w:val="both"/>
              <w:rPr>
                <w:rFonts w:ascii="Arial" w:hAnsi="Arial"/>
              </w:rPr>
            </w:pPr>
            <w:r w:rsidRPr="005346E6">
              <w:rPr>
                <w:rFonts w:ascii="Arial" w:hAnsi="Arial"/>
              </w:rPr>
              <w:t>Sekat v srpnu, odstranit posečenou hmotu, vyřezat náletové dřeviny</w:t>
            </w:r>
          </w:p>
        </w:tc>
      </w:tr>
      <w:tr w:rsidR="00E74E71" w:rsidRPr="003B62EB" w:rsidTr="003B62EB">
        <w:trPr>
          <w:trHeight w:val="315"/>
        </w:trPr>
        <w:tc>
          <w:tcPr>
            <w:tcW w:w="607" w:type="pct"/>
            <w:vMerge w:val="restart"/>
          </w:tcPr>
          <w:p w:rsidR="00E74E71" w:rsidRPr="005346E6" w:rsidRDefault="00E74E71" w:rsidP="003B62EB">
            <w:pPr>
              <w:spacing w:after="0" w:line="240" w:lineRule="auto"/>
              <w:jc w:val="both"/>
              <w:rPr>
                <w:rFonts w:ascii="Arial" w:hAnsi="Arial"/>
                <w:b/>
                <w:bCs/>
              </w:rPr>
            </w:pPr>
            <w:r w:rsidRPr="005346E6">
              <w:rPr>
                <w:rFonts w:ascii="Arial" w:hAnsi="Arial"/>
                <w:b/>
                <w:bCs/>
              </w:rPr>
              <w:t>Celkem</w:t>
            </w:r>
          </w:p>
        </w:tc>
        <w:tc>
          <w:tcPr>
            <w:tcW w:w="570" w:type="pct"/>
            <w:vMerge w:val="restart"/>
          </w:tcPr>
          <w:p w:rsidR="00E74E71" w:rsidRPr="005346E6" w:rsidRDefault="00E74E71" w:rsidP="003B62EB">
            <w:pPr>
              <w:spacing w:after="0" w:line="240" w:lineRule="auto"/>
              <w:jc w:val="both"/>
              <w:rPr>
                <w:rFonts w:ascii="Arial" w:hAnsi="Arial"/>
                <w:b/>
                <w:bCs/>
              </w:rPr>
            </w:pPr>
            <w:r w:rsidRPr="005346E6">
              <w:rPr>
                <w:rFonts w:ascii="Arial" w:hAnsi="Arial"/>
                <w:b/>
                <w:bCs/>
              </w:rPr>
              <w:t> </w:t>
            </w:r>
          </w:p>
        </w:tc>
        <w:tc>
          <w:tcPr>
            <w:tcW w:w="501" w:type="pct"/>
            <w:vMerge w:val="restart"/>
          </w:tcPr>
          <w:p w:rsidR="00E74E71" w:rsidRPr="005346E6" w:rsidRDefault="00E74E71" w:rsidP="003B62EB">
            <w:pPr>
              <w:spacing w:after="0" w:line="240" w:lineRule="auto"/>
              <w:jc w:val="both"/>
              <w:rPr>
                <w:rFonts w:ascii="Arial" w:hAnsi="Arial"/>
                <w:b/>
                <w:bCs/>
              </w:rPr>
            </w:pPr>
            <w:r w:rsidRPr="005346E6">
              <w:rPr>
                <w:rFonts w:ascii="Arial" w:hAnsi="Arial"/>
                <w:b/>
                <w:bCs/>
              </w:rPr>
              <w:t>8,71</w:t>
            </w:r>
          </w:p>
        </w:tc>
        <w:tc>
          <w:tcPr>
            <w:tcW w:w="822" w:type="pct"/>
            <w:vMerge w:val="restart"/>
          </w:tcPr>
          <w:p w:rsidR="00E74E71" w:rsidRPr="005346E6" w:rsidRDefault="00E74E71" w:rsidP="003B62EB">
            <w:pPr>
              <w:spacing w:after="0" w:line="240" w:lineRule="auto"/>
              <w:jc w:val="both"/>
              <w:rPr>
                <w:rFonts w:ascii="Arial" w:hAnsi="Arial"/>
                <w:b/>
                <w:bCs/>
              </w:rPr>
            </w:pPr>
            <w:r w:rsidRPr="005346E6">
              <w:rPr>
                <w:rFonts w:ascii="Arial" w:hAnsi="Arial"/>
                <w:b/>
                <w:bCs/>
              </w:rPr>
              <w:t>5,31</w:t>
            </w:r>
          </w:p>
        </w:tc>
        <w:tc>
          <w:tcPr>
            <w:tcW w:w="624" w:type="pct"/>
            <w:vMerge w:val="restart"/>
          </w:tcPr>
          <w:p w:rsidR="00E74E71" w:rsidRPr="005346E6" w:rsidRDefault="00E74E71" w:rsidP="003B62EB">
            <w:pPr>
              <w:spacing w:after="0" w:line="240" w:lineRule="auto"/>
              <w:jc w:val="both"/>
              <w:rPr>
                <w:rFonts w:ascii="Arial" w:hAnsi="Arial"/>
                <w:b/>
                <w:bCs/>
              </w:rPr>
            </w:pPr>
            <w:r w:rsidRPr="005346E6">
              <w:rPr>
                <w:rFonts w:ascii="Arial" w:hAnsi="Arial"/>
                <w:b/>
                <w:bCs/>
              </w:rPr>
              <w:t>3,4</w:t>
            </w:r>
          </w:p>
        </w:tc>
        <w:tc>
          <w:tcPr>
            <w:tcW w:w="672" w:type="pct"/>
            <w:vMerge w:val="restart"/>
          </w:tcPr>
          <w:p w:rsidR="00E74E71" w:rsidRPr="005346E6" w:rsidRDefault="00E74E71" w:rsidP="003B62EB">
            <w:pPr>
              <w:spacing w:after="0" w:line="240" w:lineRule="auto"/>
              <w:jc w:val="both"/>
              <w:rPr>
                <w:rFonts w:ascii="Arial" w:hAnsi="Arial"/>
                <w:b/>
                <w:bCs/>
              </w:rPr>
            </w:pPr>
            <w:r w:rsidRPr="005346E6">
              <w:rPr>
                <w:rFonts w:ascii="Arial" w:hAnsi="Arial"/>
                <w:b/>
                <w:bCs/>
              </w:rPr>
              <w:t>0,8</w:t>
            </w:r>
          </w:p>
        </w:tc>
        <w:tc>
          <w:tcPr>
            <w:tcW w:w="1203" w:type="pct"/>
            <w:vMerge w:val="restart"/>
          </w:tcPr>
          <w:p w:rsidR="00E74E71" w:rsidRPr="005346E6" w:rsidRDefault="00E74E71" w:rsidP="003B62EB">
            <w:pPr>
              <w:spacing w:after="0" w:line="240" w:lineRule="auto"/>
              <w:jc w:val="both"/>
              <w:rPr>
                <w:rFonts w:ascii="Arial" w:hAnsi="Arial"/>
              </w:rPr>
            </w:pPr>
            <w:r w:rsidRPr="005346E6">
              <w:rPr>
                <w:rFonts w:ascii="Arial" w:hAnsi="Arial"/>
              </w:rPr>
              <w:t> </w:t>
            </w:r>
          </w:p>
        </w:tc>
      </w:tr>
      <w:tr w:rsidR="00E74E71" w:rsidRPr="003B62EB" w:rsidTr="003B62EB">
        <w:trPr>
          <w:trHeight w:val="330"/>
        </w:trPr>
        <w:tc>
          <w:tcPr>
            <w:tcW w:w="607" w:type="pct"/>
            <w:vMerge/>
          </w:tcPr>
          <w:p w:rsidR="00E74E71" w:rsidRPr="003B62EB" w:rsidRDefault="00E74E71" w:rsidP="003B62EB">
            <w:pPr>
              <w:spacing w:after="0" w:line="240" w:lineRule="auto"/>
              <w:jc w:val="both"/>
              <w:rPr>
                <w:b/>
                <w:bCs/>
              </w:rPr>
            </w:pPr>
          </w:p>
        </w:tc>
        <w:tc>
          <w:tcPr>
            <w:tcW w:w="570" w:type="pct"/>
            <w:vMerge/>
          </w:tcPr>
          <w:p w:rsidR="00E74E71" w:rsidRPr="003B62EB" w:rsidRDefault="00E74E71" w:rsidP="003B62EB">
            <w:pPr>
              <w:spacing w:after="0" w:line="240" w:lineRule="auto"/>
              <w:jc w:val="both"/>
              <w:rPr>
                <w:b/>
                <w:bCs/>
              </w:rPr>
            </w:pPr>
          </w:p>
        </w:tc>
        <w:tc>
          <w:tcPr>
            <w:tcW w:w="501" w:type="pct"/>
            <w:vMerge/>
          </w:tcPr>
          <w:p w:rsidR="00E74E71" w:rsidRPr="003B62EB" w:rsidRDefault="00E74E71" w:rsidP="003B62EB">
            <w:pPr>
              <w:spacing w:after="0" w:line="240" w:lineRule="auto"/>
              <w:jc w:val="both"/>
              <w:rPr>
                <w:b/>
                <w:bCs/>
              </w:rPr>
            </w:pPr>
          </w:p>
        </w:tc>
        <w:tc>
          <w:tcPr>
            <w:tcW w:w="822" w:type="pct"/>
            <w:vMerge/>
          </w:tcPr>
          <w:p w:rsidR="00E74E71" w:rsidRPr="003B62EB" w:rsidRDefault="00E74E71" w:rsidP="003B62EB">
            <w:pPr>
              <w:spacing w:after="0" w:line="240" w:lineRule="auto"/>
              <w:jc w:val="both"/>
              <w:rPr>
                <w:b/>
                <w:bCs/>
              </w:rPr>
            </w:pPr>
          </w:p>
        </w:tc>
        <w:tc>
          <w:tcPr>
            <w:tcW w:w="624" w:type="pct"/>
            <w:vMerge/>
          </w:tcPr>
          <w:p w:rsidR="00E74E71" w:rsidRPr="003B62EB" w:rsidRDefault="00E74E71" w:rsidP="003B62EB">
            <w:pPr>
              <w:spacing w:after="0" w:line="240" w:lineRule="auto"/>
              <w:jc w:val="both"/>
              <w:rPr>
                <w:b/>
                <w:bCs/>
              </w:rPr>
            </w:pPr>
          </w:p>
        </w:tc>
        <w:tc>
          <w:tcPr>
            <w:tcW w:w="672" w:type="pct"/>
            <w:vMerge/>
          </w:tcPr>
          <w:p w:rsidR="00E74E71" w:rsidRPr="003B62EB" w:rsidRDefault="00E74E71" w:rsidP="003B62EB">
            <w:pPr>
              <w:spacing w:after="0" w:line="240" w:lineRule="auto"/>
              <w:jc w:val="both"/>
              <w:rPr>
                <w:b/>
                <w:bCs/>
              </w:rPr>
            </w:pPr>
          </w:p>
        </w:tc>
        <w:tc>
          <w:tcPr>
            <w:tcW w:w="1203" w:type="pct"/>
            <w:vMerge/>
          </w:tcPr>
          <w:p w:rsidR="00E74E71" w:rsidRPr="003B62EB" w:rsidRDefault="00E74E71" w:rsidP="003B62EB">
            <w:pPr>
              <w:spacing w:after="0" w:line="240" w:lineRule="auto"/>
              <w:jc w:val="both"/>
            </w:pPr>
          </w:p>
        </w:tc>
      </w:tr>
    </w:tbl>
    <w:p w:rsidR="00E74E71" w:rsidRDefault="00E74E71" w:rsidP="00C25CFB">
      <w:pPr>
        <w:jc w:val="both"/>
      </w:pPr>
    </w:p>
    <w:sectPr w:rsidR="00E74E71" w:rsidSect="00540CB5">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2BD" w:rsidRDefault="000062BD">
      <w:r>
        <w:separator/>
      </w:r>
    </w:p>
  </w:endnote>
  <w:endnote w:type="continuationSeparator" w:id="0">
    <w:p w:rsidR="000062BD" w:rsidRDefault="000062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71" w:rsidRDefault="00B36918" w:rsidP="00515685">
    <w:pPr>
      <w:pStyle w:val="Zpat"/>
      <w:framePr w:wrap="around" w:vAnchor="text" w:hAnchor="margin" w:xAlign="right" w:y="1"/>
      <w:rPr>
        <w:rStyle w:val="slostrnky"/>
      </w:rPr>
    </w:pPr>
    <w:r>
      <w:rPr>
        <w:rStyle w:val="slostrnky"/>
      </w:rPr>
      <w:fldChar w:fldCharType="begin"/>
    </w:r>
    <w:r w:rsidR="00E74E71">
      <w:rPr>
        <w:rStyle w:val="slostrnky"/>
      </w:rPr>
      <w:instrText xml:space="preserve">PAGE  </w:instrText>
    </w:r>
    <w:r>
      <w:rPr>
        <w:rStyle w:val="slostrnky"/>
      </w:rPr>
      <w:fldChar w:fldCharType="end"/>
    </w:r>
  </w:p>
  <w:p w:rsidR="00E74E71" w:rsidRDefault="00E74E71" w:rsidP="005346E6">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71" w:rsidRDefault="00B36918" w:rsidP="00515685">
    <w:pPr>
      <w:pStyle w:val="Zpat"/>
      <w:framePr w:wrap="around" w:vAnchor="text" w:hAnchor="margin" w:xAlign="right" w:y="1"/>
      <w:rPr>
        <w:rStyle w:val="slostrnky"/>
      </w:rPr>
    </w:pPr>
    <w:r>
      <w:rPr>
        <w:rStyle w:val="slostrnky"/>
      </w:rPr>
      <w:fldChar w:fldCharType="begin"/>
    </w:r>
    <w:r w:rsidR="00E74E71">
      <w:rPr>
        <w:rStyle w:val="slostrnky"/>
      </w:rPr>
      <w:instrText xml:space="preserve">PAGE  </w:instrText>
    </w:r>
    <w:r>
      <w:rPr>
        <w:rStyle w:val="slostrnky"/>
      </w:rPr>
      <w:fldChar w:fldCharType="separate"/>
    </w:r>
    <w:r w:rsidR="00E9743C">
      <w:rPr>
        <w:rStyle w:val="slostrnky"/>
        <w:noProof/>
      </w:rPr>
      <w:t>4</w:t>
    </w:r>
    <w:r>
      <w:rPr>
        <w:rStyle w:val="slostrnky"/>
      </w:rPr>
      <w:fldChar w:fldCharType="end"/>
    </w:r>
  </w:p>
  <w:p w:rsidR="00E74E71" w:rsidRDefault="00E74E71" w:rsidP="005346E6">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2BD" w:rsidRDefault="000062BD">
      <w:r>
        <w:separator/>
      </w:r>
    </w:p>
  </w:footnote>
  <w:footnote w:type="continuationSeparator" w:id="0">
    <w:p w:rsidR="000062BD" w:rsidRDefault="000062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986BA3"/>
    <w:rsid w:val="000062BD"/>
    <w:rsid w:val="00143247"/>
    <w:rsid w:val="001A2992"/>
    <w:rsid w:val="001D0200"/>
    <w:rsid w:val="001F1F97"/>
    <w:rsid w:val="0034725C"/>
    <w:rsid w:val="003B62EB"/>
    <w:rsid w:val="00411C82"/>
    <w:rsid w:val="00426709"/>
    <w:rsid w:val="00443578"/>
    <w:rsid w:val="004D6D73"/>
    <w:rsid w:val="004E1A5F"/>
    <w:rsid w:val="00515685"/>
    <w:rsid w:val="005346E6"/>
    <w:rsid w:val="00540CB5"/>
    <w:rsid w:val="005824D3"/>
    <w:rsid w:val="005D526A"/>
    <w:rsid w:val="006051B4"/>
    <w:rsid w:val="0064400F"/>
    <w:rsid w:val="007029D0"/>
    <w:rsid w:val="00767242"/>
    <w:rsid w:val="007A644E"/>
    <w:rsid w:val="0083564F"/>
    <w:rsid w:val="0085125C"/>
    <w:rsid w:val="008E31D1"/>
    <w:rsid w:val="008F7C5B"/>
    <w:rsid w:val="009110BF"/>
    <w:rsid w:val="009210AA"/>
    <w:rsid w:val="0094560F"/>
    <w:rsid w:val="00986BA3"/>
    <w:rsid w:val="00A61409"/>
    <w:rsid w:val="00A73744"/>
    <w:rsid w:val="00A953DF"/>
    <w:rsid w:val="00AD5B4A"/>
    <w:rsid w:val="00AF0EDF"/>
    <w:rsid w:val="00B3680D"/>
    <w:rsid w:val="00B36918"/>
    <w:rsid w:val="00B409B9"/>
    <w:rsid w:val="00B50F1B"/>
    <w:rsid w:val="00BC227E"/>
    <w:rsid w:val="00BF1B5B"/>
    <w:rsid w:val="00C20DC9"/>
    <w:rsid w:val="00C25CFB"/>
    <w:rsid w:val="00C6248F"/>
    <w:rsid w:val="00D44ABE"/>
    <w:rsid w:val="00D6280F"/>
    <w:rsid w:val="00D96064"/>
    <w:rsid w:val="00E0617C"/>
    <w:rsid w:val="00E4050E"/>
    <w:rsid w:val="00E74E71"/>
    <w:rsid w:val="00E81215"/>
    <w:rsid w:val="00E9743C"/>
    <w:rsid w:val="00FA1ECC"/>
    <w:rsid w:val="00FD19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6D73"/>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986BA3"/>
    <w:pPr>
      <w:spacing w:before="100" w:beforeAutospacing="1" w:after="100" w:afterAutospacing="1" w:line="240" w:lineRule="auto"/>
    </w:pPr>
    <w:rPr>
      <w:rFonts w:ascii="Times New Roman" w:hAnsi="Times New Roman"/>
      <w:sz w:val="24"/>
      <w:szCs w:val="24"/>
    </w:rPr>
  </w:style>
  <w:style w:type="character" w:styleId="Siln">
    <w:name w:val="Strong"/>
    <w:basedOn w:val="Standardnpsmoodstavce"/>
    <w:uiPriority w:val="99"/>
    <w:qFormat/>
    <w:rsid w:val="00986BA3"/>
    <w:rPr>
      <w:rFonts w:cs="Times New Roman"/>
      <w:b/>
      <w:bCs/>
    </w:rPr>
  </w:style>
  <w:style w:type="table" w:styleId="Mkatabulky">
    <w:name w:val="Table Grid"/>
    <w:basedOn w:val="Normlntabulka"/>
    <w:uiPriority w:val="99"/>
    <w:rsid w:val="00C25C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99"/>
    <w:qFormat/>
    <w:rsid w:val="00D6280F"/>
    <w:pPr>
      <w:ind w:left="720"/>
      <w:contextualSpacing/>
    </w:pPr>
  </w:style>
  <w:style w:type="character" w:styleId="Odkaznakoment">
    <w:name w:val="annotation reference"/>
    <w:basedOn w:val="Standardnpsmoodstavce"/>
    <w:uiPriority w:val="99"/>
    <w:semiHidden/>
    <w:rsid w:val="00443578"/>
    <w:rPr>
      <w:rFonts w:cs="Times New Roman"/>
      <w:sz w:val="16"/>
      <w:szCs w:val="16"/>
    </w:rPr>
  </w:style>
  <w:style w:type="paragraph" w:styleId="Textkomente">
    <w:name w:val="annotation text"/>
    <w:basedOn w:val="Normln"/>
    <w:link w:val="TextkomenteChar"/>
    <w:uiPriority w:val="99"/>
    <w:semiHidden/>
    <w:rsid w:val="00443578"/>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443578"/>
    <w:rPr>
      <w:rFonts w:cs="Times New Roman"/>
      <w:sz w:val="20"/>
      <w:szCs w:val="20"/>
    </w:rPr>
  </w:style>
  <w:style w:type="paragraph" w:styleId="Pedmtkomente">
    <w:name w:val="annotation subject"/>
    <w:basedOn w:val="Textkomente"/>
    <w:next w:val="Textkomente"/>
    <w:link w:val="PedmtkomenteChar"/>
    <w:uiPriority w:val="99"/>
    <w:semiHidden/>
    <w:rsid w:val="00443578"/>
    <w:rPr>
      <w:b/>
      <w:bCs/>
    </w:rPr>
  </w:style>
  <w:style w:type="character" w:customStyle="1" w:styleId="PedmtkomenteChar">
    <w:name w:val="Předmět komentáře Char"/>
    <w:basedOn w:val="TextkomenteChar"/>
    <w:link w:val="Pedmtkomente"/>
    <w:uiPriority w:val="99"/>
    <w:semiHidden/>
    <w:locked/>
    <w:rsid w:val="00443578"/>
    <w:rPr>
      <w:b/>
      <w:bCs/>
    </w:rPr>
  </w:style>
  <w:style w:type="paragraph" w:styleId="Textbubliny">
    <w:name w:val="Balloon Text"/>
    <w:basedOn w:val="Normln"/>
    <w:link w:val="TextbublinyChar"/>
    <w:uiPriority w:val="99"/>
    <w:semiHidden/>
    <w:rsid w:val="004435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43578"/>
    <w:rPr>
      <w:rFonts w:ascii="Tahoma" w:hAnsi="Tahoma" w:cs="Tahoma"/>
      <w:sz w:val="16"/>
      <w:szCs w:val="16"/>
    </w:rPr>
  </w:style>
  <w:style w:type="paragraph" w:styleId="Zpat">
    <w:name w:val="footer"/>
    <w:basedOn w:val="Normln"/>
    <w:link w:val="ZpatChar"/>
    <w:uiPriority w:val="99"/>
    <w:rsid w:val="005346E6"/>
    <w:pPr>
      <w:tabs>
        <w:tab w:val="center" w:pos="4536"/>
        <w:tab w:val="right" w:pos="9072"/>
      </w:tabs>
    </w:pPr>
  </w:style>
  <w:style w:type="character" w:customStyle="1" w:styleId="ZpatChar">
    <w:name w:val="Zápatí Char"/>
    <w:basedOn w:val="Standardnpsmoodstavce"/>
    <w:link w:val="Zpat"/>
    <w:uiPriority w:val="99"/>
    <w:semiHidden/>
    <w:rsid w:val="00AC1154"/>
  </w:style>
  <w:style w:type="character" w:styleId="slostrnky">
    <w:name w:val="page number"/>
    <w:basedOn w:val="Standardnpsmoodstavce"/>
    <w:uiPriority w:val="99"/>
    <w:rsid w:val="005346E6"/>
    <w:rPr>
      <w:rFonts w:cs="Times New Roman"/>
    </w:rPr>
  </w:style>
</w:styles>
</file>

<file path=word/webSettings.xml><?xml version="1.0" encoding="utf-8"?>
<w:webSettings xmlns:r="http://schemas.openxmlformats.org/officeDocument/2006/relationships" xmlns:w="http://schemas.openxmlformats.org/wordprocessingml/2006/main">
  <w:divs>
    <w:div w:id="1988319623">
      <w:marLeft w:val="0"/>
      <w:marRight w:val="0"/>
      <w:marTop w:val="0"/>
      <w:marBottom w:val="0"/>
      <w:divBdr>
        <w:top w:val="none" w:sz="0" w:space="0" w:color="auto"/>
        <w:left w:val="none" w:sz="0" w:space="0" w:color="auto"/>
        <w:bottom w:val="none" w:sz="0" w:space="0" w:color="auto"/>
        <w:right w:val="none" w:sz="0" w:space="0" w:color="auto"/>
      </w:divBdr>
    </w:div>
    <w:div w:id="1988319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1796</Words>
  <Characters>10602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Číslo smlouvy:PPK-325a/31/16</vt:lpstr>
    </vt:vector>
  </TitlesOfParts>
  <Company>Microsoft</Company>
  <LinksUpToDate>false</LinksUpToDate>
  <CharactersWithSpaces>12374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smlouvy:PPK-325a/31/16</dc:title>
  <dc:creator>Jana Kloubcová</dc:creator>
  <cp:lastModifiedBy>svetlana.smidova</cp:lastModifiedBy>
  <cp:revision>4</cp:revision>
  <cp:lastPrinted>2016-07-17T16:59:00Z</cp:lastPrinted>
  <dcterms:created xsi:type="dcterms:W3CDTF">2016-07-20T06:02:00Z</dcterms:created>
  <dcterms:modified xsi:type="dcterms:W3CDTF">2016-07-27T09:14:00Z</dcterms:modified>
</cp:coreProperties>
</file>