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D265F9" w14:textId="77777777" w:rsidR="008619EF" w:rsidRPr="00657D6C" w:rsidRDefault="008619EF">
      <w:pPr>
        <w:tabs>
          <w:tab w:val="left" w:pos="567"/>
          <w:tab w:val="left" w:pos="4678"/>
          <w:tab w:val="left" w:pos="5670"/>
        </w:tabs>
        <w:jc w:val="center"/>
        <w:rPr>
          <w:b/>
          <w:sz w:val="32"/>
          <w:szCs w:val="32"/>
        </w:rPr>
      </w:pPr>
      <w:r w:rsidRPr="00657D6C">
        <w:rPr>
          <w:b/>
          <w:sz w:val="32"/>
          <w:szCs w:val="32"/>
        </w:rPr>
        <w:t xml:space="preserve">SMLOUVA O DÍLO </w:t>
      </w:r>
    </w:p>
    <w:p w14:paraId="4F9ECB09" w14:textId="77777777" w:rsidR="008619EF" w:rsidRPr="00657D6C" w:rsidRDefault="00AD240C" w:rsidP="00A8674B">
      <w:pPr>
        <w:spacing w:before="120" w:after="120"/>
        <w:jc w:val="center"/>
        <w:rPr>
          <w:sz w:val="22"/>
          <w:szCs w:val="22"/>
        </w:rPr>
      </w:pPr>
      <w:r w:rsidRPr="00657D6C">
        <w:rPr>
          <w:sz w:val="22"/>
          <w:szCs w:val="22"/>
        </w:rPr>
        <w:t>kterou uzavřely</w:t>
      </w:r>
    </w:p>
    <w:p w14:paraId="1DF6D49A" w14:textId="77777777" w:rsidR="00F814BE" w:rsidRPr="00657D6C" w:rsidRDefault="008619EF" w:rsidP="00F814BE">
      <w:pPr>
        <w:tabs>
          <w:tab w:val="left" w:pos="1843"/>
          <w:tab w:val="left" w:pos="2552"/>
          <w:tab w:val="left" w:pos="5103"/>
        </w:tabs>
        <w:spacing w:before="60"/>
        <w:jc w:val="both"/>
        <w:rPr>
          <w:b/>
          <w:bCs/>
          <w:sz w:val="22"/>
          <w:szCs w:val="22"/>
        </w:rPr>
      </w:pPr>
      <w:r w:rsidRPr="00657D6C">
        <w:rPr>
          <w:sz w:val="22"/>
          <w:szCs w:val="22"/>
        </w:rPr>
        <w:t xml:space="preserve">na straně jedné: </w:t>
      </w:r>
      <w:r w:rsidRPr="00657D6C">
        <w:rPr>
          <w:sz w:val="22"/>
          <w:szCs w:val="22"/>
        </w:rPr>
        <w:tab/>
      </w:r>
      <w:r w:rsidR="00F814BE" w:rsidRPr="00657D6C">
        <w:rPr>
          <w:b/>
          <w:bCs/>
          <w:sz w:val="22"/>
          <w:szCs w:val="22"/>
        </w:rPr>
        <w:t>SPORTES Svitavy s.r.o.</w:t>
      </w:r>
    </w:p>
    <w:p w14:paraId="2146E712" w14:textId="77777777" w:rsidR="00F814BE" w:rsidRPr="00657D6C" w:rsidRDefault="00F814BE" w:rsidP="00F814BE">
      <w:pPr>
        <w:tabs>
          <w:tab w:val="left" w:pos="1843"/>
        </w:tabs>
        <w:ind w:left="1843" w:hanging="1843"/>
        <w:jc w:val="both"/>
        <w:rPr>
          <w:b/>
          <w:bCs/>
          <w:sz w:val="22"/>
          <w:szCs w:val="22"/>
        </w:rPr>
      </w:pPr>
      <w:r w:rsidRPr="00657D6C">
        <w:rPr>
          <w:b/>
          <w:bCs/>
          <w:sz w:val="22"/>
          <w:szCs w:val="22"/>
        </w:rPr>
        <w:tab/>
        <w:t>IČO: 620 62 620, DIČ: CZ62062620</w:t>
      </w:r>
    </w:p>
    <w:p w14:paraId="381B7030" w14:textId="77777777" w:rsidR="00F814BE" w:rsidRPr="00657D6C" w:rsidRDefault="00F814BE" w:rsidP="00F814BE">
      <w:pPr>
        <w:tabs>
          <w:tab w:val="left" w:pos="1843"/>
        </w:tabs>
        <w:ind w:left="1843" w:hanging="1843"/>
        <w:jc w:val="both"/>
        <w:rPr>
          <w:b/>
          <w:bCs/>
          <w:sz w:val="22"/>
          <w:szCs w:val="22"/>
        </w:rPr>
      </w:pPr>
      <w:r w:rsidRPr="00657D6C">
        <w:rPr>
          <w:b/>
          <w:bCs/>
          <w:sz w:val="22"/>
          <w:szCs w:val="22"/>
        </w:rPr>
        <w:tab/>
        <w:t>se sídlem Tovární 677/28, Předměstí, 568 02 Svitavy</w:t>
      </w:r>
    </w:p>
    <w:p w14:paraId="0FABA254" w14:textId="77777777" w:rsidR="00F814BE" w:rsidRPr="00657D6C" w:rsidRDefault="00F814BE" w:rsidP="00F814BE">
      <w:pPr>
        <w:tabs>
          <w:tab w:val="left" w:pos="1843"/>
        </w:tabs>
        <w:ind w:left="1843" w:hanging="1843"/>
        <w:jc w:val="both"/>
        <w:rPr>
          <w:bCs/>
          <w:sz w:val="22"/>
          <w:szCs w:val="22"/>
        </w:rPr>
      </w:pPr>
      <w:r w:rsidRPr="00657D6C">
        <w:rPr>
          <w:bCs/>
          <w:sz w:val="22"/>
          <w:szCs w:val="22"/>
        </w:rPr>
        <w:tab/>
        <w:t>společnost zapsaná v obchodním rejstříku u Krajského soudu v Hradci Králové, sp.zn. C 7388</w:t>
      </w:r>
    </w:p>
    <w:p w14:paraId="467F2F88" w14:textId="77777777" w:rsidR="00F814BE" w:rsidRPr="00657D6C" w:rsidRDefault="00F814BE" w:rsidP="00F814BE">
      <w:pPr>
        <w:tabs>
          <w:tab w:val="left" w:pos="1843"/>
          <w:tab w:val="left" w:pos="2552"/>
          <w:tab w:val="left" w:pos="5103"/>
        </w:tabs>
        <w:jc w:val="both"/>
        <w:rPr>
          <w:bCs/>
          <w:sz w:val="22"/>
          <w:szCs w:val="22"/>
        </w:rPr>
      </w:pPr>
      <w:r w:rsidRPr="00657D6C">
        <w:rPr>
          <w:b/>
          <w:bCs/>
          <w:sz w:val="22"/>
          <w:szCs w:val="22"/>
        </w:rPr>
        <w:tab/>
      </w:r>
      <w:r w:rsidRPr="00657D6C">
        <w:rPr>
          <w:bCs/>
          <w:sz w:val="22"/>
          <w:szCs w:val="22"/>
        </w:rPr>
        <w:t>zastoupena Ing. Bronislavem Olšánem, jednatelem</w:t>
      </w:r>
    </w:p>
    <w:p w14:paraId="184F4508" w14:textId="77777777" w:rsidR="00F814BE" w:rsidRPr="00657D6C" w:rsidRDefault="00F814BE" w:rsidP="00F814BE">
      <w:pPr>
        <w:tabs>
          <w:tab w:val="left" w:pos="1843"/>
          <w:tab w:val="left" w:pos="4820"/>
          <w:tab w:val="left" w:pos="5670"/>
        </w:tabs>
        <w:rPr>
          <w:sz w:val="22"/>
          <w:szCs w:val="22"/>
        </w:rPr>
      </w:pPr>
      <w:r w:rsidRPr="00657D6C">
        <w:rPr>
          <w:sz w:val="22"/>
          <w:szCs w:val="22"/>
        </w:rPr>
        <w:tab/>
        <w:t>bankovní účet číslo: 101421824/0300</w:t>
      </w:r>
    </w:p>
    <w:p w14:paraId="195B0A54" w14:textId="77777777" w:rsidR="008619EF" w:rsidRPr="00657D6C" w:rsidRDefault="008619EF" w:rsidP="008A716A">
      <w:pPr>
        <w:tabs>
          <w:tab w:val="left" w:pos="426"/>
          <w:tab w:val="left" w:pos="1843"/>
          <w:tab w:val="left" w:pos="1985"/>
        </w:tabs>
        <w:spacing w:before="100"/>
        <w:jc w:val="both"/>
        <w:rPr>
          <w:sz w:val="22"/>
          <w:szCs w:val="22"/>
        </w:rPr>
      </w:pPr>
      <w:r w:rsidRPr="00657D6C">
        <w:rPr>
          <w:sz w:val="22"/>
          <w:szCs w:val="22"/>
        </w:rPr>
        <w:tab/>
      </w:r>
      <w:r w:rsidRPr="00657D6C">
        <w:rPr>
          <w:sz w:val="22"/>
          <w:szCs w:val="22"/>
        </w:rPr>
        <w:tab/>
        <w:t xml:space="preserve">- dále jen objednatel - </w:t>
      </w:r>
    </w:p>
    <w:p w14:paraId="54A80517" w14:textId="77777777" w:rsidR="008619EF" w:rsidRPr="00657D6C" w:rsidRDefault="008619EF" w:rsidP="008A716A">
      <w:pPr>
        <w:tabs>
          <w:tab w:val="left" w:pos="426"/>
          <w:tab w:val="left" w:pos="1843"/>
          <w:tab w:val="left" w:pos="1985"/>
        </w:tabs>
        <w:spacing w:before="100"/>
        <w:jc w:val="both"/>
        <w:rPr>
          <w:sz w:val="22"/>
          <w:szCs w:val="22"/>
        </w:rPr>
      </w:pPr>
      <w:r w:rsidRPr="00657D6C">
        <w:rPr>
          <w:sz w:val="22"/>
          <w:szCs w:val="22"/>
        </w:rPr>
        <w:t>a</w:t>
      </w:r>
    </w:p>
    <w:p w14:paraId="49F565A0" w14:textId="6901540A" w:rsidR="00FE0BD7" w:rsidRPr="00657D6C" w:rsidRDefault="006910CE" w:rsidP="008A716A">
      <w:pPr>
        <w:tabs>
          <w:tab w:val="left" w:pos="1843"/>
          <w:tab w:val="left" w:pos="2552"/>
          <w:tab w:val="left" w:pos="5103"/>
        </w:tabs>
        <w:spacing w:before="100"/>
        <w:jc w:val="both"/>
        <w:rPr>
          <w:b/>
          <w:bCs/>
          <w:sz w:val="22"/>
          <w:szCs w:val="22"/>
        </w:rPr>
      </w:pPr>
      <w:r w:rsidRPr="00657D6C">
        <w:rPr>
          <w:sz w:val="22"/>
          <w:szCs w:val="22"/>
        </w:rPr>
        <w:t xml:space="preserve">na straně druhé: </w:t>
      </w:r>
      <w:r w:rsidRPr="00657D6C">
        <w:rPr>
          <w:sz w:val="22"/>
          <w:szCs w:val="22"/>
        </w:rPr>
        <w:tab/>
      </w:r>
      <w:r w:rsidR="00746BAB" w:rsidRPr="00657D6C">
        <w:rPr>
          <w:b/>
          <w:bCs/>
          <w:sz w:val="22"/>
          <w:szCs w:val="22"/>
        </w:rPr>
        <w:t>Abatec CZ, s.r.o.</w:t>
      </w:r>
    </w:p>
    <w:p w14:paraId="11C42217" w14:textId="2D1C03DA" w:rsidR="00746BAB" w:rsidRPr="00657D6C" w:rsidRDefault="00746BAB" w:rsidP="00746BAB">
      <w:pPr>
        <w:tabs>
          <w:tab w:val="left" w:pos="1843"/>
        </w:tabs>
        <w:ind w:left="1843" w:hanging="1843"/>
        <w:jc w:val="both"/>
        <w:rPr>
          <w:b/>
          <w:bCs/>
          <w:sz w:val="22"/>
          <w:szCs w:val="22"/>
        </w:rPr>
      </w:pPr>
      <w:r w:rsidRPr="00657D6C">
        <w:rPr>
          <w:b/>
          <w:bCs/>
          <w:sz w:val="22"/>
          <w:szCs w:val="22"/>
        </w:rPr>
        <w:tab/>
        <w:t>IČO: 255 22 884, DIČ: CZ25522884</w:t>
      </w:r>
    </w:p>
    <w:p w14:paraId="2C5C768B" w14:textId="32884274" w:rsidR="00746BAB" w:rsidRPr="00657D6C" w:rsidRDefault="00746BAB" w:rsidP="00746BAB">
      <w:pPr>
        <w:tabs>
          <w:tab w:val="left" w:pos="1843"/>
        </w:tabs>
        <w:ind w:left="1843" w:hanging="1843"/>
        <w:jc w:val="both"/>
        <w:rPr>
          <w:b/>
          <w:bCs/>
          <w:sz w:val="22"/>
          <w:szCs w:val="22"/>
        </w:rPr>
      </w:pPr>
      <w:r w:rsidRPr="00657D6C">
        <w:rPr>
          <w:b/>
          <w:bCs/>
          <w:sz w:val="22"/>
          <w:szCs w:val="22"/>
        </w:rPr>
        <w:tab/>
        <w:t xml:space="preserve">se sídlem </w:t>
      </w:r>
      <w:r w:rsidR="00324D0E" w:rsidRPr="00657D6C">
        <w:rPr>
          <w:b/>
          <w:bCs/>
          <w:sz w:val="22"/>
          <w:szCs w:val="22"/>
        </w:rPr>
        <w:t>Karásek 2282/</w:t>
      </w:r>
      <w:proofErr w:type="gramStart"/>
      <w:r w:rsidR="00324D0E" w:rsidRPr="00657D6C">
        <w:rPr>
          <w:b/>
          <w:bCs/>
          <w:sz w:val="22"/>
          <w:szCs w:val="22"/>
        </w:rPr>
        <w:t>1l</w:t>
      </w:r>
      <w:proofErr w:type="gramEnd"/>
      <w:r w:rsidR="00324D0E" w:rsidRPr="00657D6C">
        <w:rPr>
          <w:b/>
          <w:bCs/>
          <w:sz w:val="22"/>
          <w:szCs w:val="22"/>
        </w:rPr>
        <w:t>, Řečkovice, 621 00 Brno</w:t>
      </w:r>
    </w:p>
    <w:p w14:paraId="723C7016" w14:textId="0BDEBCFF" w:rsidR="00746BAB" w:rsidRPr="00657D6C" w:rsidRDefault="00746BAB" w:rsidP="00746BAB">
      <w:pPr>
        <w:tabs>
          <w:tab w:val="left" w:pos="1843"/>
        </w:tabs>
        <w:ind w:left="1843" w:hanging="1843"/>
        <w:jc w:val="both"/>
        <w:rPr>
          <w:bCs/>
          <w:sz w:val="22"/>
          <w:szCs w:val="22"/>
        </w:rPr>
      </w:pPr>
      <w:r w:rsidRPr="00657D6C">
        <w:rPr>
          <w:bCs/>
          <w:sz w:val="22"/>
          <w:szCs w:val="22"/>
        </w:rPr>
        <w:tab/>
        <w:t>společnost zapsaná v obchodním rejstříku u Krajského soudu v</w:t>
      </w:r>
      <w:r w:rsidR="00324D0E" w:rsidRPr="00657D6C">
        <w:rPr>
          <w:bCs/>
          <w:sz w:val="22"/>
          <w:szCs w:val="22"/>
        </w:rPr>
        <w:t> Brně,</w:t>
      </w:r>
      <w:r w:rsidRPr="00657D6C">
        <w:rPr>
          <w:bCs/>
          <w:sz w:val="22"/>
          <w:szCs w:val="22"/>
        </w:rPr>
        <w:t xml:space="preserve"> sp.zn. C </w:t>
      </w:r>
      <w:r w:rsidR="00324D0E" w:rsidRPr="00657D6C">
        <w:rPr>
          <w:bCs/>
          <w:sz w:val="22"/>
          <w:szCs w:val="22"/>
        </w:rPr>
        <w:t>30232</w:t>
      </w:r>
    </w:p>
    <w:p w14:paraId="13A4E1AC" w14:textId="640B9504" w:rsidR="00746BAB" w:rsidRPr="00657D6C" w:rsidRDefault="00746BAB" w:rsidP="00746BAB">
      <w:pPr>
        <w:tabs>
          <w:tab w:val="left" w:pos="1843"/>
          <w:tab w:val="left" w:pos="2552"/>
          <w:tab w:val="left" w:pos="5103"/>
        </w:tabs>
        <w:jc w:val="both"/>
        <w:rPr>
          <w:bCs/>
          <w:sz w:val="22"/>
          <w:szCs w:val="22"/>
        </w:rPr>
      </w:pPr>
      <w:r w:rsidRPr="00657D6C">
        <w:rPr>
          <w:b/>
          <w:bCs/>
          <w:sz w:val="22"/>
          <w:szCs w:val="22"/>
        </w:rPr>
        <w:tab/>
      </w:r>
      <w:r w:rsidRPr="00657D6C">
        <w:rPr>
          <w:bCs/>
          <w:sz w:val="22"/>
          <w:szCs w:val="22"/>
        </w:rPr>
        <w:t xml:space="preserve">zastoupena Ing. </w:t>
      </w:r>
      <w:r w:rsidR="00324D0E" w:rsidRPr="00657D6C">
        <w:rPr>
          <w:bCs/>
          <w:sz w:val="22"/>
          <w:szCs w:val="22"/>
        </w:rPr>
        <w:t>Zbyňkem Bábíčkem</w:t>
      </w:r>
      <w:r w:rsidRPr="00657D6C">
        <w:rPr>
          <w:bCs/>
          <w:sz w:val="22"/>
          <w:szCs w:val="22"/>
        </w:rPr>
        <w:t>, jednatelem</w:t>
      </w:r>
    </w:p>
    <w:p w14:paraId="33220BD5" w14:textId="77777777" w:rsidR="00324D0E" w:rsidRPr="00657D6C" w:rsidRDefault="00746BAB" w:rsidP="00324D0E">
      <w:pPr>
        <w:tabs>
          <w:tab w:val="left" w:pos="1843"/>
          <w:tab w:val="left" w:pos="4820"/>
          <w:tab w:val="left" w:pos="5670"/>
        </w:tabs>
        <w:rPr>
          <w:sz w:val="22"/>
          <w:szCs w:val="22"/>
        </w:rPr>
      </w:pPr>
      <w:r w:rsidRPr="00657D6C">
        <w:rPr>
          <w:sz w:val="22"/>
          <w:szCs w:val="22"/>
        </w:rPr>
        <w:tab/>
        <w:t xml:space="preserve">bankovní účet číslo: </w:t>
      </w:r>
      <w:r w:rsidR="00324D0E" w:rsidRPr="00657D6C">
        <w:rPr>
          <w:sz w:val="22"/>
          <w:szCs w:val="22"/>
        </w:rPr>
        <w:t>205888410/0600</w:t>
      </w:r>
    </w:p>
    <w:p w14:paraId="040D347C" w14:textId="77777777" w:rsidR="008619EF" w:rsidRPr="00657D6C" w:rsidRDefault="008619EF" w:rsidP="008A716A">
      <w:pPr>
        <w:tabs>
          <w:tab w:val="left" w:pos="426"/>
          <w:tab w:val="left" w:pos="1843"/>
          <w:tab w:val="left" w:pos="1985"/>
        </w:tabs>
        <w:spacing w:before="100"/>
        <w:jc w:val="both"/>
        <w:rPr>
          <w:sz w:val="22"/>
          <w:szCs w:val="22"/>
        </w:rPr>
      </w:pPr>
      <w:r w:rsidRPr="00657D6C">
        <w:rPr>
          <w:b/>
          <w:sz w:val="22"/>
          <w:szCs w:val="22"/>
        </w:rPr>
        <w:tab/>
      </w:r>
      <w:r w:rsidRPr="00657D6C">
        <w:rPr>
          <w:sz w:val="22"/>
          <w:szCs w:val="22"/>
        </w:rPr>
        <w:tab/>
        <w:t>- dále jen zhotovitel -</w:t>
      </w:r>
    </w:p>
    <w:p w14:paraId="74BA9C44" w14:textId="77777777" w:rsidR="000D43CB" w:rsidRPr="00657D6C" w:rsidRDefault="000D43CB" w:rsidP="006773DA">
      <w:pPr>
        <w:tabs>
          <w:tab w:val="left" w:pos="567"/>
          <w:tab w:val="left" w:pos="2127"/>
        </w:tabs>
        <w:jc w:val="center"/>
        <w:rPr>
          <w:b/>
          <w:sz w:val="22"/>
          <w:szCs w:val="22"/>
        </w:rPr>
      </w:pPr>
    </w:p>
    <w:p w14:paraId="6149FB6B" w14:textId="77777777" w:rsidR="008A716A" w:rsidRPr="00657D6C" w:rsidRDefault="008A716A" w:rsidP="006773DA">
      <w:pPr>
        <w:tabs>
          <w:tab w:val="left" w:pos="567"/>
          <w:tab w:val="left" w:pos="2127"/>
        </w:tabs>
        <w:jc w:val="center"/>
        <w:rPr>
          <w:b/>
          <w:sz w:val="22"/>
          <w:szCs w:val="22"/>
        </w:rPr>
      </w:pPr>
    </w:p>
    <w:p w14:paraId="65CD12F6" w14:textId="1387F18A" w:rsidR="008619EF" w:rsidRPr="00657D6C" w:rsidRDefault="008619EF" w:rsidP="008A716A">
      <w:pPr>
        <w:keepNext/>
        <w:tabs>
          <w:tab w:val="left" w:pos="567"/>
          <w:tab w:val="left" w:pos="2127"/>
        </w:tabs>
        <w:jc w:val="center"/>
        <w:rPr>
          <w:b/>
          <w:sz w:val="22"/>
          <w:szCs w:val="22"/>
        </w:rPr>
      </w:pPr>
      <w:r w:rsidRPr="00657D6C">
        <w:rPr>
          <w:b/>
          <w:sz w:val="22"/>
          <w:szCs w:val="22"/>
        </w:rPr>
        <w:t>I.</w:t>
      </w:r>
    </w:p>
    <w:p w14:paraId="075D628E" w14:textId="77777777" w:rsidR="008619EF" w:rsidRPr="00657D6C" w:rsidRDefault="008619EF" w:rsidP="008A716A">
      <w:pPr>
        <w:keepNext/>
        <w:tabs>
          <w:tab w:val="left" w:pos="567"/>
          <w:tab w:val="left" w:pos="2127"/>
        </w:tabs>
        <w:jc w:val="center"/>
        <w:rPr>
          <w:b/>
          <w:sz w:val="22"/>
          <w:szCs w:val="22"/>
        </w:rPr>
      </w:pPr>
      <w:r w:rsidRPr="00657D6C">
        <w:rPr>
          <w:b/>
          <w:sz w:val="22"/>
          <w:szCs w:val="22"/>
        </w:rPr>
        <w:t>Předmět smlouvy</w:t>
      </w:r>
    </w:p>
    <w:p w14:paraId="249A8661" w14:textId="214497AB" w:rsidR="008619EF" w:rsidRPr="00657D6C" w:rsidRDefault="008619EF" w:rsidP="006773DA">
      <w:pPr>
        <w:numPr>
          <w:ilvl w:val="0"/>
          <w:numId w:val="14"/>
        </w:numPr>
        <w:tabs>
          <w:tab w:val="left" w:pos="567"/>
          <w:tab w:val="left" w:pos="2127"/>
        </w:tabs>
        <w:spacing w:before="80"/>
        <w:ind w:left="567" w:hanging="567"/>
        <w:jc w:val="both"/>
        <w:rPr>
          <w:sz w:val="22"/>
          <w:szCs w:val="22"/>
        </w:rPr>
      </w:pPr>
      <w:r w:rsidRPr="00657D6C">
        <w:rPr>
          <w:sz w:val="22"/>
          <w:szCs w:val="22"/>
        </w:rPr>
        <w:t xml:space="preserve">Zhotovitel se zavazuje provést na svůj náklad a nebezpečí pro objednatele dílo </w:t>
      </w:r>
      <w:r w:rsidR="00897115" w:rsidRPr="00657D6C">
        <w:rPr>
          <w:sz w:val="22"/>
          <w:szCs w:val="22"/>
        </w:rPr>
        <w:t>„</w:t>
      </w:r>
      <w:r w:rsidR="00FB5B95" w:rsidRPr="00657D6C">
        <w:rPr>
          <w:b/>
          <w:bCs/>
          <w:sz w:val="22"/>
          <w:szCs w:val="22"/>
        </w:rPr>
        <w:t>Výměna</w:t>
      </w:r>
      <w:r w:rsidR="0085705C" w:rsidRPr="00657D6C">
        <w:rPr>
          <w:b/>
          <w:bCs/>
          <w:sz w:val="22"/>
          <w:szCs w:val="22"/>
        </w:rPr>
        <w:t xml:space="preserve"> </w:t>
      </w:r>
      <w:r w:rsidR="00443963" w:rsidRPr="00657D6C">
        <w:rPr>
          <w:b/>
          <w:bCs/>
          <w:sz w:val="22"/>
          <w:szCs w:val="22"/>
        </w:rPr>
        <w:t>osvětlení fotbalového hřiště s UMT Svitavy</w:t>
      </w:r>
      <w:r w:rsidR="0085705C" w:rsidRPr="00657D6C">
        <w:rPr>
          <w:sz w:val="22"/>
          <w:szCs w:val="22"/>
        </w:rPr>
        <w:t xml:space="preserve">“ </w:t>
      </w:r>
      <w:r w:rsidRPr="00657D6C">
        <w:rPr>
          <w:sz w:val="22"/>
          <w:szCs w:val="22"/>
        </w:rPr>
        <w:t>a objednatel se zavazuje dílo převzít a zaplatit cenu.</w:t>
      </w:r>
    </w:p>
    <w:p w14:paraId="71440D7B" w14:textId="77777777" w:rsidR="006730BF" w:rsidRPr="00657D6C" w:rsidRDefault="00D32BC7" w:rsidP="00D32BC7">
      <w:pPr>
        <w:numPr>
          <w:ilvl w:val="0"/>
          <w:numId w:val="14"/>
        </w:numPr>
        <w:tabs>
          <w:tab w:val="left" w:pos="567"/>
          <w:tab w:val="left" w:pos="2127"/>
        </w:tabs>
        <w:spacing w:before="80"/>
        <w:ind w:left="567" w:hanging="567"/>
        <w:jc w:val="both"/>
        <w:rPr>
          <w:sz w:val="22"/>
          <w:szCs w:val="22"/>
        </w:rPr>
      </w:pPr>
      <w:r w:rsidRPr="00657D6C">
        <w:rPr>
          <w:sz w:val="22"/>
          <w:szCs w:val="22"/>
        </w:rPr>
        <w:t>Zhotovitel provede dílo v souladu s</w:t>
      </w:r>
      <w:r w:rsidR="006730BF" w:rsidRPr="00657D6C">
        <w:rPr>
          <w:sz w:val="22"/>
          <w:szCs w:val="22"/>
        </w:rPr>
        <w:t>:</w:t>
      </w:r>
    </w:p>
    <w:p w14:paraId="246A5BA4" w14:textId="274F516C" w:rsidR="006730BF" w:rsidRPr="00657D6C" w:rsidRDefault="006730BF" w:rsidP="006730BF">
      <w:pPr>
        <w:tabs>
          <w:tab w:val="left" w:pos="851"/>
          <w:tab w:val="left" w:pos="2127"/>
        </w:tabs>
        <w:ind w:left="851" w:hanging="284"/>
        <w:jc w:val="both"/>
        <w:rPr>
          <w:sz w:val="22"/>
          <w:szCs w:val="22"/>
        </w:rPr>
      </w:pPr>
      <w:r w:rsidRPr="00657D6C">
        <w:rPr>
          <w:sz w:val="22"/>
          <w:szCs w:val="22"/>
        </w:rPr>
        <w:t>-</w:t>
      </w:r>
      <w:r w:rsidR="00D32BC7" w:rsidRPr="00657D6C">
        <w:rPr>
          <w:sz w:val="22"/>
          <w:szCs w:val="22"/>
        </w:rPr>
        <w:t> </w:t>
      </w:r>
      <w:r w:rsidRPr="00657D6C">
        <w:rPr>
          <w:sz w:val="22"/>
          <w:szCs w:val="22"/>
        </w:rPr>
        <w:tab/>
      </w:r>
      <w:r w:rsidR="00D32BC7" w:rsidRPr="00657D6C">
        <w:rPr>
          <w:sz w:val="22"/>
          <w:szCs w:val="22"/>
        </w:rPr>
        <w:t>Cenovou nabídkou zhotovitele, která je přílohou č. 1 této smlouvy a její nedílnou součástí</w:t>
      </w:r>
      <w:r w:rsidR="00330481" w:rsidRPr="00657D6C">
        <w:rPr>
          <w:sz w:val="22"/>
          <w:szCs w:val="22"/>
        </w:rPr>
        <w:t>;</w:t>
      </w:r>
    </w:p>
    <w:p w14:paraId="3AA1DE6E" w14:textId="7B06F709" w:rsidR="00D32BC7" w:rsidRPr="00657D6C" w:rsidRDefault="006730BF" w:rsidP="00330481">
      <w:pPr>
        <w:tabs>
          <w:tab w:val="left" w:pos="851"/>
          <w:tab w:val="left" w:pos="2127"/>
        </w:tabs>
        <w:ind w:left="851" w:hanging="284"/>
        <w:jc w:val="both"/>
        <w:rPr>
          <w:sz w:val="22"/>
          <w:szCs w:val="22"/>
        </w:rPr>
      </w:pPr>
      <w:r w:rsidRPr="00657D6C">
        <w:rPr>
          <w:sz w:val="22"/>
          <w:szCs w:val="22"/>
        </w:rPr>
        <w:t>-</w:t>
      </w:r>
      <w:r w:rsidRPr="00657D6C">
        <w:rPr>
          <w:sz w:val="22"/>
          <w:szCs w:val="22"/>
        </w:rPr>
        <w:tab/>
      </w:r>
      <w:r w:rsidR="00D32BC7" w:rsidRPr="00657D6C">
        <w:rPr>
          <w:sz w:val="22"/>
          <w:szCs w:val="22"/>
        </w:rPr>
        <w:t>projektov</w:t>
      </w:r>
      <w:r w:rsidR="004F1EC5" w:rsidRPr="00657D6C">
        <w:rPr>
          <w:sz w:val="22"/>
          <w:szCs w:val="22"/>
        </w:rPr>
        <w:t xml:space="preserve">ou </w:t>
      </w:r>
      <w:r w:rsidR="00D32BC7" w:rsidRPr="00657D6C">
        <w:rPr>
          <w:sz w:val="22"/>
          <w:szCs w:val="22"/>
        </w:rPr>
        <w:t>dokumentac</w:t>
      </w:r>
      <w:r w:rsidR="004F1EC5" w:rsidRPr="00657D6C">
        <w:rPr>
          <w:sz w:val="22"/>
          <w:szCs w:val="22"/>
        </w:rPr>
        <w:t>í</w:t>
      </w:r>
      <w:r w:rsidR="00AE5655" w:rsidRPr="00657D6C">
        <w:rPr>
          <w:sz w:val="22"/>
          <w:szCs w:val="22"/>
        </w:rPr>
        <w:t xml:space="preserve"> pro výběr zhotovitele pod </w:t>
      </w:r>
      <w:r w:rsidR="00D32BC7" w:rsidRPr="00657D6C">
        <w:rPr>
          <w:sz w:val="22"/>
          <w:szCs w:val="22"/>
        </w:rPr>
        <w:t xml:space="preserve">názvem </w:t>
      </w:r>
      <w:r w:rsidR="00FB2FD7" w:rsidRPr="00657D6C">
        <w:rPr>
          <w:sz w:val="22"/>
          <w:szCs w:val="22"/>
        </w:rPr>
        <w:t>„</w:t>
      </w:r>
      <w:r w:rsidR="00FB5B95" w:rsidRPr="00657D6C">
        <w:rPr>
          <w:sz w:val="22"/>
          <w:szCs w:val="22"/>
        </w:rPr>
        <w:t xml:space="preserve">Výměna </w:t>
      </w:r>
      <w:r w:rsidR="00AE5655" w:rsidRPr="00657D6C">
        <w:rPr>
          <w:sz w:val="22"/>
          <w:szCs w:val="22"/>
        </w:rPr>
        <w:t>osvětlení fotbalového hřiště s UMT Svitavy</w:t>
      </w:r>
      <w:r w:rsidR="00D32BC7" w:rsidRPr="00657D6C">
        <w:rPr>
          <w:sz w:val="22"/>
          <w:szCs w:val="22"/>
        </w:rPr>
        <w:t>“ zpracovanou</w:t>
      </w:r>
      <w:r w:rsidR="009326C4" w:rsidRPr="00657D6C">
        <w:rPr>
          <w:sz w:val="22"/>
          <w:szCs w:val="22"/>
        </w:rPr>
        <w:t xml:space="preserve"> </w:t>
      </w:r>
      <w:r w:rsidR="00D0559A" w:rsidRPr="00657D6C">
        <w:rPr>
          <w:sz w:val="22"/>
          <w:szCs w:val="22"/>
        </w:rPr>
        <w:t>Ivo Slačálkem, Kneslova 22, 618 00 Brno</w:t>
      </w:r>
      <w:r w:rsidR="00D32BC7" w:rsidRPr="00657D6C">
        <w:rPr>
          <w:sz w:val="22"/>
          <w:szCs w:val="22"/>
        </w:rPr>
        <w:t>, v</w:t>
      </w:r>
      <w:r w:rsidR="00D0559A" w:rsidRPr="00657D6C">
        <w:rPr>
          <w:sz w:val="22"/>
          <w:szCs w:val="22"/>
        </w:rPr>
        <w:t> 1/</w:t>
      </w:r>
      <w:r w:rsidR="0003687B" w:rsidRPr="00657D6C">
        <w:rPr>
          <w:sz w:val="22"/>
          <w:szCs w:val="22"/>
        </w:rPr>
        <w:t>2025, zak</w:t>
      </w:r>
      <w:r w:rsidR="00D0559A" w:rsidRPr="00657D6C">
        <w:rPr>
          <w:sz w:val="22"/>
          <w:szCs w:val="22"/>
        </w:rPr>
        <w:t xml:space="preserve">. číslo </w:t>
      </w:r>
      <w:proofErr w:type="gramStart"/>
      <w:r w:rsidR="00D0559A" w:rsidRPr="00657D6C">
        <w:rPr>
          <w:sz w:val="22"/>
          <w:szCs w:val="22"/>
        </w:rPr>
        <w:t>P - 1040</w:t>
      </w:r>
      <w:proofErr w:type="gramEnd"/>
      <w:r w:rsidR="00D0559A" w:rsidRPr="00657D6C">
        <w:rPr>
          <w:sz w:val="22"/>
          <w:szCs w:val="22"/>
        </w:rPr>
        <w:t>/</w:t>
      </w:r>
      <w:r w:rsidR="0003687B" w:rsidRPr="00657D6C">
        <w:rPr>
          <w:sz w:val="22"/>
          <w:szCs w:val="22"/>
        </w:rPr>
        <w:t>2</w:t>
      </w:r>
      <w:r w:rsidR="00330481" w:rsidRPr="00657D6C">
        <w:rPr>
          <w:sz w:val="22"/>
          <w:szCs w:val="22"/>
        </w:rPr>
        <w:t>5</w:t>
      </w:r>
      <w:r w:rsidR="00C3308B" w:rsidRPr="00657D6C">
        <w:rPr>
          <w:sz w:val="22"/>
          <w:szCs w:val="22"/>
        </w:rPr>
        <w:t>. Tato p</w:t>
      </w:r>
      <w:r w:rsidR="00D32BC7" w:rsidRPr="00657D6C">
        <w:rPr>
          <w:sz w:val="22"/>
          <w:szCs w:val="22"/>
        </w:rPr>
        <w:t>rojektová dokumentace se v této smlouvě označuje též jen jako „Projektová</w:t>
      </w:r>
      <w:r w:rsidR="00330481" w:rsidRPr="00657D6C">
        <w:rPr>
          <w:sz w:val="22"/>
          <w:szCs w:val="22"/>
        </w:rPr>
        <w:t xml:space="preserve"> </w:t>
      </w:r>
      <w:r w:rsidR="00D32BC7" w:rsidRPr="00657D6C">
        <w:rPr>
          <w:sz w:val="22"/>
          <w:szCs w:val="22"/>
        </w:rPr>
        <w:t>dokumentace“. Projektová dokumentace je přílohou č. 2 této smlouvy a její nedílnou součástí.</w:t>
      </w:r>
    </w:p>
    <w:p w14:paraId="38847B28" w14:textId="77777777" w:rsidR="008619EF" w:rsidRPr="00657D6C" w:rsidRDefault="008619EF" w:rsidP="006773DA">
      <w:pPr>
        <w:numPr>
          <w:ilvl w:val="0"/>
          <w:numId w:val="14"/>
        </w:numPr>
        <w:tabs>
          <w:tab w:val="left" w:pos="567"/>
          <w:tab w:val="left" w:pos="2127"/>
        </w:tabs>
        <w:spacing w:before="80"/>
        <w:ind w:left="567" w:hanging="567"/>
        <w:jc w:val="both"/>
        <w:rPr>
          <w:sz w:val="22"/>
          <w:szCs w:val="22"/>
        </w:rPr>
      </w:pPr>
      <w:r w:rsidRPr="00657D6C">
        <w:rPr>
          <w:sz w:val="22"/>
          <w:szCs w:val="22"/>
        </w:rPr>
        <w:t>Povinnost zhotovitele provést dílo dle této smlouvy zahrnuje zejména:</w:t>
      </w:r>
    </w:p>
    <w:p w14:paraId="4D757889" w14:textId="77777777" w:rsidR="008619EF" w:rsidRPr="00657D6C" w:rsidRDefault="008619EF" w:rsidP="006773DA">
      <w:pPr>
        <w:pStyle w:val="Zkladntextodsazen3"/>
        <w:numPr>
          <w:ilvl w:val="0"/>
          <w:numId w:val="20"/>
        </w:numPr>
        <w:tabs>
          <w:tab w:val="left" w:pos="851"/>
        </w:tabs>
        <w:ind w:left="850" w:hanging="283"/>
        <w:jc w:val="both"/>
        <w:rPr>
          <w:bCs/>
          <w:szCs w:val="22"/>
        </w:rPr>
      </w:pPr>
      <w:r w:rsidRPr="00657D6C">
        <w:rPr>
          <w:bCs/>
          <w:szCs w:val="22"/>
        </w:rPr>
        <w:t xml:space="preserve">provedení veškerých prací a dodávek uvedených v přílohách č. </w:t>
      </w:r>
      <w:smartTag w:uri="urn:schemas-microsoft-com:office:smarttags" w:element="metricconverter">
        <w:smartTagPr>
          <w:attr w:name="ProductID" w:val="1 a"/>
        </w:smartTagPr>
        <w:r w:rsidRPr="00657D6C">
          <w:rPr>
            <w:bCs/>
            <w:szCs w:val="22"/>
          </w:rPr>
          <w:t>1 a</w:t>
        </w:r>
      </w:smartTag>
      <w:r w:rsidRPr="00657D6C">
        <w:rPr>
          <w:bCs/>
          <w:szCs w:val="22"/>
        </w:rPr>
        <w:t xml:space="preserve"> č. 2,</w:t>
      </w:r>
    </w:p>
    <w:p w14:paraId="2E9DF2CB" w14:textId="77777777" w:rsidR="008619EF" w:rsidRPr="00657D6C" w:rsidRDefault="008619EF" w:rsidP="006773DA">
      <w:pPr>
        <w:pStyle w:val="Zkladntextodsazen3"/>
        <w:numPr>
          <w:ilvl w:val="0"/>
          <w:numId w:val="20"/>
        </w:numPr>
        <w:tabs>
          <w:tab w:val="left" w:pos="851"/>
        </w:tabs>
        <w:ind w:left="850" w:hanging="283"/>
        <w:jc w:val="both"/>
        <w:rPr>
          <w:bCs/>
          <w:szCs w:val="22"/>
        </w:rPr>
      </w:pPr>
      <w:r w:rsidRPr="00657D6C">
        <w:rPr>
          <w:bCs/>
          <w:szCs w:val="22"/>
        </w:rPr>
        <w:t>úklid místa pro provádění díla,</w:t>
      </w:r>
    </w:p>
    <w:p w14:paraId="2582104F" w14:textId="1F4D4AF3" w:rsidR="008619EF" w:rsidRPr="00657D6C" w:rsidRDefault="008619EF" w:rsidP="006773DA">
      <w:pPr>
        <w:pStyle w:val="Zkladntextodsazen3"/>
        <w:numPr>
          <w:ilvl w:val="0"/>
          <w:numId w:val="20"/>
        </w:numPr>
        <w:tabs>
          <w:tab w:val="left" w:pos="851"/>
        </w:tabs>
        <w:ind w:left="850" w:hanging="283"/>
        <w:jc w:val="both"/>
        <w:rPr>
          <w:bCs/>
          <w:szCs w:val="22"/>
        </w:rPr>
      </w:pPr>
      <w:r w:rsidRPr="00657D6C">
        <w:rPr>
          <w:bCs/>
          <w:szCs w:val="22"/>
        </w:rPr>
        <w:t>zajištění bezpečnosti provozu na komunikacích v místě plnění,</w:t>
      </w:r>
    </w:p>
    <w:p w14:paraId="09B87959" w14:textId="77777777" w:rsidR="008619EF" w:rsidRPr="00657D6C" w:rsidRDefault="008619EF" w:rsidP="006773DA">
      <w:pPr>
        <w:pStyle w:val="Zkladntextodsazen3"/>
        <w:numPr>
          <w:ilvl w:val="0"/>
          <w:numId w:val="20"/>
        </w:numPr>
        <w:tabs>
          <w:tab w:val="left" w:pos="851"/>
        </w:tabs>
        <w:ind w:left="850" w:hanging="283"/>
        <w:jc w:val="both"/>
        <w:rPr>
          <w:bCs/>
          <w:szCs w:val="22"/>
        </w:rPr>
      </w:pPr>
      <w:r w:rsidRPr="00657D6C">
        <w:rPr>
          <w:bCs/>
          <w:szCs w:val="22"/>
        </w:rPr>
        <w:t>dopravu osob, materiálu, strojů a nářadí po celou dobu provádění díla.</w:t>
      </w:r>
    </w:p>
    <w:p w14:paraId="05140C39" w14:textId="51336D4E" w:rsidR="008619EF" w:rsidRPr="00657D6C" w:rsidRDefault="008619EF" w:rsidP="006773DA">
      <w:pPr>
        <w:numPr>
          <w:ilvl w:val="0"/>
          <w:numId w:val="14"/>
        </w:numPr>
        <w:tabs>
          <w:tab w:val="left" w:pos="567"/>
          <w:tab w:val="left" w:pos="2127"/>
        </w:tabs>
        <w:spacing w:before="80"/>
        <w:ind w:left="567" w:hanging="567"/>
        <w:jc w:val="both"/>
        <w:rPr>
          <w:sz w:val="22"/>
          <w:szCs w:val="22"/>
        </w:rPr>
      </w:pPr>
      <w:r w:rsidRPr="00657D6C">
        <w:rPr>
          <w:sz w:val="22"/>
          <w:szCs w:val="22"/>
        </w:rPr>
        <w:t xml:space="preserve">Dílo musí splnit a být v souladu s harmonizovanými, platnými a doporučenými ČSN, zákony, vyhláškami, nařízeními vlády a jinými právními předpisy, zejména hygienickými, protipožárními a předpisy týkajícími se bezpečnosti práce, které se vztahují na provádění díla, na dobu jeho životnosti a jeho provozování. </w:t>
      </w:r>
    </w:p>
    <w:p w14:paraId="5ACCF0B0" w14:textId="4A0BF4EA" w:rsidR="00880FDE" w:rsidRPr="00657D6C" w:rsidRDefault="00880FDE" w:rsidP="00880FDE">
      <w:pPr>
        <w:numPr>
          <w:ilvl w:val="0"/>
          <w:numId w:val="14"/>
        </w:numPr>
        <w:tabs>
          <w:tab w:val="left" w:pos="567"/>
          <w:tab w:val="left" w:pos="2127"/>
        </w:tabs>
        <w:spacing w:before="80"/>
        <w:ind w:left="567" w:hanging="567"/>
        <w:jc w:val="both"/>
        <w:rPr>
          <w:sz w:val="22"/>
          <w:szCs w:val="22"/>
        </w:rPr>
      </w:pPr>
      <w:r w:rsidRPr="00657D6C">
        <w:rPr>
          <w:sz w:val="22"/>
          <w:szCs w:val="22"/>
        </w:rPr>
        <w:t>Místem plnění je</w:t>
      </w:r>
      <w:r w:rsidR="00681BFD" w:rsidRPr="00657D6C">
        <w:rPr>
          <w:sz w:val="22"/>
          <w:szCs w:val="22"/>
        </w:rPr>
        <w:t xml:space="preserve"> hřiště v k.ú. Čtyřicet Lánů, Svitavy</w:t>
      </w:r>
      <w:r w:rsidRPr="00657D6C">
        <w:rPr>
          <w:sz w:val="22"/>
          <w:szCs w:val="22"/>
        </w:rPr>
        <w:t xml:space="preserve">. </w:t>
      </w:r>
    </w:p>
    <w:p w14:paraId="4DACAE51" w14:textId="77777777" w:rsidR="00BA541F" w:rsidRPr="00657D6C" w:rsidRDefault="00BA541F" w:rsidP="00BA541F">
      <w:pPr>
        <w:numPr>
          <w:ilvl w:val="0"/>
          <w:numId w:val="14"/>
        </w:numPr>
        <w:tabs>
          <w:tab w:val="left" w:pos="567"/>
          <w:tab w:val="left" w:pos="2127"/>
        </w:tabs>
        <w:spacing w:before="80"/>
        <w:ind w:left="567" w:hanging="567"/>
        <w:jc w:val="both"/>
        <w:rPr>
          <w:sz w:val="22"/>
          <w:szCs w:val="22"/>
        </w:rPr>
      </w:pPr>
      <w:r w:rsidRPr="00657D6C">
        <w:rPr>
          <w:sz w:val="22"/>
          <w:szCs w:val="22"/>
        </w:rPr>
        <w:t>Dojde-li při realizaci předmětu díla k jakýmkoliv změnám, doplňkům nebo rozšíření předmětu díla na základě požadavku objednatele, je objednatel povinen předat zhotoviteli soupis těchto změn, který zhotovitel ocení podle cenové úrovně a jednotkových cen použitých pro návrh ceny díla. Pokud se bude jednat o vícepráce, které v položkách nebyly oceněny pro návrh ceny díla, budou jednotlivé položky oceněny maximálně v cenách ceníku RTS v aktuální cenové úrovni období realizace díla, ponížené u každé položky o 10 %, pokud nedojde mezi smluvními stranami k jiné dohodě. Veškeré vícepráce, změny, doplňky nebo rozšíření i omezení rozsahu předmětu díla musí být vždy písemně odsouhlaseny objednatelem formou dodatku.</w:t>
      </w:r>
    </w:p>
    <w:p w14:paraId="723F7AD5" w14:textId="2B0EE534" w:rsidR="00BA541F" w:rsidRPr="00657D6C" w:rsidRDefault="00BA541F" w:rsidP="00BA541F">
      <w:pPr>
        <w:numPr>
          <w:ilvl w:val="0"/>
          <w:numId w:val="14"/>
        </w:numPr>
        <w:tabs>
          <w:tab w:val="left" w:pos="567"/>
          <w:tab w:val="left" w:pos="2127"/>
        </w:tabs>
        <w:spacing w:before="80"/>
        <w:ind w:left="567" w:hanging="567"/>
        <w:jc w:val="both"/>
        <w:rPr>
          <w:sz w:val="22"/>
          <w:szCs w:val="22"/>
        </w:rPr>
      </w:pPr>
      <w:r w:rsidRPr="00657D6C">
        <w:rPr>
          <w:sz w:val="22"/>
          <w:szCs w:val="22"/>
        </w:rPr>
        <w:t xml:space="preserve">Objednatel si vyhrazuje právo doplnit rozsah díla o další práce a dodávky, a to i bez souhlasu zhotovitele, který je povinen tyto další práce a dodávky akceptovat a za úhradu provést. Objednatel si dále vyhrazuje právo jednostranně změnit rozsah díla (zejména ho omezit) a to i bez souhlasu </w:t>
      </w:r>
      <w:r w:rsidRPr="00657D6C">
        <w:rPr>
          <w:sz w:val="22"/>
          <w:szCs w:val="22"/>
        </w:rPr>
        <w:lastRenderedPageBreak/>
        <w:t>zhotovitele. O neprovedené práce a dodávky (tzv. méněpráce) bude snížena cena díla. Zhotovitel je povinen na změnu rozsahu díla požadovanou objednatelem přistoupit. V případě změny rozsahu díla bude mezi smluvními stranami uzavřen dodatek.</w:t>
      </w:r>
    </w:p>
    <w:p w14:paraId="7AABDE9E" w14:textId="543A5213" w:rsidR="008619EF" w:rsidRPr="00657D6C" w:rsidRDefault="008619EF" w:rsidP="006773DA">
      <w:pPr>
        <w:numPr>
          <w:ilvl w:val="0"/>
          <w:numId w:val="14"/>
        </w:numPr>
        <w:tabs>
          <w:tab w:val="left" w:pos="567"/>
          <w:tab w:val="left" w:pos="2127"/>
        </w:tabs>
        <w:spacing w:before="80"/>
        <w:ind w:left="567" w:hanging="567"/>
        <w:jc w:val="both"/>
        <w:rPr>
          <w:sz w:val="22"/>
          <w:szCs w:val="22"/>
        </w:rPr>
      </w:pPr>
      <w:r w:rsidRPr="00657D6C">
        <w:rPr>
          <w:sz w:val="22"/>
          <w:szCs w:val="22"/>
        </w:rPr>
        <w:t>Zhotovitel je povinen zajistit ve své péči a na své náklady veškeré poddodavatelské práce, pokud jejich provedení podd</w:t>
      </w:r>
      <w:r w:rsidR="002478F6" w:rsidRPr="00657D6C">
        <w:rPr>
          <w:sz w:val="22"/>
          <w:szCs w:val="22"/>
        </w:rPr>
        <w:t xml:space="preserve">odavatelem </w:t>
      </w:r>
      <w:r w:rsidRPr="00657D6C">
        <w:rPr>
          <w:sz w:val="22"/>
          <w:szCs w:val="22"/>
        </w:rPr>
        <w:t xml:space="preserve">tato smlouva umožňuje, a za jejich provedení odpovídá objednateli tak, jako by je prováděl sám zhotovitel. </w:t>
      </w:r>
    </w:p>
    <w:p w14:paraId="2E885A6C" w14:textId="77777777" w:rsidR="003B40DD" w:rsidRPr="00657D6C" w:rsidRDefault="008619EF" w:rsidP="006773DA">
      <w:pPr>
        <w:numPr>
          <w:ilvl w:val="0"/>
          <w:numId w:val="14"/>
        </w:numPr>
        <w:tabs>
          <w:tab w:val="left" w:pos="567"/>
          <w:tab w:val="left" w:pos="2127"/>
        </w:tabs>
        <w:spacing w:before="80"/>
        <w:ind w:left="567" w:hanging="567"/>
        <w:jc w:val="both"/>
        <w:rPr>
          <w:sz w:val="22"/>
          <w:szCs w:val="22"/>
        </w:rPr>
      </w:pPr>
      <w:r w:rsidRPr="00657D6C">
        <w:rPr>
          <w:sz w:val="22"/>
          <w:szCs w:val="22"/>
        </w:rPr>
        <w:t>Zhotovitel potvrzuje, že se v plném rozsahu seznámil s Projektovou dokumentací, rozsahem a povahou díla, že jsou mu známy veškeré technické, kvalitativní a jiné podmínky nezbytné k realizaci díla a že disponuje takovými kapacitami a odbornými znalostmi, které jsou k provedení díla nezbytné.</w:t>
      </w:r>
    </w:p>
    <w:p w14:paraId="198A4695" w14:textId="77777777" w:rsidR="008619EF" w:rsidRPr="00657D6C" w:rsidRDefault="008619EF" w:rsidP="006773DA">
      <w:pPr>
        <w:numPr>
          <w:ilvl w:val="0"/>
          <w:numId w:val="14"/>
        </w:numPr>
        <w:tabs>
          <w:tab w:val="left" w:pos="567"/>
          <w:tab w:val="left" w:pos="2127"/>
        </w:tabs>
        <w:spacing w:before="80"/>
        <w:ind w:left="567" w:hanging="567"/>
        <w:jc w:val="both"/>
        <w:rPr>
          <w:sz w:val="22"/>
          <w:szCs w:val="22"/>
        </w:rPr>
      </w:pPr>
      <w:r w:rsidRPr="00657D6C">
        <w:rPr>
          <w:sz w:val="22"/>
          <w:szCs w:val="22"/>
        </w:rPr>
        <w:t>Podmínkou předání díla je i předání příslušných dokladů o provedených zkouškách a revizích, použitých materiálech (prohlášení o shodě dle zákona č. 22/1997 Sb., ve znění pozdějších změn) a ostatních dokladů, vyplývajících z Projektové dokumentace.</w:t>
      </w:r>
    </w:p>
    <w:p w14:paraId="68C283D7" w14:textId="77777777" w:rsidR="008619EF" w:rsidRPr="00657D6C" w:rsidRDefault="008619EF" w:rsidP="006773DA">
      <w:pPr>
        <w:numPr>
          <w:ilvl w:val="0"/>
          <w:numId w:val="14"/>
        </w:numPr>
        <w:tabs>
          <w:tab w:val="left" w:pos="567"/>
          <w:tab w:val="left" w:pos="2127"/>
        </w:tabs>
        <w:spacing w:before="80"/>
        <w:ind w:left="567" w:hanging="567"/>
        <w:jc w:val="both"/>
        <w:rPr>
          <w:sz w:val="22"/>
          <w:szCs w:val="22"/>
        </w:rPr>
      </w:pPr>
      <w:r w:rsidRPr="00657D6C">
        <w:rPr>
          <w:sz w:val="22"/>
          <w:szCs w:val="22"/>
        </w:rPr>
        <w:t xml:space="preserve">V případě rozporu mezi smlouvou a jejími přílohami mají vždy přednost ujednání této smlouvy. V případě rozporu mezi přílohami navzájem má přednost příloha s nižším číslem. </w:t>
      </w:r>
    </w:p>
    <w:p w14:paraId="0948B46A" w14:textId="77777777" w:rsidR="008619EF" w:rsidRPr="00657D6C" w:rsidRDefault="008619EF" w:rsidP="006773DA">
      <w:pPr>
        <w:pStyle w:val="Zkladntext"/>
        <w:spacing w:after="0"/>
        <w:rPr>
          <w:color w:val="FF0000"/>
          <w:sz w:val="22"/>
          <w:szCs w:val="22"/>
        </w:rPr>
      </w:pPr>
    </w:p>
    <w:p w14:paraId="453DE9CD" w14:textId="77777777" w:rsidR="008619EF" w:rsidRPr="00657D6C" w:rsidRDefault="008619EF" w:rsidP="00321503">
      <w:pPr>
        <w:keepNext/>
        <w:tabs>
          <w:tab w:val="left" w:pos="567"/>
          <w:tab w:val="left" w:pos="2127"/>
        </w:tabs>
        <w:jc w:val="center"/>
        <w:rPr>
          <w:b/>
          <w:sz w:val="22"/>
          <w:szCs w:val="22"/>
        </w:rPr>
      </w:pPr>
      <w:r w:rsidRPr="00657D6C">
        <w:rPr>
          <w:b/>
          <w:sz w:val="22"/>
          <w:szCs w:val="22"/>
        </w:rPr>
        <w:t>II.</w:t>
      </w:r>
    </w:p>
    <w:p w14:paraId="733F2626" w14:textId="77777777" w:rsidR="008619EF" w:rsidRPr="00657D6C" w:rsidRDefault="008619EF" w:rsidP="006773DA">
      <w:pPr>
        <w:keepNext/>
        <w:tabs>
          <w:tab w:val="left" w:pos="567"/>
          <w:tab w:val="left" w:pos="2127"/>
        </w:tabs>
        <w:jc w:val="center"/>
        <w:rPr>
          <w:b/>
          <w:sz w:val="22"/>
          <w:szCs w:val="22"/>
        </w:rPr>
      </w:pPr>
      <w:r w:rsidRPr="00657D6C">
        <w:rPr>
          <w:b/>
          <w:sz w:val="22"/>
          <w:szCs w:val="22"/>
        </w:rPr>
        <w:t>Čas plnění</w:t>
      </w:r>
    </w:p>
    <w:p w14:paraId="58A78759" w14:textId="0DBE0798" w:rsidR="008619EF" w:rsidRPr="00657D6C" w:rsidRDefault="008619EF" w:rsidP="006773DA">
      <w:pPr>
        <w:numPr>
          <w:ilvl w:val="0"/>
          <w:numId w:val="15"/>
        </w:numPr>
        <w:tabs>
          <w:tab w:val="left" w:pos="567"/>
          <w:tab w:val="left" w:pos="851"/>
          <w:tab w:val="left" w:pos="2127"/>
          <w:tab w:val="left" w:pos="4536"/>
        </w:tabs>
        <w:spacing w:before="80"/>
        <w:ind w:left="567" w:hanging="567"/>
        <w:jc w:val="both"/>
        <w:rPr>
          <w:sz w:val="22"/>
          <w:szCs w:val="22"/>
        </w:rPr>
      </w:pPr>
      <w:r w:rsidRPr="00657D6C">
        <w:rPr>
          <w:sz w:val="22"/>
          <w:szCs w:val="22"/>
        </w:rPr>
        <w:t>Zhotovitel zahájí realizaci díla</w:t>
      </w:r>
      <w:r w:rsidR="006460EF" w:rsidRPr="00657D6C">
        <w:rPr>
          <w:sz w:val="22"/>
          <w:szCs w:val="22"/>
        </w:rPr>
        <w:t xml:space="preserve"> nejpozději dne </w:t>
      </w:r>
      <w:r w:rsidR="00657D6C" w:rsidRPr="00657D6C">
        <w:rPr>
          <w:sz w:val="22"/>
          <w:szCs w:val="22"/>
        </w:rPr>
        <w:t>15.08.2025</w:t>
      </w:r>
      <w:r w:rsidR="0069654D" w:rsidRPr="00657D6C">
        <w:rPr>
          <w:sz w:val="22"/>
          <w:szCs w:val="22"/>
        </w:rPr>
        <w:t xml:space="preserve">. </w:t>
      </w:r>
    </w:p>
    <w:p w14:paraId="5D4EF199" w14:textId="197FD8F5" w:rsidR="008619EF" w:rsidRPr="00657D6C" w:rsidRDefault="008619EF" w:rsidP="006773DA">
      <w:pPr>
        <w:numPr>
          <w:ilvl w:val="0"/>
          <w:numId w:val="15"/>
        </w:numPr>
        <w:tabs>
          <w:tab w:val="left" w:pos="567"/>
          <w:tab w:val="left" w:pos="851"/>
          <w:tab w:val="left" w:pos="2127"/>
          <w:tab w:val="left" w:pos="4536"/>
        </w:tabs>
        <w:spacing w:before="80"/>
        <w:ind w:left="567" w:hanging="567"/>
        <w:jc w:val="both"/>
        <w:rPr>
          <w:sz w:val="22"/>
          <w:szCs w:val="22"/>
        </w:rPr>
      </w:pPr>
      <w:r w:rsidRPr="00657D6C">
        <w:rPr>
          <w:sz w:val="22"/>
          <w:szCs w:val="22"/>
        </w:rPr>
        <w:t xml:space="preserve">Zhotovitel se zavazuje provést dílo do </w:t>
      </w:r>
      <w:r w:rsidR="00657D6C" w:rsidRPr="00657D6C">
        <w:rPr>
          <w:sz w:val="22"/>
          <w:szCs w:val="22"/>
        </w:rPr>
        <w:t>31.10.2025</w:t>
      </w:r>
      <w:r w:rsidR="001579A7" w:rsidRPr="00657D6C">
        <w:rPr>
          <w:sz w:val="22"/>
          <w:szCs w:val="22"/>
        </w:rPr>
        <w:t>.</w:t>
      </w:r>
    </w:p>
    <w:p w14:paraId="38976967" w14:textId="3D48B4FA" w:rsidR="008619EF" w:rsidRPr="00657D6C" w:rsidRDefault="008619EF" w:rsidP="006773DA">
      <w:pPr>
        <w:numPr>
          <w:ilvl w:val="0"/>
          <w:numId w:val="15"/>
        </w:numPr>
        <w:tabs>
          <w:tab w:val="left" w:pos="567"/>
          <w:tab w:val="left" w:pos="1134"/>
          <w:tab w:val="left" w:pos="4536"/>
        </w:tabs>
        <w:spacing w:before="80"/>
        <w:ind w:left="567" w:hanging="567"/>
        <w:jc w:val="both"/>
        <w:rPr>
          <w:sz w:val="22"/>
          <w:szCs w:val="22"/>
        </w:rPr>
      </w:pPr>
      <w:r w:rsidRPr="00657D6C">
        <w:rPr>
          <w:sz w:val="22"/>
          <w:szCs w:val="22"/>
        </w:rPr>
        <w:t>V případě, že zhotovitel bude v prodlení s provedením díla, je povinen uhradit objednateli smluvní pokutu ve výši 0,</w:t>
      </w:r>
      <w:r w:rsidR="00B845FD" w:rsidRPr="00657D6C">
        <w:rPr>
          <w:sz w:val="22"/>
          <w:szCs w:val="22"/>
        </w:rPr>
        <w:t>1</w:t>
      </w:r>
      <w:r w:rsidRPr="00657D6C">
        <w:rPr>
          <w:sz w:val="22"/>
          <w:szCs w:val="22"/>
        </w:rPr>
        <w:t xml:space="preserve"> % z Celkové ceny díla za každý den prodlení. </w:t>
      </w:r>
    </w:p>
    <w:p w14:paraId="23B360B2" w14:textId="77777777" w:rsidR="008619EF" w:rsidRPr="00657D6C" w:rsidRDefault="008619EF" w:rsidP="00433072">
      <w:pPr>
        <w:tabs>
          <w:tab w:val="left" w:pos="567"/>
          <w:tab w:val="left" w:pos="2127"/>
        </w:tabs>
        <w:jc w:val="center"/>
        <w:rPr>
          <w:b/>
          <w:color w:val="FF0000"/>
          <w:sz w:val="22"/>
          <w:szCs w:val="22"/>
        </w:rPr>
      </w:pPr>
    </w:p>
    <w:p w14:paraId="3391630F" w14:textId="77777777" w:rsidR="008619EF" w:rsidRPr="00657D6C" w:rsidRDefault="008619EF" w:rsidP="008A716A">
      <w:pPr>
        <w:keepNext/>
        <w:tabs>
          <w:tab w:val="left" w:pos="567"/>
          <w:tab w:val="left" w:pos="2127"/>
        </w:tabs>
        <w:jc w:val="center"/>
        <w:rPr>
          <w:b/>
          <w:sz w:val="22"/>
          <w:szCs w:val="22"/>
        </w:rPr>
      </w:pPr>
      <w:r w:rsidRPr="00657D6C">
        <w:rPr>
          <w:b/>
          <w:sz w:val="22"/>
          <w:szCs w:val="22"/>
        </w:rPr>
        <w:t>III.</w:t>
      </w:r>
    </w:p>
    <w:p w14:paraId="6B91FA7B" w14:textId="77777777" w:rsidR="008619EF" w:rsidRPr="00657D6C" w:rsidRDefault="008619EF" w:rsidP="008A716A">
      <w:pPr>
        <w:keepNext/>
        <w:tabs>
          <w:tab w:val="left" w:pos="567"/>
          <w:tab w:val="left" w:pos="2127"/>
        </w:tabs>
        <w:jc w:val="center"/>
        <w:rPr>
          <w:b/>
          <w:sz w:val="22"/>
          <w:szCs w:val="22"/>
        </w:rPr>
      </w:pPr>
      <w:r w:rsidRPr="00657D6C">
        <w:rPr>
          <w:b/>
          <w:sz w:val="22"/>
          <w:szCs w:val="22"/>
        </w:rPr>
        <w:t>Cena díla</w:t>
      </w:r>
    </w:p>
    <w:p w14:paraId="5A433E30" w14:textId="066AA8BD" w:rsidR="008619EF" w:rsidRPr="00657D6C" w:rsidRDefault="008619EF" w:rsidP="002D3BEF">
      <w:pPr>
        <w:numPr>
          <w:ilvl w:val="0"/>
          <w:numId w:val="16"/>
        </w:numPr>
        <w:tabs>
          <w:tab w:val="left" w:pos="567"/>
          <w:tab w:val="left" w:pos="2127"/>
          <w:tab w:val="left" w:pos="4536"/>
        </w:tabs>
        <w:spacing w:before="80"/>
        <w:ind w:left="567" w:hanging="567"/>
        <w:jc w:val="both"/>
        <w:rPr>
          <w:sz w:val="22"/>
          <w:szCs w:val="22"/>
        </w:rPr>
      </w:pPr>
      <w:r w:rsidRPr="00657D6C">
        <w:rPr>
          <w:sz w:val="22"/>
          <w:szCs w:val="22"/>
        </w:rPr>
        <w:t xml:space="preserve">Celková cena díla byla dohodnuta ve výši </w:t>
      </w:r>
      <w:r w:rsidR="005F0396" w:rsidRPr="00657D6C">
        <w:rPr>
          <w:b/>
          <w:bCs/>
          <w:sz w:val="22"/>
          <w:szCs w:val="22"/>
        </w:rPr>
        <w:t>1</w:t>
      </w:r>
      <w:r w:rsidR="00395C8C" w:rsidRPr="00657D6C">
        <w:rPr>
          <w:b/>
          <w:bCs/>
          <w:sz w:val="22"/>
          <w:szCs w:val="22"/>
        </w:rPr>
        <w:t> 1</w:t>
      </w:r>
      <w:r w:rsidR="009147D3" w:rsidRPr="00657D6C">
        <w:rPr>
          <w:b/>
          <w:bCs/>
          <w:sz w:val="22"/>
          <w:szCs w:val="22"/>
        </w:rPr>
        <w:t>42 994,-</w:t>
      </w:r>
      <w:r w:rsidR="005F0396" w:rsidRPr="00657D6C">
        <w:rPr>
          <w:b/>
          <w:bCs/>
          <w:sz w:val="22"/>
          <w:szCs w:val="22"/>
        </w:rPr>
        <w:t xml:space="preserve"> </w:t>
      </w:r>
      <w:r w:rsidR="00633A75" w:rsidRPr="00657D6C">
        <w:rPr>
          <w:b/>
          <w:bCs/>
          <w:sz w:val="22"/>
          <w:szCs w:val="22"/>
        </w:rPr>
        <w:t>Kč</w:t>
      </w:r>
      <w:r w:rsidRPr="00657D6C">
        <w:rPr>
          <w:sz w:val="22"/>
          <w:szCs w:val="22"/>
        </w:rPr>
        <w:t xml:space="preserve"> (v této smlouvě označeno též jako „Celková cena díla“). Celková cena díla nezahrnuje daň z přidané hodnoty (dále jen „DPH“).</w:t>
      </w:r>
      <w:r w:rsidRPr="00657D6C">
        <w:rPr>
          <w:sz w:val="22"/>
          <w:szCs w:val="22"/>
        </w:rPr>
        <w:tab/>
      </w:r>
    </w:p>
    <w:p w14:paraId="60B59ADE" w14:textId="77777777" w:rsidR="008619EF" w:rsidRPr="00657D6C" w:rsidRDefault="008619EF" w:rsidP="006773DA">
      <w:pPr>
        <w:numPr>
          <w:ilvl w:val="0"/>
          <w:numId w:val="16"/>
        </w:numPr>
        <w:tabs>
          <w:tab w:val="left" w:pos="567"/>
          <w:tab w:val="left" w:pos="851"/>
        </w:tabs>
        <w:spacing w:before="80"/>
        <w:ind w:left="567" w:hanging="567"/>
        <w:jc w:val="both"/>
        <w:rPr>
          <w:sz w:val="22"/>
          <w:szCs w:val="22"/>
        </w:rPr>
      </w:pPr>
      <w:r w:rsidRPr="00657D6C">
        <w:rPr>
          <w:sz w:val="22"/>
          <w:szCs w:val="22"/>
        </w:rPr>
        <w:t>Strany si potvrzují, že veškeré plnění dle této smlouvy bude poskytnuto v režimu přenesené daňové povinnosti dle § 92e zákona o dani z přidané hodnoty.</w:t>
      </w:r>
    </w:p>
    <w:p w14:paraId="45EB267A" w14:textId="4628CDEC" w:rsidR="002D3BEF" w:rsidRPr="00657D6C" w:rsidRDefault="008619EF" w:rsidP="002D3BEF">
      <w:pPr>
        <w:tabs>
          <w:tab w:val="left" w:pos="567"/>
          <w:tab w:val="left" w:pos="851"/>
        </w:tabs>
        <w:ind w:left="567"/>
        <w:jc w:val="both"/>
        <w:rPr>
          <w:sz w:val="22"/>
          <w:szCs w:val="22"/>
        </w:rPr>
      </w:pPr>
      <w:r w:rsidRPr="00657D6C">
        <w:rPr>
          <w:sz w:val="22"/>
          <w:szCs w:val="22"/>
        </w:rPr>
        <w:t xml:space="preserve">Pokud by byl plátcem DPH v případě některých částí díla zhotovitel, pak bude u příslušné části Celkové ceny díla připočtena DPH v zákonné výši a objednatel se zavazuje částku odpovídající DPH </w:t>
      </w:r>
      <w:r w:rsidR="00D1300A" w:rsidRPr="00657D6C">
        <w:rPr>
          <w:sz w:val="22"/>
          <w:szCs w:val="22"/>
        </w:rPr>
        <w:t xml:space="preserve">zhotoviteli </w:t>
      </w:r>
      <w:r w:rsidRPr="00657D6C">
        <w:rPr>
          <w:sz w:val="22"/>
          <w:szCs w:val="22"/>
        </w:rPr>
        <w:t>zaplatit.</w:t>
      </w:r>
    </w:p>
    <w:p w14:paraId="3BDAFBF3" w14:textId="77777777" w:rsidR="00B205A4" w:rsidRPr="00657D6C" w:rsidRDefault="00B205A4" w:rsidP="00015192">
      <w:pPr>
        <w:tabs>
          <w:tab w:val="left" w:pos="567"/>
          <w:tab w:val="left" w:pos="2127"/>
        </w:tabs>
        <w:jc w:val="center"/>
        <w:rPr>
          <w:b/>
          <w:color w:val="FF0000"/>
          <w:sz w:val="22"/>
          <w:szCs w:val="22"/>
        </w:rPr>
      </w:pPr>
    </w:p>
    <w:p w14:paraId="5B007763" w14:textId="77777777" w:rsidR="0075086A" w:rsidRPr="00657D6C" w:rsidRDefault="0075086A" w:rsidP="008A716A">
      <w:pPr>
        <w:keepNext/>
        <w:tabs>
          <w:tab w:val="left" w:pos="567"/>
          <w:tab w:val="left" w:pos="2127"/>
        </w:tabs>
        <w:jc w:val="center"/>
        <w:rPr>
          <w:b/>
          <w:sz w:val="22"/>
          <w:szCs w:val="22"/>
        </w:rPr>
      </w:pPr>
      <w:r w:rsidRPr="00657D6C">
        <w:rPr>
          <w:b/>
          <w:sz w:val="22"/>
          <w:szCs w:val="22"/>
        </w:rPr>
        <w:t>IV.</w:t>
      </w:r>
    </w:p>
    <w:p w14:paraId="3BF0F033" w14:textId="77777777" w:rsidR="0075086A" w:rsidRPr="00657D6C" w:rsidRDefault="0075086A" w:rsidP="008A716A">
      <w:pPr>
        <w:keepNext/>
        <w:tabs>
          <w:tab w:val="left" w:pos="567"/>
          <w:tab w:val="left" w:pos="2127"/>
        </w:tabs>
        <w:jc w:val="center"/>
        <w:rPr>
          <w:b/>
          <w:sz w:val="22"/>
          <w:szCs w:val="22"/>
        </w:rPr>
      </w:pPr>
      <w:r w:rsidRPr="00657D6C">
        <w:rPr>
          <w:b/>
          <w:sz w:val="22"/>
          <w:szCs w:val="22"/>
        </w:rPr>
        <w:t xml:space="preserve">Fakturace, splatnost ceny </w:t>
      </w:r>
    </w:p>
    <w:p w14:paraId="4A16542E" w14:textId="77777777" w:rsidR="006908EC" w:rsidRPr="00657D6C" w:rsidRDefault="006908EC" w:rsidP="006908EC">
      <w:pPr>
        <w:numPr>
          <w:ilvl w:val="0"/>
          <w:numId w:val="17"/>
        </w:numPr>
        <w:tabs>
          <w:tab w:val="left" w:pos="567"/>
        </w:tabs>
        <w:spacing w:before="80"/>
        <w:ind w:left="567" w:hanging="567"/>
        <w:jc w:val="both"/>
        <w:rPr>
          <w:snapToGrid w:val="0"/>
          <w:sz w:val="22"/>
          <w:szCs w:val="22"/>
        </w:rPr>
      </w:pPr>
      <w:r w:rsidRPr="00657D6C">
        <w:rPr>
          <w:snapToGrid w:val="0"/>
          <w:sz w:val="22"/>
          <w:szCs w:val="22"/>
        </w:rPr>
        <w:t>V průběhu provádění díla nebude objednatel poskytovat zhotoviteli žádné zálohy.</w:t>
      </w:r>
    </w:p>
    <w:p w14:paraId="55A8361C" w14:textId="77777777" w:rsidR="006908EC" w:rsidRPr="00657D6C" w:rsidRDefault="006908EC" w:rsidP="006908EC">
      <w:pPr>
        <w:pStyle w:val="Zkladntext2"/>
        <w:numPr>
          <w:ilvl w:val="0"/>
          <w:numId w:val="17"/>
        </w:numPr>
        <w:tabs>
          <w:tab w:val="left" w:pos="567"/>
        </w:tabs>
        <w:spacing w:before="80" w:after="0" w:line="240" w:lineRule="auto"/>
        <w:ind w:left="567" w:hanging="567"/>
        <w:jc w:val="both"/>
        <w:rPr>
          <w:sz w:val="22"/>
          <w:szCs w:val="22"/>
        </w:rPr>
      </w:pPr>
      <w:r w:rsidRPr="00657D6C">
        <w:rPr>
          <w:sz w:val="22"/>
          <w:szCs w:val="22"/>
        </w:rPr>
        <w:t xml:space="preserve">Po provedení díla vystaví zhotovitel objednateli fakturu na Celkovou cenu díla s datem uskutečnění zdanitelného plnění, kterým bude den podpisu předávacího protokolu. Nedílnou součástí faktury musí být soupis provedených prací odsouhlasený zástupcem pro věci technické objednatele a oboustranně podepsaný předávací protokol. Bez odsouhlaseného soupisu prací je faktura neplatná a objednatel není povinen ji proplatit. </w:t>
      </w:r>
    </w:p>
    <w:p w14:paraId="3130C25D" w14:textId="77777777" w:rsidR="006908EC" w:rsidRPr="00657D6C" w:rsidRDefault="006908EC" w:rsidP="006908EC">
      <w:pPr>
        <w:pStyle w:val="Zkladntext2"/>
        <w:numPr>
          <w:ilvl w:val="0"/>
          <w:numId w:val="17"/>
        </w:numPr>
        <w:tabs>
          <w:tab w:val="left" w:pos="567"/>
        </w:tabs>
        <w:spacing w:before="80" w:after="0" w:line="240" w:lineRule="auto"/>
        <w:ind w:left="567" w:hanging="567"/>
        <w:jc w:val="both"/>
        <w:rPr>
          <w:sz w:val="22"/>
          <w:szCs w:val="22"/>
        </w:rPr>
      </w:pPr>
      <w:r w:rsidRPr="00657D6C">
        <w:rPr>
          <w:sz w:val="22"/>
          <w:szCs w:val="22"/>
        </w:rPr>
        <w:t>Splatnost faktury činí 30 dnů ode dne, kdy zhotovitel doručí oprávněně vystavenou fakturu včetně příloh objednateli.</w:t>
      </w:r>
    </w:p>
    <w:p w14:paraId="369D3CBB" w14:textId="77777777" w:rsidR="006908EC" w:rsidRPr="00657D6C" w:rsidRDefault="006908EC" w:rsidP="006908EC">
      <w:pPr>
        <w:pStyle w:val="Zkladntext2"/>
        <w:numPr>
          <w:ilvl w:val="0"/>
          <w:numId w:val="17"/>
        </w:numPr>
        <w:tabs>
          <w:tab w:val="left" w:pos="567"/>
        </w:tabs>
        <w:spacing w:before="80" w:after="0" w:line="240" w:lineRule="auto"/>
        <w:ind w:left="567" w:hanging="567"/>
        <w:jc w:val="both"/>
        <w:rPr>
          <w:sz w:val="22"/>
          <w:szCs w:val="22"/>
        </w:rPr>
      </w:pPr>
      <w:r w:rsidRPr="00657D6C">
        <w:rPr>
          <w:sz w:val="22"/>
          <w:szCs w:val="22"/>
        </w:rPr>
        <w:t>V případě, že dílo bude objednatelem převzato s vadami či nedodělky, neuhradí objednatel zhotoviteli celou fakturovanou částku, ale ponechá si pozastávku, která činí 10 % Celkové ceny díla. Pozastávku uhradí objednatel zhotoviteli po odstranění vad a nedodělků díla.</w:t>
      </w:r>
    </w:p>
    <w:p w14:paraId="492FAEB2" w14:textId="77777777" w:rsidR="006908EC" w:rsidRPr="00657D6C" w:rsidRDefault="006908EC" w:rsidP="006908EC">
      <w:pPr>
        <w:pStyle w:val="Zkladntext2"/>
        <w:numPr>
          <w:ilvl w:val="0"/>
          <w:numId w:val="17"/>
        </w:numPr>
        <w:tabs>
          <w:tab w:val="left" w:pos="567"/>
        </w:tabs>
        <w:spacing w:before="80" w:after="0" w:line="240" w:lineRule="auto"/>
        <w:ind w:left="567" w:hanging="567"/>
        <w:jc w:val="both"/>
        <w:rPr>
          <w:sz w:val="22"/>
          <w:szCs w:val="22"/>
        </w:rPr>
      </w:pPr>
      <w:r w:rsidRPr="00657D6C">
        <w:rPr>
          <w:sz w:val="22"/>
          <w:szCs w:val="22"/>
        </w:rPr>
        <w:t xml:space="preserve">Faktura musí obsahovat náležitosti daňového dokladu a musí formou a obsahem odpovídat zákonu o účetnictví a zákonu o dani z přidané hodnoty. </w:t>
      </w:r>
    </w:p>
    <w:p w14:paraId="454DB78F" w14:textId="27B4DC22" w:rsidR="006908EC" w:rsidRPr="00657D6C" w:rsidRDefault="006908EC" w:rsidP="006908EC">
      <w:pPr>
        <w:numPr>
          <w:ilvl w:val="0"/>
          <w:numId w:val="17"/>
        </w:numPr>
        <w:tabs>
          <w:tab w:val="left" w:pos="567"/>
        </w:tabs>
        <w:spacing w:before="80"/>
        <w:ind w:left="567" w:hanging="567"/>
        <w:jc w:val="both"/>
        <w:rPr>
          <w:sz w:val="22"/>
          <w:szCs w:val="22"/>
        </w:rPr>
      </w:pPr>
      <w:r w:rsidRPr="00657D6C">
        <w:rPr>
          <w:sz w:val="22"/>
          <w:szCs w:val="22"/>
        </w:rPr>
        <w:t xml:space="preserve">Dojde-li ze strany objednatele k prodlení při úhradě faktury, je objednatel povinen zaplatit zhotoviteli </w:t>
      </w:r>
      <w:r w:rsidR="00395C8C" w:rsidRPr="00657D6C">
        <w:rPr>
          <w:sz w:val="22"/>
          <w:szCs w:val="22"/>
        </w:rPr>
        <w:t>zákonný úr</w:t>
      </w:r>
      <w:r w:rsidRPr="00657D6C">
        <w:rPr>
          <w:sz w:val="22"/>
          <w:szCs w:val="22"/>
        </w:rPr>
        <w:t>ok z prodlení.</w:t>
      </w:r>
    </w:p>
    <w:p w14:paraId="5187BB12" w14:textId="77777777" w:rsidR="006908EC" w:rsidRPr="00657D6C" w:rsidRDefault="006908EC" w:rsidP="006908EC">
      <w:pPr>
        <w:numPr>
          <w:ilvl w:val="0"/>
          <w:numId w:val="17"/>
        </w:numPr>
        <w:tabs>
          <w:tab w:val="left" w:pos="567"/>
        </w:tabs>
        <w:spacing w:before="80"/>
        <w:ind w:left="567" w:hanging="567"/>
        <w:jc w:val="both"/>
        <w:rPr>
          <w:sz w:val="22"/>
          <w:szCs w:val="22"/>
        </w:rPr>
      </w:pPr>
      <w:r w:rsidRPr="00657D6C">
        <w:rPr>
          <w:sz w:val="22"/>
          <w:szCs w:val="22"/>
        </w:rPr>
        <w:t xml:space="preserve">Objednatel si vyhrazuje právo kontroly dodacích listů (vč. technických listů) veškerých materiálů. Pokud toto svoje právo bude chtít uplatnit, je povinen o to způsobem uvedeným v článku XII. písemně požádat zhotovitele s uvedením toho, které materiály požaduje doložit. </w:t>
      </w:r>
    </w:p>
    <w:p w14:paraId="5F207E60" w14:textId="77777777" w:rsidR="006908EC" w:rsidRPr="00657D6C" w:rsidRDefault="006908EC" w:rsidP="006908EC">
      <w:pPr>
        <w:numPr>
          <w:ilvl w:val="0"/>
          <w:numId w:val="17"/>
        </w:numPr>
        <w:tabs>
          <w:tab w:val="left" w:pos="567"/>
        </w:tabs>
        <w:spacing w:before="80"/>
        <w:ind w:left="567" w:hanging="567"/>
        <w:jc w:val="both"/>
        <w:rPr>
          <w:sz w:val="22"/>
          <w:szCs w:val="22"/>
        </w:rPr>
      </w:pPr>
      <w:r w:rsidRPr="00657D6C">
        <w:rPr>
          <w:sz w:val="22"/>
          <w:szCs w:val="22"/>
        </w:rPr>
        <w:t>V případě, že objednateli vznikne dle této smlouvy nárok na smluvní pokutu vůči zhotoviteli, je objednatel oprávněn vystavit penalizační fakturu a jednostranně započítat tuto svoji pohledávku vůči pohledávkám zhotovitele. Objednatel je oprávněn kdykoliv započíst své i nesplatné pohledávky vůči zhotoviteli proti pohledávkám zhotovitele vůči objednateli z této smlouvy.</w:t>
      </w:r>
    </w:p>
    <w:p w14:paraId="2F95D7E0" w14:textId="77777777" w:rsidR="0075086A" w:rsidRPr="00657D6C" w:rsidRDefault="0075086A" w:rsidP="0075086A">
      <w:pPr>
        <w:tabs>
          <w:tab w:val="left" w:pos="567"/>
          <w:tab w:val="left" w:pos="2127"/>
        </w:tabs>
        <w:jc w:val="center"/>
        <w:rPr>
          <w:sz w:val="22"/>
          <w:szCs w:val="22"/>
        </w:rPr>
      </w:pPr>
    </w:p>
    <w:p w14:paraId="22876D1D" w14:textId="77777777" w:rsidR="008619EF" w:rsidRPr="00657D6C" w:rsidRDefault="008619EF" w:rsidP="008A716A">
      <w:pPr>
        <w:keepNext/>
        <w:jc w:val="center"/>
        <w:outlineLvl w:val="1"/>
        <w:rPr>
          <w:b/>
          <w:sz w:val="22"/>
          <w:szCs w:val="22"/>
        </w:rPr>
      </w:pPr>
      <w:r w:rsidRPr="00657D6C">
        <w:rPr>
          <w:b/>
          <w:sz w:val="22"/>
          <w:szCs w:val="22"/>
        </w:rPr>
        <w:t xml:space="preserve">V. </w:t>
      </w:r>
    </w:p>
    <w:p w14:paraId="4071C8FA" w14:textId="77777777" w:rsidR="008619EF" w:rsidRPr="00657D6C" w:rsidRDefault="008619EF" w:rsidP="008A716A">
      <w:pPr>
        <w:keepNext/>
        <w:jc w:val="center"/>
        <w:outlineLvl w:val="1"/>
        <w:rPr>
          <w:b/>
          <w:sz w:val="22"/>
          <w:szCs w:val="22"/>
        </w:rPr>
      </w:pPr>
      <w:r w:rsidRPr="00657D6C">
        <w:rPr>
          <w:b/>
          <w:sz w:val="22"/>
          <w:szCs w:val="22"/>
        </w:rPr>
        <w:t>Předání a převzetí dokumentace</w:t>
      </w:r>
    </w:p>
    <w:p w14:paraId="6837F7AF" w14:textId="77777777" w:rsidR="008619EF" w:rsidRPr="00657D6C" w:rsidRDefault="008619EF" w:rsidP="000D43CB">
      <w:pPr>
        <w:pStyle w:val="Odstavecseseznamem"/>
        <w:numPr>
          <w:ilvl w:val="0"/>
          <w:numId w:val="37"/>
        </w:numPr>
        <w:spacing w:before="80"/>
        <w:ind w:left="567" w:hanging="567"/>
        <w:contextualSpacing w:val="0"/>
        <w:jc w:val="both"/>
        <w:rPr>
          <w:strike/>
          <w:sz w:val="22"/>
          <w:szCs w:val="22"/>
        </w:rPr>
      </w:pPr>
      <w:r w:rsidRPr="00657D6C">
        <w:rPr>
          <w:sz w:val="22"/>
          <w:szCs w:val="22"/>
        </w:rPr>
        <w:t xml:space="preserve">Objednatel protokolárně předá zhotoviteli 1 vyhotovení Projektové dokumentace bez soupisu stavebních prací, dodávek a služeb. </w:t>
      </w:r>
    </w:p>
    <w:p w14:paraId="4625DEBF" w14:textId="77777777" w:rsidR="008619EF" w:rsidRPr="00657D6C" w:rsidRDefault="008619EF" w:rsidP="000D43CB">
      <w:pPr>
        <w:pStyle w:val="Odstavecseseznamem"/>
        <w:numPr>
          <w:ilvl w:val="0"/>
          <w:numId w:val="37"/>
        </w:numPr>
        <w:spacing w:before="80"/>
        <w:ind w:left="567" w:hanging="567"/>
        <w:contextualSpacing w:val="0"/>
        <w:jc w:val="both"/>
        <w:rPr>
          <w:strike/>
          <w:sz w:val="22"/>
          <w:szCs w:val="22"/>
        </w:rPr>
      </w:pPr>
      <w:r w:rsidRPr="00657D6C">
        <w:rPr>
          <w:sz w:val="22"/>
          <w:szCs w:val="22"/>
        </w:rPr>
        <w:t xml:space="preserve">Zhotovitel měl před podpisem této smlouvy již Projektovou dokumentaci k dispozici a tuto si pečlivě prověřil. </w:t>
      </w:r>
    </w:p>
    <w:p w14:paraId="35DF2DFD" w14:textId="77777777" w:rsidR="008619EF" w:rsidRPr="00657D6C" w:rsidRDefault="008619EF" w:rsidP="00015192">
      <w:pPr>
        <w:pStyle w:val="Odstavecseseznamem"/>
        <w:keepNext/>
        <w:tabs>
          <w:tab w:val="left" w:pos="567"/>
          <w:tab w:val="left" w:pos="4678"/>
          <w:tab w:val="left" w:pos="5670"/>
        </w:tabs>
        <w:contextualSpacing w:val="0"/>
        <w:rPr>
          <w:b/>
          <w:sz w:val="22"/>
          <w:szCs w:val="22"/>
        </w:rPr>
      </w:pPr>
    </w:p>
    <w:p w14:paraId="4DF40C44" w14:textId="77777777" w:rsidR="008619EF" w:rsidRPr="00657D6C" w:rsidRDefault="008619EF" w:rsidP="008A716A">
      <w:pPr>
        <w:keepNext/>
        <w:jc w:val="center"/>
        <w:outlineLvl w:val="1"/>
        <w:rPr>
          <w:b/>
          <w:sz w:val="22"/>
          <w:szCs w:val="22"/>
        </w:rPr>
      </w:pPr>
      <w:r w:rsidRPr="00657D6C">
        <w:rPr>
          <w:b/>
          <w:sz w:val="22"/>
          <w:szCs w:val="22"/>
        </w:rPr>
        <w:t>VI.</w:t>
      </w:r>
    </w:p>
    <w:p w14:paraId="26875FE0" w14:textId="77777777" w:rsidR="008619EF" w:rsidRPr="00657D6C" w:rsidRDefault="008619EF" w:rsidP="008A716A">
      <w:pPr>
        <w:keepNext/>
        <w:jc w:val="center"/>
        <w:outlineLvl w:val="1"/>
        <w:rPr>
          <w:b/>
          <w:sz w:val="22"/>
          <w:szCs w:val="22"/>
        </w:rPr>
      </w:pPr>
      <w:r w:rsidRPr="00657D6C">
        <w:rPr>
          <w:b/>
          <w:sz w:val="22"/>
          <w:szCs w:val="22"/>
        </w:rPr>
        <w:t>Stavební deník</w:t>
      </w:r>
    </w:p>
    <w:p w14:paraId="3275DFAE" w14:textId="77777777" w:rsidR="008619EF" w:rsidRPr="00657D6C" w:rsidRDefault="008619EF" w:rsidP="00091A35">
      <w:pPr>
        <w:pStyle w:val="Zkladntext"/>
        <w:numPr>
          <w:ilvl w:val="0"/>
          <w:numId w:val="23"/>
        </w:numPr>
        <w:tabs>
          <w:tab w:val="left" w:pos="567"/>
        </w:tabs>
        <w:spacing w:before="80" w:after="0"/>
        <w:ind w:left="567" w:hanging="567"/>
        <w:jc w:val="both"/>
        <w:rPr>
          <w:i/>
          <w:sz w:val="22"/>
          <w:szCs w:val="22"/>
        </w:rPr>
      </w:pPr>
      <w:r w:rsidRPr="00657D6C">
        <w:rPr>
          <w:sz w:val="22"/>
          <w:szCs w:val="22"/>
        </w:rPr>
        <w:t xml:space="preserve">Zhotovitel je povinen ode dne převzetí staveniště vést o pracích, které na díle provádí, stavební deník, do kterého je povinen zapisovat všechny skutečnosti rozhodné pro plnění smlouvy. Zejména je povinen do něj zapisovat údaje o časovém postupu prací, o jejich jakosti, počty osob na stavbě apod. Povinnost vést stavební deník končí předáním a převzetím díla; v případě, že dílo bude převzato s vadami či nedodělky, končí povinnost vést stavební deník až okamžikem odstranění poslední z takových vad a nedodělků. </w:t>
      </w:r>
    </w:p>
    <w:p w14:paraId="6F12DEBD" w14:textId="77777777" w:rsidR="008619EF" w:rsidRPr="00657D6C" w:rsidRDefault="008619EF" w:rsidP="00091A35">
      <w:pPr>
        <w:pStyle w:val="Zkladntext"/>
        <w:numPr>
          <w:ilvl w:val="0"/>
          <w:numId w:val="23"/>
        </w:numPr>
        <w:tabs>
          <w:tab w:val="left" w:pos="567"/>
        </w:tabs>
        <w:spacing w:before="80" w:after="0"/>
        <w:ind w:left="567" w:hanging="567"/>
        <w:jc w:val="both"/>
        <w:rPr>
          <w:i/>
          <w:sz w:val="22"/>
          <w:szCs w:val="22"/>
        </w:rPr>
      </w:pPr>
      <w:r w:rsidRPr="00657D6C">
        <w:rPr>
          <w:snapToGrid w:val="0"/>
          <w:sz w:val="22"/>
          <w:szCs w:val="22"/>
        </w:rPr>
        <w:t>Stavební deník musí mít náležitosti uvedené ve stavebním zákoně a jeho prováděcích předpisech.</w:t>
      </w:r>
    </w:p>
    <w:p w14:paraId="41F7F245" w14:textId="77777777" w:rsidR="008619EF" w:rsidRPr="00657D6C" w:rsidRDefault="008619EF" w:rsidP="00091A35">
      <w:pPr>
        <w:pStyle w:val="Zkladntext"/>
        <w:numPr>
          <w:ilvl w:val="0"/>
          <w:numId w:val="23"/>
        </w:numPr>
        <w:tabs>
          <w:tab w:val="left" w:pos="567"/>
        </w:tabs>
        <w:spacing w:before="80" w:after="0"/>
        <w:ind w:left="567" w:hanging="567"/>
        <w:jc w:val="both"/>
        <w:rPr>
          <w:sz w:val="22"/>
          <w:szCs w:val="22"/>
        </w:rPr>
      </w:pPr>
      <w:r w:rsidRPr="00657D6C">
        <w:rPr>
          <w:sz w:val="22"/>
          <w:szCs w:val="22"/>
        </w:rPr>
        <w:t>Veškeré listy stavebního deníku musí být vzestupně očíslovány.</w:t>
      </w:r>
    </w:p>
    <w:p w14:paraId="60161369" w14:textId="77777777" w:rsidR="008619EF" w:rsidRPr="00657D6C" w:rsidRDefault="008619EF" w:rsidP="00091A35">
      <w:pPr>
        <w:pStyle w:val="Zkladntext"/>
        <w:numPr>
          <w:ilvl w:val="0"/>
          <w:numId w:val="23"/>
        </w:numPr>
        <w:tabs>
          <w:tab w:val="left" w:pos="567"/>
        </w:tabs>
        <w:spacing w:before="80" w:after="0"/>
        <w:ind w:left="567" w:hanging="567"/>
        <w:jc w:val="both"/>
        <w:rPr>
          <w:sz w:val="22"/>
          <w:szCs w:val="22"/>
        </w:rPr>
      </w:pPr>
      <w:r w:rsidRPr="00657D6C">
        <w:rPr>
          <w:sz w:val="22"/>
          <w:szCs w:val="22"/>
        </w:rPr>
        <w:t>Zápisy do stavebního deníku čitelně zapisuje a podepisuje zástupce pro věci technické zhotovitele vždy ten den, kdy byly práce provedeny, nebo v den, kdy nastaly okolnosti, které jsou předmětem zájmu, resp. jsou z pohledu provádění díla významné. Mezi jednotlivými záznamy ve stavebním deníku nesmí být vynechána volná místa. Mimo zástupce pro věci technické zhotovitele může do stavebního deníku provádět potřebné záznamy pouze objednatel, zástupce pro věci technické objednatele, příslušné orgány státní správy a osoby určené právními předpisy.</w:t>
      </w:r>
    </w:p>
    <w:p w14:paraId="49F394E3" w14:textId="77777777" w:rsidR="008619EF" w:rsidRPr="00657D6C" w:rsidRDefault="008619EF" w:rsidP="00091A35">
      <w:pPr>
        <w:pStyle w:val="Zkladntext"/>
        <w:numPr>
          <w:ilvl w:val="0"/>
          <w:numId w:val="23"/>
        </w:numPr>
        <w:tabs>
          <w:tab w:val="left" w:pos="567"/>
        </w:tabs>
        <w:spacing w:before="80" w:after="0"/>
        <w:ind w:left="567" w:hanging="567"/>
        <w:jc w:val="both"/>
        <w:rPr>
          <w:sz w:val="22"/>
          <w:szCs w:val="22"/>
        </w:rPr>
      </w:pPr>
      <w:r w:rsidRPr="00657D6C">
        <w:rPr>
          <w:sz w:val="22"/>
          <w:szCs w:val="22"/>
        </w:rPr>
        <w:t>Nesouhlasí-li zhotovitel se zápisem, který učinil objednatel nebo jeho zástupce do stavebního deníku, musí k tomuto zápisu připojit svoje stanovisko nejpozději do 3 pracovních dnů, jinak se má za to, že s uvedeným zápisem souhlasí.</w:t>
      </w:r>
    </w:p>
    <w:p w14:paraId="20A397F7" w14:textId="77777777" w:rsidR="008619EF" w:rsidRPr="00657D6C" w:rsidRDefault="008619EF" w:rsidP="00091A35">
      <w:pPr>
        <w:pStyle w:val="Zkladntext"/>
        <w:numPr>
          <w:ilvl w:val="0"/>
          <w:numId w:val="23"/>
        </w:numPr>
        <w:tabs>
          <w:tab w:val="left" w:pos="567"/>
        </w:tabs>
        <w:spacing w:before="80" w:after="0"/>
        <w:ind w:left="567" w:hanging="567"/>
        <w:jc w:val="both"/>
        <w:rPr>
          <w:sz w:val="22"/>
          <w:szCs w:val="22"/>
        </w:rPr>
      </w:pPr>
      <w:r w:rsidRPr="00657D6C">
        <w:rPr>
          <w:sz w:val="22"/>
          <w:szCs w:val="22"/>
        </w:rPr>
        <w:t>Objednatel je povinen vyjadřovat se k zápisům ve stavebním deníku učiněným zhotovitelem nejpozději do 5 pracovních dnů.</w:t>
      </w:r>
    </w:p>
    <w:p w14:paraId="3F09ADDB" w14:textId="77777777" w:rsidR="008619EF" w:rsidRPr="00657D6C" w:rsidRDefault="008619EF" w:rsidP="00091A35">
      <w:pPr>
        <w:pStyle w:val="Zkladntext"/>
        <w:numPr>
          <w:ilvl w:val="0"/>
          <w:numId w:val="23"/>
        </w:numPr>
        <w:tabs>
          <w:tab w:val="left" w:pos="567"/>
        </w:tabs>
        <w:spacing w:before="80" w:after="0"/>
        <w:ind w:left="567" w:hanging="567"/>
        <w:jc w:val="both"/>
        <w:rPr>
          <w:sz w:val="22"/>
          <w:szCs w:val="22"/>
        </w:rPr>
      </w:pPr>
      <w:r w:rsidRPr="00657D6C">
        <w:rPr>
          <w:sz w:val="22"/>
          <w:szCs w:val="22"/>
        </w:rPr>
        <w:t>Zápis ve stavebním deníku není změnou smlouvy, ale může sloužit jako podklad pro vypracování dodatků a změn smlouvy.</w:t>
      </w:r>
    </w:p>
    <w:p w14:paraId="715F7D34" w14:textId="77777777" w:rsidR="008619EF" w:rsidRPr="00657D6C" w:rsidRDefault="008619EF" w:rsidP="0015632C">
      <w:pPr>
        <w:tabs>
          <w:tab w:val="left" w:pos="567"/>
          <w:tab w:val="left" w:pos="2127"/>
        </w:tabs>
        <w:jc w:val="center"/>
        <w:rPr>
          <w:b/>
          <w:color w:val="FF0000"/>
          <w:sz w:val="22"/>
          <w:szCs w:val="22"/>
        </w:rPr>
      </w:pPr>
    </w:p>
    <w:p w14:paraId="77531B24" w14:textId="77777777" w:rsidR="008619EF" w:rsidRPr="00657D6C" w:rsidRDefault="008619EF" w:rsidP="0092449B">
      <w:pPr>
        <w:keepNext/>
        <w:jc w:val="center"/>
        <w:outlineLvl w:val="1"/>
        <w:rPr>
          <w:b/>
          <w:bCs/>
          <w:sz w:val="22"/>
          <w:szCs w:val="22"/>
        </w:rPr>
      </w:pPr>
      <w:r w:rsidRPr="00657D6C">
        <w:rPr>
          <w:b/>
          <w:sz w:val="22"/>
          <w:szCs w:val="22"/>
        </w:rPr>
        <w:t xml:space="preserve">VII. </w:t>
      </w:r>
    </w:p>
    <w:p w14:paraId="4A45199B" w14:textId="77777777" w:rsidR="008619EF" w:rsidRPr="00657D6C" w:rsidRDefault="008619EF" w:rsidP="000D43CB">
      <w:pPr>
        <w:keepNext/>
        <w:jc w:val="center"/>
        <w:outlineLvl w:val="1"/>
        <w:rPr>
          <w:b/>
          <w:bCs/>
          <w:sz w:val="22"/>
          <w:szCs w:val="22"/>
        </w:rPr>
      </w:pPr>
      <w:r w:rsidRPr="00657D6C">
        <w:rPr>
          <w:b/>
          <w:bCs/>
          <w:sz w:val="22"/>
          <w:szCs w:val="22"/>
        </w:rPr>
        <w:t>Staveniště</w:t>
      </w:r>
    </w:p>
    <w:p w14:paraId="57F42DF1" w14:textId="77777777" w:rsidR="008619EF" w:rsidRPr="00657D6C" w:rsidRDefault="008619EF" w:rsidP="000D43CB">
      <w:pPr>
        <w:pStyle w:val="Odstavecseseznamem"/>
        <w:numPr>
          <w:ilvl w:val="0"/>
          <w:numId w:val="35"/>
        </w:numPr>
        <w:spacing w:before="80"/>
        <w:ind w:left="567" w:hanging="567"/>
        <w:contextualSpacing w:val="0"/>
        <w:jc w:val="both"/>
        <w:rPr>
          <w:sz w:val="22"/>
          <w:szCs w:val="22"/>
        </w:rPr>
      </w:pPr>
      <w:r w:rsidRPr="00657D6C">
        <w:rPr>
          <w:sz w:val="22"/>
          <w:szCs w:val="22"/>
        </w:rPr>
        <w:t>Staveništěm se rozumí vždy prostor určený Projektovou dokumentací či jiným dokumentem pro provádění díla a pro zařízení staveniště.</w:t>
      </w:r>
    </w:p>
    <w:p w14:paraId="4D936033" w14:textId="2D856C5A" w:rsidR="008619EF" w:rsidRPr="00657D6C" w:rsidRDefault="008619EF" w:rsidP="000D43CB">
      <w:pPr>
        <w:pStyle w:val="Odstavecseseznamem"/>
        <w:numPr>
          <w:ilvl w:val="0"/>
          <w:numId w:val="35"/>
        </w:numPr>
        <w:spacing w:before="80"/>
        <w:ind w:left="567" w:hanging="567"/>
        <w:contextualSpacing w:val="0"/>
        <w:jc w:val="both"/>
        <w:rPr>
          <w:sz w:val="22"/>
          <w:szCs w:val="22"/>
        </w:rPr>
      </w:pPr>
      <w:r w:rsidRPr="00657D6C">
        <w:rPr>
          <w:sz w:val="22"/>
          <w:szCs w:val="22"/>
        </w:rPr>
        <w:t>Objednatel předá zhotoviteli staveniště v</w:t>
      </w:r>
      <w:r w:rsidR="00A04385" w:rsidRPr="00657D6C">
        <w:rPr>
          <w:sz w:val="22"/>
          <w:szCs w:val="22"/>
        </w:rPr>
        <w:t> </w:t>
      </w:r>
      <w:r w:rsidRPr="00657D6C">
        <w:rPr>
          <w:sz w:val="22"/>
          <w:szCs w:val="22"/>
        </w:rPr>
        <w:t>den</w:t>
      </w:r>
      <w:r w:rsidR="00A04385" w:rsidRPr="00657D6C">
        <w:rPr>
          <w:sz w:val="22"/>
          <w:szCs w:val="22"/>
        </w:rPr>
        <w:t xml:space="preserve"> zahájení prací (bod 2.1. této smlouvy)</w:t>
      </w:r>
      <w:r w:rsidRPr="00657D6C">
        <w:rPr>
          <w:sz w:val="22"/>
          <w:szCs w:val="22"/>
        </w:rPr>
        <w:t>, nedohodnou-li se strany jinak. O předání staveniště sepíší strany písemný zápis.</w:t>
      </w:r>
    </w:p>
    <w:p w14:paraId="537DC652" w14:textId="77777777" w:rsidR="008619EF" w:rsidRPr="00657D6C" w:rsidRDefault="008619EF" w:rsidP="000D43CB">
      <w:pPr>
        <w:pStyle w:val="Odstavecseseznamem"/>
        <w:numPr>
          <w:ilvl w:val="0"/>
          <w:numId w:val="35"/>
        </w:numPr>
        <w:spacing w:before="80"/>
        <w:ind w:left="567" w:hanging="567"/>
        <w:contextualSpacing w:val="0"/>
        <w:jc w:val="both"/>
        <w:rPr>
          <w:sz w:val="22"/>
          <w:szCs w:val="22"/>
        </w:rPr>
      </w:pPr>
      <w:r w:rsidRPr="00657D6C">
        <w:rPr>
          <w:sz w:val="22"/>
          <w:szCs w:val="22"/>
        </w:rPr>
        <w:t xml:space="preserve">Zhotovitel je povinen seznámit se po převzetí staveniště s rozmístěním a trasou případných podzemních vedení v prostoru staveniště a tyto vytyčit a ochránit tak, aby v průběhu provádění díla nedošlo k jejich poškození. </w:t>
      </w:r>
    </w:p>
    <w:p w14:paraId="1B2E0857" w14:textId="77777777" w:rsidR="008619EF" w:rsidRPr="00657D6C" w:rsidRDefault="008619EF" w:rsidP="000D43CB">
      <w:pPr>
        <w:pStyle w:val="Odstavecseseznamem"/>
        <w:numPr>
          <w:ilvl w:val="0"/>
          <w:numId w:val="35"/>
        </w:numPr>
        <w:spacing w:before="80"/>
        <w:ind w:left="567" w:hanging="567"/>
        <w:contextualSpacing w:val="0"/>
        <w:jc w:val="both"/>
        <w:rPr>
          <w:sz w:val="22"/>
          <w:szCs w:val="22"/>
        </w:rPr>
      </w:pPr>
      <w:r w:rsidRPr="00657D6C">
        <w:rPr>
          <w:sz w:val="22"/>
          <w:szCs w:val="22"/>
        </w:rPr>
        <w:t>Veškerá potřebná povolení k užívání veřejných ploch</w:t>
      </w:r>
      <w:r w:rsidR="0075150E" w:rsidRPr="00657D6C">
        <w:rPr>
          <w:sz w:val="22"/>
          <w:szCs w:val="22"/>
        </w:rPr>
        <w:t xml:space="preserve"> a</w:t>
      </w:r>
      <w:r w:rsidRPr="00657D6C">
        <w:rPr>
          <w:sz w:val="22"/>
          <w:szCs w:val="22"/>
        </w:rPr>
        <w:t xml:space="preserve"> k zásahům do veřejných komunikací, </w:t>
      </w:r>
      <w:r w:rsidR="00844038" w:rsidRPr="00657D6C">
        <w:rPr>
          <w:sz w:val="22"/>
          <w:szCs w:val="22"/>
        </w:rPr>
        <w:t xml:space="preserve">pokud budou potřeba, </w:t>
      </w:r>
      <w:r w:rsidRPr="00657D6C">
        <w:rPr>
          <w:sz w:val="22"/>
          <w:szCs w:val="22"/>
        </w:rPr>
        <w:t>zajišťuje na své náklady zhotovitel, který také veškeré případné poplatky s tím spojené hradí ze svého.</w:t>
      </w:r>
    </w:p>
    <w:p w14:paraId="5002AF32" w14:textId="77777777" w:rsidR="008619EF" w:rsidRPr="00657D6C" w:rsidRDefault="008619EF" w:rsidP="000D43CB">
      <w:pPr>
        <w:pStyle w:val="Odstavecseseznamem"/>
        <w:numPr>
          <w:ilvl w:val="0"/>
          <w:numId w:val="35"/>
        </w:numPr>
        <w:spacing w:before="80"/>
        <w:ind w:left="567" w:hanging="567"/>
        <w:contextualSpacing w:val="0"/>
        <w:jc w:val="both"/>
        <w:rPr>
          <w:sz w:val="22"/>
          <w:szCs w:val="22"/>
        </w:rPr>
      </w:pPr>
      <w:r w:rsidRPr="00657D6C">
        <w:rPr>
          <w:sz w:val="22"/>
          <w:szCs w:val="22"/>
        </w:rPr>
        <w:t xml:space="preserve">Zhotovitel je povinen udržovat na převzatém staveništi pořádek a čistotu a je povinen odstraňovat odpady a nečistoty vzniklé při provádění díla. Pokud dojde ke znečištění komunikace vlivem </w:t>
      </w:r>
      <w:r w:rsidRPr="00657D6C">
        <w:rPr>
          <w:snapToGrid w:val="0"/>
          <w:sz w:val="22"/>
          <w:szCs w:val="22"/>
        </w:rPr>
        <w:t xml:space="preserve">provádění díla, </w:t>
      </w:r>
      <w:r w:rsidRPr="00657D6C">
        <w:rPr>
          <w:sz w:val="22"/>
          <w:szCs w:val="22"/>
        </w:rPr>
        <w:t xml:space="preserve">musí ji zhotovitel neprodleně vyčistit. </w:t>
      </w:r>
    </w:p>
    <w:p w14:paraId="1207F6D8" w14:textId="77777777" w:rsidR="008619EF" w:rsidRPr="00657D6C" w:rsidRDefault="008619EF" w:rsidP="000D43CB">
      <w:pPr>
        <w:pStyle w:val="Odstavecseseznamem"/>
        <w:numPr>
          <w:ilvl w:val="0"/>
          <w:numId w:val="35"/>
        </w:numPr>
        <w:tabs>
          <w:tab w:val="left" w:pos="567"/>
          <w:tab w:val="left" w:pos="993"/>
        </w:tabs>
        <w:spacing w:before="80"/>
        <w:ind w:left="567" w:hanging="567"/>
        <w:contextualSpacing w:val="0"/>
        <w:jc w:val="both"/>
        <w:rPr>
          <w:sz w:val="22"/>
          <w:szCs w:val="22"/>
        </w:rPr>
      </w:pPr>
      <w:r w:rsidRPr="00657D6C">
        <w:rPr>
          <w:sz w:val="22"/>
          <w:szCs w:val="22"/>
        </w:rPr>
        <w:t>Objednatel má právo nezahájit přejímací řízení díla, není-li na staveništi pořádek, zejména není-li odklizen veškerý zbylý materiál nebo není-li odstraněn ze staveniště odpad vzniklý při stavebních pracích apod.</w:t>
      </w:r>
    </w:p>
    <w:p w14:paraId="5695829A" w14:textId="1801E33F" w:rsidR="008619EF" w:rsidRPr="00657D6C" w:rsidRDefault="008619EF" w:rsidP="000D43CB">
      <w:pPr>
        <w:pStyle w:val="Odstavecseseznamem"/>
        <w:numPr>
          <w:ilvl w:val="0"/>
          <w:numId w:val="35"/>
        </w:numPr>
        <w:tabs>
          <w:tab w:val="left" w:pos="567"/>
          <w:tab w:val="left" w:pos="993"/>
        </w:tabs>
        <w:spacing w:before="80"/>
        <w:ind w:left="567" w:hanging="567"/>
        <w:contextualSpacing w:val="0"/>
        <w:jc w:val="both"/>
        <w:rPr>
          <w:sz w:val="22"/>
          <w:szCs w:val="22"/>
        </w:rPr>
      </w:pPr>
      <w:r w:rsidRPr="00657D6C">
        <w:rPr>
          <w:sz w:val="22"/>
          <w:szCs w:val="22"/>
        </w:rPr>
        <w:t xml:space="preserve">Nejpozději do 7 dnů po předání a převzetí díla je zhotovitel povinen odstranit zařízení staveniště a vyklidit staveniště a upravit ho tak, jak určuje Projektová dokumentace. Pokud staveniště v dohodnutém termínu nevyklidí nebo pokud ho neupraví do sjednaného stavu, je zhotovitel povinen zaplatit objednateli smluvní pokutu ve výši </w:t>
      </w:r>
      <w:r w:rsidR="00DC65C6" w:rsidRPr="00657D6C">
        <w:rPr>
          <w:sz w:val="22"/>
          <w:szCs w:val="22"/>
        </w:rPr>
        <w:t>1</w:t>
      </w:r>
      <w:r w:rsidR="009E367E" w:rsidRPr="00657D6C">
        <w:rPr>
          <w:sz w:val="22"/>
          <w:szCs w:val="22"/>
        </w:rPr>
        <w:t> </w:t>
      </w:r>
      <w:r w:rsidR="00BB56BA" w:rsidRPr="00657D6C">
        <w:rPr>
          <w:sz w:val="22"/>
          <w:szCs w:val="22"/>
        </w:rPr>
        <w:t>0</w:t>
      </w:r>
      <w:r w:rsidRPr="00657D6C">
        <w:rPr>
          <w:sz w:val="22"/>
          <w:szCs w:val="22"/>
        </w:rPr>
        <w:t>00,- Kč za každý den prodlení s plněním takové povinnosti.</w:t>
      </w:r>
    </w:p>
    <w:p w14:paraId="373D9038" w14:textId="77777777" w:rsidR="008619EF" w:rsidRPr="00657D6C" w:rsidRDefault="008619EF" w:rsidP="0015632C">
      <w:pPr>
        <w:tabs>
          <w:tab w:val="left" w:pos="567"/>
          <w:tab w:val="left" w:pos="2127"/>
        </w:tabs>
        <w:jc w:val="center"/>
        <w:rPr>
          <w:b/>
          <w:color w:val="FF0000"/>
          <w:sz w:val="22"/>
          <w:szCs w:val="22"/>
        </w:rPr>
      </w:pPr>
    </w:p>
    <w:p w14:paraId="4FD27D9F" w14:textId="77777777" w:rsidR="008619EF" w:rsidRPr="00657D6C" w:rsidRDefault="008619EF" w:rsidP="008A716A">
      <w:pPr>
        <w:keepNext/>
        <w:jc w:val="center"/>
        <w:outlineLvl w:val="1"/>
        <w:rPr>
          <w:b/>
          <w:sz w:val="22"/>
          <w:szCs w:val="22"/>
        </w:rPr>
      </w:pPr>
      <w:r w:rsidRPr="00657D6C">
        <w:rPr>
          <w:b/>
          <w:sz w:val="22"/>
          <w:szCs w:val="22"/>
        </w:rPr>
        <w:t>VIII.</w:t>
      </w:r>
    </w:p>
    <w:p w14:paraId="592A2F53" w14:textId="77777777" w:rsidR="008619EF" w:rsidRPr="00657D6C" w:rsidRDefault="008619EF" w:rsidP="008A716A">
      <w:pPr>
        <w:keepNext/>
        <w:jc w:val="center"/>
        <w:outlineLvl w:val="1"/>
        <w:rPr>
          <w:b/>
          <w:sz w:val="22"/>
          <w:szCs w:val="22"/>
        </w:rPr>
      </w:pPr>
      <w:r w:rsidRPr="00657D6C">
        <w:rPr>
          <w:b/>
          <w:sz w:val="22"/>
          <w:szCs w:val="22"/>
        </w:rPr>
        <w:t>Podmínky provádění díla ve vazbě na zajištění řádného plnění</w:t>
      </w:r>
    </w:p>
    <w:p w14:paraId="426678F1" w14:textId="77777777" w:rsidR="008619EF" w:rsidRPr="00657D6C" w:rsidRDefault="008619EF" w:rsidP="000D43CB">
      <w:pPr>
        <w:numPr>
          <w:ilvl w:val="0"/>
          <w:numId w:val="18"/>
        </w:numPr>
        <w:tabs>
          <w:tab w:val="left" w:pos="567"/>
          <w:tab w:val="left" w:pos="2127"/>
        </w:tabs>
        <w:spacing w:before="80"/>
        <w:ind w:left="567" w:hanging="567"/>
        <w:jc w:val="both"/>
        <w:rPr>
          <w:sz w:val="22"/>
          <w:szCs w:val="22"/>
        </w:rPr>
      </w:pPr>
      <w:r w:rsidRPr="00657D6C">
        <w:rPr>
          <w:sz w:val="22"/>
          <w:szCs w:val="22"/>
        </w:rPr>
        <w:t xml:space="preserve">Objednatel je po celou dobu provádění díla jeho vlastníkem. </w:t>
      </w:r>
    </w:p>
    <w:p w14:paraId="703A7DB4" w14:textId="77777777" w:rsidR="008619EF" w:rsidRPr="00657D6C" w:rsidRDefault="008619EF" w:rsidP="000D43CB">
      <w:pPr>
        <w:numPr>
          <w:ilvl w:val="0"/>
          <w:numId w:val="18"/>
        </w:numPr>
        <w:tabs>
          <w:tab w:val="left" w:pos="567"/>
          <w:tab w:val="left" w:pos="2127"/>
        </w:tabs>
        <w:spacing w:before="80"/>
        <w:ind w:left="567" w:hanging="567"/>
        <w:jc w:val="both"/>
        <w:rPr>
          <w:sz w:val="22"/>
          <w:szCs w:val="22"/>
        </w:rPr>
      </w:pPr>
      <w:r w:rsidRPr="00657D6C">
        <w:rPr>
          <w:sz w:val="22"/>
          <w:szCs w:val="22"/>
        </w:rPr>
        <w:t>Nebezpečí škody na díle nese po celou dobu provádění díla zhotovitel.</w:t>
      </w:r>
    </w:p>
    <w:p w14:paraId="5A3A551F" w14:textId="5091E929" w:rsidR="009A123E" w:rsidRPr="00657D6C" w:rsidRDefault="009A123E" w:rsidP="009A123E">
      <w:pPr>
        <w:numPr>
          <w:ilvl w:val="0"/>
          <w:numId w:val="18"/>
        </w:numPr>
        <w:tabs>
          <w:tab w:val="left" w:pos="567"/>
          <w:tab w:val="left" w:pos="993"/>
          <w:tab w:val="left" w:pos="2127"/>
        </w:tabs>
        <w:spacing w:before="80"/>
        <w:ind w:left="567" w:hanging="567"/>
        <w:jc w:val="both"/>
        <w:rPr>
          <w:iCs/>
          <w:sz w:val="22"/>
          <w:szCs w:val="22"/>
        </w:rPr>
      </w:pPr>
      <w:r w:rsidRPr="00657D6C">
        <w:rPr>
          <w:iCs/>
          <w:sz w:val="22"/>
          <w:szCs w:val="22"/>
        </w:rPr>
        <w:t xml:space="preserve">Zhotovitel prohlašuje, že byl již před podpisem této smlouvy podrobně seznámen s podmínkami provádění díla. </w:t>
      </w:r>
    </w:p>
    <w:p w14:paraId="765E5857" w14:textId="171A639E" w:rsidR="00644526" w:rsidRPr="00657D6C" w:rsidRDefault="00644526" w:rsidP="000D43CB">
      <w:pPr>
        <w:numPr>
          <w:ilvl w:val="0"/>
          <w:numId w:val="18"/>
        </w:numPr>
        <w:tabs>
          <w:tab w:val="left" w:pos="567"/>
          <w:tab w:val="left" w:pos="993"/>
          <w:tab w:val="left" w:pos="2127"/>
        </w:tabs>
        <w:spacing w:before="80"/>
        <w:ind w:left="567" w:hanging="567"/>
        <w:jc w:val="both"/>
        <w:rPr>
          <w:sz w:val="22"/>
          <w:szCs w:val="22"/>
        </w:rPr>
      </w:pPr>
      <w:r w:rsidRPr="00657D6C">
        <w:rPr>
          <w:iCs/>
          <w:sz w:val="22"/>
          <w:szCs w:val="22"/>
        </w:rPr>
        <w:t>Zhotovitel je při provádění díla povinen postupovat s náležitou odbornou péčí tak, aby nezpůsobil škodu objednateli, ani třetím osobám. Zhotovitel je povinen při provádění díla zajistit, aby se v místě provádění díla nepohybovaly neoprávněné osoby.</w:t>
      </w:r>
    </w:p>
    <w:p w14:paraId="1C6FF872" w14:textId="77777777" w:rsidR="008619EF" w:rsidRPr="00657D6C" w:rsidRDefault="008619EF" w:rsidP="000D43CB">
      <w:pPr>
        <w:numPr>
          <w:ilvl w:val="0"/>
          <w:numId w:val="18"/>
        </w:numPr>
        <w:tabs>
          <w:tab w:val="left" w:pos="567"/>
          <w:tab w:val="left" w:pos="993"/>
          <w:tab w:val="left" w:pos="2127"/>
        </w:tabs>
        <w:spacing w:before="80"/>
        <w:ind w:left="567" w:hanging="567"/>
        <w:jc w:val="both"/>
        <w:rPr>
          <w:sz w:val="22"/>
          <w:szCs w:val="22"/>
        </w:rPr>
      </w:pPr>
      <w:r w:rsidRPr="00657D6C">
        <w:rPr>
          <w:sz w:val="22"/>
          <w:szCs w:val="22"/>
        </w:rPr>
        <w:t xml:space="preserve">Zhotovitel bude při provádění díla respektovat a plnit podmínky stanovené pro provádění díla dotčenými orgány státní správy a správci inženýrských sítí. </w:t>
      </w:r>
    </w:p>
    <w:p w14:paraId="0E9AE431" w14:textId="3B0D46D8" w:rsidR="008619EF" w:rsidRPr="00657D6C" w:rsidRDefault="008619EF" w:rsidP="000D43CB">
      <w:pPr>
        <w:numPr>
          <w:ilvl w:val="0"/>
          <w:numId w:val="18"/>
        </w:numPr>
        <w:tabs>
          <w:tab w:val="left" w:pos="567"/>
          <w:tab w:val="left" w:pos="993"/>
          <w:tab w:val="left" w:pos="2127"/>
        </w:tabs>
        <w:spacing w:before="80"/>
        <w:ind w:left="567" w:hanging="567"/>
        <w:jc w:val="both"/>
        <w:rPr>
          <w:sz w:val="22"/>
          <w:szCs w:val="22"/>
        </w:rPr>
      </w:pPr>
      <w:r w:rsidRPr="00657D6C">
        <w:rPr>
          <w:sz w:val="22"/>
          <w:szCs w:val="22"/>
        </w:rPr>
        <w:t xml:space="preserve">Zhotovitel je povinen během provádění díla informovat objednatele o veškerých skutečnostech rozhodných pro řádné provádění díla. V průběhu provádění díla bude objednatel svolávat kontrolní dny, a to </w:t>
      </w:r>
      <w:r w:rsidRPr="00657D6C">
        <w:rPr>
          <w:iCs/>
          <w:sz w:val="22"/>
          <w:szCs w:val="22"/>
        </w:rPr>
        <w:t>zpravidla</w:t>
      </w:r>
      <w:r w:rsidRPr="00657D6C">
        <w:rPr>
          <w:sz w:val="22"/>
          <w:szCs w:val="22"/>
        </w:rPr>
        <w:t xml:space="preserve"> 1x za </w:t>
      </w:r>
      <w:r w:rsidR="00A40E8A" w:rsidRPr="00657D6C">
        <w:rPr>
          <w:sz w:val="22"/>
          <w:szCs w:val="22"/>
        </w:rPr>
        <w:t>14</w:t>
      </w:r>
      <w:r w:rsidRPr="00657D6C">
        <w:rPr>
          <w:sz w:val="22"/>
          <w:szCs w:val="22"/>
        </w:rPr>
        <w:t xml:space="preserve"> dní.</w:t>
      </w:r>
    </w:p>
    <w:p w14:paraId="6730D6CF" w14:textId="77777777" w:rsidR="008619EF" w:rsidRPr="00657D6C" w:rsidRDefault="008619EF" w:rsidP="0015632C">
      <w:pPr>
        <w:tabs>
          <w:tab w:val="left" w:pos="2127"/>
        </w:tabs>
        <w:ind w:left="567"/>
        <w:jc w:val="both"/>
        <w:rPr>
          <w:sz w:val="22"/>
          <w:szCs w:val="22"/>
        </w:rPr>
      </w:pPr>
      <w:r w:rsidRPr="00657D6C">
        <w:rPr>
          <w:sz w:val="22"/>
          <w:szCs w:val="22"/>
        </w:rPr>
        <w:t xml:space="preserve">Kontrolních dnů se budou účastnit: </w:t>
      </w:r>
    </w:p>
    <w:p w14:paraId="57ADA714" w14:textId="77777777" w:rsidR="008619EF" w:rsidRPr="00657D6C" w:rsidRDefault="008619EF" w:rsidP="00C23469">
      <w:pPr>
        <w:tabs>
          <w:tab w:val="left" w:pos="851"/>
        </w:tabs>
        <w:ind w:left="851" w:hanging="284"/>
        <w:jc w:val="both"/>
        <w:rPr>
          <w:sz w:val="22"/>
          <w:szCs w:val="22"/>
        </w:rPr>
      </w:pPr>
      <w:r w:rsidRPr="00657D6C">
        <w:rPr>
          <w:sz w:val="22"/>
          <w:szCs w:val="22"/>
        </w:rPr>
        <w:t xml:space="preserve">- </w:t>
      </w:r>
      <w:r w:rsidRPr="00657D6C">
        <w:rPr>
          <w:sz w:val="22"/>
          <w:szCs w:val="22"/>
        </w:rPr>
        <w:tab/>
        <w:t xml:space="preserve">zástupce pro věci technické objednatele, </w:t>
      </w:r>
    </w:p>
    <w:p w14:paraId="3BEF88FA" w14:textId="77777777" w:rsidR="008619EF" w:rsidRPr="00657D6C" w:rsidRDefault="008619EF" w:rsidP="00C23469">
      <w:pPr>
        <w:tabs>
          <w:tab w:val="left" w:pos="851"/>
        </w:tabs>
        <w:ind w:left="851" w:hanging="284"/>
        <w:jc w:val="both"/>
        <w:rPr>
          <w:snapToGrid w:val="0"/>
          <w:sz w:val="22"/>
          <w:szCs w:val="22"/>
        </w:rPr>
      </w:pPr>
      <w:r w:rsidRPr="00657D6C">
        <w:rPr>
          <w:snapToGrid w:val="0"/>
          <w:sz w:val="22"/>
          <w:szCs w:val="22"/>
        </w:rPr>
        <w:t xml:space="preserve">- </w:t>
      </w:r>
      <w:r w:rsidRPr="00657D6C">
        <w:rPr>
          <w:snapToGrid w:val="0"/>
          <w:sz w:val="22"/>
          <w:szCs w:val="22"/>
        </w:rPr>
        <w:tab/>
        <w:t>zástupce pro věci technické zhotovitele,</w:t>
      </w:r>
    </w:p>
    <w:p w14:paraId="6F66A912" w14:textId="77777777" w:rsidR="008619EF" w:rsidRPr="00657D6C" w:rsidRDefault="008619EF" w:rsidP="00C23469">
      <w:pPr>
        <w:tabs>
          <w:tab w:val="left" w:pos="851"/>
        </w:tabs>
        <w:ind w:left="851" w:hanging="284"/>
        <w:jc w:val="both"/>
        <w:rPr>
          <w:snapToGrid w:val="0"/>
          <w:sz w:val="22"/>
          <w:szCs w:val="22"/>
        </w:rPr>
      </w:pPr>
      <w:r w:rsidRPr="00657D6C">
        <w:rPr>
          <w:snapToGrid w:val="0"/>
          <w:sz w:val="22"/>
          <w:szCs w:val="22"/>
        </w:rPr>
        <w:t xml:space="preserve">- </w:t>
      </w:r>
      <w:r w:rsidRPr="00657D6C">
        <w:rPr>
          <w:snapToGrid w:val="0"/>
          <w:sz w:val="22"/>
          <w:szCs w:val="22"/>
        </w:rPr>
        <w:tab/>
        <w:t>zpracovatel Projektové dokumentace,</w:t>
      </w:r>
    </w:p>
    <w:p w14:paraId="507117F7" w14:textId="77777777" w:rsidR="008619EF" w:rsidRPr="00657D6C" w:rsidRDefault="008619EF" w:rsidP="00C23469">
      <w:pPr>
        <w:tabs>
          <w:tab w:val="left" w:pos="851"/>
        </w:tabs>
        <w:ind w:left="851" w:hanging="284"/>
        <w:jc w:val="both"/>
        <w:rPr>
          <w:sz w:val="22"/>
          <w:szCs w:val="22"/>
        </w:rPr>
      </w:pPr>
      <w:r w:rsidRPr="00657D6C">
        <w:rPr>
          <w:sz w:val="22"/>
          <w:szCs w:val="22"/>
        </w:rPr>
        <w:t xml:space="preserve">- </w:t>
      </w:r>
      <w:r w:rsidRPr="00657D6C">
        <w:rPr>
          <w:sz w:val="22"/>
          <w:szCs w:val="22"/>
        </w:rPr>
        <w:tab/>
        <w:t>osoby přizvané k</w:t>
      </w:r>
      <w:r w:rsidRPr="00657D6C">
        <w:rPr>
          <w:iCs/>
          <w:sz w:val="22"/>
          <w:szCs w:val="22"/>
        </w:rPr>
        <w:t xml:space="preserve"> </w:t>
      </w:r>
      <w:r w:rsidRPr="00657D6C">
        <w:rPr>
          <w:sz w:val="22"/>
          <w:szCs w:val="22"/>
        </w:rPr>
        <w:t>účasti některou ze shora uvedených</w:t>
      </w:r>
      <w:r w:rsidRPr="00657D6C">
        <w:rPr>
          <w:iCs/>
          <w:sz w:val="22"/>
          <w:szCs w:val="22"/>
        </w:rPr>
        <w:t xml:space="preserve"> </w:t>
      </w:r>
      <w:r w:rsidRPr="00657D6C">
        <w:rPr>
          <w:sz w:val="22"/>
          <w:szCs w:val="22"/>
        </w:rPr>
        <w:t>osob.</w:t>
      </w:r>
    </w:p>
    <w:p w14:paraId="1DB14576" w14:textId="77777777" w:rsidR="008619EF" w:rsidRPr="00657D6C" w:rsidRDefault="008619EF" w:rsidP="0015632C">
      <w:pPr>
        <w:tabs>
          <w:tab w:val="left" w:pos="2127"/>
        </w:tabs>
        <w:ind w:left="567"/>
        <w:jc w:val="both"/>
        <w:rPr>
          <w:sz w:val="22"/>
          <w:szCs w:val="22"/>
        </w:rPr>
      </w:pPr>
      <w:r w:rsidRPr="00657D6C">
        <w:rPr>
          <w:sz w:val="22"/>
          <w:szCs w:val="22"/>
        </w:rPr>
        <w:t>Z kontrolních dnů budou pořízeny písemné zápisy</w:t>
      </w:r>
      <w:r w:rsidRPr="00657D6C">
        <w:rPr>
          <w:snapToGrid w:val="0"/>
          <w:sz w:val="22"/>
          <w:szCs w:val="22"/>
        </w:rPr>
        <w:t xml:space="preserve"> v českém jazyce</w:t>
      </w:r>
      <w:r w:rsidRPr="00657D6C">
        <w:rPr>
          <w:sz w:val="22"/>
          <w:szCs w:val="22"/>
        </w:rPr>
        <w:t>, přičemž těmito nelze měnit tuto smlouvu ani její přílohy.</w:t>
      </w:r>
    </w:p>
    <w:p w14:paraId="34C27478" w14:textId="77777777" w:rsidR="008619EF" w:rsidRPr="00657D6C" w:rsidRDefault="008619EF" w:rsidP="00E35B5F">
      <w:pPr>
        <w:numPr>
          <w:ilvl w:val="0"/>
          <w:numId w:val="18"/>
        </w:numPr>
        <w:tabs>
          <w:tab w:val="left" w:pos="567"/>
          <w:tab w:val="left" w:pos="993"/>
          <w:tab w:val="left" w:pos="2127"/>
        </w:tabs>
        <w:spacing w:before="80"/>
        <w:ind w:left="567" w:hanging="567"/>
        <w:jc w:val="both"/>
        <w:rPr>
          <w:sz w:val="22"/>
          <w:szCs w:val="22"/>
        </w:rPr>
      </w:pPr>
      <w:r w:rsidRPr="00657D6C">
        <w:rPr>
          <w:sz w:val="22"/>
          <w:szCs w:val="22"/>
        </w:rPr>
        <w:t>Zhotovitel je povinen alespoň 3 pracovní dny předem písemně (nikoli jen zápisem ve stavebním deníku, i když do něj se výzva také zapíše) nebo e-mailem na adresy uvedené ve stavebním deníku vyzvat objednatele ke kontrole a prověření prací, které budou v dalším postupu zakryty nebo se stanou nepřístupnými. Neučiní-li tak, je povinen na žádost objednatele, učiněnou kdykoli, odkrýt práce, které byly zakryty nebo které se staly nepřístupnými, a to na svůj náklad.</w:t>
      </w:r>
    </w:p>
    <w:p w14:paraId="22FAE6B4" w14:textId="77777777" w:rsidR="008619EF" w:rsidRPr="00657D6C" w:rsidRDefault="008619EF" w:rsidP="00E35B5F">
      <w:pPr>
        <w:numPr>
          <w:ilvl w:val="0"/>
          <w:numId w:val="18"/>
        </w:numPr>
        <w:tabs>
          <w:tab w:val="left" w:pos="567"/>
          <w:tab w:val="left" w:pos="993"/>
          <w:tab w:val="left" w:pos="2127"/>
        </w:tabs>
        <w:spacing w:before="80"/>
        <w:ind w:left="567" w:hanging="567"/>
        <w:jc w:val="both"/>
        <w:rPr>
          <w:sz w:val="22"/>
          <w:szCs w:val="22"/>
        </w:rPr>
      </w:pPr>
      <w:r w:rsidRPr="00657D6C">
        <w:rPr>
          <w:sz w:val="22"/>
          <w:szCs w:val="22"/>
        </w:rPr>
        <w:t xml:space="preserve">Zhotovitel v plné míře odpovídá za bezpečnost a ochranu všech svých </w:t>
      </w:r>
      <w:r w:rsidRPr="00657D6C">
        <w:rPr>
          <w:iCs/>
          <w:sz w:val="22"/>
          <w:szCs w:val="22"/>
        </w:rPr>
        <w:t xml:space="preserve">zaměstnanců a </w:t>
      </w:r>
      <w:r w:rsidR="00C26D26" w:rsidRPr="00657D6C">
        <w:rPr>
          <w:iCs/>
          <w:sz w:val="22"/>
          <w:szCs w:val="22"/>
        </w:rPr>
        <w:t>pod</w:t>
      </w:r>
      <w:r w:rsidRPr="00657D6C">
        <w:rPr>
          <w:iCs/>
          <w:sz w:val="22"/>
          <w:szCs w:val="22"/>
        </w:rPr>
        <w:t>dodavatelů</w:t>
      </w:r>
      <w:r w:rsidRPr="00657D6C">
        <w:rPr>
          <w:sz w:val="22"/>
          <w:szCs w:val="22"/>
        </w:rPr>
        <w:t xml:space="preserve"> v prostoru staveniště a zabezpečí jejich vybavení ochrannými pracovními pomůckami a jejich poučení dle příslušných právních předpisů. Dále se zhotovitel zavazuje dodržovat veškeré hygienické předpisy a předpisy z oblasti BOZP, z oblasti ochrany životního prostředí a protipožárních předpisů.</w:t>
      </w:r>
    </w:p>
    <w:p w14:paraId="2B16EF5D" w14:textId="77777777" w:rsidR="008619EF" w:rsidRPr="00657D6C" w:rsidRDefault="008619EF" w:rsidP="00E35B5F">
      <w:pPr>
        <w:numPr>
          <w:ilvl w:val="0"/>
          <w:numId w:val="18"/>
        </w:numPr>
        <w:tabs>
          <w:tab w:val="left" w:pos="567"/>
          <w:tab w:val="left" w:pos="993"/>
          <w:tab w:val="left" w:pos="2127"/>
        </w:tabs>
        <w:spacing w:before="80"/>
        <w:ind w:left="567" w:hanging="567"/>
        <w:jc w:val="both"/>
        <w:rPr>
          <w:sz w:val="22"/>
          <w:szCs w:val="22"/>
        </w:rPr>
      </w:pPr>
      <w:r w:rsidRPr="00657D6C">
        <w:rPr>
          <w:sz w:val="22"/>
          <w:szCs w:val="22"/>
        </w:rPr>
        <w:t xml:space="preserve">Veškeré odborné práce musí vykonávat </w:t>
      </w:r>
      <w:r w:rsidRPr="00657D6C">
        <w:rPr>
          <w:iCs/>
          <w:sz w:val="22"/>
          <w:szCs w:val="22"/>
        </w:rPr>
        <w:t>zaměstnanci</w:t>
      </w:r>
      <w:r w:rsidRPr="00657D6C">
        <w:rPr>
          <w:sz w:val="22"/>
          <w:szCs w:val="22"/>
        </w:rPr>
        <w:t xml:space="preserve"> zhotovitele nebo jeho </w:t>
      </w:r>
      <w:r w:rsidR="00C26D26" w:rsidRPr="00657D6C">
        <w:rPr>
          <w:sz w:val="22"/>
          <w:szCs w:val="22"/>
        </w:rPr>
        <w:t>pod</w:t>
      </w:r>
      <w:r w:rsidRPr="00657D6C">
        <w:rPr>
          <w:iCs/>
          <w:sz w:val="22"/>
          <w:szCs w:val="22"/>
        </w:rPr>
        <w:t>dodavatelů</w:t>
      </w:r>
      <w:r w:rsidRPr="00657D6C">
        <w:rPr>
          <w:sz w:val="22"/>
          <w:szCs w:val="22"/>
        </w:rPr>
        <w:t xml:space="preserve"> mající příslušnou kvalifikaci. Doklad o kvalifikaci </w:t>
      </w:r>
      <w:r w:rsidRPr="00657D6C">
        <w:rPr>
          <w:iCs/>
          <w:sz w:val="22"/>
          <w:szCs w:val="22"/>
        </w:rPr>
        <w:t>zaměstnanců</w:t>
      </w:r>
      <w:r w:rsidRPr="00657D6C">
        <w:rPr>
          <w:sz w:val="22"/>
          <w:szCs w:val="22"/>
        </w:rPr>
        <w:t xml:space="preserve"> či </w:t>
      </w:r>
      <w:r w:rsidR="00C26D26" w:rsidRPr="00657D6C">
        <w:rPr>
          <w:sz w:val="22"/>
          <w:szCs w:val="22"/>
        </w:rPr>
        <w:t>pod</w:t>
      </w:r>
      <w:r w:rsidRPr="00657D6C">
        <w:rPr>
          <w:iCs/>
          <w:sz w:val="22"/>
          <w:szCs w:val="22"/>
        </w:rPr>
        <w:t>dodavatelů</w:t>
      </w:r>
      <w:r w:rsidRPr="00657D6C">
        <w:rPr>
          <w:sz w:val="22"/>
          <w:szCs w:val="22"/>
        </w:rPr>
        <w:t xml:space="preserve"> je zhotovitel na požádání objednatele povinen doložit.</w:t>
      </w:r>
    </w:p>
    <w:p w14:paraId="5966ED78" w14:textId="77777777" w:rsidR="008619EF" w:rsidRPr="00657D6C" w:rsidRDefault="008619EF" w:rsidP="00E45B19">
      <w:pPr>
        <w:numPr>
          <w:ilvl w:val="0"/>
          <w:numId w:val="18"/>
        </w:numPr>
        <w:tabs>
          <w:tab w:val="left" w:pos="567"/>
          <w:tab w:val="left" w:pos="993"/>
        </w:tabs>
        <w:spacing w:before="80"/>
        <w:ind w:left="567" w:hanging="567"/>
        <w:jc w:val="both"/>
        <w:rPr>
          <w:sz w:val="22"/>
          <w:szCs w:val="22"/>
        </w:rPr>
      </w:pPr>
      <w:r w:rsidRPr="00657D6C">
        <w:rPr>
          <w:snapToGrid w:val="0"/>
          <w:sz w:val="22"/>
          <w:szCs w:val="22"/>
        </w:rPr>
        <w:t xml:space="preserve">Zhotovitel je povinen při provádění díla dodržovat platné ČSN a bezpečnostní předpisy a další obecně závazné právní předpisy, které se týkají jeho činnosti. Pokud porušením těchto předpisů nebo prováděním díla vznikne komukoliv škoda, je zhotovitel povinen </w:t>
      </w:r>
      <w:r w:rsidRPr="00657D6C">
        <w:rPr>
          <w:iCs/>
          <w:sz w:val="22"/>
          <w:szCs w:val="22"/>
        </w:rPr>
        <w:t xml:space="preserve">škodu bez zbytečného odkladu odstranit a není-li to možné, tak finančně nahradit. </w:t>
      </w:r>
      <w:r w:rsidRPr="00657D6C">
        <w:rPr>
          <w:sz w:val="22"/>
          <w:szCs w:val="22"/>
        </w:rPr>
        <w:t>Veškeré náklady s tím spojené nese zhotovitel.</w:t>
      </w:r>
    </w:p>
    <w:p w14:paraId="5CB105BC" w14:textId="77777777" w:rsidR="008619EF" w:rsidRPr="00657D6C" w:rsidRDefault="008619EF" w:rsidP="001E59BE">
      <w:pPr>
        <w:numPr>
          <w:ilvl w:val="0"/>
          <w:numId w:val="18"/>
        </w:numPr>
        <w:tabs>
          <w:tab w:val="left" w:pos="567"/>
          <w:tab w:val="left" w:pos="993"/>
        </w:tabs>
        <w:spacing w:before="80"/>
        <w:ind w:left="567" w:hanging="567"/>
        <w:jc w:val="both"/>
        <w:rPr>
          <w:sz w:val="22"/>
          <w:szCs w:val="22"/>
        </w:rPr>
      </w:pPr>
      <w:r w:rsidRPr="00657D6C">
        <w:rPr>
          <w:snapToGrid w:val="0"/>
          <w:sz w:val="22"/>
          <w:szCs w:val="22"/>
        </w:rPr>
        <w:t xml:space="preserve">Zhotovitel je povinen v </w:t>
      </w:r>
      <w:r w:rsidRPr="00657D6C">
        <w:rPr>
          <w:sz w:val="22"/>
          <w:szCs w:val="22"/>
        </w:rPr>
        <w:t>každém okamžiku zajistit dílo</w:t>
      </w:r>
      <w:r w:rsidRPr="00657D6C">
        <w:rPr>
          <w:iCs/>
          <w:sz w:val="22"/>
          <w:szCs w:val="22"/>
        </w:rPr>
        <w:t>, materiál a své stroje či nářadí nutné k provádění díla</w:t>
      </w:r>
      <w:r w:rsidRPr="00657D6C">
        <w:rPr>
          <w:snapToGrid w:val="0"/>
          <w:sz w:val="22"/>
          <w:szCs w:val="22"/>
        </w:rPr>
        <w:t xml:space="preserve"> a zařízení staveniště </w:t>
      </w:r>
      <w:r w:rsidRPr="00657D6C">
        <w:rPr>
          <w:sz w:val="22"/>
          <w:szCs w:val="22"/>
        </w:rPr>
        <w:t xml:space="preserve">proti poškození, </w:t>
      </w:r>
      <w:r w:rsidRPr="00657D6C">
        <w:rPr>
          <w:iCs/>
          <w:sz w:val="22"/>
          <w:szCs w:val="22"/>
        </w:rPr>
        <w:t xml:space="preserve">ztrátě a </w:t>
      </w:r>
      <w:r w:rsidRPr="00657D6C">
        <w:rPr>
          <w:sz w:val="22"/>
          <w:szCs w:val="22"/>
        </w:rPr>
        <w:t>krádeži</w:t>
      </w:r>
      <w:r w:rsidRPr="00657D6C">
        <w:rPr>
          <w:iCs/>
          <w:sz w:val="22"/>
          <w:szCs w:val="22"/>
        </w:rPr>
        <w:t xml:space="preserve">. </w:t>
      </w:r>
    </w:p>
    <w:p w14:paraId="0E35E1C7" w14:textId="76F261EA" w:rsidR="008619EF" w:rsidRPr="00657D6C" w:rsidRDefault="008619EF" w:rsidP="001E59BE">
      <w:pPr>
        <w:numPr>
          <w:ilvl w:val="0"/>
          <w:numId w:val="18"/>
        </w:numPr>
        <w:tabs>
          <w:tab w:val="left" w:pos="567"/>
          <w:tab w:val="left" w:pos="993"/>
        </w:tabs>
        <w:spacing w:before="80"/>
        <w:ind w:left="567" w:hanging="567"/>
        <w:jc w:val="both"/>
        <w:rPr>
          <w:sz w:val="22"/>
          <w:szCs w:val="22"/>
        </w:rPr>
      </w:pPr>
      <w:r w:rsidRPr="00657D6C">
        <w:rPr>
          <w:sz w:val="22"/>
          <w:szCs w:val="22"/>
        </w:rPr>
        <w:t xml:space="preserve">Zhotovitel je povinen být pojištěn pro případ pojistných událostí souvisejících s prováděním díla po celou dobu provádění díla, a to minimálně pojištěním odpovědnosti za škody způsobené jeho činností, včetně možných škod způsobených </w:t>
      </w:r>
      <w:r w:rsidRPr="00657D6C">
        <w:rPr>
          <w:snapToGrid w:val="0"/>
          <w:sz w:val="22"/>
          <w:szCs w:val="22"/>
        </w:rPr>
        <w:t>zaměstnanci zhotovitele a krádeží.</w:t>
      </w:r>
      <w:r w:rsidRPr="00657D6C">
        <w:rPr>
          <w:i/>
          <w:snapToGrid w:val="0"/>
          <w:sz w:val="22"/>
          <w:szCs w:val="22"/>
        </w:rPr>
        <w:t xml:space="preserve"> </w:t>
      </w:r>
      <w:r w:rsidRPr="00657D6C">
        <w:rPr>
          <w:snapToGrid w:val="0"/>
          <w:sz w:val="22"/>
          <w:szCs w:val="22"/>
        </w:rPr>
        <w:t xml:space="preserve">Zhotovitel je povinen pojistit předmět díla na své náklady po dobu, kdy nese nebezpečí škody na díle, a to mimo jiné i živelním pojištěním. </w:t>
      </w:r>
      <w:r w:rsidRPr="00657D6C">
        <w:rPr>
          <w:sz w:val="22"/>
          <w:szCs w:val="22"/>
        </w:rPr>
        <w:t>Veškeré pojištění musí být sjednáno s limitem nejméně</w:t>
      </w:r>
      <w:r w:rsidR="00722F8E" w:rsidRPr="00657D6C">
        <w:rPr>
          <w:sz w:val="22"/>
          <w:szCs w:val="22"/>
        </w:rPr>
        <w:t xml:space="preserve"> </w:t>
      </w:r>
      <w:r w:rsidR="000A41F5" w:rsidRPr="00657D6C">
        <w:rPr>
          <w:sz w:val="22"/>
          <w:szCs w:val="22"/>
        </w:rPr>
        <w:t>6</w:t>
      </w:r>
      <w:r w:rsidR="00CD3937" w:rsidRPr="00657D6C">
        <w:rPr>
          <w:sz w:val="22"/>
          <w:szCs w:val="22"/>
        </w:rPr>
        <w:t>0</w:t>
      </w:r>
      <w:r w:rsidR="00AD4AE7" w:rsidRPr="00657D6C">
        <w:rPr>
          <w:sz w:val="22"/>
          <w:szCs w:val="22"/>
        </w:rPr>
        <w:t>0 </w:t>
      </w:r>
      <w:r w:rsidRPr="00657D6C">
        <w:rPr>
          <w:sz w:val="22"/>
          <w:szCs w:val="22"/>
        </w:rPr>
        <w:t xml:space="preserve">000,- Kč. Zhotovitel je povinen uvedené pojištění platně a účinně sjednat a po celou dobu provádění díla ho udržovat v platnosti a účinné. Doklady prokazující existenci pojištění se stanoveným obsahem a rozsahem je zhotovitel povinen na požádání předložit objednateli do 5 dnů od obdržení výzvy objednatele. </w:t>
      </w:r>
    </w:p>
    <w:p w14:paraId="44235906" w14:textId="2A4BA019" w:rsidR="008619EF" w:rsidRPr="00657D6C" w:rsidRDefault="008619EF" w:rsidP="003B5EF5">
      <w:pPr>
        <w:ind w:left="567"/>
        <w:jc w:val="both"/>
        <w:rPr>
          <w:sz w:val="22"/>
          <w:szCs w:val="22"/>
        </w:rPr>
      </w:pPr>
      <w:r w:rsidRPr="00657D6C">
        <w:rPr>
          <w:sz w:val="22"/>
          <w:szCs w:val="22"/>
        </w:rPr>
        <w:t xml:space="preserve">Pokud zhotovitel předmětné pojištění nesjedná </w:t>
      </w:r>
      <w:r w:rsidRPr="00657D6C">
        <w:rPr>
          <w:iCs/>
          <w:sz w:val="22"/>
          <w:szCs w:val="22"/>
        </w:rPr>
        <w:t>vůbec</w:t>
      </w:r>
      <w:r w:rsidRPr="00657D6C">
        <w:rPr>
          <w:sz w:val="22"/>
          <w:szCs w:val="22"/>
        </w:rPr>
        <w:t xml:space="preserve"> </w:t>
      </w:r>
      <w:proofErr w:type="gramStart"/>
      <w:r w:rsidRPr="00657D6C">
        <w:rPr>
          <w:sz w:val="22"/>
          <w:szCs w:val="22"/>
        </w:rPr>
        <w:t>a nebo</w:t>
      </w:r>
      <w:proofErr w:type="gramEnd"/>
      <w:r w:rsidRPr="00657D6C">
        <w:rPr>
          <w:sz w:val="22"/>
          <w:szCs w:val="22"/>
        </w:rPr>
        <w:t xml:space="preserve"> ho sjedná, ale v rozporu s požadavky této smlouvy, nebo nedoloží jeho existenci objednateli nebo ve stanovené lhůtě, zavazuje se zhotovitel zaplatit objednateli smluvní pokutu ve výši </w:t>
      </w:r>
      <w:r w:rsidR="00C37CF3" w:rsidRPr="00657D6C">
        <w:rPr>
          <w:snapToGrid w:val="0"/>
          <w:sz w:val="22"/>
          <w:szCs w:val="22"/>
        </w:rPr>
        <w:t>5 </w:t>
      </w:r>
      <w:r w:rsidRPr="00657D6C">
        <w:rPr>
          <w:sz w:val="22"/>
          <w:szCs w:val="22"/>
        </w:rPr>
        <w:t>0</w:t>
      </w:r>
      <w:r w:rsidR="005C0BFC" w:rsidRPr="00657D6C">
        <w:rPr>
          <w:sz w:val="22"/>
          <w:szCs w:val="22"/>
        </w:rPr>
        <w:t>00</w:t>
      </w:r>
      <w:r w:rsidRPr="00657D6C">
        <w:rPr>
          <w:sz w:val="22"/>
          <w:szCs w:val="22"/>
        </w:rPr>
        <w:t xml:space="preserve">,- Kč; v takovém případě má objednatel též právo od této smlouvy odstoupit. </w:t>
      </w:r>
    </w:p>
    <w:p w14:paraId="1B1B0AD5" w14:textId="77777777" w:rsidR="008619EF" w:rsidRPr="00657D6C" w:rsidRDefault="008619EF" w:rsidP="00C16DC5">
      <w:pPr>
        <w:numPr>
          <w:ilvl w:val="0"/>
          <w:numId w:val="18"/>
        </w:numPr>
        <w:tabs>
          <w:tab w:val="left" w:pos="567"/>
          <w:tab w:val="left" w:pos="993"/>
        </w:tabs>
        <w:spacing w:before="80"/>
        <w:ind w:left="567" w:hanging="567"/>
        <w:jc w:val="both"/>
        <w:rPr>
          <w:iCs/>
          <w:sz w:val="22"/>
          <w:szCs w:val="22"/>
        </w:rPr>
      </w:pPr>
      <w:r w:rsidRPr="00657D6C">
        <w:rPr>
          <w:iCs/>
          <w:sz w:val="22"/>
          <w:szCs w:val="22"/>
        </w:rPr>
        <w:t>Objednatel je oprávněn kdykoliv během provádění díla provádět kontrolu provádění díla a v případě, že zjistí nedostatky plnění, stanoví zhotoviteli termín k nápravě. Pokud zhotovitel poruší tyto pokyny objednatele, je objednatel oprávněn od této smlouvy odstoupit.</w:t>
      </w:r>
    </w:p>
    <w:p w14:paraId="777B4413" w14:textId="77777777" w:rsidR="008619EF" w:rsidRPr="00657D6C" w:rsidRDefault="008619EF" w:rsidP="00C16DC5">
      <w:pPr>
        <w:numPr>
          <w:ilvl w:val="0"/>
          <w:numId w:val="18"/>
        </w:numPr>
        <w:tabs>
          <w:tab w:val="left" w:pos="567"/>
          <w:tab w:val="left" w:pos="993"/>
        </w:tabs>
        <w:spacing w:before="80"/>
        <w:ind w:left="567" w:hanging="567"/>
        <w:jc w:val="both"/>
        <w:rPr>
          <w:iCs/>
          <w:sz w:val="22"/>
          <w:szCs w:val="22"/>
        </w:rPr>
      </w:pPr>
      <w:r w:rsidRPr="00657D6C">
        <w:rPr>
          <w:sz w:val="22"/>
          <w:szCs w:val="22"/>
        </w:rPr>
        <w:t>Zhotovitel předloží prohlášení o shodě dle zákona č. 22/1997 Sb., ve znění pozdějších předpisů, u materiálů připravených pro provádění díla, a to ještě před jeho zabudováním do díla. Nepředloží-li toto prohlášení o shodě, nesmí materiál zabudovat do díla, a pokud tak v rozporu s touto povinností učiní, je povinen tento materiál na své náklady z díla odstranit, a to na základě výzvy objednatele.</w:t>
      </w:r>
    </w:p>
    <w:p w14:paraId="4EEF7DAB" w14:textId="77777777" w:rsidR="00926E00" w:rsidRPr="00657D6C" w:rsidRDefault="00926E00" w:rsidP="00D42C5F">
      <w:pPr>
        <w:tabs>
          <w:tab w:val="left" w:pos="567"/>
          <w:tab w:val="left" w:pos="2127"/>
        </w:tabs>
        <w:jc w:val="center"/>
        <w:rPr>
          <w:b/>
          <w:sz w:val="22"/>
          <w:szCs w:val="22"/>
        </w:rPr>
      </w:pPr>
    </w:p>
    <w:p w14:paraId="54B4F132" w14:textId="77777777" w:rsidR="008619EF" w:rsidRPr="00657D6C" w:rsidRDefault="008619EF" w:rsidP="008A716A">
      <w:pPr>
        <w:keepNext/>
        <w:jc w:val="center"/>
        <w:outlineLvl w:val="1"/>
        <w:rPr>
          <w:b/>
          <w:sz w:val="22"/>
          <w:szCs w:val="22"/>
        </w:rPr>
      </w:pPr>
      <w:r w:rsidRPr="00657D6C">
        <w:rPr>
          <w:b/>
          <w:sz w:val="22"/>
          <w:szCs w:val="22"/>
        </w:rPr>
        <w:t>IX.</w:t>
      </w:r>
    </w:p>
    <w:p w14:paraId="3C95F078" w14:textId="77777777" w:rsidR="008619EF" w:rsidRPr="00657D6C" w:rsidRDefault="008619EF" w:rsidP="008A716A">
      <w:pPr>
        <w:keepNext/>
        <w:jc w:val="center"/>
        <w:outlineLvl w:val="1"/>
        <w:rPr>
          <w:b/>
          <w:sz w:val="22"/>
          <w:szCs w:val="22"/>
        </w:rPr>
      </w:pPr>
      <w:r w:rsidRPr="00657D6C">
        <w:rPr>
          <w:b/>
          <w:sz w:val="22"/>
          <w:szCs w:val="22"/>
        </w:rPr>
        <w:t>Předání díla</w:t>
      </w:r>
    </w:p>
    <w:p w14:paraId="5F36F53F" w14:textId="77777777" w:rsidR="00146E40" w:rsidRPr="00657D6C" w:rsidRDefault="008619EF" w:rsidP="000D43CB">
      <w:pPr>
        <w:numPr>
          <w:ilvl w:val="0"/>
          <w:numId w:val="19"/>
        </w:numPr>
        <w:tabs>
          <w:tab w:val="left" w:pos="567"/>
        </w:tabs>
        <w:spacing w:before="80"/>
        <w:ind w:left="567" w:hanging="567"/>
        <w:jc w:val="both"/>
        <w:rPr>
          <w:sz w:val="22"/>
          <w:szCs w:val="22"/>
        </w:rPr>
      </w:pPr>
      <w:r w:rsidRPr="00657D6C">
        <w:rPr>
          <w:sz w:val="22"/>
          <w:szCs w:val="22"/>
        </w:rPr>
        <w:t>Po provedení díla zhotovitel objednateli dílo předá. Dílo je provedeno dnem podpisu předávacího protokolu</w:t>
      </w:r>
      <w:r w:rsidR="00146E40" w:rsidRPr="00657D6C">
        <w:rPr>
          <w:sz w:val="22"/>
          <w:szCs w:val="22"/>
        </w:rPr>
        <w:t>, kterým zhotovitel dílo předá a objednatel dílo převezme.</w:t>
      </w:r>
    </w:p>
    <w:p w14:paraId="5A6B60EE" w14:textId="77777777" w:rsidR="008619EF" w:rsidRPr="00657D6C" w:rsidRDefault="008619EF" w:rsidP="000D43CB">
      <w:pPr>
        <w:numPr>
          <w:ilvl w:val="0"/>
          <w:numId w:val="19"/>
        </w:numPr>
        <w:tabs>
          <w:tab w:val="left" w:pos="567"/>
        </w:tabs>
        <w:spacing w:before="80"/>
        <w:ind w:left="567" w:hanging="567"/>
        <w:jc w:val="both"/>
        <w:rPr>
          <w:sz w:val="22"/>
          <w:szCs w:val="22"/>
        </w:rPr>
      </w:pPr>
      <w:r w:rsidRPr="00657D6C">
        <w:rPr>
          <w:sz w:val="22"/>
          <w:szCs w:val="22"/>
        </w:rPr>
        <w:t>Zhotovitel je povinen předat objednateli dílo na staveništi, nedohodnou-li se strany jinak.</w:t>
      </w:r>
    </w:p>
    <w:p w14:paraId="64726BA4" w14:textId="77777777" w:rsidR="008619EF" w:rsidRPr="00657D6C" w:rsidRDefault="008619EF" w:rsidP="000D43CB">
      <w:pPr>
        <w:numPr>
          <w:ilvl w:val="0"/>
          <w:numId w:val="19"/>
        </w:numPr>
        <w:tabs>
          <w:tab w:val="left" w:pos="567"/>
        </w:tabs>
        <w:spacing w:before="80"/>
        <w:ind w:left="567" w:hanging="567"/>
        <w:jc w:val="both"/>
        <w:rPr>
          <w:sz w:val="22"/>
          <w:szCs w:val="22"/>
        </w:rPr>
      </w:pPr>
      <w:r w:rsidRPr="00657D6C">
        <w:rPr>
          <w:sz w:val="22"/>
          <w:szCs w:val="22"/>
        </w:rPr>
        <w:t xml:space="preserve">Zhotovitel je povinen způsobem uvedeným v článku XII. oznámit objednateli alespoň 3 dny předem den, v němž bude dílo připraveno k předání (resp. k zahájení přejímacího řízení) a v němž současně budou objednateli předloženy veškeré doklady, na jejichž předložení je vázáno převzetí díla objednatelem. Pokud ve výše specifikovaný den budou předloženy veškeré výše zmíněné doklady a dílo nebude vykazovat zcela zjevné či jinak zřejmé vady či nedodělky, objednatel v uvedený den zahájí přejímací řízení.  </w:t>
      </w:r>
    </w:p>
    <w:p w14:paraId="3519AF9E" w14:textId="77777777" w:rsidR="008619EF" w:rsidRPr="00657D6C" w:rsidRDefault="008619EF" w:rsidP="000D43CB">
      <w:pPr>
        <w:numPr>
          <w:ilvl w:val="0"/>
          <w:numId w:val="19"/>
        </w:numPr>
        <w:tabs>
          <w:tab w:val="left" w:pos="567"/>
        </w:tabs>
        <w:spacing w:before="80"/>
        <w:ind w:left="567" w:hanging="567"/>
        <w:jc w:val="both"/>
        <w:rPr>
          <w:sz w:val="22"/>
          <w:szCs w:val="22"/>
        </w:rPr>
      </w:pPr>
      <w:r w:rsidRPr="00657D6C">
        <w:rPr>
          <w:sz w:val="22"/>
          <w:szCs w:val="22"/>
        </w:rPr>
        <w:t>Zhotovitel je povinen připravit a doložit v rámci přejímacího řízení:</w:t>
      </w:r>
    </w:p>
    <w:p w14:paraId="35730CFA" w14:textId="77777777" w:rsidR="008619EF" w:rsidRPr="00657D6C" w:rsidRDefault="008619EF" w:rsidP="00B8538B">
      <w:pPr>
        <w:pStyle w:val="Odstavecseseznamem"/>
        <w:numPr>
          <w:ilvl w:val="1"/>
          <w:numId w:val="26"/>
        </w:numPr>
        <w:tabs>
          <w:tab w:val="left" w:pos="851"/>
        </w:tabs>
        <w:ind w:left="851" w:hanging="284"/>
        <w:jc w:val="both"/>
        <w:rPr>
          <w:sz w:val="22"/>
          <w:szCs w:val="22"/>
        </w:rPr>
      </w:pPr>
      <w:r w:rsidRPr="00657D6C">
        <w:rPr>
          <w:snapToGrid w:val="0"/>
          <w:sz w:val="22"/>
          <w:szCs w:val="22"/>
        </w:rPr>
        <w:t>zápisy a osvědčení o provedených zkouškách použitých materiálů,</w:t>
      </w:r>
    </w:p>
    <w:p w14:paraId="19C59EBA" w14:textId="77777777" w:rsidR="008619EF" w:rsidRPr="00657D6C" w:rsidRDefault="008619EF" w:rsidP="00B8538B">
      <w:pPr>
        <w:pStyle w:val="Odstavecseseznamem"/>
        <w:numPr>
          <w:ilvl w:val="1"/>
          <w:numId w:val="26"/>
        </w:numPr>
        <w:tabs>
          <w:tab w:val="left" w:pos="851"/>
        </w:tabs>
        <w:ind w:left="851" w:hanging="284"/>
        <w:jc w:val="both"/>
        <w:rPr>
          <w:sz w:val="22"/>
          <w:szCs w:val="22"/>
        </w:rPr>
      </w:pPr>
      <w:r w:rsidRPr="00657D6C">
        <w:rPr>
          <w:snapToGrid w:val="0"/>
          <w:sz w:val="22"/>
          <w:szCs w:val="22"/>
        </w:rPr>
        <w:t>zápisy o prověření prací a konstrukcí zakrytých v průběhu prací,</w:t>
      </w:r>
    </w:p>
    <w:p w14:paraId="4D66F91F" w14:textId="77777777" w:rsidR="008619EF" w:rsidRPr="00657D6C" w:rsidRDefault="008619EF" w:rsidP="00B8538B">
      <w:pPr>
        <w:pStyle w:val="Odstavecseseznamem"/>
        <w:numPr>
          <w:ilvl w:val="1"/>
          <w:numId w:val="26"/>
        </w:numPr>
        <w:tabs>
          <w:tab w:val="left" w:pos="851"/>
        </w:tabs>
        <w:ind w:left="851" w:hanging="284"/>
        <w:jc w:val="both"/>
        <w:rPr>
          <w:sz w:val="22"/>
          <w:szCs w:val="22"/>
        </w:rPr>
      </w:pPr>
      <w:r w:rsidRPr="00657D6C">
        <w:rPr>
          <w:snapToGrid w:val="0"/>
          <w:sz w:val="22"/>
          <w:szCs w:val="22"/>
        </w:rPr>
        <w:t>zápisy o vyzkoušení zařízení, o provedených revizních a provozních zkouškách, pokud se vyžadují,</w:t>
      </w:r>
    </w:p>
    <w:p w14:paraId="026FF2E8" w14:textId="77777777" w:rsidR="008619EF" w:rsidRPr="00657D6C" w:rsidRDefault="008619EF" w:rsidP="00B8538B">
      <w:pPr>
        <w:pStyle w:val="Odstavecseseznamem"/>
        <w:numPr>
          <w:ilvl w:val="1"/>
          <w:numId w:val="26"/>
        </w:numPr>
        <w:tabs>
          <w:tab w:val="left" w:pos="851"/>
        </w:tabs>
        <w:ind w:left="851" w:hanging="284"/>
        <w:jc w:val="both"/>
        <w:rPr>
          <w:sz w:val="22"/>
          <w:szCs w:val="22"/>
        </w:rPr>
      </w:pPr>
      <w:r w:rsidRPr="00657D6C">
        <w:rPr>
          <w:sz w:val="22"/>
          <w:szCs w:val="22"/>
        </w:rPr>
        <w:t>stavební deník.</w:t>
      </w:r>
    </w:p>
    <w:p w14:paraId="1BC65D30" w14:textId="77777777" w:rsidR="008619EF" w:rsidRPr="00657D6C" w:rsidRDefault="008619EF" w:rsidP="00B8538B">
      <w:pPr>
        <w:tabs>
          <w:tab w:val="left" w:pos="567"/>
        </w:tabs>
        <w:spacing w:after="80"/>
        <w:ind w:left="567"/>
        <w:jc w:val="both"/>
        <w:rPr>
          <w:sz w:val="22"/>
          <w:szCs w:val="22"/>
        </w:rPr>
      </w:pPr>
      <w:r w:rsidRPr="00657D6C">
        <w:rPr>
          <w:sz w:val="22"/>
          <w:szCs w:val="22"/>
        </w:rPr>
        <w:t>Bez dokladů označených v této smlouvě jako doklady, bez jejichž předložení není objednatel povinen dílo převzít, nelze považovat dílo za provedené.</w:t>
      </w:r>
    </w:p>
    <w:p w14:paraId="23F1C90B" w14:textId="77777777" w:rsidR="008619EF" w:rsidRPr="00657D6C" w:rsidRDefault="008619EF" w:rsidP="005A0D4B">
      <w:pPr>
        <w:keepNext/>
        <w:numPr>
          <w:ilvl w:val="0"/>
          <w:numId w:val="19"/>
        </w:numPr>
        <w:tabs>
          <w:tab w:val="left" w:pos="567"/>
        </w:tabs>
        <w:spacing w:before="80"/>
        <w:ind w:left="567" w:hanging="567"/>
        <w:jc w:val="both"/>
        <w:rPr>
          <w:sz w:val="22"/>
          <w:szCs w:val="22"/>
        </w:rPr>
      </w:pPr>
      <w:r w:rsidRPr="00657D6C">
        <w:rPr>
          <w:sz w:val="22"/>
          <w:szCs w:val="22"/>
        </w:rPr>
        <w:t>O předání díla sepíší obě smluvní strany v místě předání díla předávací protokol, který bude obsahovat zejména tyto náležitosti:</w:t>
      </w:r>
    </w:p>
    <w:p w14:paraId="0DBA63DF" w14:textId="77777777" w:rsidR="008619EF" w:rsidRPr="00657D6C" w:rsidRDefault="008619EF" w:rsidP="00B8538B">
      <w:pPr>
        <w:numPr>
          <w:ilvl w:val="0"/>
          <w:numId w:val="21"/>
        </w:numPr>
        <w:tabs>
          <w:tab w:val="clear" w:pos="720"/>
          <w:tab w:val="num" w:pos="851"/>
        </w:tabs>
        <w:ind w:left="851" w:hanging="284"/>
        <w:jc w:val="both"/>
        <w:rPr>
          <w:sz w:val="22"/>
          <w:szCs w:val="22"/>
        </w:rPr>
      </w:pPr>
      <w:r w:rsidRPr="00657D6C">
        <w:rPr>
          <w:sz w:val="22"/>
          <w:szCs w:val="22"/>
        </w:rPr>
        <w:t>označení smluvních stran,</w:t>
      </w:r>
    </w:p>
    <w:p w14:paraId="42961051" w14:textId="77777777" w:rsidR="008619EF" w:rsidRPr="00657D6C" w:rsidRDefault="008619EF" w:rsidP="00B8538B">
      <w:pPr>
        <w:numPr>
          <w:ilvl w:val="0"/>
          <w:numId w:val="21"/>
        </w:numPr>
        <w:tabs>
          <w:tab w:val="clear" w:pos="720"/>
          <w:tab w:val="num" w:pos="851"/>
        </w:tabs>
        <w:ind w:left="851" w:hanging="284"/>
        <w:jc w:val="both"/>
        <w:rPr>
          <w:sz w:val="22"/>
          <w:szCs w:val="22"/>
        </w:rPr>
      </w:pPr>
      <w:r w:rsidRPr="00657D6C">
        <w:rPr>
          <w:sz w:val="22"/>
          <w:szCs w:val="22"/>
        </w:rPr>
        <w:t>prohlášení objednatele o tom, že si dílo prohlédl a toto přebírá, nebo popis vad a prohlášení objednatele, že dílo z důvodu těchto vad nepřebírá,</w:t>
      </w:r>
    </w:p>
    <w:p w14:paraId="11FCD702" w14:textId="77777777" w:rsidR="008619EF" w:rsidRPr="00657D6C" w:rsidRDefault="008619EF" w:rsidP="00B8538B">
      <w:pPr>
        <w:numPr>
          <w:ilvl w:val="0"/>
          <w:numId w:val="21"/>
        </w:numPr>
        <w:tabs>
          <w:tab w:val="clear" w:pos="720"/>
          <w:tab w:val="num" w:pos="851"/>
        </w:tabs>
        <w:ind w:left="851" w:hanging="284"/>
        <w:jc w:val="both"/>
        <w:rPr>
          <w:sz w:val="22"/>
          <w:szCs w:val="22"/>
        </w:rPr>
      </w:pPr>
      <w:r w:rsidRPr="00657D6C">
        <w:rPr>
          <w:sz w:val="22"/>
          <w:szCs w:val="22"/>
        </w:rPr>
        <w:t>datum podpisu předávacího protokolu,</w:t>
      </w:r>
    </w:p>
    <w:p w14:paraId="2BD12A90" w14:textId="77777777" w:rsidR="008619EF" w:rsidRPr="00657D6C" w:rsidRDefault="008619EF" w:rsidP="00B8538B">
      <w:pPr>
        <w:numPr>
          <w:ilvl w:val="0"/>
          <w:numId w:val="21"/>
        </w:numPr>
        <w:tabs>
          <w:tab w:val="clear" w:pos="720"/>
          <w:tab w:val="num" w:pos="851"/>
        </w:tabs>
        <w:ind w:left="851" w:hanging="284"/>
        <w:jc w:val="both"/>
        <w:rPr>
          <w:sz w:val="22"/>
          <w:szCs w:val="22"/>
        </w:rPr>
      </w:pPr>
      <w:r w:rsidRPr="00657D6C">
        <w:rPr>
          <w:sz w:val="22"/>
          <w:szCs w:val="22"/>
        </w:rPr>
        <w:t>podpis objednatele nebo jím pověřené osoby,</w:t>
      </w:r>
    </w:p>
    <w:p w14:paraId="125AB10E" w14:textId="77777777" w:rsidR="008619EF" w:rsidRPr="00657D6C" w:rsidRDefault="008619EF" w:rsidP="000D43CB">
      <w:pPr>
        <w:numPr>
          <w:ilvl w:val="0"/>
          <w:numId w:val="21"/>
        </w:numPr>
        <w:tabs>
          <w:tab w:val="clear" w:pos="720"/>
          <w:tab w:val="num" w:pos="851"/>
        </w:tabs>
        <w:ind w:left="851" w:hanging="284"/>
        <w:jc w:val="both"/>
        <w:rPr>
          <w:sz w:val="22"/>
          <w:szCs w:val="22"/>
        </w:rPr>
      </w:pPr>
      <w:r w:rsidRPr="00657D6C">
        <w:rPr>
          <w:sz w:val="22"/>
          <w:szCs w:val="22"/>
        </w:rPr>
        <w:t>podpis zhotovitele nebo jím pověřené osoby.</w:t>
      </w:r>
    </w:p>
    <w:p w14:paraId="3C47184A" w14:textId="77777777" w:rsidR="008619EF" w:rsidRPr="00657D6C" w:rsidRDefault="008619EF" w:rsidP="000D43CB">
      <w:pPr>
        <w:numPr>
          <w:ilvl w:val="0"/>
          <w:numId w:val="19"/>
        </w:numPr>
        <w:tabs>
          <w:tab w:val="left" w:pos="567"/>
        </w:tabs>
        <w:spacing w:before="80"/>
        <w:ind w:left="567" w:hanging="567"/>
        <w:jc w:val="both"/>
        <w:rPr>
          <w:sz w:val="22"/>
          <w:szCs w:val="22"/>
        </w:rPr>
      </w:pPr>
      <w:r w:rsidRPr="00657D6C">
        <w:rPr>
          <w:sz w:val="22"/>
          <w:szCs w:val="22"/>
        </w:rPr>
        <w:t>Jestliže budou při předání díla zjištěny jakékoliv vady nebo nedodělky, objednatel dílo od zhotovitele nemusí převzít. Pokud objednatel od zhotovitele dílo nepřevezme, stanoví v předávacím protokolu, mimo důvodů pro nepřevzetí díla i náhradní lhůtu k předání díla. O předání díla v náhradním termínu bude rovněž sepsán předávací protokol.</w:t>
      </w:r>
    </w:p>
    <w:p w14:paraId="0E7B9D30" w14:textId="77777777" w:rsidR="008619EF" w:rsidRPr="00657D6C" w:rsidRDefault="008619EF" w:rsidP="000D43CB">
      <w:pPr>
        <w:numPr>
          <w:ilvl w:val="0"/>
          <w:numId w:val="19"/>
        </w:numPr>
        <w:tabs>
          <w:tab w:val="left" w:pos="567"/>
        </w:tabs>
        <w:spacing w:before="80"/>
        <w:ind w:left="567" w:hanging="567"/>
        <w:jc w:val="both"/>
        <w:rPr>
          <w:sz w:val="22"/>
          <w:szCs w:val="22"/>
        </w:rPr>
      </w:pPr>
      <w:r w:rsidRPr="00657D6C">
        <w:rPr>
          <w:sz w:val="22"/>
          <w:szCs w:val="22"/>
        </w:rPr>
        <w:t xml:space="preserve">V případě, že objednatel převezme dílo, i když toto bude vykazovat vady a nedodělky, uvedou se tyto vady a nedodělky v předávacím protokolu spolu s termínem jejich odstranění. Po odstranění vad a nedodělků bude rovněž pořízen </w:t>
      </w:r>
      <w:r w:rsidR="006B67B8" w:rsidRPr="00657D6C">
        <w:rPr>
          <w:sz w:val="22"/>
          <w:szCs w:val="22"/>
        </w:rPr>
        <w:t>zápis</w:t>
      </w:r>
      <w:r w:rsidRPr="00657D6C">
        <w:rPr>
          <w:sz w:val="22"/>
          <w:szCs w:val="22"/>
        </w:rPr>
        <w:t>.</w:t>
      </w:r>
    </w:p>
    <w:p w14:paraId="3749E6CC" w14:textId="77777777" w:rsidR="008619EF" w:rsidRPr="00657D6C" w:rsidRDefault="008619EF" w:rsidP="000D43CB">
      <w:pPr>
        <w:numPr>
          <w:ilvl w:val="0"/>
          <w:numId w:val="19"/>
        </w:numPr>
        <w:tabs>
          <w:tab w:val="left" w:pos="567"/>
        </w:tabs>
        <w:spacing w:before="80"/>
        <w:ind w:left="567" w:hanging="567"/>
        <w:jc w:val="both"/>
        <w:rPr>
          <w:sz w:val="22"/>
          <w:szCs w:val="22"/>
        </w:rPr>
      </w:pPr>
      <w:r w:rsidRPr="00657D6C">
        <w:rPr>
          <w:sz w:val="22"/>
          <w:szCs w:val="22"/>
        </w:rPr>
        <w:t>Zhotovitel je povinen v objednatelem stanovené lhůtě odstranit i ty vady a nedodělky, o nichž tvrdí, že za ně neodpovídá. Náklady na jejich odstranění v těchto sporných případech nese až do rozhodnutí soudu zhotovitel.</w:t>
      </w:r>
    </w:p>
    <w:p w14:paraId="2927E7F8" w14:textId="0D918C98" w:rsidR="008619EF" w:rsidRPr="00657D6C" w:rsidRDefault="008619EF" w:rsidP="000D43CB">
      <w:pPr>
        <w:numPr>
          <w:ilvl w:val="0"/>
          <w:numId w:val="19"/>
        </w:numPr>
        <w:tabs>
          <w:tab w:val="left" w:pos="567"/>
          <w:tab w:val="left" w:pos="1134"/>
        </w:tabs>
        <w:spacing w:before="80"/>
        <w:ind w:left="567" w:hanging="567"/>
        <w:jc w:val="both"/>
        <w:rPr>
          <w:sz w:val="22"/>
          <w:szCs w:val="22"/>
        </w:rPr>
      </w:pPr>
      <w:r w:rsidRPr="00657D6C">
        <w:rPr>
          <w:sz w:val="22"/>
          <w:szCs w:val="22"/>
        </w:rPr>
        <w:t xml:space="preserve">V případě, že zhotovitel neodstraní vady díla ve lhůtě uvedené v předávacím protokolu, zavazuje se zaplatit smluvní pokutu ve výši </w:t>
      </w:r>
      <w:r w:rsidR="00660C75" w:rsidRPr="00657D6C">
        <w:rPr>
          <w:sz w:val="22"/>
          <w:szCs w:val="22"/>
        </w:rPr>
        <w:t>5</w:t>
      </w:r>
      <w:r w:rsidRPr="00657D6C">
        <w:rPr>
          <w:sz w:val="22"/>
          <w:szCs w:val="22"/>
        </w:rPr>
        <w:t>00,- Kč denně za každou vadu, s jejímž odstraněním bude v prodlení.</w:t>
      </w:r>
    </w:p>
    <w:p w14:paraId="7AFACFFC" w14:textId="77777777" w:rsidR="008619EF" w:rsidRPr="00657D6C" w:rsidRDefault="008619EF" w:rsidP="00D42C5F">
      <w:pPr>
        <w:tabs>
          <w:tab w:val="left" w:pos="567"/>
        </w:tabs>
        <w:ind w:left="567"/>
        <w:jc w:val="both"/>
        <w:rPr>
          <w:color w:val="FF0000"/>
          <w:sz w:val="22"/>
          <w:szCs w:val="22"/>
        </w:rPr>
      </w:pPr>
    </w:p>
    <w:p w14:paraId="0309EDE9" w14:textId="77777777" w:rsidR="008619EF" w:rsidRPr="00657D6C" w:rsidRDefault="008619EF" w:rsidP="008A716A">
      <w:pPr>
        <w:keepNext/>
        <w:jc w:val="center"/>
        <w:outlineLvl w:val="1"/>
        <w:rPr>
          <w:b/>
          <w:sz w:val="22"/>
          <w:szCs w:val="22"/>
        </w:rPr>
      </w:pPr>
      <w:r w:rsidRPr="00657D6C">
        <w:rPr>
          <w:b/>
          <w:sz w:val="22"/>
          <w:szCs w:val="22"/>
        </w:rPr>
        <w:t>X.</w:t>
      </w:r>
    </w:p>
    <w:p w14:paraId="2EF8C4C2" w14:textId="77777777" w:rsidR="008619EF" w:rsidRPr="00657D6C" w:rsidRDefault="008619EF" w:rsidP="008A716A">
      <w:pPr>
        <w:keepNext/>
        <w:jc w:val="center"/>
        <w:outlineLvl w:val="1"/>
        <w:rPr>
          <w:b/>
          <w:sz w:val="22"/>
          <w:szCs w:val="22"/>
        </w:rPr>
      </w:pPr>
      <w:r w:rsidRPr="00657D6C">
        <w:rPr>
          <w:b/>
          <w:sz w:val="22"/>
          <w:szCs w:val="22"/>
        </w:rPr>
        <w:t>Záruka za jakost</w:t>
      </w:r>
    </w:p>
    <w:p w14:paraId="18A11A67" w14:textId="4E4A93FC" w:rsidR="008619EF" w:rsidRPr="00657D6C" w:rsidRDefault="008619EF" w:rsidP="00DC3061">
      <w:pPr>
        <w:pStyle w:val="Zkladntext"/>
        <w:numPr>
          <w:ilvl w:val="0"/>
          <w:numId w:val="30"/>
        </w:numPr>
        <w:tabs>
          <w:tab w:val="left" w:pos="567"/>
        </w:tabs>
        <w:spacing w:before="80" w:after="0"/>
        <w:ind w:left="567" w:hanging="567"/>
        <w:jc w:val="both"/>
        <w:rPr>
          <w:sz w:val="22"/>
          <w:szCs w:val="22"/>
        </w:rPr>
      </w:pPr>
      <w:r w:rsidRPr="00657D6C">
        <w:rPr>
          <w:sz w:val="22"/>
          <w:szCs w:val="22"/>
        </w:rPr>
        <w:t xml:space="preserve">Zhotovitel poskytuje záruku za jakost díla. Záruční doba činí </w:t>
      </w:r>
      <w:r w:rsidR="0073604D" w:rsidRPr="00657D6C">
        <w:rPr>
          <w:b/>
          <w:sz w:val="22"/>
          <w:szCs w:val="22"/>
        </w:rPr>
        <w:t>6</w:t>
      </w:r>
      <w:r w:rsidR="00660C75" w:rsidRPr="00657D6C">
        <w:rPr>
          <w:b/>
          <w:sz w:val="22"/>
          <w:szCs w:val="22"/>
        </w:rPr>
        <w:t>0</w:t>
      </w:r>
      <w:r w:rsidR="000F005E" w:rsidRPr="00657D6C">
        <w:rPr>
          <w:b/>
          <w:sz w:val="22"/>
          <w:szCs w:val="22"/>
        </w:rPr>
        <w:t xml:space="preserve"> měsíců</w:t>
      </w:r>
      <w:r w:rsidR="000F005E" w:rsidRPr="00657D6C">
        <w:rPr>
          <w:sz w:val="22"/>
          <w:szCs w:val="22"/>
        </w:rPr>
        <w:t>.</w:t>
      </w:r>
    </w:p>
    <w:p w14:paraId="777E9650" w14:textId="77777777" w:rsidR="008619EF" w:rsidRPr="00657D6C" w:rsidRDefault="008619EF" w:rsidP="00820311">
      <w:pPr>
        <w:pStyle w:val="Zkladntext"/>
        <w:numPr>
          <w:ilvl w:val="0"/>
          <w:numId w:val="30"/>
        </w:numPr>
        <w:tabs>
          <w:tab w:val="left" w:pos="567"/>
        </w:tabs>
        <w:spacing w:before="80" w:after="0"/>
        <w:ind w:left="567" w:hanging="567"/>
        <w:jc w:val="both"/>
        <w:rPr>
          <w:sz w:val="22"/>
          <w:szCs w:val="22"/>
        </w:rPr>
      </w:pPr>
      <w:r w:rsidRPr="00657D6C">
        <w:rPr>
          <w:sz w:val="22"/>
          <w:szCs w:val="22"/>
        </w:rPr>
        <w:t xml:space="preserve">Záruční doba počne běžet dnem </w:t>
      </w:r>
      <w:r w:rsidR="003E3C13" w:rsidRPr="00657D6C">
        <w:rPr>
          <w:sz w:val="22"/>
          <w:szCs w:val="22"/>
        </w:rPr>
        <w:t>provedení díla</w:t>
      </w:r>
      <w:r w:rsidRPr="00657D6C">
        <w:rPr>
          <w:sz w:val="22"/>
          <w:szCs w:val="22"/>
        </w:rPr>
        <w:t>.</w:t>
      </w:r>
    </w:p>
    <w:p w14:paraId="4E598468" w14:textId="77777777" w:rsidR="008619EF" w:rsidRPr="00657D6C" w:rsidRDefault="008619EF" w:rsidP="00820311">
      <w:pPr>
        <w:pStyle w:val="Zkladntext"/>
        <w:numPr>
          <w:ilvl w:val="0"/>
          <w:numId w:val="30"/>
        </w:numPr>
        <w:tabs>
          <w:tab w:val="left" w:pos="567"/>
        </w:tabs>
        <w:spacing w:before="80" w:after="0"/>
        <w:ind w:left="567" w:hanging="567"/>
        <w:jc w:val="both"/>
        <w:rPr>
          <w:sz w:val="22"/>
          <w:szCs w:val="22"/>
        </w:rPr>
      </w:pPr>
      <w:r w:rsidRPr="00657D6C">
        <w:rPr>
          <w:sz w:val="22"/>
          <w:szCs w:val="22"/>
        </w:rPr>
        <w:t xml:space="preserve">Objednatel je povinen vady u zhotovitele reklamovat způsobem dohodnutým v článku XII. této smlouvy. </w:t>
      </w:r>
    </w:p>
    <w:p w14:paraId="5B3961AC" w14:textId="652C8B4A" w:rsidR="008619EF" w:rsidRPr="00657D6C" w:rsidRDefault="000F2F4B" w:rsidP="00820311">
      <w:pPr>
        <w:pStyle w:val="Zkladntext"/>
        <w:numPr>
          <w:ilvl w:val="0"/>
          <w:numId w:val="30"/>
        </w:numPr>
        <w:tabs>
          <w:tab w:val="left" w:pos="567"/>
        </w:tabs>
        <w:spacing w:before="80" w:after="0"/>
        <w:ind w:left="567" w:hanging="567"/>
        <w:jc w:val="both"/>
        <w:rPr>
          <w:sz w:val="22"/>
          <w:szCs w:val="22"/>
        </w:rPr>
      </w:pPr>
      <w:r w:rsidRPr="00657D6C">
        <w:rPr>
          <w:sz w:val="22"/>
          <w:szCs w:val="22"/>
        </w:rPr>
        <w:t>Z</w:t>
      </w:r>
      <w:r w:rsidR="008619EF" w:rsidRPr="00657D6C">
        <w:rPr>
          <w:sz w:val="22"/>
          <w:szCs w:val="22"/>
        </w:rPr>
        <w:t>hotovitel</w:t>
      </w:r>
      <w:r w:rsidRPr="00657D6C">
        <w:rPr>
          <w:sz w:val="22"/>
          <w:szCs w:val="22"/>
        </w:rPr>
        <w:t xml:space="preserve"> je</w:t>
      </w:r>
      <w:r w:rsidR="008619EF" w:rsidRPr="00657D6C">
        <w:rPr>
          <w:sz w:val="22"/>
          <w:szCs w:val="22"/>
        </w:rPr>
        <w:t xml:space="preserve"> povinen nejpozději do 5 kalendářních dnů po obdržení reklamace reklamovanou vadu prověřit a písemně oznámit objednateli, zda reklamaci uznává, jakou lhůtu navrhuje k odstranění vady, nebo z jakých důvodů reklamaci neuznává. Pokud tak neučiní, má se za to, že reklamaci objednatele uznává.</w:t>
      </w:r>
    </w:p>
    <w:p w14:paraId="4364DFCC" w14:textId="77777777" w:rsidR="008619EF" w:rsidRPr="00657D6C" w:rsidRDefault="008619EF" w:rsidP="00820311">
      <w:pPr>
        <w:pStyle w:val="Zkladntext"/>
        <w:numPr>
          <w:ilvl w:val="0"/>
          <w:numId w:val="30"/>
        </w:numPr>
        <w:tabs>
          <w:tab w:val="left" w:pos="567"/>
        </w:tabs>
        <w:spacing w:before="80" w:after="0"/>
        <w:ind w:left="567" w:hanging="567"/>
        <w:jc w:val="both"/>
        <w:rPr>
          <w:sz w:val="22"/>
          <w:szCs w:val="22"/>
        </w:rPr>
      </w:pPr>
      <w:r w:rsidRPr="00657D6C">
        <w:rPr>
          <w:sz w:val="22"/>
          <w:szCs w:val="22"/>
        </w:rPr>
        <w:t>Reklamaci lze uplatnit nejpozději poslední den běhu záruční doby, přičemž i reklamace odeslaná objednatelem v poslední den záruční doby se považuje za včas uplatněnou.</w:t>
      </w:r>
    </w:p>
    <w:p w14:paraId="304DBCEA" w14:textId="6FAF8C23" w:rsidR="008619EF" w:rsidRPr="00657D6C" w:rsidRDefault="008619EF" w:rsidP="00820311">
      <w:pPr>
        <w:pStyle w:val="Zkladntext"/>
        <w:numPr>
          <w:ilvl w:val="0"/>
          <w:numId w:val="30"/>
        </w:numPr>
        <w:tabs>
          <w:tab w:val="left" w:pos="567"/>
        </w:tabs>
        <w:spacing w:before="80" w:after="0"/>
        <w:ind w:left="567" w:hanging="567"/>
        <w:jc w:val="both"/>
        <w:rPr>
          <w:sz w:val="22"/>
          <w:szCs w:val="22"/>
        </w:rPr>
      </w:pPr>
      <w:r w:rsidRPr="00657D6C">
        <w:rPr>
          <w:sz w:val="22"/>
          <w:szCs w:val="22"/>
        </w:rPr>
        <w:t xml:space="preserve">Zhotovitel je vždy povinen odstranit reklamovanou vadu formou opravy (nebude-li dohodnuto jinak) nejpozději do 30 dnů po obdržení reklamace, pokud nebude písemně dohodnuta lhůta jiná, a to i v případě, že reklamaci neuznává. </w:t>
      </w:r>
    </w:p>
    <w:p w14:paraId="315527A3" w14:textId="14B496EE" w:rsidR="008619EF" w:rsidRPr="00657D6C" w:rsidRDefault="008619EF" w:rsidP="00820311">
      <w:pPr>
        <w:pStyle w:val="Zkladntext"/>
        <w:tabs>
          <w:tab w:val="left" w:pos="567"/>
        </w:tabs>
        <w:spacing w:after="0"/>
        <w:ind w:left="567" w:hanging="567"/>
        <w:jc w:val="both"/>
        <w:rPr>
          <w:sz w:val="22"/>
          <w:szCs w:val="22"/>
        </w:rPr>
      </w:pPr>
      <w:r w:rsidRPr="00657D6C">
        <w:rPr>
          <w:sz w:val="22"/>
          <w:szCs w:val="22"/>
        </w:rPr>
        <w:tab/>
        <w:t xml:space="preserve">Pokud se zhotovitel dostane do prodlení s plněním této povinnosti, je povinen zaplatit objednateli smluvní pokutu ve výši </w:t>
      </w:r>
      <w:r w:rsidR="00660C75" w:rsidRPr="00657D6C">
        <w:rPr>
          <w:sz w:val="22"/>
          <w:szCs w:val="22"/>
        </w:rPr>
        <w:t>5</w:t>
      </w:r>
      <w:r w:rsidR="0021507B" w:rsidRPr="00657D6C">
        <w:rPr>
          <w:sz w:val="22"/>
          <w:szCs w:val="22"/>
        </w:rPr>
        <w:t>00,-</w:t>
      </w:r>
      <w:r w:rsidRPr="00657D6C">
        <w:rPr>
          <w:sz w:val="22"/>
          <w:szCs w:val="22"/>
        </w:rPr>
        <w:t xml:space="preserve"> Kč za každý den prodlení a jednotlivou vadu. Náklady na odstranění reklamované vady nese zhotovitel i ve sporných případech až do rozhodnutí soudu.</w:t>
      </w:r>
    </w:p>
    <w:p w14:paraId="5CA9D332" w14:textId="77777777" w:rsidR="00452466" w:rsidRPr="00657D6C" w:rsidRDefault="00452466" w:rsidP="00FE2CEA">
      <w:pPr>
        <w:tabs>
          <w:tab w:val="left" w:pos="567"/>
          <w:tab w:val="left" w:pos="4678"/>
          <w:tab w:val="left" w:pos="5670"/>
        </w:tabs>
        <w:jc w:val="center"/>
        <w:rPr>
          <w:b/>
          <w:sz w:val="22"/>
          <w:szCs w:val="22"/>
        </w:rPr>
      </w:pPr>
    </w:p>
    <w:p w14:paraId="0E0C9CF5" w14:textId="77777777" w:rsidR="008619EF" w:rsidRPr="00657D6C" w:rsidRDefault="008619EF" w:rsidP="008A716A">
      <w:pPr>
        <w:keepNext/>
        <w:jc w:val="center"/>
        <w:outlineLvl w:val="1"/>
        <w:rPr>
          <w:b/>
          <w:sz w:val="22"/>
          <w:szCs w:val="22"/>
        </w:rPr>
      </w:pPr>
      <w:r w:rsidRPr="00657D6C">
        <w:rPr>
          <w:b/>
          <w:sz w:val="22"/>
          <w:szCs w:val="22"/>
        </w:rPr>
        <w:t>XI.</w:t>
      </w:r>
    </w:p>
    <w:p w14:paraId="14EE09E5" w14:textId="77777777" w:rsidR="008619EF" w:rsidRPr="00657D6C" w:rsidRDefault="008619EF" w:rsidP="008A716A">
      <w:pPr>
        <w:keepNext/>
        <w:jc w:val="center"/>
        <w:outlineLvl w:val="1"/>
        <w:rPr>
          <w:b/>
          <w:sz w:val="22"/>
          <w:szCs w:val="22"/>
        </w:rPr>
      </w:pPr>
      <w:r w:rsidRPr="00657D6C">
        <w:rPr>
          <w:b/>
          <w:sz w:val="22"/>
          <w:szCs w:val="22"/>
        </w:rPr>
        <w:t>Ostatní ujednání</w:t>
      </w:r>
    </w:p>
    <w:p w14:paraId="0AFE5416" w14:textId="77777777" w:rsidR="008619EF" w:rsidRPr="00657D6C" w:rsidRDefault="008619EF" w:rsidP="006E68B7">
      <w:pPr>
        <w:numPr>
          <w:ilvl w:val="0"/>
          <w:numId w:val="31"/>
        </w:numPr>
        <w:tabs>
          <w:tab w:val="left" w:pos="567"/>
          <w:tab w:val="left" w:pos="2127"/>
        </w:tabs>
        <w:spacing w:before="80"/>
        <w:ind w:left="567" w:hanging="567"/>
        <w:jc w:val="both"/>
        <w:rPr>
          <w:sz w:val="22"/>
          <w:szCs w:val="22"/>
        </w:rPr>
      </w:pPr>
      <w:r w:rsidRPr="00657D6C">
        <w:rPr>
          <w:sz w:val="22"/>
          <w:szCs w:val="22"/>
        </w:rPr>
        <w:t>Žádné ujednání o smluvní pokutě dle této smlouvy se nedotýká nároku objednatele požadovat v plné výši náhradu škody způsobené porušením povinnosti zhotovitele, na kterou se vztahuje smluvní pokuta.</w:t>
      </w:r>
    </w:p>
    <w:p w14:paraId="59EC84D1" w14:textId="77777777" w:rsidR="008619EF" w:rsidRPr="00657D6C" w:rsidRDefault="008619EF" w:rsidP="00DC3061">
      <w:pPr>
        <w:numPr>
          <w:ilvl w:val="0"/>
          <w:numId w:val="31"/>
        </w:numPr>
        <w:tabs>
          <w:tab w:val="left" w:pos="567"/>
          <w:tab w:val="left" w:pos="2127"/>
        </w:tabs>
        <w:spacing w:before="80"/>
        <w:ind w:left="567" w:hanging="567"/>
        <w:jc w:val="both"/>
        <w:rPr>
          <w:sz w:val="22"/>
          <w:szCs w:val="22"/>
        </w:rPr>
      </w:pPr>
      <w:r w:rsidRPr="00657D6C">
        <w:rPr>
          <w:sz w:val="22"/>
          <w:szCs w:val="22"/>
        </w:rPr>
        <w:t>Zhotovitel je oprávněn své pohledávky vůči objednateli vyplývající z této smlouvy postoupit na třetí osobu či zastavit třetí osobě pouze s předchozím písemným souhlasem objednatele.</w:t>
      </w:r>
    </w:p>
    <w:p w14:paraId="3D12D020" w14:textId="77777777" w:rsidR="008619EF" w:rsidRPr="00657D6C" w:rsidRDefault="008619EF" w:rsidP="00E55DDC">
      <w:pPr>
        <w:tabs>
          <w:tab w:val="left" w:pos="567"/>
          <w:tab w:val="left" w:pos="2127"/>
        </w:tabs>
        <w:jc w:val="center"/>
        <w:rPr>
          <w:b/>
          <w:sz w:val="22"/>
          <w:szCs w:val="22"/>
        </w:rPr>
      </w:pPr>
    </w:p>
    <w:p w14:paraId="15C73099" w14:textId="77777777" w:rsidR="008619EF" w:rsidRPr="00657D6C" w:rsidRDefault="008619EF" w:rsidP="008A716A">
      <w:pPr>
        <w:keepNext/>
        <w:jc w:val="center"/>
        <w:outlineLvl w:val="1"/>
        <w:rPr>
          <w:b/>
          <w:sz w:val="22"/>
          <w:szCs w:val="22"/>
        </w:rPr>
      </w:pPr>
      <w:r w:rsidRPr="00657D6C">
        <w:rPr>
          <w:b/>
          <w:sz w:val="22"/>
          <w:szCs w:val="22"/>
        </w:rPr>
        <w:t>XII.</w:t>
      </w:r>
    </w:p>
    <w:p w14:paraId="15A01050" w14:textId="77777777" w:rsidR="008619EF" w:rsidRPr="00657D6C" w:rsidRDefault="008619EF" w:rsidP="008A716A">
      <w:pPr>
        <w:keepNext/>
        <w:jc w:val="center"/>
        <w:outlineLvl w:val="1"/>
        <w:rPr>
          <w:b/>
          <w:sz w:val="22"/>
          <w:szCs w:val="22"/>
        </w:rPr>
      </w:pPr>
      <w:r w:rsidRPr="00657D6C">
        <w:rPr>
          <w:b/>
          <w:sz w:val="22"/>
          <w:szCs w:val="22"/>
        </w:rPr>
        <w:t>Adresy pro doručování a zástupci pro věci technické</w:t>
      </w:r>
    </w:p>
    <w:p w14:paraId="389E7F6A" w14:textId="77777777" w:rsidR="008619EF" w:rsidRPr="00657D6C" w:rsidRDefault="008619EF" w:rsidP="00BD6FA8">
      <w:pPr>
        <w:pStyle w:val="Zkladntext"/>
        <w:keepNext/>
        <w:numPr>
          <w:ilvl w:val="0"/>
          <w:numId w:val="24"/>
        </w:numPr>
        <w:tabs>
          <w:tab w:val="left" w:pos="567"/>
        </w:tabs>
        <w:spacing w:before="80" w:after="0"/>
        <w:ind w:left="567" w:right="-142" w:hanging="567"/>
        <w:jc w:val="both"/>
        <w:rPr>
          <w:sz w:val="22"/>
          <w:szCs w:val="22"/>
        </w:rPr>
      </w:pPr>
      <w:r w:rsidRPr="00657D6C">
        <w:rPr>
          <w:sz w:val="22"/>
          <w:szCs w:val="22"/>
        </w:rPr>
        <w:t>Adresy pro doručování:</w:t>
      </w:r>
    </w:p>
    <w:p w14:paraId="338AE1BF" w14:textId="3266EC10" w:rsidR="008619EF" w:rsidRPr="00657D6C" w:rsidRDefault="000D43CB" w:rsidP="000D43CB">
      <w:pPr>
        <w:pStyle w:val="Zkladntext"/>
        <w:tabs>
          <w:tab w:val="left" w:pos="1418"/>
        </w:tabs>
        <w:spacing w:before="40" w:after="0"/>
        <w:ind w:left="851" w:right="-142" w:hanging="284"/>
        <w:rPr>
          <w:sz w:val="22"/>
          <w:szCs w:val="22"/>
        </w:rPr>
      </w:pPr>
      <w:r w:rsidRPr="00657D6C">
        <w:rPr>
          <w:sz w:val="22"/>
          <w:szCs w:val="22"/>
        </w:rPr>
        <w:t xml:space="preserve">- </w:t>
      </w:r>
      <w:r w:rsidRPr="00657D6C">
        <w:rPr>
          <w:sz w:val="22"/>
          <w:szCs w:val="22"/>
        </w:rPr>
        <w:tab/>
        <w:t>a</w:t>
      </w:r>
      <w:r w:rsidR="008619EF" w:rsidRPr="00657D6C">
        <w:rPr>
          <w:sz w:val="22"/>
          <w:szCs w:val="22"/>
        </w:rPr>
        <w:t xml:space="preserve">dresa a e-mail objednatele jsou: </w:t>
      </w:r>
    </w:p>
    <w:p w14:paraId="7AAA93A4" w14:textId="77777777" w:rsidR="00A530F4" w:rsidRPr="00657D6C" w:rsidRDefault="00A530F4" w:rsidP="00A530F4">
      <w:pPr>
        <w:tabs>
          <w:tab w:val="left" w:pos="1134"/>
        </w:tabs>
        <w:ind w:left="567"/>
        <w:rPr>
          <w:sz w:val="22"/>
          <w:szCs w:val="22"/>
        </w:rPr>
      </w:pPr>
      <w:r w:rsidRPr="00657D6C">
        <w:rPr>
          <w:sz w:val="22"/>
          <w:szCs w:val="22"/>
        </w:rPr>
        <w:tab/>
        <w:t>SPORTES Svitavy s.r.o.</w:t>
      </w:r>
    </w:p>
    <w:p w14:paraId="7CEEEBDE" w14:textId="77777777" w:rsidR="00A530F4" w:rsidRPr="00657D6C" w:rsidRDefault="00A530F4" w:rsidP="00A530F4">
      <w:pPr>
        <w:tabs>
          <w:tab w:val="left" w:pos="1134"/>
        </w:tabs>
        <w:ind w:left="567"/>
        <w:rPr>
          <w:sz w:val="22"/>
          <w:szCs w:val="22"/>
        </w:rPr>
      </w:pPr>
      <w:r w:rsidRPr="00657D6C">
        <w:rPr>
          <w:sz w:val="22"/>
          <w:szCs w:val="22"/>
        </w:rPr>
        <w:tab/>
        <w:t>adresa: Tovární 677/28, Předměstí, 568 02 Svitavy</w:t>
      </w:r>
    </w:p>
    <w:p w14:paraId="74DB9610" w14:textId="01F71233" w:rsidR="00A530F4" w:rsidRPr="00657D6C" w:rsidRDefault="00A530F4" w:rsidP="00A530F4">
      <w:pPr>
        <w:tabs>
          <w:tab w:val="left" w:pos="1134"/>
        </w:tabs>
        <w:ind w:left="567"/>
        <w:rPr>
          <w:sz w:val="22"/>
          <w:szCs w:val="22"/>
        </w:rPr>
      </w:pPr>
      <w:r w:rsidRPr="00657D6C">
        <w:rPr>
          <w:sz w:val="22"/>
          <w:szCs w:val="22"/>
        </w:rPr>
        <w:tab/>
        <w:t xml:space="preserve">e-mail: </w:t>
      </w:r>
      <w:hyperlink r:id="rId8" w:history="1">
        <w:r w:rsidRPr="00657D6C">
          <w:rPr>
            <w:rStyle w:val="Hypertextovodkaz"/>
            <w:sz w:val="22"/>
            <w:szCs w:val="22"/>
          </w:rPr>
          <w:t>sportes@svitavy.cz</w:t>
        </w:r>
      </w:hyperlink>
      <w:r w:rsidRPr="00657D6C">
        <w:rPr>
          <w:sz w:val="22"/>
          <w:szCs w:val="22"/>
        </w:rPr>
        <w:t xml:space="preserve"> a současně </w:t>
      </w:r>
      <w:hyperlink r:id="rId9" w:history="1">
        <w:r w:rsidR="008A5BF2" w:rsidRPr="00211F29">
          <w:rPr>
            <w:rStyle w:val="Hypertextovodkaz"/>
            <w:sz w:val="22"/>
            <w:szCs w:val="22"/>
          </w:rPr>
          <w:t>.............@svitavy.cz</w:t>
        </w:r>
      </w:hyperlink>
      <w:r w:rsidRPr="00657D6C">
        <w:rPr>
          <w:sz w:val="22"/>
          <w:szCs w:val="22"/>
        </w:rPr>
        <w:t xml:space="preserve"> </w:t>
      </w:r>
    </w:p>
    <w:p w14:paraId="2718CBBD" w14:textId="77777777" w:rsidR="00A530F4" w:rsidRPr="00657D6C" w:rsidRDefault="00A530F4" w:rsidP="00A530F4">
      <w:pPr>
        <w:tabs>
          <w:tab w:val="left" w:pos="1134"/>
        </w:tabs>
        <w:ind w:left="567"/>
        <w:rPr>
          <w:sz w:val="22"/>
          <w:szCs w:val="22"/>
        </w:rPr>
      </w:pPr>
      <w:r w:rsidRPr="00657D6C">
        <w:rPr>
          <w:sz w:val="22"/>
          <w:szCs w:val="22"/>
        </w:rPr>
        <w:tab/>
        <w:t>datová schránka: nyda4th</w:t>
      </w:r>
    </w:p>
    <w:p w14:paraId="7381BD2B" w14:textId="317ADE0E" w:rsidR="008619EF" w:rsidRPr="00657D6C" w:rsidRDefault="000D43CB" w:rsidP="005A0D4B">
      <w:pPr>
        <w:pStyle w:val="Zkladntext"/>
        <w:keepNext/>
        <w:tabs>
          <w:tab w:val="left" w:pos="851"/>
          <w:tab w:val="left" w:pos="1418"/>
        </w:tabs>
        <w:spacing w:before="40" w:after="0"/>
        <w:ind w:left="567" w:right="-142"/>
        <w:rPr>
          <w:sz w:val="22"/>
          <w:szCs w:val="22"/>
        </w:rPr>
      </w:pPr>
      <w:r w:rsidRPr="00657D6C">
        <w:rPr>
          <w:sz w:val="22"/>
          <w:szCs w:val="22"/>
        </w:rPr>
        <w:t xml:space="preserve">- </w:t>
      </w:r>
      <w:r w:rsidRPr="00657D6C">
        <w:rPr>
          <w:sz w:val="22"/>
          <w:szCs w:val="22"/>
        </w:rPr>
        <w:tab/>
        <w:t>a</w:t>
      </w:r>
      <w:r w:rsidR="008619EF" w:rsidRPr="00657D6C">
        <w:rPr>
          <w:sz w:val="22"/>
          <w:szCs w:val="22"/>
        </w:rPr>
        <w:t>dresa a e-mail zhotovitele jsou:</w:t>
      </w:r>
    </w:p>
    <w:p w14:paraId="7436784B" w14:textId="0110537A" w:rsidR="002E1042" w:rsidRPr="00657D6C" w:rsidRDefault="002E1042" w:rsidP="002E1042">
      <w:pPr>
        <w:tabs>
          <w:tab w:val="left" w:pos="1134"/>
        </w:tabs>
        <w:ind w:left="567"/>
        <w:rPr>
          <w:sz w:val="22"/>
          <w:szCs w:val="22"/>
        </w:rPr>
      </w:pPr>
      <w:r w:rsidRPr="00657D6C">
        <w:rPr>
          <w:sz w:val="22"/>
          <w:szCs w:val="22"/>
        </w:rPr>
        <w:tab/>
      </w:r>
      <w:r w:rsidR="00A530F4" w:rsidRPr="00657D6C">
        <w:rPr>
          <w:sz w:val="22"/>
          <w:szCs w:val="22"/>
        </w:rPr>
        <w:t xml:space="preserve">Abatec CZ, </w:t>
      </w:r>
      <w:r w:rsidRPr="00657D6C">
        <w:rPr>
          <w:sz w:val="22"/>
          <w:szCs w:val="22"/>
        </w:rPr>
        <w:t>s.r.o.</w:t>
      </w:r>
    </w:p>
    <w:p w14:paraId="68B1D8D1" w14:textId="65CDD194" w:rsidR="002E1042" w:rsidRPr="00657D6C" w:rsidRDefault="002E1042" w:rsidP="002E1042">
      <w:pPr>
        <w:tabs>
          <w:tab w:val="left" w:pos="1134"/>
        </w:tabs>
        <w:ind w:left="567"/>
        <w:rPr>
          <w:sz w:val="22"/>
          <w:szCs w:val="22"/>
        </w:rPr>
      </w:pPr>
      <w:r w:rsidRPr="00657D6C">
        <w:rPr>
          <w:sz w:val="22"/>
          <w:szCs w:val="22"/>
        </w:rPr>
        <w:tab/>
      </w:r>
      <w:r w:rsidR="000D43CB" w:rsidRPr="00657D6C">
        <w:rPr>
          <w:sz w:val="22"/>
          <w:szCs w:val="22"/>
        </w:rPr>
        <w:t>a</w:t>
      </w:r>
      <w:r w:rsidRPr="00657D6C">
        <w:rPr>
          <w:sz w:val="22"/>
          <w:szCs w:val="22"/>
        </w:rPr>
        <w:t xml:space="preserve">dresa: </w:t>
      </w:r>
      <w:r w:rsidR="00A530F4" w:rsidRPr="00657D6C">
        <w:rPr>
          <w:sz w:val="22"/>
          <w:szCs w:val="22"/>
        </w:rPr>
        <w:t>Karásek 2282/</w:t>
      </w:r>
      <w:proofErr w:type="gramStart"/>
      <w:r w:rsidR="00A530F4" w:rsidRPr="00657D6C">
        <w:rPr>
          <w:sz w:val="22"/>
          <w:szCs w:val="22"/>
        </w:rPr>
        <w:t>1l</w:t>
      </w:r>
      <w:proofErr w:type="gramEnd"/>
      <w:r w:rsidR="00A530F4" w:rsidRPr="00657D6C">
        <w:rPr>
          <w:sz w:val="22"/>
          <w:szCs w:val="22"/>
        </w:rPr>
        <w:t>, Řečkovice, 621 00 Brno</w:t>
      </w:r>
    </w:p>
    <w:p w14:paraId="09D7C8A2" w14:textId="58E7E61F" w:rsidR="002E1042" w:rsidRPr="00657D6C" w:rsidRDefault="002E1042" w:rsidP="002E1042">
      <w:pPr>
        <w:tabs>
          <w:tab w:val="left" w:pos="1134"/>
        </w:tabs>
        <w:ind w:left="567"/>
        <w:rPr>
          <w:sz w:val="22"/>
          <w:szCs w:val="22"/>
        </w:rPr>
      </w:pPr>
      <w:r w:rsidRPr="00657D6C">
        <w:rPr>
          <w:sz w:val="22"/>
          <w:szCs w:val="22"/>
        </w:rPr>
        <w:tab/>
        <w:t xml:space="preserve">e-mail: </w:t>
      </w:r>
      <w:hyperlink r:id="rId10" w:history="1">
        <w:r w:rsidR="00814FFE" w:rsidRPr="00657D6C">
          <w:rPr>
            <w:rStyle w:val="Hypertextovodkaz"/>
            <w:sz w:val="22"/>
            <w:szCs w:val="22"/>
          </w:rPr>
          <w:t>info@abatec.cz</w:t>
        </w:r>
      </w:hyperlink>
      <w:r w:rsidR="00814FFE" w:rsidRPr="00657D6C">
        <w:rPr>
          <w:sz w:val="22"/>
          <w:szCs w:val="22"/>
        </w:rPr>
        <w:t xml:space="preserve"> a so</w:t>
      </w:r>
      <w:r w:rsidRPr="00657D6C">
        <w:rPr>
          <w:sz w:val="22"/>
          <w:szCs w:val="22"/>
        </w:rPr>
        <w:t xml:space="preserve">učasně </w:t>
      </w:r>
      <w:hyperlink r:id="rId11" w:history="1">
        <w:r w:rsidR="008A5BF2">
          <w:rPr>
            <w:rStyle w:val="Hypertextovodkaz"/>
            <w:sz w:val="22"/>
            <w:szCs w:val="22"/>
          </w:rPr>
          <w:t>…</w:t>
        </w:r>
        <w:proofErr w:type="gramStart"/>
        <w:r w:rsidR="008A5BF2">
          <w:rPr>
            <w:rStyle w:val="Hypertextovodkaz"/>
            <w:sz w:val="22"/>
            <w:szCs w:val="22"/>
          </w:rPr>
          <w:t>…….</w:t>
        </w:r>
        <w:proofErr w:type="gramEnd"/>
        <w:r w:rsidR="00657D6C" w:rsidRPr="00657D6C">
          <w:rPr>
            <w:rStyle w:val="Hypertextovodkaz"/>
            <w:sz w:val="22"/>
            <w:szCs w:val="22"/>
          </w:rPr>
          <w:t>@abatec.cz</w:t>
        </w:r>
      </w:hyperlink>
      <w:r w:rsidR="00657D6C" w:rsidRPr="00657D6C">
        <w:rPr>
          <w:sz w:val="22"/>
          <w:szCs w:val="22"/>
        </w:rPr>
        <w:t xml:space="preserve"> </w:t>
      </w:r>
      <w:r w:rsidR="00814FFE" w:rsidRPr="00657D6C">
        <w:t xml:space="preserve"> </w:t>
      </w:r>
    </w:p>
    <w:p w14:paraId="3638A83F" w14:textId="315D0161" w:rsidR="002E1042" w:rsidRPr="00657D6C" w:rsidRDefault="002E1042" w:rsidP="002E1042">
      <w:pPr>
        <w:tabs>
          <w:tab w:val="left" w:pos="1134"/>
        </w:tabs>
        <w:ind w:left="567"/>
        <w:rPr>
          <w:sz w:val="22"/>
          <w:szCs w:val="22"/>
        </w:rPr>
      </w:pPr>
      <w:r w:rsidRPr="00657D6C">
        <w:rPr>
          <w:sz w:val="22"/>
          <w:szCs w:val="22"/>
        </w:rPr>
        <w:tab/>
        <w:t xml:space="preserve">datová schránka: </w:t>
      </w:r>
      <w:r w:rsidR="006E7453" w:rsidRPr="00657D6C">
        <w:rPr>
          <w:sz w:val="22"/>
          <w:szCs w:val="22"/>
        </w:rPr>
        <w:t>rjuish9</w:t>
      </w:r>
      <w:r w:rsidR="00814FFE" w:rsidRPr="00657D6C">
        <w:rPr>
          <w:sz w:val="22"/>
          <w:szCs w:val="22"/>
        </w:rPr>
        <w:t xml:space="preserve"> </w:t>
      </w:r>
    </w:p>
    <w:p w14:paraId="4A22CF70" w14:textId="77777777" w:rsidR="008619EF" w:rsidRPr="00657D6C" w:rsidRDefault="008619EF" w:rsidP="008A716A">
      <w:pPr>
        <w:pStyle w:val="Zkladntext"/>
        <w:tabs>
          <w:tab w:val="left" w:pos="1418"/>
        </w:tabs>
        <w:spacing w:before="40" w:after="0"/>
        <w:ind w:left="567" w:right="-142"/>
        <w:jc w:val="both"/>
        <w:rPr>
          <w:sz w:val="22"/>
          <w:szCs w:val="22"/>
        </w:rPr>
      </w:pPr>
      <w:r w:rsidRPr="00657D6C">
        <w:rPr>
          <w:sz w:val="22"/>
          <w:szCs w:val="22"/>
        </w:rPr>
        <w:t>nebo jiné adresy nebo e-mailové adresy, které budou druhé straně způsobem dle tohoto článku oznámeny.</w:t>
      </w:r>
    </w:p>
    <w:p w14:paraId="347CD54E" w14:textId="2EB926A2" w:rsidR="008619EF" w:rsidRPr="00657D6C" w:rsidRDefault="008619EF" w:rsidP="00D3670F">
      <w:pPr>
        <w:pStyle w:val="Zkladntext"/>
        <w:numPr>
          <w:ilvl w:val="0"/>
          <w:numId w:val="24"/>
        </w:numPr>
        <w:tabs>
          <w:tab w:val="left" w:pos="567"/>
          <w:tab w:val="left" w:pos="851"/>
        </w:tabs>
        <w:spacing w:before="80" w:after="0"/>
        <w:ind w:left="567" w:hanging="567"/>
        <w:jc w:val="both"/>
        <w:rPr>
          <w:sz w:val="22"/>
          <w:szCs w:val="22"/>
        </w:rPr>
      </w:pPr>
      <w:r w:rsidRPr="00657D6C">
        <w:rPr>
          <w:sz w:val="22"/>
          <w:szCs w:val="22"/>
        </w:rPr>
        <w:t>Veškerá oznámení, výzvy, reklamace a jiné úkony dle této smlouvy mohou být zaslány písemně doporučenou poštou</w:t>
      </w:r>
      <w:r w:rsidR="007B3EA8" w:rsidRPr="00657D6C">
        <w:rPr>
          <w:sz w:val="22"/>
          <w:szCs w:val="22"/>
        </w:rPr>
        <w:t>, datovou schránkou</w:t>
      </w:r>
      <w:r w:rsidRPr="00657D6C">
        <w:rPr>
          <w:sz w:val="22"/>
          <w:szCs w:val="22"/>
        </w:rPr>
        <w:t xml:space="preserve"> nebo e-mailem na adresy shora dohodnuté. </w:t>
      </w:r>
      <w:r w:rsidR="007B3EA8" w:rsidRPr="00657D6C">
        <w:rPr>
          <w:sz w:val="22"/>
          <w:szCs w:val="22"/>
        </w:rPr>
        <w:t xml:space="preserve"> </w:t>
      </w:r>
    </w:p>
    <w:p w14:paraId="340FCE1B" w14:textId="3B737036" w:rsidR="008619EF" w:rsidRPr="00657D6C" w:rsidRDefault="008619EF" w:rsidP="00417065">
      <w:pPr>
        <w:pStyle w:val="Zkladntext"/>
        <w:numPr>
          <w:ilvl w:val="0"/>
          <w:numId w:val="24"/>
        </w:numPr>
        <w:tabs>
          <w:tab w:val="left" w:pos="567"/>
          <w:tab w:val="left" w:pos="851"/>
        </w:tabs>
        <w:spacing w:before="80" w:after="0"/>
        <w:ind w:left="567" w:right="-28" w:hanging="567"/>
        <w:jc w:val="both"/>
        <w:rPr>
          <w:sz w:val="22"/>
          <w:szCs w:val="22"/>
        </w:rPr>
      </w:pPr>
      <w:r w:rsidRPr="00657D6C">
        <w:rPr>
          <w:sz w:val="22"/>
          <w:szCs w:val="22"/>
        </w:rPr>
        <w:t>Zástupcem pro věci technické objednatele j</w:t>
      </w:r>
      <w:r w:rsidR="00A53E6F" w:rsidRPr="00657D6C">
        <w:rPr>
          <w:sz w:val="22"/>
          <w:szCs w:val="22"/>
        </w:rPr>
        <w:t xml:space="preserve">e </w:t>
      </w:r>
      <w:r w:rsidR="008A5BF2">
        <w:rPr>
          <w:sz w:val="22"/>
          <w:szCs w:val="22"/>
        </w:rPr>
        <w:t>……………</w:t>
      </w:r>
      <w:r w:rsidR="006E7453" w:rsidRPr="00657D6C">
        <w:rPr>
          <w:sz w:val="22"/>
          <w:szCs w:val="22"/>
        </w:rPr>
        <w:t xml:space="preserve">, tel. </w:t>
      </w:r>
      <w:r w:rsidR="00FB5B95" w:rsidRPr="00657D6C">
        <w:rPr>
          <w:sz w:val="22"/>
          <w:szCs w:val="22"/>
        </w:rPr>
        <w:t>+420 </w:t>
      </w:r>
      <w:r w:rsidR="008A5BF2">
        <w:rPr>
          <w:sz w:val="22"/>
          <w:szCs w:val="22"/>
        </w:rPr>
        <w:t>……………</w:t>
      </w:r>
      <w:r w:rsidR="006E7453" w:rsidRPr="00657D6C">
        <w:rPr>
          <w:sz w:val="22"/>
          <w:szCs w:val="22"/>
        </w:rPr>
        <w:t xml:space="preserve">, e-mail: </w:t>
      </w:r>
      <w:r w:rsidR="008A5BF2">
        <w:rPr>
          <w:sz w:val="22"/>
          <w:szCs w:val="22"/>
        </w:rPr>
        <w:t>...............</w:t>
      </w:r>
      <w:r w:rsidR="00FB5B95" w:rsidRPr="00657D6C">
        <w:rPr>
          <w:sz w:val="22"/>
          <w:szCs w:val="22"/>
        </w:rPr>
        <w:t>@svitavy.cz</w:t>
      </w:r>
      <w:r w:rsidR="006E7453" w:rsidRPr="00657D6C">
        <w:rPr>
          <w:sz w:val="22"/>
          <w:szCs w:val="22"/>
        </w:rPr>
        <w:t>,</w:t>
      </w:r>
      <w:r w:rsidR="00427E4D" w:rsidRPr="00657D6C">
        <w:rPr>
          <w:sz w:val="22"/>
          <w:szCs w:val="22"/>
        </w:rPr>
        <w:t xml:space="preserve"> </w:t>
      </w:r>
      <w:r w:rsidR="00907C8A" w:rsidRPr="00657D6C">
        <w:rPr>
          <w:sz w:val="22"/>
          <w:szCs w:val="22"/>
        </w:rPr>
        <w:t>neb</w:t>
      </w:r>
      <w:r w:rsidRPr="00657D6C">
        <w:rPr>
          <w:sz w:val="22"/>
          <w:szCs w:val="22"/>
        </w:rPr>
        <w:t xml:space="preserve">o jiná osoba, kterou objednatel určí. </w:t>
      </w:r>
    </w:p>
    <w:p w14:paraId="5D62A132" w14:textId="77777777" w:rsidR="008619EF" w:rsidRPr="00657D6C" w:rsidRDefault="008619EF" w:rsidP="00B36A41">
      <w:pPr>
        <w:pStyle w:val="Zkladntext"/>
        <w:tabs>
          <w:tab w:val="left" w:pos="567"/>
          <w:tab w:val="left" w:pos="851"/>
        </w:tabs>
        <w:spacing w:after="0"/>
        <w:ind w:left="567" w:right="-142"/>
        <w:rPr>
          <w:sz w:val="22"/>
          <w:szCs w:val="22"/>
        </w:rPr>
      </w:pPr>
      <w:r w:rsidRPr="00657D6C">
        <w:rPr>
          <w:sz w:val="22"/>
          <w:szCs w:val="22"/>
        </w:rPr>
        <w:t>Zástupce pro věci technické objednatele je oprávněn provádět rozhodnutí týkající se např.:</w:t>
      </w:r>
    </w:p>
    <w:p w14:paraId="2BCEEEA1" w14:textId="77777777" w:rsidR="008619EF" w:rsidRPr="00657D6C" w:rsidRDefault="008619EF" w:rsidP="00E26E5A">
      <w:pPr>
        <w:tabs>
          <w:tab w:val="left" w:pos="851"/>
        </w:tabs>
        <w:ind w:left="851" w:hanging="284"/>
        <w:jc w:val="both"/>
        <w:rPr>
          <w:snapToGrid w:val="0"/>
          <w:sz w:val="22"/>
          <w:szCs w:val="22"/>
        </w:rPr>
      </w:pPr>
      <w:r w:rsidRPr="00657D6C">
        <w:rPr>
          <w:snapToGrid w:val="0"/>
          <w:sz w:val="22"/>
          <w:szCs w:val="22"/>
        </w:rPr>
        <w:t xml:space="preserve">- </w:t>
      </w:r>
      <w:r w:rsidRPr="00657D6C">
        <w:rPr>
          <w:snapToGrid w:val="0"/>
          <w:sz w:val="22"/>
          <w:szCs w:val="22"/>
        </w:rPr>
        <w:tab/>
        <w:t>pozastavení provádění prací na díle nebo jeho části, nebo pozastavení provádění díla jako celku,</w:t>
      </w:r>
    </w:p>
    <w:p w14:paraId="3CA56CCE" w14:textId="77777777" w:rsidR="008619EF" w:rsidRPr="00657D6C" w:rsidRDefault="008619EF" w:rsidP="00E26E5A">
      <w:pPr>
        <w:tabs>
          <w:tab w:val="left" w:pos="851"/>
        </w:tabs>
        <w:ind w:left="851" w:hanging="284"/>
        <w:jc w:val="both"/>
        <w:rPr>
          <w:snapToGrid w:val="0"/>
          <w:sz w:val="22"/>
          <w:szCs w:val="22"/>
        </w:rPr>
      </w:pPr>
      <w:r w:rsidRPr="00657D6C">
        <w:rPr>
          <w:sz w:val="22"/>
          <w:szCs w:val="22"/>
        </w:rPr>
        <w:t xml:space="preserve">- </w:t>
      </w:r>
      <w:r w:rsidRPr="00657D6C">
        <w:rPr>
          <w:sz w:val="22"/>
          <w:szCs w:val="22"/>
        </w:rPr>
        <w:tab/>
        <w:t>předběžných rozhodnutí týkajících se projekčních změn díla, včetně rozšíření nebo omezení rozsahu díla,</w:t>
      </w:r>
    </w:p>
    <w:p w14:paraId="314BFE44" w14:textId="77777777" w:rsidR="00B205A4" w:rsidRPr="00657D6C" w:rsidRDefault="008619EF" w:rsidP="00E26E5A">
      <w:pPr>
        <w:pStyle w:val="Zkladntextodsazen2"/>
        <w:spacing w:after="0" w:line="240" w:lineRule="auto"/>
        <w:ind w:left="567"/>
        <w:jc w:val="both"/>
        <w:rPr>
          <w:sz w:val="22"/>
          <w:szCs w:val="22"/>
        </w:rPr>
      </w:pPr>
      <w:r w:rsidRPr="00657D6C">
        <w:rPr>
          <w:sz w:val="22"/>
          <w:szCs w:val="22"/>
        </w:rPr>
        <w:t>a dále je též oprávněn k převzetí díla a k podpisu předávacích protokolů a zápisů dle této smlouvy o dílo.</w:t>
      </w:r>
    </w:p>
    <w:p w14:paraId="4B6651F7" w14:textId="7EFA5FAA" w:rsidR="008619EF" w:rsidRPr="00657D6C" w:rsidRDefault="008619EF" w:rsidP="00F01E21">
      <w:pPr>
        <w:pStyle w:val="Zkladntext"/>
        <w:numPr>
          <w:ilvl w:val="0"/>
          <w:numId w:val="24"/>
        </w:numPr>
        <w:tabs>
          <w:tab w:val="left" w:pos="567"/>
          <w:tab w:val="left" w:pos="851"/>
        </w:tabs>
        <w:spacing w:before="80" w:after="0"/>
        <w:ind w:left="567" w:hanging="567"/>
        <w:jc w:val="both"/>
        <w:rPr>
          <w:sz w:val="22"/>
          <w:szCs w:val="22"/>
        </w:rPr>
      </w:pPr>
      <w:r w:rsidRPr="00657D6C">
        <w:rPr>
          <w:sz w:val="22"/>
          <w:szCs w:val="22"/>
        </w:rPr>
        <w:t xml:space="preserve">Zástupcem pro věci technické zhotovitele je </w:t>
      </w:r>
      <w:r w:rsidR="008A5BF2">
        <w:rPr>
          <w:sz w:val="22"/>
          <w:szCs w:val="22"/>
        </w:rPr>
        <w:t>…………</w:t>
      </w:r>
      <w:r w:rsidR="006E7453" w:rsidRPr="00657D6C">
        <w:rPr>
          <w:sz w:val="22"/>
          <w:szCs w:val="22"/>
        </w:rPr>
        <w:t xml:space="preserve">, tel. </w:t>
      </w:r>
      <w:r w:rsidR="008A5BF2">
        <w:rPr>
          <w:sz w:val="22"/>
          <w:szCs w:val="22"/>
        </w:rPr>
        <w:t>…………</w:t>
      </w:r>
      <w:r w:rsidR="00657D6C" w:rsidRPr="00657D6C">
        <w:rPr>
          <w:sz w:val="22"/>
          <w:szCs w:val="22"/>
        </w:rPr>
        <w:t>;</w:t>
      </w:r>
      <w:r w:rsidR="006E7453" w:rsidRPr="00657D6C">
        <w:rPr>
          <w:sz w:val="22"/>
          <w:szCs w:val="22"/>
        </w:rPr>
        <w:t xml:space="preserve"> e-mail: </w:t>
      </w:r>
      <w:r w:rsidR="008A5BF2">
        <w:rPr>
          <w:sz w:val="22"/>
          <w:szCs w:val="22"/>
        </w:rPr>
        <w:t>...............</w:t>
      </w:r>
      <w:r w:rsidR="00657D6C" w:rsidRPr="00657D6C">
        <w:rPr>
          <w:sz w:val="22"/>
          <w:szCs w:val="22"/>
        </w:rPr>
        <w:t>@abatec.cz</w:t>
      </w:r>
      <w:r w:rsidR="006E7453" w:rsidRPr="00657D6C">
        <w:rPr>
          <w:sz w:val="22"/>
          <w:szCs w:val="22"/>
        </w:rPr>
        <w:t>,</w:t>
      </w:r>
      <w:r w:rsidR="00F01E21" w:rsidRPr="00657D6C">
        <w:rPr>
          <w:sz w:val="22"/>
          <w:szCs w:val="22"/>
        </w:rPr>
        <w:t xml:space="preserve"> </w:t>
      </w:r>
      <w:r w:rsidR="006465ED" w:rsidRPr="00657D6C">
        <w:rPr>
          <w:sz w:val="22"/>
          <w:szCs w:val="22"/>
        </w:rPr>
        <w:t xml:space="preserve">nebo </w:t>
      </w:r>
      <w:r w:rsidRPr="00657D6C">
        <w:rPr>
          <w:sz w:val="22"/>
          <w:szCs w:val="22"/>
        </w:rPr>
        <w:t>jiná osoba, kterou zhotovitel určí.</w:t>
      </w:r>
    </w:p>
    <w:p w14:paraId="2F6353B6" w14:textId="77777777" w:rsidR="008619EF" w:rsidRPr="00657D6C" w:rsidRDefault="008619EF" w:rsidP="00FE13AD">
      <w:pPr>
        <w:pStyle w:val="Zkladntext"/>
        <w:tabs>
          <w:tab w:val="left" w:pos="567"/>
          <w:tab w:val="left" w:pos="851"/>
        </w:tabs>
        <w:spacing w:after="0"/>
        <w:ind w:left="567"/>
        <w:jc w:val="both"/>
        <w:rPr>
          <w:sz w:val="22"/>
          <w:szCs w:val="22"/>
        </w:rPr>
      </w:pPr>
      <w:r w:rsidRPr="00657D6C">
        <w:rPr>
          <w:sz w:val="22"/>
          <w:szCs w:val="22"/>
        </w:rPr>
        <w:t xml:space="preserve">Zástupce pro věci technické zhotovitele je touto smlouvou pověřen k vyřizování a řešení technických problémů, řízením prací, koordinací </w:t>
      </w:r>
      <w:r w:rsidR="009B3A6C" w:rsidRPr="00657D6C">
        <w:rPr>
          <w:sz w:val="22"/>
          <w:szCs w:val="22"/>
        </w:rPr>
        <w:t>pod</w:t>
      </w:r>
      <w:r w:rsidRPr="00657D6C">
        <w:rPr>
          <w:sz w:val="22"/>
          <w:szCs w:val="22"/>
        </w:rPr>
        <w:t xml:space="preserve">dodavatelů a řešením všech problémů souvisejících s realizací díla.  </w:t>
      </w:r>
    </w:p>
    <w:p w14:paraId="108F44F0" w14:textId="21327CCB" w:rsidR="008619EF" w:rsidRPr="00657D6C" w:rsidRDefault="008619EF" w:rsidP="00D27939">
      <w:pPr>
        <w:pStyle w:val="Zkladntext"/>
        <w:numPr>
          <w:ilvl w:val="0"/>
          <w:numId w:val="24"/>
        </w:numPr>
        <w:tabs>
          <w:tab w:val="left" w:pos="567"/>
          <w:tab w:val="left" w:pos="851"/>
        </w:tabs>
        <w:spacing w:before="80" w:after="0"/>
        <w:ind w:left="567" w:hanging="567"/>
        <w:jc w:val="both"/>
        <w:rPr>
          <w:sz w:val="22"/>
          <w:szCs w:val="22"/>
        </w:rPr>
      </w:pPr>
      <w:r w:rsidRPr="00657D6C">
        <w:rPr>
          <w:sz w:val="22"/>
          <w:szCs w:val="22"/>
        </w:rPr>
        <w:t xml:space="preserve">Zhotovitel zajistí odborné vedení provádění díla osobou, která má pro tuto činnost oprávnění podle zákona č. </w:t>
      </w:r>
      <w:r w:rsidR="00657D6C" w:rsidRPr="00657D6C">
        <w:rPr>
          <w:sz w:val="22"/>
          <w:szCs w:val="22"/>
        </w:rPr>
        <w:t>25</w:t>
      </w:r>
      <w:r w:rsidRPr="00657D6C">
        <w:rPr>
          <w:sz w:val="22"/>
          <w:szCs w:val="22"/>
        </w:rPr>
        <w:t>0/</w:t>
      </w:r>
      <w:r w:rsidR="00657D6C" w:rsidRPr="00657D6C">
        <w:rPr>
          <w:sz w:val="22"/>
          <w:szCs w:val="22"/>
        </w:rPr>
        <w:t>2021</w:t>
      </w:r>
      <w:r w:rsidRPr="00657D6C">
        <w:rPr>
          <w:sz w:val="22"/>
          <w:szCs w:val="22"/>
        </w:rPr>
        <w:t xml:space="preserve"> Sb</w:t>
      </w:r>
      <w:r w:rsidR="00657D6C" w:rsidRPr="00657D6C">
        <w:rPr>
          <w:sz w:val="22"/>
          <w:szCs w:val="22"/>
        </w:rPr>
        <w:t xml:space="preserve"> a NV 194/2022 Sb.</w:t>
      </w:r>
    </w:p>
    <w:p w14:paraId="63545A2A" w14:textId="77777777" w:rsidR="008619EF" w:rsidRPr="00657D6C" w:rsidRDefault="008619EF" w:rsidP="00DC3061">
      <w:pPr>
        <w:pStyle w:val="Zkladntext"/>
        <w:numPr>
          <w:ilvl w:val="0"/>
          <w:numId w:val="24"/>
        </w:numPr>
        <w:tabs>
          <w:tab w:val="left" w:pos="567"/>
          <w:tab w:val="left" w:pos="851"/>
        </w:tabs>
        <w:spacing w:before="80" w:after="0"/>
        <w:ind w:left="567" w:hanging="567"/>
        <w:jc w:val="both"/>
        <w:rPr>
          <w:sz w:val="22"/>
          <w:szCs w:val="22"/>
        </w:rPr>
      </w:pPr>
      <w:r w:rsidRPr="00657D6C">
        <w:rPr>
          <w:sz w:val="22"/>
          <w:szCs w:val="22"/>
        </w:rPr>
        <w:t>Zástupci pro věci technické nejsou oprávněni uzavírat jakékoliv dodatky ke smlouvě či rozhodovat o změnách smlouvy.</w:t>
      </w:r>
    </w:p>
    <w:p w14:paraId="3613F931" w14:textId="77777777" w:rsidR="008619EF" w:rsidRPr="00657D6C" w:rsidRDefault="008619EF" w:rsidP="00F37B7A">
      <w:pPr>
        <w:tabs>
          <w:tab w:val="left" w:pos="567"/>
          <w:tab w:val="left" w:pos="2127"/>
        </w:tabs>
        <w:jc w:val="center"/>
        <w:rPr>
          <w:b/>
          <w:sz w:val="22"/>
          <w:szCs w:val="22"/>
        </w:rPr>
      </w:pPr>
    </w:p>
    <w:p w14:paraId="374B90E9" w14:textId="5A01A9B5" w:rsidR="008619EF" w:rsidRPr="00657D6C" w:rsidRDefault="008619EF" w:rsidP="008A716A">
      <w:pPr>
        <w:keepNext/>
        <w:jc w:val="center"/>
        <w:outlineLvl w:val="1"/>
        <w:rPr>
          <w:b/>
          <w:sz w:val="22"/>
          <w:szCs w:val="22"/>
        </w:rPr>
      </w:pPr>
      <w:r w:rsidRPr="00657D6C">
        <w:rPr>
          <w:b/>
          <w:sz w:val="22"/>
          <w:szCs w:val="22"/>
        </w:rPr>
        <w:t>XI</w:t>
      </w:r>
      <w:r w:rsidR="00607A22" w:rsidRPr="00657D6C">
        <w:rPr>
          <w:b/>
          <w:sz w:val="22"/>
          <w:szCs w:val="22"/>
        </w:rPr>
        <w:t>II.</w:t>
      </w:r>
    </w:p>
    <w:p w14:paraId="690318C1" w14:textId="77777777" w:rsidR="008619EF" w:rsidRPr="00657D6C" w:rsidRDefault="008619EF" w:rsidP="008A716A">
      <w:pPr>
        <w:keepNext/>
        <w:jc w:val="center"/>
        <w:outlineLvl w:val="1"/>
        <w:rPr>
          <w:b/>
          <w:sz w:val="22"/>
          <w:szCs w:val="22"/>
        </w:rPr>
      </w:pPr>
      <w:r w:rsidRPr="00657D6C">
        <w:rPr>
          <w:b/>
          <w:sz w:val="22"/>
          <w:szCs w:val="22"/>
        </w:rPr>
        <w:t>Změna a ukončení smlouvy</w:t>
      </w:r>
    </w:p>
    <w:p w14:paraId="36D98359" w14:textId="77777777" w:rsidR="008619EF" w:rsidRPr="00657D6C" w:rsidRDefault="008619EF" w:rsidP="000D43CB">
      <w:pPr>
        <w:numPr>
          <w:ilvl w:val="0"/>
          <w:numId w:val="22"/>
        </w:numPr>
        <w:tabs>
          <w:tab w:val="left" w:pos="567"/>
          <w:tab w:val="left" w:pos="2127"/>
        </w:tabs>
        <w:spacing w:before="80"/>
        <w:ind w:left="567" w:hanging="567"/>
        <w:jc w:val="both"/>
        <w:rPr>
          <w:sz w:val="22"/>
          <w:szCs w:val="22"/>
        </w:rPr>
      </w:pPr>
      <w:r w:rsidRPr="00657D6C">
        <w:rPr>
          <w:sz w:val="22"/>
          <w:szCs w:val="22"/>
        </w:rPr>
        <w:t>Tato smlouva může být měněna pouze písemnými dodatky podepsanými oběma smluvními stranami, když dané ujednání musí být výslovně nazváno „Dodatek“. Jiné zápisy, protokoly apod. se za změnu smlouvy nepovažují a nejsou jí.</w:t>
      </w:r>
    </w:p>
    <w:p w14:paraId="5190C200" w14:textId="77777777" w:rsidR="008619EF" w:rsidRPr="00657D6C" w:rsidRDefault="008619EF" w:rsidP="000D43CB">
      <w:pPr>
        <w:numPr>
          <w:ilvl w:val="0"/>
          <w:numId w:val="22"/>
        </w:numPr>
        <w:tabs>
          <w:tab w:val="left" w:pos="567"/>
          <w:tab w:val="left" w:pos="2127"/>
        </w:tabs>
        <w:spacing w:before="80"/>
        <w:ind w:left="567" w:hanging="567"/>
        <w:jc w:val="both"/>
        <w:rPr>
          <w:sz w:val="22"/>
          <w:szCs w:val="22"/>
        </w:rPr>
      </w:pPr>
      <w:r w:rsidRPr="00657D6C">
        <w:rPr>
          <w:sz w:val="22"/>
          <w:szCs w:val="22"/>
        </w:rPr>
        <w:t xml:space="preserve">Nastanou-li u některé ze stran skutečnosti bránící řádnému plnění této smlouvy, zavazuje se to příslušná strana bez zbytečného odkladu oznámit druhé straně a vyvolat vzájemná jednání k vyřešení daného problému. </w:t>
      </w:r>
    </w:p>
    <w:p w14:paraId="396F5D95" w14:textId="77777777" w:rsidR="008619EF" w:rsidRPr="00657D6C" w:rsidRDefault="008619EF" w:rsidP="000D43CB">
      <w:pPr>
        <w:numPr>
          <w:ilvl w:val="0"/>
          <w:numId w:val="22"/>
        </w:numPr>
        <w:tabs>
          <w:tab w:val="left" w:pos="567"/>
          <w:tab w:val="left" w:pos="2127"/>
        </w:tabs>
        <w:spacing w:before="80"/>
        <w:ind w:left="567" w:hanging="567"/>
        <w:jc w:val="both"/>
        <w:rPr>
          <w:sz w:val="22"/>
          <w:szCs w:val="22"/>
        </w:rPr>
      </w:pPr>
      <w:r w:rsidRPr="00657D6C">
        <w:rPr>
          <w:sz w:val="22"/>
          <w:szCs w:val="22"/>
        </w:rPr>
        <w:t>Strany vylučují možnost postoupení této smlouvy ve smyslu § 1895 a násl. občanského zákoníku třetí osobě.</w:t>
      </w:r>
    </w:p>
    <w:p w14:paraId="0065DFF8" w14:textId="77777777" w:rsidR="008619EF" w:rsidRPr="00657D6C" w:rsidRDefault="008619EF" w:rsidP="000D43CB">
      <w:pPr>
        <w:numPr>
          <w:ilvl w:val="0"/>
          <w:numId w:val="22"/>
        </w:numPr>
        <w:tabs>
          <w:tab w:val="left" w:pos="567"/>
          <w:tab w:val="left" w:pos="1134"/>
          <w:tab w:val="left" w:pos="2127"/>
        </w:tabs>
        <w:spacing w:before="80"/>
        <w:ind w:left="567" w:hanging="567"/>
        <w:jc w:val="both"/>
        <w:rPr>
          <w:sz w:val="22"/>
          <w:szCs w:val="22"/>
        </w:rPr>
      </w:pPr>
      <w:r w:rsidRPr="00657D6C">
        <w:rPr>
          <w:sz w:val="22"/>
          <w:szCs w:val="22"/>
        </w:rPr>
        <w:t xml:space="preserve">Objednatel i zhotovitel mají právo odstoupit od této smlouvy nebo od její části, která doposud nebyla splněna, v případech stanovených touto smlouvou a právními předpisy. Odstoupení od smlouvy musí mít písemnou formu. </w:t>
      </w:r>
    </w:p>
    <w:p w14:paraId="5F4DE178" w14:textId="77777777" w:rsidR="008619EF" w:rsidRPr="00657D6C" w:rsidRDefault="008619EF" w:rsidP="000D43CB">
      <w:pPr>
        <w:numPr>
          <w:ilvl w:val="0"/>
          <w:numId w:val="22"/>
        </w:numPr>
        <w:tabs>
          <w:tab w:val="left" w:pos="567"/>
          <w:tab w:val="left" w:pos="1134"/>
          <w:tab w:val="left" w:pos="2127"/>
        </w:tabs>
        <w:spacing w:before="80"/>
        <w:ind w:left="567" w:hanging="567"/>
        <w:jc w:val="both"/>
        <w:rPr>
          <w:sz w:val="22"/>
          <w:szCs w:val="22"/>
        </w:rPr>
      </w:pPr>
      <w:r w:rsidRPr="00657D6C">
        <w:rPr>
          <w:sz w:val="22"/>
          <w:szCs w:val="22"/>
        </w:rPr>
        <w:t>Za porušení smlouvy podstatným způsobem, v jehož důsledku může objednatel odstoupit od smlouvy nebo její části, pokládají smluvní strany zejména porušení těchto smluvních povinností:</w:t>
      </w:r>
    </w:p>
    <w:p w14:paraId="49CF9129" w14:textId="77777777" w:rsidR="008619EF" w:rsidRPr="00657D6C" w:rsidRDefault="008619EF" w:rsidP="005B5EC5">
      <w:pPr>
        <w:pStyle w:val="Zkladntext"/>
        <w:numPr>
          <w:ilvl w:val="1"/>
          <w:numId w:val="1"/>
        </w:numPr>
        <w:tabs>
          <w:tab w:val="clear" w:pos="1440"/>
          <w:tab w:val="num" w:pos="851"/>
        </w:tabs>
        <w:spacing w:after="0"/>
        <w:ind w:left="851" w:hanging="284"/>
        <w:jc w:val="both"/>
        <w:rPr>
          <w:sz w:val="22"/>
          <w:szCs w:val="22"/>
        </w:rPr>
      </w:pPr>
      <w:r w:rsidRPr="00657D6C">
        <w:rPr>
          <w:sz w:val="22"/>
          <w:szCs w:val="22"/>
        </w:rPr>
        <w:t>zhotovitel nezahájí provádění prací na díle do 10 dnů po sjednaném termínu zahájení,</w:t>
      </w:r>
    </w:p>
    <w:p w14:paraId="3B00AE95" w14:textId="77777777" w:rsidR="008619EF" w:rsidRPr="00657D6C" w:rsidRDefault="008619EF" w:rsidP="005B5EC5">
      <w:pPr>
        <w:pStyle w:val="Zkladntext"/>
        <w:numPr>
          <w:ilvl w:val="1"/>
          <w:numId w:val="1"/>
        </w:numPr>
        <w:tabs>
          <w:tab w:val="clear" w:pos="1440"/>
          <w:tab w:val="num" w:pos="851"/>
        </w:tabs>
        <w:spacing w:after="0"/>
        <w:ind w:left="851" w:hanging="284"/>
        <w:jc w:val="both"/>
        <w:rPr>
          <w:sz w:val="22"/>
          <w:szCs w:val="22"/>
        </w:rPr>
      </w:pPr>
      <w:r w:rsidRPr="00657D6C">
        <w:rPr>
          <w:sz w:val="22"/>
          <w:szCs w:val="22"/>
        </w:rPr>
        <w:t>prodlení zhotovitele s provedením díla o více než 10 dnů,</w:t>
      </w:r>
    </w:p>
    <w:p w14:paraId="2436580E" w14:textId="77777777" w:rsidR="008619EF" w:rsidRPr="00657D6C" w:rsidRDefault="008619EF" w:rsidP="000D43CB">
      <w:pPr>
        <w:pStyle w:val="Zkladntext"/>
        <w:numPr>
          <w:ilvl w:val="1"/>
          <w:numId w:val="1"/>
        </w:numPr>
        <w:tabs>
          <w:tab w:val="clear" w:pos="1440"/>
          <w:tab w:val="num" w:pos="851"/>
        </w:tabs>
        <w:spacing w:after="0"/>
        <w:ind w:left="851" w:hanging="284"/>
        <w:jc w:val="both"/>
        <w:rPr>
          <w:sz w:val="22"/>
          <w:szCs w:val="22"/>
        </w:rPr>
      </w:pPr>
      <w:r w:rsidRPr="00657D6C">
        <w:rPr>
          <w:sz w:val="22"/>
          <w:szCs w:val="22"/>
        </w:rPr>
        <w:t>příslušný insolvenční soud vydá rozhodnutí o úpadku zhotovitele nebo zamítne insolvenční návrh pro nedostatek majetku zhotovitele jako dlužníka.</w:t>
      </w:r>
    </w:p>
    <w:p w14:paraId="53DCE754" w14:textId="77777777" w:rsidR="008619EF" w:rsidRPr="00657D6C" w:rsidRDefault="008619EF" w:rsidP="000D43CB">
      <w:pPr>
        <w:numPr>
          <w:ilvl w:val="0"/>
          <w:numId w:val="22"/>
        </w:numPr>
        <w:tabs>
          <w:tab w:val="left" w:pos="567"/>
          <w:tab w:val="left" w:pos="2127"/>
        </w:tabs>
        <w:spacing w:before="80"/>
        <w:ind w:left="567" w:hanging="567"/>
        <w:jc w:val="both"/>
        <w:rPr>
          <w:sz w:val="22"/>
          <w:szCs w:val="22"/>
        </w:rPr>
      </w:pPr>
      <w:r w:rsidRPr="00657D6C">
        <w:rPr>
          <w:sz w:val="22"/>
          <w:szCs w:val="22"/>
        </w:rPr>
        <w:t xml:space="preserve">Objednatel má právo jednostranně odstoupit od této smlouvy v případě, že v důsledku působení vyšší moci či jiných objektivně zdůvodnitelných okolností dojde ke změně poměrů, z nichž objednatel vycházel při zadání zakázky.  </w:t>
      </w:r>
    </w:p>
    <w:p w14:paraId="5CA35DFA" w14:textId="77777777" w:rsidR="008619EF" w:rsidRPr="00657D6C" w:rsidRDefault="008619EF" w:rsidP="000D43CB">
      <w:pPr>
        <w:numPr>
          <w:ilvl w:val="0"/>
          <w:numId w:val="22"/>
        </w:numPr>
        <w:tabs>
          <w:tab w:val="left" w:pos="567"/>
          <w:tab w:val="left" w:pos="2127"/>
        </w:tabs>
        <w:spacing w:before="80"/>
        <w:ind w:left="567" w:hanging="567"/>
        <w:jc w:val="both"/>
        <w:rPr>
          <w:sz w:val="22"/>
          <w:szCs w:val="22"/>
        </w:rPr>
      </w:pPr>
      <w:r w:rsidRPr="00657D6C">
        <w:rPr>
          <w:sz w:val="22"/>
          <w:szCs w:val="22"/>
        </w:rPr>
        <w:t xml:space="preserve">Pokud objednatel odstoupí od této smlouvy z důvodů jsoucích na straně zhotovitele, zavazuje se zhotovitel uhradit objednateli veškerou na straně objednatele vzniklou škodu. </w:t>
      </w:r>
    </w:p>
    <w:p w14:paraId="02591F35" w14:textId="77777777" w:rsidR="00E64B8F" w:rsidRPr="00657D6C" w:rsidRDefault="00E64B8F" w:rsidP="00E26E5A">
      <w:pPr>
        <w:tabs>
          <w:tab w:val="left" w:pos="567"/>
          <w:tab w:val="left" w:pos="2127"/>
        </w:tabs>
        <w:jc w:val="center"/>
        <w:rPr>
          <w:b/>
          <w:sz w:val="22"/>
          <w:szCs w:val="22"/>
        </w:rPr>
      </w:pPr>
    </w:p>
    <w:p w14:paraId="300EF07F" w14:textId="77777777" w:rsidR="008619EF" w:rsidRPr="00657D6C" w:rsidRDefault="008619EF" w:rsidP="008A716A">
      <w:pPr>
        <w:keepNext/>
        <w:jc w:val="center"/>
        <w:outlineLvl w:val="1"/>
        <w:rPr>
          <w:b/>
          <w:sz w:val="22"/>
          <w:szCs w:val="22"/>
        </w:rPr>
      </w:pPr>
      <w:r w:rsidRPr="00657D6C">
        <w:rPr>
          <w:b/>
          <w:sz w:val="22"/>
          <w:szCs w:val="22"/>
        </w:rPr>
        <w:t>X</w:t>
      </w:r>
      <w:r w:rsidR="00D84F87" w:rsidRPr="00657D6C">
        <w:rPr>
          <w:b/>
          <w:sz w:val="22"/>
          <w:szCs w:val="22"/>
        </w:rPr>
        <w:t>IV</w:t>
      </w:r>
      <w:r w:rsidRPr="00657D6C">
        <w:rPr>
          <w:b/>
          <w:sz w:val="22"/>
          <w:szCs w:val="22"/>
        </w:rPr>
        <w:t>.</w:t>
      </w:r>
    </w:p>
    <w:p w14:paraId="482D137A" w14:textId="77777777" w:rsidR="008619EF" w:rsidRPr="00657D6C" w:rsidRDefault="008619EF" w:rsidP="008A716A">
      <w:pPr>
        <w:keepNext/>
        <w:jc w:val="center"/>
        <w:outlineLvl w:val="1"/>
        <w:rPr>
          <w:b/>
          <w:sz w:val="22"/>
          <w:szCs w:val="22"/>
        </w:rPr>
      </w:pPr>
      <w:r w:rsidRPr="00657D6C">
        <w:rPr>
          <w:b/>
          <w:sz w:val="22"/>
          <w:szCs w:val="22"/>
        </w:rPr>
        <w:t>Závěrečná ustanovení</w:t>
      </w:r>
    </w:p>
    <w:p w14:paraId="045109EA" w14:textId="77777777" w:rsidR="008619EF" w:rsidRPr="00657D6C" w:rsidRDefault="008619EF" w:rsidP="000D43CB">
      <w:pPr>
        <w:numPr>
          <w:ilvl w:val="0"/>
          <w:numId w:val="34"/>
        </w:numPr>
        <w:tabs>
          <w:tab w:val="left" w:pos="567"/>
          <w:tab w:val="left" w:pos="2127"/>
        </w:tabs>
        <w:spacing w:before="80"/>
        <w:ind w:left="567" w:hanging="567"/>
        <w:jc w:val="both"/>
        <w:rPr>
          <w:sz w:val="22"/>
          <w:szCs w:val="22"/>
        </w:rPr>
      </w:pPr>
      <w:r w:rsidRPr="00657D6C">
        <w:rPr>
          <w:sz w:val="22"/>
          <w:szCs w:val="22"/>
        </w:rPr>
        <w:t xml:space="preserve">Tato smlouva a právní poměry jí založené se řídí zákonem č. 89/2012 Sb., občanským zákoníkem. </w:t>
      </w:r>
    </w:p>
    <w:p w14:paraId="33F5FA46" w14:textId="77777777" w:rsidR="009B3A6C" w:rsidRPr="00657D6C" w:rsidRDefault="009B3A6C" w:rsidP="000D43CB">
      <w:pPr>
        <w:numPr>
          <w:ilvl w:val="0"/>
          <w:numId w:val="34"/>
        </w:numPr>
        <w:tabs>
          <w:tab w:val="left" w:pos="567"/>
          <w:tab w:val="left" w:pos="2127"/>
        </w:tabs>
        <w:spacing w:before="80"/>
        <w:ind w:left="567" w:hanging="567"/>
        <w:jc w:val="both"/>
        <w:rPr>
          <w:sz w:val="22"/>
          <w:szCs w:val="22"/>
        </w:rPr>
      </w:pPr>
      <w:r w:rsidRPr="00657D6C">
        <w:rPr>
          <w:sz w:val="22"/>
          <w:szCs w:val="22"/>
        </w:rPr>
        <w:t xml:space="preserve">Smluvní strany výslovně souhlasí s tím, aby tato smlouva ve svém úplném znění byla </w:t>
      </w:r>
      <w:r w:rsidR="00EA125C" w:rsidRPr="00657D6C">
        <w:rPr>
          <w:sz w:val="22"/>
          <w:szCs w:val="22"/>
        </w:rPr>
        <w:t>u</w:t>
      </w:r>
      <w:r w:rsidRPr="00657D6C">
        <w:rPr>
          <w:sz w:val="22"/>
          <w:szCs w:val="22"/>
        </w:rPr>
        <w:t xml:space="preserve">veřejněna v rámci informací zpřístupňovaných veřejnosti prostřednictvím dálkového přístupu. Smluvní strany prohlašují, že skutečnosti uvedené v této smlouvě nepovažují za obchodní tajemství ve smyslu ustanovení § 504 zákona č. 89/2012 Sb. a udělují svolení k jejich užití a </w:t>
      </w:r>
      <w:r w:rsidR="00EA125C" w:rsidRPr="00657D6C">
        <w:rPr>
          <w:sz w:val="22"/>
          <w:szCs w:val="22"/>
        </w:rPr>
        <w:t>u</w:t>
      </w:r>
      <w:r w:rsidRPr="00657D6C">
        <w:rPr>
          <w:sz w:val="22"/>
          <w:szCs w:val="22"/>
        </w:rPr>
        <w:t>veřejnění bez stanovení jakýchkoli dalších podmínek.</w:t>
      </w:r>
    </w:p>
    <w:p w14:paraId="7E8F25F8" w14:textId="77777777" w:rsidR="009B3A6C" w:rsidRPr="00657D6C" w:rsidRDefault="009B3A6C" w:rsidP="00256B01">
      <w:pPr>
        <w:tabs>
          <w:tab w:val="left" w:pos="567"/>
          <w:tab w:val="left" w:pos="2127"/>
        </w:tabs>
        <w:ind w:left="567"/>
        <w:jc w:val="both"/>
        <w:rPr>
          <w:sz w:val="22"/>
          <w:szCs w:val="22"/>
        </w:rPr>
      </w:pPr>
      <w:r w:rsidRPr="00657D6C">
        <w:rPr>
          <w:sz w:val="22"/>
          <w:szCs w:val="22"/>
        </w:rPr>
        <w:t xml:space="preserve">Smluvní strany se dohodly, že </w:t>
      </w:r>
      <w:r w:rsidR="00EA125C" w:rsidRPr="00657D6C">
        <w:rPr>
          <w:sz w:val="22"/>
          <w:szCs w:val="22"/>
        </w:rPr>
        <w:t>u</w:t>
      </w:r>
      <w:r w:rsidRPr="00657D6C">
        <w:rPr>
          <w:sz w:val="22"/>
          <w:szCs w:val="22"/>
        </w:rPr>
        <w:t>veřejnění této smlouvy podle zákona o registru smluv zajistí objednatel.</w:t>
      </w:r>
    </w:p>
    <w:p w14:paraId="54B0936D" w14:textId="77777777" w:rsidR="008619EF" w:rsidRPr="00657D6C" w:rsidRDefault="008619EF" w:rsidP="000D43CB">
      <w:pPr>
        <w:numPr>
          <w:ilvl w:val="0"/>
          <w:numId w:val="34"/>
        </w:numPr>
        <w:tabs>
          <w:tab w:val="left" w:pos="567"/>
          <w:tab w:val="left" w:pos="1134"/>
          <w:tab w:val="left" w:pos="2127"/>
        </w:tabs>
        <w:spacing w:before="80"/>
        <w:ind w:left="567" w:hanging="567"/>
        <w:jc w:val="both"/>
        <w:rPr>
          <w:sz w:val="22"/>
          <w:szCs w:val="22"/>
        </w:rPr>
      </w:pPr>
      <w:r w:rsidRPr="00657D6C">
        <w:rPr>
          <w:sz w:val="22"/>
          <w:szCs w:val="22"/>
        </w:rPr>
        <w:t>Smlouva nabývá platnosti dnem jejího podpisu oběma smluvními stran</w:t>
      </w:r>
      <w:r w:rsidR="009B3A6C" w:rsidRPr="00657D6C">
        <w:rPr>
          <w:sz w:val="22"/>
          <w:szCs w:val="22"/>
        </w:rPr>
        <w:t xml:space="preserve">ami a účinnosti nabývá </w:t>
      </w:r>
      <w:r w:rsidR="00EA125C" w:rsidRPr="00657D6C">
        <w:rPr>
          <w:sz w:val="22"/>
          <w:szCs w:val="22"/>
        </w:rPr>
        <w:t>u</w:t>
      </w:r>
      <w:r w:rsidR="009B3A6C" w:rsidRPr="00657D6C">
        <w:rPr>
          <w:sz w:val="22"/>
          <w:szCs w:val="22"/>
        </w:rPr>
        <w:t>veřejnění</w:t>
      </w:r>
      <w:r w:rsidR="001129A3" w:rsidRPr="00657D6C">
        <w:rPr>
          <w:sz w:val="22"/>
          <w:szCs w:val="22"/>
        </w:rPr>
        <w:t>m</w:t>
      </w:r>
      <w:r w:rsidR="009B3A6C" w:rsidRPr="00657D6C">
        <w:rPr>
          <w:sz w:val="22"/>
          <w:szCs w:val="22"/>
        </w:rPr>
        <w:t xml:space="preserve"> v registru smluv.</w:t>
      </w:r>
    </w:p>
    <w:p w14:paraId="1514B203" w14:textId="77777777" w:rsidR="008619EF" w:rsidRPr="00657D6C" w:rsidRDefault="008619EF" w:rsidP="008A716A">
      <w:pPr>
        <w:keepNext/>
        <w:numPr>
          <w:ilvl w:val="0"/>
          <w:numId w:val="34"/>
        </w:numPr>
        <w:tabs>
          <w:tab w:val="left" w:pos="567"/>
          <w:tab w:val="left" w:pos="1134"/>
          <w:tab w:val="left" w:pos="2127"/>
        </w:tabs>
        <w:spacing w:before="80"/>
        <w:ind w:left="567" w:hanging="567"/>
        <w:jc w:val="both"/>
        <w:rPr>
          <w:sz w:val="22"/>
          <w:szCs w:val="22"/>
        </w:rPr>
      </w:pPr>
      <w:r w:rsidRPr="00657D6C">
        <w:rPr>
          <w:sz w:val="22"/>
          <w:szCs w:val="22"/>
        </w:rPr>
        <w:t>Nedílnou součástí této smlouvy jsou:</w:t>
      </w:r>
    </w:p>
    <w:p w14:paraId="55FDE8C4" w14:textId="251A3976" w:rsidR="008619EF" w:rsidRPr="00657D6C" w:rsidRDefault="008619EF" w:rsidP="008A716A">
      <w:pPr>
        <w:keepNext/>
        <w:tabs>
          <w:tab w:val="left" w:pos="851"/>
        </w:tabs>
        <w:ind w:left="851" w:hanging="284"/>
        <w:jc w:val="both"/>
        <w:rPr>
          <w:sz w:val="22"/>
          <w:szCs w:val="22"/>
        </w:rPr>
      </w:pPr>
      <w:r w:rsidRPr="00657D6C">
        <w:rPr>
          <w:sz w:val="22"/>
          <w:szCs w:val="22"/>
        </w:rPr>
        <w:t>-</w:t>
      </w:r>
      <w:r w:rsidRPr="00657D6C">
        <w:rPr>
          <w:sz w:val="22"/>
          <w:szCs w:val="22"/>
        </w:rPr>
        <w:tab/>
        <w:t xml:space="preserve">příloha č. 1 - </w:t>
      </w:r>
      <w:r w:rsidR="00FF2285" w:rsidRPr="00657D6C">
        <w:rPr>
          <w:sz w:val="22"/>
          <w:szCs w:val="22"/>
        </w:rPr>
        <w:t>Cenová nabídka zhotovitele</w:t>
      </w:r>
    </w:p>
    <w:p w14:paraId="08D79294" w14:textId="3300145E" w:rsidR="008619EF" w:rsidRPr="00657D6C" w:rsidRDefault="008619EF" w:rsidP="007C7362">
      <w:pPr>
        <w:tabs>
          <w:tab w:val="left" w:pos="851"/>
        </w:tabs>
        <w:ind w:left="851" w:hanging="284"/>
        <w:jc w:val="both"/>
        <w:rPr>
          <w:sz w:val="22"/>
          <w:szCs w:val="22"/>
        </w:rPr>
      </w:pPr>
      <w:r w:rsidRPr="00657D6C">
        <w:rPr>
          <w:sz w:val="22"/>
          <w:szCs w:val="22"/>
        </w:rPr>
        <w:t>-</w:t>
      </w:r>
      <w:r w:rsidRPr="00657D6C">
        <w:rPr>
          <w:sz w:val="22"/>
          <w:szCs w:val="22"/>
        </w:rPr>
        <w:tab/>
        <w:t>příloh</w:t>
      </w:r>
      <w:r w:rsidR="00CC0058" w:rsidRPr="00657D6C">
        <w:rPr>
          <w:sz w:val="22"/>
          <w:szCs w:val="22"/>
        </w:rPr>
        <w:t xml:space="preserve">a č. 2 - </w:t>
      </w:r>
      <w:r w:rsidR="00FF2285" w:rsidRPr="00657D6C">
        <w:rPr>
          <w:sz w:val="22"/>
          <w:szCs w:val="22"/>
        </w:rPr>
        <w:t>Projektová dokumentace</w:t>
      </w:r>
      <w:r w:rsidR="000119D4" w:rsidRPr="00657D6C">
        <w:rPr>
          <w:sz w:val="22"/>
          <w:szCs w:val="22"/>
        </w:rPr>
        <w:t>.</w:t>
      </w:r>
    </w:p>
    <w:p w14:paraId="391DF4C7" w14:textId="010F4851" w:rsidR="0003108D" w:rsidRPr="00657D6C" w:rsidRDefault="0003108D" w:rsidP="0003108D">
      <w:pPr>
        <w:numPr>
          <w:ilvl w:val="0"/>
          <w:numId w:val="34"/>
        </w:numPr>
        <w:tabs>
          <w:tab w:val="left" w:pos="567"/>
          <w:tab w:val="left" w:pos="2127"/>
        </w:tabs>
        <w:spacing w:before="80"/>
        <w:ind w:left="567" w:hanging="567"/>
        <w:jc w:val="both"/>
        <w:rPr>
          <w:sz w:val="22"/>
          <w:szCs w:val="22"/>
        </w:rPr>
      </w:pPr>
      <w:r w:rsidRPr="00657D6C">
        <w:rPr>
          <w:sz w:val="22"/>
          <w:szCs w:val="22"/>
        </w:rPr>
        <w:t xml:space="preserve">K uzavření této smlouvy udělila předchozí souhlas Rada města Svitavy při výkonu působnosti valné hromady společnosti SPORTES Svitavy s.r.o. dne </w:t>
      </w:r>
      <w:r w:rsidR="00657D6C" w:rsidRPr="00657D6C">
        <w:rPr>
          <w:sz w:val="22"/>
          <w:szCs w:val="22"/>
        </w:rPr>
        <w:t>28.7.2025</w:t>
      </w:r>
      <w:r w:rsidRPr="00657D6C">
        <w:rPr>
          <w:sz w:val="22"/>
          <w:szCs w:val="22"/>
        </w:rPr>
        <w:t>.</w:t>
      </w:r>
    </w:p>
    <w:p w14:paraId="2BDFC7ED" w14:textId="77777777" w:rsidR="008619EF" w:rsidRPr="00657D6C" w:rsidRDefault="008619EF" w:rsidP="00BD6FA8">
      <w:pPr>
        <w:pStyle w:val="Odstavecseseznamem"/>
        <w:tabs>
          <w:tab w:val="left" w:pos="567"/>
          <w:tab w:val="left" w:pos="2127"/>
        </w:tabs>
        <w:jc w:val="both"/>
        <w:rPr>
          <w:sz w:val="22"/>
          <w:szCs w:val="22"/>
          <w:u w:val="single"/>
        </w:rPr>
      </w:pPr>
    </w:p>
    <w:p w14:paraId="71663676" w14:textId="2A17724F" w:rsidR="008619EF" w:rsidRPr="00657D6C" w:rsidRDefault="008619EF" w:rsidP="00AA2B29">
      <w:pPr>
        <w:tabs>
          <w:tab w:val="left" w:pos="567"/>
          <w:tab w:val="left" w:pos="2127"/>
          <w:tab w:val="left" w:pos="5220"/>
        </w:tabs>
        <w:jc w:val="both"/>
        <w:rPr>
          <w:sz w:val="22"/>
          <w:szCs w:val="22"/>
        </w:rPr>
      </w:pPr>
      <w:r w:rsidRPr="00657D6C">
        <w:rPr>
          <w:sz w:val="22"/>
          <w:szCs w:val="22"/>
        </w:rPr>
        <w:t xml:space="preserve">Ve Svitavách </w:t>
      </w:r>
      <w:proofErr w:type="gramStart"/>
      <w:r w:rsidRPr="00657D6C">
        <w:rPr>
          <w:sz w:val="22"/>
          <w:szCs w:val="22"/>
        </w:rPr>
        <w:t xml:space="preserve">dne </w:t>
      </w:r>
      <w:r w:rsidR="00205D51" w:rsidRPr="00657D6C">
        <w:rPr>
          <w:sz w:val="22"/>
          <w:szCs w:val="22"/>
        </w:rPr>
        <w:t xml:space="preserve"> </w:t>
      </w:r>
      <w:r w:rsidR="006E7453" w:rsidRPr="00657D6C">
        <w:rPr>
          <w:sz w:val="22"/>
          <w:szCs w:val="22"/>
        </w:rPr>
        <w:tab/>
      </w:r>
      <w:proofErr w:type="gramEnd"/>
      <w:r w:rsidR="006E7453" w:rsidRPr="00657D6C">
        <w:rPr>
          <w:sz w:val="22"/>
          <w:szCs w:val="22"/>
        </w:rPr>
        <w:tab/>
        <w:t>V Brně dne</w:t>
      </w:r>
    </w:p>
    <w:p w14:paraId="79443863" w14:textId="77777777" w:rsidR="008619EF" w:rsidRPr="00657D6C" w:rsidRDefault="008619EF" w:rsidP="00AA2B29">
      <w:pPr>
        <w:tabs>
          <w:tab w:val="left" w:pos="567"/>
          <w:tab w:val="left" w:pos="2127"/>
          <w:tab w:val="center" w:pos="5220"/>
        </w:tabs>
        <w:jc w:val="both"/>
        <w:rPr>
          <w:sz w:val="22"/>
          <w:szCs w:val="22"/>
        </w:rPr>
      </w:pPr>
    </w:p>
    <w:p w14:paraId="493420FB" w14:textId="77777777" w:rsidR="008619EF" w:rsidRPr="00657D6C" w:rsidRDefault="008619EF" w:rsidP="00AA2B29">
      <w:pPr>
        <w:tabs>
          <w:tab w:val="left" w:pos="567"/>
          <w:tab w:val="left" w:pos="2127"/>
          <w:tab w:val="left" w:pos="5220"/>
        </w:tabs>
        <w:jc w:val="both"/>
        <w:rPr>
          <w:sz w:val="22"/>
          <w:szCs w:val="22"/>
        </w:rPr>
      </w:pPr>
      <w:r w:rsidRPr="00657D6C">
        <w:rPr>
          <w:sz w:val="22"/>
          <w:szCs w:val="22"/>
        </w:rPr>
        <w:t>Za objednatele:</w:t>
      </w:r>
      <w:r w:rsidRPr="00657D6C">
        <w:rPr>
          <w:sz w:val="22"/>
          <w:szCs w:val="22"/>
        </w:rPr>
        <w:tab/>
      </w:r>
      <w:r w:rsidRPr="00657D6C">
        <w:rPr>
          <w:sz w:val="22"/>
          <w:szCs w:val="22"/>
        </w:rPr>
        <w:tab/>
        <w:t>Za zhotovitele:</w:t>
      </w:r>
    </w:p>
    <w:p w14:paraId="6FE21020" w14:textId="77777777" w:rsidR="008619EF" w:rsidRPr="00657D6C" w:rsidRDefault="008619EF" w:rsidP="00AA2B29">
      <w:pPr>
        <w:tabs>
          <w:tab w:val="left" w:pos="567"/>
          <w:tab w:val="left" w:pos="2127"/>
        </w:tabs>
        <w:jc w:val="both"/>
        <w:rPr>
          <w:sz w:val="22"/>
          <w:szCs w:val="22"/>
        </w:rPr>
      </w:pPr>
    </w:p>
    <w:p w14:paraId="4E919EC0" w14:textId="77777777" w:rsidR="008619EF" w:rsidRPr="00657D6C" w:rsidRDefault="008619EF" w:rsidP="00AA2B29">
      <w:pPr>
        <w:tabs>
          <w:tab w:val="left" w:pos="567"/>
          <w:tab w:val="left" w:pos="2127"/>
        </w:tabs>
        <w:jc w:val="both"/>
        <w:rPr>
          <w:sz w:val="22"/>
          <w:szCs w:val="22"/>
        </w:rPr>
      </w:pPr>
    </w:p>
    <w:p w14:paraId="66A50FA8" w14:textId="77777777" w:rsidR="00AD627A" w:rsidRPr="00657D6C" w:rsidRDefault="00AD627A" w:rsidP="00AA2B29">
      <w:pPr>
        <w:tabs>
          <w:tab w:val="left" w:pos="567"/>
          <w:tab w:val="left" w:pos="2127"/>
        </w:tabs>
        <w:jc w:val="both"/>
        <w:rPr>
          <w:sz w:val="22"/>
          <w:szCs w:val="22"/>
        </w:rPr>
      </w:pPr>
    </w:p>
    <w:p w14:paraId="446850D6" w14:textId="77777777" w:rsidR="00AD627A" w:rsidRPr="00657D6C" w:rsidRDefault="00AD627A" w:rsidP="00AA2B29">
      <w:pPr>
        <w:tabs>
          <w:tab w:val="left" w:pos="567"/>
          <w:tab w:val="left" w:pos="2127"/>
        </w:tabs>
        <w:jc w:val="both"/>
        <w:rPr>
          <w:sz w:val="22"/>
          <w:szCs w:val="22"/>
        </w:rPr>
      </w:pPr>
    </w:p>
    <w:p w14:paraId="61182234" w14:textId="77777777" w:rsidR="008A1A4B" w:rsidRPr="00657D6C" w:rsidRDefault="008A1A4B" w:rsidP="00AA2B29">
      <w:pPr>
        <w:tabs>
          <w:tab w:val="left" w:pos="567"/>
          <w:tab w:val="left" w:pos="2127"/>
        </w:tabs>
        <w:jc w:val="both"/>
        <w:rPr>
          <w:sz w:val="22"/>
          <w:szCs w:val="22"/>
        </w:rPr>
      </w:pPr>
    </w:p>
    <w:p w14:paraId="28804293" w14:textId="77777777" w:rsidR="008619EF" w:rsidRPr="00657D6C" w:rsidRDefault="008619EF" w:rsidP="00AA2B29">
      <w:pPr>
        <w:tabs>
          <w:tab w:val="center" w:pos="1620"/>
        </w:tabs>
        <w:jc w:val="both"/>
        <w:rPr>
          <w:sz w:val="22"/>
          <w:szCs w:val="22"/>
        </w:rPr>
      </w:pPr>
    </w:p>
    <w:p w14:paraId="5B86C85C" w14:textId="77777777" w:rsidR="009B3A6C" w:rsidRPr="00657D6C" w:rsidRDefault="009B3A6C" w:rsidP="009B3A6C">
      <w:pPr>
        <w:tabs>
          <w:tab w:val="center" w:pos="1985"/>
          <w:tab w:val="center" w:pos="7371"/>
        </w:tabs>
        <w:jc w:val="both"/>
        <w:rPr>
          <w:sz w:val="22"/>
          <w:szCs w:val="22"/>
        </w:rPr>
      </w:pPr>
      <w:r w:rsidRPr="00657D6C">
        <w:rPr>
          <w:sz w:val="22"/>
          <w:szCs w:val="22"/>
        </w:rPr>
        <w:tab/>
      </w:r>
      <w:r w:rsidR="00252411" w:rsidRPr="00657D6C">
        <w:rPr>
          <w:sz w:val="22"/>
          <w:szCs w:val="22"/>
        </w:rPr>
        <w:t>…………………….………………………</w:t>
      </w:r>
      <w:r w:rsidR="00252411" w:rsidRPr="00657D6C">
        <w:rPr>
          <w:sz w:val="22"/>
          <w:szCs w:val="22"/>
        </w:rPr>
        <w:tab/>
      </w:r>
      <w:r w:rsidR="008619EF" w:rsidRPr="00657D6C">
        <w:rPr>
          <w:sz w:val="22"/>
          <w:szCs w:val="22"/>
        </w:rPr>
        <w:t>…………………….</w:t>
      </w:r>
      <w:r w:rsidR="00252411" w:rsidRPr="00657D6C">
        <w:rPr>
          <w:sz w:val="22"/>
          <w:szCs w:val="22"/>
        </w:rPr>
        <w:t>……………………….</w:t>
      </w:r>
    </w:p>
    <w:p w14:paraId="5CC14BC9" w14:textId="4724F441" w:rsidR="008619EF" w:rsidRPr="00657D6C" w:rsidRDefault="009B3A6C" w:rsidP="009B3A6C">
      <w:pPr>
        <w:tabs>
          <w:tab w:val="center" w:pos="1985"/>
          <w:tab w:val="center" w:pos="7371"/>
        </w:tabs>
        <w:jc w:val="both"/>
        <w:rPr>
          <w:sz w:val="22"/>
          <w:szCs w:val="22"/>
        </w:rPr>
      </w:pPr>
      <w:r w:rsidRPr="00657D6C">
        <w:rPr>
          <w:sz w:val="22"/>
          <w:szCs w:val="22"/>
        </w:rPr>
        <w:tab/>
      </w:r>
      <w:r w:rsidR="0003108D" w:rsidRPr="00657D6C">
        <w:rPr>
          <w:sz w:val="22"/>
          <w:szCs w:val="22"/>
        </w:rPr>
        <w:t xml:space="preserve">Ing. Bronislav Olšán </w:t>
      </w:r>
      <w:r w:rsidR="006E7453" w:rsidRPr="00657D6C">
        <w:rPr>
          <w:sz w:val="22"/>
          <w:szCs w:val="22"/>
        </w:rPr>
        <w:tab/>
        <w:t>Ing. Zbyněk Bábíček</w:t>
      </w:r>
    </w:p>
    <w:p w14:paraId="7E853A1A" w14:textId="16426E30" w:rsidR="008619EF" w:rsidRPr="00205D51" w:rsidRDefault="009B3A6C" w:rsidP="009B3A6C">
      <w:pPr>
        <w:tabs>
          <w:tab w:val="center" w:pos="1985"/>
          <w:tab w:val="center" w:pos="7371"/>
        </w:tabs>
        <w:jc w:val="both"/>
        <w:rPr>
          <w:color w:val="FF0000"/>
          <w:sz w:val="22"/>
          <w:szCs w:val="22"/>
        </w:rPr>
      </w:pPr>
      <w:r w:rsidRPr="00657D6C">
        <w:rPr>
          <w:sz w:val="22"/>
          <w:szCs w:val="22"/>
        </w:rPr>
        <w:tab/>
      </w:r>
      <w:r w:rsidR="0003108D" w:rsidRPr="00657D6C">
        <w:rPr>
          <w:sz w:val="22"/>
          <w:szCs w:val="22"/>
        </w:rPr>
        <w:t>jednatel SPORTES Svitavy s.r.o.</w:t>
      </w:r>
      <w:r w:rsidR="006E7453" w:rsidRPr="00657D6C">
        <w:rPr>
          <w:sz w:val="22"/>
          <w:szCs w:val="22"/>
        </w:rPr>
        <w:tab/>
        <w:t>jednatel Abatec CZ, s.r.o.</w:t>
      </w:r>
    </w:p>
    <w:sectPr w:rsidR="008619EF" w:rsidRPr="00205D51" w:rsidSect="008A716A">
      <w:footerReference w:type="even" r:id="rId12"/>
      <w:footerReference w:type="default" r:id="rId13"/>
      <w:pgSz w:w="11907" w:h="16840" w:code="9"/>
      <w:pgMar w:top="1418" w:right="1134" w:bottom="1021" w:left="1304" w:header="454" w:footer="510" w:gutter="0"/>
      <w:pgNumType w:start="1"/>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116ADC" w14:textId="77777777" w:rsidR="007714DF" w:rsidRDefault="007714DF">
      <w:r>
        <w:separator/>
      </w:r>
    </w:p>
  </w:endnote>
  <w:endnote w:type="continuationSeparator" w:id="0">
    <w:p w14:paraId="75160B3A" w14:textId="77777777" w:rsidR="007714DF" w:rsidRDefault="007714DF">
      <w:r>
        <w:continuationSeparator/>
      </w:r>
    </w:p>
  </w:endnote>
  <w:endnote w:type="continuationNotice" w:id="1">
    <w:p w14:paraId="14C5F281" w14:textId="77777777" w:rsidR="007714DF" w:rsidRDefault="007714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MT">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26E15" w14:textId="77777777" w:rsidR="00907C8A" w:rsidRDefault="00232C32" w:rsidP="000166E8">
    <w:pPr>
      <w:pStyle w:val="Zpat"/>
      <w:framePr w:wrap="around" w:vAnchor="text" w:hAnchor="margin" w:xAlign="right" w:y="1"/>
      <w:rPr>
        <w:rStyle w:val="slostrnky"/>
      </w:rPr>
    </w:pPr>
    <w:r>
      <w:rPr>
        <w:rStyle w:val="slostrnky"/>
      </w:rPr>
      <w:fldChar w:fldCharType="begin"/>
    </w:r>
    <w:r w:rsidR="00907C8A">
      <w:rPr>
        <w:rStyle w:val="slostrnky"/>
      </w:rPr>
      <w:instrText xml:space="preserve">PAGE  </w:instrText>
    </w:r>
    <w:r>
      <w:rPr>
        <w:rStyle w:val="slostrnky"/>
      </w:rPr>
      <w:fldChar w:fldCharType="end"/>
    </w:r>
  </w:p>
  <w:p w14:paraId="0725E9EF" w14:textId="77777777" w:rsidR="00907C8A" w:rsidRDefault="00907C8A" w:rsidP="00156800">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82CEF" w14:textId="77777777" w:rsidR="00907C8A" w:rsidRDefault="00232C32" w:rsidP="002905F7">
    <w:pPr>
      <w:pStyle w:val="Zpat"/>
      <w:framePr w:wrap="around" w:vAnchor="text" w:hAnchor="margin" w:xAlign="right" w:y="1"/>
      <w:rPr>
        <w:rStyle w:val="slostrnky"/>
      </w:rPr>
    </w:pPr>
    <w:r>
      <w:rPr>
        <w:rStyle w:val="slostrnky"/>
      </w:rPr>
      <w:fldChar w:fldCharType="begin"/>
    </w:r>
    <w:r w:rsidR="00907C8A">
      <w:rPr>
        <w:rStyle w:val="slostrnky"/>
      </w:rPr>
      <w:instrText xml:space="preserve">PAGE  </w:instrText>
    </w:r>
    <w:r>
      <w:rPr>
        <w:rStyle w:val="slostrnky"/>
      </w:rPr>
      <w:fldChar w:fldCharType="separate"/>
    </w:r>
    <w:r w:rsidR="00641555">
      <w:rPr>
        <w:rStyle w:val="slostrnky"/>
        <w:noProof/>
      </w:rPr>
      <w:t>1</w:t>
    </w:r>
    <w:r>
      <w:rPr>
        <w:rStyle w:val="slostrnky"/>
      </w:rPr>
      <w:fldChar w:fldCharType="end"/>
    </w:r>
  </w:p>
  <w:p w14:paraId="17B087B8" w14:textId="77777777" w:rsidR="00907C8A" w:rsidRDefault="00907C8A" w:rsidP="002905F7">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4B4124" w14:textId="77777777" w:rsidR="007714DF" w:rsidRDefault="007714DF">
      <w:r>
        <w:separator/>
      </w:r>
    </w:p>
  </w:footnote>
  <w:footnote w:type="continuationSeparator" w:id="0">
    <w:p w14:paraId="6709FA9F" w14:textId="77777777" w:rsidR="007714DF" w:rsidRDefault="007714DF">
      <w:r>
        <w:continuationSeparator/>
      </w:r>
    </w:p>
  </w:footnote>
  <w:footnote w:type="continuationNotice" w:id="1">
    <w:p w14:paraId="35637369" w14:textId="77777777" w:rsidR="007714DF" w:rsidRDefault="007714D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84510"/>
    <w:multiLevelType w:val="hybridMultilevel"/>
    <w:tmpl w:val="D846AC46"/>
    <w:lvl w:ilvl="0" w:tplc="64C6716C">
      <w:start w:val="1"/>
      <w:numFmt w:val="ordinal"/>
      <w:lvlText w:val="2.8.%1"/>
      <w:lvlJc w:val="left"/>
      <w:pPr>
        <w:ind w:left="2912" w:hanging="360"/>
      </w:pPr>
      <w:rPr>
        <w:rFonts w:cs="Times New Roman" w:hint="default"/>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1" w15:restartNumberingAfterBreak="0">
    <w:nsid w:val="095D71F1"/>
    <w:multiLevelType w:val="hybridMultilevel"/>
    <w:tmpl w:val="AF42FFE2"/>
    <w:lvl w:ilvl="0" w:tplc="622C9BCE">
      <w:start w:val="1"/>
      <w:numFmt w:val="ordinal"/>
      <w:lvlText w:val="3.%1"/>
      <w:lvlJc w:val="left"/>
      <w:pPr>
        <w:ind w:left="1287" w:hanging="360"/>
      </w:pPr>
      <w:rPr>
        <w:rFonts w:cs="Times New Roman" w:hint="default"/>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2" w15:restartNumberingAfterBreak="0">
    <w:nsid w:val="0B9C14A2"/>
    <w:multiLevelType w:val="hybridMultilevel"/>
    <w:tmpl w:val="E340935A"/>
    <w:lvl w:ilvl="0" w:tplc="6F0E0652">
      <w:start w:val="1"/>
      <w:numFmt w:val="decimal"/>
      <w:lvlText w:val="5.%1."/>
      <w:lvlJc w:val="left"/>
      <w:pPr>
        <w:ind w:left="720" w:hanging="360"/>
      </w:pPr>
      <w:rPr>
        <w:rFonts w:cs="Times New Roman" w:hint="default"/>
        <w:strike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0D72751C"/>
    <w:multiLevelType w:val="hybridMultilevel"/>
    <w:tmpl w:val="D784853A"/>
    <w:lvl w:ilvl="0" w:tplc="2A2AFF16">
      <w:start w:val="1"/>
      <w:numFmt w:val="ordinal"/>
      <w:lvlText w:val="4.%1"/>
      <w:lvlJc w:val="left"/>
      <w:pPr>
        <w:ind w:left="786" w:hanging="360"/>
      </w:pPr>
      <w:rPr>
        <w:rFonts w:cs="Times New Roman" w:hint="default"/>
      </w:rPr>
    </w:lvl>
    <w:lvl w:ilvl="1" w:tplc="89C248C0">
      <w:numFmt w:val="bullet"/>
      <w:lvlText w:val=""/>
      <w:lvlJc w:val="left"/>
      <w:pPr>
        <w:ind w:left="1635" w:hanging="555"/>
      </w:pPr>
      <w:rPr>
        <w:rFonts w:ascii="Symbol" w:eastAsia="Times New Roman" w:hAnsi="Symbol"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E9638E3"/>
    <w:multiLevelType w:val="hybridMultilevel"/>
    <w:tmpl w:val="1F60FAAE"/>
    <w:lvl w:ilvl="0" w:tplc="CD66821E">
      <w:start w:val="1"/>
      <w:numFmt w:val="lowerLetter"/>
      <w:lvlText w:val="%1)"/>
      <w:lvlJc w:val="left"/>
      <w:pPr>
        <w:ind w:left="1287"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15:restartNumberingAfterBreak="0">
    <w:nsid w:val="11F80BF4"/>
    <w:multiLevelType w:val="hybridMultilevel"/>
    <w:tmpl w:val="5FF46C22"/>
    <w:lvl w:ilvl="0" w:tplc="FFFFFFFF">
      <w:start w:val="1"/>
      <w:numFmt w:val="decimal"/>
      <w:lvlText w:val="%1."/>
      <w:lvlJc w:val="left"/>
      <w:pPr>
        <w:ind w:left="1008" w:hanging="360"/>
      </w:pPr>
      <w:rPr>
        <w:rFonts w:cs="Times New Roman"/>
      </w:rPr>
    </w:lvl>
    <w:lvl w:ilvl="1" w:tplc="FFFFFFFF">
      <w:start w:val="1"/>
      <w:numFmt w:val="lowerLetter"/>
      <w:lvlText w:val="%2."/>
      <w:lvlJc w:val="left"/>
      <w:pPr>
        <w:ind w:left="1728" w:hanging="360"/>
      </w:pPr>
      <w:rPr>
        <w:rFonts w:cs="Times New Roman"/>
      </w:rPr>
    </w:lvl>
    <w:lvl w:ilvl="2" w:tplc="FFFFFFFF">
      <w:start w:val="1"/>
      <w:numFmt w:val="lowerRoman"/>
      <w:lvlText w:val="%3."/>
      <w:lvlJc w:val="right"/>
      <w:pPr>
        <w:ind w:left="2448" w:hanging="180"/>
      </w:pPr>
      <w:rPr>
        <w:rFonts w:cs="Times New Roman"/>
      </w:rPr>
    </w:lvl>
    <w:lvl w:ilvl="3" w:tplc="FFFFFFFF">
      <w:start w:val="1"/>
      <w:numFmt w:val="decimal"/>
      <w:lvlText w:val="%4."/>
      <w:lvlJc w:val="left"/>
      <w:pPr>
        <w:ind w:left="3168" w:hanging="360"/>
      </w:pPr>
      <w:rPr>
        <w:rFonts w:cs="Times New Roman"/>
      </w:rPr>
    </w:lvl>
    <w:lvl w:ilvl="4" w:tplc="FFFFFFFF">
      <w:start w:val="1"/>
      <w:numFmt w:val="lowerLetter"/>
      <w:lvlText w:val="%5."/>
      <w:lvlJc w:val="left"/>
      <w:pPr>
        <w:ind w:left="3888" w:hanging="360"/>
      </w:pPr>
      <w:rPr>
        <w:rFonts w:cs="Times New Roman"/>
      </w:rPr>
    </w:lvl>
    <w:lvl w:ilvl="5" w:tplc="FFFFFFFF">
      <w:start w:val="1"/>
      <w:numFmt w:val="lowerRoman"/>
      <w:lvlText w:val="%6."/>
      <w:lvlJc w:val="right"/>
      <w:pPr>
        <w:ind w:left="4608" w:hanging="180"/>
      </w:pPr>
      <w:rPr>
        <w:rFonts w:cs="Times New Roman"/>
      </w:rPr>
    </w:lvl>
    <w:lvl w:ilvl="6" w:tplc="FFFFFFFF">
      <w:start w:val="1"/>
      <w:numFmt w:val="decimal"/>
      <w:lvlText w:val="%7."/>
      <w:lvlJc w:val="left"/>
      <w:pPr>
        <w:ind w:left="5328" w:hanging="360"/>
      </w:pPr>
      <w:rPr>
        <w:rFonts w:cs="Times New Roman"/>
      </w:rPr>
    </w:lvl>
    <w:lvl w:ilvl="7" w:tplc="FFFFFFFF">
      <w:start w:val="1"/>
      <w:numFmt w:val="lowerLetter"/>
      <w:lvlText w:val="%8."/>
      <w:lvlJc w:val="left"/>
      <w:pPr>
        <w:ind w:left="6048" w:hanging="360"/>
      </w:pPr>
      <w:rPr>
        <w:rFonts w:cs="Times New Roman"/>
      </w:rPr>
    </w:lvl>
    <w:lvl w:ilvl="8" w:tplc="FFFFFFFF">
      <w:start w:val="1"/>
      <w:numFmt w:val="lowerRoman"/>
      <w:lvlText w:val="%9."/>
      <w:lvlJc w:val="right"/>
      <w:pPr>
        <w:ind w:left="6768" w:hanging="180"/>
      </w:pPr>
      <w:rPr>
        <w:rFonts w:cs="Times New Roman"/>
      </w:rPr>
    </w:lvl>
  </w:abstractNum>
  <w:abstractNum w:abstractNumId="6" w15:restartNumberingAfterBreak="0">
    <w:nsid w:val="18AB0CD8"/>
    <w:multiLevelType w:val="hybridMultilevel"/>
    <w:tmpl w:val="BD969938"/>
    <w:lvl w:ilvl="0" w:tplc="65AAA6B6">
      <w:start w:val="1"/>
      <w:numFmt w:val="bullet"/>
      <w:lvlText w:val="-"/>
      <w:lvlJc w:val="left"/>
      <w:pPr>
        <w:ind w:left="1508" w:hanging="360"/>
      </w:pPr>
      <w:rPr>
        <w:rFonts w:ascii="Times New Roman" w:hAnsi="Times New Roman" w:hint="default"/>
      </w:rPr>
    </w:lvl>
    <w:lvl w:ilvl="1" w:tplc="04050003">
      <w:start w:val="1"/>
      <w:numFmt w:val="bullet"/>
      <w:lvlText w:val="o"/>
      <w:lvlJc w:val="left"/>
      <w:pPr>
        <w:ind w:left="2228" w:hanging="360"/>
      </w:pPr>
      <w:rPr>
        <w:rFonts w:ascii="Courier New" w:hAnsi="Courier New" w:hint="default"/>
      </w:rPr>
    </w:lvl>
    <w:lvl w:ilvl="2" w:tplc="04050005" w:tentative="1">
      <w:start w:val="1"/>
      <w:numFmt w:val="bullet"/>
      <w:lvlText w:val=""/>
      <w:lvlJc w:val="left"/>
      <w:pPr>
        <w:ind w:left="2948" w:hanging="360"/>
      </w:pPr>
      <w:rPr>
        <w:rFonts w:ascii="Wingdings" w:hAnsi="Wingdings" w:hint="default"/>
      </w:rPr>
    </w:lvl>
    <w:lvl w:ilvl="3" w:tplc="04050001" w:tentative="1">
      <w:start w:val="1"/>
      <w:numFmt w:val="bullet"/>
      <w:lvlText w:val=""/>
      <w:lvlJc w:val="left"/>
      <w:pPr>
        <w:ind w:left="3668" w:hanging="360"/>
      </w:pPr>
      <w:rPr>
        <w:rFonts w:ascii="Symbol" w:hAnsi="Symbol" w:hint="default"/>
      </w:rPr>
    </w:lvl>
    <w:lvl w:ilvl="4" w:tplc="04050003" w:tentative="1">
      <w:start w:val="1"/>
      <w:numFmt w:val="bullet"/>
      <w:lvlText w:val="o"/>
      <w:lvlJc w:val="left"/>
      <w:pPr>
        <w:ind w:left="4388" w:hanging="360"/>
      </w:pPr>
      <w:rPr>
        <w:rFonts w:ascii="Courier New" w:hAnsi="Courier New" w:hint="default"/>
      </w:rPr>
    </w:lvl>
    <w:lvl w:ilvl="5" w:tplc="04050005" w:tentative="1">
      <w:start w:val="1"/>
      <w:numFmt w:val="bullet"/>
      <w:lvlText w:val=""/>
      <w:lvlJc w:val="left"/>
      <w:pPr>
        <w:ind w:left="5108" w:hanging="360"/>
      </w:pPr>
      <w:rPr>
        <w:rFonts w:ascii="Wingdings" w:hAnsi="Wingdings" w:hint="default"/>
      </w:rPr>
    </w:lvl>
    <w:lvl w:ilvl="6" w:tplc="04050001" w:tentative="1">
      <w:start w:val="1"/>
      <w:numFmt w:val="bullet"/>
      <w:lvlText w:val=""/>
      <w:lvlJc w:val="left"/>
      <w:pPr>
        <w:ind w:left="5828" w:hanging="360"/>
      </w:pPr>
      <w:rPr>
        <w:rFonts w:ascii="Symbol" w:hAnsi="Symbol" w:hint="default"/>
      </w:rPr>
    </w:lvl>
    <w:lvl w:ilvl="7" w:tplc="04050003" w:tentative="1">
      <w:start w:val="1"/>
      <w:numFmt w:val="bullet"/>
      <w:lvlText w:val="o"/>
      <w:lvlJc w:val="left"/>
      <w:pPr>
        <w:ind w:left="6548" w:hanging="360"/>
      </w:pPr>
      <w:rPr>
        <w:rFonts w:ascii="Courier New" w:hAnsi="Courier New" w:hint="default"/>
      </w:rPr>
    </w:lvl>
    <w:lvl w:ilvl="8" w:tplc="04050005" w:tentative="1">
      <w:start w:val="1"/>
      <w:numFmt w:val="bullet"/>
      <w:lvlText w:val=""/>
      <w:lvlJc w:val="left"/>
      <w:pPr>
        <w:ind w:left="7268" w:hanging="360"/>
      </w:pPr>
      <w:rPr>
        <w:rFonts w:ascii="Wingdings" w:hAnsi="Wingdings" w:hint="default"/>
      </w:rPr>
    </w:lvl>
  </w:abstractNum>
  <w:abstractNum w:abstractNumId="7" w15:restartNumberingAfterBreak="0">
    <w:nsid w:val="19B2000F"/>
    <w:multiLevelType w:val="hybridMultilevel"/>
    <w:tmpl w:val="B686C768"/>
    <w:lvl w:ilvl="0" w:tplc="91D07BE0">
      <w:start w:val="1"/>
      <w:numFmt w:val="ordinal"/>
      <w:lvlText w:val="11.%1"/>
      <w:lvlJc w:val="left"/>
      <w:pPr>
        <w:ind w:left="720" w:hanging="360"/>
      </w:pPr>
      <w:rPr>
        <w:rFonts w:cs="Times New Roman" w:hint="default"/>
        <w:b w:val="0"/>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1B2A536F"/>
    <w:multiLevelType w:val="hybridMultilevel"/>
    <w:tmpl w:val="11369618"/>
    <w:lvl w:ilvl="0" w:tplc="04050017">
      <w:start w:val="1"/>
      <w:numFmt w:val="lowerLetter"/>
      <w:lvlText w:val="%1)"/>
      <w:lvlJc w:val="left"/>
      <w:pPr>
        <w:ind w:left="1287" w:hanging="360"/>
      </w:pPr>
      <w:rPr>
        <w:rFonts w:cs="Times New Roman"/>
      </w:rPr>
    </w:lvl>
    <w:lvl w:ilvl="1" w:tplc="04050019">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9" w15:restartNumberingAfterBreak="0">
    <w:nsid w:val="1C1A5385"/>
    <w:multiLevelType w:val="hybridMultilevel"/>
    <w:tmpl w:val="A6301DA8"/>
    <w:lvl w:ilvl="0" w:tplc="1316AFD6">
      <w:start w:val="1"/>
      <w:numFmt w:val="lowerLetter"/>
      <w:lvlText w:val="%1)"/>
      <w:lvlJc w:val="left"/>
      <w:pPr>
        <w:ind w:left="780" w:hanging="360"/>
      </w:pPr>
      <w:rPr>
        <w:rFonts w:cs="Times New Roman"/>
        <w:color w:val="auto"/>
      </w:rPr>
    </w:lvl>
    <w:lvl w:ilvl="1" w:tplc="04050019" w:tentative="1">
      <w:start w:val="1"/>
      <w:numFmt w:val="lowerLetter"/>
      <w:lvlText w:val="%2."/>
      <w:lvlJc w:val="left"/>
      <w:pPr>
        <w:ind w:left="1500" w:hanging="360"/>
      </w:pPr>
      <w:rPr>
        <w:rFonts w:cs="Times New Roman"/>
      </w:rPr>
    </w:lvl>
    <w:lvl w:ilvl="2" w:tplc="0405001B" w:tentative="1">
      <w:start w:val="1"/>
      <w:numFmt w:val="lowerRoman"/>
      <w:lvlText w:val="%3."/>
      <w:lvlJc w:val="right"/>
      <w:pPr>
        <w:ind w:left="2220" w:hanging="180"/>
      </w:pPr>
      <w:rPr>
        <w:rFonts w:cs="Times New Roman"/>
      </w:rPr>
    </w:lvl>
    <w:lvl w:ilvl="3" w:tplc="0405000F" w:tentative="1">
      <w:start w:val="1"/>
      <w:numFmt w:val="decimal"/>
      <w:lvlText w:val="%4."/>
      <w:lvlJc w:val="left"/>
      <w:pPr>
        <w:ind w:left="2940" w:hanging="360"/>
      </w:pPr>
      <w:rPr>
        <w:rFonts w:cs="Times New Roman"/>
      </w:rPr>
    </w:lvl>
    <w:lvl w:ilvl="4" w:tplc="04050019" w:tentative="1">
      <w:start w:val="1"/>
      <w:numFmt w:val="lowerLetter"/>
      <w:lvlText w:val="%5."/>
      <w:lvlJc w:val="left"/>
      <w:pPr>
        <w:ind w:left="3660" w:hanging="360"/>
      </w:pPr>
      <w:rPr>
        <w:rFonts w:cs="Times New Roman"/>
      </w:rPr>
    </w:lvl>
    <w:lvl w:ilvl="5" w:tplc="0405001B" w:tentative="1">
      <w:start w:val="1"/>
      <w:numFmt w:val="lowerRoman"/>
      <w:lvlText w:val="%6."/>
      <w:lvlJc w:val="right"/>
      <w:pPr>
        <w:ind w:left="4380" w:hanging="180"/>
      </w:pPr>
      <w:rPr>
        <w:rFonts w:cs="Times New Roman"/>
      </w:rPr>
    </w:lvl>
    <w:lvl w:ilvl="6" w:tplc="0405000F" w:tentative="1">
      <w:start w:val="1"/>
      <w:numFmt w:val="decimal"/>
      <w:lvlText w:val="%7."/>
      <w:lvlJc w:val="left"/>
      <w:pPr>
        <w:ind w:left="5100" w:hanging="360"/>
      </w:pPr>
      <w:rPr>
        <w:rFonts w:cs="Times New Roman"/>
      </w:rPr>
    </w:lvl>
    <w:lvl w:ilvl="7" w:tplc="04050019" w:tentative="1">
      <w:start w:val="1"/>
      <w:numFmt w:val="lowerLetter"/>
      <w:lvlText w:val="%8."/>
      <w:lvlJc w:val="left"/>
      <w:pPr>
        <w:ind w:left="5820" w:hanging="360"/>
      </w:pPr>
      <w:rPr>
        <w:rFonts w:cs="Times New Roman"/>
      </w:rPr>
    </w:lvl>
    <w:lvl w:ilvl="8" w:tplc="0405001B" w:tentative="1">
      <w:start w:val="1"/>
      <w:numFmt w:val="lowerRoman"/>
      <w:lvlText w:val="%9."/>
      <w:lvlJc w:val="right"/>
      <w:pPr>
        <w:ind w:left="6540" w:hanging="180"/>
      </w:pPr>
      <w:rPr>
        <w:rFonts w:cs="Times New Roman"/>
      </w:rPr>
    </w:lvl>
  </w:abstractNum>
  <w:abstractNum w:abstractNumId="10" w15:restartNumberingAfterBreak="0">
    <w:nsid w:val="1EFC5F2E"/>
    <w:multiLevelType w:val="hybridMultilevel"/>
    <w:tmpl w:val="9DFA0BFC"/>
    <w:lvl w:ilvl="0" w:tplc="A718E2FE">
      <w:start w:val="1"/>
      <w:numFmt w:val="ordinal"/>
      <w:lvlText w:val="2.%1"/>
      <w:lvlJc w:val="left"/>
      <w:pPr>
        <w:ind w:left="2912" w:hanging="360"/>
      </w:pPr>
      <w:rPr>
        <w:rFonts w:cs="Times New Roman" w:hint="default"/>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11" w15:restartNumberingAfterBreak="0">
    <w:nsid w:val="22A558E8"/>
    <w:multiLevelType w:val="hybridMultilevel"/>
    <w:tmpl w:val="D38E86D0"/>
    <w:lvl w:ilvl="0" w:tplc="22380FA6">
      <w:start w:val="1"/>
      <w:numFmt w:val="ordinal"/>
      <w:lvlText w:val="10.%1"/>
      <w:lvlJc w:val="left"/>
      <w:pPr>
        <w:ind w:left="720" w:hanging="360"/>
      </w:pPr>
      <w:rPr>
        <w:rFonts w:cs="Times New Roman"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23896B93"/>
    <w:multiLevelType w:val="hybridMultilevel"/>
    <w:tmpl w:val="04A44E02"/>
    <w:lvl w:ilvl="0" w:tplc="6CD0BF78">
      <w:start w:val="1"/>
      <w:numFmt w:val="lowerLetter"/>
      <w:lvlText w:val="%1)"/>
      <w:lvlJc w:val="left"/>
      <w:pPr>
        <w:ind w:left="644" w:hanging="360"/>
      </w:pPr>
      <w:rPr>
        <w:rFonts w:cs="Times New Roman" w:hint="default"/>
      </w:rPr>
    </w:lvl>
    <w:lvl w:ilvl="1" w:tplc="04050019">
      <w:start w:val="1"/>
      <w:numFmt w:val="lowerLetter"/>
      <w:lvlText w:val="%2."/>
      <w:lvlJc w:val="left"/>
      <w:pPr>
        <w:ind w:left="1364" w:hanging="360"/>
      </w:pPr>
      <w:rPr>
        <w:rFonts w:cs="Times New Roman"/>
      </w:rPr>
    </w:lvl>
    <w:lvl w:ilvl="2" w:tplc="0405001B">
      <w:start w:val="1"/>
      <w:numFmt w:val="lowerRoman"/>
      <w:lvlText w:val="%3."/>
      <w:lvlJc w:val="right"/>
      <w:pPr>
        <w:ind w:left="2084" w:hanging="180"/>
      </w:pPr>
      <w:rPr>
        <w:rFonts w:cs="Times New Roman"/>
      </w:rPr>
    </w:lvl>
    <w:lvl w:ilvl="3" w:tplc="0405000F">
      <w:start w:val="1"/>
      <w:numFmt w:val="decimal"/>
      <w:lvlText w:val="%4."/>
      <w:lvlJc w:val="left"/>
      <w:pPr>
        <w:ind w:left="2804" w:hanging="360"/>
      </w:pPr>
      <w:rPr>
        <w:rFonts w:cs="Times New Roman"/>
      </w:rPr>
    </w:lvl>
    <w:lvl w:ilvl="4" w:tplc="04050019">
      <w:start w:val="1"/>
      <w:numFmt w:val="lowerLetter"/>
      <w:lvlText w:val="%5."/>
      <w:lvlJc w:val="left"/>
      <w:pPr>
        <w:ind w:left="3524" w:hanging="360"/>
      </w:pPr>
      <w:rPr>
        <w:rFonts w:cs="Times New Roman"/>
      </w:rPr>
    </w:lvl>
    <w:lvl w:ilvl="5" w:tplc="0405001B">
      <w:start w:val="1"/>
      <w:numFmt w:val="lowerRoman"/>
      <w:lvlText w:val="%6."/>
      <w:lvlJc w:val="right"/>
      <w:pPr>
        <w:ind w:left="4244" w:hanging="180"/>
      </w:pPr>
      <w:rPr>
        <w:rFonts w:cs="Times New Roman"/>
      </w:rPr>
    </w:lvl>
    <w:lvl w:ilvl="6" w:tplc="0405000F">
      <w:start w:val="1"/>
      <w:numFmt w:val="decimal"/>
      <w:lvlText w:val="%7."/>
      <w:lvlJc w:val="left"/>
      <w:pPr>
        <w:ind w:left="4964" w:hanging="360"/>
      </w:pPr>
      <w:rPr>
        <w:rFonts w:cs="Times New Roman"/>
      </w:rPr>
    </w:lvl>
    <w:lvl w:ilvl="7" w:tplc="04050019">
      <w:start w:val="1"/>
      <w:numFmt w:val="lowerLetter"/>
      <w:lvlText w:val="%8."/>
      <w:lvlJc w:val="left"/>
      <w:pPr>
        <w:ind w:left="5684" w:hanging="360"/>
      </w:pPr>
      <w:rPr>
        <w:rFonts w:cs="Times New Roman"/>
      </w:rPr>
    </w:lvl>
    <w:lvl w:ilvl="8" w:tplc="0405001B">
      <w:start w:val="1"/>
      <w:numFmt w:val="lowerRoman"/>
      <w:lvlText w:val="%9."/>
      <w:lvlJc w:val="right"/>
      <w:pPr>
        <w:ind w:left="6404" w:hanging="180"/>
      </w:pPr>
      <w:rPr>
        <w:rFonts w:cs="Times New Roman"/>
      </w:rPr>
    </w:lvl>
  </w:abstractNum>
  <w:abstractNum w:abstractNumId="13" w15:restartNumberingAfterBreak="0">
    <w:nsid w:val="275053FA"/>
    <w:multiLevelType w:val="hybridMultilevel"/>
    <w:tmpl w:val="A978FF34"/>
    <w:lvl w:ilvl="0" w:tplc="65AAA6B6">
      <w:start w:val="1"/>
      <w:numFmt w:val="bullet"/>
      <w:lvlText w:val="-"/>
      <w:lvlJc w:val="left"/>
      <w:pPr>
        <w:ind w:left="720" w:hanging="360"/>
      </w:pPr>
      <w:rPr>
        <w:rFonts w:ascii="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8CF4C7E"/>
    <w:multiLevelType w:val="hybridMultilevel"/>
    <w:tmpl w:val="B434BD40"/>
    <w:lvl w:ilvl="0" w:tplc="5A221CC2">
      <w:start w:val="1"/>
      <w:numFmt w:val="ordinal"/>
      <w:lvlText w:val="1.3.%1"/>
      <w:lvlJc w:val="left"/>
      <w:pPr>
        <w:ind w:left="1287" w:hanging="360"/>
      </w:pPr>
      <w:rPr>
        <w:rFonts w:cs="Times New Roman" w:hint="default"/>
        <w:color w:val="auto"/>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15" w15:restartNumberingAfterBreak="0">
    <w:nsid w:val="2D7C281B"/>
    <w:multiLevelType w:val="hybridMultilevel"/>
    <w:tmpl w:val="A8F89F5E"/>
    <w:lvl w:ilvl="0" w:tplc="65AAA6B6">
      <w:start w:val="1"/>
      <w:numFmt w:val="bullet"/>
      <w:lvlText w:val="-"/>
      <w:lvlJc w:val="left"/>
      <w:pPr>
        <w:ind w:left="1508" w:hanging="360"/>
      </w:pPr>
      <w:rPr>
        <w:rFonts w:ascii="Times New Roman" w:hAnsi="Times New Roman" w:hint="default"/>
      </w:rPr>
    </w:lvl>
    <w:lvl w:ilvl="1" w:tplc="65AAA6B6">
      <w:start w:val="1"/>
      <w:numFmt w:val="bullet"/>
      <w:lvlText w:val="-"/>
      <w:lvlJc w:val="left"/>
      <w:pPr>
        <w:ind w:left="2228" w:hanging="360"/>
      </w:pPr>
      <w:rPr>
        <w:rFonts w:ascii="Times New Roman" w:hAnsi="Times New Roman" w:hint="default"/>
      </w:rPr>
    </w:lvl>
    <w:lvl w:ilvl="2" w:tplc="04050005">
      <w:start w:val="1"/>
      <w:numFmt w:val="bullet"/>
      <w:lvlText w:val=""/>
      <w:lvlJc w:val="left"/>
      <w:pPr>
        <w:ind w:left="2948" w:hanging="360"/>
      </w:pPr>
      <w:rPr>
        <w:rFonts w:ascii="Wingdings" w:hAnsi="Wingdings" w:hint="default"/>
      </w:rPr>
    </w:lvl>
    <w:lvl w:ilvl="3" w:tplc="04050001">
      <w:start w:val="1"/>
      <w:numFmt w:val="bullet"/>
      <w:lvlText w:val=""/>
      <w:lvlJc w:val="left"/>
      <w:pPr>
        <w:ind w:left="3668" w:hanging="360"/>
      </w:pPr>
      <w:rPr>
        <w:rFonts w:ascii="Symbol" w:hAnsi="Symbol" w:hint="default"/>
      </w:rPr>
    </w:lvl>
    <w:lvl w:ilvl="4" w:tplc="04050003" w:tentative="1">
      <w:start w:val="1"/>
      <w:numFmt w:val="bullet"/>
      <w:lvlText w:val="o"/>
      <w:lvlJc w:val="left"/>
      <w:pPr>
        <w:ind w:left="4388" w:hanging="360"/>
      </w:pPr>
      <w:rPr>
        <w:rFonts w:ascii="Courier New" w:hAnsi="Courier New" w:hint="default"/>
      </w:rPr>
    </w:lvl>
    <w:lvl w:ilvl="5" w:tplc="04050005" w:tentative="1">
      <w:start w:val="1"/>
      <w:numFmt w:val="bullet"/>
      <w:lvlText w:val=""/>
      <w:lvlJc w:val="left"/>
      <w:pPr>
        <w:ind w:left="5108" w:hanging="360"/>
      </w:pPr>
      <w:rPr>
        <w:rFonts w:ascii="Wingdings" w:hAnsi="Wingdings" w:hint="default"/>
      </w:rPr>
    </w:lvl>
    <w:lvl w:ilvl="6" w:tplc="04050001" w:tentative="1">
      <w:start w:val="1"/>
      <w:numFmt w:val="bullet"/>
      <w:lvlText w:val=""/>
      <w:lvlJc w:val="left"/>
      <w:pPr>
        <w:ind w:left="5828" w:hanging="360"/>
      </w:pPr>
      <w:rPr>
        <w:rFonts w:ascii="Symbol" w:hAnsi="Symbol" w:hint="default"/>
      </w:rPr>
    </w:lvl>
    <w:lvl w:ilvl="7" w:tplc="04050003" w:tentative="1">
      <w:start w:val="1"/>
      <w:numFmt w:val="bullet"/>
      <w:lvlText w:val="o"/>
      <w:lvlJc w:val="left"/>
      <w:pPr>
        <w:ind w:left="6548" w:hanging="360"/>
      </w:pPr>
      <w:rPr>
        <w:rFonts w:ascii="Courier New" w:hAnsi="Courier New" w:hint="default"/>
      </w:rPr>
    </w:lvl>
    <w:lvl w:ilvl="8" w:tplc="04050005" w:tentative="1">
      <w:start w:val="1"/>
      <w:numFmt w:val="bullet"/>
      <w:lvlText w:val=""/>
      <w:lvlJc w:val="left"/>
      <w:pPr>
        <w:ind w:left="7268" w:hanging="360"/>
      </w:pPr>
      <w:rPr>
        <w:rFonts w:ascii="Wingdings" w:hAnsi="Wingdings" w:hint="default"/>
      </w:rPr>
    </w:lvl>
  </w:abstractNum>
  <w:abstractNum w:abstractNumId="16" w15:restartNumberingAfterBreak="0">
    <w:nsid w:val="2ED85CFC"/>
    <w:multiLevelType w:val="hybridMultilevel"/>
    <w:tmpl w:val="D9A4077C"/>
    <w:lvl w:ilvl="0" w:tplc="1A849E78">
      <w:start w:val="1"/>
      <w:numFmt w:val="ordinal"/>
      <w:lvlText w:val="9.%1"/>
      <w:lvlJc w:val="left"/>
      <w:pPr>
        <w:ind w:left="720" w:hanging="360"/>
      </w:pPr>
      <w:rPr>
        <w:rFonts w:cs="Times New Roman" w:hint="default"/>
      </w:rPr>
    </w:lvl>
    <w:lvl w:ilvl="1" w:tplc="00728EF2">
      <w:start w:val="1"/>
      <w:numFmt w:val="bullet"/>
      <w:lvlText w:val=""/>
      <w:lvlJc w:val="left"/>
      <w:pPr>
        <w:ind w:left="1440" w:hanging="360"/>
      </w:pPr>
      <w:rPr>
        <w:rFonts w:ascii="Symbol" w:eastAsia="Times New Roman" w:hAnsi="Symbol" w:hint="default"/>
      </w:rPr>
    </w:lvl>
    <w:lvl w:ilvl="2" w:tplc="97E0E132">
      <w:start w:val="1"/>
      <w:numFmt w:val="bullet"/>
      <w:lvlText w:val="-"/>
      <w:lvlJc w:val="left"/>
      <w:pPr>
        <w:ind w:left="2340" w:hanging="360"/>
      </w:pPr>
      <w:rPr>
        <w:rFonts w:ascii="Times New Roman" w:eastAsia="Times New Roman" w:hAnsi="Times New Roman"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32BC22D7"/>
    <w:multiLevelType w:val="hybridMultilevel"/>
    <w:tmpl w:val="2BF83CCA"/>
    <w:lvl w:ilvl="0" w:tplc="5EC66EF8">
      <w:start w:val="1"/>
      <w:numFmt w:val="lowerLetter"/>
      <w:lvlText w:val="%1)"/>
      <w:lvlJc w:val="left"/>
      <w:pPr>
        <w:ind w:left="1287" w:hanging="360"/>
      </w:pPr>
      <w:rPr>
        <w:rFonts w:cs="Times New Roman"/>
        <w:strike w:val="0"/>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18" w15:restartNumberingAfterBreak="0">
    <w:nsid w:val="33074B14"/>
    <w:multiLevelType w:val="hybridMultilevel"/>
    <w:tmpl w:val="7B1A1256"/>
    <w:lvl w:ilvl="0" w:tplc="E68659B4">
      <w:start w:val="1"/>
      <w:numFmt w:val="ordinal"/>
      <w:lvlText w:val="5.%1"/>
      <w:lvlJc w:val="left"/>
      <w:pPr>
        <w:ind w:left="720" w:hanging="360"/>
      </w:pPr>
      <w:rPr>
        <w:rFonts w:cs="Times New Roman" w:hint="default"/>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9" w15:restartNumberingAfterBreak="0">
    <w:nsid w:val="33226807"/>
    <w:multiLevelType w:val="hybridMultilevel"/>
    <w:tmpl w:val="0C0EBA76"/>
    <w:lvl w:ilvl="0" w:tplc="C55CE640">
      <w:start w:val="1"/>
      <w:numFmt w:val="ordinal"/>
      <w:lvlText w:val="1.%1"/>
      <w:lvlJc w:val="left"/>
      <w:pPr>
        <w:ind w:left="786" w:hanging="360"/>
      </w:pPr>
      <w:rPr>
        <w:rFonts w:cs="Times New Roman" w:hint="default"/>
      </w:rPr>
    </w:lvl>
    <w:lvl w:ilvl="1" w:tplc="AF8288FE">
      <w:numFmt w:val="bullet"/>
      <w:lvlText w:val="-"/>
      <w:lvlJc w:val="left"/>
      <w:pPr>
        <w:ind w:left="1506" w:hanging="360"/>
      </w:pPr>
      <w:rPr>
        <w:rFonts w:ascii="Times New Roman" w:eastAsia="Times New Roman" w:hAnsi="Times New Roman" w:hint="default"/>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0" w15:restartNumberingAfterBreak="0">
    <w:nsid w:val="36883582"/>
    <w:multiLevelType w:val="hybridMultilevel"/>
    <w:tmpl w:val="E572C690"/>
    <w:lvl w:ilvl="0" w:tplc="AFE8D21A">
      <w:start w:val="1"/>
      <w:numFmt w:val="bullet"/>
      <w:lvlText w:val="-"/>
      <w:lvlJc w:val="left"/>
      <w:pPr>
        <w:tabs>
          <w:tab w:val="num" w:pos="720"/>
        </w:tabs>
        <w:ind w:left="720" w:hanging="360"/>
      </w:pPr>
      <w:rPr>
        <w:rFonts w:ascii="Times New Roman" w:eastAsia="Times New Roman" w:hAnsi="Times New Roman" w:hint="default"/>
      </w:rPr>
    </w:lvl>
    <w:lvl w:ilvl="1" w:tplc="04050019" w:tentative="1">
      <w:start w:val="1"/>
      <w:numFmt w:val="bullet"/>
      <w:lvlText w:val="o"/>
      <w:lvlJc w:val="left"/>
      <w:pPr>
        <w:tabs>
          <w:tab w:val="num" w:pos="1440"/>
        </w:tabs>
        <w:ind w:left="1440" w:hanging="360"/>
      </w:pPr>
      <w:rPr>
        <w:rFonts w:ascii="Courier New" w:hAnsi="Courier New" w:hint="default"/>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7B9054B"/>
    <w:multiLevelType w:val="hybridMultilevel"/>
    <w:tmpl w:val="D878277E"/>
    <w:lvl w:ilvl="0" w:tplc="9058E774">
      <w:start w:val="1"/>
      <w:numFmt w:val="bullet"/>
      <w:lvlText w:val="-"/>
      <w:lvlJc w:val="left"/>
      <w:pPr>
        <w:ind w:left="1004" w:hanging="360"/>
      </w:pPr>
      <w:rPr>
        <w:rFonts w:ascii="Times New Roman" w:hAnsi="Times New Roman" w:hint="default"/>
        <w:color w:val="auto"/>
      </w:rPr>
    </w:lvl>
    <w:lvl w:ilvl="1" w:tplc="04050003">
      <w:start w:val="1"/>
      <w:numFmt w:val="bullet"/>
      <w:lvlText w:val="o"/>
      <w:lvlJc w:val="left"/>
      <w:pPr>
        <w:ind w:left="1724" w:hanging="360"/>
      </w:pPr>
      <w:rPr>
        <w:rFonts w:ascii="Courier New" w:hAnsi="Courier New" w:hint="default"/>
      </w:rPr>
    </w:lvl>
    <w:lvl w:ilvl="2" w:tplc="04050005">
      <w:start w:val="1"/>
      <w:numFmt w:val="bullet"/>
      <w:lvlText w:val=""/>
      <w:lvlJc w:val="left"/>
      <w:pPr>
        <w:ind w:left="2444" w:hanging="360"/>
      </w:pPr>
      <w:rPr>
        <w:rFonts w:ascii="Wingdings" w:hAnsi="Wingdings" w:hint="default"/>
      </w:rPr>
    </w:lvl>
    <w:lvl w:ilvl="3" w:tplc="04050001">
      <w:start w:val="1"/>
      <w:numFmt w:val="bullet"/>
      <w:lvlText w:val=""/>
      <w:lvlJc w:val="left"/>
      <w:pPr>
        <w:ind w:left="3164" w:hanging="360"/>
      </w:pPr>
      <w:rPr>
        <w:rFonts w:ascii="Symbol" w:hAnsi="Symbol" w:hint="default"/>
      </w:rPr>
    </w:lvl>
    <w:lvl w:ilvl="4" w:tplc="04050003">
      <w:start w:val="1"/>
      <w:numFmt w:val="bullet"/>
      <w:lvlText w:val="o"/>
      <w:lvlJc w:val="left"/>
      <w:pPr>
        <w:ind w:left="3884" w:hanging="360"/>
      </w:pPr>
      <w:rPr>
        <w:rFonts w:ascii="Courier New" w:hAnsi="Courier New" w:hint="default"/>
      </w:rPr>
    </w:lvl>
    <w:lvl w:ilvl="5" w:tplc="04050005">
      <w:start w:val="1"/>
      <w:numFmt w:val="bullet"/>
      <w:lvlText w:val=""/>
      <w:lvlJc w:val="left"/>
      <w:pPr>
        <w:ind w:left="4604" w:hanging="360"/>
      </w:pPr>
      <w:rPr>
        <w:rFonts w:ascii="Wingdings" w:hAnsi="Wingdings" w:hint="default"/>
      </w:rPr>
    </w:lvl>
    <w:lvl w:ilvl="6" w:tplc="04050001">
      <w:start w:val="1"/>
      <w:numFmt w:val="bullet"/>
      <w:lvlText w:val=""/>
      <w:lvlJc w:val="left"/>
      <w:pPr>
        <w:ind w:left="5324" w:hanging="360"/>
      </w:pPr>
      <w:rPr>
        <w:rFonts w:ascii="Symbol" w:hAnsi="Symbol" w:hint="default"/>
      </w:rPr>
    </w:lvl>
    <w:lvl w:ilvl="7" w:tplc="04050003">
      <w:start w:val="1"/>
      <w:numFmt w:val="bullet"/>
      <w:lvlText w:val="o"/>
      <w:lvlJc w:val="left"/>
      <w:pPr>
        <w:ind w:left="6044" w:hanging="360"/>
      </w:pPr>
      <w:rPr>
        <w:rFonts w:ascii="Courier New" w:hAnsi="Courier New" w:hint="default"/>
      </w:rPr>
    </w:lvl>
    <w:lvl w:ilvl="8" w:tplc="04050005">
      <w:start w:val="1"/>
      <w:numFmt w:val="bullet"/>
      <w:lvlText w:val=""/>
      <w:lvlJc w:val="left"/>
      <w:pPr>
        <w:ind w:left="6764" w:hanging="360"/>
      </w:pPr>
      <w:rPr>
        <w:rFonts w:ascii="Wingdings" w:hAnsi="Wingdings" w:hint="default"/>
      </w:rPr>
    </w:lvl>
  </w:abstractNum>
  <w:abstractNum w:abstractNumId="22" w15:restartNumberingAfterBreak="0">
    <w:nsid w:val="3B881FB9"/>
    <w:multiLevelType w:val="hybridMultilevel"/>
    <w:tmpl w:val="D758CDE4"/>
    <w:lvl w:ilvl="0" w:tplc="B0622878">
      <w:start w:val="1"/>
      <w:numFmt w:val="decimal"/>
      <w:lvlText w:val="14.%1."/>
      <w:lvlJc w:val="left"/>
      <w:pPr>
        <w:ind w:left="720" w:hanging="360"/>
      </w:pPr>
      <w:rPr>
        <w:rFonts w:cs="Times New Roman"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3C7A475C"/>
    <w:multiLevelType w:val="multilevel"/>
    <w:tmpl w:val="908E25C8"/>
    <w:lvl w:ilvl="0">
      <w:start w:val="1"/>
      <w:numFmt w:val="decimal"/>
      <w:pStyle w:val="lnek"/>
      <w:lvlText w:val="Čl. %1"/>
      <w:lvlJc w:val="left"/>
      <w:pPr>
        <w:tabs>
          <w:tab w:val="num" w:pos="720"/>
        </w:tabs>
        <w:ind w:left="432" w:hanging="432"/>
      </w:pPr>
      <w:rPr>
        <w:rFonts w:cs="Times New Roman"/>
        <w:b/>
        <w:i w:val="0"/>
        <w:sz w:val="28"/>
      </w:rPr>
    </w:lvl>
    <w:lvl w:ilvl="1">
      <w:start w:val="1"/>
      <w:numFmt w:val="decimal"/>
      <w:pStyle w:val="Bodsmlouvy-21"/>
      <w:lvlText w:val="%1.%2"/>
      <w:lvlJc w:val="left"/>
      <w:pPr>
        <w:tabs>
          <w:tab w:val="num" w:pos="510"/>
        </w:tabs>
        <w:ind w:left="510" w:hanging="510"/>
      </w:pPr>
      <w:rPr>
        <w:rFonts w:cs="Times New Roman"/>
      </w:rPr>
    </w:lvl>
    <w:lvl w:ilvl="2">
      <w:start w:val="1"/>
      <w:numFmt w:val="decimal"/>
      <w:pStyle w:val="Bodsmlouvy-211"/>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4" w15:restartNumberingAfterBreak="0">
    <w:nsid w:val="3C930E09"/>
    <w:multiLevelType w:val="hybridMultilevel"/>
    <w:tmpl w:val="52F2A6E8"/>
    <w:lvl w:ilvl="0" w:tplc="6CFC6F7E">
      <w:start w:val="1"/>
      <w:numFmt w:val="ordinal"/>
      <w:lvlText w:val="10.%1"/>
      <w:lvlJc w:val="left"/>
      <w:pPr>
        <w:tabs>
          <w:tab w:val="num" w:pos="567"/>
        </w:tabs>
        <w:ind w:left="567" w:hanging="567"/>
      </w:pPr>
      <w:rPr>
        <w:rFonts w:cs="SymbolMT" w:hint="default"/>
        <w:i w:val="0"/>
        <w:iCs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3CDB5C66"/>
    <w:multiLevelType w:val="hybridMultilevel"/>
    <w:tmpl w:val="2146C746"/>
    <w:lvl w:ilvl="0" w:tplc="92D0D5B6">
      <w:start w:val="1"/>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D5A6B45"/>
    <w:multiLevelType w:val="hybridMultilevel"/>
    <w:tmpl w:val="062AB186"/>
    <w:lvl w:ilvl="0" w:tplc="071632BE">
      <w:start w:val="1"/>
      <w:numFmt w:val="ordinal"/>
      <w:lvlText w:val="2.%1"/>
      <w:lvlJc w:val="left"/>
      <w:pPr>
        <w:ind w:left="720" w:hanging="360"/>
      </w:pPr>
      <w:rPr>
        <w:rFonts w:cs="Times New Roman" w:hint="default"/>
      </w:rPr>
    </w:lvl>
    <w:lvl w:ilvl="1" w:tplc="AF8288FE">
      <w:numFmt w:val="bullet"/>
      <w:lvlText w:val="-"/>
      <w:lvlJc w:val="left"/>
      <w:pPr>
        <w:ind w:left="1440" w:hanging="360"/>
      </w:pPr>
      <w:rPr>
        <w:rFonts w:ascii="Times New Roman" w:eastAsia="Times New Roman" w:hAnsi="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7" w15:restartNumberingAfterBreak="0">
    <w:nsid w:val="40042C8F"/>
    <w:multiLevelType w:val="hybridMultilevel"/>
    <w:tmpl w:val="662C1FB8"/>
    <w:lvl w:ilvl="0" w:tplc="04050017">
      <w:start w:val="1"/>
      <w:numFmt w:val="lowerLetter"/>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8" w15:restartNumberingAfterBreak="0">
    <w:nsid w:val="41895D45"/>
    <w:multiLevelType w:val="hybridMultilevel"/>
    <w:tmpl w:val="9C8C5114"/>
    <w:lvl w:ilvl="0" w:tplc="7E2CE9B4">
      <w:start w:val="1"/>
      <w:numFmt w:val="ordinal"/>
      <w:lvlText w:val="11.%1"/>
      <w:lvlJc w:val="left"/>
      <w:pPr>
        <w:tabs>
          <w:tab w:val="num" w:pos="567"/>
        </w:tabs>
        <w:ind w:left="567" w:hanging="567"/>
      </w:pPr>
      <w:rPr>
        <w:rFonts w:cs="Times New Roman" w:hint="default"/>
        <w:i w:val="0"/>
        <w:iCs w:val="0"/>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9" w15:restartNumberingAfterBreak="0">
    <w:nsid w:val="467964AA"/>
    <w:multiLevelType w:val="singleLevel"/>
    <w:tmpl w:val="CDEC8A58"/>
    <w:lvl w:ilvl="0">
      <w:start w:val="1"/>
      <w:numFmt w:val="decimal"/>
      <w:lvlText w:val="12.%1."/>
      <w:lvlJc w:val="left"/>
      <w:pPr>
        <w:ind w:left="360" w:hanging="360"/>
      </w:pPr>
      <w:rPr>
        <w:rFonts w:cs="Times New Roman" w:hint="default"/>
        <w:b w:val="0"/>
        <w:i w:val="0"/>
      </w:rPr>
    </w:lvl>
  </w:abstractNum>
  <w:abstractNum w:abstractNumId="30" w15:restartNumberingAfterBreak="0">
    <w:nsid w:val="492562EB"/>
    <w:multiLevelType w:val="hybridMultilevel"/>
    <w:tmpl w:val="E0D85C9E"/>
    <w:lvl w:ilvl="0" w:tplc="0405000F">
      <w:start w:val="3"/>
      <w:numFmt w:val="decimal"/>
      <w:lvlText w:val="%1."/>
      <w:lvlJc w:val="left"/>
      <w:pPr>
        <w:tabs>
          <w:tab w:val="num" w:pos="720"/>
        </w:tabs>
        <w:ind w:left="720" w:hanging="360"/>
      </w:pPr>
      <w:rPr>
        <w:rFonts w:cs="Times New Roman" w:hint="default"/>
      </w:rPr>
    </w:lvl>
    <w:lvl w:ilvl="1" w:tplc="9EFE1750">
      <w:start w:val="3"/>
      <w:numFmt w:val="bullet"/>
      <w:lvlText w:val="-"/>
      <w:lvlJc w:val="left"/>
      <w:pPr>
        <w:tabs>
          <w:tab w:val="num" w:pos="1440"/>
        </w:tabs>
        <w:ind w:left="1440" w:hanging="360"/>
      </w:pPr>
      <w:rPr>
        <w:rFonts w:ascii="Times New Roman" w:eastAsia="Times New Roman" w:hAnsi="Times New Roman" w:hint="default"/>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1" w15:restartNumberingAfterBreak="0">
    <w:nsid w:val="494F11CB"/>
    <w:multiLevelType w:val="hybridMultilevel"/>
    <w:tmpl w:val="20A2554C"/>
    <w:lvl w:ilvl="0" w:tplc="31C6DB7E">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2" w15:restartNumberingAfterBreak="0">
    <w:nsid w:val="4AA02473"/>
    <w:multiLevelType w:val="hybridMultilevel"/>
    <w:tmpl w:val="50BA5BD6"/>
    <w:lvl w:ilvl="0" w:tplc="362EFFA2">
      <w:start w:val="1"/>
      <w:numFmt w:val="decimal"/>
      <w:lvlText w:val="8.%1."/>
      <w:lvlJc w:val="left"/>
      <w:pPr>
        <w:ind w:left="720" w:hanging="360"/>
      </w:pPr>
      <w:rPr>
        <w:rFonts w:hint="default"/>
        <w:b w:val="0"/>
        <w:bCs w:val="0"/>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3" w15:restartNumberingAfterBreak="0">
    <w:nsid w:val="4C621759"/>
    <w:multiLevelType w:val="hybridMultilevel"/>
    <w:tmpl w:val="48D815EC"/>
    <w:lvl w:ilvl="0" w:tplc="F7041BBC">
      <w:start w:val="1"/>
      <w:numFmt w:val="ordinal"/>
      <w:lvlText w:val="6.%1"/>
      <w:lvlJc w:val="left"/>
      <w:pPr>
        <w:ind w:left="720" w:hanging="360"/>
      </w:pPr>
      <w:rPr>
        <w:rFonts w:cs="Times New Roman" w:hint="default"/>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4" w15:restartNumberingAfterBreak="0">
    <w:nsid w:val="4E6C4501"/>
    <w:multiLevelType w:val="hybridMultilevel"/>
    <w:tmpl w:val="BE42897C"/>
    <w:lvl w:ilvl="0" w:tplc="C60C68A4">
      <w:start w:val="2"/>
      <w:numFmt w:val="bullet"/>
      <w:lvlText w:val=""/>
      <w:lvlJc w:val="left"/>
      <w:pPr>
        <w:ind w:left="420" w:hanging="360"/>
      </w:pPr>
      <w:rPr>
        <w:rFonts w:ascii="Symbol" w:eastAsia="Times New Roman" w:hAnsi="Symbol" w:hint="default"/>
      </w:rPr>
    </w:lvl>
    <w:lvl w:ilvl="1" w:tplc="04050003" w:tentative="1">
      <w:start w:val="1"/>
      <w:numFmt w:val="bullet"/>
      <w:lvlText w:val="o"/>
      <w:lvlJc w:val="left"/>
      <w:pPr>
        <w:ind w:left="1140" w:hanging="360"/>
      </w:pPr>
      <w:rPr>
        <w:rFonts w:ascii="Courier New" w:hAnsi="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35" w15:restartNumberingAfterBreak="0">
    <w:nsid w:val="4FF52964"/>
    <w:multiLevelType w:val="hybridMultilevel"/>
    <w:tmpl w:val="DFE840B8"/>
    <w:lvl w:ilvl="0" w:tplc="0AFA9A1E">
      <w:start w:val="1"/>
      <w:numFmt w:val="decimal"/>
      <w:lvlText w:val="10.%1."/>
      <w:lvlJc w:val="left"/>
      <w:pPr>
        <w:ind w:left="720" w:hanging="360"/>
      </w:pPr>
      <w:rPr>
        <w:rFonts w:cs="Times New Roman" w:hint="default"/>
        <w:b w:val="0"/>
        <w:strike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6" w15:restartNumberingAfterBreak="0">
    <w:nsid w:val="530F31B9"/>
    <w:multiLevelType w:val="hybridMultilevel"/>
    <w:tmpl w:val="83142C20"/>
    <w:lvl w:ilvl="0" w:tplc="AF8288FE">
      <w:numFmt w:val="bullet"/>
      <w:lvlText w:val="-"/>
      <w:lvlJc w:val="left"/>
      <w:pPr>
        <w:ind w:left="1287" w:hanging="360"/>
      </w:pPr>
      <w:rPr>
        <w:rFonts w:ascii="Times New Roman" w:eastAsia="Times New Roman" w:hAnsi="Times New Roman" w:hint="default"/>
      </w:rPr>
    </w:lvl>
    <w:lvl w:ilvl="1" w:tplc="AF8288FE">
      <w:numFmt w:val="bullet"/>
      <w:lvlText w:val="-"/>
      <w:lvlJc w:val="left"/>
      <w:pPr>
        <w:ind w:left="2007" w:hanging="360"/>
      </w:pPr>
      <w:rPr>
        <w:rFonts w:ascii="Times New Roman" w:eastAsia="Times New Roman" w:hAnsi="Times New Roman"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7" w15:restartNumberingAfterBreak="0">
    <w:nsid w:val="53773BDA"/>
    <w:multiLevelType w:val="hybridMultilevel"/>
    <w:tmpl w:val="D7FC980C"/>
    <w:lvl w:ilvl="0" w:tplc="98CA29B2">
      <w:start w:val="1"/>
      <w:numFmt w:val="decimal"/>
      <w:lvlText w:val="13.%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8" w15:restartNumberingAfterBreak="0">
    <w:nsid w:val="59D508AD"/>
    <w:multiLevelType w:val="hybridMultilevel"/>
    <w:tmpl w:val="095C55B6"/>
    <w:lvl w:ilvl="0" w:tplc="04050017">
      <w:start w:val="1"/>
      <w:numFmt w:val="lowerLetter"/>
      <w:lvlText w:val="%1)"/>
      <w:lvlJc w:val="left"/>
      <w:pPr>
        <w:ind w:left="1346" w:hanging="360"/>
      </w:pPr>
      <w:rPr>
        <w:rFonts w:cs="Times New Roman" w:hint="default"/>
      </w:rPr>
    </w:lvl>
    <w:lvl w:ilvl="1" w:tplc="04050019" w:tentative="1">
      <w:start w:val="1"/>
      <w:numFmt w:val="lowerLetter"/>
      <w:lvlText w:val="%2."/>
      <w:lvlJc w:val="left"/>
      <w:pPr>
        <w:ind w:left="2066" w:hanging="360"/>
      </w:pPr>
      <w:rPr>
        <w:rFonts w:cs="Times New Roman"/>
      </w:rPr>
    </w:lvl>
    <w:lvl w:ilvl="2" w:tplc="0405001B" w:tentative="1">
      <w:start w:val="1"/>
      <w:numFmt w:val="lowerRoman"/>
      <w:lvlText w:val="%3."/>
      <w:lvlJc w:val="right"/>
      <w:pPr>
        <w:ind w:left="2786" w:hanging="180"/>
      </w:pPr>
      <w:rPr>
        <w:rFonts w:cs="Times New Roman"/>
      </w:rPr>
    </w:lvl>
    <w:lvl w:ilvl="3" w:tplc="0405000F" w:tentative="1">
      <w:start w:val="1"/>
      <w:numFmt w:val="decimal"/>
      <w:lvlText w:val="%4."/>
      <w:lvlJc w:val="left"/>
      <w:pPr>
        <w:ind w:left="3506" w:hanging="360"/>
      </w:pPr>
      <w:rPr>
        <w:rFonts w:cs="Times New Roman"/>
      </w:rPr>
    </w:lvl>
    <w:lvl w:ilvl="4" w:tplc="04050019" w:tentative="1">
      <w:start w:val="1"/>
      <w:numFmt w:val="lowerLetter"/>
      <w:lvlText w:val="%5."/>
      <w:lvlJc w:val="left"/>
      <w:pPr>
        <w:ind w:left="4226" w:hanging="360"/>
      </w:pPr>
      <w:rPr>
        <w:rFonts w:cs="Times New Roman"/>
      </w:rPr>
    </w:lvl>
    <w:lvl w:ilvl="5" w:tplc="0405001B" w:tentative="1">
      <w:start w:val="1"/>
      <w:numFmt w:val="lowerRoman"/>
      <w:lvlText w:val="%6."/>
      <w:lvlJc w:val="right"/>
      <w:pPr>
        <w:ind w:left="4946" w:hanging="180"/>
      </w:pPr>
      <w:rPr>
        <w:rFonts w:cs="Times New Roman"/>
      </w:rPr>
    </w:lvl>
    <w:lvl w:ilvl="6" w:tplc="0405000F" w:tentative="1">
      <w:start w:val="1"/>
      <w:numFmt w:val="decimal"/>
      <w:lvlText w:val="%7."/>
      <w:lvlJc w:val="left"/>
      <w:pPr>
        <w:ind w:left="5666" w:hanging="360"/>
      </w:pPr>
      <w:rPr>
        <w:rFonts w:cs="Times New Roman"/>
      </w:rPr>
    </w:lvl>
    <w:lvl w:ilvl="7" w:tplc="04050019" w:tentative="1">
      <w:start w:val="1"/>
      <w:numFmt w:val="lowerLetter"/>
      <w:lvlText w:val="%8."/>
      <w:lvlJc w:val="left"/>
      <w:pPr>
        <w:ind w:left="6386" w:hanging="360"/>
      </w:pPr>
      <w:rPr>
        <w:rFonts w:cs="Times New Roman"/>
      </w:rPr>
    </w:lvl>
    <w:lvl w:ilvl="8" w:tplc="0405001B" w:tentative="1">
      <w:start w:val="1"/>
      <w:numFmt w:val="lowerRoman"/>
      <w:lvlText w:val="%9."/>
      <w:lvlJc w:val="right"/>
      <w:pPr>
        <w:ind w:left="7106" w:hanging="180"/>
      </w:pPr>
      <w:rPr>
        <w:rFonts w:cs="Times New Roman"/>
      </w:rPr>
    </w:lvl>
  </w:abstractNum>
  <w:abstractNum w:abstractNumId="39" w15:restartNumberingAfterBreak="0">
    <w:nsid w:val="59EE4B74"/>
    <w:multiLevelType w:val="hybridMultilevel"/>
    <w:tmpl w:val="5FD4DEBA"/>
    <w:lvl w:ilvl="0" w:tplc="04050017">
      <w:start w:val="1"/>
      <w:numFmt w:val="lowerLetter"/>
      <w:lvlText w:val="%1)"/>
      <w:lvlJc w:val="left"/>
      <w:pPr>
        <w:ind w:left="1287" w:hanging="360"/>
      </w:pPr>
      <w:rPr>
        <w:rFonts w:cs="Times New Roman"/>
      </w:rPr>
    </w:lvl>
    <w:lvl w:ilvl="1" w:tplc="094048CA">
      <w:start w:val="1"/>
      <w:numFmt w:val="lowerLetter"/>
      <w:lvlText w:val="%2)"/>
      <w:lvlJc w:val="left"/>
      <w:pPr>
        <w:ind w:left="2007" w:hanging="360"/>
      </w:pPr>
      <w:rPr>
        <w:rFonts w:cs="Times New Roman"/>
        <w:color w:val="auto"/>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40" w15:restartNumberingAfterBreak="0">
    <w:nsid w:val="5AAA6887"/>
    <w:multiLevelType w:val="hybridMultilevel"/>
    <w:tmpl w:val="37C6F93E"/>
    <w:lvl w:ilvl="0" w:tplc="C0AC229C">
      <w:start w:val="1"/>
      <w:numFmt w:val="ordinal"/>
      <w:lvlText w:val="4.3.%1"/>
      <w:lvlJc w:val="left"/>
      <w:pPr>
        <w:ind w:left="1506" w:hanging="360"/>
      </w:pPr>
      <w:rPr>
        <w:rFonts w:cs="Times New Roman" w:hint="default"/>
        <w:b w:val="0"/>
      </w:rPr>
    </w:lvl>
    <w:lvl w:ilvl="1" w:tplc="04050019" w:tentative="1">
      <w:start w:val="1"/>
      <w:numFmt w:val="lowerLetter"/>
      <w:lvlText w:val="%2."/>
      <w:lvlJc w:val="left"/>
      <w:pPr>
        <w:ind w:left="2226" w:hanging="360"/>
      </w:pPr>
      <w:rPr>
        <w:rFonts w:cs="Times New Roman"/>
      </w:rPr>
    </w:lvl>
    <w:lvl w:ilvl="2" w:tplc="0405001B" w:tentative="1">
      <w:start w:val="1"/>
      <w:numFmt w:val="lowerRoman"/>
      <w:lvlText w:val="%3."/>
      <w:lvlJc w:val="right"/>
      <w:pPr>
        <w:ind w:left="2946" w:hanging="180"/>
      </w:pPr>
      <w:rPr>
        <w:rFonts w:cs="Times New Roman"/>
      </w:rPr>
    </w:lvl>
    <w:lvl w:ilvl="3" w:tplc="0405000F" w:tentative="1">
      <w:start w:val="1"/>
      <w:numFmt w:val="decimal"/>
      <w:lvlText w:val="%4."/>
      <w:lvlJc w:val="left"/>
      <w:pPr>
        <w:ind w:left="3666" w:hanging="360"/>
      </w:pPr>
      <w:rPr>
        <w:rFonts w:cs="Times New Roman"/>
      </w:rPr>
    </w:lvl>
    <w:lvl w:ilvl="4" w:tplc="04050019" w:tentative="1">
      <w:start w:val="1"/>
      <w:numFmt w:val="lowerLetter"/>
      <w:lvlText w:val="%5."/>
      <w:lvlJc w:val="left"/>
      <w:pPr>
        <w:ind w:left="4386" w:hanging="360"/>
      </w:pPr>
      <w:rPr>
        <w:rFonts w:cs="Times New Roman"/>
      </w:rPr>
    </w:lvl>
    <w:lvl w:ilvl="5" w:tplc="0405001B" w:tentative="1">
      <w:start w:val="1"/>
      <w:numFmt w:val="lowerRoman"/>
      <w:lvlText w:val="%6."/>
      <w:lvlJc w:val="right"/>
      <w:pPr>
        <w:ind w:left="5106" w:hanging="180"/>
      </w:pPr>
      <w:rPr>
        <w:rFonts w:cs="Times New Roman"/>
      </w:rPr>
    </w:lvl>
    <w:lvl w:ilvl="6" w:tplc="0405000F" w:tentative="1">
      <w:start w:val="1"/>
      <w:numFmt w:val="decimal"/>
      <w:lvlText w:val="%7."/>
      <w:lvlJc w:val="left"/>
      <w:pPr>
        <w:ind w:left="5826" w:hanging="360"/>
      </w:pPr>
      <w:rPr>
        <w:rFonts w:cs="Times New Roman"/>
      </w:rPr>
    </w:lvl>
    <w:lvl w:ilvl="7" w:tplc="04050019" w:tentative="1">
      <w:start w:val="1"/>
      <w:numFmt w:val="lowerLetter"/>
      <w:lvlText w:val="%8."/>
      <w:lvlJc w:val="left"/>
      <w:pPr>
        <w:ind w:left="6546" w:hanging="360"/>
      </w:pPr>
      <w:rPr>
        <w:rFonts w:cs="Times New Roman"/>
      </w:rPr>
    </w:lvl>
    <w:lvl w:ilvl="8" w:tplc="0405001B" w:tentative="1">
      <w:start w:val="1"/>
      <w:numFmt w:val="lowerRoman"/>
      <w:lvlText w:val="%9."/>
      <w:lvlJc w:val="right"/>
      <w:pPr>
        <w:ind w:left="7266" w:hanging="180"/>
      </w:pPr>
      <w:rPr>
        <w:rFonts w:cs="Times New Roman"/>
      </w:rPr>
    </w:lvl>
  </w:abstractNum>
  <w:abstractNum w:abstractNumId="41" w15:restartNumberingAfterBreak="0">
    <w:nsid w:val="5D7062DF"/>
    <w:multiLevelType w:val="hybridMultilevel"/>
    <w:tmpl w:val="9B628F5A"/>
    <w:lvl w:ilvl="0" w:tplc="04050017">
      <w:start w:val="1"/>
      <w:numFmt w:val="lowerLetter"/>
      <w:lvlText w:val="%1)"/>
      <w:lvlJc w:val="left"/>
      <w:pPr>
        <w:ind w:left="928"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2" w15:restartNumberingAfterBreak="0">
    <w:nsid w:val="5EE5330C"/>
    <w:multiLevelType w:val="hybridMultilevel"/>
    <w:tmpl w:val="387091B8"/>
    <w:lvl w:ilvl="0" w:tplc="9EFE1750">
      <w:start w:val="3"/>
      <w:numFmt w:val="bullet"/>
      <w:lvlText w:val="-"/>
      <w:lvlJc w:val="left"/>
      <w:pPr>
        <w:ind w:left="1146" w:hanging="360"/>
      </w:pPr>
      <w:rPr>
        <w:rFonts w:ascii="Times New Roman" w:eastAsia="Times New Roman" w:hAnsi="Times New Roman"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43" w15:restartNumberingAfterBreak="0">
    <w:nsid w:val="5FC432FA"/>
    <w:multiLevelType w:val="hybridMultilevel"/>
    <w:tmpl w:val="BAB64DEA"/>
    <w:lvl w:ilvl="0" w:tplc="0405000F">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44" w15:restartNumberingAfterBreak="0">
    <w:nsid w:val="61B10611"/>
    <w:multiLevelType w:val="hybridMultilevel"/>
    <w:tmpl w:val="60C4C96C"/>
    <w:lvl w:ilvl="0" w:tplc="D81C5B28">
      <w:start w:val="1"/>
      <w:numFmt w:val="bullet"/>
      <w:lvlText w:val="-"/>
      <w:lvlJc w:val="left"/>
      <w:pPr>
        <w:ind w:left="1346" w:hanging="360"/>
      </w:pPr>
      <w:rPr>
        <w:rFonts w:ascii="Times New Roman" w:hAnsi="Times New Roman" w:cs="Times New Roman" w:hint="default"/>
        <w:strike w:val="0"/>
      </w:rPr>
    </w:lvl>
    <w:lvl w:ilvl="1" w:tplc="04050003" w:tentative="1">
      <w:start w:val="1"/>
      <w:numFmt w:val="bullet"/>
      <w:lvlText w:val="o"/>
      <w:lvlJc w:val="left"/>
      <w:pPr>
        <w:ind w:left="2066" w:hanging="360"/>
      </w:pPr>
      <w:rPr>
        <w:rFonts w:ascii="Courier New" w:hAnsi="Courier New" w:cs="Courier New" w:hint="default"/>
      </w:rPr>
    </w:lvl>
    <w:lvl w:ilvl="2" w:tplc="04050005" w:tentative="1">
      <w:start w:val="1"/>
      <w:numFmt w:val="bullet"/>
      <w:lvlText w:val=""/>
      <w:lvlJc w:val="left"/>
      <w:pPr>
        <w:ind w:left="2786" w:hanging="360"/>
      </w:pPr>
      <w:rPr>
        <w:rFonts w:ascii="Wingdings" w:hAnsi="Wingdings" w:hint="default"/>
      </w:rPr>
    </w:lvl>
    <w:lvl w:ilvl="3" w:tplc="04050001" w:tentative="1">
      <w:start w:val="1"/>
      <w:numFmt w:val="bullet"/>
      <w:lvlText w:val=""/>
      <w:lvlJc w:val="left"/>
      <w:pPr>
        <w:ind w:left="3506" w:hanging="360"/>
      </w:pPr>
      <w:rPr>
        <w:rFonts w:ascii="Symbol" w:hAnsi="Symbol" w:hint="default"/>
      </w:rPr>
    </w:lvl>
    <w:lvl w:ilvl="4" w:tplc="04050003" w:tentative="1">
      <w:start w:val="1"/>
      <w:numFmt w:val="bullet"/>
      <w:lvlText w:val="o"/>
      <w:lvlJc w:val="left"/>
      <w:pPr>
        <w:ind w:left="4226" w:hanging="360"/>
      </w:pPr>
      <w:rPr>
        <w:rFonts w:ascii="Courier New" w:hAnsi="Courier New" w:cs="Courier New" w:hint="default"/>
      </w:rPr>
    </w:lvl>
    <w:lvl w:ilvl="5" w:tplc="04050005" w:tentative="1">
      <w:start w:val="1"/>
      <w:numFmt w:val="bullet"/>
      <w:lvlText w:val=""/>
      <w:lvlJc w:val="left"/>
      <w:pPr>
        <w:ind w:left="4946" w:hanging="360"/>
      </w:pPr>
      <w:rPr>
        <w:rFonts w:ascii="Wingdings" w:hAnsi="Wingdings" w:hint="default"/>
      </w:rPr>
    </w:lvl>
    <w:lvl w:ilvl="6" w:tplc="04050001" w:tentative="1">
      <w:start w:val="1"/>
      <w:numFmt w:val="bullet"/>
      <w:lvlText w:val=""/>
      <w:lvlJc w:val="left"/>
      <w:pPr>
        <w:ind w:left="5666" w:hanging="360"/>
      </w:pPr>
      <w:rPr>
        <w:rFonts w:ascii="Symbol" w:hAnsi="Symbol" w:hint="default"/>
      </w:rPr>
    </w:lvl>
    <w:lvl w:ilvl="7" w:tplc="04050003" w:tentative="1">
      <w:start w:val="1"/>
      <w:numFmt w:val="bullet"/>
      <w:lvlText w:val="o"/>
      <w:lvlJc w:val="left"/>
      <w:pPr>
        <w:ind w:left="6386" w:hanging="360"/>
      </w:pPr>
      <w:rPr>
        <w:rFonts w:ascii="Courier New" w:hAnsi="Courier New" w:cs="Courier New" w:hint="default"/>
      </w:rPr>
    </w:lvl>
    <w:lvl w:ilvl="8" w:tplc="04050005" w:tentative="1">
      <w:start w:val="1"/>
      <w:numFmt w:val="bullet"/>
      <w:lvlText w:val=""/>
      <w:lvlJc w:val="left"/>
      <w:pPr>
        <w:ind w:left="7106" w:hanging="360"/>
      </w:pPr>
      <w:rPr>
        <w:rFonts w:ascii="Wingdings" w:hAnsi="Wingdings" w:hint="default"/>
      </w:rPr>
    </w:lvl>
  </w:abstractNum>
  <w:abstractNum w:abstractNumId="45" w15:restartNumberingAfterBreak="0">
    <w:nsid w:val="64450820"/>
    <w:multiLevelType w:val="hybridMultilevel"/>
    <w:tmpl w:val="A880CD76"/>
    <w:lvl w:ilvl="0" w:tplc="02FCF2BC">
      <w:start w:val="1"/>
      <w:numFmt w:val="decimal"/>
      <w:lvlText w:val="4.%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97087322">
      <w:numFmt w:val="bullet"/>
      <w:lvlText w:val=""/>
      <w:lvlJc w:val="left"/>
      <w:pPr>
        <w:ind w:left="2340" w:hanging="360"/>
      </w:pPr>
      <w:rPr>
        <w:rFonts w:ascii="Symbol" w:eastAsia="Times New Roman" w:hAnsi="Symbol" w:hint="default"/>
      </w:r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6" w15:restartNumberingAfterBreak="0">
    <w:nsid w:val="658D1F1C"/>
    <w:multiLevelType w:val="hybridMultilevel"/>
    <w:tmpl w:val="53241B1A"/>
    <w:lvl w:ilvl="0" w:tplc="1316AFD6">
      <w:start w:val="1"/>
      <w:numFmt w:val="lowerLetter"/>
      <w:lvlText w:val="%1)"/>
      <w:lvlJc w:val="left"/>
      <w:pPr>
        <w:ind w:left="720" w:hanging="360"/>
      </w:pPr>
      <w:rPr>
        <w:rFonts w:cs="Times New Roman"/>
        <w:color w:val="auto"/>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47" w15:restartNumberingAfterBreak="0">
    <w:nsid w:val="65C031E7"/>
    <w:multiLevelType w:val="hybridMultilevel"/>
    <w:tmpl w:val="DDDC00A2"/>
    <w:lvl w:ilvl="0" w:tplc="35440148">
      <w:start w:val="1"/>
      <w:numFmt w:val="ordinal"/>
      <w:lvlText w:val="7.%1"/>
      <w:lvlJc w:val="left"/>
      <w:pPr>
        <w:ind w:left="720" w:hanging="360"/>
      </w:pPr>
      <w:rPr>
        <w:rFonts w:ascii="Times New Roman" w:hAnsi="Times New Roman" w:cs="Times New Roman" w:hint="default"/>
        <w:b w:val="0"/>
        <w:color w:val="auto"/>
        <w:sz w:val="22"/>
        <w:szCs w:val="22"/>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8" w15:restartNumberingAfterBreak="0">
    <w:nsid w:val="6C913B51"/>
    <w:multiLevelType w:val="multilevel"/>
    <w:tmpl w:val="F0EC4B16"/>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1428"/>
        </w:tabs>
        <w:ind w:left="1428" w:hanging="720"/>
      </w:pPr>
      <w:rPr>
        <w:rFonts w:cs="Times New Roman" w:hint="default"/>
      </w:rPr>
    </w:lvl>
    <w:lvl w:ilvl="2">
      <w:start w:val="1"/>
      <w:numFmt w:val="decimal"/>
      <w:isLgl/>
      <w:lvlText w:val="%1.%2.%3."/>
      <w:lvlJc w:val="left"/>
      <w:pPr>
        <w:tabs>
          <w:tab w:val="num" w:pos="1855"/>
        </w:tabs>
        <w:ind w:left="1855" w:hanging="720"/>
      </w:pPr>
      <w:rPr>
        <w:rFonts w:cs="Times New Roman" w:hint="default"/>
      </w:rPr>
    </w:lvl>
    <w:lvl w:ilvl="3">
      <w:start w:val="1"/>
      <w:numFmt w:val="decimal"/>
      <w:isLgl/>
      <w:lvlText w:val="%1.%2.%3.%4."/>
      <w:lvlJc w:val="left"/>
      <w:pPr>
        <w:tabs>
          <w:tab w:val="num" w:pos="2484"/>
        </w:tabs>
        <w:ind w:left="2484" w:hanging="1080"/>
      </w:pPr>
      <w:rPr>
        <w:rFonts w:cs="Times New Roman" w:hint="default"/>
        <w:b w:val="0"/>
        <w:color w:val="auto"/>
        <w:sz w:val="20"/>
        <w:szCs w:val="20"/>
      </w:rPr>
    </w:lvl>
    <w:lvl w:ilvl="4">
      <w:start w:val="1"/>
      <w:numFmt w:val="decimal"/>
      <w:isLgl/>
      <w:lvlText w:val="%1.%2.%3.%4.%5."/>
      <w:lvlJc w:val="left"/>
      <w:pPr>
        <w:tabs>
          <w:tab w:val="num" w:pos="2832"/>
        </w:tabs>
        <w:ind w:left="2832" w:hanging="1080"/>
      </w:pPr>
      <w:rPr>
        <w:rFonts w:cs="Times New Roman" w:hint="default"/>
      </w:rPr>
    </w:lvl>
    <w:lvl w:ilvl="5">
      <w:start w:val="1"/>
      <w:numFmt w:val="decimal"/>
      <w:isLgl/>
      <w:lvlText w:val="%1.%2.%3.%4.%5.%6."/>
      <w:lvlJc w:val="left"/>
      <w:pPr>
        <w:tabs>
          <w:tab w:val="num" w:pos="3540"/>
        </w:tabs>
        <w:ind w:left="3540" w:hanging="1440"/>
      </w:pPr>
      <w:rPr>
        <w:rFonts w:cs="Times New Roman" w:hint="default"/>
      </w:rPr>
    </w:lvl>
    <w:lvl w:ilvl="6">
      <w:start w:val="1"/>
      <w:numFmt w:val="decimal"/>
      <w:isLgl/>
      <w:lvlText w:val="%1.%2.%3.%4.%5.%6.%7."/>
      <w:lvlJc w:val="left"/>
      <w:pPr>
        <w:tabs>
          <w:tab w:val="num" w:pos="3888"/>
        </w:tabs>
        <w:ind w:left="3888" w:hanging="1440"/>
      </w:pPr>
      <w:rPr>
        <w:rFonts w:cs="Times New Roman" w:hint="default"/>
      </w:rPr>
    </w:lvl>
    <w:lvl w:ilvl="7">
      <w:start w:val="1"/>
      <w:numFmt w:val="decimal"/>
      <w:isLgl/>
      <w:lvlText w:val="%1.%2.%3.%4.%5.%6.%7.%8."/>
      <w:lvlJc w:val="left"/>
      <w:pPr>
        <w:tabs>
          <w:tab w:val="num" w:pos="4596"/>
        </w:tabs>
        <w:ind w:left="4596" w:hanging="1800"/>
      </w:pPr>
      <w:rPr>
        <w:rFonts w:cs="Times New Roman" w:hint="default"/>
      </w:rPr>
    </w:lvl>
    <w:lvl w:ilvl="8">
      <w:start w:val="1"/>
      <w:numFmt w:val="decimal"/>
      <w:isLgl/>
      <w:lvlText w:val="%1.%2.%3.%4.%5.%6.%7.%8.%9."/>
      <w:lvlJc w:val="left"/>
      <w:pPr>
        <w:tabs>
          <w:tab w:val="num" w:pos="5304"/>
        </w:tabs>
        <w:ind w:left="5304" w:hanging="2160"/>
      </w:pPr>
      <w:rPr>
        <w:rFonts w:cs="Times New Roman" w:hint="default"/>
      </w:rPr>
    </w:lvl>
  </w:abstractNum>
  <w:abstractNum w:abstractNumId="49" w15:restartNumberingAfterBreak="0">
    <w:nsid w:val="71B2168B"/>
    <w:multiLevelType w:val="hybridMultilevel"/>
    <w:tmpl w:val="25EACCD6"/>
    <w:lvl w:ilvl="0" w:tplc="DD0820F2">
      <w:start w:val="1"/>
      <w:numFmt w:val="ordinal"/>
      <w:lvlText w:val="8.%1"/>
      <w:lvlJc w:val="left"/>
      <w:pPr>
        <w:ind w:left="720" w:hanging="360"/>
      </w:pPr>
      <w:rPr>
        <w:rFonts w:cs="Times New Roman" w:hint="default"/>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0" w15:restartNumberingAfterBreak="0">
    <w:nsid w:val="7317103A"/>
    <w:multiLevelType w:val="hybridMultilevel"/>
    <w:tmpl w:val="74042D2A"/>
    <w:lvl w:ilvl="0" w:tplc="65AAA6B6">
      <w:start w:val="1"/>
      <w:numFmt w:val="bullet"/>
      <w:lvlText w:val="-"/>
      <w:lvlJc w:val="left"/>
      <w:pPr>
        <w:ind w:left="1287" w:hanging="360"/>
      </w:pPr>
      <w:rPr>
        <w:rFonts w:ascii="Times New Roman" w:hAnsi="Times New Roman" w:hint="default"/>
      </w:rPr>
    </w:lvl>
    <w:lvl w:ilvl="1" w:tplc="04050003" w:tentative="1">
      <w:start w:val="1"/>
      <w:numFmt w:val="bullet"/>
      <w:lvlText w:val="o"/>
      <w:lvlJc w:val="left"/>
      <w:pPr>
        <w:ind w:left="2007" w:hanging="360"/>
      </w:pPr>
      <w:rPr>
        <w:rFonts w:ascii="Courier New" w:hAnsi="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51" w15:restartNumberingAfterBreak="0">
    <w:nsid w:val="74AD6F94"/>
    <w:multiLevelType w:val="hybridMultilevel"/>
    <w:tmpl w:val="AE846B2E"/>
    <w:lvl w:ilvl="0" w:tplc="9EFE1750">
      <w:start w:val="3"/>
      <w:numFmt w:val="bullet"/>
      <w:lvlText w:val="-"/>
      <w:lvlJc w:val="left"/>
      <w:pPr>
        <w:ind w:left="3204" w:hanging="360"/>
      </w:pPr>
      <w:rPr>
        <w:rFonts w:ascii="Times New Roman" w:eastAsia="Times New Roman" w:hAnsi="Times New Roman" w:hint="default"/>
      </w:rPr>
    </w:lvl>
    <w:lvl w:ilvl="1" w:tplc="04050003" w:tentative="1">
      <w:start w:val="1"/>
      <w:numFmt w:val="bullet"/>
      <w:lvlText w:val="o"/>
      <w:lvlJc w:val="left"/>
      <w:pPr>
        <w:ind w:left="3924" w:hanging="360"/>
      </w:pPr>
      <w:rPr>
        <w:rFonts w:ascii="Courier New" w:hAnsi="Courier New" w:hint="default"/>
      </w:rPr>
    </w:lvl>
    <w:lvl w:ilvl="2" w:tplc="04050005" w:tentative="1">
      <w:start w:val="1"/>
      <w:numFmt w:val="bullet"/>
      <w:lvlText w:val=""/>
      <w:lvlJc w:val="left"/>
      <w:pPr>
        <w:ind w:left="4644" w:hanging="360"/>
      </w:pPr>
      <w:rPr>
        <w:rFonts w:ascii="Wingdings" w:hAnsi="Wingdings" w:hint="default"/>
      </w:rPr>
    </w:lvl>
    <w:lvl w:ilvl="3" w:tplc="04050001" w:tentative="1">
      <w:start w:val="1"/>
      <w:numFmt w:val="bullet"/>
      <w:lvlText w:val=""/>
      <w:lvlJc w:val="left"/>
      <w:pPr>
        <w:ind w:left="5364" w:hanging="360"/>
      </w:pPr>
      <w:rPr>
        <w:rFonts w:ascii="Symbol" w:hAnsi="Symbol" w:hint="default"/>
      </w:rPr>
    </w:lvl>
    <w:lvl w:ilvl="4" w:tplc="04050003" w:tentative="1">
      <w:start w:val="1"/>
      <w:numFmt w:val="bullet"/>
      <w:lvlText w:val="o"/>
      <w:lvlJc w:val="left"/>
      <w:pPr>
        <w:ind w:left="6084" w:hanging="360"/>
      </w:pPr>
      <w:rPr>
        <w:rFonts w:ascii="Courier New" w:hAnsi="Courier New" w:hint="default"/>
      </w:rPr>
    </w:lvl>
    <w:lvl w:ilvl="5" w:tplc="04050005" w:tentative="1">
      <w:start w:val="1"/>
      <w:numFmt w:val="bullet"/>
      <w:lvlText w:val=""/>
      <w:lvlJc w:val="left"/>
      <w:pPr>
        <w:ind w:left="6804" w:hanging="360"/>
      </w:pPr>
      <w:rPr>
        <w:rFonts w:ascii="Wingdings" w:hAnsi="Wingdings" w:hint="default"/>
      </w:rPr>
    </w:lvl>
    <w:lvl w:ilvl="6" w:tplc="04050001" w:tentative="1">
      <w:start w:val="1"/>
      <w:numFmt w:val="bullet"/>
      <w:lvlText w:val=""/>
      <w:lvlJc w:val="left"/>
      <w:pPr>
        <w:ind w:left="7524" w:hanging="360"/>
      </w:pPr>
      <w:rPr>
        <w:rFonts w:ascii="Symbol" w:hAnsi="Symbol" w:hint="default"/>
      </w:rPr>
    </w:lvl>
    <w:lvl w:ilvl="7" w:tplc="04050003" w:tentative="1">
      <w:start w:val="1"/>
      <w:numFmt w:val="bullet"/>
      <w:lvlText w:val="o"/>
      <w:lvlJc w:val="left"/>
      <w:pPr>
        <w:ind w:left="8244" w:hanging="360"/>
      </w:pPr>
      <w:rPr>
        <w:rFonts w:ascii="Courier New" w:hAnsi="Courier New" w:hint="default"/>
      </w:rPr>
    </w:lvl>
    <w:lvl w:ilvl="8" w:tplc="04050005" w:tentative="1">
      <w:start w:val="1"/>
      <w:numFmt w:val="bullet"/>
      <w:lvlText w:val=""/>
      <w:lvlJc w:val="left"/>
      <w:pPr>
        <w:ind w:left="8964" w:hanging="360"/>
      </w:pPr>
      <w:rPr>
        <w:rFonts w:ascii="Wingdings" w:hAnsi="Wingdings" w:hint="default"/>
      </w:rPr>
    </w:lvl>
  </w:abstractNum>
  <w:abstractNum w:abstractNumId="52" w15:restartNumberingAfterBreak="0">
    <w:nsid w:val="76364BF4"/>
    <w:multiLevelType w:val="hybridMultilevel"/>
    <w:tmpl w:val="3726063C"/>
    <w:lvl w:ilvl="0" w:tplc="FFFFFFFF">
      <w:start w:val="1"/>
      <w:numFmt w:val="bullet"/>
      <w:lvlText w:val="-"/>
      <w:lvlJc w:val="left"/>
      <w:pPr>
        <w:tabs>
          <w:tab w:val="num" w:pos="840"/>
        </w:tabs>
        <w:ind w:left="840" w:hanging="360"/>
      </w:pPr>
      <w:rPr>
        <w:rFonts w:ascii="Times New Roman" w:eastAsia="Times New Roman" w:hAnsi="Times New Roman" w:hint="default"/>
      </w:rPr>
    </w:lvl>
    <w:lvl w:ilvl="1" w:tplc="FFFFFFFF">
      <w:start w:val="3"/>
      <w:numFmt w:val="decimal"/>
      <w:lvlText w:val="18.%2."/>
      <w:lvlJc w:val="left"/>
      <w:pPr>
        <w:tabs>
          <w:tab w:val="num" w:pos="431"/>
        </w:tabs>
        <w:ind w:left="431" w:hanging="431"/>
      </w:pPr>
      <w:rPr>
        <w:rFonts w:cs="Times New Roman" w:hint="default"/>
      </w:rPr>
    </w:lvl>
    <w:lvl w:ilvl="2" w:tplc="FFFFFFFF">
      <w:start w:val="1"/>
      <w:numFmt w:val="bullet"/>
      <w:lvlText w:val=""/>
      <w:lvlJc w:val="left"/>
      <w:pPr>
        <w:tabs>
          <w:tab w:val="num" w:pos="2280"/>
        </w:tabs>
        <w:ind w:left="2280" w:hanging="360"/>
      </w:pPr>
      <w:rPr>
        <w:rFonts w:ascii="Wingdings" w:hAnsi="Wingdings" w:hint="default"/>
      </w:rPr>
    </w:lvl>
    <w:lvl w:ilvl="3" w:tplc="FFFFFFFF">
      <w:start w:val="1"/>
      <w:numFmt w:val="bullet"/>
      <w:lvlText w:val=""/>
      <w:lvlJc w:val="left"/>
      <w:pPr>
        <w:tabs>
          <w:tab w:val="num" w:pos="3000"/>
        </w:tabs>
        <w:ind w:left="3000" w:hanging="360"/>
      </w:pPr>
      <w:rPr>
        <w:rFonts w:ascii="Symbol" w:hAnsi="Symbol" w:hint="default"/>
      </w:rPr>
    </w:lvl>
    <w:lvl w:ilvl="4" w:tplc="FFFFFFFF">
      <w:start w:val="1"/>
      <w:numFmt w:val="bullet"/>
      <w:lvlText w:val="o"/>
      <w:lvlJc w:val="left"/>
      <w:pPr>
        <w:tabs>
          <w:tab w:val="num" w:pos="3720"/>
        </w:tabs>
        <w:ind w:left="3720" w:hanging="360"/>
      </w:pPr>
      <w:rPr>
        <w:rFonts w:ascii="Courier New" w:hAnsi="Courier New" w:hint="default"/>
      </w:rPr>
    </w:lvl>
    <w:lvl w:ilvl="5" w:tplc="FFFFFFFF">
      <w:start w:val="1"/>
      <w:numFmt w:val="bullet"/>
      <w:lvlText w:val=""/>
      <w:lvlJc w:val="left"/>
      <w:pPr>
        <w:tabs>
          <w:tab w:val="num" w:pos="4440"/>
        </w:tabs>
        <w:ind w:left="4440" w:hanging="360"/>
      </w:pPr>
      <w:rPr>
        <w:rFonts w:ascii="Wingdings" w:hAnsi="Wingdings" w:hint="default"/>
      </w:rPr>
    </w:lvl>
    <w:lvl w:ilvl="6" w:tplc="FFFFFFFF">
      <w:start w:val="1"/>
      <w:numFmt w:val="bullet"/>
      <w:lvlText w:val=""/>
      <w:lvlJc w:val="left"/>
      <w:pPr>
        <w:tabs>
          <w:tab w:val="num" w:pos="5160"/>
        </w:tabs>
        <w:ind w:left="5160" w:hanging="360"/>
      </w:pPr>
      <w:rPr>
        <w:rFonts w:ascii="Symbol" w:hAnsi="Symbol" w:hint="default"/>
      </w:rPr>
    </w:lvl>
    <w:lvl w:ilvl="7" w:tplc="FFFFFFFF">
      <w:start w:val="1"/>
      <w:numFmt w:val="bullet"/>
      <w:lvlText w:val="o"/>
      <w:lvlJc w:val="left"/>
      <w:pPr>
        <w:tabs>
          <w:tab w:val="num" w:pos="5880"/>
        </w:tabs>
        <w:ind w:left="5880" w:hanging="360"/>
      </w:pPr>
      <w:rPr>
        <w:rFonts w:ascii="Courier New" w:hAnsi="Courier New" w:hint="default"/>
      </w:rPr>
    </w:lvl>
    <w:lvl w:ilvl="8" w:tplc="FFFFFFFF">
      <w:start w:val="1"/>
      <w:numFmt w:val="bullet"/>
      <w:lvlText w:val=""/>
      <w:lvlJc w:val="left"/>
      <w:pPr>
        <w:tabs>
          <w:tab w:val="num" w:pos="6600"/>
        </w:tabs>
        <w:ind w:left="6600" w:hanging="360"/>
      </w:pPr>
      <w:rPr>
        <w:rFonts w:ascii="Wingdings" w:hAnsi="Wingdings" w:hint="default"/>
      </w:rPr>
    </w:lvl>
  </w:abstractNum>
  <w:abstractNum w:abstractNumId="53" w15:restartNumberingAfterBreak="0">
    <w:nsid w:val="7A317C37"/>
    <w:multiLevelType w:val="multilevel"/>
    <w:tmpl w:val="F83828D6"/>
    <w:lvl w:ilvl="0">
      <w:start w:val="1"/>
      <w:numFmt w:val="ordinal"/>
      <w:lvlText w:val="1.%1"/>
      <w:lvlJc w:val="left"/>
      <w:pPr>
        <w:tabs>
          <w:tab w:val="num" w:pos="360"/>
        </w:tabs>
        <w:ind w:left="357" w:hanging="357"/>
      </w:pPr>
      <w:rPr>
        <w:rFonts w:hint="default"/>
        <w:b w:val="0"/>
        <w:bCs w:val="0"/>
        <w:i w:val="0"/>
        <w:iCs w:val="0"/>
        <w:color w:val="auto"/>
      </w:rPr>
    </w:lvl>
    <w:lvl w:ilvl="1">
      <w:start w:val="1"/>
      <w:numFmt w:val="none"/>
      <w:lvlText w:val="-"/>
      <w:lvlJc w:val="left"/>
      <w:pPr>
        <w:tabs>
          <w:tab w:val="num" w:pos="792"/>
        </w:tabs>
        <w:ind w:left="792" w:hanging="432"/>
      </w:pPr>
      <w:rPr>
        <w:rFonts w:hint="default"/>
      </w:rPr>
    </w:lvl>
    <w:lvl w:ilvl="2">
      <w:numFmt w:val="none"/>
      <w:lvlText w:val=""/>
      <w:lvlJc w:val="left"/>
      <w:pPr>
        <w:tabs>
          <w:tab w:val="num" w:pos="360"/>
        </w:tabs>
      </w:p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4" w15:restartNumberingAfterBreak="0">
    <w:nsid w:val="7DBD080C"/>
    <w:multiLevelType w:val="hybridMultilevel"/>
    <w:tmpl w:val="D22A28A4"/>
    <w:lvl w:ilvl="0" w:tplc="251AC316">
      <w:start w:val="1"/>
      <w:numFmt w:val="decimal"/>
      <w:lvlText w:val="14.%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5" w15:restartNumberingAfterBreak="0">
    <w:nsid w:val="7FE37A46"/>
    <w:multiLevelType w:val="hybridMultilevel"/>
    <w:tmpl w:val="8FCE4284"/>
    <w:lvl w:ilvl="0" w:tplc="FFFFFFFF">
      <w:start w:val="1"/>
      <w:numFmt w:val="decimal"/>
      <w:lvlText w:val="%1."/>
      <w:lvlJc w:val="left"/>
      <w:pPr>
        <w:ind w:left="720" w:hanging="360"/>
      </w:pPr>
      <w:rPr>
        <w:rFonts w:cs="Times New Roman"/>
        <w:i w:val="0"/>
        <w:iCs w:val="0"/>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num w:numId="1" w16cid:durableId="78451732">
    <w:abstractNumId w:val="30"/>
  </w:num>
  <w:num w:numId="2" w16cid:durableId="464154683">
    <w:abstractNumId w:val="25"/>
  </w:num>
  <w:num w:numId="3" w16cid:durableId="552888027">
    <w:abstractNumId w:val="46"/>
  </w:num>
  <w:num w:numId="4" w16cid:durableId="1681351262">
    <w:abstractNumId w:val="27"/>
  </w:num>
  <w:num w:numId="5" w16cid:durableId="266813318">
    <w:abstractNumId w:val="21"/>
  </w:num>
  <w:num w:numId="6" w16cid:durableId="1335374876">
    <w:abstractNumId w:val="12"/>
  </w:num>
  <w:num w:numId="7" w16cid:durableId="311719443">
    <w:abstractNumId w:val="5"/>
  </w:num>
  <w:num w:numId="8" w16cid:durableId="83961654">
    <w:abstractNumId w:val="52"/>
  </w:num>
  <w:num w:numId="9" w16cid:durableId="1384330273">
    <w:abstractNumId w:val="55"/>
  </w:num>
  <w:num w:numId="10" w16cid:durableId="1734738127">
    <w:abstractNumId w:val="43"/>
  </w:num>
  <w:num w:numId="11" w16cid:durableId="1462990503">
    <w:abstractNumId w:val="48"/>
  </w:num>
  <w:num w:numId="12" w16cid:durableId="1652905775">
    <w:abstractNumId w:val="51"/>
  </w:num>
  <w:num w:numId="13" w16cid:durableId="990212320">
    <w:abstractNumId w:val="9"/>
  </w:num>
  <w:num w:numId="14" w16cid:durableId="427773033">
    <w:abstractNumId w:val="19"/>
  </w:num>
  <w:num w:numId="15" w16cid:durableId="1223104799">
    <w:abstractNumId w:val="10"/>
  </w:num>
  <w:num w:numId="16" w16cid:durableId="999112734">
    <w:abstractNumId w:val="1"/>
  </w:num>
  <w:num w:numId="17" w16cid:durableId="100880354">
    <w:abstractNumId w:val="3"/>
  </w:num>
  <w:num w:numId="18" w16cid:durableId="1867867887">
    <w:abstractNumId w:val="49"/>
  </w:num>
  <w:num w:numId="19" w16cid:durableId="907685668">
    <w:abstractNumId w:val="16"/>
  </w:num>
  <w:num w:numId="20" w16cid:durableId="709501927">
    <w:abstractNumId w:val="41"/>
  </w:num>
  <w:num w:numId="21" w16cid:durableId="463503273">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08019612">
    <w:abstractNumId w:val="37"/>
  </w:num>
  <w:num w:numId="23" w16cid:durableId="2087146881">
    <w:abstractNumId w:val="33"/>
  </w:num>
  <w:num w:numId="24" w16cid:durableId="257175907">
    <w:abstractNumId w:val="29"/>
  </w:num>
  <w:num w:numId="25" w16cid:durableId="51469760">
    <w:abstractNumId w:val="23"/>
  </w:num>
  <w:num w:numId="26" w16cid:durableId="2126848228">
    <w:abstractNumId w:val="36"/>
  </w:num>
  <w:num w:numId="27" w16cid:durableId="178008061">
    <w:abstractNumId w:val="11"/>
  </w:num>
  <w:num w:numId="28" w16cid:durableId="693917200">
    <w:abstractNumId w:val="17"/>
  </w:num>
  <w:num w:numId="29" w16cid:durableId="1723358603">
    <w:abstractNumId w:val="4"/>
  </w:num>
  <w:num w:numId="30" w16cid:durableId="747267827">
    <w:abstractNumId w:val="35"/>
  </w:num>
  <w:num w:numId="31" w16cid:durableId="1889564110">
    <w:abstractNumId w:val="7"/>
  </w:num>
  <w:num w:numId="32" w16cid:durableId="1059936360">
    <w:abstractNumId w:val="0"/>
  </w:num>
  <w:num w:numId="33" w16cid:durableId="1454665925">
    <w:abstractNumId w:val="18"/>
  </w:num>
  <w:num w:numId="34" w16cid:durableId="1252273854">
    <w:abstractNumId w:val="22"/>
  </w:num>
  <w:num w:numId="35" w16cid:durableId="420445440">
    <w:abstractNumId w:val="47"/>
  </w:num>
  <w:num w:numId="36" w16cid:durableId="1267735707">
    <w:abstractNumId w:val="14"/>
  </w:num>
  <w:num w:numId="37" w16cid:durableId="385879343">
    <w:abstractNumId w:val="2"/>
  </w:num>
  <w:num w:numId="38" w16cid:durableId="1990086978">
    <w:abstractNumId w:val="13"/>
  </w:num>
  <w:num w:numId="39" w16cid:durableId="460465964">
    <w:abstractNumId w:val="34"/>
  </w:num>
  <w:num w:numId="40" w16cid:durableId="1052464281">
    <w:abstractNumId w:val="40"/>
  </w:num>
  <w:num w:numId="41" w16cid:durableId="1539127291">
    <w:abstractNumId w:val="54"/>
  </w:num>
  <w:num w:numId="42" w16cid:durableId="1918319233">
    <w:abstractNumId w:val="8"/>
  </w:num>
  <w:num w:numId="43" w16cid:durableId="1293708630">
    <w:abstractNumId w:val="39"/>
  </w:num>
  <w:num w:numId="44" w16cid:durableId="1832867552">
    <w:abstractNumId w:val="6"/>
  </w:num>
  <w:num w:numId="45" w16cid:durableId="742290130">
    <w:abstractNumId w:val="15"/>
  </w:num>
  <w:num w:numId="46" w16cid:durableId="2129079828">
    <w:abstractNumId w:val="24"/>
  </w:num>
  <w:num w:numId="47" w16cid:durableId="610403812">
    <w:abstractNumId w:val="38"/>
  </w:num>
  <w:num w:numId="48" w16cid:durableId="1110976906">
    <w:abstractNumId w:val="50"/>
  </w:num>
  <w:num w:numId="49" w16cid:durableId="90514162">
    <w:abstractNumId w:val="26"/>
  </w:num>
  <w:num w:numId="50" w16cid:durableId="1925456004">
    <w:abstractNumId w:val="44"/>
  </w:num>
  <w:num w:numId="51" w16cid:durableId="493037240">
    <w:abstractNumId w:val="42"/>
  </w:num>
  <w:num w:numId="52" w16cid:durableId="937713790">
    <w:abstractNumId w:val="31"/>
  </w:num>
  <w:num w:numId="53" w16cid:durableId="1012533371">
    <w:abstractNumId w:val="28"/>
  </w:num>
  <w:num w:numId="54" w16cid:durableId="768696309">
    <w:abstractNumId w:val="53"/>
  </w:num>
  <w:num w:numId="55" w16cid:durableId="1283683211">
    <w:abstractNumId w:val="45"/>
  </w:num>
  <w:num w:numId="56" w16cid:durableId="1882666094">
    <w:abstractNumId w:val="3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grammar="clean"/>
  <w:defaultTabStop w:val="708"/>
  <w:hyphenationZone w:val="425"/>
  <w:doNotHyphenateCaps/>
  <w:drawingGridHorizontalSpacing w:val="100"/>
  <w:displayHorizontalDrawingGridEvery w:val="2"/>
  <w:noPunctuationKerning/>
  <w:characterSpacingControl w:val="doNotCompress"/>
  <w:savePreviewPicture/>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186"/>
    <w:rsid w:val="0000054F"/>
    <w:rsid w:val="000005A8"/>
    <w:rsid w:val="00000A87"/>
    <w:rsid w:val="00000AC3"/>
    <w:rsid w:val="000015E2"/>
    <w:rsid w:val="00002367"/>
    <w:rsid w:val="000024ED"/>
    <w:rsid w:val="00002FD5"/>
    <w:rsid w:val="0000457E"/>
    <w:rsid w:val="00004733"/>
    <w:rsid w:val="00004FF6"/>
    <w:rsid w:val="00005294"/>
    <w:rsid w:val="00005619"/>
    <w:rsid w:val="00005DDB"/>
    <w:rsid w:val="00007FD9"/>
    <w:rsid w:val="00010086"/>
    <w:rsid w:val="0001106C"/>
    <w:rsid w:val="0001107F"/>
    <w:rsid w:val="000115A4"/>
    <w:rsid w:val="000119D4"/>
    <w:rsid w:val="00012E92"/>
    <w:rsid w:val="000135FB"/>
    <w:rsid w:val="00014182"/>
    <w:rsid w:val="00014646"/>
    <w:rsid w:val="00015192"/>
    <w:rsid w:val="00015CA9"/>
    <w:rsid w:val="000166E8"/>
    <w:rsid w:val="00016A35"/>
    <w:rsid w:val="00017B18"/>
    <w:rsid w:val="0002015F"/>
    <w:rsid w:val="0002079B"/>
    <w:rsid w:val="000207EA"/>
    <w:rsid w:val="00020EC3"/>
    <w:rsid w:val="00021AE9"/>
    <w:rsid w:val="00021F3B"/>
    <w:rsid w:val="000224E4"/>
    <w:rsid w:val="00022861"/>
    <w:rsid w:val="000231B8"/>
    <w:rsid w:val="0002328C"/>
    <w:rsid w:val="00023914"/>
    <w:rsid w:val="00023D92"/>
    <w:rsid w:val="00024D7F"/>
    <w:rsid w:val="000260F8"/>
    <w:rsid w:val="0002642B"/>
    <w:rsid w:val="00026886"/>
    <w:rsid w:val="00026E39"/>
    <w:rsid w:val="000278FE"/>
    <w:rsid w:val="00027919"/>
    <w:rsid w:val="00030F2F"/>
    <w:rsid w:val="0003105B"/>
    <w:rsid w:val="0003108D"/>
    <w:rsid w:val="00031C16"/>
    <w:rsid w:val="000323AE"/>
    <w:rsid w:val="00034006"/>
    <w:rsid w:val="00034480"/>
    <w:rsid w:val="000347F7"/>
    <w:rsid w:val="00035025"/>
    <w:rsid w:val="00036084"/>
    <w:rsid w:val="00036089"/>
    <w:rsid w:val="0003672E"/>
    <w:rsid w:val="00036777"/>
    <w:rsid w:val="0003687B"/>
    <w:rsid w:val="00036DFE"/>
    <w:rsid w:val="000407ED"/>
    <w:rsid w:val="00041200"/>
    <w:rsid w:val="00041720"/>
    <w:rsid w:val="00042BC1"/>
    <w:rsid w:val="0004356F"/>
    <w:rsid w:val="00043AD1"/>
    <w:rsid w:val="00043ECB"/>
    <w:rsid w:val="00043EE4"/>
    <w:rsid w:val="00047009"/>
    <w:rsid w:val="000471D5"/>
    <w:rsid w:val="0005222E"/>
    <w:rsid w:val="00054132"/>
    <w:rsid w:val="00055019"/>
    <w:rsid w:val="0005565D"/>
    <w:rsid w:val="000557DB"/>
    <w:rsid w:val="00055931"/>
    <w:rsid w:val="00055DF7"/>
    <w:rsid w:val="000563F3"/>
    <w:rsid w:val="00057B69"/>
    <w:rsid w:val="00057BF9"/>
    <w:rsid w:val="00057E10"/>
    <w:rsid w:val="00060580"/>
    <w:rsid w:val="00064674"/>
    <w:rsid w:val="000646CB"/>
    <w:rsid w:val="00065520"/>
    <w:rsid w:val="000659DF"/>
    <w:rsid w:val="00066498"/>
    <w:rsid w:val="000678F8"/>
    <w:rsid w:val="000701B9"/>
    <w:rsid w:val="00070E01"/>
    <w:rsid w:val="00071009"/>
    <w:rsid w:val="00071760"/>
    <w:rsid w:val="00072254"/>
    <w:rsid w:val="00072A7D"/>
    <w:rsid w:val="00072DC4"/>
    <w:rsid w:val="00072FDD"/>
    <w:rsid w:val="000732E1"/>
    <w:rsid w:val="000734C7"/>
    <w:rsid w:val="0007439B"/>
    <w:rsid w:val="000748D0"/>
    <w:rsid w:val="00075F54"/>
    <w:rsid w:val="0007659F"/>
    <w:rsid w:val="00076860"/>
    <w:rsid w:val="00077487"/>
    <w:rsid w:val="00077AFB"/>
    <w:rsid w:val="00080574"/>
    <w:rsid w:val="000805E4"/>
    <w:rsid w:val="00081067"/>
    <w:rsid w:val="00083A6F"/>
    <w:rsid w:val="00083A76"/>
    <w:rsid w:val="00083C28"/>
    <w:rsid w:val="00084086"/>
    <w:rsid w:val="000843E6"/>
    <w:rsid w:val="00084F0E"/>
    <w:rsid w:val="000865D5"/>
    <w:rsid w:val="00087169"/>
    <w:rsid w:val="000871DA"/>
    <w:rsid w:val="00090622"/>
    <w:rsid w:val="00091A35"/>
    <w:rsid w:val="00091CAF"/>
    <w:rsid w:val="00092473"/>
    <w:rsid w:val="0009414A"/>
    <w:rsid w:val="00095071"/>
    <w:rsid w:val="00095212"/>
    <w:rsid w:val="0009524B"/>
    <w:rsid w:val="00095C96"/>
    <w:rsid w:val="00095FA3"/>
    <w:rsid w:val="00097272"/>
    <w:rsid w:val="0009786E"/>
    <w:rsid w:val="00097918"/>
    <w:rsid w:val="000A18CC"/>
    <w:rsid w:val="000A27B3"/>
    <w:rsid w:val="000A28F6"/>
    <w:rsid w:val="000A2B08"/>
    <w:rsid w:val="000A39E6"/>
    <w:rsid w:val="000A41F5"/>
    <w:rsid w:val="000A4226"/>
    <w:rsid w:val="000A50F9"/>
    <w:rsid w:val="000A52F2"/>
    <w:rsid w:val="000A5557"/>
    <w:rsid w:val="000A58AF"/>
    <w:rsid w:val="000A782D"/>
    <w:rsid w:val="000B0297"/>
    <w:rsid w:val="000B1F68"/>
    <w:rsid w:val="000B2B67"/>
    <w:rsid w:val="000B4FF9"/>
    <w:rsid w:val="000B6180"/>
    <w:rsid w:val="000B6BF8"/>
    <w:rsid w:val="000B6F92"/>
    <w:rsid w:val="000B7195"/>
    <w:rsid w:val="000C0948"/>
    <w:rsid w:val="000C09EB"/>
    <w:rsid w:val="000C0B34"/>
    <w:rsid w:val="000C10EA"/>
    <w:rsid w:val="000C25B5"/>
    <w:rsid w:val="000C26D0"/>
    <w:rsid w:val="000C2EEE"/>
    <w:rsid w:val="000C39E9"/>
    <w:rsid w:val="000C3C25"/>
    <w:rsid w:val="000C4672"/>
    <w:rsid w:val="000C7760"/>
    <w:rsid w:val="000C7766"/>
    <w:rsid w:val="000C77F3"/>
    <w:rsid w:val="000C7EE2"/>
    <w:rsid w:val="000D114A"/>
    <w:rsid w:val="000D1F24"/>
    <w:rsid w:val="000D1F4A"/>
    <w:rsid w:val="000D207F"/>
    <w:rsid w:val="000D25D8"/>
    <w:rsid w:val="000D30EB"/>
    <w:rsid w:val="000D33B0"/>
    <w:rsid w:val="000D36CA"/>
    <w:rsid w:val="000D39F8"/>
    <w:rsid w:val="000D3E61"/>
    <w:rsid w:val="000D43CB"/>
    <w:rsid w:val="000D5267"/>
    <w:rsid w:val="000D5779"/>
    <w:rsid w:val="000D67A8"/>
    <w:rsid w:val="000D7BEE"/>
    <w:rsid w:val="000E0BDA"/>
    <w:rsid w:val="000E153A"/>
    <w:rsid w:val="000E29A6"/>
    <w:rsid w:val="000E3AD2"/>
    <w:rsid w:val="000E3DD7"/>
    <w:rsid w:val="000E4617"/>
    <w:rsid w:val="000E4DF0"/>
    <w:rsid w:val="000E654B"/>
    <w:rsid w:val="000E6F63"/>
    <w:rsid w:val="000E7653"/>
    <w:rsid w:val="000E7B5E"/>
    <w:rsid w:val="000E7E46"/>
    <w:rsid w:val="000F005E"/>
    <w:rsid w:val="000F1DB2"/>
    <w:rsid w:val="000F2913"/>
    <w:rsid w:val="000F2F4B"/>
    <w:rsid w:val="000F38A8"/>
    <w:rsid w:val="000F4075"/>
    <w:rsid w:val="000F5B05"/>
    <w:rsid w:val="000F69BA"/>
    <w:rsid w:val="000F7A15"/>
    <w:rsid w:val="00100147"/>
    <w:rsid w:val="00100FA8"/>
    <w:rsid w:val="001012A5"/>
    <w:rsid w:val="0010132C"/>
    <w:rsid w:val="001017D2"/>
    <w:rsid w:val="00103620"/>
    <w:rsid w:val="00104682"/>
    <w:rsid w:val="00105F98"/>
    <w:rsid w:val="00106E5C"/>
    <w:rsid w:val="001073C6"/>
    <w:rsid w:val="00107F75"/>
    <w:rsid w:val="00110384"/>
    <w:rsid w:val="00110748"/>
    <w:rsid w:val="001114B6"/>
    <w:rsid w:val="0011161D"/>
    <w:rsid w:val="00111668"/>
    <w:rsid w:val="001129A3"/>
    <w:rsid w:val="00112F53"/>
    <w:rsid w:val="001143CC"/>
    <w:rsid w:val="001153F4"/>
    <w:rsid w:val="00115F11"/>
    <w:rsid w:val="001169E1"/>
    <w:rsid w:val="00117100"/>
    <w:rsid w:val="00117465"/>
    <w:rsid w:val="00120903"/>
    <w:rsid w:val="00121086"/>
    <w:rsid w:val="00122496"/>
    <w:rsid w:val="00122686"/>
    <w:rsid w:val="001239CE"/>
    <w:rsid w:val="00123EEF"/>
    <w:rsid w:val="00124AA5"/>
    <w:rsid w:val="00124F4D"/>
    <w:rsid w:val="0012585C"/>
    <w:rsid w:val="00126176"/>
    <w:rsid w:val="00126A15"/>
    <w:rsid w:val="00126BB6"/>
    <w:rsid w:val="00127052"/>
    <w:rsid w:val="001271F6"/>
    <w:rsid w:val="0012765D"/>
    <w:rsid w:val="00130060"/>
    <w:rsid w:val="00130A7F"/>
    <w:rsid w:val="0013163B"/>
    <w:rsid w:val="0013297B"/>
    <w:rsid w:val="00133249"/>
    <w:rsid w:val="00134208"/>
    <w:rsid w:val="00134C5D"/>
    <w:rsid w:val="00136190"/>
    <w:rsid w:val="00137BD9"/>
    <w:rsid w:val="00137C22"/>
    <w:rsid w:val="00140796"/>
    <w:rsid w:val="00140C09"/>
    <w:rsid w:val="00140D01"/>
    <w:rsid w:val="0014115B"/>
    <w:rsid w:val="00141A57"/>
    <w:rsid w:val="00142A82"/>
    <w:rsid w:val="00143CF0"/>
    <w:rsid w:val="00144249"/>
    <w:rsid w:val="00144462"/>
    <w:rsid w:val="001446F4"/>
    <w:rsid w:val="00145000"/>
    <w:rsid w:val="00145517"/>
    <w:rsid w:val="00145B9E"/>
    <w:rsid w:val="001462AB"/>
    <w:rsid w:val="001466B9"/>
    <w:rsid w:val="00146E40"/>
    <w:rsid w:val="00147609"/>
    <w:rsid w:val="00147E81"/>
    <w:rsid w:val="0015106C"/>
    <w:rsid w:val="001513E8"/>
    <w:rsid w:val="00151556"/>
    <w:rsid w:val="00151938"/>
    <w:rsid w:val="00152221"/>
    <w:rsid w:val="00152330"/>
    <w:rsid w:val="00153B15"/>
    <w:rsid w:val="00154119"/>
    <w:rsid w:val="00154EF2"/>
    <w:rsid w:val="001551FB"/>
    <w:rsid w:val="001556DD"/>
    <w:rsid w:val="001557E4"/>
    <w:rsid w:val="001561CC"/>
    <w:rsid w:val="0015632C"/>
    <w:rsid w:val="00156800"/>
    <w:rsid w:val="001570B6"/>
    <w:rsid w:val="00157841"/>
    <w:rsid w:val="001579A7"/>
    <w:rsid w:val="00160E75"/>
    <w:rsid w:val="00160F4B"/>
    <w:rsid w:val="00161D7B"/>
    <w:rsid w:val="00162010"/>
    <w:rsid w:val="001624AB"/>
    <w:rsid w:val="00162BCC"/>
    <w:rsid w:val="0016364D"/>
    <w:rsid w:val="001647B6"/>
    <w:rsid w:val="00164814"/>
    <w:rsid w:val="00164E3F"/>
    <w:rsid w:val="001651F9"/>
    <w:rsid w:val="001657AC"/>
    <w:rsid w:val="001658C0"/>
    <w:rsid w:val="001671F9"/>
    <w:rsid w:val="00170982"/>
    <w:rsid w:val="00172ACF"/>
    <w:rsid w:val="00173A5D"/>
    <w:rsid w:val="001744F4"/>
    <w:rsid w:val="00174C7A"/>
    <w:rsid w:val="00174E65"/>
    <w:rsid w:val="001755A1"/>
    <w:rsid w:val="001762C9"/>
    <w:rsid w:val="00176389"/>
    <w:rsid w:val="00176420"/>
    <w:rsid w:val="001770B7"/>
    <w:rsid w:val="00180283"/>
    <w:rsid w:val="001802D8"/>
    <w:rsid w:val="00180407"/>
    <w:rsid w:val="00181B80"/>
    <w:rsid w:val="001822CA"/>
    <w:rsid w:val="00182C4B"/>
    <w:rsid w:val="00182D90"/>
    <w:rsid w:val="00183465"/>
    <w:rsid w:val="00184A76"/>
    <w:rsid w:val="00184DA9"/>
    <w:rsid w:val="00184ED1"/>
    <w:rsid w:val="0018641F"/>
    <w:rsid w:val="00186C44"/>
    <w:rsid w:val="00186C7F"/>
    <w:rsid w:val="00187E04"/>
    <w:rsid w:val="0019025D"/>
    <w:rsid w:val="00191674"/>
    <w:rsid w:val="001919B1"/>
    <w:rsid w:val="00191B8E"/>
    <w:rsid w:val="00192814"/>
    <w:rsid w:val="00192CBD"/>
    <w:rsid w:val="00192DDF"/>
    <w:rsid w:val="00193E13"/>
    <w:rsid w:val="00195C64"/>
    <w:rsid w:val="0019672B"/>
    <w:rsid w:val="0019672F"/>
    <w:rsid w:val="001968B0"/>
    <w:rsid w:val="001978F1"/>
    <w:rsid w:val="001A0A70"/>
    <w:rsid w:val="001A0D2E"/>
    <w:rsid w:val="001A36B1"/>
    <w:rsid w:val="001A3D99"/>
    <w:rsid w:val="001A47CE"/>
    <w:rsid w:val="001A4B59"/>
    <w:rsid w:val="001A5051"/>
    <w:rsid w:val="001A52F9"/>
    <w:rsid w:val="001A5630"/>
    <w:rsid w:val="001A60F5"/>
    <w:rsid w:val="001A6462"/>
    <w:rsid w:val="001A6565"/>
    <w:rsid w:val="001A6E4E"/>
    <w:rsid w:val="001A747D"/>
    <w:rsid w:val="001B0E1C"/>
    <w:rsid w:val="001B1C6C"/>
    <w:rsid w:val="001B4198"/>
    <w:rsid w:val="001B43D3"/>
    <w:rsid w:val="001B4CF5"/>
    <w:rsid w:val="001B52F8"/>
    <w:rsid w:val="001B54CB"/>
    <w:rsid w:val="001B5D62"/>
    <w:rsid w:val="001B6049"/>
    <w:rsid w:val="001B634A"/>
    <w:rsid w:val="001B68A6"/>
    <w:rsid w:val="001B6CCB"/>
    <w:rsid w:val="001B6DEB"/>
    <w:rsid w:val="001B7263"/>
    <w:rsid w:val="001C152D"/>
    <w:rsid w:val="001C2EE5"/>
    <w:rsid w:val="001C307C"/>
    <w:rsid w:val="001C5BBA"/>
    <w:rsid w:val="001C6407"/>
    <w:rsid w:val="001C6E74"/>
    <w:rsid w:val="001C6F9C"/>
    <w:rsid w:val="001C71F2"/>
    <w:rsid w:val="001C7448"/>
    <w:rsid w:val="001D040C"/>
    <w:rsid w:val="001D273F"/>
    <w:rsid w:val="001D36DD"/>
    <w:rsid w:val="001D3A2A"/>
    <w:rsid w:val="001D4B5D"/>
    <w:rsid w:val="001D4C25"/>
    <w:rsid w:val="001D4CBB"/>
    <w:rsid w:val="001D55F0"/>
    <w:rsid w:val="001D56EE"/>
    <w:rsid w:val="001E0319"/>
    <w:rsid w:val="001E05C5"/>
    <w:rsid w:val="001E13C2"/>
    <w:rsid w:val="001E200C"/>
    <w:rsid w:val="001E30E5"/>
    <w:rsid w:val="001E3167"/>
    <w:rsid w:val="001E3504"/>
    <w:rsid w:val="001E44D9"/>
    <w:rsid w:val="001E4D6A"/>
    <w:rsid w:val="001E55CF"/>
    <w:rsid w:val="001E59BE"/>
    <w:rsid w:val="001E6923"/>
    <w:rsid w:val="001E71E3"/>
    <w:rsid w:val="001E7F9A"/>
    <w:rsid w:val="001F15E9"/>
    <w:rsid w:val="001F2E12"/>
    <w:rsid w:val="001F4A20"/>
    <w:rsid w:val="001F5D43"/>
    <w:rsid w:val="001F5F89"/>
    <w:rsid w:val="001F608B"/>
    <w:rsid w:val="001F6E54"/>
    <w:rsid w:val="001F71FF"/>
    <w:rsid w:val="00200DD3"/>
    <w:rsid w:val="00200F50"/>
    <w:rsid w:val="002033D2"/>
    <w:rsid w:val="00203968"/>
    <w:rsid w:val="00204498"/>
    <w:rsid w:val="002044D1"/>
    <w:rsid w:val="00204613"/>
    <w:rsid w:val="00204BC8"/>
    <w:rsid w:val="00204D91"/>
    <w:rsid w:val="00204FAF"/>
    <w:rsid w:val="00205631"/>
    <w:rsid w:val="002056B5"/>
    <w:rsid w:val="00205BCF"/>
    <w:rsid w:val="00205D51"/>
    <w:rsid w:val="00207168"/>
    <w:rsid w:val="00207818"/>
    <w:rsid w:val="00207F6A"/>
    <w:rsid w:val="00210B5A"/>
    <w:rsid w:val="00210C40"/>
    <w:rsid w:val="002114E3"/>
    <w:rsid w:val="00211601"/>
    <w:rsid w:val="0021507B"/>
    <w:rsid w:val="002165BB"/>
    <w:rsid w:val="00216FF2"/>
    <w:rsid w:val="002171D3"/>
    <w:rsid w:val="002175D3"/>
    <w:rsid w:val="002176C2"/>
    <w:rsid w:val="00217C6A"/>
    <w:rsid w:val="00222AB6"/>
    <w:rsid w:val="00225267"/>
    <w:rsid w:val="00225592"/>
    <w:rsid w:val="00225D63"/>
    <w:rsid w:val="00225FBC"/>
    <w:rsid w:val="00226D9E"/>
    <w:rsid w:val="002277E1"/>
    <w:rsid w:val="00230022"/>
    <w:rsid w:val="002301D8"/>
    <w:rsid w:val="002311F5"/>
    <w:rsid w:val="00231B74"/>
    <w:rsid w:val="00232C32"/>
    <w:rsid w:val="00232C52"/>
    <w:rsid w:val="002338EF"/>
    <w:rsid w:val="00234434"/>
    <w:rsid w:val="002345B1"/>
    <w:rsid w:val="002365EE"/>
    <w:rsid w:val="002412DA"/>
    <w:rsid w:val="002436A9"/>
    <w:rsid w:val="00244867"/>
    <w:rsid w:val="00244A01"/>
    <w:rsid w:val="00244C98"/>
    <w:rsid w:val="00246386"/>
    <w:rsid w:val="002463A3"/>
    <w:rsid w:val="002465CF"/>
    <w:rsid w:val="002468DF"/>
    <w:rsid w:val="00246E14"/>
    <w:rsid w:val="002478F6"/>
    <w:rsid w:val="0025041A"/>
    <w:rsid w:val="0025068D"/>
    <w:rsid w:val="002507F7"/>
    <w:rsid w:val="00251E99"/>
    <w:rsid w:val="0025239C"/>
    <w:rsid w:val="00252411"/>
    <w:rsid w:val="00254085"/>
    <w:rsid w:val="0025411D"/>
    <w:rsid w:val="00254957"/>
    <w:rsid w:val="002559CF"/>
    <w:rsid w:val="00255F3A"/>
    <w:rsid w:val="00256908"/>
    <w:rsid w:val="00256B01"/>
    <w:rsid w:val="00257000"/>
    <w:rsid w:val="0026063C"/>
    <w:rsid w:val="00260C52"/>
    <w:rsid w:val="0026124D"/>
    <w:rsid w:val="00263E2A"/>
    <w:rsid w:val="00264C4C"/>
    <w:rsid w:val="00266250"/>
    <w:rsid w:val="00266616"/>
    <w:rsid w:val="00266B09"/>
    <w:rsid w:val="00266BDA"/>
    <w:rsid w:val="00266D5C"/>
    <w:rsid w:val="00266F9E"/>
    <w:rsid w:val="0026713C"/>
    <w:rsid w:val="00267714"/>
    <w:rsid w:val="0026783C"/>
    <w:rsid w:val="00270A1C"/>
    <w:rsid w:val="002711C4"/>
    <w:rsid w:val="00271AF1"/>
    <w:rsid w:val="00271F5C"/>
    <w:rsid w:val="002730EC"/>
    <w:rsid w:val="00273299"/>
    <w:rsid w:val="00273FDF"/>
    <w:rsid w:val="00274263"/>
    <w:rsid w:val="00274557"/>
    <w:rsid w:val="002753CB"/>
    <w:rsid w:val="00275DBE"/>
    <w:rsid w:val="00275E56"/>
    <w:rsid w:val="00276266"/>
    <w:rsid w:val="002773E7"/>
    <w:rsid w:val="00277D50"/>
    <w:rsid w:val="00281DCC"/>
    <w:rsid w:val="002822DF"/>
    <w:rsid w:val="00283041"/>
    <w:rsid w:val="0028342E"/>
    <w:rsid w:val="00283B6F"/>
    <w:rsid w:val="00284F07"/>
    <w:rsid w:val="002850CA"/>
    <w:rsid w:val="00285D03"/>
    <w:rsid w:val="00286291"/>
    <w:rsid w:val="00286B9C"/>
    <w:rsid w:val="00287398"/>
    <w:rsid w:val="002876C7"/>
    <w:rsid w:val="002905F7"/>
    <w:rsid w:val="0029099A"/>
    <w:rsid w:val="0029106B"/>
    <w:rsid w:val="00291739"/>
    <w:rsid w:val="00291E6C"/>
    <w:rsid w:val="0029291F"/>
    <w:rsid w:val="00292966"/>
    <w:rsid w:val="002929C6"/>
    <w:rsid w:val="00293349"/>
    <w:rsid w:val="0029546B"/>
    <w:rsid w:val="00295523"/>
    <w:rsid w:val="002965BA"/>
    <w:rsid w:val="002972CA"/>
    <w:rsid w:val="00297BF6"/>
    <w:rsid w:val="002A075E"/>
    <w:rsid w:val="002A0D53"/>
    <w:rsid w:val="002A1501"/>
    <w:rsid w:val="002A174E"/>
    <w:rsid w:val="002A1CDD"/>
    <w:rsid w:val="002A2073"/>
    <w:rsid w:val="002A25EC"/>
    <w:rsid w:val="002A2B6B"/>
    <w:rsid w:val="002A2BA2"/>
    <w:rsid w:val="002A2F44"/>
    <w:rsid w:val="002A3014"/>
    <w:rsid w:val="002A47C6"/>
    <w:rsid w:val="002A70BA"/>
    <w:rsid w:val="002A75A8"/>
    <w:rsid w:val="002B093E"/>
    <w:rsid w:val="002B0D5E"/>
    <w:rsid w:val="002B15BF"/>
    <w:rsid w:val="002B2FD0"/>
    <w:rsid w:val="002B3C11"/>
    <w:rsid w:val="002B4AC1"/>
    <w:rsid w:val="002B4B73"/>
    <w:rsid w:val="002B4ECB"/>
    <w:rsid w:val="002B5058"/>
    <w:rsid w:val="002B5962"/>
    <w:rsid w:val="002B6170"/>
    <w:rsid w:val="002B6751"/>
    <w:rsid w:val="002B68DF"/>
    <w:rsid w:val="002B6BB5"/>
    <w:rsid w:val="002B718E"/>
    <w:rsid w:val="002B7A23"/>
    <w:rsid w:val="002C0B4E"/>
    <w:rsid w:val="002C0E72"/>
    <w:rsid w:val="002C1FC7"/>
    <w:rsid w:val="002C2039"/>
    <w:rsid w:val="002C2119"/>
    <w:rsid w:val="002C2612"/>
    <w:rsid w:val="002C29B0"/>
    <w:rsid w:val="002C370F"/>
    <w:rsid w:val="002C3724"/>
    <w:rsid w:val="002C38BB"/>
    <w:rsid w:val="002C6475"/>
    <w:rsid w:val="002C71B1"/>
    <w:rsid w:val="002C7EB2"/>
    <w:rsid w:val="002D1BD3"/>
    <w:rsid w:val="002D1ED3"/>
    <w:rsid w:val="002D23BB"/>
    <w:rsid w:val="002D2AD7"/>
    <w:rsid w:val="002D2B2B"/>
    <w:rsid w:val="002D3BEF"/>
    <w:rsid w:val="002D42C4"/>
    <w:rsid w:val="002D474A"/>
    <w:rsid w:val="002D538D"/>
    <w:rsid w:val="002D5AED"/>
    <w:rsid w:val="002D5DDD"/>
    <w:rsid w:val="002D73F4"/>
    <w:rsid w:val="002E0F0E"/>
    <w:rsid w:val="002E0F36"/>
    <w:rsid w:val="002E0FB4"/>
    <w:rsid w:val="002E1042"/>
    <w:rsid w:val="002E13A2"/>
    <w:rsid w:val="002E174C"/>
    <w:rsid w:val="002E443D"/>
    <w:rsid w:val="002E5040"/>
    <w:rsid w:val="002E5828"/>
    <w:rsid w:val="002E614E"/>
    <w:rsid w:val="002E6743"/>
    <w:rsid w:val="002E74DB"/>
    <w:rsid w:val="002F11CB"/>
    <w:rsid w:val="002F1C6D"/>
    <w:rsid w:val="002F25D2"/>
    <w:rsid w:val="002F320E"/>
    <w:rsid w:val="002F3297"/>
    <w:rsid w:val="002F339C"/>
    <w:rsid w:val="002F421E"/>
    <w:rsid w:val="002F5447"/>
    <w:rsid w:val="002F6465"/>
    <w:rsid w:val="002F7BEC"/>
    <w:rsid w:val="00300A2D"/>
    <w:rsid w:val="00300ACD"/>
    <w:rsid w:val="00300BDF"/>
    <w:rsid w:val="003017C4"/>
    <w:rsid w:val="00302AFA"/>
    <w:rsid w:val="00304460"/>
    <w:rsid w:val="0030452C"/>
    <w:rsid w:val="00304A14"/>
    <w:rsid w:val="003051B3"/>
    <w:rsid w:val="00307731"/>
    <w:rsid w:val="00311D04"/>
    <w:rsid w:val="00311FCC"/>
    <w:rsid w:val="00312742"/>
    <w:rsid w:val="003128D3"/>
    <w:rsid w:val="00312C67"/>
    <w:rsid w:val="00312CE8"/>
    <w:rsid w:val="00313E51"/>
    <w:rsid w:val="00314390"/>
    <w:rsid w:val="00314A02"/>
    <w:rsid w:val="00314F5B"/>
    <w:rsid w:val="0031545A"/>
    <w:rsid w:val="00315F4F"/>
    <w:rsid w:val="00316525"/>
    <w:rsid w:val="0031696F"/>
    <w:rsid w:val="00317407"/>
    <w:rsid w:val="003211A9"/>
    <w:rsid w:val="00321503"/>
    <w:rsid w:val="0032177D"/>
    <w:rsid w:val="00324D0E"/>
    <w:rsid w:val="00325895"/>
    <w:rsid w:val="00326C8B"/>
    <w:rsid w:val="00326D15"/>
    <w:rsid w:val="003278D1"/>
    <w:rsid w:val="00327AC1"/>
    <w:rsid w:val="00330481"/>
    <w:rsid w:val="00330830"/>
    <w:rsid w:val="00330BAD"/>
    <w:rsid w:val="00330D3C"/>
    <w:rsid w:val="00331DF4"/>
    <w:rsid w:val="0033291A"/>
    <w:rsid w:val="00332EC2"/>
    <w:rsid w:val="0033358E"/>
    <w:rsid w:val="003359BB"/>
    <w:rsid w:val="00335DCC"/>
    <w:rsid w:val="00335FC4"/>
    <w:rsid w:val="00336ADE"/>
    <w:rsid w:val="00337461"/>
    <w:rsid w:val="00337D20"/>
    <w:rsid w:val="00337DA9"/>
    <w:rsid w:val="003408C2"/>
    <w:rsid w:val="00341B1F"/>
    <w:rsid w:val="00341C57"/>
    <w:rsid w:val="0034270F"/>
    <w:rsid w:val="00342786"/>
    <w:rsid w:val="00342FC5"/>
    <w:rsid w:val="003439E0"/>
    <w:rsid w:val="00345E81"/>
    <w:rsid w:val="0034681F"/>
    <w:rsid w:val="003468DB"/>
    <w:rsid w:val="0034714E"/>
    <w:rsid w:val="00350B05"/>
    <w:rsid w:val="00351535"/>
    <w:rsid w:val="00352408"/>
    <w:rsid w:val="00352709"/>
    <w:rsid w:val="00352E4C"/>
    <w:rsid w:val="00353DD6"/>
    <w:rsid w:val="00353E0F"/>
    <w:rsid w:val="00354DBB"/>
    <w:rsid w:val="00356182"/>
    <w:rsid w:val="003562D2"/>
    <w:rsid w:val="003562F2"/>
    <w:rsid w:val="003563DB"/>
    <w:rsid w:val="00356B99"/>
    <w:rsid w:val="00357417"/>
    <w:rsid w:val="003575FF"/>
    <w:rsid w:val="00360006"/>
    <w:rsid w:val="00360436"/>
    <w:rsid w:val="00360617"/>
    <w:rsid w:val="00360D0C"/>
    <w:rsid w:val="0036126E"/>
    <w:rsid w:val="00362011"/>
    <w:rsid w:val="0036202E"/>
    <w:rsid w:val="003623F3"/>
    <w:rsid w:val="00363BC8"/>
    <w:rsid w:val="0036536B"/>
    <w:rsid w:val="00365386"/>
    <w:rsid w:val="00365916"/>
    <w:rsid w:val="00366AE4"/>
    <w:rsid w:val="0036721D"/>
    <w:rsid w:val="00367F80"/>
    <w:rsid w:val="00370610"/>
    <w:rsid w:val="00370DAC"/>
    <w:rsid w:val="0037228F"/>
    <w:rsid w:val="00372913"/>
    <w:rsid w:val="0037368C"/>
    <w:rsid w:val="003738FB"/>
    <w:rsid w:val="0037476A"/>
    <w:rsid w:val="003749FD"/>
    <w:rsid w:val="00374BAF"/>
    <w:rsid w:val="00375002"/>
    <w:rsid w:val="00375A13"/>
    <w:rsid w:val="00375BB5"/>
    <w:rsid w:val="0037604E"/>
    <w:rsid w:val="00376197"/>
    <w:rsid w:val="003763B5"/>
    <w:rsid w:val="003766D3"/>
    <w:rsid w:val="00377987"/>
    <w:rsid w:val="00380506"/>
    <w:rsid w:val="00380603"/>
    <w:rsid w:val="00381BA3"/>
    <w:rsid w:val="00382A6B"/>
    <w:rsid w:val="003841C6"/>
    <w:rsid w:val="00384745"/>
    <w:rsid w:val="00384935"/>
    <w:rsid w:val="00384ED7"/>
    <w:rsid w:val="00386886"/>
    <w:rsid w:val="003868AA"/>
    <w:rsid w:val="0038776F"/>
    <w:rsid w:val="00387E01"/>
    <w:rsid w:val="00390C67"/>
    <w:rsid w:val="00392CCF"/>
    <w:rsid w:val="0039338E"/>
    <w:rsid w:val="00393FA1"/>
    <w:rsid w:val="003943DB"/>
    <w:rsid w:val="00394C47"/>
    <w:rsid w:val="003953F4"/>
    <w:rsid w:val="00395C8C"/>
    <w:rsid w:val="00396D52"/>
    <w:rsid w:val="00396FB7"/>
    <w:rsid w:val="00397189"/>
    <w:rsid w:val="003979DB"/>
    <w:rsid w:val="003A0374"/>
    <w:rsid w:val="003A03F7"/>
    <w:rsid w:val="003A0EFE"/>
    <w:rsid w:val="003A1400"/>
    <w:rsid w:val="003A1456"/>
    <w:rsid w:val="003A1C2A"/>
    <w:rsid w:val="003A1CCF"/>
    <w:rsid w:val="003A2B92"/>
    <w:rsid w:val="003A2D3B"/>
    <w:rsid w:val="003A3092"/>
    <w:rsid w:val="003A3EA2"/>
    <w:rsid w:val="003A7B75"/>
    <w:rsid w:val="003B0197"/>
    <w:rsid w:val="003B0DF0"/>
    <w:rsid w:val="003B19F3"/>
    <w:rsid w:val="003B249C"/>
    <w:rsid w:val="003B40DD"/>
    <w:rsid w:val="003B5189"/>
    <w:rsid w:val="003B5A26"/>
    <w:rsid w:val="003B5BD1"/>
    <w:rsid w:val="003B5EF5"/>
    <w:rsid w:val="003B71AC"/>
    <w:rsid w:val="003B786C"/>
    <w:rsid w:val="003B7B34"/>
    <w:rsid w:val="003B7EFA"/>
    <w:rsid w:val="003C09AC"/>
    <w:rsid w:val="003C2603"/>
    <w:rsid w:val="003C2F03"/>
    <w:rsid w:val="003C301A"/>
    <w:rsid w:val="003C3281"/>
    <w:rsid w:val="003C370E"/>
    <w:rsid w:val="003C41FD"/>
    <w:rsid w:val="003C45A4"/>
    <w:rsid w:val="003C5309"/>
    <w:rsid w:val="003C6584"/>
    <w:rsid w:val="003C68E1"/>
    <w:rsid w:val="003C6A78"/>
    <w:rsid w:val="003C6B4C"/>
    <w:rsid w:val="003C6C01"/>
    <w:rsid w:val="003C7780"/>
    <w:rsid w:val="003D0D26"/>
    <w:rsid w:val="003D2B2B"/>
    <w:rsid w:val="003D39AC"/>
    <w:rsid w:val="003D406D"/>
    <w:rsid w:val="003D4C7A"/>
    <w:rsid w:val="003E0049"/>
    <w:rsid w:val="003E135A"/>
    <w:rsid w:val="003E2CBC"/>
    <w:rsid w:val="003E2F1A"/>
    <w:rsid w:val="003E3C13"/>
    <w:rsid w:val="003E3F4B"/>
    <w:rsid w:val="003E4610"/>
    <w:rsid w:val="003E59AC"/>
    <w:rsid w:val="003E60FF"/>
    <w:rsid w:val="003E669B"/>
    <w:rsid w:val="003E6C2B"/>
    <w:rsid w:val="003E76AF"/>
    <w:rsid w:val="003E76BE"/>
    <w:rsid w:val="003E77BC"/>
    <w:rsid w:val="003E7F20"/>
    <w:rsid w:val="003F3369"/>
    <w:rsid w:val="003F40F8"/>
    <w:rsid w:val="003F64FA"/>
    <w:rsid w:val="003F6540"/>
    <w:rsid w:val="003F778C"/>
    <w:rsid w:val="004000A8"/>
    <w:rsid w:val="004000D4"/>
    <w:rsid w:val="004009ED"/>
    <w:rsid w:val="00401C7C"/>
    <w:rsid w:val="00402E4D"/>
    <w:rsid w:val="004031C6"/>
    <w:rsid w:val="00403443"/>
    <w:rsid w:val="00403884"/>
    <w:rsid w:val="00403886"/>
    <w:rsid w:val="004054C7"/>
    <w:rsid w:val="00405623"/>
    <w:rsid w:val="00406849"/>
    <w:rsid w:val="004069D7"/>
    <w:rsid w:val="0040724A"/>
    <w:rsid w:val="004101C5"/>
    <w:rsid w:val="004105F6"/>
    <w:rsid w:val="00410E56"/>
    <w:rsid w:val="004120CB"/>
    <w:rsid w:val="00413216"/>
    <w:rsid w:val="00413846"/>
    <w:rsid w:val="0041462A"/>
    <w:rsid w:val="00414B5B"/>
    <w:rsid w:val="00414F32"/>
    <w:rsid w:val="0041567D"/>
    <w:rsid w:val="00417DA4"/>
    <w:rsid w:val="0042022B"/>
    <w:rsid w:val="00420CB0"/>
    <w:rsid w:val="0042114F"/>
    <w:rsid w:val="00421827"/>
    <w:rsid w:val="00421CC7"/>
    <w:rsid w:val="00421D3E"/>
    <w:rsid w:val="004221F1"/>
    <w:rsid w:val="004227DB"/>
    <w:rsid w:val="004228A3"/>
    <w:rsid w:val="00423332"/>
    <w:rsid w:val="0042342F"/>
    <w:rsid w:val="00424D04"/>
    <w:rsid w:val="00424F8F"/>
    <w:rsid w:val="004257DA"/>
    <w:rsid w:val="00425E6C"/>
    <w:rsid w:val="00427039"/>
    <w:rsid w:val="00427575"/>
    <w:rsid w:val="0042768F"/>
    <w:rsid w:val="00427E4D"/>
    <w:rsid w:val="0043079F"/>
    <w:rsid w:val="00430FCC"/>
    <w:rsid w:val="00431420"/>
    <w:rsid w:val="00433072"/>
    <w:rsid w:val="004340A2"/>
    <w:rsid w:val="00434C54"/>
    <w:rsid w:val="0043699E"/>
    <w:rsid w:val="00437104"/>
    <w:rsid w:val="00437B2D"/>
    <w:rsid w:val="00440434"/>
    <w:rsid w:val="00440DE9"/>
    <w:rsid w:val="00440F0D"/>
    <w:rsid w:val="00441D2E"/>
    <w:rsid w:val="004423DF"/>
    <w:rsid w:val="00443257"/>
    <w:rsid w:val="00443963"/>
    <w:rsid w:val="0044458B"/>
    <w:rsid w:val="00445396"/>
    <w:rsid w:val="00445B64"/>
    <w:rsid w:val="004462E2"/>
    <w:rsid w:val="0044652F"/>
    <w:rsid w:val="00451489"/>
    <w:rsid w:val="004517CA"/>
    <w:rsid w:val="00451893"/>
    <w:rsid w:val="004520E0"/>
    <w:rsid w:val="00452454"/>
    <w:rsid w:val="00452466"/>
    <w:rsid w:val="00453167"/>
    <w:rsid w:val="00454656"/>
    <w:rsid w:val="00454A21"/>
    <w:rsid w:val="00456685"/>
    <w:rsid w:val="00456759"/>
    <w:rsid w:val="00456B9A"/>
    <w:rsid w:val="00457093"/>
    <w:rsid w:val="00460A20"/>
    <w:rsid w:val="00460E7E"/>
    <w:rsid w:val="00461738"/>
    <w:rsid w:val="004629D6"/>
    <w:rsid w:val="00462AAB"/>
    <w:rsid w:val="00466C43"/>
    <w:rsid w:val="0047095E"/>
    <w:rsid w:val="00471CC8"/>
    <w:rsid w:val="0047217A"/>
    <w:rsid w:val="004744EE"/>
    <w:rsid w:val="0047515A"/>
    <w:rsid w:val="00475367"/>
    <w:rsid w:val="00475C45"/>
    <w:rsid w:val="004767A8"/>
    <w:rsid w:val="00476EDC"/>
    <w:rsid w:val="004809F7"/>
    <w:rsid w:val="00480F1E"/>
    <w:rsid w:val="004812B6"/>
    <w:rsid w:val="00481C94"/>
    <w:rsid w:val="00482120"/>
    <w:rsid w:val="00482389"/>
    <w:rsid w:val="0048312B"/>
    <w:rsid w:val="00483332"/>
    <w:rsid w:val="004835BF"/>
    <w:rsid w:val="00483C64"/>
    <w:rsid w:val="00485DEF"/>
    <w:rsid w:val="0048607F"/>
    <w:rsid w:val="0048634C"/>
    <w:rsid w:val="004871BF"/>
    <w:rsid w:val="004878CC"/>
    <w:rsid w:val="00487A66"/>
    <w:rsid w:val="0049001E"/>
    <w:rsid w:val="0049019F"/>
    <w:rsid w:val="0049056C"/>
    <w:rsid w:val="0049069C"/>
    <w:rsid w:val="00491122"/>
    <w:rsid w:val="0049139F"/>
    <w:rsid w:val="00491C0B"/>
    <w:rsid w:val="00491FAE"/>
    <w:rsid w:val="004924E9"/>
    <w:rsid w:val="00492DBF"/>
    <w:rsid w:val="004932E2"/>
    <w:rsid w:val="00494971"/>
    <w:rsid w:val="004949DE"/>
    <w:rsid w:val="00494F59"/>
    <w:rsid w:val="004959C1"/>
    <w:rsid w:val="00495B14"/>
    <w:rsid w:val="00495B70"/>
    <w:rsid w:val="004960F8"/>
    <w:rsid w:val="00496122"/>
    <w:rsid w:val="00497584"/>
    <w:rsid w:val="004A0005"/>
    <w:rsid w:val="004A00F5"/>
    <w:rsid w:val="004A026C"/>
    <w:rsid w:val="004A04F1"/>
    <w:rsid w:val="004A0CB9"/>
    <w:rsid w:val="004A12B4"/>
    <w:rsid w:val="004A1BE9"/>
    <w:rsid w:val="004A1E2B"/>
    <w:rsid w:val="004A3A19"/>
    <w:rsid w:val="004A49D6"/>
    <w:rsid w:val="004A4B37"/>
    <w:rsid w:val="004A559E"/>
    <w:rsid w:val="004A5941"/>
    <w:rsid w:val="004A5E38"/>
    <w:rsid w:val="004A62A1"/>
    <w:rsid w:val="004A6462"/>
    <w:rsid w:val="004A799E"/>
    <w:rsid w:val="004B19E9"/>
    <w:rsid w:val="004B1A91"/>
    <w:rsid w:val="004B2173"/>
    <w:rsid w:val="004B3D67"/>
    <w:rsid w:val="004B400A"/>
    <w:rsid w:val="004B4060"/>
    <w:rsid w:val="004B5D20"/>
    <w:rsid w:val="004B63E4"/>
    <w:rsid w:val="004B6CD6"/>
    <w:rsid w:val="004B6E56"/>
    <w:rsid w:val="004B6EA0"/>
    <w:rsid w:val="004B6F88"/>
    <w:rsid w:val="004B7407"/>
    <w:rsid w:val="004B7BC3"/>
    <w:rsid w:val="004C0042"/>
    <w:rsid w:val="004C0A35"/>
    <w:rsid w:val="004C0A36"/>
    <w:rsid w:val="004C1E25"/>
    <w:rsid w:val="004C2714"/>
    <w:rsid w:val="004C27C2"/>
    <w:rsid w:val="004C3523"/>
    <w:rsid w:val="004C558E"/>
    <w:rsid w:val="004C579E"/>
    <w:rsid w:val="004C598C"/>
    <w:rsid w:val="004C59C4"/>
    <w:rsid w:val="004C5EDF"/>
    <w:rsid w:val="004C6096"/>
    <w:rsid w:val="004C6410"/>
    <w:rsid w:val="004C6BF0"/>
    <w:rsid w:val="004C7CB2"/>
    <w:rsid w:val="004C7ED9"/>
    <w:rsid w:val="004D00C8"/>
    <w:rsid w:val="004D05A0"/>
    <w:rsid w:val="004D0B17"/>
    <w:rsid w:val="004D25B9"/>
    <w:rsid w:val="004D3B03"/>
    <w:rsid w:val="004D4FD4"/>
    <w:rsid w:val="004D6261"/>
    <w:rsid w:val="004D66CF"/>
    <w:rsid w:val="004D754E"/>
    <w:rsid w:val="004E0EFB"/>
    <w:rsid w:val="004E1EE6"/>
    <w:rsid w:val="004E2564"/>
    <w:rsid w:val="004E3499"/>
    <w:rsid w:val="004E3A45"/>
    <w:rsid w:val="004E3FA0"/>
    <w:rsid w:val="004E408E"/>
    <w:rsid w:val="004E52E5"/>
    <w:rsid w:val="004E5661"/>
    <w:rsid w:val="004E60C7"/>
    <w:rsid w:val="004E6FB1"/>
    <w:rsid w:val="004E7C33"/>
    <w:rsid w:val="004E7FD7"/>
    <w:rsid w:val="004F0368"/>
    <w:rsid w:val="004F1D1F"/>
    <w:rsid w:val="004F1EC5"/>
    <w:rsid w:val="004F2745"/>
    <w:rsid w:val="004F3124"/>
    <w:rsid w:val="004F3A25"/>
    <w:rsid w:val="004F50D7"/>
    <w:rsid w:val="004F5E1E"/>
    <w:rsid w:val="004F62C5"/>
    <w:rsid w:val="004F665B"/>
    <w:rsid w:val="004F6847"/>
    <w:rsid w:val="005000E3"/>
    <w:rsid w:val="00500948"/>
    <w:rsid w:val="00500F8E"/>
    <w:rsid w:val="00502785"/>
    <w:rsid w:val="00502C53"/>
    <w:rsid w:val="0050396A"/>
    <w:rsid w:val="0050474D"/>
    <w:rsid w:val="00504F03"/>
    <w:rsid w:val="00505056"/>
    <w:rsid w:val="005055AD"/>
    <w:rsid w:val="00507B6B"/>
    <w:rsid w:val="00507F4E"/>
    <w:rsid w:val="005101EA"/>
    <w:rsid w:val="00510795"/>
    <w:rsid w:val="00510E33"/>
    <w:rsid w:val="00511AB3"/>
    <w:rsid w:val="00513580"/>
    <w:rsid w:val="00514746"/>
    <w:rsid w:val="005201E3"/>
    <w:rsid w:val="00520909"/>
    <w:rsid w:val="005218DA"/>
    <w:rsid w:val="00522AD9"/>
    <w:rsid w:val="005234B8"/>
    <w:rsid w:val="00524E37"/>
    <w:rsid w:val="00524F77"/>
    <w:rsid w:val="005251B7"/>
    <w:rsid w:val="005253D5"/>
    <w:rsid w:val="00526A30"/>
    <w:rsid w:val="00526B7B"/>
    <w:rsid w:val="00527911"/>
    <w:rsid w:val="00527A0C"/>
    <w:rsid w:val="00527BE4"/>
    <w:rsid w:val="00530275"/>
    <w:rsid w:val="00530C88"/>
    <w:rsid w:val="00531622"/>
    <w:rsid w:val="0053343D"/>
    <w:rsid w:val="0053426F"/>
    <w:rsid w:val="0053561F"/>
    <w:rsid w:val="0053653C"/>
    <w:rsid w:val="005367A1"/>
    <w:rsid w:val="005368B3"/>
    <w:rsid w:val="005369AF"/>
    <w:rsid w:val="00536C2B"/>
    <w:rsid w:val="0053760D"/>
    <w:rsid w:val="00537E91"/>
    <w:rsid w:val="005409CF"/>
    <w:rsid w:val="0054225F"/>
    <w:rsid w:val="00542447"/>
    <w:rsid w:val="00542762"/>
    <w:rsid w:val="005429F5"/>
    <w:rsid w:val="00546FF8"/>
    <w:rsid w:val="0054707F"/>
    <w:rsid w:val="005473FF"/>
    <w:rsid w:val="0055135B"/>
    <w:rsid w:val="00551532"/>
    <w:rsid w:val="005516F3"/>
    <w:rsid w:val="00551DCC"/>
    <w:rsid w:val="00552451"/>
    <w:rsid w:val="00552822"/>
    <w:rsid w:val="00552ED4"/>
    <w:rsid w:val="00552EF1"/>
    <w:rsid w:val="005548B3"/>
    <w:rsid w:val="0055510F"/>
    <w:rsid w:val="00555A4A"/>
    <w:rsid w:val="00556299"/>
    <w:rsid w:val="005575F8"/>
    <w:rsid w:val="00560747"/>
    <w:rsid w:val="00560B1B"/>
    <w:rsid w:val="0056169A"/>
    <w:rsid w:val="0056231A"/>
    <w:rsid w:val="00562D8B"/>
    <w:rsid w:val="00563E2E"/>
    <w:rsid w:val="00564F7A"/>
    <w:rsid w:val="00566DBB"/>
    <w:rsid w:val="00571198"/>
    <w:rsid w:val="005711F2"/>
    <w:rsid w:val="00571325"/>
    <w:rsid w:val="0057167D"/>
    <w:rsid w:val="00571EED"/>
    <w:rsid w:val="00572EAF"/>
    <w:rsid w:val="00573CE8"/>
    <w:rsid w:val="00573EF9"/>
    <w:rsid w:val="005747A1"/>
    <w:rsid w:val="005768B3"/>
    <w:rsid w:val="00577DD7"/>
    <w:rsid w:val="00577EC5"/>
    <w:rsid w:val="00580778"/>
    <w:rsid w:val="00581828"/>
    <w:rsid w:val="00581ACC"/>
    <w:rsid w:val="00582350"/>
    <w:rsid w:val="00582982"/>
    <w:rsid w:val="00583CF9"/>
    <w:rsid w:val="00583F03"/>
    <w:rsid w:val="00583FB5"/>
    <w:rsid w:val="005854F0"/>
    <w:rsid w:val="005855E7"/>
    <w:rsid w:val="0058588A"/>
    <w:rsid w:val="0058652E"/>
    <w:rsid w:val="00586D33"/>
    <w:rsid w:val="00587324"/>
    <w:rsid w:val="00587693"/>
    <w:rsid w:val="00587D08"/>
    <w:rsid w:val="005905D8"/>
    <w:rsid w:val="00591D5F"/>
    <w:rsid w:val="00592389"/>
    <w:rsid w:val="0059255A"/>
    <w:rsid w:val="00592A0C"/>
    <w:rsid w:val="00592BF1"/>
    <w:rsid w:val="00594BF0"/>
    <w:rsid w:val="0059535A"/>
    <w:rsid w:val="00595AE2"/>
    <w:rsid w:val="00596582"/>
    <w:rsid w:val="005967AA"/>
    <w:rsid w:val="00596E17"/>
    <w:rsid w:val="0059735F"/>
    <w:rsid w:val="00597CE5"/>
    <w:rsid w:val="00597D81"/>
    <w:rsid w:val="005A0914"/>
    <w:rsid w:val="005A0D4B"/>
    <w:rsid w:val="005A0DB3"/>
    <w:rsid w:val="005A10FD"/>
    <w:rsid w:val="005A161D"/>
    <w:rsid w:val="005A1FA4"/>
    <w:rsid w:val="005A2199"/>
    <w:rsid w:val="005A3E24"/>
    <w:rsid w:val="005A40C4"/>
    <w:rsid w:val="005A4215"/>
    <w:rsid w:val="005A4558"/>
    <w:rsid w:val="005A4666"/>
    <w:rsid w:val="005A5404"/>
    <w:rsid w:val="005A5857"/>
    <w:rsid w:val="005A5BD2"/>
    <w:rsid w:val="005A5C9E"/>
    <w:rsid w:val="005A668C"/>
    <w:rsid w:val="005B01C3"/>
    <w:rsid w:val="005B0E53"/>
    <w:rsid w:val="005B14B3"/>
    <w:rsid w:val="005B17C9"/>
    <w:rsid w:val="005B18C2"/>
    <w:rsid w:val="005B1C54"/>
    <w:rsid w:val="005B1F2E"/>
    <w:rsid w:val="005B2555"/>
    <w:rsid w:val="005B26AD"/>
    <w:rsid w:val="005B2AC4"/>
    <w:rsid w:val="005B332E"/>
    <w:rsid w:val="005B3595"/>
    <w:rsid w:val="005B3928"/>
    <w:rsid w:val="005B469B"/>
    <w:rsid w:val="005B5EC5"/>
    <w:rsid w:val="005B6099"/>
    <w:rsid w:val="005B7C16"/>
    <w:rsid w:val="005C03A1"/>
    <w:rsid w:val="005C0BFC"/>
    <w:rsid w:val="005C1129"/>
    <w:rsid w:val="005C152C"/>
    <w:rsid w:val="005C29A8"/>
    <w:rsid w:val="005C30CF"/>
    <w:rsid w:val="005C31ED"/>
    <w:rsid w:val="005C3576"/>
    <w:rsid w:val="005C3753"/>
    <w:rsid w:val="005C47B9"/>
    <w:rsid w:val="005C4EFD"/>
    <w:rsid w:val="005C5DE2"/>
    <w:rsid w:val="005C759A"/>
    <w:rsid w:val="005D0738"/>
    <w:rsid w:val="005D077A"/>
    <w:rsid w:val="005D08F0"/>
    <w:rsid w:val="005D0EE7"/>
    <w:rsid w:val="005D1462"/>
    <w:rsid w:val="005D1C46"/>
    <w:rsid w:val="005D261B"/>
    <w:rsid w:val="005D2A72"/>
    <w:rsid w:val="005D31DF"/>
    <w:rsid w:val="005D35C4"/>
    <w:rsid w:val="005D3AEB"/>
    <w:rsid w:val="005D44B7"/>
    <w:rsid w:val="005D4C63"/>
    <w:rsid w:val="005D4D4F"/>
    <w:rsid w:val="005D4E92"/>
    <w:rsid w:val="005D4F78"/>
    <w:rsid w:val="005D6021"/>
    <w:rsid w:val="005D6567"/>
    <w:rsid w:val="005E0184"/>
    <w:rsid w:val="005E02D3"/>
    <w:rsid w:val="005E08F4"/>
    <w:rsid w:val="005E0A7A"/>
    <w:rsid w:val="005E0D17"/>
    <w:rsid w:val="005E3019"/>
    <w:rsid w:val="005E4036"/>
    <w:rsid w:val="005E4246"/>
    <w:rsid w:val="005E4636"/>
    <w:rsid w:val="005E49D5"/>
    <w:rsid w:val="005E5A4F"/>
    <w:rsid w:val="005E5C75"/>
    <w:rsid w:val="005E72D2"/>
    <w:rsid w:val="005E7E56"/>
    <w:rsid w:val="005F0396"/>
    <w:rsid w:val="005F0399"/>
    <w:rsid w:val="005F043C"/>
    <w:rsid w:val="005F0CDD"/>
    <w:rsid w:val="005F12BD"/>
    <w:rsid w:val="005F1C8F"/>
    <w:rsid w:val="005F23F1"/>
    <w:rsid w:val="005F4614"/>
    <w:rsid w:val="005F4D5B"/>
    <w:rsid w:val="005F4EFA"/>
    <w:rsid w:val="005F57F5"/>
    <w:rsid w:val="005F5CD6"/>
    <w:rsid w:val="0060009D"/>
    <w:rsid w:val="006001DC"/>
    <w:rsid w:val="006005F2"/>
    <w:rsid w:val="006013F7"/>
    <w:rsid w:val="00602644"/>
    <w:rsid w:val="0060268B"/>
    <w:rsid w:val="00603201"/>
    <w:rsid w:val="00603683"/>
    <w:rsid w:val="00603B39"/>
    <w:rsid w:val="00603F1A"/>
    <w:rsid w:val="00604C2B"/>
    <w:rsid w:val="0060593E"/>
    <w:rsid w:val="00605FD9"/>
    <w:rsid w:val="006073A3"/>
    <w:rsid w:val="00607A22"/>
    <w:rsid w:val="00607F2C"/>
    <w:rsid w:val="00610007"/>
    <w:rsid w:val="00610B92"/>
    <w:rsid w:val="006117E4"/>
    <w:rsid w:val="0061354C"/>
    <w:rsid w:val="0061488F"/>
    <w:rsid w:val="006148AB"/>
    <w:rsid w:val="00614E7E"/>
    <w:rsid w:val="006163ED"/>
    <w:rsid w:val="0061655C"/>
    <w:rsid w:val="00616654"/>
    <w:rsid w:val="00616D0F"/>
    <w:rsid w:val="006178B3"/>
    <w:rsid w:val="00620373"/>
    <w:rsid w:val="00622565"/>
    <w:rsid w:val="00622941"/>
    <w:rsid w:val="00622E28"/>
    <w:rsid w:val="00623273"/>
    <w:rsid w:val="006232DB"/>
    <w:rsid w:val="00624B23"/>
    <w:rsid w:val="00625139"/>
    <w:rsid w:val="00626E70"/>
    <w:rsid w:val="00630003"/>
    <w:rsid w:val="0063162C"/>
    <w:rsid w:val="006323D0"/>
    <w:rsid w:val="006328BF"/>
    <w:rsid w:val="00633A75"/>
    <w:rsid w:val="00633B22"/>
    <w:rsid w:val="00633DBC"/>
    <w:rsid w:val="00634E79"/>
    <w:rsid w:val="0063507F"/>
    <w:rsid w:val="0063605A"/>
    <w:rsid w:val="006364D5"/>
    <w:rsid w:val="0063782B"/>
    <w:rsid w:val="0064000A"/>
    <w:rsid w:val="00640F91"/>
    <w:rsid w:val="00641555"/>
    <w:rsid w:val="00642724"/>
    <w:rsid w:val="006427D9"/>
    <w:rsid w:val="00643501"/>
    <w:rsid w:val="00644526"/>
    <w:rsid w:val="0064460C"/>
    <w:rsid w:val="00645814"/>
    <w:rsid w:val="00645DCA"/>
    <w:rsid w:val="006460EF"/>
    <w:rsid w:val="006465ED"/>
    <w:rsid w:val="006469F3"/>
    <w:rsid w:val="00646BAF"/>
    <w:rsid w:val="00647868"/>
    <w:rsid w:val="00650132"/>
    <w:rsid w:val="00650BDB"/>
    <w:rsid w:val="0065135C"/>
    <w:rsid w:val="0065146E"/>
    <w:rsid w:val="0065195F"/>
    <w:rsid w:val="006522B2"/>
    <w:rsid w:val="006525D7"/>
    <w:rsid w:val="006527F5"/>
    <w:rsid w:val="00653C5B"/>
    <w:rsid w:val="00653E8D"/>
    <w:rsid w:val="00654E15"/>
    <w:rsid w:val="006576BC"/>
    <w:rsid w:val="00657D6C"/>
    <w:rsid w:val="0066079F"/>
    <w:rsid w:val="00660822"/>
    <w:rsid w:val="00660B8B"/>
    <w:rsid w:val="00660C75"/>
    <w:rsid w:val="00660CA0"/>
    <w:rsid w:val="00661724"/>
    <w:rsid w:val="006618EA"/>
    <w:rsid w:val="00663533"/>
    <w:rsid w:val="0066398A"/>
    <w:rsid w:val="00665322"/>
    <w:rsid w:val="00665A96"/>
    <w:rsid w:val="00665E87"/>
    <w:rsid w:val="0066665B"/>
    <w:rsid w:val="00666761"/>
    <w:rsid w:val="00667BE6"/>
    <w:rsid w:val="006708A8"/>
    <w:rsid w:val="00671318"/>
    <w:rsid w:val="00671700"/>
    <w:rsid w:val="00671ABF"/>
    <w:rsid w:val="006723B7"/>
    <w:rsid w:val="00672649"/>
    <w:rsid w:val="006730BF"/>
    <w:rsid w:val="006737D1"/>
    <w:rsid w:val="00673F14"/>
    <w:rsid w:val="00673F75"/>
    <w:rsid w:val="00674338"/>
    <w:rsid w:val="0067451C"/>
    <w:rsid w:val="00674849"/>
    <w:rsid w:val="006769CD"/>
    <w:rsid w:val="00676AB9"/>
    <w:rsid w:val="006773DA"/>
    <w:rsid w:val="00677732"/>
    <w:rsid w:val="006778AF"/>
    <w:rsid w:val="00677B37"/>
    <w:rsid w:val="0068163C"/>
    <w:rsid w:val="00681BFD"/>
    <w:rsid w:val="006826D8"/>
    <w:rsid w:val="00683DA0"/>
    <w:rsid w:val="0068432B"/>
    <w:rsid w:val="00684A68"/>
    <w:rsid w:val="00684B67"/>
    <w:rsid w:val="00684E28"/>
    <w:rsid w:val="00685B27"/>
    <w:rsid w:val="00685DAB"/>
    <w:rsid w:val="006870BF"/>
    <w:rsid w:val="00687DE8"/>
    <w:rsid w:val="0069038A"/>
    <w:rsid w:val="006906C5"/>
    <w:rsid w:val="006908EC"/>
    <w:rsid w:val="006910B3"/>
    <w:rsid w:val="006910CE"/>
    <w:rsid w:val="00691B8D"/>
    <w:rsid w:val="00692E28"/>
    <w:rsid w:val="0069388A"/>
    <w:rsid w:val="00696095"/>
    <w:rsid w:val="0069654D"/>
    <w:rsid w:val="0069751D"/>
    <w:rsid w:val="00697854"/>
    <w:rsid w:val="006A063E"/>
    <w:rsid w:val="006A13C1"/>
    <w:rsid w:val="006A1BB6"/>
    <w:rsid w:val="006A2FE8"/>
    <w:rsid w:val="006A36DB"/>
    <w:rsid w:val="006A3E68"/>
    <w:rsid w:val="006A49FB"/>
    <w:rsid w:val="006A4FF2"/>
    <w:rsid w:val="006A61BF"/>
    <w:rsid w:val="006A7473"/>
    <w:rsid w:val="006B0132"/>
    <w:rsid w:val="006B0C64"/>
    <w:rsid w:val="006B23FA"/>
    <w:rsid w:val="006B3993"/>
    <w:rsid w:val="006B4BAA"/>
    <w:rsid w:val="006B4D76"/>
    <w:rsid w:val="006B5F19"/>
    <w:rsid w:val="006B67B8"/>
    <w:rsid w:val="006B6E60"/>
    <w:rsid w:val="006B7685"/>
    <w:rsid w:val="006C02EA"/>
    <w:rsid w:val="006C0A58"/>
    <w:rsid w:val="006C0EE5"/>
    <w:rsid w:val="006C1B6A"/>
    <w:rsid w:val="006C2626"/>
    <w:rsid w:val="006C2B9C"/>
    <w:rsid w:val="006C2EE0"/>
    <w:rsid w:val="006C3153"/>
    <w:rsid w:val="006C3181"/>
    <w:rsid w:val="006C37D3"/>
    <w:rsid w:val="006C3957"/>
    <w:rsid w:val="006C39E7"/>
    <w:rsid w:val="006C3BED"/>
    <w:rsid w:val="006C4E82"/>
    <w:rsid w:val="006C5560"/>
    <w:rsid w:val="006C6AD8"/>
    <w:rsid w:val="006D0804"/>
    <w:rsid w:val="006D0924"/>
    <w:rsid w:val="006D09A1"/>
    <w:rsid w:val="006D22CE"/>
    <w:rsid w:val="006D337C"/>
    <w:rsid w:val="006D3A52"/>
    <w:rsid w:val="006D4375"/>
    <w:rsid w:val="006D45C1"/>
    <w:rsid w:val="006D4A9F"/>
    <w:rsid w:val="006D4C79"/>
    <w:rsid w:val="006D585D"/>
    <w:rsid w:val="006D622D"/>
    <w:rsid w:val="006D685B"/>
    <w:rsid w:val="006E111E"/>
    <w:rsid w:val="006E17E4"/>
    <w:rsid w:val="006E21C8"/>
    <w:rsid w:val="006E30F8"/>
    <w:rsid w:val="006E33B0"/>
    <w:rsid w:val="006E3AB6"/>
    <w:rsid w:val="006E49EE"/>
    <w:rsid w:val="006E4C61"/>
    <w:rsid w:val="006E5477"/>
    <w:rsid w:val="006E68B7"/>
    <w:rsid w:val="006E6F60"/>
    <w:rsid w:val="006E7453"/>
    <w:rsid w:val="006F0851"/>
    <w:rsid w:val="006F13C7"/>
    <w:rsid w:val="006F207A"/>
    <w:rsid w:val="006F2684"/>
    <w:rsid w:val="006F2ADB"/>
    <w:rsid w:val="006F358D"/>
    <w:rsid w:val="006F3E84"/>
    <w:rsid w:val="006F42E9"/>
    <w:rsid w:val="006F4465"/>
    <w:rsid w:val="006F45E7"/>
    <w:rsid w:val="006F69A7"/>
    <w:rsid w:val="007002D2"/>
    <w:rsid w:val="0070060D"/>
    <w:rsid w:val="00700767"/>
    <w:rsid w:val="00700B5F"/>
    <w:rsid w:val="00701682"/>
    <w:rsid w:val="00701D18"/>
    <w:rsid w:val="00701E23"/>
    <w:rsid w:val="00702058"/>
    <w:rsid w:val="00702C9E"/>
    <w:rsid w:val="007039ED"/>
    <w:rsid w:val="00703B92"/>
    <w:rsid w:val="00703C5E"/>
    <w:rsid w:val="00703DA3"/>
    <w:rsid w:val="007041C2"/>
    <w:rsid w:val="00704EA5"/>
    <w:rsid w:val="0070548F"/>
    <w:rsid w:val="00705902"/>
    <w:rsid w:val="00706312"/>
    <w:rsid w:val="007064BD"/>
    <w:rsid w:val="007064DD"/>
    <w:rsid w:val="007075D5"/>
    <w:rsid w:val="00710683"/>
    <w:rsid w:val="007109BA"/>
    <w:rsid w:val="00711DE6"/>
    <w:rsid w:val="00712454"/>
    <w:rsid w:val="00712FFF"/>
    <w:rsid w:val="007147E3"/>
    <w:rsid w:val="007158E9"/>
    <w:rsid w:val="007170F0"/>
    <w:rsid w:val="00717B71"/>
    <w:rsid w:val="00720C8C"/>
    <w:rsid w:val="00722F8E"/>
    <w:rsid w:val="0072319D"/>
    <w:rsid w:val="00723BE3"/>
    <w:rsid w:val="00723EDD"/>
    <w:rsid w:val="0072404A"/>
    <w:rsid w:val="007242A4"/>
    <w:rsid w:val="007248D8"/>
    <w:rsid w:val="00724ED2"/>
    <w:rsid w:val="00725412"/>
    <w:rsid w:val="007258C1"/>
    <w:rsid w:val="00725CA0"/>
    <w:rsid w:val="00725DEF"/>
    <w:rsid w:val="007265CE"/>
    <w:rsid w:val="00726720"/>
    <w:rsid w:val="00726B43"/>
    <w:rsid w:val="00726C38"/>
    <w:rsid w:val="00726E3D"/>
    <w:rsid w:val="007278BA"/>
    <w:rsid w:val="00727F03"/>
    <w:rsid w:val="0073045D"/>
    <w:rsid w:val="007309B8"/>
    <w:rsid w:val="00731199"/>
    <w:rsid w:val="00731EAE"/>
    <w:rsid w:val="007329D0"/>
    <w:rsid w:val="007339CA"/>
    <w:rsid w:val="0073546E"/>
    <w:rsid w:val="00735936"/>
    <w:rsid w:val="00735A91"/>
    <w:rsid w:val="0073604D"/>
    <w:rsid w:val="00736642"/>
    <w:rsid w:val="00737148"/>
    <w:rsid w:val="007428AE"/>
    <w:rsid w:val="00743612"/>
    <w:rsid w:val="00743C74"/>
    <w:rsid w:val="00744844"/>
    <w:rsid w:val="0074519C"/>
    <w:rsid w:val="00745CA5"/>
    <w:rsid w:val="0074659D"/>
    <w:rsid w:val="00746BAB"/>
    <w:rsid w:val="00746F40"/>
    <w:rsid w:val="00747275"/>
    <w:rsid w:val="007472B7"/>
    <w:rsid w:val="0074746A"/>
    <w:rsid w:val="00750741"/>
    <w:rsid w:val="0075086A"/>
    <w:rsid w:val="0075148E"/>
    <w:rsid w:val="0075150E"/>
    <w:rsid w:val="00751633"/>
    <w:rsid w:val="00752490"/>
    <w:rsid w:val="00752700"/>
    <w:rsid w:val="00752CCA"/>
    <w:rsid w:val="0075333B"/>
    <w:rsid w:val="0075543D"/>
    <w:rsid w:val="007555F4"/>
    <w:rsid w:val="007556D9"/>
    <w:rsid w:val="007565D5"/>
    <w:rsid w:val="00756879"/>
    <w:rsid w:val="00756D04"/>
    <w:rsid w:val="00756E69"/>
    <w:rsid w:val="00757223"/>
    <w:rsid w:val="0076007B"/>
    <w:rsid w:val="007600D7"/>
    <w:rsid w:val="007609EA"/>
    <w:rsid w:val="00760E5B"/>
    <w:rsid w:val="00761B67"/>
    <w:rsid w:val="007636DC"/>
    <w:rsid w:val="00764BA0"/>
    <w:rsid w:val="00764D74"/>
    <w:rsid w:val="0077062B"/>
    <w:rsid w:val="00770A44"/>
    <w:rsid w:val="007714DF"/>
    <w:rsid w:val="00771850"/>
    <w:rsid w:val="007719A9"/>
    <w:rsid w:val="00771B39"/>
    <w:rsid w:val="00771E51"/>
    <w:rsid w:val="00771E6B"/>
    <w:rsid w:val="00772640"/>
    <w:rsid w:val="00772BD5"/>
    <w:rsid w:val="00773E72"/>
    <w:rsid w:val="007746AD"/>
    <w:rsid w:val="00774A02"/>
    <w:rsid w:val="0077618D"/>
    <w:rsid w:val="007769D1"/>
    <w:rsid w:val="0077799D"/>
    <w:rsid w:val="007802B7"/>
    <w:rsid w:val="007803E2"/>
    <w:rsid w:val="007826EB"/>
    <w:rsid w:val="00782C3F"/>
    <w:rsid w:val="00782D51"/>
    <w:rsid w:val="00783079"/>
    <w:rsid w:val="00783FCA"/>
    <w:rsid w:val="00784C67"/>
    <w:rsid w:val="00785EFC"/>
    <w:rsid w:val="00790660"/>
    <w:rsid w:val="0079143F"/>
    <w:rsid w:val="00793054"/>
    <w:rsid w:val="00794831"/>
    <w:rsid w:val="00794D00"/>
    <w:rsid w:val="00794D3E"/>
    <w:rsid w:val="00795224"/>
    <w:rsid w:val="00796014"/>
    <w:rsid w:val="0079672D"/>
    <w:rsid w:val="00797698"/>
    <w:rsid w:val="007A0BFE"/>
    <w:rsid w:val="007A179E"/>
    <w:rsid w:val="007A1E3E"/>
    <w:rsid w:val="007A2CDC"/>
    <w:rsid w:val="007A2D9C"/>
    <w:rsid w:val="007A4DEF"/>
    <w:rsid w:val="007A62C2"/>
    <w:rsid w:val="007A75A6"/>
    <w:rsid w:val="007A769D"/>
    <w:rsid w:val="007A76D4"/>
    <w:rsid w:val="007A7A2E"/>
    <w:rsid w:val="007A7A79"/>
    <w:rsid w:val="007B0FC3"/>
    <w:rsid w:val="007B1110"/>
    <w:rsid w:val="007B372F"/>
    <w:rsid w:val="007B391B"/>
    <w:rsid w:val="007B3EA8"/>
    <w:rsid w:val="007B4A85"/>
    <w:rsid w:val="007B57B9"/>
    <w:rsid w:val="007B6880"/>
    <w:rsid w:val="007B7377"/>
    <w:rsid w:val="007C11FB"/>
    <w:rsid w:val="007C1A2F"/>
    <w:rsid w:val="007C1C6C"/>
    <w:rsid w:val="007C337E"/>
    <w:rsid w:val="007C39EB"/>
    <w:rsid w:val="007C5505"/>
    <w:rsid w:val="007C6223"/>
    <w:rsid w:val="007C6FC7"/>
    <w:rsid w:val="007C7362"/>
    <w:rsid w:val="007D00F4"/>
    <w:rsid w:val="007D1EA9"/>
    <w:rsid w:val="007D3610"/>
    <w:rsid w:val="007D4096"/>
    <w:rsid w:val="007D4B69"/>
    <w:rsid w:val="007D61A2"/>
    <w:rsid w:val="007D66FA"/>
    <w:rsid w:val="007D6A8B"/>
    <w:rsid w:val="007E0223"/>
    <w:rsid w:val="007E046C"/>
    <w:rsid w:val="007E20D3"/>
    <w:rsid w:val="007E2306"/>
    <w:rsid w:val="007E26A6"/>
    <w:rsid w:val="007E2C8A"/>
    <w:rsid w:val="007E2D58"/>
    <w:rsid w:val="007E3FBB"/>
    <w:rsid w:val="007E3FD2"/>
    <w:rsid w:val="007E506D"/>
    <w:rsid w:val="007E529A"/>
    <w:rsid w:val="007E6363"/>
    <w:rsid w:val="007E66DE"/>
    <w:rsid w:val="007E7C9D"/>
    <w:rsid w:val="007E7F20"/>
    <w:rsid w:val="007F2393"/>
    <w:rsid w:val="007F2C93"/>
    <w:rsid w:val="007F2EE8"/>
    <w:rsid w:val="007F369D"/>
    <w:rsid w:val="007F4980"/>
    <w:rsid w:val="007F4B4C"/>
    <w:rsid w:val="007F4C54"/>
    <w:rsid w:val="007F53E4"/>
    <w:rsid w:val="007F5755"/>
    <w:rsid w:val="007F6595"/>
    <w:rsid w:val="007F7C34"/>
    <w:rsid w:val="007F7ECD"/>
    <w:rsid w:val="0080016B"/>
    <w:rsid w:val="00800E9F"/>
    <w:rsid w:val="00803A1D"/>
    <w:rsid w:val="008058D0"/>
    <w:rsid w:val="008065A6"/>
    <w:rsid w:val="0080680A"/>
    <w:rsid w:val="008107CE"/>
    <w:rsid w:val="00810CA5"/>
    <w:rsid w:val="00810D21"/>
    <w:rsid w:val="0081107A"/>
    <w:rsid w:val="008116AE"/>
    <w:rsid w:val="00811858"/>
    <w:rsid w:val="008148AF"/>
    <w:rsid w:val="00814C2E"/>
    <w:rsid w:val="00814C80"/>
    <w:rsid w:val="00814FFE"/>
    <w:rsid w:val="00820311"/>
    <w:rsid w:val="00820403"/>
    <w:rsid w:val="0082063D"/>
    <w:rsid w:val="0082076B"/>
    <w:rsid w:val="00822F48"/>
    <w:rsid w:val="00826DBB"/>
    <w:rsid w:val="00827846"/>
    <w:rsid w:val="008307AB"/>
    <w:rsid w:val="00830813"/>
    <w:rsid w:val="008316CE"/>
    <w:rsid w:val="00831CBC"/>
    <w:rsid w:val="00832E81"/>
    <w:rsid w:val="00832EFD"/>
    <w:rsid w:val="0083504F"/>
    <w:rsid w:val="00835717"/>
    <w:rsid w:val="0083585F"/>
    <w:rsid w:val="00836143"/>
    <w:rsid w:val="00836C31"/>
    <w:rsid w:val="008404E8"/>
    <w:rsid w:val="00841BEF"/>
    <w:rsid w:val="00842125"/>
    <w:rsid w:val="008427F4"/>
    <w:rsid w:val="00842CE3"/>
    <w:rsid w:val="00843366"/>
    <w:rsid w:val="008435AF"/>
    <w:rsid w:val="00843879"/>
    <w:rsid w:val="00843DB8"/>
    <w:rsid w:val="00843FE1"/>
    <w:rsid w:val="00844038"/>
    <w:rsid w:val="00844D01"/>
    <w:rsid w:val="008463AB"/>
    <w:rsid w:val="0084646B"/>
    <w:rsid w:val="008468A1"/>
    <w:rsid w:val="0084780E"/>
    <w:rsid w:val="00847D29"/>
    <w:rsid w:val="00847DE3"/>
    <w:rsid w:val="0085001F"/>
    <w:rsid w:val="0085085B"/>
    <w:rsid w:val="00853AFE"/>
    <w:rsid w:val="008546EE"/>
    <w:rsid w:val="00854886"/>
    <w:rsid w:val="00854E33"/>
    <w:rsid w:val="00856561"/>
    <w:rsid w:val="00856DD6"/>
    <w:rsid w:val="0085705C"/>
    <w:rsid w:val="008572FF"/>
    <w:rsid w:val="00857F3A"/>
    <w:rsid w:val="008609CC"/>
    <w:rsid w:val="008619EF"/>
    <w:rsid w:val="008626EF"/>
    <w:rsid w:val="00862E96"/>
    <w:rsid w:val="00863037"/>
    <w:rsid w:val="0086333F"/>
    <w:rsid w:val="00863BB7"/>
    <w:rsid w:val="00863FEA"/>
    <w:rsid w:val="00866C36"/>
    <w:rsid w:val="00866DA8"/>
    <w:rsid w:val="00867159"/>
    <w:rsid w:val="008674C7"/>
    <w:rsid w:val="008679FF"/>
    <w:rsid w:val="00870E4E"/>
    <w:rsid w:val="00871586"/>
    <w:rsid w:val="00871D68"/>
    <w:rsid w:val="008722AE"/>
    <w:rsid w:val="00872B47"/>
    <w:rsid w:val="008742F8"/>
    <w:rsid w:val="00874476"/>
    <w:rsid w:val="008751B1"/>
    <w:rsid w:val="00875348"/>
    <w:rsid w:val="00875F56"/>
    <w:rsid w:val="00877089"/>
    <w:rsid w:val="008807CE"/>
    <w:rsid w:val="00880DAF"/>
    <w:rsid w:val="00880FDE"/>
    <w:rsid w:val="00881102"/>
    <w:rsid w:val="00881724"/>
    <w:rsid w:val="00882D77"/>
    <w:rsid w:val="008830AB"/>
    <w:rsid w:val="0088437A"/>
    <w:rsid w:val="00885315"/>
    <w:rsid w:val="00885DE3"/>
    <w:rsid w:val="0088607B"/>
    <w:rsid w:val="008861F4"/>
    <w:rsid w:val="00886FC7"/>
    <w:rsid w:val="00891035"/>
    <w:rsid w:val="0089113A"/>
    <w:rsid w:val="0089115E"/>
    <w:rsid w:val="0089194F"/>
    <w:rsid w:val="008920D5"/>
    <w:rsid w:val="00896182"/>
    <w:rsid w:val="008962F1"/>
    <w:rsid w:val="00897115"/>
    <w:rsid w:val="008A02D2"/>
    <w:rsid w:val="008A05B6"/>
    <w:rsid w:val="008A113D"/>
    <w:rsid w:val="008A1713"/>
    <w:rsid w:val="008A1A4B"/>
    <w:rsid w:val="008A2001"/>
    <w:rsid w:val="008A242B"/>
    <w:rsid w:val="008A3BCD"/>
    <w:rsid w:val="008A42BE"/>
    <w:rsid w:val="008A5BF2"/>
    <w:rsid w:val="008A5E64"/>
    <w:rsid w:val="008A6A0E"/>
    <w:rsid w:val="008A716A"/>
    <w:rsid w:val="008A74AB"/>
    <w:rsid w:val="008A764F"/>
    <w:rsid w:val="008A7DFB"/>
    <w:rsid w:val="008B0A9D"/>
    <w:rsid w:val="008B0C3F"/>
    <w:rsid w:val="008B0D14"/>
    <w:rsid w:val="008B0E79"/>
    <w:rsid w:val="008B0F38"/>
    <w:rsid w:val="008B47E3"/>
    <w:rsid w:val="008B4A40"/>
    <w:rsid w:val="008B6717"/>
    <w:rsid w:val="008B7E34"/>
    <w:rsid w:val="008C115A"/>
    <w:rsid w:val="008C1201"/>
    <w:rsid w:val="008C27F4"/>
    <w:rsid w:val="008C2952"/>
    <w:rsid w:val="008C29C0"/>
    <w:rsid w:val="008C2A1A"/>
    <w:rsid w:val="008C3319"/>
    <w:rsid w:val="008C56DB"/>
    <w:rsid w:val="008C6D7E"/>
    <w:rsid w:val="008C730B"/>
    <w:rsid w:val="008C75D2"/>
    <w:rsid w:val="008C78A4"/>
    <w:rsid w:val="008D0215"/>
    <w:rsid w:val="008D2269"/>
    <w:rsid w:val="008D237D"/>
    <w:rsid w:val="008D2A52"/>
    <w:rsid w:val="008D39FC"/>
    <w:rsid w:val="008D3E98"/>
    <w:rsid w:val="008D40ED"/>
    <w:rsid w:val="008D4B7F"/>
    <w:rsid w:val="008D570C"/>
    <w:rsid w:val="008D6FFC"/>
    <w:rsid w:val="008D7274"/>
    <w:rsid w:val="008D7D8E"/>
    <w:rsid w:val="008E18EE"/>
    <w:rsid w:val="008E21B8"/>
    <w:rsid w:val="008E36AE"/>
    <w:rsid w:val="008E386C"/>
    <w:rsid w:val="008E3971"/>
    <w:rsid w:val="008E49ED"/>
    <w:rsid w:val="008E49F6"/>
    <w:rsid w:val="008E500A"/>
    <w:rsid w:val="008E7F72"/>
    <w:rsid w:val="008F0AB2"/>
    <w:rsid w:val="008F0B06"/>
    <w:rsid w:val="008F1234"/>
    <w:rsid w:val="008F15DA"/>
    <w:rsid w:val="008F1726"/>
    <w:rsid w:val="008F1FBC"/>
    <w:rsid w:val="008F2D97"/>
    <w:rsid w:val="008F2F06"/>
    <w:rsid w:val="008F397D"/>
    <w:rsid w:val="008F4B99"/>
    <w:rsid w:val="008F5AA9"/>
    <w:rsid w:val="008F63E0"/>
    <w:rsid w:val="008F64B8"/>
    <w:rsid w:val="008F6DD0"/>
    <w:rsid w:val="008F7621"/>
    <w:rsid w:val="008F78D1"/>
    <w:rsid w:val="008F7C81"/>
    <w:rsid w:val="00900BAD"/>
    <w:rsid w:val="0090112C"/>
    <w:rsid w:val="00901576"/>
    <w:rsid w:val="009018F5"/>
    <w:rsid w:val="00904394"/>
    <w:rsid w:val="00904A24"/>
    <w:rsid w:val="00904C41"/>
    <w:rsid w:val="00904FBC"/>
    <w:rsid w:val="009058F2"/>
    <w:rsid w:val="009067BC"/>
    <w:rsid w:val="00907B4C"/>
    <w:rsid w:val="00907C8A"/>
    <w:rsid w:val="0091062D"/>
    <w:rsid w:val="009114A1"/>
    <w:rsid w:val="00911570"/>
    <w:rsid w:val="00912B46"/>
    <w:rsid w:val="0091365F"/>
    <w:rsid w:val="0091446F"/>
    <w:rsid w:val="009147D3"/>
    <w:rsid w:val="0091574E"/>
    <w:rsid w:val="00917C29"/>
    <w:rsid w:val="009221E6"/>
    <w:rsid w:val="009222F3"/>
    <w:rsid w:val="0092243A"/>
    <w:rsid w:val="00922896"/>
    <w:rsid w:val="0092324C"/>
    <w:rsid w:val="0092449B"/>
    <w:rsid w:val="009253D1"/>
    <w:rsid w:val="00925A43"/>
    <w:rsid w:val="00926183"/>
    <w:rsid w:val="00926AD5"/>
    <w:rsid w:val="00926CDD"/>
    <w:rsid w:val="00926E00"/>
    <w:rsid w:val="009276FF"/>
    <w:rsid w:val="00927AC3"/>
    <w:rsid w:val="009305D8"/>
    <w:rsid w:val="009312CC"/>
    <w:rsid w:val="009317D8"/>
    <w:rsid w:val="00931BD5"/>
    <w:rsid w:val="009326C4"/>
    <w:rsid w:val="009330BF"/>
    <w:rsid w:val="0093399E"/>
    <w:rsid w:val="009347E7"/>
    <w:rsid w:val="009359B7"/>
    <w:rsid w:val="009361A1"/>
    <w:rsid w:val="00936AA0"/>
    <w:rsid w:val="00936BDE"/>
    <w:rsid w:val="00941C46"/>
    <w:rsid w:val="00941E4F"/>
    <w:rsid w:val="009427D1"/>
    <w:rsid w:val="00942891"/>
    <w:rsid w:val="00943DC4"/>
    <w:rsid w:val="00944331"/>
    <w:rsid w:val="00944B07"/>
    <w:rsid w:val="00945437"/>
    <w:rsid w:val="00946581"/>
    <w:rsid w:val="00947412"/>
    <w:rsid w:val="00947F9A"/>
    <w:rsid w:val="00950663"/>
    <w:rsid w:val="00950752"/>
    <w:rsid w:val="009529A7"/>
    <w:rsid w:val="00952BB3"/>
    <w:rsid w:val="00952DE3"/>
    <w:rsid w:val="00953E13"/>
    <w:rsid w:val="009545BE"/>
    <w:rsid w:val="009554CC"/>
    <w:rsid w:val="00955F46"/>
    <w:rsid w:val="009560DA"/>
    <w:rsid w:val="00956139"/>
    <w:rsid w:val="0095718A"/>
    <w:rsid w:val="0095788A"/>
    <w:rsid w:val="00957A27"/>
    <w:rsid w:val="009604DD"/>
    <w:rsid w:val="00960A2B"/>
    <w:rsid w:val="00962874"/>
    <w:rsid w:val="00963931"/>
    <w:rsid w:val="00963E39"/>
    <w:rsid w:val="009642FA"/>
    <w:rsid w:val="00964981"/>
    <w:rsid w:val="00965104"/>
    <w:rsid w:val="00965AC3"/>
    <w:rsid w:val="00966366"/>
    <w:rsid w:val="00966C73"/>
    <w:rsid w:val="00966D4F"/>
    <w:rsid w:val="009674A0"/>
    <w:rsid w:val="00971268"/>
    <w:rsid w:val="00971D19"/>
    <w:rsid w:val="00971D44"/>
    <w:rsid w:val="00973C5F"/>
    <w:rsid w:val="00974413"/>
    <w:rsid w:val="009744C9"/>
    <w:rsid w:val="00975AB3"/>
    <w:rsid w:val="00975C06"/>
    <w:rsid w:val="00975C65"/>
    <w:rsid w:val="00976A2E"/>
    <w:rsid w:val="00976C67"/>
    <w:rsid w:val="00976C83"/>
    <w:rsid w:val="00976DA0"/>
    <w:rsid w:val="00976E4A"/>
    <w:rsid w:val="00980500"/>
    <w:rsid w:val="00980C92"/>
    <w:rsid w:val="009821A6"/>
    <w:rsid w:val="009825AD"/>
    <w:rsid w:val="009834B8"/>
    <w:rsid w:val="00983623"/>
    <w:rsid w:val="00983F28"/>
    <w:rsid w:val="0098528B"/>
    <w:rsid w:val="0098595A"/>
    <w:rsid w:val="00985F1A"/>
    <w:rsid w:val="00986966"/>
    <w:rsid w:val="00987BD3"/>
    <w:rsid w:val="0099154D"/>
    <w:rsid w:val="00992E96"/>
    <w:rsid w:val="009943B6"/>
    <w:rsid w:val="00994927"/>
    <w:rsid w:val="00994DEC"/>
    <w:rsid w:val="0099501D"/>
    <w:rsid w:val="00995C47"/>
    <w:rsid w:val="00996F46"/>
    <w:rsid w:val="009A07FF"/>
    <w:rsid w:val="009A08BA"/>
    <w:rsid w:val="009A0EFF"/>
    <w:rsid w:val="009A123E"/>
    <w:rsid w:val="009A283F"/>
    <w:rsid w:val="009A309A"/>
    <w:rsid w:val="009A3550"/>
    <w:rsid w:val="009A3AB6"/>
    <w:rsid w:val="009A3E7F"/>
    <w:rsid w:val="009A463A"/>
    <w:rsid w:val="009A4641"/>
    <w:rsid w:val="009A4F17"/>
    <w:rsid w:val="009A57BD"/>
    <w:rsid w:val="009A5F2A"/>
    <w:rsid w:val="009B0317"/>
    <w:rsid w:val="009B03CA"/>
    <w:rsid w:val="009B0BAE"/>
    <w:rsid w:val="009B11D0"/>
    <w:rsid w:val="009B14F1"/>
    <w:rsid w:val="009B17E1"/>
    <w:rsid w:val="009B1E25"/>
    <w:rsid w:val="009B2A73"/>
    <w:rsid w:val="009B2F75"/>
    <w:rsid w:val="009B2FB6"/>
    <w:rsid w:val="009B342B"/>
    <w:rsid w:val="009B35F1"/>
    <w:rsid w:val="009B3A6C"/>
    <w:rsid w:val="009B3F53"/>
    <w:rsid w:val="009B558D"/>
    <w:rsid w:val="009B56AE"/>
    <w:rsid w:val="009B6029"/>
    <w:rsid w:val="009B60BA"/>
    <w:rsid w:val="009B6277"/>
    <w:rsid w:val="009B62C1"/>
    <w:rsid w:val="009B72FB"/>
    <w:rsid w:val="009B73C1"/>
    <w:rsid w:val="009B77E6"/>
    <w:rsid w:val="009B7907"/>
    <w:rsid w:val="009C06B1"/>
    <w:rsid w:val="009C0773"/>
    <w:rsid w:val="009C106C"/>
    <w:rsid w:val="009C1088"/>
    <w:rsid w:val="009C1706"/>
    <w:rsid w:val="009C1CCB"/>
    <w:rsid w:val="009C24D6"/>
    <w:rsid w:val="009C2641"/>
    <w:rsid w:val="009C280A"/>
    <w:rsid w:val="009C3472"/>
    <w:rsid w:val="009C515B"/>
    <w:rsid w:val="009C592B"/>
    <w:rsid w:val="009C69C1"/>
    <w:rsid w:val="009C7020"/>
    <w:rsid w:val="009C7610"/>
    <w:rsid w:val="009C7DC5"/>
    <w:rsid w:val="009D0AAF"/>
    <w:rsid w:val="009D0FF5"/>
    <w:rsid w:val="009D21BC"/>
    <w:rsid w:val="009D2685"/>
    <w:rsid w:val="009D420A"/>
    <w:rsid w:val="009D58E1"/>
    <w:rsid w:val="009D6E43"/>
    <w:rsid w:val="009D7A55"/>
    <w:rsid w:val="009E0A93"/>
    <w:rsid w:val="009E0F57"/>
    <w:rsid w:val="009E1249"/>
    <w:rsid w:val="009E12B5"/>
    <w:rsid w:val="009E2D18"/>
    <w:rsid w:val="009E2D9D"/>
    <w:rsid w:val="009E34FD"/>
    <w:rsid w:val="009E367E"/>
    <w:rsid w:val="009E42BD"/>
    <w:rsid w:val="009E493C"/>
    <w:rsid w:val="009E6106"/>
    <w:rsid w:val="009E738C"/>
    <w:rsid w:val="009F04D8"/>
    <w:rsid w:val="009F189C"/>
    <w:rsid w:val="009F1E7F"/>
    <w:rsid w:val="009F249A"/>
    <w:rsid w:val="009F2570"/>
    <w:rsid w:val="009F27F9"/>
    <w:rsid w:val="009F42DA"/>
    <w:rsid w:val="009F4765"/>
    <w:rsid w:val="009F4837"/>
    <w:rsid w:val="009F5BFA"/>
    <w:rsid w:val="009F5E21"/>
    <w:rsid w:val="009F6585"/>
    <w:rsid w:val="009F6801"/>
    <w:rsid w:val="00A00238"/>
    <w:rsid w:val="00A02980"/>
    <w:rsid w:val="00A02C0B"/>
    <w:rsid w:val="00A034EC"/>
    <w:rsid w:val="00A0360E"/>
    <w:rsid w:val="00A040D8"/>
    <w:rsid w:val="00A04385"/>
    <w:rsid w:val="00A04AE6"/>
    <w:rsid w:val="00A04F23"/>
    <w:rsid w:val="00A05FD3"/>
    <w:rsid w:val="00A07518"/>
    <w:rsid w:val="00A07990"/>
    <w:rsid w:val="00A106AA"/>
    <w:rsid w:val="00A108A8"/>
    <w:rsid w:val="00A116DC"/>
    <w:rsid w:val="00A119BB"/>
    <w:rsid w:val="00A12543"/>
    <w:rsid w:val="00A12E2B"/>
    <w:rsid w:val="00A1381F"/>
    <w:rsid w:val="00A14C28"/>
    <w:rsid w:val="00A14E5F"/>
    <w:rsid w:val="00A1551E"/>
    <w:rsid w:val="00A15A3E"/>
    <w:rsid w:val="00A15B6A"/>
    <w:rsid w:val="00A16218"/>
    <w:rsid w:val="00A16481"/>
    <w:rsid w:val="00A17F7B"/>
    <w:rsid w:val="00A20782"/>
    <w:rsid w:val="00A20D6F"/>
    <w:rsid w:val="00A21653"/>
    <w:rsid w:val="00A21E54"/>
    <w:rsid w:val="00A24A45"/>
    <w:rsid w:val="00A24D2C"/>
    <w:rsid w:val="00A2746B"/>
    <w:rsid w:val="00A27A44"/>
    <w:rsid w:val="00A3008B"/>
    <w:rsid w:val="00A30478"/>
    <w:rsid w:val="00A31ABA"/>
    <w:rsid w:val="00A33B49"/>
    <w:rsid w:val="00A34263"/>
    <w:rsid w:val="00A35E6E"/>
    <w:rsid w:val="00A360BC"/>
    <w:rsid w:val="00A362AA"/>
    <w:rsid w:val="00A36FA8"/>
    <w:rsid w:val="00A405FE"/>
    <w:rsid w:val="00A40E8A"/>
    <w:rsid w:val="00A414AD"/>
    <w:rsid w:val="00A41BC7"/>
    <w:rsid w:val="00A425BF"/>
    <w:rsid w:val="00A42BCD"/>
    <w:rsid w:val="00A44401"/>
    <w:rsid w:val="00A47815"/>
    <w:rsid w:val="00A50598"/>
    <w:rsid w:val="00A50B5E"/>
    <w:rsid w:val="00A512E7"/>
    <w:rsid w:val="00A51FD3"/>
    <w:rsid w:val="00A525C3"/>
    <w:rsid w:val="00A527DE"/>
    <w:rsid w:val="00A530F4"/>
    <w:rsid w:val="00A53169"/>
    <w:rsid w:val="00A53476"/>
    <w:rsid w:val="00A53E6F"/>
    <w:rsid w:val="00A54D25"/>
    <w:rsid w:val="00A54FAB"/>
    <w:rsid w:val="00A55B48"/>
    <w:rsid w:val="00A5712F"/>
    <w:rsid w:val="00A57F76"/>
    <w:rsid w:val="00A60333"/>
    <w:rsid w:val="00A60A5A"/>
    <w:rsid w:val="00A60BC8"/>
    <w:rsid w:val="00A60EBE"/>
    <w:rsid w:val="00A61C4A"/>
    <w:rsid w:val="00A6395F"/>
    <w:rsid w:val="00A65288"/>
    <w:rsid w:val="00A662F4"/>
    <w:rsid w:val="00A662FC"/>
    <w:rsid w:val="00A66EC5"/>
    <w:rsid w:val="00A672A0"/>
    <w:rsid w:val="00A70365"/>
    <w:rsid w:val="00A703BD"/>
    <w:rsid w:val="00A71025"/>
    <w:rsid w:val="00A7137B"/>
    <w:rsid w:val="00A71B58"/>
    <w:rsid w:val="00A71D63"/>
    <w:rsid w:val="00A723E1"/>
    <w:rsid w:val="00A724EF"/>
    <w:rsid w:val="00A726E0"/>
    <w:rsid w:val="00A75881"/>
    <w:rsid w:val="00A75911"/>
    <w:rsid w:val="00A759ED"/>
    <w:rsid w:val="00A75ADA"/>
    <w:rsid w:val="00A80334"/>
    <w:rsid w:val="00A80CE6"/>
    <w:rsid w:val="00A80E88"/>
    <w:rsid w:val="00A8230F"/>
    <w:rsid w:val="00A82E18"/>
    <w:rsid w:val="00A83C28"/>
    <w:rsid w:val="00A848C8"/>
    <w:rsid w:val="00A84D2C"/>
    <w:rsid w:val="00A855FC"/>
    <w:rsid w:val="00A85978"/>
    <w:rsid w:val="00A866A4"/>
    <w:rsid w:val="00A8674B"/>
    <w:rsid w:val="00A87B2A"/>
    <w:rsid w:val="00A87FCC"/>
    <w:rsid w:val="00A90D2D"/>
    <w:rsid w:val="00A91389"/>
    <w:rsid w:val="00A916BB"/>
    <w:rsid w:val="00A91AF0"/>
    <w:rsid w:val="00A92D2D"/>
    <w:rsid w:val="00A93B2B"/>
    <w:rsid w:val="00A9679B"/>
    <w:rsid w:val="00A97014"/>
    <w:rsid w:val="00A9761F"/>
    <w:rsid w:val="00A97C56"/>
    <w:rsid w:val="00AA0109"/>
    <w:rsid w:val="00AA01C4"/>
    <w:rsid w:val="00AA0D2B"/>
    <w:rsid w:val="00AA0E43"/>
    <w:rsid w:val="00AA0EEE"/>
    <w:rsid w:val="00AA1556"/>
    <w:rsid w:val="00AA188F"/>
    <w:rsid w:val="00AA22AB"/>
    <w:rsid w:val="00AA2B29"/>
    <w:rsid w:val="00AA2B54"/>
    <w:rsid w:val="00AA3957"/>
    <w:rsid w:val="00AA43DB"/>
    <w:rsid w:val="00AA454F"/>
    <w:rsid w:val="00AA46DA"/>
    <w:rsid w:val="00AA55A1"/>
    <w:rsid w:val="00AA63B6"/>
    <w:rsid w:val="00AA7AFB"/>
    <w:rsid w:val="00AB013E"/>
    <w:rsid w:val="00AB046E"/>
    <w:rsid w:val="00AB0CDE"/>
    <w:rsid w:val="00AB115D"/>
    <w:rsid w:val="00AB2B28"/>
    <w:rsid w:val="00AB3473"/>
    <w:rsid w:val="00AB365C"/>
    <w:rsid w:val="00AB3A72"/>
    <w:rsid w:val="00AB3C1C"/>
    <w:rsid w:val="00AB45CF"/>
    <w:rsid w:val="00AB62C3"/>
    <w:rsid w:val="00AB6642"/>
    <w:rsid w:val="00AB7BDD"/>
    <w:rsid w:val="00AC0150"/>
    <w:rsid w:val="00AC0BAF"/>
    <w:rsid w:val="00AC1543"/>
    <w:rsid w:val="00AC16EB"/>
    <w:rsid w:val="00AC21F2"/>
    <w:rsid w:val="00AC23A2"/>
    <w:rsid w:val="00AC29D0"/>
    <w:rsid w:val="00AC2A56"/>
    <w:rsid w:val="00AC2B1C"/>
    <w:rsid w:val="00AC3BC0"/>
    <w:rsid w:val="00AC3C0D"/>
    <w:rsid w:val="00AC44BE"/>
    <w:rsid w:val="00AC55AA"/>
    <w:rsid w:val="00AC585E"/>
    <w:rsid w:val="00AC5990"/>
    <w:rsid w:val="00AC5E5D"/>
    <w:rsid w:val="00AC5EAD"/>
    <w:rsid w:val="00AC7F01"/>
    <w:rsid w:val="00AD0185"/>
    <w:rsid w:val="00AD0CD7"/>
    <w:rsid w:val="00AD0E94"/>
    <w:rsid w:val="00AD1D4D"/>
    <w:rsid w:val="00AD240C"/>
    <w:rsid w:val="00AD2440"/>
    <w:rsid w:val="00AD2785"/>
    <w:rsid w:val="00AD3451"/>
    <w:rsid w:val="00AD3585"/>
    <w:rsid w:val="00AD3FCE"/>
    <w:rsid w:val="00AD451D"/>
    <w:rsid w:val="00AD4AE7"/>
    <w:rsid w:val="00AD5229"/>
    <w:rsid w:val="00AD5549"/>
    <w:rsid w:val="00AD5918"/>
    <w:rsid w:val="00AD627A"/>
    <w:rsid w:val="00AD71AA"/>
    <w:rsid w:val="00AD7DD6"/>
    <w:rsid w:val="00AE0F46"/>
    <w:rsid w:val="00AE1B51"/>
    <w:rsid w:val="00AE23ED"/>
    <w:rsid w:val="00AE2FD3"/>
    <w:rsid w:val="00AE4414"/>
    <w:rsid w:val="00AE50B9"/>
    <w:rsid w:val="00AE5655"/>
    <w:rsid w:val="00AE6957"/>
    <w:rsid w:val="00AE695B"/>
    <w:rsid w:val="00AE6A5F"/>
    <w:rsid w:val="00AE6B74"/>
    <w:rsid w:val="00AE71FC"/>
    <w:rsid w:val="00AE78A5"/>
    <w:rsid w:val="00AF00C9"/>
    <w:rsid w:val="00AF14AD"/>
    <w:rsid w:val="00AF1539"/>
    <w:rsid w:val="00AF1882"/>
    <w:rsid w:val="00AF1EDF"/>
    <w:rsid w:val="00AF27C4"/>
    <w:rsid w:val="00AF33DD"/>
    <w:rsid w:val="00AF40AD"/>
    <w:rsid w:val="00AF4421"/>
    <w:rsid w:val="00AF675E"/>
    <w:rsid w:val="00B00168"/>
    <w:rsid w:val="00B008FD"/>
    <w:rsid w:val="00B00C41"/>
    <w:rsid w:val="00B01798"/>
    <w:rsid w:val="00B02E15"/>
    <w:rsid w:val="00B035EE"/>
    <w:rsid w:val="00B047C8"/>
    <w:rsid w:val="00B04861"/>
    <w:rsid w:val="00B050AD"/>
    <w:rsid w:val="00B0575E"/>
    <w:rsid w:val="00B06257"/>
    <w:rsid w:val="00B11F9F"/>
    <w:rsid w:val="00B1229D"/>
    <w:rsid w:val="00B1275D"/>
    <w:rsid w:val="00B128A1"/>
    <w:rsid w:val="00B12A99"/>
    <w:rsid w:val="00B12D64"/>
    <w:rsid w:val="00B1564B"/>
    <w:rsid w:val="00B158E7"/>
    <w:rsid w:val="00B15DF0"/>
    <w:rsid w:val="00B16A82"/>
    <w:rsid w:val="00B17CA7"/>
    <w:rsid w:val="00B205A4"/>
    <w:rsid w:val="00B218D6"/>
    <w:rsid w:val="00B223E1"/>
    <w:rsid w:val="00B2260C"/>
    <w:rsid w:val="00B2528A"/>
    <w:rsid w:val="00B25C9A"/>
    <w:rsid w:val="00B261C1"/>
    <w:rsid w:val="00B261F6"/>
    <w:rsid w:val="00B26FA0"/>
    <w:rsid w:val="00B27A59"/>
    <w:rsid w:val="00B30852"/>
    <w:rsid w:val="00B30CD6"/>
    <w:rsid w:val="00B32212"/>
    <w:rsid w:val="00B3250A"/>
    <w:rsid w:val="00B32746"/>
    <w:rsid w:val="00B32FA9"/>
    <w:rsid w:val="00B33C35"/>
    <w:rsid w:val="00B33CC8"/>
    <w:rsid w:val="00B345FA"/>
    <w:rsid w:val="00B34885"/>
    <w:rsid w:val="00B35637"/>
    <w:rsid w:val="00B35DA1"/>
    <w:rsid w:val="00B3614C"/>
    <w:rsid w:val="00B36A41"/>
    <w:rsid w:val="00B36C2A"/>
    <w:rsid w:val="00B37256"/>
    <w:rsid w:val="00B4013E"/>
    <w:rsid w:val="00B40185"/>
    <w:rsid w:val="00B40C10"/>
    <w:rsid w:val="00B4133F"/>
    <w:rsid w:val="00B41513"/>
    <w:rsid w:val="00B41F1F"/>
    <w:rsid w:val="00B429A0"/>
    <w:rsid w:val="00B42D83"/>
    <w:rsid w:val="00B43008"/>
    <w:rsid w:val="00B47D90"/>
    <w:rsid w:val="00B501BA"/>
    <w:rsid w:val="00B50A95"/>
    <w:rsid w:val="00B50F3C"/>
    <w:rsid w:val="00B5176A"/>
    <w:rsid w:val="00B518D8"/>
    <w:rsid w:val="00B518E9"/>
    <w:rsid w:val="00B52186"/>
    <w:rsid w:val="00B54503"/>
    <w:rsid w:val="00B5517F"/>
    <w:rsid w:val="00B55B53"/>
    <w:rsid w:val="00B55E67"/>
    <w:rsid w:val="00B604FF"/>
    <w:rsid w:val="00B61D0E"/>
    <w:rsid w:val="00B62464"/>
    <w:rsid w:val="00B65152"/>
    <w:rsid w:val="00B652D2"/>
    <w:rsid w:val="00B65A69"/>
    <w:rsid w:val="00B65C8A"/>
    <w:rsid w:val="00B65CE8"/>
    <w:rsid w:val="00B665AA"/>
    <w:rsid w:val="00B66636"/>
    <w:rsid w:val="00B66CD4"/>
    <w:rsid w:val="00B66E6E"/>
    <w:rsid w:val="00B70FD3"/>
    <w:rsid w:val="00B71180"/>
    <w:rsid w:val="00B71A61"/>
    <w:rsid w:val="00B71AAA"/>
    <w:rsid w:val="00B72576"/>
    <w:rsid w:val="00B72E51"/>
    <w:rsid w:val="00B74ACD"/>
    <w:rsid w:val="00B74C1B"/>
    <w:rsid w:val="00B74F7B"/>
    <w:rsid w:val="00B76472"/>
    <w:rsid w:val="00B766FC"/>
    <w:rsid w:val="00B76788"/>
    <w:rsid w:val="00B76A2A"/>
    <w:rsid w:val="00B80272"/>
    <w:rsid w:val="00B8046B"/>
    <w:rsid w:val="00B80634"/>
    <w:rsid w:val="00B80A1A"/>
    <w:rsid w:val="00B816B9"/>
    <w:rsid w:val="00B82502"/>
    <w:rsid w:val="00B83000"/>
    <w:rsid w:val="00B83C4F"/>
    <w:rsid w:val="00B845FD"/>
    <w:rsid w:val="00B84989"/>
    <w:rsid w:val="00B8538B"/>
    <w:rsid w:val="00B8714C"/>
    <w:rsid w:val="00B873A6"/>
    <w:rsid w:val="00B874F3"/>
    <w:rsid w:val="00B90381"/>
    <w:rsid w:val="00B90888"/>
    <w:rsid w:val="00B90E5F"/>
    <w:rsid w:val="00B90ECA"/>
    <w:rsid w:val="00B9149B"/>
    <w:rsid w:val="00B91C09"/>
    <w:rsid w:val="00B922A6"/>
    <w:rsid w:val="00B92FF3"/>
    <w:rsid w:val="00B9368E"/>
    <w:rsid w:val="00B94414"/>
    <w:rsid w:val="00B945B4"/>
    <w:rsid w:val="00B953AE"/>
    <w:rsid w:val="00B9569B"/>
    <w:rsid w:val="00B966D5"/>
    <w:rsid w:val="00B9746A"/>
    <w:rsid w:val="00BA1100"/>
    <w:rsid w:val="00BA1779"/>
    <w:rsid w:val="00BA1B4A"/>
    <w:rsid w:val="00BA2996"/>
    <w:rsid w:val="00BA2EB8"/>
    <w:rsid w:val="00BA3654"/>
    <w:rsid w:val="00BA380D"/>
    <w:rsid w:val="00BA38A6"/>
    <w:rsid w:val="00BA3981"/>
    <w:rsid w:val="00BA3C56"/>
    <w:rsid w:val="00BA3DC0"/>
    <w:rsid w:val="00BA50C7"/>
    <w:rsid w:val="00BA5310"/>
    <w:rsid w:val="00BA541F"/>
    <w:rsid w:val="00BA5C22"/>
    <w:rsid w:val="00BA62EC"/>
    <w:rsid w:val="00BA6342"/>
    <w:rsid w:val="00BA64AC"/>
    <w:rsid w:val="00BA6540"/>
    <w:rsid w:val="00BA6DB6"/>
    <w:rsid w:val="00BA7708"/>
    <w:rsid w:val="00BB0A04"/>
    <w:rsid w:val="00BB103F"/>
    <w:rsid w:val="00BB1C24"/>
    <w:rsid w:val="00BB23BF"/>
    <w:rsid w:val="00BB264C"/>
    <w:rsid w:val="00BB2D9D"/>
    <w:rsid w:val="00BB486D"/>
    <w:rsid w:val="00BB5031"/>
    <w:rsid w:val="00BB509F"/>
    <w:rsid w:val="00BB56BA"/>
    <w:rsid w:val="00BB5A4C"/>
    <w:rsid w:val="00BB5C47"/>
    <w:rsid w:val="00BB6151"/>
    <w:rsid w:val="00BB64DE"/>
    <w:rsid w:val="00BB7D44"/>
    <w:rsid w:val="00BB7FCD"/>
    <w:rsid w:val="00BC0AAF"/>
    <w:rsid w:val="00BC14DA"/>
    <w:rsid w:val="00BC20CB"/>
    <w:rsid w:val="00BC2869"/>
    <w:rsid w:val="00BC2B57"/>
    <w:rsid w:val="00BC37D3"/>
    <w:rsid w:val="00BC3CC8"/>
    <w:rsid w:val="00BC45C9"/>
    <w:rsid w:val="00BC46DB"/>
    <w:rsid w:val="00BC48D5"/>
    <w:rsid w:val="00BC52C4"/>
    <w:rsid w:val="00BC75E1"/>
    <w:rsid w:val="00BC7CA0"/>
    <w:rsid w:val="00BD118E"/>
    <w:rsid w:val="00BD189F"/>
    <w:rsid w:val="00BD1D35"/>
    <w:rsid w:val="00BD2E66"/>
    <w:rsid w:val="00BD4C5B"/>
    <w:rsid w:val="00BD4E63"/>
    <w:rsid w:val="00BD566F"/>
    <w:rsid w:val="00BD5DDD"/>
    <w:rsid w:val="00BD6F7D"/>
    <w:rsid w:val="00BD6FA8"/>
    <w:rsid w:val="00BD6FE6"/>
    <w:rsid w:val="00BD71C1"/>
    <w:rsid w:val="00BD7709"/>
    <w:rsid w:val="00BD7FEC"/>
    <w:rsid w:val="00BE0082"/>
    <w:rsid w:val="00BE01FA"/>
    <w:rsid w:val="00BE02D6"/>
    <w:rsid w:val="00BE07B0"/>
    <w:rsid w:val="00BE09D8"/>
    <w:rsid w:val="00BE1239"/>
    <w:rsid w:val="00BE1E2B"/>
    <w:rsid w:val="00BE35C5"/>
    <w:rsid w:val="00BE35F3"/>
    <w:rsid w:val="00BE445A"/>
    <w:rsid w:val="00BE464B"/>
    <w:rsid w:val="00BE48D5"/>
    <w:rsid w:val="00BE5242"/>
    <w:rsid w:val="00BE6F1E"/>
    <w:rsid w:val="00BE7292"/>
    <w:rsid w:val="00BF0CF5"/>
    <w:rsid w:val="00BF13A8"/>
    <w:rsid w:val="00BF18B9"/>
    <w:rsid w:val="00BF19F7"/>
    <w:rsid w:val="00BF1CF9"/>
    <w:rsid w:val="00BF2829"/>
    <w:rsid w:val="00BF2AEE"/>
    <w:rsid w:val="00BF30C1"/>
    <w:rsid w:val="00BF4384"/>
    <w:rsid w:val="00BF4C71"/>
    <w:rsid w:val="00BF5663"/>
    <w:rsid w:val="00BF5A58"/>
    <w:rsid w:val="00BF6B02"/>
    <w:rsid w:val="00BF72E5"/>
    <w:rsid w:val="00BF794E"/>
    <w:rsid w:val="00C00892"/>
    <w:rsid w:val="00C00C5B"/>
    <w:rsid w:val="00C0194B"/>
    <w:rsid w:val="00C01C0C"/>
    <w:rsid w:val="00C022B1"/>
    <w:rsid w:val="00C03290"/>
    <w:rsid w:val="00C03DA9"/>
    <w:rsid w:val="00C04544"/>
    <w:rsid w:val="00C05F11"/>
    <w:rsid w:val="00C06622"/>
    <w:rsid w:val="00C06DBE"/>
    <w:rsid w:val="00C0765C"/>
    <w:rsid w:val="00C078B0"/>
    <w:rsid w:val="00C07995"/>
    <w:rsid w:val="00C07AA2"/>
    <w:rsid w:val="00C07C0E"/>
    <w:rsid w:val="00C07E66"/>
    <w:rsid w:val="00C112A8"/>
    <w:rsid w:val="00C11B5D"/>
    <w:rsid w:val="00C12B92"/>
    <w:rsid w:val="00C137A1"/>
    <w:rsid w:val="00C13948"/>
    <w:rsid w:val="00C13E5B"/>
    <w:rsid w:val="00C14156"/>
    <w:rsid w:val="00C1417B"/>
    <w:rsid w:val="00C14F88"/>
    <w:rsid w:val="00C1545E"/>
    <w:rsid w:val="00C1586F"/>
    <w:rsid w:val="00C16570"/>
    <w:rsid w:val="00C1680E"/>
    <w:rsid w:val="00C16DC5"/>
    <w:rsid w:val="00C17855"/>
    <w:rsid w:val="00C17ED8"/>
    <w:rsid w:val="00C20311"/>
    <w:rsid w:val="00C20352"/>
    <w:rsid w:val="00C2124E"/>
    <w:rsid w:val="00C215F5"/>
    <w:rsid w:val="00C2191C"/>
    <w:rsid w:val="00C21CE9"/>
    <w:rsid w:val="00C22047"/>
    <w:rsid w:val="00C2274C"/>
    <w:rsid w:val="00C23271"/>
    <w:rsid w:val="00C23469"/>
    <w:rsid w:val="00C23D80"/>
    <w:rsid w:val="00C23EAC"/>
    <w:rsid w:val="00C2464D"/>
    <w:rsid w:val="00C2515A"/>
    <w:rsid w:val="00C262FB"/>
    <w:rsid w:val="00C2695A"/>
    <w:rsid w:val="00C26D26"/>
    <w:rsid w:val="00C3082B"/>
    <w:rsid w:val="00C31003"/>
    <w:rsid w:val="00C31D96"/>
    <w:rsid w:val="00C3308B"/>
    <w:rsid w:val="00C34890"/>
    <w:rsid w:val="00C34A47"/>
    <w:rsid w:val="00C36D8B"/>
    <w:rsid w:val="00C37940"/>
    <w:rsid w:val="00C37CF3"/>
    <w:rsid w:val="00C37DB7"/>
    <w:rsid w:val="00C4011E"/>
    <w:rsid w:val="00C40310"/>
    <w:rsid w:val="00C40610"/>
    <w:rsid w:val="00C40B76"/>
    <w:rsid w:val="00C41078"/>
    <w:rsid w:val="00C413D2"/>
    <w:rsid w:val="00C41E9A"/>
    <w:rsid w:val="00C42480"/>
    <w:rsid w:val="00C4294E"/>
    <w:rsid w:val="00C4478C"/>
    <w:rsid w:val="00C44803"/>
    <w:rsid w:val="00C457F5"/>
    <w:rsid w:val="00C45D55"/>
    <w:rsid w:val="00C468C7"/>
    <w:rsid w:val="00C46BE0"/>
    <w:rsid w:val="00C4721F"/>
    <w:rsid w:val="00C477DF"/>
    <w:rsid w:val="00C47B83"/>
    <w:rsid w:val="00C50494"/>
    <w:rsid w:val="00C50830"/>
    <w:rsid w:val="00C51A26"/>
    <w:rsid w:val="00C52ACD"/>
    <w:rsid w:val="00C52B76"/>
    <w:rsid w:val="00C534CF"/>
    <w:rsid w:val="00C53B1D"/>
    <w:rsid w:val="00C55852"/>
    <w:rsid w:val="00C55FE6"/>
    <w:rsid w:val="00C61181"/>
    <w:rsid w:val="00C611DC"/>
    <w:rsid w:val="00C629D6"/>
    <w:rsid w:val="00C630AD"/>
    <w:rsid w:val="00C631B6"/>
    <w:rsid w:val="00C63245"/>
    <w:rsid w:val="00C6335F"/>
    <w:rsid w:val="00C6375D"/>
    <w:rsid w:val="00C64242"/>
    <w:rsid w:val="00C66446"/>
    <w:rsid w:val="00C66ABE"/>
    <w:rsid w:val="00C70156"/>
    <w:rsid w:val="00C7094E"/>
    <w:rsid w:val="00C713AF"/>
    <w:rsid w:val="00C7157F"/>
    <w:rsid w:val="00C71587"/>
    <w:rsid w:val="00C721E4"/>
    <w:rsid w:val="00C72D4E"/>
    <w:rsid w:val="00C7386C"/>
    <w:rsid w:val="00C76112"/>
    <w:rsid w:val="00C7637E"/>
    <w:rsid w:val="00C80833"/>
    <w:rsid w:val="00C8114C"/>
    <w:rsid w:val="00C81885"/>
    <w:rsid w:val="00C82D2D"/>
    <w:rsid w:val="00C82E33"/>
    <w:rsid w:val="00C82F47"/>
    <w:rsid w:val="00C830E9"/>
    <w:rsid w:val="00C838A5"/>
    <w:rsid w:val="00C84470"/>
    <w:rsid w:val="00C84DDA"/>
    <w:rsid w:val="00C87A1E"/>
    <w:rsid w:val="00C87F7A"/>
    <w:rsid w:val="00C87FDD"/>
    <w:rsid w:val="00C91381"/>
    <w:rsid w:val="00C9140B"/>
    <w:rsid w:val="00C91D03"/>
    <w:rsid w:val="00C9293D"/>
    <w:rsid w:val="00C93301"/>
    <w:rsid w:val="00C9378F"/>
    <w:rsid w:val="00C943C9"/>
    <w:rsid w:val="00C94562"/>
    <w:rsid w:val="00C952F4"/>
    <w:rsid w:val="00C97726"/>
    <w:rsid w:val="00CA0808"/>
    <w:rsid w:val="00CA0A37"/>
    <w:rsid w:val="00CA0D91"/>
    <w:rsid w:val="00CA0E3F"/>
    <w:rsid w:val="00CA1312"/>
    <w:rsid w:val="00CA146A"/>
    <w:rsid w:val="00CA2189"/>
    <w:rsid w:val="00CA2247"/>
    <w:rsid w:val="00CA3BA2"/>
    <w:rsid w:val="00CA47FC"/>
    <w:rsid w:val="00CA49F6"/>
    <w:rsid w:val="00CA6637"/>
    <w:rsid w:val="00CA69E0"/>
    <w:rsid w:val="00CA7D4D"/>
    <w:rsid w:val="00CA7E20"/>
    <w:rsid w:val="00CB0A14"/>
    <w:rsid w:val="00CB0F36"/>
    <w:rsid w:val="00CB11EB"/>
    <w:rsid w:val="00CB154D"/>
    <w:rsid w:val="00CB16AC"/>
    <w:rsid w:val="00CB2850"/>
    <w:rsid w:val="00CB3ABF"/>
    <w:rsid w:val="00CB40B3"/>
    <w:rsid w:val="00CB60A9"/>
    <w:rsid w:val="00CB6318"/>
    <w:rsid w:val="00CB659F"/>
    <w:rsid w:val="00CB6ACE"/>
    <w:rsid w:val="00CB6DEB"/>
    <w:rsid w:val="00CB7018"/>
    <w:rsid w:val="00CB7502"/>
    <w:rsid w:val="00CB76DE"/>
    <w:rsid w:val="00CC0058"/>
    <w:rsid w:val="00CC0B97"/>
    <w:rsid w:val="00CC195F"/>
    <w:rsid w:val="00CC1BD5"/>
    <w:rsid w:val="00CC1C61"/>
    <w:rsid w:val="00CC1F94"/>
    <w:rsid w:val="00CC203B"/>
    <w:rsid w:val="00CC2B2F"/>
    <w:rsid w:val="00CC44C6"/>
    <w:rsid w:val="00CC4ACF"/>
    <w:rsid w:val="00CC5DE3"/>
    <w:rsid w:val="00CC62B1"/>
    <w:rsid w:val="00CC66BF"/>
    <w:rsid w:val="00CC71EF"/>
    <w:rsid w:val="00CD13E4"/>
    <w:rsid w:val="00CD3937"/>
    <w:rsid w:val="00CD5464"/>
    <w:rsid w:val="00CD666E"/>
    <w:rsid w:val="00CD7783"/>
    <w:rsid w:val="00CD7C8D"/>
    <w:rsid w:val="00CE040E"/>
    <w:rsid w:val="00CE0722"/>
    <w:rsid w:val="00CE07A7"/>
    <w:rsid w:val="00CE11B3"/>
    <w:rsid w:val="00CE17BF"/>
    <w:rsid w:val="00CE337C"/>
    <w:rsid w:val="00CE3AD0"/>
    <w:rsid w:val="00CE3DF1"/>
    <w:rsid w:val="00CE4097"/>
    <w:rsid w:val="00CE596C"/>
    <w:rsid w:val="00CE5A5D"/>
    <w:rsid w:val="00CE654E"/>
    <w:rsid w:val="00CE6E6D"/>
    <w:rsid w:val="00CE6E99"/>
    <w:rsid w:val="00CE757A"/>
    <w:rsid w:val="00CE7F60"/>
    <w:rsid w:val="00CF0382"/>
    <w:rsid w:val="00CF045A"/>
    <w:rsid w:val="00CF066D"/>
    <w:rsid w:val="00CF0AD0"/>
    <w:rsid w:val="00CF11C5"/>
    <w:rsid w:val="00CF21E4"/>
    <w:rsid w:val="00CF415D"/>
    <w:rsid w:val="00CF4D1D"/>
    <w:rsid w:val="00CF5090"/>
    <w:rsid w:val="00CF6846"/>
    <w:rsid w:val="00CF6E84"/>
    <w:rsid w:val="00CF6FFC"/>
    <w:rsid w:val="00D002AA"/>
    <w:rsid w:val="00D00472"/>
    <w:rsid w:val="00D01213"/>
    <w:rsid w:val="00D02ABF"/>
    <w:rsid w:val="00D03035"/>
    <w:rsid w:val="00D03C8A"/>
    <w:rsid w:val="00D0559A"/>
    <w:rsid w:val="00D05A8C"/>
    <w:rsid w:val="00D05F9F"/>
    <w:rsid w:val="00D06947"/>
    <w:rsid w:val="00D06BB5"/>
    <w:rsid w:val="00D07148"/>
    <w:rsid w:val="00D10A18"/>
    <w:rsid w:val="00D10C73"/>
    <w:rsid w:val="00D10F17"/>
    <w:rsid w:val="00D110DF"/>
    <w:rsid w:val="00D1120B"/>
    <w:rsid w:val="00D11C57"/>
    <w:rsid w:val="00D1300A"/>
    <w:rsid w:val="00D1330E"/>
    <w:rsid w:val="00D13C07"/>
    <w:rsid w:val="00D13D6B"/>
    <w:rsid w:val="00D14C2A"/>
    <w:rsid w:val="00D14F0F"/>
    <w:rsid w:val="00D16071"/>
    <w:rsid w:val="00D1785C"/>
    <w:rsid w:val="00D17D81"/>
    <w:rsid w:val="00D17E63"/>
    <w:rsid w:val="00D17F67"/>
    <w:rsid w:val="00D20053"/>
    <w:rsid w:val="00D21601"/>
    <w:rsid w:val="00D2276A"/>
    <w:rsid w:val="00D22A4D"/>
    <w:rsid w:val="00D22AEB"/>
    <w:rsid w:val="00D237A1"/>
    <w:rsid w:val="00D23FD9"/>
    <w:rsid w:val="00D25B7D"/>
    <w:rsid w:val="00D2658A"/>
    <w:rsid w:val="00D26FA2"/>
    <w:rsid w:val="00D27817"/>
    <w:rsid w:val="00D27939"/>
    <w:rsid w:val="00D300E2"/>
    <w:rsid w:val="00D30828"/>
    <w:rsid w:val="00D30B92"/>
    <w:rsid w:val="00D328FB"/>
    <w:rsid w:val="00D32BC7"/>
    <w:rsid w:val="00D32E66"/>
    <w:rsid w:val="00D32FC5"/>
    <w:rsid w:val="00D3316F"/>
    <w:rsid w:val="00D33F65"/>
    <w:rsid w:val="00D3438B"/>
    <w:rsid w:val="00D35027"/>
    <w:rsid w:val="00D3670F"/>
    <w:rsid w:val="00D36D26"/>
    <w:rsid w:val="00D3727B"/>
    <w:rsid w:val="00D37C3B"/>
    <w:rsid w:val="00D415EC"/>
    <w:rsid w:val="00D41C94"/>
    <w:rsid w:val="00D42312"/>
    <w:rsid w:val="00D423E3"/>
    <w:rsid w:val="00D42C5F"/>
    <w:rsid w:val="00D42CE8"/>
    <w:rsid w:val="00D43EA7"/>
    <w:rsid w:val="00D441D4"/>
    <w:rsid w:val="00D4440E"/>
    <w:rsid w:val="00D45CFA"/>
    <w:rsid w:val="00D45EC1"/>
    <w:rsid w:val="00D50470"/>
    <w:rsid w:val="00D50C46"/>
    <w:rsid w:val="00D51470"/>
    <w:rsid w:val="00D516D1"/>
    <w:rsid w:val="00D516E2"/>
    <w:rsid w:val="00D53315"/>
    <w:rsid w:val="00D53C48"/>
    <w:rsid w:val="00D54888"/>
    <w:rsid w:val="00D54AA9"/>
    <w:rsid w:val="00D5564B"/>
    <w:rsid w:val="00D5588B"/>
    <w:rsid w:val="00D55BAE"/>
    <w:rsid w:val="00D55FCB"/>
    <w:rsid w:val="00D56D3A"/>
    <w:rsid w:val="00D57EB9"/>
    <w:rsid w:val="00D606F8"/>
    <w:rsid w:val="00D60865"/>
    <w:rsid w:val="00D60A5C"/>
    <w:rsid w:val="00D60B8A"/>
    <w:rsid w:val="00D60BC5"/>
    <w:rsid w:val="00D61430"/>
    <w:rsid w:val="00D615BA"/>
    <w:rsid w:val="00D6251B"/>
    <w:rsid w:val="00D62B5A"/>
    <w:rsid w:val="00D62D09"/>
    <w:rsid w:val="00D632E6"/>
    <w:rsid w:val="00D63E5D"/>
    <w:rsid w:val="00D63E60"/>
    <w:rsid w:val="00D6439A"/>
    <w:rsid w:val="00D64DD0"/>
    <w:rsid w:val="00D65B8C"/>
    <w:rsid w:val="00D65BA3"/>
    <w:rsid w:val="00D65D93"/>
    <w:rsid w:val="00D65DED"/>
    <w:rsid w:val="00D65F14"/>
    <w:rsid w:val="00D66284"/>
    <w:rsid w:val="00D70AF3"/>
    <w:rsid w:val="00D70EC6"/>
    <w:rsid w:val="00D7226E"/>
    <w:rsid w:val="00D727CC"/>
    <w:rsid w:val="00D72BBE"/>
    <w:rsid w:val="00D72F8E"/>
    <w:rsid w:val="00D7341E"/>
    <w:rsid w:val="00D73C36"/>
    <w:rsid w:val="00D73C3E"/>
    <w:rsid w:val="00D74538"/>
    <w:rsid w:val="00D752DC"/>
    <w:rsid w:val="00D759F0"/>
    <w:rsid w:val="00D76DCB"/>
    <w:rsid w:val="00D8131E"/>
    <w:rsid w:val="00D82936"/>
    <w:rsid w:val="00D83209"/>
    <w:rsid w:val="00D83C80"/>
    <w:rsid w:val="00D842D2"/>
    <w:rsid w:val="00D84E95"/>
    <w:rsid w:val="00D84F2D"/>
    <w:rsid w:val="00D84F87"/>
    <w:rsid w:val="00D85627"/>
    <w:rsid w:val="00D85A3D"/>
    <w:rsid w:val="00D86410"/>
    <w:rsid w:val="00D866D4"/>
    <w:rsid w:val="00D8676A"/>
    <w:rsid w:val="00D8785B"/>
    <w:rsid w:val="00D9027D"/>
    <w:rsid w:val="00D90666"/>
    <w:rsid w:val="00D9081B"/>
    <w:rsid w:val="00D925E4"/>
    <w:rsid w:val="00D92981"/>
    <w:rsid w:val="00D94539"/>
    <w:rsid w:val="00D95112"/>
    <w:rsid w:val="00D968E0"/>
    <w:rsid w:val="00D9780C"/>
    <w:rsid w:val="00D97FFD"/>
    <w:rsid w:val="00DA0F74"/>
    <w:rsid w:val="00DA27E6"/>
    <w:rsid w:val="00DA2A5A"/>
    <w:rsid w:val="00DA2F6F"/>
    <w:rsid w:val="00DA31D3"/>
    <w:rsid w:val="00DA347C"/>
    <w:rsid w:val="00DA3950"/>
    <w:rsid w:val="00DA3D07"/>
    <w:rsid w:val="00DA3EBD"/>
    <w:rsid w:val="00DA435D"/>
    <w:rsid w:val="00DA5C6C"/>
    <w:rsid w:val="00DA7D0E"/>
    <w:rsid w:val="00DB0B16"/>
    <w:rsid w:val="00DB0B48"/>
    <w:rsid w:val="00DB174A"/>
    <w:rsid w:val="00DB1DFC"/>
    <w:rsid w:val="00DB2E21"/>
    <w:rsid w:val="00DB2EFE"/>
    <w:rsid w:val="00DB3A2C"/>
    <w:rsid w:val="00DB4986"/>
    <w:rsid w:val="00DB54C7"/>
    <w:rsid w:val="00DB585A"/>
    <w:rsid w:val="00DB7D9E"/>
    <w:rsid w:val="00DC03AE"/>
    <w:rsid w:val="00DC0C5E"/>
    <w:rsid w:val="00DC3004"/>
    <w:rsid w:val="00DC3061"/>
    <w:rsid w:val="00DC3717"/>
    <w:rsid w:val="00DC4419"/>
    <w:rsid w:val="00DC48D1"/>
    <w:rsid w:val="00DC4BEE"/>
    <w:rsid w:val="00DC53CA"/>
    <w:rsid w:val="00DC5F8C"/>
    <w:rsid w:val="00DC64AA"/>
    <w:rsid w:val="00DC65C6"/>
    <w:rsid w:val="00DC7AEF"/>
    <w:rsid w:val="00DC7DA5"/>
    <w:rsid w:val="00DD0C83"/>
    <w:rsid w:val="00DD0E90"/>
    <w:rsid w:val="00DD0F1E"/>
    <w:rsid w:val="00DD1A1C"/>
    <w:rsid w:val="00DD2D6B"/>
    <w:rsid w:val="00DD2F9D"/>
    <w:rsid w:val="00DD3C82"/>
    <w:rsid w:val="00DD4226"/>
    <w:rsid w:val="00DD4DC8"/>
    <w:rsid w:val="00DD51C3"/>
    <w:rsid w:val="00DD5D36"/>
    <w:rsid w:val="00DD6009"/>
    <w:rsid w:val="00DD6B11"/>
    <w:rsid w:val="00DE0CD5"/>
    <w:rsid w:val="00DE10DA"/>
    <w:rsid w:val="00DE2186"/>
    <w:rsid w:val="00DE276C"/>
    <w:rsid w:val="00DE368B"/>
    <w:rsid w:val="00DE396C"/>
    <w:rsid w:val="00DE4616"/>
    <w:rsid w:val="00DE4B37"/>
    <w:rsid w:val="00DE5EE0"/>
    <w:rsid w:val="00DE7924"/>
    <w:rsid w:val="00DE7B76"/>
    <w:rsid w:val="00DF00C4"/>
    <w:rsid w:val="00DF0DA9"/>
    <w:rsid w:val="00DF168E"/>
    <w:rsid w:val="00DF19F7"/>
    <w:rsid w:val="00DF1AD1"/>
    <w:rsid w:val="00DF1DF5"/>
    <w:rsid w:val="00DF1EDC"/>
    <w:rsid w:val="00DF3ED6"/>
    <w:rsid w:val="00DF4316"/>
    <w:rsid w:val="00DF6D42"/>
    <w:rsid w:val="00DF7240"/>
    <w:rsid w:val="00DF73D4"/>
    <w:rsid w:val="00DF7459"/>
    <w:rsid w:val="00DF7B62"/>
    <w:rsid w:val="00DF7F2B"/>
    <w:rsid w:val="00E00588"/>
    <w:rsid w:val="00E0070C"/>
    <w:rsid w:val="00E00C26"/>
    <w:rsid w:val="00E016DD"/>
    <w:rsid w:val="00E0348B"/>
    <w:rsid w:val="00E0354F"/>
    <w:rsid w:val="00E03769"/>
    <w:rsid w:val="00E05904"/>
    <w:rsid w:val="00E05FED"/>
    <w:rsid w:val="00E06CE5"/>
    <w:rsid w:val="00E06F35"/>
    <w:rsid w:val="00E070C4"/>
    <w:rsid w:val="00E07AB1"/>
    <w:rsid w:val="00E10038"/>
    <w:rsid w:val="00E11268"/>
    <w:rsid w:val="00E1208B"/>
    <w:rsid w:val="00E14026"/>
    <w:rsid w:val="00E1488D"/>
    <w:rsid w:val="00E1490E"/>
    <w:rsid w:val="00E14C05"/>
    <w:rsid w:val="00E14D14"/>
    <w:rsid w:val="00E15851"/>
    <w:rsid w:val="00E15DA9"/>
    <w:rsid w:val="00E165CD"/>
    <w:rsid w:val="00E202FE"/>
    <w:rsid w:val="00E2276B"/>
    <w:rsid w:val="00E23416"/>
    <w:rsid w:val="00E23F73"/>
    <w:rsid w:val="00E250DB"/>
    <w:rsid w:val="00E25671"/>
    <w:rsid w:val="00E25BC7"/>
    <w:rsid w:val="00E25C41"/>
    <w:rsid w:val="00E25E5B"/>
    <w:rsid w:val="00E26E5A"/>
    <w:rsid w:val="00E27D26"/>
    <w:rsid w:val="00E30F72"/>
    <w:rsid w:val="00E318DB"/>
    <w:rsid w:val="00E31CAD"/>
    <w:rsid w:val="00E3267B"/>
    <w:rsid w:val="00E32A03"/>
    <w:rsid w:val="00E333E2"/>
    <w:rsid w:val="00E3368C"/>
    <w:rsid w:val="00E34869"/>
    <w:rsid w:val="00E35324"/>
    <w:rsid w:val="00E35A02"/>
    <w:rsid w:val="00E35A06"/>
    <w:rsid w:val="00E35B5F"/>
    <w:rsid w:val="00E369DF"/>
    <w:rsid w:val="00E3760C"/>
    <w:rsid w:val="00E40CDD"/>
    <w:rsid w:val="00E4128E"/>
    <w:rsid w:val="00E41FFC"/>
    <w:rsid w:val="00E4354D"/>
    <w:rsid w:val="00E4428D"/>
    <w:rsid w:val="00E45113"/>
    <w:rsid w:val="00E45479"/>
    <w:rsid w:val="00E45B19"/>
    <w:rsid w:val="00E466FE"/>
    <w:rsid w:val="00E47690"/>
    <w:rsid w:val="00E47A7F"/>
    <w:rsid w:val="00E51251"/>
    <w:rsid w:val="00E518F9"/>
    <w:rsid w:val="00E51D07"/>
    <w:rsid w:val="00E54CA4"/>
    <w:rsid w:val="00E54FCD"/>
    <w:rsid w:val="00E55DDC"/>
    <w:rsid w:val="00E55FD6"/>
    <w:rsid w:val="00E56357"/>
    <w:rsid w:val="00E60B2C"/>
    <w:rsid w:val="00E62105"/>
    <w:rsid w:val="00E6327D"/>
    <w:rsid w:val="00E6373B"/>
    <w:rsid w:val="00E64442"/>
    <w:rsid w:val="00E64B8F"/>
    <w:rsid w:val="00E64B9B"/>
    <w:rsid w:val="00E64D2A"/>
    <w:rsid w:val="00E67FD1"/>
    <w:rsid w:val="00E701A4"/>
    <w:rsid w:val="00E708FE"/>
    <w:rsid w:val="00E71494"/>
    <w:rsid w:val="00E71CD7"/>
    <w:rsid w:val="00E72EBC"/>
    <w:rsid w:val="00E731E0"/>
    <w:rsid w:val="00E7327D"/>
    <w:rsid w:val="00E734AA"/>
    <w:rsid w:val="00E73BB2"/>
    <w:rsid w:val="00E740E5"/>
    <w:rsid w:val="00E743A4"/>
    <w:rsid w:val="00E752E0"/>
    <w:rsid w:val="00E76432"/>
    <w:rsid w:val="00E76B87"/>
    <w:rsid w:val="00E80C63"/>
    <w:rsid w:val="00E81267"/>
    <w:rsid w:val="00E832FA"/>
    <w:rsid w:val="00E83342"/>
    <w:rsid w:val="00E837D7"/>
    <w:rsid w:val="00E83D88"/>
    <w:rsid w:val="00E8430A"/>
    <w:rsid w:val="00E875DB"/>
    <w:rsid w:val="00E8793E"/>
    <w:rsid w:val="00E91BDB"/>
    <w:rsid w:val="00E91F08"/>
    <w:rsid w:val="00E92475"/>
    <w:rsid w:val="00E92D6A"/>
    <w:rsid w:val="00E943FB"/>
    <w:rsid w:val="00E944B5"/>
    <w:rsid w:val="00E9514D"/>
    <w:rsid w:val="00E9605A"/>
    <w:rsid w:val="00E968B0"/>
    <w:rsid w:val="00E975C4"/>
    <w:rsid w:val="00E97BA0"/>
    <w:rsid w:val="00EA0234"/>
    <w:rsid w:val="00EA0A1A"/>
    <w:rsid w:val="00EA125C"/>
    <w:rsid w:val="00EA15B4"/>
    <w:rsid w:val="00EA2526"/>
    <w:rsid w:val="00EA3417"/>
    <w:rsid w:val="00EA38AF"/>
    <w:rsid w:val="00EA3CD2"/>
    <w:rsid w:val="00EA4133"/>
    <w:rsid w:val="00EA44B0"/>
    <w:rsid w:val="00EA4D6C"/>
    <w:rsid w:val="00EA6531"/>
    <w:rsid w:val="00EA7133"/>
    <w:rsid w:val="00EB22AE"/>
    <w:rsid w:val="00EB23C9"/>
    <w:rsid w:val="00EB2925"/>
    <w:rsid w:val="00EB33A0"/>
    <w:rsid w:val="00EB35BB"/>
    <w:rsid w:val="00EB3691"/>
    <w:rsid w:val="00EB3E49"/>
    <w:rsid w:val="00EB4623"/>
    <w:rsid w:val="00EB4B01"/>
    <w:rsid w:val="00EB68BF"/>
    <w:rsid w:val="00EB71DD"/>
    <w:rsid w:val="00EC00B1"/>
    <w:rsid w:val="00EC3204"/>
    <w:rsid w:val="00EC38F7"/>
    <w:rsid w:val="00EC3AF9"/>
    <w:rsid w:val="00EC3C1C"/>
    <w:rsid w:val="00EC44AB"/>
    <w:rsid w:val="00EC59C6"/>
    <w:rsid w:val="00EC5A7B"/>
    <w:rsid w:val="00EC62B7"/>
    <w:rsid w:val="00EC7009"/>
    <w:rsid w:val="00EC7288"/>
    <w:rsid w:val="00EC7839"/>
    <w:rsid w:val="00ED0234"/>
    <w:rsid w:val="00ED11B4"/>
    <w:rsid w:val="00ED1668"/>
    <w:rsid w:val="00ED17F4"/>
    <w:rsid w:val="00ED4533"/>
    <w:rsid w:val="00ED518C"/>
    <w:rsid w:val="00ED51AF"/>
    <w:rsid w:val="00ED5294"/>
    <w:rsid w:val="00ED69F5"/>
    <w:rsid w:val="00ED6DBD"/>
    <w:rsid w:val="00ED6FF3"/>
    <w:rsid w:val="00ED7B27"/>
    <w:rsid w:val="00EE01CF"/>
    <w:rsid w:val="00EE0336"/>
    <w:rsid w:val="00EE1176"/>
    <w:rsid w:val="00EE18D3"/>
    <w:rsid w:val="00EE3BF4"/>
    <w:rsid w:val="00EE405B"/>
    <w:rsid w:val="00EE506A"/>
    <w:rsid w:val="00EE5396"/>
    <w:rsid w:val="00EE59AE"/>
    <w:rsid w:val="00EE5DF2"/>
    <w:rsid w:val="00EE6683"/>
    <w:rsid w:val="00EE75DE"/>
    <w:rsid w:val="00EF0179"/>
    <w:rsid w:val="00EF0FA5"/>
    <w:rsid w:val="00EF0FB1"/>
    <w:rsid w:val="00EF18A4"/>
    <w:rsid w:val="00EF1D31"/>
    <w:rsid w:val="00EF24C7"/>
    <w:rsid w:val="00EF31D5"/>
    <w:rsid w:val="00EF366C"/>
    <w:rsid w:val="00EF3BC2"/>
    <w:rsid w:val="00EF3C7F"/>
    <w:rsid w:val="00EF44E3"/>
    <w:rsid w:val="00EF4588"/>
    <w:rsid w:val="00EF4612"/>
    <w:rsid w:val="00EF4790"/>
    <w:rsid w:val="00EF52FF"/>
    <w:rsid w:val="00EF58D0"/>
    <w:rsid w:val="00EF63D0"/>
    <w:rsid w:val="00EF6C03"/>
    <w:rsid w:val="00EF6DAC"/>
    <w:rsid w:val="00EF76C4"/>
    <w:rsid w:val="00EF7DE8"/>
    <w:rsid w:val="00EF7DF9"/>
    <w:rsid w:val="00F001F4"/>
    <w:rsid w:val="00F01517"/>
    <w:rsid w:val="00F01E21"/>
    <w:rsid w:val="00F051E9"/>
    <w:rsid w:val="00F053CF"/>
    <w:rsid w:val="00F0694B"/>
    <w:rsid w:val="00F0758B"/>
    <w:rsid w:val="00F106AD"/>
    <w:rsid w:val="00F13E08"/>
    <w:rsid w:val="00F13FC6"/>
    <w:rsid w:val="00F1540D"/>
    <w:rsid w:val="00F163B1"/>
    <w:rsid w:val="00F164C4"/>
    <w:rsid w:val="00F16F8D"/>
    <w:rsid w:val="00F1706B"/>
    <w:rsid w:val="00F175B9"/>
    <w:rsid w:val="00F1766B"/>
    <w:rsid w:val="00F176A4"/>
    <w:rsid w:val="00F17993"/>
    <w:rsid w:val="00F17EDC"/>
    <w:rsid w:val="00F2081D"/>
    <w:rsid w:val="00F210F5"/>
    <w:rsid w:val="00F239B1"/>
    <w:rsid w:val="00F239B6"/>
    <w:rsid w:val="00F23E04"/>
    <w:rsid w:val="00F2428C"/>
    <w:rsid w:val="00F24C12"/>
    <w:rsid w:val="00F24D93"/>
    <w:rsid w:val="00F25BC8"/>
    <w:rsid w:val="00F2607A"/>
    <w:rsid w:val="00F2624F"/>
    <w:rsid w:val="00F27632"/>
    <w:rsid w:val="00F27A56"/>
    <w:rsid w:val="00F301C6"/>
    <w:rsid w:val="00F30B46"/>
    <w:rsid w:val="00F30D4E"/>
    <w:rsid w:val="00F311DD"/>
    <w:rsid w:val="00F31676"/>
    <w:rsid w:val="00F31F21"/>
    <w:rsid w:val="00F330FC"/>
    <w:rsid w:val="00F332CD"/>
    <w:rsid w:val="00F333F0"/>
    <w:rsid w:val="00F337AE"/>
    <w:rsid w:val="00F339A3"/>
    <w:rsid w:val="00F33CAD"/>
    <w:rsid w:val="00F343AC"/>
    <w:rsid w:val="00F3462C"/>
    <w:rsid w:val="00F34684"/>
    <w:rsid w:val="00F34822"/>
    <w:rsid w:val="00F36252"/>
    <w:rsid w:val="00F37B7A"/>
    <w:rsid w:val="00F401EF"/>
    <w:rsid w:val="00F40D52"/>
    <w:rsid w:val="00F4263E"/>
    <w:rsid w:val="00F429C5"/>
    <w:rsid w:val="00F4423E"/>
    <w:rsid w:val="00F44459"/>
    <w:rsid w:val="00F449FE"/>
    <w:rsid w:val="00F46F22"/>
    <w:rsid w:val="00F4724B"/>
    <w:rsid w:val="00F47435"/>
    <w:rsid w:val="00F47FA6"/>
    <w:rsid w:val="00F50D6C"/>
    <w:rsid w:val="00F513A9"/>
    <w:rsid w:val="00F52207"/>
    <w:rsid w:val="00F52676"/>
    <w:rsid w:val="00F536A5"/>
    <w:rsid w:val="00F5377D"/>
    <w:rsid w:val="00F5383F"/>
    <w:rsid w:val="00F53E65"/>
    <w:rsid w:val="00F54893"/>
    <w:rsid w:val="00F56309"/>
    <w:rsid w:val="00F56832"/>
    <w:rsid w:val="00F56A81"/>
    <w:rsid w:val="00F56B5A"/>
    <w:rsid w:val="00F57261"/>
    <w:rsid w:val="00F5749E"/>
    <w:rsid w:val="00F57D7B"/>
    <w:rsid w:val="00F60244"/>
    <w:rsid w:val="00F605DE"/>
    <w:rsid w:val="00F61C8E"/>
    <w:rsid w:val="00F6218B"/>
    <w:rsid w:val="00F62C8B"/>
    <w:rsid w:val="00F6507F"/>
    <w:rsid w:val="00F6578D"/>
    <w:rsid w:val="00F665ED"/>
    <w:rsid w:val="00F6674C"/>
    <w:rsid w:val="00F669E0"/>
    <w:rsid w:val="00F67226"/>
    <w:rsid w:val="00F70F28"/>
    <w:rsid w:val="00F7235C"/>
    <w:rsid w:val="00F72FA9"/>
    <w:rsid w:val="00F73C02"/>
    <w:rsid w:val="00F74D07"/>
    <w:rsid w:val="00F752E4"/>
    <w:rsid w:val="00F754D9"/>
    <w:rsid w:val="00F757A8"/>
    <w:rsid w:val="00F77E6B"/>
    <w:rsid w:val="00F814BE"/>
    <w:rsid w:val="00F81618"/>
    <w:rsid w:val="00F81D40"/>
    <w:rsid w:val="00F8269D"/>
    <w:rsid w:val="00F829AA"/>
    <w:rsid w:val="00F82AE6"/>
    <w:rsid w:val="00F82DE1"/>
    <w:rsid w:val="00F82EE9"/>
    <w:rsid w:val="00F838AD"/>
    <w:rsid w:val="00F83ABD"/>
    <w:rsid w:val="00F84686"/>
    <w:rsid w:val="00F84CF5"/>
    <w:rsid w:val="00F855C5"/>
    <w:rsid w:val="00F85C02"/>
    <w:rsid w:val="00F86566"/>
    <w:rsid w:val="00F8747E"/>
    <w:rsid w:val="00F874B1"/>
    <w:rsid w:val="00F87D25"/>
    <w:rsid w:val="00F87D8C"/>
    <w:rsid w:val="00F9130A"/>
    <w:rsid w:val="00F91DFA"/>
    <w:rsid w:val="00F9252A"/>
    <w:rsid w:val="00F92B01"/>
    <w:rsid w:val="00F92B2B"/>
    <w:rsid w:val="00F9451C"/>
    <w:rsid w:val="00F9518B"/>
    <w:rsid w:val="00F9528A"/>
    <w:rsid w:val="00F957C0"/>
    <w:rsid w:val="00F95C35"/>
    <w:rsid w:val="00F95F1A"/>
    <w:rsid w:val="00F96B8B"/>
    <w:rsid w:val="00FA0956"/>
    <w:rsid w:val="00FA12AA"/>
    <w:rsid w:val="00FA4654"/>
    <w:rsid w:val="00FA56D6"/>
    <w:rsid w:val="00FA5FB5"/>
    <w:rsid w:val="00FA6891"/>
    <w:rsid w:val="00FA6ED4"/>
    <w:rsid w:val="00FA74B8"/>
    <w:rsid w:val="00FA7EE4"/>
    <w:rsid w:val="00FB02A1"/>
    <w:rsid w:val="00FB0966"/>
    <w:rsid w:val="00FB0B43"/>
    <w:rsid w:val="00FB0C8E"/>
    <w:rsid w:val="00FB16EC"/>
    <w:rsid w:val="00FB1F3E"/>
    <w:rsid w:val="00FB2FD7"/>
    <w:rsid w:val="00FB4FA4"/>
    <w:rsid w:val="00FB5B95"/>
    <w:rsid w:val="00FB6EDC"/>
    <w:rsid w:val="00FB74D6"/>
    <w:rsid w:val="00FC092D"/>
    <w:rsid w:val="00FC09F7"/>
    <w:rsid w:val="00FC14BD"/>
    <w:rsid w:val="00FC25C5"/>
    <w:rsid w:val="00FC340B"/>
    <w:rsid w:val="00FC487D"/>
    <w:rsid w:val="00FC549E"/>
    <w:rsid w:val="00FC6014"/>
    <w:rsid w:val="00FC60F0"/>
    <w:rsid w:val="00FD216E"/>
    <w:rsid w:val="00FD2302"/>
    <w:rsid w:val="00FD28FF"/>
    <w:rsid w:val="00FD4842"/>
    <w:rsid w:val="00FD5690"/>
    <w:rsid w:val="00FD6165"/>
    <w:rsid w:val="00FD699D"/>
    <w:rsid w:val="00FD720A"/>
    <w:rsid w:val="00FD7CB7"/>
    <w:rsid w:val="00FE007D"/>
    <w:rsid w:val="00FE0BD7"/>
    <w:rsid w:val="00FE13AD"/>
    <w:rsid w:val="00FE25B1"/>
    <w:rsid w:val="00FE2CEA"/>
    <w:rsid w:val="00FE3395"/>
    <w:rsid w:val="00FE340A"/>
    <w:rsid w:val="00FE3449"/>
    <w:rsid w:val="00FE42B1"/>
    <w:rsid w:val="00FE4AB3"/>
    <w:rsid w:val="00FE5727"/>
    <w:rsid w:val="00FE591B"/>
    <w:rsid w:val="00FE615E"/>
    <w:rsid w:val="00FE737A"/>
    <w:rsid w:val="00FE7C2C"/>
    <w:rsid w:val="00FF11E5"/>
    <w:rsid w:val="00FF13FB"/>
    <w:rsid w:val="00FF16D8"/>
    <w:rsid w:val="00FF1A0B"/>
    <w:rsid w:val="00FF1EEC"/>
    <w:rsid w:val="00FF2285"/>
    <w:rsid w:val="00FF22D5"/>
    <w:rsid w:val="00FF2652"/>
    <w:rsid w:val="00FF30DE"/>
    <w:rsid w:val="00FF3BBD"/>
    <w:rsid w:val="00FF4B32"/>
    <w:rsid w:val="00FF724D"/>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2"/>
    </o:shapelayout>
  </w:shapeDefaults>
  <w:decimalSymbol w:val=","/>
  <w:listSeparator w:val=";"/>
  <w14:docId w14:val="735F5217"/>
  <w15:docId w15:val="{B9C8CE35-B8FC-4C93-A7F0-6EB05FF6F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1" w:uiPriority="0" w:unhideWhenUsed="1"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52EF1"/>
    <w:rPr>
      <w:sz w:val="20"/>
      <w:szCs w:val="20"/>
    </w:rPr>
  </w:style>
  <w:style w:type="paragraph" w:styleId="Nadpis1">
    <w:name w:val="heading 1"/>
    <w:basedOn w:val="Normln"/>
    <w:next w:val="Normln"/>
    <w:link w:val="Nadpis1Char"/>
    <w:uiPriority w:val="99"/>
    <w:qFormat/>
    <w:rsid w:val="00C9140B"/>
    <w:pPr>
      <w:keepNext/>
      <w:spacing w:before="120"/>
      <w:jc w:val="center"/>
      <w:outlineLvl w:val="0"/>
    </w:pPr>
    <w:rPr>
      <w:b/>
      <w:bCs/>
      <w:sz w:val="32"/>
      <w:szCs w:val="32"/>
    </w:rPr>
  </w:style>
  <w:style w:type="paragraph" w:styleId="Nadpis2">
    <w:name w:val="heading 2"/>
    <w:basedOn w:val="Normln"/>
    <w:next w:val="Normln"/>
    <w:link w:val="Nadpis2Char"/>
    <w:uiPriority w:val="99"/>
    <w:qFormat/>
    <w:rsid w:val="00C9140B"/>
    <w:pPr>
      <w:keepNext/>
      <w:spacing w:before="120"/>
      <w:jc w:val="center"/>
      <w:outlineLvl w:val="1"/>
    </w:pPr>
    <w:rPr>
      <w:b/>
      <w:bCs/>
      <w:sz w:val="24"/>
      <w:szCs w:val="24"/>
    </w:rPr>
  </w:style>
  <w:style w:type="paragraph" w:styleId="Nadpis4">
    <w:name w:val="heading 4"/>
    <w:basedOn w:val="Normln"/>
    <w:next w:val="Normln"/>
    <w:link w:val="Nadpis4Char"/>
    <w:uiPriority w:val="99"/>
    <w:qFormat/>
    <w:rsid w:val="00C9140B"/>
    <w:pPr>
      <w:keepNext/>
      <w:spacing w:before="120"/>
      <w:outlineLvl w:val="3"/>
    </w:pPr>
    <w:rPr>
      <w:sz w:val="24"/>
      <w:szCs w:val="24"/>
    </w:rPr>
  </w:style>
  <w:style w:type="paragraph" w:styleId="Nadpis5">
    <w:name w:val="heading 5"/>
    <w:basedOn w:val="Normln"/>
    <w:next w:val="Normln"/>
    <w:link w:val="Nadpis5Char"/>
    <w:uiPriority w:val="99"/>
    <w:qFormat/>
    <w:rsid w:val="00C9140B"/>
    <w:pPr>
      <w:keepNext/>
      <w:spacing w:before="120"/>
      <w:jc w:val="both"/>
      <w:outlineLvl w:val="4"/>
    </w:pPr>
    <w:rPr>
      <w:b/>
      <w:bCs/>
      <w:sz w:val="24"/>
      <w:szCs w:val="24"/>
    </w:rPr>
  </w:style>
  <w:style w:type="paragraph" w:styleId="Nadpis6">
    <w:name w:val="heading 6"/>
    <w:basedOn w:val="Normln"/>
    <w:next w:val="Normln"/>
    <w:link w:val="Nadpis6Char"/>
    <w:uiPriority w:val="99"/>
    <w:qFormat/>
    <w:rsid w:val="00C9140B"/>
    <w:pPr>
      <w:keepNext/>
      <w:spacing w:before="120"/>
      <w:jc w:val="center"/>
      <w:outlineLvl w:val="5"/>
    </w:pPr>
    <w:rPr>
      <w:sz w:val="24"/>
      <w:szCs w:val="24"/>
    </w:rPr>
  </w:style>
  <w:style w:type="paragraph" w:styleId="Nadpis7">
    <w:name w:val="heading 7"/>
    <w:basedOn w:val="Normln"/>
    <w:next w:val="Normln"/>
    <w:link w:val="Nadpis7Char"/>
    <w:uiPriority w:val="99"/>
    <w:qFormat/>
    <w:rsid w:val="00C9140B"/>
    <w:pPr>
      <w:keepNext/>
      <w:spacing w:before="120"/>
      <w:outlineLvl w:val="6"/>
    </w:pPr>
    <w:rPr>
      <w:color w:val="000000"/>
      <w:sz w:val="24"/>
      <w:szCs w:val="24"/>
    </w:rPr>
  </w:style>
  <w:style w:type="paragraph" w:styleId="Nadpis9">
    <w:name w:val="heading 9"/>
    <w:basedOn w:val="Normln"/>
    <w:next w:val="Normln"/>
    <w:link w:val="Nadpis9Char"/>
    <w:uiPriority w:val="99"/>
    <w:qFormat/>
    <w:rsid w:val="00C9140B"/>
    <w:pPr>
      <w:keepNext/>
      <w:outlineLvl w:val="8"/>
    </w:pPr>
    <w:rPr>
      <w:color w:val="FF0000"/>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5A4215"/>
    <w:rPr>
      <w:rFonts w:ascii="Cambria" w:hAnsi="Cambria" w:cs="Cambria"/>
      <w:b/>
      <w:bCs/>
      <w:kern w:val="32"/>
      <w:sz w:val="32"/>
      <w:szCs w:val="32"/>
    </w:rPr>
  </w:style>
  <w:style w:type="character" w:customStyle="1" w:styleId="Nadpis2Char">
    <w:name w:val="Nadpis 2 Char"/>
    <w:basedOn w:val="Standardnpsmoodstavce"/>
    <w:link w:val="Nadpis2"/>
    <w:uiPriority w:val="99"/>
    <w:locked/>
    <w:rsid w:val="005A4215"/>
    <w:rPr>
      <w:rFonts w:ascii="Cambria" w:hAnsi="Cambria" w:cs="Cambria"/>
      <w:b/>
      <w:bCs/>
      <w:i/>
      <w:iCs/>
      <w:sz w:val="28"/>
      <w:szCs w:val="28"/>
    </w:rPr>
  </w:style>
  <w:style w:type="character" w:customStyle="1" w:styleId="Nadpis4Char">
    <w:name w:val="Nadpis 4 Char"/>
    <w:basedOn w:val="Standardnpsmoodstavce"/>
    <w:link w:val="Nadpis4"/>
    <w:uiPriority w:val="99"/>
    <w:locked/>
    <w:rsid w:val="005A4215"/>
    <w:rPr>
      <w:rFonts w:ascii="Calibri" w:hAnsi="Calibri" w:cs="Calibri"/>
      <w:b/>
      <w:bCs/>
      <w:sz w:val="28"/>
      <w:szCs w:val="28"/>
    </w:rPr>
  </w:style>
  <w:style w:type="character" w:customStyle="1" w:styleId="Nadpis5Char">
    <w:name w:val="Nadpis 5 Char"/>
    <w:basedOn w:val="Standardnpsmoodstavce"/>
    <w:link w:val="Nadpis5"/>
    <w:uiPriority w:val="99"/>
    <w:semiHidden/>
    <w:locked/>
    <w:rsid w:val="00725DEF"/>
    <w:rPr>
      <w:rFonts w:cs="Times New Roman"/>
      <w:b/>
      <w:bCs/>
      <w:sz w:val="24"/>
      <w:szCs w:val="24"/>
      <w:lang w:val="cs-CZ" w:eastAsia="cs-CZ"/>
    </w:rPr>
  </w:style>
  <w:style w:type="character" w:customStyle="1" w:styleId="Nadpis6Char">
    <w:name w:val="Nadpis 6 Char"/>
    <w:basedOn w:val="Standardnpsmoodstavce"/>
    <w:link w:val="Nadpis6"/>
    <w:uiPriority w:val="99"/>
    <w:semiHidden/>
    <w:locked/>
    <w:rsid w:val="005A4215"/>
    <w:rPr>
      <w:rFonts w:ascii="Calibri" w:hAnsi="Calibri" w:cs="Calibri"/>
      <w:b/>
      <w:bCs/>
    </w:rPr>
  </w:style>
  <w:style w:type="character" w:customStyle="1" w:styleId="Nadpis7Char">
    <w:name w:val="Nadpis 7 Char"/>
    <w:basedOn w:val="Standardnpsmoodstavce"/>
    <w:link w:val="Nadpis7"/>
    <w:uiPriority w:val="99"/>
    <w:locked/>
    <w:rsid w:val="005A4215"/>
    <w:rPr>
      <w:rFonts w:ascii="Calibri" w:hAnsi="Calibri" w:cs="Calibri"/>
      <w:sz w:val="24"/>
      <w:szCs w:val="24"/>
    </w:rPr>
  </w:style>
  <w:style w:type="character" w:customStyle="1" w:styleId="Nadpis9Char">
    <w:name w:val="Nadpis 9 Char"/>
    <w:basedOn w:val="Standardnpsmoodstavce"/>
    <w:link w:val="Nadpis9"/>
    <w:uiPriority w:val="99"/>
    <w:semiHidden/>
    <w:locked/>
    <w:rsid w:val="005A4215"/>
    <w:rPr>
      <w:rFonts w:ascii="Cambria" w:hAnsi="Cambria" w:cs="Cambria"/>
    </w:rPr>
  </w:style>
  <w:style w:type="paragraph" w:styleId="Zkladntext">
    <w:name w:val="Body Text"/>
    <w:basedOn w:val="Normln"/>
    <w:link w:val="ZkladntextChar"/>
    <w:uiPriority w:val="99"/>
    <w:rsid w:val="005A10FD"/>
    <w:pPr>
      <w:spacing w:after="120"/>
    </w:pPr>
  </w:style>
  <w:style w:type="character" w:customStyle="1" w:styleId="ZkladntextChar">
    <w:name w:val="Základní text Char"/>
    <w:basedOn w:val="Standardnpsmoodstavce"/>
    <w:link w:val="Zkladntext"/>
    <w:uiPriority w:val="99"/>
    <w:locked/>
    <w:rsid w:val="00095FA3"/>
    <w:rPr>
      <w:rFonts w:cs="Times New Roman"/>
      <w:sz w:val="20"/>
      <w:szCs w:val="20"/>
    </w:rPr>
  </w:style>
  <w:style w:type="paragraph" w:styleId="Zkladntextodsazen">
    <w:name w:val="Body Text Indent"/>
    <w:basedOn w:val="Normln"/>
    <w:link w:val="ZkladntextodsazenChar"/>
    <w:uiPriority w:val="99"/>
    <w:semiHidden/>
    <w:rsid w:val="00387E01"/>
    <w:pPr>
      <w:spacing w:after="120"/>
      <w:ind w:left="283"/>
    </w:pPr>
  </w:style>
  <w:style w:type="character" w:customStyle="1" w:styleId="ZkladntextodsazenChar">
    <w:name w:val="Základní text odsazený Char"/>
    <w:basedOn w:val="Standardnpsmoodstavce"/>
    <w:link w:val="Zkladntextodsazen"/>
    <w:uiPriority w:val="99"/>
    <w:semiHidden/>
    <w:locked/>
    <w:rsid w:val="005A4215"/>
    <w:rPr>
      <w:rFonts w:cs="Times New Roman"/>
      <w:sz w:val="20"/>
      <w:szCs w:val="20"/>
    </w:rPr>
  </w:style>
  <w:style w:type="paragraph" w:styleId="Zpat">
    <w:name w:val="footer"/>
    <w:basedOn w:val="Normln"/>
    <w:link w:val="ZpatChar"/>
    <w:uiPriority w:val="99"/>
    <w:rsid w:val="00C9140B"/>
    <w:pPr>
      <w:tabs>
        <w:tab w:val="center" w:pos="4536"/>
        <w:tab w:val="right" w:pos="9072"/>
      </w:tabs>
    </w:pPr>
  </w:style>
  <w:style w:type="character" w:customStyle="1" w:styleId="ZpatChar">
    <w:name w:val="Zápatí Char"/>
    <w:basedOn w:val="Standardnpsmoodstavce"/>
    <w:link w:val="Zpat"/>
    <w:uiPriority w:val="99"/>
    <w:locked/>
    <w:rsid w:val="005A4215"/>
    <w:rPr>
      <w:rFonts w:cs="Times New Roman"/>
      <w:sz w:val="20"/>
      <w:szCs w:val="20"/>
    </w:rPr>
  </w:style>
  <w:style w:type="character" w:styleId="slostrnky">
    <w:name w:val="page number"/>
    <w:basedOn w:val="Standardnpsmoodstavce"/>
    <w:uiPriority w:val="99"/>
    <w:rsid w:val="00C9140B"/>
    <w:rPr>
      <w:rFonts w:cs="Times New Roman"/>
    </w:rPr>
  </w:style>
  <w:style w:type="paragraph" w:styleId="Zkladntext2">
    <w:name w:val="Body Text 2"/>
    <w:basedOn w:val="Normln"/>
    <w:link w:val="Zkladntext2Char"/>
    <w:uiPriority w:val="99"/>
    <w:semiHidden/>
    <w:rsid w:val="00257000"/>
    <w:pPr>
      <w:spacing w:after="120" w:line="480" w:lineRule="auto"/>
    </w:pPr>
  </w:style>
  <w:style w:type="character" w:customStyle="1" w:styleId="Zkladntext2Char">
    <w:name w:val="Základní text 2 Char"/>
    <w:basedOn w:val="Standardnpsmoodstavce"/>
    <w:link w:val="Zkladntext2"/>
    <w:uiPriority w:val="99"/>
    <w:semiHidden/>
    <w:locked/>
    <w:rsid w:val="00725DEF"/>
    <w:rPr>
      <w:rFonts w:cs="Times New Roman"/>
      <w:sz w:val="20"/>
      <w:szCs w:val="20"/>
    </w:rPr>
  </w:style>
  <w:style w:type="paragraph" w:styleId="Zkladntextodsazen2">
    <w:name w:val="Body Text Indent 2"/>
    <w:basedOn w:val="Normln"/>
    <w:link w:val="Zkladntextodsazen2Char"/>
    <w:uiPriority w:val="99"/>
    <w:semiHidden/>
    <w:rsid w:val="00E26E5A"/>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locked/>
    <w:rsid w:val="005A4215"/>
    <w:rPr>
      <w:rFonts w:cs="Times New Roman"/>
      <w:sz w:val="20"/>
      <w:szCs w:val="20"/>
    </w:rPr>
  </w:style>
  <w:style w:type="character" w:styleId="Odkaznakoment">
    <w:name w:val="annotation reference"/>
    <w:basedOn w:val="Standardnpsmoodstavce"/>
    <w:uiPriority w:val="99"/>
    <w:semiHidden/>
    <w:rsid w:val="006013F7"/>
    <w:rPr>
      <w:rFonts w:cs="Times New Roman"/>
      <w:sz w:val="16"/>
      <w:szCs w:val="16"/>
    </w:rPr>
  </w:style>
  <w:style w:type="paragraph" w:styleId="Textkomente">
    <w:name w:val="annotation text"/>
    <w:basedOn w:val="Normln"/>
    <w:link w:val="TextkomenteChar"/>
    <w:semiHidden/>
    <w:rsid w:val="006013F7"/>
  </w:style>
  <w:style w:type="character" w:customStyle="1" w:styleId="TextkomenteChar">
    <w:name w:val="Text komentáře Char"/>
    <w:basedOn w:val="Standardnpsmoodstavce"/>
    <w:link w:val="Textkomente"/>
    <w:semiHidden/>
    <w:locked/>
    <w:rsid w:val="005A4215"/>
    <w:rPr>
      <w:rFonts w:cs="Times New Roman"/>
      <w:sz w:val="20"/>
      <w:szCs w:val="20"/>
    </w:rPr>
  </w:style>
  <w:style w:type="paragraph" w:styleId="Pedmtkomente">
    <w:name w:val="annotation subject"/>
    <w:basedOn w:val="Textkomente"/>
    <w:next w:val="Textkomente"/>
    <w:link w:val="PedmtkomenteChar"/>
    <w:uiPriority w:val="99"/>
    <w:semiHidden/>
    <w:rsid w:val="006013F7"/>
    <w:rPr>
      <w:b/>
      <w:bCs/>
    </w:rPr>
  </w:style>
  <w:style w:type="character" w:customStyle="1" w:styleId="PedmtkomenteChar">
    <w:name w:val="Předmět komentáře Char"/>
    <w:basedOn w:val="TextkomenteChar"/>
    <w:link w:val="Pedmtkomente"/>
    <w:uiPriority w:val="99"/>
    <w:semiHidden/>
    <w:locked/>
    <w:rsid w:val="005A4215"/>
    <w:rPr>
      <w:rFonts w:cs="Times New Roman"/>
      <w:b/>
      <w:bCs/>
      <w:sz w:val="20"/>
      <w:szCs w:val="20"/>
    </w:rPr>
  </w:style>
  <w:style w:type="paragraph" w:styleId="Textbubliny">
    <w:name w:val="Balloon Text"/>
    <w:basedOn w:val="Normln"/>
    <w:link w:val="TextbublinyChar"/>
    <w:uiPriority w:val="99"/>
    <w:semiHidden/>
    <w:rsid w:val="004D3B03"/>
    <w:rPr>
      <w:rFonts w:ascii="Arial" w:hAnsi="Arial" w:cs="Arial"/>
      <w:sz w:val="16"/>
      <w:szCs w:val="16"/>
    </w:rPr>
  </w:style>
  <w:style w:type="character" w:customStyle="1" w:styleId="TextbublinyChar">
    <w:name w:val="Text bubliny Char"/>
    <w:basedOn w:val="Standardnpsmoodstavce"/>
    <w:link w:val="Textbubliny"/>
    <w:uiPriority w:val="99"/>
    <w:semiHidden/>
    <w:locked/>
    <w:rsid w:val="005A4215"/>
    <w:rPr>
      <w:rFonts w:ascii="Arial" w:hAnsi="Arial" w:cs="Arial"/>
      <w:sz w:val="16"/>
      <w:szCs w:val="16"/>
    </w:rPr>
  </w:style>
  <w:style w:type="character" w:styleId="Hypertextovodkaz">
    <w:name w:val="Hyperlink"/>
    <w:basedOn w:val="Standardnpsmoodstavce"/>
    <w:uiPriority w:val="99"/>
    <w:rsid w:val="00B90ECA"/>
    <w:rPr>
      <w:rFonts w:cs="Times New Roman"/>
      <w:color w:val="0000FF"/>
      <w:u w:val="single"/>
    </w:rPr>
  </w:style>
  <w:style w:type="paragraph" w:styleId="Zhlav">
    <w:name w:val="header"/>
    <w:basedOn w:val="Normln"/>
    <w:link w:val="ZhlavChar"/>
    <w:uiPriority w:val="99"/>
    <w:rsid w:val="00DC7DA5"/>
    <w:pPr>
      <w:tabs>
        <w:tab w:val="center" w:pos="4536"/>
        <w:tab w:val="right" w:pos="9072"/>
      </w:tabs>
    </w:pPr>
  </w:style>
  <w:style w:type="character" w:customStyle="1" w:styleId="ZhlavChar">
    <w:name w:val="Záhlaví Char"/>
    <w:basedOn w:val="Standardnpsmoodstavce"/>
    <w:link w:val="Zhlav"/>
    <w:uiPriority w:val="99"/>
    <w:locked/>
    <w:rsid w:val="00DC7DA5"/>
    <w:rPr>
      <w:rFonts w:cs="Times New Roman"/>
    </w:rPr>
  </w:style>
  <w:style w:type="table" w:styleId="Mkatabulky">
    <w:name w:val="Table Grid"/>
    <w:basedOn w:val="Normlntabulka"/>
    <w:uiPriority w:val="99"/>
    <w:rsid w:val="00C477D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edovanodkaz">
    <w:name w:val="FollowedHyperlink"/>
    <w:basedOn w:val="Standardnpsmoodstavce"/>
    <w:uiPriority w:val="99"/>
    <w:rsid w:val="00E76B87"/>
    <w:rPr>
      <w:rFonts w:cs="Times New Roman"/>
      <w:color w:val="800080"/>
      <w:u w:val="single"/>
    </w:rPr>
  </w:style>
  <w:style w:type="paragraph" w:customStyle="1" w:styleId="ListParagraph1">
    <w:name w:val="List Paragraph1"/>
    <w:basedOn w:val="Normln"/>
    <w:uiPriority w:val="99"/>
    <w:rsid w:val="00172ACF"/>
    <w:pPr>
      <w:ind w:left="720"/>
    </w:pPr>
  </w:style>
  <w:style w:type="paragraph" w:customStyle="1" w:styleId="Smlouva">
    <w:name w:val="Smlouva"/>
    <w:uiPriority w:val="99"/>
    <w:rsid w:val="00EA4D6C"/>
    <w:pPr>
      <w:widowControl w:val="0"/>
      <w:spacing w:after="120"/>
      <w:jc w:val="center"/>
    </w:pPr>
    <w:rPr>
      <w:b/>
      <w:bCs/>
      <w:color w:val="FF0000"/>
      <w:sz w:val="36"/>
      <w:szCs w:val="36"/>
    </w:rPr>
  </w:style>
  <w:style w:type="paragraph" w:styleId="Textvbloku">
    <w:name w:val="Block Text"/>
    <w:basedOn w:val="Normln"/>
    <w:uiPriority w:val="99"/>
    <w:rsid w:val="00EA4D6C"/>
    <w:pPr>
      <w:tabs>
        <w:tab w:val="num" w:pos="530"/>
      </w:tabs>
      <w:ind w:left="530" w:right="110"/>
      <w:jc w:val="both"/>
    </w:pPr>
    <w:rPr>
      <w:rFonts w:ascii="Arial" w:hAnsi="Arial" w:cs="Arial"/>
    </w:rPr>
  </w:style>
  <w:style w:type="paragraph" w:styleId="Zkladntext3">
    <w:name w:val="Body Text 3"/>
    <w:basedOn w:val="Normln"/>
    <w:link w:val="Zkladntext3Char"/>
    <w:uiPriority w:val="99"/>
    <w:rsid w:val="00EA4D6C"/>
    <w:pPr>
      <w:spacing w:after="120"/>
    </w:pPr>
    <w:rPr>
      <w:sz w:val="16"/>
      <w:szCs w:val="16"/>
    </w:rPr>
  </w:style>
  <w:style w:type="character" w:customStyle="1" w:styleId="Zkladntext3Char">
    <w:name w:val="Základní text 3 Char"/>
    <w:basedOn w:val="Standardnpsmoodstavce"/>
    <w:link w:val="Zkladntext3"/>
    <w:uiPriority w:val="99"/>
    <w:locked/>
    <w:rsid w:val="00EA4D6C"/>
    <w:rPr>
      <w:rFonts w:cs="Times New Roman"/>
      <w:sz w:val="16"/>
      <w:szCs w:val="16"/>
    </w:rPr>
  </w:style>
  <w:style w:type="paragraph" w:styleId="Zkladntextodsazen3">
    <w:name w:val="Body Text Indent 3"/>
    <w:basedOn w:val="Normln"/>
    <w:link w:val="Zkladntextodsazen3Char"/>
    <w:uiPriority w:val="99"/>
    <w:rsid w:val="002905F7"/>
    <w:pPr>
      <w:overflowPunct w:val="0"/>
      <w:autoSpaceDE w:val="0"/>
      <w:autoSpaceDN w:val="0"/>
      <w:adjustRightInd w:val="0"/>
      <w:ind w:left="1418"/>
      <w:textAlignment w:val="baseline"/>
    </w:pPr>
    <w:rPr>
      <w:sz w:val="22"/>
    </w:rPr>
  </w:style>
  <w:style w:type="character" w:customStyle="1" w:styleId="Zkladntextodsazen3Char">
    <w:name w:val="Základní text odsazený 3 Char"/>
    <w:basedOn w:val="Standardnpsmoodstavce"/>
    <w:link w:val="Zkladntextodsazen3"/>
    <w:uiPriority w:val="99"/>
    <w:locked/>
    <w:rsid w:val="002905F7"/>
    <w:rPr>
      <w:rFonts w:cs="Times New Roman"/>
      <w:sz w:val="20"/>
      <w:szCs w:val="20"/>
    </w:rPr>
  </w:style>
  <w:style w:type="paragraph" w:styleId="Odstavecseseznamem">
    <w:name w:val="List Paragraph"/>
    <w:aliases w:val="Nad,List Paragraph,Odstavec cíl se seznamem,Odstavec se seznamem5,Odstavec_muj,Odrážky"/>
    <w:basedOn w:val="Normln"/>
    <w:link w:val="OdstavecseseznamemChar"/>
    <w:uiPriority w:val="34"/>
    <w:qFormat/>
    <w:rsid w:val="002905F7"/>
    <w:pPr>
      <w:ind w:left="720"/>
      <w:contextualSpacing/>
    </w:pPr>
  </w:style>
  <w:style w:type="paragraph" w:styleId="Textpoznpodarou">
    <w:name w:val="footnote text"/>
    <w:basedOn w:val="Normln"/>
    <w:link w:val="TextpoznpodarouChar"/>
    <w:uiPriority w:val="99"/>
    <w:rsid w:val="002905F7"/>
  </w:style>
  <w:style w:type="character" w:customStyle="1" w:styleId="TextpoznpodarouChar">
    <w:name w:val="Text pozn. pod čarou Char"/>
    <w:basedOn w:val="Standardnpsmoodstavce"/>
    <w:link w:val="Textpoznpodarou"/>
    <w:uiPriority w:val="99"/>
    <w:locked/>
    <w:rsid w:val="002905F7"/>
    <w:rPr>
      <w:rFonts w:cs="Times New Roman"/>
      <w:sz w:val="20"/>
      <w:szCs w:val="20"/>
    </w:rPr>
  </w:style>
  <w:style w:type="character" w:styleId="Znakapoznpodarou">
    <w:name w:val="footnote reference"/>
    <w:basedOn w:val="Standardnpsmoodstavce"/>
    <w:uiPriority w:val="99"/>
    <w:rsid w:val="002905F7"/>
    <w:rPr>
      <w:rFonts w:cs="Times New Roman"/>
      <w:vertAlign w:val="superscript"/>
    </w:rPr>
  </w:style>
  <w:style w:type="paragraph" w:customStyle="1" w:styleId="Bodsmlouvy-21">
    <w:name w:val="Bod smlouvy - 2.1"/>
    <w:uiPriority w:val="99"/>
    <w:rsid w:val="002905F7"/>
    <w:pPr>
      <w:numPr>
        <w:ilvl w:val="1"/>
        <w:numId w:val="25"/>
      </w:numPr>
      <w:jc w:val="both"/>
      <w:outlineLvl w:val="1"/>
    </w:pPr>
    <w:rPr>
      <w:color w:val="000000"/>
      <w:szCs w:val="20"/>
    </w:rPr>
  </w:style>
  <w:style w:type="paragraph" w:customStyle="1" w:styleId="lnek">
    <w:name w:val="Článek"/>
    <w:basedOn w:val="Normln"/>
    <w:next w:val="Bodsmlouvy-21"/>
    <w:uiPriority w:val="99"/>
    <w:rsid w:val="002905F7"/>
    <w:pPr>
      <w:numPr>
        <w:numId w:val="25"/>
      </w:numPr>
      <w:spacing w:before="360" w:after="360"/>
      <w:jc w:val="center"/>
    </w:pPr>
    <w:rPr>
      <w:b/>
      <w:color w:val="0000FF"/>
      <w:sz w:val="28"/>
    </w:rPr>
  </w:style>
  <w:style w:type="paragraph" w:customStyle="1" w:styleId="Bodsmlouvy-211">
    <w:name w:val="Bod smlouvy - 2.1.1"/>
    <w:basedOn w:val="Bodsmlouvy-21"/>
    <w:uiPriority w:val="99"/>
    <w:rsid w:val="00257000"/>
    <w:pPr>
      <w:numPr>
        <w:ilvl w:val="2"/>
      </w:numPr>
      <w:tabs>
        <w:tab w:val="left" w:pos="1134"/>
        <w:tab w:val="right" w:pos="9356"/>
      </w:tabs>
      <w:spacing w:after="60"/>
      <w:ind w:left="360"/>
      <w:outlineLvl w:val="2"/>
    </w:pPr>
  </w:style>
  <w:style w:type="paragraph" w:styleId="Revize">
    <w:name w:val="Revision"/>
    <w:hidden/>
    <w:uiPriority w:val="99"/>
    <w:semiHidden/>
    <w:rsid w:val="002905F7"/>
    <w:rPr>
      <w:sz w:val="20"/>
      <w:szCs w:val="20"/>
    </w:rPr>
  </w:style>
  <w:style w:type="paragraph" w:customStyle="1" w:styleId="przdndek">
    <w:name w:val="prázdný řádek"/>
    <w:basedOn w:val="Normln"/>
    <w:autoRedefine/>
    <w:uiPriority w:val="99"/>
    <w:rsid w:val="002905F7"/>
    <w:pPr>
      <w:tabs>
        <w:tab w:val="left" w:pos="284"/>
      </w:tabs>
      <w:jc w:val="center"/>
    </w:pPr>
    <w:rPr>
      <w:rFonts w:ascii="Arial" w:hAnsi="Arial" w:cs="Arial"/>
      <w:b/>
      <w:bCs/>
      <w:sz w:val="24"/>
      <w:szCs w:val="24"/>
    </w:rPr>
  </w:style>
  <w:style w:type="paragraph" w:customStyle="1" w:styleId="Zadvacdokumentace">
    <w:name w:val="Zadávací dokumentace"/>
    <w:basedOn w:val="Normln"/>
    <w:uiPriority w:val="99"/>
    <w:rsid w:val="002905F7"/>
    <w:pPr>
      <w:jc w:val="center"/>
    </w:pPr>
    <w:rPr>
      <w:rFonts w:ascii="Arial Black" w:hAnsi="Arial Black"/>
      <w:b/>
      <w:bCs/>
      <w:sz w:val="52"/>
    </w:rPr>
  </w:style>
  <w:style w:type="paragraph" w:customStyle="1" w:styleId="typzen">
    <w:name w:val="typ řízení"/>
    <w:basedOn w:val="Normln"/>
    <w:uiPriority w:val="99"/>
    <w:rsid w:val="002905F7"/>
    <w:pPr>
      <w:jc w:val="center"/>
    </w:pPr>
    <w:rPr>
      <w:rFonts w:ascii="Arial Black" w:hAnsi="Arial Black"/>
      <w:b/>
      <w:bCs/>
      <w:sz w:val="28"/>
    </w:rPr>
  </w:style>
  <w:style w:type="paragraph" w:styleId="Rozloendokumentu">
    <w:name w:val="Document Map"/>
    <w:basedOn w:val="Normln"/>
    <w:link w:val="RozloendokumentuChar"/>
    <w:uiPriority w:val="99"/>
    <w:semiHidden/>
    <w:rsid w:val="006E6F60"/>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F001F4"/>
    <w:rPr>
      <w:rFonts w:cs="Times New Roman"/>
      <w:sz w:val="2"/>
    </w:rPr>
  </w:style>
  <w:style w:type="character" w:customStyle="1" w:styleId="nounderline">
    <w:name w:val="nounderline"/>
    <w:basedOn w:val="Standardnpsmoodstavce"/>
    <w:rsid w:val="00AD240C"/>
  </w:style>
  <w:style w:type="character" w:customStyle="1" w:styleId="preformatted">
    <w:name w:val="preformatted"/>
    <w:basedOn w:val="Standardnpsmoodstavce"/>
    <w:rsid w:val="00AD240C"/>
  </w:style>
  <w:style w:type="character" w:customStyle="1" w:styleId="nowrap">
    <w:name w:val="nowrap"/>
    <w:basedOn w:val="Standardnpsmoodstavce"/>
    <w:rsid w:val="00AD240C"/>
  </w:style>
  <w:style w:type="character" w:styleId="Nevyeenzmnka">
    <w:name w:val="Unresolved Mention"/>
    <w:basedOn w:val="Standardnpsmoodstavce"/>
    <w:uiPriority w:val="99"/>
    <w:semiHidden/>
    <w:unhideWhenUsed/>
    <w:rsid w:val="002E1042"/>
    <w:rPr>
      <w:color w:val="605E5C"/>
      <w:shd w:val="clear" w:color="auto" w:fill="E1DFDD"/>
    </w:rPr>
  </w:style>
  <w:style w:type="character" w:customStyle="1" w:styleId="OdstavecseseznamemChar">
    <w:name w:val="Odstavec se seznamem Char"/>
    <w:aliases w:val="Nad Char,List Paragraph Char,Odstavec cíl se seznamem Char,Odstavec se seznamem5 Char,Odstavec_muj Char,Odrážky Char"/>
    <w:link w:val="Odstavecseseznamem"/>
    <w:uiPriority w:val="34"/>
    <w:locked/>
    <w:rsid w:val="00522AD9"/>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274972">
      <w:bodyDiv w:val="1"/>
      <w:marLeft w:val="0"/>
      <w:marRight w:val="0"/>
      <w:marTop w:val="0"/>
      <w:marBottom w:val="0"/>
      <w:divBdr>
        <w:top w:val="none" w:sz="0" w:space="0" w:color="auto"/>
        <w:left w:val="none" w:sz="0" w:space="0" w:color="auto"/>
        <w:bottom w:val="none" w:sz="0" w:space="0" w:color="auto"/>
        <w:right w:val="none" w:sz="0" w:space="0" w:color="auto"/>
      </w:divBdr>
    </w:div>
    <w:div w:id="1211461692">
      <w:bodyDiv w:val="1"/>
      <w:marLeft w:val="0"/>
      <w:marRight w:val="0"/>
      <w:marTop w:val="0"/>
      <w:marBottom w:val="0"/>
      <w:divBdr>
        <w:top w:val="none" w:sz="0" w:space="0" w:color="auto"/>
        <w:left w:val="none" w:sz="0" w:space="0" w:color="auto"/>
        <w:bottom w:val="none" w:sz="0" w:space="0" w:color="auto"/>
        <w:right w:val="none" w:sz="0" w:space="0" w:color="auto"/>
      </w:divBdr>
      <w:divsChild>
        <w:div w:id="1192494593">
          <w:marLeft w:val="0"/>
          <w:marRight w:val="0"/>
          <w:marTop w:val="0"/>
          <w:marBottom w:val="0"/>
          <w:divBdr>
            <w:top w:val="none" w:sz="0" w:space="0" w:color="auto"/>
            <w:left w:val="none" w:sz="0" w:space="0" w:color="auto"/>
            <w:bottom w:val="none" w:sz="0" w:space="0" w:color="auto"/>
            <w:right w:val="none" w:sz="0" w:space="0" w:color="auto"/>
          </w:divBdr>
          <w:divsChild>
            <w:div w:id="720519404">
              <w:marLeft w:val="0"/>
              <w:marRight w:val="0"/>
              <w:marTop w:val="0"/>
              <w:marBottom w:val="0"/>
              <w:divBdr>
                <w:top w:val="none" w:sz="0" w:space="0" w:color="auto"/>
                <w:left w:val="none" w:sz="0" w:space="0" w:color="auto"/>
                <w:bottom w:val="none" w:sz="0" w:space="0" w:color="auto"/>
                <w:right w:val="none" w:sz="0" w:space="0" w:color="auto"/>
              </w:divBdr>
              <w:divsChild>
                <w:div w:id="293292869">
                  <w:marLeft w:val="0"/>
                  <w:marRight w:val="0"/>
                  <w:marTop w:val="0"/>
                  <w:marBottom w:val="150"/>
                  <w:divBdr>
                    <w:top w:val="none" w:sz="0" w:space="0" w:color="auto"/>
                    <w:left w:val="none" w:sz="0" w:space="0" w:color="auto"/>
                    <w:bottom w:val="none" w:sz="0" w:space="0" w:color="auto"/>
                    <w:right w:val="none" w:sz="0" w:space="0" w:color="auto"/>
                  </w:divBdr>
                  <w:divsChild>
                    <w:div w:id="355078716">
                      <w:marLeft w:val="0"/>
                      <w:marRight w:val="0"/>
                      <w:marTop w:val="0"/>
                      <w:marBottom w:val="0"/>
                      <w:divBdr>
                        <w:top w:val="none" w:sz="0" w:space="0" w:color="auto"/>
                        <w:left w:val="none" w:sz="0" w:space="0" w:color="auto"/>
                        <w:bottom w:val="none" w:sz="0" w:space="0" w:color="auto"/>
                        <w:right w:val="none" w:sz="0" w:space="0" w:color="auto"/>
                      </w:divBdr>
                      <w:divsChild>
                        <w:div w:id="1358237707">
                          <w:marLeft w:val="0"/>
                          <w:marRight w:val="0"/>
                          <w:marTop w:val="0"/>
                          <w:marBottom w:val="0"/>
                          <w:divBdr>
                            <w:top w:val="none" w:sz="0" w:space="0" w:color="auto"/>
                            <w:left w:val="none" w:sz="0" w:space="0" w:color="auto"/>
                            <w:bottom w:val="none" w:sz="0" w:space="0" w:color="auto"/>
                            <w:right w:val="none" w:sz="0" w:space="0" w:color="auto"/>
                          </w:divBdr>
                          <w:divsChild>
                            <w:div w:id="28654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5206518">
          <w:marLeft w:val="0"/>
          <w:marRight w:val="0"/>
          <w:marTop w:val="0"/>
          <w:marBottom w:val="0"/>
          <w:divBdr>
            <w:top w:val="none" w:sz="0" w:space="0" w:color="auto"/>
            <w:left w:val="none" w:sz="0" w:space="0" w:color="auto"/>
            <w:bottom w:val="none" w:sz="0" w:space="0" w:color="auto"/>
            <w:right w:val="none" w:sz="0" w:space="0" w:color="auto"/>
          </w:divBdr>
          <w:divsChild>
            <w:div w:id="1122845053">
              <w:marLeft w:val="0"/>
              <w:marRight w:val="0"/>
              <w:marTop w:val="0"/>
              <w:marBottom w:val="0"/>
              <w:divBdr>
                <w:top w:val="none" w:sz="0" w:space="0" w:color="auto"/>
                <w:left w:val="none" w:sz="0" w:space="0" w:color="auto"/>
                <w:bottom w:val="none" w:sz="0" w:space="0" w:color="auto"/>
                <w:right w:val="none" w:sz="0" w:space="0" w:color="auto"/>
              </w:divBdr>
              <w:divsChild>
                <w:div w:id="1612008885">
                  <w:marLeft w:val="0"/>
                  <w:marRight w:val="0"/>
                  <w:marTop w:val="0"/>
                  <w:marBottom w:val="0"/>
                  <w:divBdr>
                    <w:top w:val="none" w:sz="0" w:space="0" w:color="auto"/>
                    <w:left w:val="none" w:sz="0" w:space="0" w:color="auto"/>
                    <w:bottom w:val="none" w:sz="0" w:space="0" w:color="auto"/>
                    <w:right w:val="none" w:sz="0" w:space="0" w:color="auto"/>
                  </w:divBdr>
                </w:div>
                <w:div w:id="241792360">
                  <w:marLeft w:val="0"/>
                  <w:marRight w:val="0"/>
                  <w:marTop w:val="0"/>
                  <w:marBottom w:val="150"/>
                  <w:divBdr>
                    <w:top w:val="none" w:sz="0" w:space="0" w:color="auto"/>
                    <w:left w:val="none" w:sz="0" w:space="0" w:color="auto"/>
                    <w:bottom w:val="none" w:sz="0" w:space="0" w:color="auto"/>
                    <w:right w:val="none" w:sz="0" w:space="0" w:color="auto"/>
                  </w:divBdr>
                  <w:divsChild>
                    <w:div w:id="833760399">
                      <w:marLeft w:val="0"/>
                      <w:marRight w:val="0"/>
                      <w:marTop w:val="0"/>
                      <w:marBottom w:val="0"/>
                      <w:divBdr>
                        <w:top w:val="none" w:sz="0" w:space="0" w:color="auto"/>
                        <w:left w:val="none" w:sz="0" w:space="0" w:color="auto"/>
                        <w:bottom w:val="none" w:sz="0" w:space="0" w:color="auto"/>
                        <w:right w:val="none" w:sz="0" w:space="0" w:color="auto"/>
                      </w:divBdr>
                      <w:divsChild>
                        <w:div w:id="723061506">
                          <w:marLeft w:val="0"/>
                          <w:marRight w:val="0"/>
                          <w:marTop w:val="0"/>
                          <w:marBottom w:val="0"/>
                          <w:divBdr>
                            <w:top w:val="none" w:sz="0" w:space="0" w:color="auto"/>
                            <w:left w:val="none" w:sz="0" w:space="0" w:color="auto"/>
                            <w:bottom w:val="none" w:sz="0" w:space="0" w:color="auto"/>
                            <w:right w:val="none" w:sz="0" w:space="0" w:color="auto"/>
                          </w:divBdr>
                          <w:divsChild>
                            <w:div w:id="704141920">
                              <w:marLeft w:val="0"/>
                              <w:marRight w:val="0"/>
                              <w:marTop w:val="0"/>
                              <w:marBottom w:val="0"/>
                              <w:divBdr>
                                <w:top w:val="none" w:sz="0" w:space="0" w:color="auto"/>
                                <w:left w:val="none" w:sz="0" w:space="0" w:color="auto"/>
                                <w:bottom w:val="none" w:sz="0" w:space="0" w:color="auto"/>
                                <w:right w:val="none" w:sz="0" w:space="0" w:color="auto"/>
                              </w:divBdr>
                            </w:div>
                          </w:divsChild>
                        </w:div>
                        <w:div w:id="190345699">
                          <w:marLeft w:val="0"/>
                          <w:marRight w:val="0"/>
                          <w:marTop w:val="0"/>
                          <w:marBottom w:val="0"/>
                          <w:divBdr>
                            <w:top w:val="none" w:sz="0" w:space="0" w:color="auto"/>
                            <w:left w:val="none" w:sz="0" w:space="0" w:color="auto"/>
                            <w:bottom w:val="none" w:sz="0" w:space="0" w:color="auto"/>
                            <w:right w:val="none" w:sz="0" w:space="0" w:color="auto"/>
                          </w:divBdr>
                          <w:divsChild>
                            <w:div w:id="1250578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2503927">
          <w:marLeft w:val="0"/>
          <w:marRight w:val="0"/>
          <w:marTop w:val="0"/>
          <w:marBottom w:val="0"/>
          <w:divBdr>
            <w:top w:val="none" w:sz="0" w:space="0" w:color="auto"/>
            <w:left w:val="none" w:sz="0" w:space="0" w:color="auto"/>
            <w:bottom w:val="none" w:sz="0" w:space="0" w:color="auto"/>
            <w:right w:val="none" w:sz="0" w:space="0" w:color="auto"/>
          </w:divBdr>
          <w:divsChild>
            <w:div w:id="1974478843">
              <w:marLeft w:val="0"/>
              <w:marRight w:val="0"/>
              <w:marTop w:val="0"/>
              <w:marBottom w:val="0"/>
              <w:divBdr>
                <w:top w:val="none" w:sz="0" w:space="0" w:color="auto"/>
                <w:left w:val="none" w:sz="0" w:space="0" w:color="auto"/>
                <w:bottom w:val="none" w:sz="0" w:space="0" w:color="auto"/>
                <w:right w:val="none" w:sz="0" w:space="0" w:color="auto"/>
              </w:divBdr>
              <w:divsChild>
                <w:div w:id="124011772">
                  <w:marLeft w:val="0"/>
                  <w:marRight w:val="0"/>
                  <w:marTop w:val="0"/>
                  <w:marBottom w:val="0"/>
                  <w:divBdr>
                    <w:top w:val="none" w:sz="0" w:space="0" w:color="auto"/>
                    <w:left w:val="none" w:sz="0" w:space="0" w:color="auto"/>
                    <w:bottom w:val="none" w:sz="0" w:space="0" w:color="auto"/>
                    <w:right w:val="none" w:sz="0" w:space="0" w:color="auto"/>
                  </w:divBdr>
                </w:div>
                <w:div w:id="988828040">
                  <w:marLeft w:val="0"/>
                  <w:marRight w:val="0"/>
                  <w:marTop w:val="0"/>
                  <w:marBottom w:val="150"/>
                  <w:divBdr>
                    <w:top w:val="none" w:sz="0" w:space="0" w:color="auto"/>
                    <w:left w:val="none" w:sz="0" w:space="0" w:color="auto"/>
                    <w:bottom w:val="none" w:sz="0" w:space="0" w:color="auto"/>
                    <w:right w:val="none" w:sz="0" w:space="0" w:color="auto"/>
                  </w:divBdr>
                  <w:divsChild>
                    <w:div w:id="11884421">
                      <w:marLeft w:val="0"/>
                      <w:marRight w:val="0"/>
                      <w:marTop w:val="0"/>
                      <w:marBottom w:val="0"/>
                      <w:divBdr>
                        <w:top w:val="none" w:sz="0" w:space="0" w:color="auto"/>
                        <w:left w:val="none" w:sz="0" w:space="0" w:color="auto"/>
                        <w:bottom w:val="none" w:sz="0" w:space="0" w:color="auto"/>
                        <w:right w:val="none" w:sz="0" w:space="0" w:color="auto"/>
                      </w:divBdr>
                      <w:divsChild>
                        <w:div w:id="2045983702">
                          <w:marLeft w:val="0"/>
                          <w:marRight w:val="0"/>
                          <w:marTop w:val="0"/>
                          <w:marBottom w:val="0"/>
                          <w:divBdr>
                            <w:top w:val="none" w:sz="0" w:space="0" w:color="auto"/>
                            <w:left w:val="none" w:sz="0" w:space="0" w:color="auto"/>
                            <w:bottom w:val="none" w:sz="0" w:space="0" w:color="auto"/>
                            <w:right w:val="none" w:sz="0" w:space="0" w:color="auto"/>
                          </w:divBdr>
                          <w:divsChild>
                            <w:div w:id="170342337">
                              <w:marLeft w:val="0"/>
                              <w:marRight w:val="0"/>
                              <w:marTop w:val="0"/>
                              <w:marBottom w:val="0"/>
                              <w:divBdr>
                                <w:top w:val="none" w:sz="0" w:space="0" w:color="auto"/>
                                <w:left w:val="none" w:sz="0" w:space="0" w:color="auto"/>
                                <w:bottom w:val="none" w:sz="0" w:space="0" w:color="auto"/>
                                <w:right w:val="none" w:sz="0" w:space="0" w:color="auto"/>
                              </w:divBdr>
                            </w:div>
                          </w:divsChild>
                        </w:div>
                        <w:div w:id="865606334">
                          <w:marLeft w:val="0"/>
                          <w:marRight w:val="0"/>
                          <w:marTop w:val="0"/>
                          <w:marBottom w:val="0"/>
                          <w:divBdr>
                            <w:top w:val="none" w:sz="0" w:space="0" w:color="auto"/>
                            <w:left w:val="none" w:sz="0" w:space="0" w:color="auto"/>
                            <w:bottom w:val="none" w:sz="0" w:space="0" w:color="auto"/>
                            <w:right w:val="none" w:sz="0" w:space="0" w:color="auto"/>
                          </w:divBdr>
                          <w:divsChild>
                            <w:div w:id="755788198">
                              <w:marLeft w:val="0"/>
                              <w:marRight w:val="0"/>
                              <w:marTop w:val="0"/>
                              <w:marBottom w:val="0"/>
                              <w:divBdr>
                                <w:top w:val="none" w:sz="0" w:space="0" w:color="auto"/>
                                <w:left w:val="none" w:sz="0" w:space="0" w:color="auto"/>
                                <w:bottom w:val="none" w:sz="0" w:space="0" w:color="auto"/>
                                <w:right w:val="none" w:sz="0" w:space="0" w:color="auto"/>
                              </w:divBdr>
                              <w:divsChild>
                                <w:div w:id="664942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0614542">
          <w:marLeft w:val="0"/>
          <w:marRight w:val="0"/>
          <w:marTop w:val="0"/>
          <w:marBottom w:val="0"/>
          <w:divBdr>
            <w:top w:val="none" w:sz="0" w:space="0" w:color="auto"/>
            <w:left w:val="none" w:sz="0" w:space="0" w:color="auto"/>
            <w:bottom w:val="none" w:sz="0" w:space="0" w:color="auto"/>
            <w:right w:val="none" w:sz="0" w:space="0" w:color="auto"/>
          </w:divBdr>
          <w:divsChild>
            <w:div w:id="483470674">
              <w:marLeft w:val="0"/>
              <w:marRight w:val="0"/>
              <w:marTop w:val="0"/>
              <w:marBottom w:val="0"/>
              <w:divBdr>
                <w:top w:val="none" w:sz="0" w:space="0" w:color="auto"/>
                <w:left w:val="none" w:sz="0" w:space="0" w:color="auto"/>
                <w:bottom w:val="none" w:sz="0" w:space="0" w:color="auto"/>
                <w:right w:val="none" w:sz="0" w:space="0" w:color="auto"/>
              </w:divBdr>
              <w:divsChild>
                <w:div w:id="1323925035">
                  <w:marLeft w:val="0"/>
                  <w:marRight w:val="0"/>
                  <w:marTop w:val="0"/>
                  <w:marBottom w:val="0"/>
                  <w:divBdr>
                    <w:top w:val="none" w:sz="0" w:space="0" w:color="auto"/>
                    <w:left w:val="none" w:sz="0" w:space="0" w:color="auto"/>
                    <w:bottom w:val="none" w:sz="0" w:space="0" w:color="auto"/>
                    <w:right w:val="none" w:sz="0" w:space="0" w:color="auto"/>
                  </w:divBdr>
                </w:div>
                <w:div w:id="230043108">
                  <w:marLeft w:val="0"/>
                  <w:marRight w:val="0"/>
                  <w:marTop w:val="0"/>
                  <w:marBottom w:val="150"/>
                  <w:divBdr>
                    <w:top w:val="none" w:sz="0" w:space="0" w:color="auto"/>
                    <w:left w:val="none" w:sz="0" w:space="0" w:color="auto"/>
                    <w:bottom w:val="none" w:sz="0" w:space="0" w:color="auto"/>
                    <w:right w:val="none" w:sz="0" w:space="0" w:color="auto"/>
                  </w:divBdr>
                  <w:divsChild>
                    <w:div w:id="1385252999">
                      <w:marLeft w:val="0"/>
                      <w:marRight w:val="0"/>
                      <w:marTop w:val="0"/>
                      <w:marBottom w:val="0"/>
                      <w:divBdr>
                        <w:top w:val="none" w:sz="0" w:space="0" w:color="auto"/>
                        <w:left w:val="none" w:sz="0" w:space="0" w:color="auto"/>
                        <w:bottom w:val="none" w:sz="0" w:space="0" w:color="auto"/>
                        <w:right w:val="none" w:sz="0" w:space="0" w:color="auto"/>
                      </w:divBdr>
                      <w:divsChild>
                        <w:div w:id="2110809217">
                          <w:marLeft w:val="0"/>
                          <w:marRight w:val="0"/>
                          <w:marTop w:val="0"/>
                          <w:marBottom w:val="0"/>
                          <w:divBdr>
                            <w:top w:val="none" w:sz="0" w:space="0" w:color="auto"/>
                            <w:left w:val="none" w:sz="0" w:space="0" w:color="auto"/>
                            <w:bottom w:val="none" w:sz="0" w:space="0" w:color="auto"/>
                            <w:right w:val="none" w:sz="0" w:space="0" w:color="auto"/>
                          </w:divBdr>
                          <w:divsChild>
                            <w:div w:id="1511214122">
                              <w:marLeft w:val="0"/>
                              <w:marRight w:val="0"/>
                              <w:marTop w:val="0"/>
                              <w:marBottom w:val="0"/>
                              <w:divBdr>
                                <w:top w:val="none" w:sz="0" w:space="0" w:color="auto"/>
                                <w:left w:val="none" w:sz="0" w:space="0" w:color="auto"/>
                                <w:bottom w:val="none" w:sz="0" w:space="0" w:color="auto"/>
                                <w:right w:val="none" w:sz="0" w:space="0" w:color="auto"/>
                              </w:divBdr>
                            </w:div>
                          </w:divsChild>
                        </w:div>
                        <w:div w:id="712967921">
                          <w:marLeft w:val="0"/>
                          <w:marRight w:val="0"/>
                          <w:marTop w:val="0"/>
                          <w:marBottom w:val="0"/>
                          <w:divBdr>
                            <w:top w:val="none" w:sz="0" w:space="0" w:color="auto"/>
                            <w:left w:val="none" w:sz="0" w:space="0" w:color="auto"/>
                            <w:bottom w:val="none" w:sz="0" w:space="0" w:color="auto"/>
                            <w:right w:val="none" w:sz="0" w:space="0" w:color="auto"/>
                          </w:divBdr>
                          <w:divsChild>
                            <w:div w:id="1608390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0171779">
          <w:marLeft w:val="0"/>
          <w:marRight w:val="0"/>
          <w:marTop w:val="0"/>
          <w:marBottom w:val="0"/>
          <w:divBdr>
            <w:top w:val="none" w:sz="0" w:space="0" w:color="auto"/>
            <w:left w:val="none" w:sz="0" w:space="0" w:color="auto"/>
            <w:bottom w:val="none" w:sz="0" w:space="0" w:color="auto"/>
            <w:right w:val="none" w:sz="0" w:space="0" w:color="auto"/>
          </w:divBdr>
          <w:divsChild>
            <w:div w:id="1387097241">
              <w:marLeft w:val="0"/>
              <w:marRight w:val="0"/>
              <w:marTop w:val="0"/>
              <w:marBottom w:val="0"/>
              <w:divBdr>
                <w:top w:val="none" w:sz="0" w:space="0" w:color="auto"/>
                <w:left w:val="none" w:sz="0" w:space="0" w:color="auto"/>
                <w:bottom w:val="none" w:sz="0" w:space="0" w:color="auto"/>
                <w:right w:val="none" w:sz="0" w:space="0" w:color="auto"/>
              </w:divBdr>
              <w:divsChild>
                <w:div w:id="1740249288">
                  <w:marLeft w:val="0"/>
                  <w:marRight w:val="0"/>
                  <w:marTop w:val="0"/>
                  <w:marBottom w:val="0"/>
                  <w:divBdr>
                    <w:top w:val="none" w:sz="0" w:space="0" w:color="auto"/>
                    <w:left w:val="none" w:sz="0" w:space="0" w:color="auto"/>
                    <w:bottom w:val="none" w:sz="0" w:space="0" w:color="auto"/>
                    <w:right w:val="none" w:sz="0" w:space="0" w:color="auto"/>
                  </w:divBdr>
                </w:div>
                <w:div w:id="2140947723">
                  <w:marLeft w:val="0"/>
                  <w:marRight w:val="0"/>
                  <w:marTop w:val="0"/>
                  <w:marBottom w:val="150"/>
                  <w:divBdr>
                    <w:top w:val="none" w:sz="0" w:space="0" w:color="auto"/>
                    <w:left w:val="none" w:sz="0" w:space="0" w:color="auto"/>
                    <w:bottom w:val="none" w:sz="0" w:space="0" w:color="auto"/>
                    <w:right w:val="none" w:sz="0" w:space="0" w:color="auto"/>
                  </w:divBdr>
                  <w:divsChild>
                    <w:div w:id="1280532787">
                      <w:marLeft w:val="0"/>
                      <w:marRight w:val="0"/>
                      <w:marTop w:val="0"/>
                      <w:marBottom w:val="0"/>
                      <w:divBdr>
                        <w:top w:val="none" w:sz="0" w:space="0" w:color="auto"/>
                        <w:left w:val="none" w:sz="0" w:space="0" w:color="auto"/>
                        <w:bottom w:val="none" w:sz="0" w:space="0" w:color="auto"/>
                        <w:right w:val="none" w:sz="0" w:space="0" w:color="auto"/>
                      </w:divBdr>
                      <w:divsChild>
                        <w:div w:id="1591043170">
                          <w:marLeft w:val="0"/>
                          <w:marRight w:val="0"/>
                          <w:marTop w:val="0"/>
                          <w:marBottom w:val="0"/>
                          <w:divBdr>
                            <w:top w:val="none" w:sz="0" w:space="0" w:color="auto"/>
                            <w:left w:val="none" w:sz="0" w:space="0" w:color="auto"/>
                            <w:bottom w:val="none" w:sz="0" w:space="0" w:color="auto"/>
                            <w:right w:val="none" w:sz="0" w:space="0" w:color="auto"/>
                          </w:divBdr>
                          <w:divsChild>
                            <w:div w:id="1233734967">
                              <w:marLeft w:val="0"/>
                              <w:marRight w:val="0"/>
                              <w:marTop w:val="0"/>
                              <w:marBottom w:val="0"/>
                              <w:divBdr>
                                <w:top w:val="none" w:sz="0" w:space="0" w:color="auto"/>
                                <w:left w:val="none" w:sz="0" w:space="0" w:color="auto"/>
                                <w:bottom w:val="none" w:sz="0" w:space="0" w:color="auto"/>
                                <w:right w:val="none" w:sz="0" w:space="0" w:color="auto"/>
                              </w:divBdr>
                            </w:div>
                          </w:divsChild>
                        </w:div>
                        <w:div w:id="1695157204">
                          <w:marLeft w:val="0"/>
                          <w:marRight w:val="0"/>
                          <w:marTop w:val="0"/>
                          <w:marBottom w:val="0"/>
                          <w:divBdr>
                            <w:top w:val="none" w:sz="0" w:space="0" w:color="auto"/>
                            <w:left w:val="none" w:sz="0" w:space="0" w:color="auto"/>
                            <w:bottom w:val="none" w:sz="0" w:space="0" w:color="auto"/>
                            <w:right w:val="none" w:sz="0" w:space="0" w:color="auto"/>
                          </w:divBdr>
                          <w:divsChild>
                            <w:div w:id="841699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0957749">
      <w:bodyDiv w:val="1"/>
      <w:marLeft w:val="0"/>
      <w:marRight w:val="0"/>
      <w:marTop w:val="0"/>
      <w:marBottom w:val="0"/>
      <w:divBdr>
        <w:top w:val="none" w:sz="0" w:space="0" w:color="auto"/>
        <w:left w:val="none" w:sz="0" w:space="0" w:color="auto"/>
        <w:bottom w:val="none" w:sz="0" w:space="0" w:color="auto"/>
        <w:right w:val="none" w:sz="0" w:space="0" w:color="auto"/>
      </w:divBdr>
    </w:div>
    <w:div w:id="1662460946">
      <w:marLeft w:val="0"/>
      <w:marRight w:val="0"/>
      <w:marTop w:val="0"/>
      <w:marBottom w:val="0"/>
      <w:divBdr>
        <w:top w:val="none" w:sz="0" w:space="0" w:color="auto"/>
        <w:left w:val="none" w:sz="0" w:space="0" w:color="auto"/>
        <w:bottom w:val="none" w:sz="0" w:space="0" w:color="auto"/>
        <w:right w:val="none" w:sz="0" w:space="0" w:color="auto"/>
      </w:divBdr>
      <w:divsChild>
        <w:div w:id="1662460947">
          <w:marLeft w:val="0"/>
          <w:marRight w:val="0"/>
          <w:marTop w:val="0"/>
          <w:marBottom w:val="0"/>
          <w:divBdr>
            <w:top w:val="none" w:sz="0" w:space="0" w:color="auto"/>
            <w:left w:val="none" w:sz="0" w:space="0" w:color="auto"/>
            <w:bottom w:val="none" w:sz="0" w:space="0" w:color="auto"/>
            <w:right w:val="none" w:sz="0" w:space="0" w:color="auto"/>
          </w:divBdr>
        </w:div>
        <w:div w:id="1662460948">
          <w:marLeft w:val="0"/>
          <w:marRight w:val="0"/>
          <w:marTop w:val="0"/>
          <w:marBottom w:val="0"/>
          <w:divBdr>
            <w:top w:val="none" w:sz="0" w:space="0" w:color="auto"/>
            <w:left w:val="none" w:sz="0" w:space="0" w:color="auto"/>
            <w:bottom w:val="none" w:sz="0" w:space="0" w:color="auto"/>
            <w:right w:val="none" w:sz="0" w:space="0" w:color="auto"/>
          </w:divBdr>
        </w:div>
        <w:div w:id="1662460949">
          <w:marLeft w:val="0"/>
          <w:marRight w:val="0"/>
          <w:marTop w:val="0"/>
          <w:marBottom w:val="0"/>
          <w:divBdr>
            <w:top w:val="none" w:sz="0" w:space="0" w:color="auto"/>
            <w:left w:val="none" w:sz="0" w:space="0" w:color="auto"/>
            <w:bottom w:val="none" w:sz="0" w:space="0" w:color="auto"/>
            <w:right w:val="none" w:sz="0" w:space="0" w:color="auto"/>
          </w:divBdr>
        </w:div>
        <w:div w:id="1662460952">
          <w:marLeft w:val="0"/>
          <w:marRight w:val="0"/>
          <w:marTop w:val="0"/>
          <w:marBottom w:val="0"/>
          <w:divBdr>
            <w:top w:val="none" w:sz="0" w:space="0" w:color="auto"/>
            <w:left w:val="none" w:sz="0" w:space="0" w:color="auto"/>
            <w:bottom w:val="none" w:sz="0" w:space="0" w:color="auto"/>
            <w:right w:val="none" w:sz="0" w:space="0" w:color="auto"/>
          </w:divBdr>
        </w:div>
        <w:div w:id="1662460955">
          <w:marLeft w:val="0"/>
          <w:marRight w:val="0"/>
          <w:marTop w:val="0"/>
          <w:marBottom w:val="0"/>
          <w:divBdr>
            <w:top w:val="none" w:sz="0" w:space="0" w:color="auto"/>
            <w:left w:val="none" w:sz="0" w:space="0" w:color="auto"/>
            <w:bottom w:val="none" w:sz="0" w:space="0" w:color="auto"/>
            <w:right w:val="none" w:sz="0" w:space="0" w:color="auto"/>
          </w:divBdr>
        </w:div>
        <w:div w:id="1662460956">
          <w:marLeft w:val="0"/>
          <w:marRight w:val="0"/>
          <w:marTop w:val="0"/>
          <w:marBottom w:val="0"/>
          <w:divBdr>
            <w:top w:val="none" w:sz="0" w:space="0" w:color="auto"/>
            <w:left w:val="none" w:sz="0" w:space="0" w:color="auto"/>
            <w:bottom w:val="none" w:sz="0" w:space="0" w:color="auto"/>
            <w:right w:val="none" w:sz="0" w:space="0" w:color="auto"/>
          </w:divBdr>
        </w:div>
        <w:div w:id="1662460958">
          <w:marLeft w:val="0"/>
          <w:marRight w:val="0"/>
          <w:marTop w:val="0"/>
          <w:marBottom w:val="0"/>
          <w:divBdr>
            <w:top w:val="none" w:sz="0" w:space="0" w:color="auto"/>
            <w:left w:val="none" w:sz="0" w:space="0" w:color="auto"/>
            <w:bottom w:val="none" w:sz="0" w:space="0" w:color="auto"/>
            <w:right w:val="none" w:sz="0" w:space="0" w:color="auto"/>
          </w:divBdr>
        </w:div>
        <w:div w:id="1662460959">
          <w:marLeft w:val="0"/>
          <w:marRight w:val="0"/>
          <w:marTop w:val="0"/>
          <w:marBottom w:val="0"/>
          <w:divBdr>
            <w:top w:val="none" w:sz="0" w:space="0" w:color="auto"/>
            <w:left w:val="none" w:sz="0" w:space="0" w:color="auto"/>
            <w:bottom w:val="none" w:sz="0" w:space="0" w:color="auto"/>
            <w:right w:val="none" w:sz="0" w:space="0" w:color="auto"/>
          </w:divBdr>
        </w:div>
        <w:div w:id="1662460962">
          <w:marLeft w:val="0"/>
          <w:marRight w:val="0"/>
          <w:marTop w:val="0"/>
          <w:marBottom w:val="0"/>
          <w:divBdr>
            <w:top w:val="none" w:sz="0" w:space="0" w:color="auto"/>
            <w:left w:val="none" w:sz="0" w:space="0" w:color="auto"/>
            <w:bottom w:val="none" w:sz="0" w:space="0" w:color="auto"/>
            <w:right w:val="none" w:sz="0" w:space="0" w:color="auto"/>
          </w:divBdr>
        </w:div>
        <w:div w:id="1662460964">
          <w:marLeft w:val="0"/>
          <w:marRight w:val="0"/>
          <w:marTop w:val="0"/>
          <w:marBottom w:val="0"/>
          <w:divBdr>
            <w:top w:val="none" w:sz="0" w:space="0" w:color="auto"/>
            <w:left w:val="none" w:sz="0" w:space="0" w:color="auto"/>
            <w:bottom w:val="none" w:sz="0" w:space="0" w:color="auto"/>
            <w:right w:val="none" w:sz="0" w:space="0" w:color="auto"/>
          </w:divBdr>
        </w:div>
      </w:divsChild>
    </w:div>
    <w:div w:id="1662460957">
      <w:marLeft w:val="0"/>
      <w:marRight w:val="0"/>
      <w:marTop w:val="0"/>
      <w:marBottom w:val="0"/>
      <w:divBdr>
        <w:top w:val="none" w:sz="0" w:space="0" w:color="auto"/>
        <w:left w:val="none" w:sz="0" w:space="0" w:color="auto"/>
        <w:bottom w:val="none" w:sz="0" w:space="0" w:color="auto"/>
        <w:right w:val="none" w:sz="0" w:space="0" w:color="auto"/>
      </w:divBdr>
      <w:divsChild>
        <w:div w:id="1662460944">
          <w:marLeft w:val="0"/>
          <w:marRight w:val="0"/>
          <w:marTop w:val="0"/>
          <w:marBottom w:val="0"/>
          <w:divBdr>
            <w:top w:val="none" w:sz="0" w:space="0" w:color="auto"/>
            <w:left w:val="none" w:sz="0" w:space="0" w:color="auto"/>
            <w:bottom w:val="none" w:sz="0" w:space="0" w:color="auto"/>
            <w:right w:val="none" w:sz="0" w:space="0" w:color="auto"/>
          </w:divBdr>
        </w:div>
        <w:div w:id="1662460945">
          <w:marLeft w:val="0"/>
          <w:marRight w:val="0"/>
          <w:marTop w:val="0"/>
          <w:marBottom w:val="0"/>
          <w:divBdr>
            <w:top w:val="none" w:sz="0" w:space="0" w:color="auto"/>
            <w:left w:val="none" w:sz="0" w:space="0" w:color="auto"/>
            <w:bottom w:val="none" w:sz="0" w:space="0" w:color="auto"/>
            <w:right w:val="none" w:sz="0" w:space="0" w:color="auto"/>
          </w:divBdr>
        </w:div>
        <w:div w:id="1662460950">
          <w:marLeft w:val="0"/>
          <w:marRight w:val="0"/>
          <w:marTop w:val="0"/>
          <w:marBottom w:val="0"/>
          <w:divBdr>
            <w:top w:val="none" w:sz="0" w:space="0" w:color="auto"/>
            <w:left w:val="none" w:sz="0" w:space="0" w:color="auto"/>
            <w:bottom w:val="none" w:sz="0" w:space="0" w:color="auto"/>
            <w:right w:val="none" w:sz="0" w:space="0" w:color="auto"/>
          </w:divBdr>
        </w:div>
        <w:div w:id="1662460951">
          <w:marLeft w:val="0"/>
          <w:marRight w:val="0"/>
          <w:marTop w:val="0"/>
          <w:marBottom w:val="0"/>
          <w:divBdr>
            <w:top w:val="none" w:sz="0" w:space="0" w:color="auto"/>
            <w:left w:val="none" w:sz="0" w:space="0" w:color="auto"/>
            <w:bottom w:val="none" w:sz="0" w:space="0" w:color="auto"/>
            <w:right w:val="none" w:sz="0" w:space="0" w:color="auto"/>
          </w:divBdr>
        </w:div>
        <w:div w:id="1662460953">
          <w:marLeft w:val="0"/>
          <w:marRight w:val="0"/>
          <w:marTop w:val="0"/>
          <w:marBottom w:val="0"/>
          <w:divBdr>
            <w:top w:val="none" w:sz="0" w:space="0" w:color="auto"/>
            <w:left w:val="none" w:sz="0" w:space="0" w:color="auto"/>
            <w:bottom w:val="none" w:sz="0" w:space="0" w:color="auto"/>
            <w:right w:val="none" w:sz="0" w:space="0" w:color="auto"/>
          </w:divBdr>
        </w:div>
        <w:div w:id="1662460954">
          <w:marLeft w:val="0"/>
          <w:marRight w:val="0"/>
          <w:marTop w:val="0"/>
          <w:marBottom w:val="0"/>
          <w:divBdr>
            <w:top w:val="none" w:sz="0" w:space="0" w:color="auto"/>
            <w:left w:val="none" w:sz="0" w:space="0" w:color="auto"/>
            <w:bottom w:val="none" w:sz="0" w:space="0" w:color="auto"/>
            <w:right w:val="none" w:sz="0" w:space="0" w:color="auto"/>
          </w:divBdr>
        </w:div>
        <w:div w:id="1662460960">
          <w:marLeft w:val="0"/>
          <w:marRight w:val="0"/>
          <w:marTop w:val="0"/>
          <w:marBottom w:val="0"/>
          <w:divBdr>
            <w:top w:val="none" w:sz="0" w:space="0" w:color="auto"/>
            <w:left w:val="none" w:sz="0" w:space="0" w:color="auto"/>
            <w:bottom w:val="none" w:sz="0" w:space="0" w:color="auto"/>
            <w:right w:val="none" w:sz="0" w:space="0" w:color="auto"/>
          </w:divBdr>
        </w:div>
        <w:div w:id="1662460961">
          <w:marLeft w:val="0"/>
          <w:marRight w:val="0"/>
          <w:marTop w:val="0"/>
          <w:marBottom w:val="0"/>
          <w:divBdr>
            <w:top w:val="none" w:sz="0" w:space="0" w:color="auto"/>
            <w:left w:val="none" w:sz="0" w:space="0" w:color="auto"/>
            <w:bottom w:val="none" w:sz="0" w:space="0" w:color="auto"/>
            <w:right w:val="none" w:sz="0" w:space="0" w:color="auto"/>
          </w:divBdr>
        </w:div>
        <w:div w:id="1662460963">
          <w:marLeft w:val="0"/>
          <w:marRight w:val="0"/>
          <w:marTop w:val="0"/>
          <w:marBottom w:val="0"/>
          <w:divBdr>
            <w:top w:val="none" w:sz="0" w:space="0" w:color="auto"/>
            <w:left w:val="none" w:sz="0" w:space="0" w:color="auto"/>
            <w:bottom w:val="none" w:sz="0" w:space="0" w:color="auto"/>
            <w:right w:val="none" w:sz="0" w:space="0" w:color="auto"/>
          </w:divBdr>
        </w:div>
        <w:div w:id="1662460965">
          <w:marLeft w:val="0"/>
          <w:marRight w:val="0"/>
          <w:marTop w:val="0"/>
          <w:marBottom w:val="0"/>
          <w:divBdr>
            <w:top w:val="none" w:sz="0" w:space="0" w:color="auto"/>
            <w:left w:val="none" w:sz="0" w:space="0" w:color="auto"/>
            <w:bottom w:val="none" w:sz="0" w:space="0" w:color="auto"/>
            <w:right w:val="none" w:sz="0" w:space="0" w:color="auto"/>
          </w:divBdr>
        </w:div>
      </w:divsChild>
    </w:div>
    <w:div w:id="1662460966">
      <w:marLeft w:val="0"/>
      <w:marRight w:val="0"/>
      <w:marTop w:val="0"/>
      <w:marBottom w:val="0"/>
      <w:divBdr>
        <w:top w:val="none" w:sz="0" w:space="0" w:color="auto"/>
        <w:left w:val="none" w:sz="0" w:space="0" w:color="auto"/>
        <w:bottom w:val="none" w:sz="0" w:space="0" w:color="auto"/>
        <w:right w:val="none" w:sz="0" w:space="0" w:color="auto"/>
      </w:divBdr>
    </w:div>
    <w:div w:id="1662460967">
      <w:marLeft w:val="0"/>
      <w:marRight w:val="0"/>
      <w:marTop w:val="0"/>
      <w:marBottom w:val="0"/>
      <w:divBdr>
        <w:top w:val="none" w:sz="0" w:space="0" w:color="auto"/>
        <w:left w:val="none" w:sz="0" w:space="0" w:color="auto"/>
        <w:bottom w:val="none" w:sz="0" w:space="0" w:color="auto"/>
        <w:right w:val="none" w:sz="0" w:space="0" w:color="auto"/>
      </w:divBdr>
    </w:div>
    <w:div w:id="1662460968">
      <w:marLeft w:val="0"/>
      <w:marRight w:val="0"/>
      <w:marTop w:val="0"/>
      <w:marBottom w:val="0"/>
      <w:divBdr>
        <w:top w:val="none" w:sz="0" w:space="0" w:color="auto"/>
        <w:left w:val="none" w:sz="0" w:space="0" w:color="auto"/>
        <w:bottom w:val="none" w:sz="0" w:space="0" w:color="auto"/>
        <w:right w:val="none" w:sz="0" w:space="0" w:color="auto"/>
      </w:divBdr>
    </w:div>
    <w:div w:id="1662460969">
      <w:marLeft w:val="0"/>
      <w:marRight w:val="0"/>
      <w:marTop w:val="0"/>
      <w:marBottom w:val="0"/>
      <w:divBdr>
        <w:top w:val="none" w:sz="0" w:space="0" w:color="auto"/>
        <w:left w:val="none" w:sz="0" w:space="0" w:color="auto"/>
        <w:bottom w:val="none" w:sz="0" w:space="0" w:color="auto"/>
        <w:right w:val="none" w:sz="0" w:space="0" w:color="auto"/>
      </w:divBdr>
    </w:div>
    <w:div w:id="1662460970">
      <w:marLeft w:val="0"/>
      <w:marRight w:val="0"/>
      <w:marTop w:val="0"/>
      <w:marBottom w:val="0"/>
      <w:divBdr>
        <w:top w:val="none" w:sz="0" w:space="0" w:color="auto"/>
        <w:left w:val="none" w:sz="0" w:space="0" w:color="auto"/>
        <w:bottom w:val="none" w:sz="0" w:space="0" w:color="auto"/>
        <w:right w:val="none" w:sz="0" w:space="0" w:color="auto"/>
      </w:divBdr>
    </w:div>
    <w:div w:id="1662460971">
      <w:marLeft w:val="0"/>
      <w:marRight w:val="0"/>
      <w:marTop w:val="0"/>
      <w:marBottom w:val="0"/>
      <w:divBdr>
        <w:top w:val="none" w:sz="0" w:space="0" w:color="auto"/>
        <w:left w:val="none" w:sz="0" w:space="0" w:color="auto"/>
        <w:bottom w:val="none" w:sz="0" w:space="0" w:color="auto"/>
        <w:right w:val="none" w:sz="0" w:space="0" w:color="auto"/>
      </w:divBdr>
    </w:div>
    <w:div w:id="1662460972">
      <w:marLeft w:val="0"/>
      <w:marRight w:val="0"/>
      <w:marTop w:val="0"/>
      <w:marBottom w:val="0"/>
      <w:divBdr>
        <w:top w:val="none" w:sz="0" w:space="0" w:color="auto"/>
        <w:left w:val="none" w:sz="0" w:space="0" w:color="auto"/>
        <w:bottom w:val="none" w:sz="0" w:space="0" w:color="auto"/>
        <w:right w:val="none" w:sz="0" w:space="0" w:color="auto"/>
      </w:divBdr>
    </w:div>
    <w:div w:id="1662460973">
      <w:marLeft w:val="0"/>
      <w:marRight w:val="0"/>
      <w:marTop w:val="0"/>
      <w:marBottom w:val="0"/>
      <w:divBdr>
        <w:top w:val="none" w:sz="0" w:space="0" w:color="auto"/>
        <w:left w:val="none" w:sz="0" w:space="0" w:color="auto"/>
        <w:bottom w:val="none" w:sz="0" w:space="0" w:color="auto"/>
        <w:right w:val="none" w:sz="0" w:space="0" w:color="auto"/>
      </w:divBdr>
    </w:div>
    <w:div w:id="1662460974">
      <w:marLeft w:val="0"/>
      <w:marRight w:val="0"/>
      <w:marTop w:val="0"/>
      <w:marBottom w:val="0"/>
      <w:divBdr>
        <w:top w:val="none" w:sz="0" w:space="0" w:color="auto"/>
        <w:left w:val="none" w:sz="0" w:space="0" w:color="auto"/>
        <w:bottom w:val="none" w:sz="0" w:space="0" w:color="auto"/>
        <w:right w:val="none" w:sz="0" w:space="0" w:color="auto"/>
      </w:divBdr>
    </w:div>
    <w:div w:id="1662460975">
      <w:marLeft w:val="0"/>
      <w:marRight w:val="0"/>
      <w:marTop w:val="0"/>
      <w:marBottom w:val="0"/>
      <w:divBdr>
        <w:top w:val="none" w:sz="0" w:space="0" w:color="auto"/>
        <w:left w:val="none" w:sz="0" w:space="0" w:color="auto"/>
        <w:bottom w:val="none" w:sz="0" w:space="0" w:color="auto"/>
        <w:right w:val="none" w:sz="0" w:space="0" w:color="auto"/>
      </w:divBdr>
    </w:div>
    <w:div w:id="1662460976">
      <w:marLeft w:val="0"/>
      <w:marRight w:val="0"/>
      <w:marTop w:val="0"/>
      <w:marBottom w:val="0"/>
      <w:divBdr>
        <w:top w:val="none" w:sz="0" w:space="0" w:color="auto"/>
        <w:left w:val="none" w:sz="0" w:space="0" w:color="auto"/>
        <w:bottom w:val="none" w:sz="0" w:space="0" w:color="auto"/>
        <w:right w:val="none" w:sz="0" w:space="0" w:color="auto"/>
      </w:divBdr>
    </w:div>
    <w:div w:id="1662460977">
      <w:marLeft w:val="0"/>
      <w:marRight w:val="0"/>
      <w:marTop w:val="0"/>
      <w:marBottom w:val="0"/>
      <w:divBdr>
        <w:top w:val="none" w:sz="0" w:space="0" w:color="auto"/>
        <w:left w:val="none" w:sz="0" w:space="0" w:color="auto"/>
        <w:bottom w:val="none" w:sz="0" w:space="0" w:color="auto"/>
        <w:right w:val="none" w:sz="0" w:space="0" w:color="auto"/>
      </w:divBdr>
    </w:div>
    <w:div w:id="1662460978">
      <w:marLeft w:val="0"/>
      <w:marRight w:val="0"/>
      <w:marTop w:val="0"/>
      <w:marBottom w:val="0"/>
      <w:divBdr>
        <w:top w:val="none" w:sz="0" w:space="0" w:color="auto"/>
        <w:left w:val="none" w:sz="0" w:space="0" w:color="auto"/>
        <w:bottom w:val="none" w:sz="0" w:space="0" w:color="auto"/>
        <w:right w:val="none" w:sz="0" w:space="0" w:color="auto"/>
      </w:divBdr>
    </w:div>
    <w:div w:id="1662460979">
      <w:marLeft w:val="0"/>
      <w:marRight w:val="0"/>
      <w:marTop w:val="0"/>
      <w:marBottom w:val="0"/>
      <w:divBdr>
        <w:top w:val="none" w:sz="0" w:space="0" w:color="auto"/>
        <w:left w:val="none" w:sz="0" w:space="0" w:color="auto"/>
        <w:bottom w:val="none" w:sz="0" w:space="0" w:color="auto"/>
        <w:right w:val="none" w:sz="0" w:space="0" w:color="auto"/>
      </w:divBdr>
    </w:div>
    <w:div w:id="1662460980">
      <w:marLeft w:val="0"/>
      <w:marRight w:val="0"/>
      <w:marTop w:val="0"/>
      <w:marBottom w:val="0"/>
      <w:divBdr>
        <w:top w:val="none" w:sz="0" w:space="0" w:color="auto"/>
        <w:left w:val="none" w:sz="0" w:space="0" w:color="auto"/>
        <w:bottom w:val="none" w:sz="0" w:space="0" w:color="auto"/>
        <w:right w:val="none" w:sz="0" w:space="0" w:color="auto"/>
      </w:divBdr>
    </w:div>
    <w:div w:id="1662460981">
      <w:marLeft w:val="0"/>
      <w:marRight w:val="0"/>
      <w:marTop w:val="0"/>
      <w:marBottom w:val="0"/>
      <w:divBdr>
        <w:top w:val="none" w:sz="0" w:space="0" w:color="auto"/>
        <w:left w:val="none" w:sz="0" w:space="0" w:color="auto"/>
        <w:bottom w:val="none" w:sz="0" w:space="0" w:color="auto"/>
        <w:right w:val="none" w:sz="0" w:space="0" w:color="auto"/>
      </w:divBdr>
    </w:div>
    <w:div w:id="1662460982">
      <w:marLeft w:val="0"/>
      <w:marRight w:val="0"/>
      <w:marTop w:val="0"/>
      <w:marBottom w:val="0"/>
      <w:divBdr>
        <w:top w:val="none" w:sz="0" w:space="0" w:color="auto"/>
        <w:left w:val="none" w:sz="0" w:space="0" w:color="auto"/>
        <w:bottom w:val="none" w:sz="0" w:space="0" w:color="auto"/>
        <w:right w:val="none" w:sz="0" w:space="0" w:color="auto"/>
      </w:divBdr>
    </w:div>
    <w:div w:id="1662460983">
      <w:marLeft w:val="0"/>
      <w:marRight w:val="0"/>
      <w:marTop w:val="0"/>
      <w:marBottom w:val="0"/>
      <w:divBdr>
        <w:top w:val="none" w:sz="0" w:space="0" w:color="auto"/>
        <w:left w:val="none" w:sz="0" w:space="0" w:color="auto"/>
        <w:bottom w:val="none" w:sz="0" w:space="0" w:color="auto"/>
        <w:right w:val="none" w:sz="0" w:space="0" w:color="auto"/>
      </w:divBdr>
    </w:div>
    <w:div w:id="1662460984">
      <w:marLeft w:val="0"/>
      <w:marRight w:val="0"/>
      <w:marTop w:val="0"/>
      <w:marBottom w:val="0"/>
      <w:divBdr>
        <w:top w:val="none" w:sz="0" w:space="0" w:color="auto"/>
        <w:left w:val="none" w:sz="0" w:space="0" w:color="auto"/>
        <w:bottom w:val="none" w:sz="0" w:space="0" w:color="auto"/>
        <w:right w:val="none" w:sz="0" w:space="0" w:color="auto"/>
      </w:divBdr>
    </w:div>
    <w:div w:id="1662460985">
      <w:marLeft w:val="0"/>
      <w:marRight w:val="0"/>
      <w:marTop w:val="0"/>
      <w:marBottom w:val="0"/>
      <w:divBdr>
        <w:top w:val="none" w:sz="0" w:space="0" w:color="auto"/>
        <w:left w:val="none" w:sz="0" w:space="0" w:color="auto"/>
        <w:bottom w:val="none" w:sz="0" w:space="0" w:color="auto"/>
        <w:right w:val="none" w:sz="0" w:space="0" w:color="auto"/>
      </w:divBdr>
    </w:div>
    <w:div w:id="1662460986">
      <w:marLeft w:val="0"/>
      <w:marRight w:val="0"/>
      <w:marTop w:val="0"/>
      <w:marBottom w:val="0"/>
      <w:divBdr>
        <w:top w:val="none" w:sz="0" w:space="0" w:color="auto"/>
        <w:left w:val="none" w:sz="0" w:space="0" w:color="auto"/>
        <w:bottom w:val="none" w:sz="0" w:space="0" w:color="auto"/>
        <w:right w:val="none" w:sz="0" w:space="0" w:color="auto"/>
      </w:divBdr>
    </w:div>
    <w:div w:id="1662460987">
      <w:marLeft w:val="0"/>
      <w:marRight w:val="0"/>
      <w:marTop w:val="0"/>
      <w:marBottom w:val="0"/>
      <w:divBdr>
        <w:top w:val="none" w:sz="0" w:space="0" w:color="auto"/>
        <w:left w:val="none" w:sz="0" w:space="0" w:color="auto"/>
        <w:bottom w:val="none" w:sz="0" w:space="0" w:color="auto"/>
        <w:right w:val="none" w:sz="0" w:space="0" w:color="auto"/>
      </w:divBdr>
    </w:div>
    <w:div w:id="1662460988">
      <w:marLeft w:val="0"/>
      <w:marRight w:val="0"/>
      <w:marTop w:val="0"/>
      <w:marBottom w:val="0"/>
      <w:divBdr>
        <w:top w:val="none" w:sz="0" w:space="0" w:color="auto"/>
        <w:left w:val="none" w:sz="0" w:space="0" w:color="auto"/>
        <w:bottom w:val="none" w:sz="0" w:space="0" w:color="auto"/>
        <w:right w:val="none" w:sz="0" w:space="0" w:color="auto"/>
      </w:divBdr>
    </w:div>
    <w:div w:id="1662460989">
      <w:marLeft w:val="0"/>
      <w:marRight w:val="0"/>
      <w:marTop w:val="0"/>
      <w:marBottom w:val="0"/>
      <w:divBdr>
        <w:top w:val="none" w:sz="0" w:space="0" w:color="auto"/>
        <w:left w:val="none" w:sz="0" w:space="0" w:color="auto"/>
        <w:bottom w:val="none" w:sz="0" w:space="0" w:color="auto"/>
        <w:right w:val="none" w:sz="0" w:space="0" w:color="auto"/>
      </w:divBdr>
    </w:div>
    <w:div w:id="1662460990">
      <w:marLeft w:val="0"/>
      <w:marRight w:val="0"/>
      <w:marTop w:val="0"/>
      <w:marBottom w:val="0"/>
      <w:divBdr>
        <w:top w:val="none" w:sz="0" w:space="0" w:color="auto"/>
        <w:left w:val="none" w:sz="0" w:space="0" w:color="auto"/>
        <w:bottom w:val="none" w:sz="0" w:space="0" w:color="auto"/>
        <w:right w:val="none" w:sz="0" w:space="0" w:color="auto"/>
      </w:divBdr>
    </w:div>
    <w:div w:id="1662460991">
      <w:marLeft w:val="0"/>
      <w:marRight w:val="0"/>
      <w:marTop w:val="0"/>
      <w:marBottom w:val="0"/>
      <w:divBdr>
        <w:top w:val="none" w:sz="0" w:space="0" w:color="auto"/>
        <w:left w:val="none" w:sz="0" w:space="0" w:color="auto"/>
        <w:bottom w:val="none" w:sz="0" w:space="0" w:color="auto"/>
        <w:right w:val="none" w:sz="0" w:space="0" w:color="auto"/>
      </w:divBdr>
    </w:div>
    <w:div w:id="1662460992">
      <w:marLeft w:val="0"/>
      <w:marRight w:val="0"/>
      <w:marTop w:val="0"/>
      <w:marBottom w:val="0"/>
      <w:divBdr>
        <w:top w:val="none" w:sz="0" w:space="0" w:color="auto"/>
        <w:left w:val="none" w:sz="0" w:space="0" w:color="auto"/>
        <w:bottom w:val="none" w:sz="0" w:space="0" w:color="auto"/>
        <w:right w:val="none" w:sz="0" w:space="0" w:color="auto"/>
      </w:divBdr>
    </w:div>
    <w:div w:id="1662460993">
      <w:marLeft w:val="0"/>
      <w:marRight w:val="0"/>
      <w:marTop w:val="0"/>
      <w:marBottom w:val="0"/>
      <w:divBdr>
        <w:top w:val="none" w:sz="0" w:space="0" w:color="auto"/>
        <w:left w:val="none" w:sz="0" w:space="0" w:color="auto"/>
        <w:bottom w:val="none" w:sz="0" w:space="0" w:color="auto"/>
        <w:right w:val="none" w:sz="0" w:space="0" w:color="auto"/>
      </w:divBdr>
    </w:div>
    <w:div w:id="1662460994">
      <w:marLeft w:val="0"/>
      <w:marRight w:val="0"/>
      <w:marTop w:val="0"/>
      <w:marBottom w:val="0"/>
      <w:divBdr>
        <w:top w:val="none" w:sz="0" w:space="0" w:color="auto"/>
        <w:left w:val="none" w:sz="0" w:space="0" w:color="auto"/>
        <w:bottom w:val="none" w:sz="0" w:space="0" w:color="auto"/>
        <w:right w:val="none" w:sz="0" w:space="0" w:color="auto"/>
      </w:divBdr>
    </w:div>
    <w:div w:id="1662460995">
      <w:marLeft w:val="0"/>
      <w:marRight w:val="0"/>
      <w:marTop w:val="0"/>
      <w:marBottom w:val="0"/>
      <w:divBdr>
        <w:top w:val="none" w:sz="0" w:space="0" w:color="auto"/>
        <w:left w:val="none" w:sz="0" w:space="0" w:color="auto"/>
        <w:bottom w:val="none" w:sz="0" w:space="0" w:color="auto"/>
        <w:right w:val="none" w:sz="0" w:space="0" w:color="auto"/>
      </w:divBdr>
    </w:div>
    <w:div w:id="1662460996">
      <w:marLeft w:val="0"/>
      <w:marRight w:val="0"/>
      <w:marTop w:val="0"/>
      <w:marBottom w:val="0"/>
      <w:divBdr>
        <w:top w:val="none" w:sz="0" w:space="0" w:color="auto"/>
        <w:left w:val="none" w:sz="0" w:space="0" w:color="auto"/>
        <w:bottom w:val="none" w:sz="0" w:space="0" w:color="auto"/>
        <w:right w:val="none" w:sz="0" w:space="0" w:color="auto"/>
      </w:divBdr>
    </w:div>
    <w:div w:id="1662460997">
      <w:marLeft w:val="0"/>
      <w:marRight w:val="0"/>
      <w:marTop w:val="0"/>
      <w:marBottom w:val="0"/>
      <w:divBdr>
        <w:top w:val="none" w:sz="0" w:space="0" w:color="auto"/>
        <w:left w:val="none" w:sz="0" w:space="0" w:color="auto"/>
        <w:bottom w:val="none" w:sz="0" w:space="0" w:color="auto"/>
        <w:right w:val="none" w:sz="0" w:space="0" w:color="auto"/>
      </w:divBdr>
    </w:div>
    <w:div w:id="1662460998">
      <w:marLeft w:val="0"/>
      <w:marRight w:val="0"/>
      <w:marTop w:val="0"/>
      <w:marBottom w:val="0"/>
      <w:divBdr>
        <w:top w:val="none" w:sz="0" w:space="0" w:color="auto"/>
        <w:left w:val="none" w:sz="0" w:space="0" w:color="auto"/>
        <w:bottom w:val="none" w:sz="0" w:space="0" w:color="auto"/>
        <w:right w:val="none" w:sz="0" w:space="0" w:color="auto"/>
      </w:divBdr>
    </w:div>
    <w:div w:id="1662460999">
      <w:marLeft w:val="0"/>
      <w:marRight w:val="0"/>
      <w:marTop w:val="0"/>
      <w:marBottom w:val="0"/>
      <w:divBdr>
        <w:top w:val="none" w:sz="0" w:space="0" w:color="auto"/>
        <w:left w:val="none" w:sz="0" w:space="0" w:color="auto"/>
        <w:bottom w:val="none" w:sz="0" w:space="0" w:color="auto"/>
        <w:right w:val="none" w:sz="0" w:space="0" w:color="auto"/>
      </w:divBdr>
    </w:div>
    <w:div w:id="1662461000">
      <w:marLeft w:val="0"/>
      <w:marRight w:val="0"/>
      <w:marTop w:val="0"/>
      <w:marBottom w:val="0"/>
      <w:divBdr>
        <w:top w:val="none" w:sz="0" w:space="0" w:color="auto"/>
        <w:left w:val="none" w:sz="0" w:space="0" w:color="auto"/>
        <w:bottom w:val="none" w:sz="0" w:space="0" w:color="auto"/>
        <w:right w:val="none" w:sz="0" w:space="0" w:color="auto"/>
      </w:divBdr>
    </w:div>
    <w:div w:id="1662461001">
      <w:marLeft w:val="0"/>
      <w:marRight w:val="0"/>
      <w:marTop w:val="0"/>
      <w:marBottom w:val="0"/>
      <w:divBdr>
        <w:top w:val="none" w:sz="0" w:space="0" w:color="auto"/>
        <w:left w:val="none" w:sz="0" w:space="0" w:color="auto"/>
        <w:bottom w:val="none" w:sz="0" w:space="0" w:color="auto"/>
        <w:right w:val="none" w:sz="0" w:space="0" w:color="auto"/>
      </w:divBdr>
    </w:div>
    <w:div w:id="1662461002">
      <w:marLeft w:val="0"/>
      <w:marRight w:val="0"/>
      <w:marTop w:val="0"/>
      <w:marBottom w:val="0"/>
      <w:divBdr>
        <w:top w:val="none" w:sz="0" w:space="0" w:color="auto"/>
        <w:left w:val="none" w:sz="0" w:space="0" w:color="auto"/>
        <w:bottom w:val="none" w:sz="0" w:space="0" w:color="auto"/>
        <w:right w:val="none" w:sz="0" w:space="0" w:color="auto"/>
      </w:divBdr>
    </w:div>
    <w:div w:id="1662461003">
      <w:marLeft w:val="0"/>
      <w:marRight w:val="0"/>
      <w:marTop w:val="0"/>
      <w:marBottom w:val="0"/>
      <w:divBdr>
        <w:top w:val="none" w:sz="0" w:space="0" w:color="auto"/>
        <w:left w:val="none" w:sz="0" w:space="0" w:color="auto"/>
        <w:bottom w:val="none" w:sz="0" w:space="0" w:color="auto"/>
        <w:right w:val="none" w:sz="0" w:space="0" w:color="auto"/>
      </w:divBdr>
    </w:div>
    <w:div w:id="1662461004">
      <w:marLeft w:val="0"/>
      <w:marRight w:val="0"/>
      <w:marTop w:val="0"/>
      <w:marBottom w:val="0"/>
      <w:divBdr>
        <w:top w:val="none" w:sz="0" w:space="0" w:color="auto"/>
        <w:left w:val="none" w:sz="0" w:space="0" w:color="auto"/>
        <w:bottom w:val="none" w:sz="0" w:space="0" w:color="auto"/>
        <w:right w:val="none" w:sz="0" w:space="0" w:color="auto"/>
      </w:divBdr>
    </w:div>
    <w:div w:id="1662461005">
      <w:marLeft w:val="0"/>
      <w:marRight w:val="0"/>
      <w:marTop w:val="0"/>
      <w:marBottom w:val="0"/>
      <w:divBdr>
        <w:top w:val="none" w:sz="0" w:space="0" w:color="auto"/>
        <w:left w:val="none" w:sz="0" w:space="0" w:color="auto"/>
        <w:bottom w:val="none" w:sz="0" w:space="0" w:color="auto"/>
        <w:right w:val="none" w:sz="0" w:space="0" w:color="auto"/>
      </w:divBdr>
    </w:div>
    <w:div w:id="1662461006">
      <w:marLeft w:val="0"/>
      <w:marRight w:val="0"/>
      <w:marTop w:val="0"/>
      <w:marBottom w:val="0"/>
      <w:divBdr>
        <w:top w:val="none" w:sz="0" w:space="0" w:color="auto"/>
        <w:left w:val="none" w:sz="0" w:space="0" w:color="auto"/>
        <w:bottom w:val="none" w:sz="0" w:space="0" w:color="auto"/>
        <w:right w:val="none" w:sz="0" w:space="0" w:color="auto"/>
      </w:divBdr>
    </w:div>
    <w:div w:id="1662461007">
      <w:marLeft w:val="0"/>
      <w:marRight w:val="0"/>
      <w:marTop w:val="0"/>
      <w:marBottom w:val="0"/>
      <w:divBdr>
        <w:top w:val="none" w:sz="0" w:space="0" w:color="auto"/>
        <w:left w:val="none" w:sz="0" w:space="0" w:color="auto"/>
        <w:bottom w:val="none" w:sz="0" w:space="0" w:color="auto"/>
        <w:right w:val="none" w:sz="0" w:space="0" w:color="auto"/>
      </w:divBdr>
    </w:div>
    <w:div w:id="1662461008">
      <w:marLeft w:val="0"/>
      <w:marRight w:val="0"/>
      <w:marTop w:val="0"/>
      <w:marBottom w:val="0"/>
      <w:divBdr>
        <w:top w:val="none" w:sz="0" w:space="0" w:color="auto"/>
        <w:left w:val="none" w:sz="0" w:space="0" w:color="auto"/>
        <w:bottom w:val="none" w:sz="0" w:space="0" w:color="auto"/>
        <w:right w:val="none" w:sz="0" w:space="0" w:color="auto"/>
      </w:divBdr>
    </w:div>
    <w:div w:id="1662461009">
      <w:marLeft w:val="0"/>
      <w:marRight w:val="0"/>
      <w:marTop w:val="0"/>
      <w:marBottom w:val="0"/>
      <w:divBdr>
        <w:top w:val="none" w:sz="0" w:space="0" w:color="auto"/>
        <w:left w:val="none" w:sz="0" w:space="0" w:color="auto"/>
        <w:bottom w:val="none" w:sz="0" w:space="0" w:color="auto"/>
        <w:right w:val="none" w:sz="0" w:space="0" w:color="auto"/>
      </w:divBdr>
    </w:div>
    <w:div w:id="1662461010">
      <w:marLeft w:val="0"/>
      <w:marRight w:val="0"/>
      <w:marTop w:val="0"/>
      <w:marBottom w:val="0"/>
      <w:divBdr>
        <w:top w:val="none" w:sz="0" w:space="0" w:color="auto"/>
        <w:left w:val="none" w:sz="0" w:space="0" w:color="auto"/>
        <w:bottom w:val="none" w:sz="0" w:space="0" w:color="auto"/>
        <w:right w:val="none" w:sz="0" w:space="0" w:color="auto"/>
      </w:divBdr>
    </w:div>
    <w:div w:id="1662461011">
      <w:marLeft w:val="0"/>
      <w:marRight w:val="0"/>
      <w:marTop w:val="0"/>
      <w:marBottom w:val="0"/>
      <w:divBdr>
        <w:top w:val="none" w:sz="0" w:space="0" w:color="auto"/>
        <w:left w:val="none" w:sz="0" w:space="0" w:color="auto"/>
        <w:bottom w:val="none" w:sz="0" w:space="0" w:color="auto"/>
        <w:right w:val="none" w:sz="0" w:space="0" w:color="auto"/>
      </w:divBdr>
    </w:div>
    <w:div w:id="1662461012">
      <w:marLeft w:val="0"/>
      <w:marRight w:val="0"/>
      <w:marTop w:val="0"/>
      <w:marBottom w:val="0"/>
      <w:divBdr>
        <w:top w:val="none" w:sz="0" w:space="0" w:color="auto"/>
        <w:left w:val="none" w:sz="0" w:space="0" w:color="auto"/>
        <w:bottom w:val="none" w:sz="0" w:space="0" w:color="auto"/>
        <w:right w:val="none" w:sz="0" w:space="0" w:color="auto"/>
      </w:divBdr>
    </w:div>
    <w:div w:id="1662461013">
      <w:marLeft w:val="0"/>
      <w:marRight w:val="0"/>
      <w:marTop w:val="0"/>
      <w:marBottom w:val="0"/>
      <w:divBdr>
        <w:top w:val="none" w:sz="0" w:space="0" w:color="auto"/>
        <w:left w:val="none" w:sz="0" w:space="0" w:color="auto"/>
        <w:bottom w:val="none" w:sz="0" w:space="0" w:color="auto"/>
        <w:right w:val="none" w:sz="0" w:space="0" w:color="auto"/>
      </w:divBdr>
    </w:div>
    <w:div w:id="1662461014">
      <w:marLeft w:val="0"/>
      <w:marRight w:val="0"/>
      <w:marTop w:val="0"/>
      <w:marBottom w:val="0"/>
      <w:divBdr>
        <w:top w:val="none" w:sz="0" w:space="0" w:color="auto"/>
        <w:left w:val="none" w:sz="0" w:space="0" w:color="auto"/>
        <w:bottom w:val="none" w:sz="0" w:space="0" w:color="auto"/>
        <w:right w:val="none" w:sz="0" w:space="0" w:color="auto"/>
      </w:divBdr>
    </w:div>
    <w:div w:id="1662461015">
      <w:marLeft w:val="0"/>
      <w:marRight w:val="0"/>
      <w:marTop w:val="0"/>
      <w:marBottom w:val="0"/>
      <w:divBdr>
        <w:top w:val="none" w:sz="0" w:space="0" w:color="auto"/>
        <w:left w:val="none" w:sz="0" w:space="0" w:color="auto"/>
        <w:bottom w:val="none" w:sz="0" w:space="0" w:color="auto"/>
        <w:right w:val="none" w:sz="0" w:space="0" w:color="auto"/>
      </w:divBdr>
    </w:div>
    <w:div w:id="1662461016">
      <w:marLeft w:val="0"/>
      <w:marRight w:val="0"/>
      <w:marTop w:val="0"/>
      <w:marBottom w:val="0"/>
      <w:divBdr>
        <w:top w:val="none" w:sz="0" w:space="0" w:color="auto"/>
        <w:left w:val="none" w:sz="0" w:space="0" w:color="auto"/>
        <w:bottom w:val="none" w:sz="0" w:space="0" w:color="auto"/>
        <w:right w:val="none" w:sz="0" w:space="0" w:color="auto"/>
      </w:divBdr>
    </w:div>
    <w:div w:id="1662461017">
      <w:marLeft w:val="0"/>
      <w:marRight w:val="0"/>
      <w:marTop w:val="0"/>
      <w:marBottom w:val="0"/>
      <w:divBdr>
        <w:top w:val="none" w:sz="0" w:space="0" w:color="auto"/>
        <w:left w:val="none" w:sz="0" w:space="0" w:color="auto"/>
        <w:bottom w:val="none" w:sz="0" w:space="0" w:color="auto"/>
        <w:right w:val="none" w:sz="0" w:space="0" w:color="auto"/>
      </w:divBdr>
    </w:div>
    <w:div w:id="1662461018">
      <w:marLeft w:val="0"/>
      <w:marRight w:val="0"/>
      <w:marTop w:val="0"/>
      <w:marBottom w:val="0"/>
      <w:divBdr>
        <w:top w:val="none" w:sz="0" w:space="0" w:color="auto"/>
        <w:left w:val="none" w:sz="0" w:space="0" w:color="auto"/>
        <w:bottom w:val="none" w:sz="0" w:space="0" w:color="auto"/>
        <w:right w:val="none" w:sz="0" w:space="0" w:color="auto"/>
      </w:divBdr>
    </w:div>
    <w:div w:id="1662461019">
      <w:marLeft w:val="0"/>
      <w:marRight w:val="0"/>
      <w:marTop w:val="0"/>
      <w:marBottom w:val="0"/>
      <w:divBdr>
        <w:top w:val="none" w:sz="0" w:space="0" w:color="auto"/>
        <w:left w:val="none" w:sz="0" w:space="0" w:color="auto"/>
        <w:bottom w:val="none" w:sz="0" w:space="0" w:color="auto"/>
        <w:right w:val="none" w:sz="0" w:space="0" w:color="auto"/>
      </w:divBdr>
    </w:div>
    <w:div w:id="1662461020">
      <w:marLeft w:val="0"/>
      <w:marRight w:val="0"/>
      <w:marTop w:val="0"/>
      <w:marBottom w:val="0"/>
      <w:divBdr>
        <w:top w:val="none" w:sz="0" w:space="0" w:color="auto"/>
        <w:left w:val="none" w:sz="0" w:space="0" w:color="auto"/>
        <w:bottom w:val="none" w:sz="0" w:space="0" w:color="auto"/>
        <w:right w:val="none" w:sz="0" w:space="0" w:color="auto"/>
      </w:divBdr>
    </w:div>
    <w:div w:id="1662461021">
      <w:marLeft w:val="0"/>
      <w:marRight w:val="0"/>
      <w:marTop w:val="0"/>
      <w:marBottom w:val="0"/>
      <w:divBdr>
        <w:top w:val="none" w:sz="0" w:space="0" w:color="auto"/>
        <w:left w:val="none" w:sz="0" w:space="0" w:color="auto"/>
        <w:bottom w:val="none" w:sz="0" w:space="0" w:color="auto"/>
        <w:right w:val="none" w:sz="0" w:space="0" w:color="auto"/>
      </w:divBdr>
    </w:div>
    <w:div w:id="1662461022">
      <w:marLeft w:val="0"/>
      <w:marRight w:val="0"/>
      <w:marTop w:val="0"/>
      <w:marBottom w:val="0"/>
      <w:divBdr>
        <w:top w:val="none" w:sz="0" w:space="0" w:color="auto"/>
        <w:left w:val="none" w:sz="0" w:space="0" w:color="auto"/>
        <w:bottom w:val="none" w:sz="0" w:space="0" w:color="auto"/>
        <w:right w:val="none" w:sz="0" w:space="0" w:color="auto"/>
      </w:divBdr>
    </w:div>
    <w:div w:id="1662461023">
      <w:marLeft w:val="0"/>
      <w:marRight w:val="0"/>
      <w:marTop w:val="0"/>
      <w:marBottom w:val="0"/>
      <w:divBdr>
        <w:top w:val="none" w:sz="0" w:space="0" w:color="auto"/>
        <w:left w:val="none" w:sz="0" w:space="0" w:color="auto"/>
        <w:bottom w:val="none" w:sz="0" w:space="0" w:color="auto"/>
        <w:right w:val="none" w:sz="0" w:space="0" w:color="auto"/>
      </w:divBdr>
    </w:div>
    <w:div w:id="1662461024">
      <w:marLeft w:val="0"/>
      <w:marRight w:val="0"/>
      <w:marTop w:val="0"/>
      <w:marBottom w:val="0"/>
      <w:divBdr>
        <w:top w:val="none" w:sz="0" w:space="0" w:color="auto"/>
        <w:left w:val="none" w:sz="0" w:space="0" w:color="auto"/>
        <w:bottom w:val="none" w:sz="0" w:space="0" w:color="auto"/>
        <w:right w:val="none" w:sz="0" w:space="0" w:color="auto"/>
      </w:divBdr>
    </w:div>
    <w:div w:id="1662461025">
      <w:marLeft w:val="0"/>
      <w:marRight w:val="0"/>
      <w:marTop w:val="0"/>
      <w:marBottom w:val="0"/>
      <w:divBdr>
        <w:top w:val="none" w:sz="0" w:space="0" w:color="auto"/>
        <w:left w:val="none" w:sz="0" w:space="0" w:color="auto"/>
        <w:bottom w:val="none" w:sz="0" w:space="0" w:color="auto"/>
        <w:right w:val="none" w:sz="0" w:space="0" w:color="auto"/>
      </w:divBdr>
    </w:div>
    <w:div w:id="1662461026">
      <w:marLeft w:val="0"/>
      <w:marRight w:val="0"/>
      <w:marTop w:val="0"/>
      <w:marBottom w:val="0"/>
      <w:divBdr>
        <w:top w:val="none" w:sz="0" w:space="0" w:color="auto"/>
        <w:left w:val="none" w:sz="0" w:space="0" w:color="auto"/>
        <w:bottom w:val="none" w:sz="0" w:space="0" w:color="auto"/>
        <w:right w:val="none" w:sz="0" w:space="0" w:color="auto"/>
      </w:divBdr>
    </w:div>
    <w:div w:id="1662461027">
      <w:marLeft w:val="0"/>
      <w:marRight w:val="0"/>
      <w:marTop w:val="0"/>
      <w:marBottom w:val="0"/>
      <w:divBdr>
        <w:top w:val="none" w:sz="0" w:space="0" w:color="auto"/>
        <w:left w:val="none" w:sz="0" w:space="0" w:color="auto"/>
        <w:bottom w:val="none" w:sz="0" w:space="0" w:color="auto"/>
        <w:right w:val="none" w:sz="0" w:space="0" w:color="auto"/>
      </w:divBdr>
    </w:div>
    <w:div w:id="1662461028">
      <w:marLeft w:val="0"/>
      <w:marRight w:val="0"/>
      <w:marTop w:val="0"/>
      <w:marBottom w:val="0"/>
      <w:divBdr>
        <w:top w:val="none" w:sz="0" w:space="0" w:color="auto"/>
        <w:left w:val="none" w:sz="0" w:space="0" w:color="auto"/>
        <w:bottom w:val="none" w:sz="0" w:space="0" w:color="auto"/>
        <w:right w:val="none" w:sz="0" w:space="0" w:color="auto"/>
      </w:divBdr>
    </w:div>
    <w:div w:id="1662461029">
      <w:marLeft w:val="0"/>
      <w:marRight w:val="0"/>
      <w:marTop w:val="0"/>
      <w:marBottom w:val="0"/>
      <w:divBdr>
        <w:top w:val="none" w:sz="0" w:space="0" w:color="auto"/>
        <w:left w:val="none" w:sz="0" w:space="0" w:color="auto"/>
        <w:bottom w:val="none" w:sz="0" w:space="0" w:color="auto"/>
        <w:right w:val="none" w:sz="0" w:space="0" w:color="auto"/>
      </w:divBdr>
    </w:div>
    <w:div w:id="1662461030">
      <w:marLeft w:val="0"/>
      <w:marRight w:val="0"/>
      <w:marTop w:val="0"/>
      <w:marBottom w:val="0"/>
      <w:divBdr>
        <w:top w:val="none" w:sz="0" w:space="0" w:color="auto"/>
        <w:left w:val="none" w:sz="0" w:space="0" w:color="auto"/>
        <w:bottom w:val="none" w:sz="0" w:space="0" w:color="auto"/>
        <w:right w:val="none" w:sz="0" w:space="0" w:color="auto"/>
      </w:divBdr>
    </w:div>
    <w:div w:id="1662461031">
      <w:marLeft w:val="0"/>
      <w:marRight w:val="0"/>
      <w:marTop w:val="0"/>
      <w:marBottom w:val="0"/>
      <w:divBdr>
        <w:top w:val="none" w:sz="0" w:space="0" w:color="auto"/>
        <w:left w:val="none" w:sz="0" w:space="0" w:color="auto"/>
        <w:bottom w:val="none" w:sz="0" w:space="0" w:color="auto"/>
        <w:right w:val="none" w:sz="0" w:space="0" w:color="auto"/>
      </w:divBdr>
    </w:div>
    <w:div w:id="1662461032">
      <w:marLeft w:val="0"/>
      <w:marRight w:val="0"/>
      <w:marTop w:val="0"/>
      <w:marBottom w:val="0"/>
      <w:divBdr>
        <w:top w:val="none" w:sz="0" w:space="0" w:color="auto"/>
        <w:left w:val="none" w:sz="0" w:space="0" w:color="auto"/>
        <w:bottom w:val="none" w:sz="0" w:space="0" w:color="auto"/>
        <w:right w:val="none" w:sz="0" w:space="0" w:color="auto"/>
      </w:divBdr>
    </w:div>
    <w:div w:id="1662461033">
      <w:marLeft w:val="0"/>
      <w:marRight w:val="0"/>
      <w:marTop w:val="0"/>
      <w:marBottom w:val="0"/>
      <w:divBdr>
        <w:top w:val="none" w:sz="0" w:space="0" w:color="auto"/>
        <w:left w:val="none" w:sz="0" w:space="0" w:color="auto"/>
        <w:bottom w:val="none" w:sz="0" w:space="0" w:color="auto"/>
        <w:right w:val="none" w:sz="0" w:space="0" w:color="auto"/>
      </w:divBdr>
    </w:div>
    <w:div w:id="1662461034">
      <w:marLeft w:val="0"/>
      <w:marRight w:val="0"/>
      <w:marTop w:val="0"/>
      <w:marBottom w:val="0"/>
      <w:divBdr>
        <w:top w:val="none" w:sz="0" w:space="0" w:color="auto"/>
        <w:left w:val="none" w:sz="0" w:space="0" w:color="auto"/>
        <w:bottom w:val="none" w:sz="0" w:space="0" w:color="auto"/>
        <w:right w:val="none" w:sz="0" w:space="0" w:color="auto"/>
      </w:divBdr>
    </w:div>
    <w:div w:id="1662461035">
      <w:marLeft w:val="0"/>
      <w:marRight w:val="0"/>
      <w:marTop w:val="0"/>
      <w:marBottom w:val="0"/>
      <w:divBdr>
        <w:top w:val="none" w:sz="0" w:space="0" w:color="auto"/>
        <w:left w:val="none" w:sz="0" w:space="0" w:color="auto"/>
        <w:bottom w:val="none" w:sz="0" w:space="0" w:color="auto"/>
        <w:right w:val="none" w:sz="0" w:space="0" w:color="auto"/>
      </w:divBdr>
    </w:div>
    <w:div w:id="1662461036">
      <w:marLeft w:val="0"/>
      <w:marRight w:val="0"/>
      <w:marTop w:val="0"/>
      <w:marBottom w:val="0"/>
      <w:divBdr>
        <w:top w:val="none" w:sz="0" w:space="0" w:color="auto"/>
        <w:left w:val="none" w:sz="0" w:space="0" w:color="auto"/>
        <w:bottom w:val="none" w:sz="0" w:space="0" w:color="auto"/>
        <w:right w:val="none" w:sz="0" w:space="0" w:color="auto"/>
      </w:divBdr>
    </w:div>
    <w:div w:id="1662461037">
      <w:marLeft w:val="0"/>
      <w:marRight w:val="0"/>
      <w:marTop w:val="0"/>
      <w:marBottom w:val="0"/>
      <w:divBdr>
        <w:top w:val="none" w:sz="0" w:space="0" w:color="auto"/>
        <w:left w:val="none" w:sz="0" w:space="0" w:color="auto"/>
        <w:bottom w:val="none" w:sz="0" w:space="0" w:color="auto"/>
        <w:right w:val="none" w:sz="0" w:space="0" w:color="auto"/>
      </w:divBdr>
    </w:div>
    <w:div w:id="1662461038">
      <w:marLeft w:val="0"/>
      <w:marRight w:val="0"/>
      <w:marTop w:val="0"/>
      <w:marBottom w:val="0"/>
      <w:divBdr>
        <w:top w:val="none" w:sz="0" w:space="0" w:color="auto"/>
        <w:left w:val="none" w:sz="0" w:space="0" w:color="auto"/>
        <w:bottom w:val="none" w:sz="0" w:space="0" w:color="auto"/>
        <w:right w:val="none" w:sz="0" w:space="0" w:color="auto"/>
      </w:divBdr>
    </w:div>
    <w:div w:id="1662461039">
      <w:marLeft w:val="0"/>
      <w:marRight w:val="0"/>
      <w:marTop w:val="0"/>
      <w:marBottom w:val="0"/>
      <w:divBdr>
        <w:top w:val="none" w:sz="0" w:space="0" w:color="auto"/>
        <w:left w:val="none" w:sz="0" w:space="0" w:color="auto"/>
        <w:bottom w:val="none" w:sz="0" w:space="0" w:color="auto"/>
        <w:right w:val="none" w:sz="0" w:space="0" w:color="auto"/>
      </w:divBdr>
    </w:div>
    <w:div w:id="1662461040">
      <w:marLeft w:val="0"/>
      <w:marRight w:val="0"/>
      <w:marTop w:val="0"/>
      <w:marBottom w:val="0"/>
      <w:divBdr>
        <w:top w:val="none" w:sz="0" w:space="0" w:color="auto"/>
        <w:left w:val="none" w:sz="0" w:space="0" w:color="auto"/>
        <w:bottom w:val="none" w:sz="0" w:space="0" w:color="auto"/>
        <w:right w:val="none" w:sz="0" w:space="0" w:color="auto"/>
      </w:divBdr>
    </w:div>
    <w:div w:id="1662461041">
      <w:marLeft w:val="0"/>
      <w:marRight w:val="0"/>
      <w:marTop w:val="0"/>
      <w:marBottom w:val="0"/>
      <w:divBdr>
        <w:top w:val="none" w:sz="0" w:space="0" w:color="auto"/>
        <w:left w:val="none" w:sz="0" w:space="0" w:color="auto"/>
        <w:bottom w:val="none" w:sz="0" w:space="0" w:color="auto"/>
        <w:right w:val="none" w:sz="0" w:space="0" w:color="auto"/>
      </w:divBdr>
    </w:div>
    <w:div w:id="1662461042">
      <w:marLeft w:val="0"/>
      <w:marRight w:val="0"/>
      <w:marTop w:val="0"/>
      <w:marBottom w:val="0"/>
      <w:divBdr>
        <w:top w:val="none" w:sz="0" w:space="0" w:color="auto"/>
        <w:left w:val="none" w:sz="0" w:space="0" w:color="auto"/>
        <w:bottom w:val="none" w:sz="0" w:space="0" w:color="auto"/>
        <w:right w:val="none" w:sz="0" w:space="0" w:color="auto"/>
      </w:divBdr>
    </w:div>
    <w:div w:id="166246104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portes@svitavy.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echura@abatec.c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nfo@abatec.cz" TargetMode="External"/><Relationship Id="rId4" Type="http://schemas.openxmlformats.org/officeDocument/2006/relationships/settings" Target="settings.xml"/><Relationship Id="rId9" Type="http://schemas.openxmlformats.org/officeDocument/2006/relationships/hyperlink" Target="mailto:.............@svitavy.cz"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41E70A-E6CF-4473-A672-37AD21AA67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8</Pages>
  <Words>3602</Words>
  <Characters>20831</Characters>
  <Application>Microsoft Office Word</Application>
  <DocSecurity>0</DocSecurity>
  <Lines>173</Lines>
  <Paragraphs>48</Paragraphs>
  <ScaleCrop>false</ScaleCrop>
  <HeadingPairs>
    <vt:vector size="2" baseType="variant">
      <vt:variant>
        <vt:lpstr>Název</vt:lpstr>
      </vt:variant>
      <vt:variant>
        <vt:i4>1</vt:i4>
      </vt:variant>
    </vt:vector>
  </HeadingPairs>
  <TitlesOfParts>
    <vt:vector size="1" baseType="lpstr">
      <vt:lpstr>SMLOUVA O DÍLO</vt:lpstr>
    </vt:vector>
  </TitlesOfParts>
  <Company>Město Svitavy</Company>
  <LinksUpToDate>false</LinksUpToDate>
  <CharactersWithSpaces>24385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PC-2</dc:creator>
  <cp:lastModifiedBy>bronislavolsan@seznam.cz</cp:lastModifiedBy>
  <cp:revision>5</cp:revision>
  <cp:lastPrinted>2025-06-27T08:15:00Z</cp:lastPrinted>
  <dcterms:created xsi:type="dcterms:W3CDTF">2025-07-15T04:07:00Z</dcterms:created>
  <dcterms:modified xsi:type="dcterms:W3CDTF">2025-07-21T04:02:00Z</dcterms:modified>
</cp:coreProperties>
</file>