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NPU1002587465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NPU-420/68938/2025</w:t>
                            </w:r>
                          </w:p>
                          <w:p w14:paraId="68482C77" w14:textId="1F9659D0" w:rsidR="009C2538" w:rsidRDefault="009C2538" w:rsidP="00380C72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380C72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2023H1250006-1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NPU1002587465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NPU-420/68938/2025</w:t>
                      </w:r>
                    </w:p>
                    <w:p w14:paraId="68482C77" w14:textId="1F9659D0" w:rsidR="009C2538" w:rsidRDefault="009C2538" w:rsidP="00380C72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380C72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2023H1250006-1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667368B4" w14:textId="77777777" w:rsidR="0092174C" w:rsidRPr="00523801" w:rsidRDefault="0092174C" w:rsidP="0092174C">
      <w:pPr>
        <w:spacing w:after="80" w:line="240" w:lineRule="atLeast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dodatek č. 1 ke SMLOUVě</w:t>
      </w:r>
      <w:r w:rsidRPr="00523801">
        <w:rPr>
          <w:rFonts w:ascii="Calibri" w:hAnsi="Calibri" w:cs="Calibri"/>
          <w:b/>
          <w:caps/>
          <w:sz w:val="22"/>
          <w:szCs w:val="22"/>
        </w:rPr>
        <w:t xml:space="preserve"> O DÍLO</w:t>
      </w:r>
    </w:p>
    <w:p w14:paraId="7484B706" w14:textId="77777777" w:rsidR="0092174C" w:rsidRDefault="0092174C" w:rsidP="0092174C">
      <w:pPr>
        <w:pStyle w:val="Nadpis1"/>
        <w:pBdr>
          <w:bottom w:val="single" w:sz="4" w:space="1" w:color="auto"/>
        </w:pBdr>
        <w:spacing w:after="80" w:line="240" w:lineRule="atLeast"/>
        <w:ind w:hanging="1728"/>
        <w:rPr>
          <w:rFonts w:ascii="Calibri" w:hAnsi="Calibri" w:cs="Calibri"/>
          <w:b w:val="0"/>
          <w:sz w:val="22"/>
          <w:szCs w:val="22"/>
        </w:rPr>
      </w:pPr>
      <w:r w:rsidRPr="006D72F3">
        <w:rPr>
          <w:rFonts w:ascii="Calibri" w:hAnsi="Calibri" w:cs="Calibri"/>
          <w:b w:val="0"/>
          <w:sz w:val="22"/>
          <w:szCs w:val="22"/>
        </w:rPr>
        <w:t>uzavřen</w:t>
      </w:r>
      <w:r>
        <w:rPr>
          <w:rFonts w:ascii="Calibri" w:hAnsi="Calibri" w:cs="Calibri"/>
          <w:b w:val="0"/>
          <w:sz w:val="22"/>
          <w:szCs w:val="22"/>
        </w:rPr>
        <w:t>ý</w:t>
      </w:r>
      <w:r w:rsidRPr="006D72F3">
        <w:rPr>
          <w:rFonts w:ascii="Calibri" w:hAnsi="Calibri" w:cs="Calibri"/>
          <w:b w:val="0"/>
          <w:sz w:val="22"/>
          <w:szCs w:val="22"/>
        </w:rPr>
        <w:t xml:space="preserve"> níže uvedeného dne, měsíce a roku ve smyslu ustanovení § </w:t>
      </w:r>
      <w:r>
        <w:rPr>
          <w:rFonts w:ascii="Calibri" w:hAnsi="Calibri" w:cs="Calibri"/>
          <w:b w:val="0"/>
          <w:sz w:val="22"/>
          <w:szCs w:val="22"/>
        </w:rPr>
        <w:t>1901</w:t>
      </w:r>
      <w:r w:rsidRPr="006D72F3">
        <w:rPr>
          <w:rFonts w:ascii="Calibri" w:hAnsi="Calibri" w:cs="Calibri"/>
          <w:b w:val="0"/>
          <w:sz w:val="22"/>
          <w:szCs w:val="22"/>
        </w:rPr>
        <w:t xml:space="preserve"> zákona č. 89/2012 Sb., občanský zákoník</w:t>
      </w:r>
      <w:r>
        <w:rPr>
          <w:rFonts w:ascii="Calibri" w:hAnsi="Calibri" w:cs="Calibri"/>
          <w:b w:val="0"/>
          <w:sz w:val="22"/>
          <w:szCs w:val="22"/>
        </w:rPr>
        <w:t xml:space="preserve"> (dále jen „Občanský zákoník“) </w:t>
      </w:r>
      <w:r w:rsidRPr="006D72F3">
        <w:rPr>
          <w:rFonts w:ascii="Calibri" w:hAnsi="Calibri" w:cs="Calibri"/>
          <w:b w:val="0"/>
          <w:sz w:val="22"/>
          <w:szCs w:val="22"/>
        </w:rPr>
        <w:t>(dále jen „</w:t>
      </w:r>
      <w:r>
        <w:rPr>
          <w:rFonts w:ascii="Calibri" w:hAnsi="Calibri" w:cs="Calibri"/>
          <w:b w:val="0"/>
          <w:sz w:val="22"/>
          <w:szCs w:val="22"/>
        </w:rPr>
        <w:t>dodatek</w:t>
      </w:r>
      <w:r w:rsidRPr="006D72F3">
        <w:rPr>
          <w:rFonts w:ascii="Calibri" w:hAnsi="Calibri" w:cs="Calibri"/>
          <w:b w:val="0"/>
          <w:sz w:val="22"/>
          <w:szCs w:val="22"/>
        </w:rPr>
        <w:t>“)</w:t>
      </w:r>
    </w:p>
    <w:p w14:paraId="334676DA" w14:textId="6264E619" w:rsidR="0092174C" w:rsidRDefault="0092174C" w:rsidP="0092174C">
      <w:pPr>
        <w:spacing w:after="80" w:line="240" w:lineRule="atLeast"/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53DC3575" w14:textId="77777777" w:rsidR="0092174C" w:rsidRPr="00523801" w:rsidRDefault="0092174C" w:rsidP="0092174C">
      <w:pPr>
        <w:spacing w:after="80" w:line="240" w:lineRule="atLeast"/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314A4EA8" w14:textId="77777777" w:rsidR="0092174C" w:rsidRPr="00523801" w:rsidRDefault="0092174C" w:rsidP="0092174C">
      <w:pPr>
        <w:spacing w:after="80" w:line="240" w:lineRule="atLeast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523801">
        <w:rPr>
          <w:rFonts w:ascii="Calibri" w:hAnsi="Calibri" w:cs="Calibri"/>
          <w:b/>
          <w:sz w:val="22"/>
          <w:szCs w:val="22"/>
        </w:rPr>
        <w:t>Smluvní strany</w:t>
      </w:r>
    </w:p>
    <w:p w14:paraId="0AB850A0" w14:textId="77777777" w:rsidR="0092174C" w:rsidRDefault="0092174C" w:rsidP="0092174C">
      <w:pPr>
        <w:tabs>
          <w:tab w:val="left" w:pos="567"/>
          <w:tab w:val="left" w:pos="3402"/>
          <w:tab w:val="left" w:pos="3686"/>
        </w:tabs>
        <w:spacing w:after="80" w:line="240" w:lineRule="atLeast"/>
        <w:rPr>
          <w:rFonts w:ascii="Calibri" w:hAnsi="Calibri" w:cs="Calibri"/>
          <w:b/>
          <w:bCs/>
          <w:sz w:val="22"/>
          <w:szCs w:val="22"/>
        </w:rPr>
      </w:pPr>
    </w:p>
    <w:p w14:paraId="5BF9ADD4" w14:textId="77777777" w:rsidR="0092174C" w:rsidRPr="00523801" w:rsidRDefault="0092174C" w:rsidP="0092174C">
      <w:pPr>
        <w:tabs>
          <w:tab w:val="left" w:pos="567"/>
          <w:tab w:val="left" w:pos="3402"/>
          <w:tab w:val="left" w:pos="3686"/>
        </w:tabs>
        <w:spacing w:after="80" w:line="240" w:lineRule="atLeast"/>
        <w:rPr>
          <w:rFonts w:ascii="Calibri" w:hAnsi="Calibri" w:cs="Calibri"/>
          <w:b/>
          <w:bCs/>
          <w:sz w:val="22"/>
          <w:szCs w:val="22"/>
        </w:rPr>
      </w:pPr>
      <w:r w:rsidRPr="00523801">
        <w:rPr>
          <w:rFonts w:ascii="Calibri" w:hAnsi="Calibri" w:cs="Calibri"/>
          <w:b/>
          <w:bCs/>
          <w:sz w:val="22"/>
          <w:szCs w:val="22"/>
        </w:rPr>
        <w:t>Národní památkový ústav</w:t>
      </w:r>
      <w:r w:rsidRPr="000C6CCA">
        <w:rPr>
          <w:rFonts w:ascii="Calibri" w:hAnsi="Calibri" w:cs="Calibri"/>
          <w:bCs/>
          <w:sz w:val="22"/>
          <w:szCs w:val="22"/>
        </w:rPr>
        <w:t>, státní příspěvková organizace</w:t>
      </w:r>
    </w:p>
    <w:p w14:paraId="148E79D8" w14:textId="77777777" w:rsidR="0092174C" w:rsidRPr="00523801" w:rsidRDefault="0092174C" w:rsidP="0092174C">
      <w:pPr>
        <w:tabs>
          <w:tab w:val="left" w:pos="567"/>
          <w:tab w:val="left" w:pos="3402"/>
          <w:tab w:val="left" w:pos="3686"/>
        </w:tabs>
        <w:spacing w:after="80" w:line="240" w:lineRule="atLeast"/>
        <w:rPr>
          <w:rFonts w:ascii="Calibri" w:hAnsi="Calibri" w:cs="Calibri"/>
          <w:sz w:val="22"/>
          <w:szCs w:val="22"/>
        </w:rPr>
      </w:pPr>
      <w:r w:rsidRPr="00523801">
        <w:rPr>
          <w:rFonts w:ascii="Calibri" w:hAnsi="Calibri" w:cs="Calibri"/>
          <w:sz w:val="22"/>
          <w:szCs w:val="22"/>
        </w:rPr>
        <w:t>IČO: 75032333, DIČ: CZ75032333</w:t>
      </w:r>
    </w:p>
    <w:p w14:paraId="38E50AC4" w14:textId="77777777" w:rsidR="0092174C" w:rsidRPr="00523801" w:rsidRDefault="0092174C" w:rsidP="0092174C">
      <w:pPr>
        <w:tabs>
          <w:tab w:val="left" w:pos="567"/>
          <w:tab w:val="left" w:pos="3402"/>
          <w:tab w:val="left" w:pos="3686"/>
        </w:tabs>
        <w:spacing w:after="80" w:line="240" w:lineRule="atLeast"/>
        <w:rPr>
          <w:rFonts w:ascii="Calibri" w:hAnsi="Calibri" w:cs="Calibri"/>
          <w:sz w:val="22"/>
          <w:szCs w:val="22"/>
        </w:rPr>
      </w:pPr>
      <w:r w:rsidRPr="00523801">
        <w:rPr>
          <w:rFonts w:ascii="Calibri" w:hAnsi="Calibri" w:cs="Calibri"/>
          <w:sz w:val="22"/>
          <w:szCs w:val="22"/>
        </w:rPr>
        <w:t>se sídlem Valdštejnské náměstí 162/3, 118 01 Praha 1 - Malá Strana</w:t>
      </w:r>
    </w:p>
    <w:p w14:paraId="45DADCFE" w14:textId="77777777" w:rsidR="0092174C" w:rsidRPr="000C6CCA" w:rsidRDefault="0092174C" w:rsidP="0092174C">
      <w:pPr>
        <w:spacing w:after="80" w:line="240" w:lineRule="atLeast"/>
        <w:rPr>
          <w:rFonts w:ascii="Calibri" w:hAnsi="Calibri"/>
          <w:sz w:val="22"/>
          <w:szCs w:val="22"/>
        </w:rPr>
      </w:pPr>
      <w:r w:rsidRPr="000C6CCA"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 xml:space="preserve"> </w:t>
      </w:r>
      <w:r w:rsidRPr="000C6CCA">
        <w:rPr>
          <w:rFonts w:ascii="Calibri" w:hAnsi="Calibri"/>
          <w:sz w:val="22"/>
          <w:szCs w:val="22"/>
        </w:rPr>
        <w:t>PhDr. Petr Hrubý, ředitel Územní památkové správy v Ústí nad Labem</w:t>
      </w:r>
    </w:p>
    <w:p w14:paraId="785CC34D" w14:textId="77777777" w:rsidR="0092174C" w:rsidRPr="000C6CCA" w:rsidRDefault="0092174C" w:rsidP="0092174C">
      <w:pPr>
        <w:spacing w:after="80" w:line="240" w:lineRule="atLeast"/>
        <w:rPr>
          <w:rFonts w:ascii="Calibri" w:hAnsi="Calibri" w:cs="Calibri"/>
          <w:sz w:val="22"/>
          <w:szCs w:val="22"/>
        </w:rPr>
      </w:pPr>
      <w:r w:rsidRPr="00B50165">
        <w:rPr>
          <w:rFonts w:ascii="Calibri" w:hAnsi="Calibri"/>
          <w:b/>
          <w:sz w:val="22"/>
          <w:szCs w:val="22"/>
        </w:rPr>
        <w:t>Doručovací adresa</w:t>
      </w:r>
      <w:r w:rsidRPr="000C6CCA">
        <w:rPr>
          <w:rFonts w:ascii="Calibri" w:hAnsi="Calibri"/>
          <w:sz w:val="22"/>
          <w:szCs w:val="22"/>
        </w:rPr>
        <w:t>: Územní památková správa NPÚ v Ústí nad Labem, adresa: Podmokelská 1/15, 400 07 Ústí nad Labe</w:t>
      </w:r>
      <w:r>
        <w:rPr>
          <w:rFonts w:ascii="Calibri" w:hAnsi="Calibri"/>
          <w:sz w:val="22"/>
          <w:szCs w:val="22"/>
        </w:rPr>
        <w:t>m</w:t>
      </w:r>
      <w:r w:rsidRPr="000C6CCA">
        <w:rPr>
          <w:rFonts w:ascii="Calibri" w:hAnsi="Calibri" w:cs="Calibri"/>
          <w:sz w:val="22"/>
          <w:szCs w:val="22"/>
        </w:rPr>
        <w:t xml:space="preserve">  </w:t>
      </w:r>
    </w:p>
    <w:p w14:paraId="19BD68AC" w14:textId="36A7A1FE" w:rsidR="0092174C" w:rsidRDefault="0092174C" w:rsidP="0092174C">
      <w:pPr>
        <w:tabs>
          <w:tab w:val="left" w:pos="567"/>
          <w:tab w:val="left" w:pos="3402"/>
          <w:tab w:val="left" w:pos="3686"/>
        </w:tabs>
        <w:spacing w:after="8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správce objektu: Mgr. Jana Zajíčková, kastelánka, tel: </w:t>
      </w:r>
      <w:proofErr w:type="spellStart"/>
      <w:r w:rsidR="000C7FD3">
        <w:rPr>
          <w:rFonts w:ascii="Calibri" w:hAnsi="Calibri" w:cs="Calibri"/>
          <w:sz w:val="22"/>
          <w:szCs w:val="22"/>
        </w:rPr>
        <w:t>xxx</w:t>
      </w:r>
      <w:proofErr w:type="spellEnd"/>
    </w:p>
    <w:p w14:paraId="46C63A0D" w14:textId="77777777" w:rsidR="000C7FD3" w:rsidRDefault="0092174C" w:rsidP="0092174C">
      <w:pPr>
        <w:tabs>
          <w:tab w:val="left" w:pos="567"/>
          <w:tab w:val="left" w:pos="3402"/>
          <w:tab w:val="left" w:pos="3686"/>
        </w:tabs>
        <w:spacing w:after="80" w:line="240" w:lineRule="atLeast"/>
        <w:rPr>
          <w:rFonts w:ascii="Calibri" w:hAnsi="Calibri" w:cs="Calibri"/>
          <w:noProof/>
          <w:sz w:val="22"/>
          <w:szCs w:val="22"/>
          <w:lang w:eastAsia="en-US"/>
        </w:rPr>
      </w:pPr>
      <w:r w:rsidRPr="000C6CCA">
        <w:rPr>
          <w:rFonts w:ascii="Calibri" w:hAnsi="Calibri" w:cs="Calibri"/>
          <w:sz w:val="22"/>
          <w:szCs w:val="22"/>
        </w:rPr>
        <w:t xml:space="preserve">zástupce pro věcná jednání (investiční referent) bez oprávnění právně zastupovat: </w:t>
      </w:r>
      <w:r w:rsidRPr="000C6CCA">
        <w:rPr>
          <w:rFonts w:ascii="Calibri" w:hAnsi="Calibri" w:cs="Calibri"/>
          <w:noProof/>
          <w:sz w:val="22"/>
          <w:szCs w:val="22"/>
          <w:lang w:eastAsia="en-US"/>
        </w:rPr>
        <w:t>Bc.</w:t>
      </w:r>
      <w:r>
        <w:rPr>
          <w:rFonts w:ascii="Calibri" w:hAnsi="Calibri" w:cs="Calibri"/>
          <w:noProof/>
          <w:sz w:val="22"/>
          <w:szCs w:val="22"/>
          <w:lang w:eastAsia="en-US"/>
        </w:rPr>
        <w:t> </w:t>
      </w:r>
      <w:r w:rsidRPr="000C6CCA">
        <w:rPr>
          <w:rFonts w:ascii="Calibri" w:hAnsi="Calibri" w:cs="Calibri"/>
          <w:noProof/>
          <w:sz w:val="22"/>
          <w:szCs w:val="22"/>
          <w:lang w:eastAsia="en-US"/>
        </w:rPr>
        <w:t>Lucie</w:t>
      </w:r>
      <w:r>
        <w:rPr>
          <w:rFonts w:ascii="Calibri" w:hAnsi="Calibri" w:cs="Calibri"/>
          <w:noProof/>
          <w:sz w:val="22"/>
          <w:szCs w:val="22"/>
          <w:lang w:eastAsia="en-US"/>
        </w:rPr>
        <w:t> </w:t>
      </w:r>
      <w:r w:rsidRPr="000C6CCA">
        <w:rPr>
          <w:rFonts w:ascii="Calibri" w:hAnsi="Calibri" w:cs="Calibri"/>
          <w:noProof/>
          <w:sz w:val="22"/>
          <w:szCs w:val="22"/>
          <w:lang w:eastAsia="en-US"/>
        </w:rPr>
        <w:t xml:space="preserve">Gottliebová, investiční referent, tel: </w:t>
      </w:r>
      <w:r w:rsidR="000C7FD3">
        <w:rPr>
          <w:rFonts w:ascii="Calibri" w:hAnsi="Calibri" w:cs="Calibri"/>
          <w:noProof/>
          <w:sz w:val="22"/>
          <w:szCs w:val="22"/>
          <w:lang w:eastAsia="en-US"/>
        </w:rPr>
        <w:t>xxx</w:t>
      </w:r>
    </w:p>
    <w:p w14:paraId="1265402A" w14:textId="3DADD93E" w:rsidR="0092174C" w:rsidRPr="000C6CCA" w:rsidRDefault="0092174C" w:rsidP="0092174C">
      <w:pPr>
        <w:tabs>
          <w:tab w:val="left" w:pos="567"/>
          <w:tab w:val="left" w:pos="3402"/>
          <w:tab w:val="left" w:pos="3686"/>
        </w:tabs>
        <w:spacing w:after="80" w:line="240" w:lineRule="atLeast"/>
        <w:rPr>
          <w:rFonts w:ascii="Calibri" w:hAnsi="Calibri" w:cs="Calibri"/>
          <w:i/>
          <w:sz w:val="22"/>
          <w:szCs w:val="22"/>
        </w:rPr>
      </w:pPr>
      <w:r w:rsidRPr="000C6CCA">
        <w:rPr>
          <w:rFonts w:ascii="Calibri" w:hAnsi="Calibri" w:cs="Calibri"/>
          <w:noProof/>
          <w:sz w:val="22"/>
          <w:szCs w:val="22"/>
          <w:lang w:eastAsia="en-US"/>
        </w:rPr>
        <w:t>(dále jen „</w:t>
      </w:r>
      <w:r w:rsidRPr="00B50165">
        <w:rPr>
          <w:rFonts w:ascii="Calibri" w:hAnsi="Calibri" w:cs="Calibri"/>
          <w:b/>
          <w:i/>
          <w:noProof/>
          <w:sz w:val="22"/>
          <w:szCs w:val="22"/>
          <w:lang w:eastAsia="en-US"/>
        </w:rPr>
        <w:t>Zástupce objednatele</w:t>
      </w:r>
      <w:r w:rsidRPr="000C6CCA">
        <w:rPr>
          <w:rFonts w:ascii="Calibri" w:hAnsi="Calibri" w:cs="Calibri"/>
          <w:noProof/>
          <w:sz w:val="22"/>
          <w:szCs w:val="22"/>
          <w:lang w:eastAsia="en-US"/>
        </w:rPr>
        <w:t>“)</w:t>
      </w:r>
    </w:p>
    <w:p w14:paraId="515B4F24" w14:textId="77777777" w:rsidR="0092174C" w:rsidRPr="00523801" w:rsidRDefault="0092174C" w:rsidP="0092174C">
      <w:pPr>
        <w:tabs>
          <w:tab w:val="left" w:pos="567"/>
          <w:tab w:val="left" w:pos="3402"/>
          <w:tab w:val="left" w:pos="3686"/>
        </w:tabs>
        <w:spacing w:after="80" w:line="240" w:lineRule="atLeast"/>
        <w:rPr>
          <w:rFonts w:ascii="Calibri" w:hAnsi="Calibri" w:cs="Calibri"/>
          <w:i/>
          <w:sz w:val="22"/>
          <w:szCs w:val="22"/>
        </w:rPr>
      </w:pPr>
      <w:r w:rsidRPr="00523801">
        <w:rPr>
          <w:rFonts w:ascii="Calibri" w:hAnsi="Calibri" w:cs="Calibri"/>
          <w:i/>
          <w:sz w:val="22"/>
          <w:szCs w:val="22"/>
        </w:rPr>
        <w:t xml:space="preserve">(dále jen </w:t>
      </w:r>
      <w:r>
        <w:rPr>
          <w:rFonts w:ascii="Calibri" w:hAnsi="Calibri" w:cs="Calibri"/>
          <w:i/>
          <w:sz w:val="22"/>
          <w:szCs w:val="22"/>
        </w:rPr>
        <w:t>„</w:t>
      </w:r>
      <w:r w:rsidRPr="00C00488">
        <w:rPr>
          <w:rFonts w:ascii="Calibri" w:hAnsi="Calibri" w:cs="Calibri"/>
          <w:b/>
          <w:i/>
          <w:sz w:val="22"/>
          <w:szCs w:val="22"/>
        </w:rPr>
        <w:t>Objednatel</w:t>
      </w:r>
      <w:r>
        <w:rPr>
          <w:rFonts w:ascii="Calibri" w:hAnsi="Calibri" w:cs="Calibri"/>
          <w:b/>
          <w:i/>
          <w:sz w:val="22"/>
          <w:szCs w:val="22"/>
        </w:rPr>
        <w:t>“</w:t>
      </w:r>
      <w:r w:rsidRPr="00523801">
        <w:rPr>
          <w:rFonts w:ascii="Calibri" w:hAnsi="Calibri" w:cs="Calibri"/>
          <w:i/>
          <w:sz w:val="22"/>
          <w:szCs w:val="22"/>
        </w:rPr>
        <w:t>)</w:t>
      </w:r>
    </w:p>
    <w:p w14:paraId="36F807A6" w14:textId="77777777" w:rsidR="0092174C" w:rsidRPr="00523801" w:rsidRDefault="0092174C" w:rsidP="0092174C">
      <w:pPr>
        <w:tabs>
          <w:tab w:val="left" w:pos="567"/>
          <w:tab w:val="left" w:pos="3402"/>
        </w:tabs>
        <w:spacing w:after="80" w:line="240" w:lineRule="atLeast"/>
        <w:rPr>
          <w:rFonts w:ascii="Calibri" w:hAnsi="Calibri" w:cs="Calibri"/>
          <w:sz w:val="22"/>
          <w:szCs w:val="22"/>
        </w:rPr>
      </w:pPr>
      <w:r w:rsidRPr="00523801">
        <w:rPr>
          <w:rFonts w:ascii="Calibri" w:hAnsi="Calibri" w:cs="Calibri"/>
          <w:sz w:val="22"/>
          <w:szCs w:val="22"/>
        </w:rPr>
        <w:t xml:space="preserve"> </w:t>
      </w:r>
    </w:p>
    <w:p w14:paraId="644A3089" w14:textId="77777777" w:rsidR="0092174C" w:rsidRDefault="0092174C" w:rsidP="0092174C">
      <w:pPr>
        <w:spacing w:after="80" w:line="240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14:paraId="0D34F1AE" w14:textId="77777777" w:rsidR="0092174C" w:rsidRPr="00523801" w:rsidRDefault="0092174C" w:rsidP="0092174C">
      <w:pPr>
        <w:spacing w:after="80" w:line="240" w:lineRule="atLeast"/>
        <w:rPr>
          <w:rFonts w:ascii="Calibri" w:hAnsi="Calibri" w:cs="Calibri"/>
          <w:b/>
          <w:sz w:val="22"/>
          <w:szCs w:val="22"/>
        </w:rPr>
      </w:pPr>
    </w:p>
    <w:p w14:paraId="432867FE" w14:textId="77777777" w:rsidR="0092174C" w:rsidRPr="00235159" w:rsidRDefault="0092174C" w:rsidP="0092174C">
      <w:pPr>
        <w:pStyle w:val="Zkladntext"/>
        <w:spacing w:after="80"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AC4955">
        <w:rPr>
          <w:rFonts w:ascii="Calibri" w:hAnsi="Calibri" w:cs="Calibri"/>
          <w:sz w:val="22"/>
          <w:szCs w:val="22"/>
          <w:lang w:eastAsia="en-US"/>
        </w:rPr>
        <w:t xml:space="preserve">Název: </w:t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Pr="00794FDB">
        <w:rPr>
          <w:rFonts w:ascii="Calibri" w:hAnsi="Calibri" w:cs="Calibri"/>
          <w:b/>
          <w:bCs/>
          <w:sz w:val="22"/>
          <w:szCs w:val="22"/>
          <w:lang w:eastAsia="en-US"/>
        </w:rPr>
        <w:t>Masák &amp; Partner, s.r.o.</w:t>
      </w:r>
    </w:p>
    <w:p w14:paraId="002A5591" w14:textId="77777777" w:rsidR="0092174C" w:rsidRPr="001B6B94" w:rsidRDefault="0092174C" w:rsidP="0092174C">
      <w:pPr>
        <w:pStyle w:val="Zkladntext"/>
        <w:spacing w:after="80"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235159">
        <w:rPr>
          <w:rFonts w:ascii="Calibri" w:hAnsi="Calibri" w:cs="Calibri"/>
          <w:sz w:val="22"/>
          <w:szCs w:val="22"/>
          <w:lang w:eastAsia="en-US"/>
        </w:rPr>
        <w:t>Sídlo:</w:t>
      </w:r>
      <w:r w:rsidRPr="00235159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Pr="00794FDB">
        <w:rPr>
          <w:rFonts w:ascii="Calibri" w:hAnsi="Calibri" w:cs="Calibri"/>
          <w:sz w:val="22"/>
          <w:szCs w:val="22"/>
          <w:lang w:eastAsia="en-US"/>
        </w:rPr>
        <w:t>Rooseveltova 575/39, 160 00 Praha 6 - Bubeneč</w:t>
      </w:r>
    </w:p>
    <w:p w14:paraId="73214A6E" w14:textId="77777777" w:rsidR="0092174C" w:rsidRPr="0012298A" w:rsidRDefault="0092174C" w:rsidP="0092174C">
      <w:pPr>
        <w:pStyle w:val="Zkladntext"/>
        <w:spacing w:after="80"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9A3DAF">
        <w:rPr>
          <w:rFonts w:ascii="Calibri" w:hAnsi="Calibri" w:cs="Calibri"/>
          <w:sz w:val="22"/>
          <w:szCs w:val="22"/>
          <w:lang w:eastAsia="en-US"/>
        </w:rPr>
        <w:t>Zápis v obchodním rejstříku:</w:t>
      </w:r>
      <w:r w:rsidRPr="009A3DAF">
        <w:rPr>
          <w:rFonts w:ascii="Calibri" w:hAnsi="Calibri" w:cs="Calibri"/>
          <w:sz w:val="22"/>
          <w:szCs w:val="22"/>
          <w:lang w:eastAsia="en-US"/>
        </w:rPr>
        <w:tab/>
      </w:r>
      <w:r w:rsidRPr="00794FDB">
        <w:rPr>
          <w:rFonts w:ascii="Calibri" w:hAnsi="Calibri" w:cs="Calibri"/>
          <w:sz w:val="22"/>
          <w:szCs w:val="22"/>
          <w:lang w:eastAsia="en-US"/>
        </w:rPr>
        <w:t>u Městského soudu v Praze, oddíl C, vložka 95239</w:t>
      </w:r>
    </w:p>
    <w:p w14:paraId="5F3144FD" w14:textId="77777777" w:rsidR="0092174C" w:rsidRPr="0012298A" w:rsidRDefault="0092174C" w:rsidP="0092174C">
      <w:pPr>
        <w:pStyle w:val="Zkladntext"/>
        <w:spacing w:after="80"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12298A">
        <w:rPr>
          <w:rFonts w:ascii="Calibri" w:hAnsi="Calibri" w:cs="Calibri"/>
          <w:sz w:val="22"/>
          <w:szCs w:val="22"/>
          <w:lang w:eastAsia="en-US"/>
        </w:rPr>
        <w:t>Zástupce:</w:t>
      </w:r>
      <w:r w:rsidRPr="0012298A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Pr="00794FDB">
        <w:rPr>
          <w:rFonts w:ascii="Calibri" w:hAnsi="Calibri" w:cs="Calibri"/>
          <w:sz w:val="22"/>
          <w:szCs w:val="22"/>
          <w:lang w:eastAsia="en-US"/>
        </w:rPr>
        <w:t>Ing. arch. Jakub Masák</w:t>
      </w:r>
      <w:r>
        <w:rPr>
          <w:rFonts w:ascii="Calibri" w:hAnsi="Calibri" w:cs="Calibri"/>
          <w:sz w:val="22"/>
          <w:szCs w:val="22"/>
          <w:lang w:eastAsia="en-US"/>
        </w:rPr>
        <w:t>, jednatel</w:t>
      </w:r>
    </w:p>
    <w:p w14:paraId="00307CD9" w14:textId="77777777" w:rsidR="0092174C" w:rsidRPr="003176A4" w:rsidRDefault="0092174C" w:rsidP="0092174C">
      <w:pPr>
        <w:pStyle w:val="Zkladntext"/>
        <w:spacing w:after="80"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403576">
        <w:rPr>
          <w:rFonts w:ascii="Calibri" w:hAnsi="Calibri" w:cs="Calibri"/>
          <w:sz w:val="22"/>
          <w:szCs w:val="22"/>
          <w:lang w:eastAsia="en-US"/>
        </w:rPr>
        <w:t>IČO:</w:t>
      </w:r>
      <w:r w:rsidRPr="00403576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Pr="00794FDB">
        <w:rPr>
          <w:rFonts w:ascii="Calibri" w:hAnsi="Calibri" w:cs="Calibri"/>
          <w:sz w:val="22"/>
          <w:szCs w:val="22"/>
          <w:lang w:eastAsia="en-US"/>
        </w:rPr>
        <w:t>27086631</w:t>
      </w:r>
    </w:p>
    <w:p w14:paraId="5F3249A0" w14:textId="77777777" w:rsidR="0092174C" w:rsidRPr="008F23D0" w:rsidRDefault="0092174C" w:rsidP="0092174C">
      <w:pPr>
        <w:pStyle w:val="Zkladntext"/>
        <w:spacing w:after="80"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196C4B">
        <w:rPr>
          <w:rFonts w:ascii="Calibri" w:hAnsi="Calibri" w:cs="Calibri"/>
          <w:sz w:val="22"/>
          <w:szCs w:val="22"/>
          <w:lang w:eastAsia="en-US"/>
        </w:rPr>
        <w:t>DIČ:</w:t>
      </w:r>
      <w:r w:rsidRPr="00196C4B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  <w:t>CZ</w:t>
      </w:r>
      <w:r w:rsidRPr="00794FDB">
        <w:rPr>
          <w:rFonts w:ascii="Calibri" w:hAnsi="Calibri" w:cs="Calibri"/>
          <w:sz w:val="22"/>
          <w:szCs w:val="22"/>
          <w:lang w:eastAsia="en-US"/>
        </w:rPr>
        <w:t>27086631</w:t>
      </w:r>
    </w:p>
    <w:p w14:paraId="273F7331" w14:textId="33373710" w:rsidR="0092174C" w:rsidRPr="000C7FD3" w:rsidRDefault="0092174C" w:rsidP="0092174C">
      <w:pPr>
        <w:pStyle w:val="Zkladntext"/>
        <w:spacing w:after="80" w:line="240" w:lineRule="atLeast"/>
        <w:rPr>
          <w:rFonts w:ascii="Calibri" w:hAnsi="Calibri" w:cs="Calibri"/>
          <w:sz w:val="22"/>
          <w:szCs w:val="22"/>
          <w:lang w:val="cs-CZ" w:eastAsia="en-US"/>
        </w:rPr>
      </w:pPr>
      <w:r w:rsidRPr="003F0E47">
        <w:rPr>
          <w:rFonts w:ascii="Calibri" w:hAnsi="Calibri" w:cs="Calibri"/>
          <w:sz w:val="22"/>
          <w:szCs w:val="22"/>
          <w:lang w:eastAsia="en-US"/>
        </w:rPr>
        <w:t>Bankovní spojení:</w:t>
      </w:r>
      <w:r w:rsidRPr="003F0E47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val="cs-CZ" w:eastAsia="en-US"/>
        </w:rPr>
        <w:t xml:space="preserve">ČSOB, a.s., </w:t>
      </w:r>
      <w:proofErr w:type="spellStart"/>
      <w:r w:rsidR="000C7FD3">
        <w:rPr>
          <w:rFonts w:ascii="Calibri" w:hAnsi="Calibri" w:cs="Calibri"/>
          <w:sz w:val="22"/>
          <w:szCs w:val="22"/>
          <w:lang w:val="cs-CZ" w:eastAsia="en-US"/>
        </w:rPr>
        <w:t>xxx</w:t>
      </w:r>
      <w:proofErr w:type="spellEnd"/>
    </w:p>
    <w:p w14:paraId="69789489" w14:textId="77777777" w:rsidR="000C7FD3" w:rsidRDefault="0092174C" w:rsidP="0092174C">
      <w:pPr>
        <w:pStyle w:val="Zkladntext"/>
        <w:spacing w:after="80" w:line="240" w:lineRule="atLeast"/>
        <w:rPr>
          <w:rFonts w:ascii="Calibri" w:hAnsi="Calibri" w:cs="Calibri"/>
          <w:sz w:val="22"/>
          <w:szCs w:val="22"/>
          <w:lang w:val="cs-CZ" w:eastAsia="en-US"/>
        </w:rPr>
      </w:pPr>
      <w:r w:rsidRPr="00EF3975">
        <w:rPr>
          <w:rFonts w:ascii="Calibri" w:hAnsi="Calibri" w:cs="Calibri"/>
          <w:sz w:val="22"/>
          <w:szCs w:val="22"/>
          <w:lang w:eastAsia="en-US"/>
        </w:rPr>
        <w:t>vedoucí projektu:</w:t>
      </w:r>
      <w:r w:rsidRPr="00EF3975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>Ing. arch. Jakub Masák</w:t>
      </w:r>
      <w:r w:rsidRPr="000F51A6">
        <w:rPr>
          <w:rFonts w:ascii="Calibri" w:hAnsi="Calibri" w:cs="Calibri"/>
          <w:sz w:val="22"/>
          <w:szCs w:val="22"/>
          <w:lang w:eastAsia="en-US"/>
        </w:rPr>
        <w:t xml:space="preserve">, tel. č: </w:t>
      </w:r>
      <w:proofErr w:type="spellStart"/>
      <w:r w:rsidR="000C7FD3">
        <w:rPr>
          <w:rFonts w:ascii="Calibri" w:hAnsi="Calibri" w:cs="Calibri"/>
          <w:sz w:val="22"/>
          <w:szCs w:val="22"/>
          <w:lang w:val="cs-CZ" w:eastAsia="en-US"/>
        </w:rPr>
        <w:t>xxx</w:t>
      </w:r>
      <w:proofErr w:type="spellEnd"/>
    </w:p>
    <w:p w14:paraId="4832EE86" w14:textId="51E74082" w:rsidR="0092174C" w:rsidRPr="00D2434B" w:rsidRDefault="0092174C" w:rsidP="0092174C">
      <w:pPr>
        <w:pStyle w:val="Zkladntext"/>
        <w:spacing w:after="80" w:line="240" w:lineRule="atLeast"/>
        <w:rPr>
          <w:rFonts w:ascii="Calibri" w:hAnsi="Calibri" w:cs="Calibri"/>
          <w:sz w:val="22"/>
          <w:szCs w:val="22"/>
          <w:lang w:val="cs-CZ" w:eastAsia="en-US"/>
        </w:rPr>
      </w:pPr>
      <w:r w:rsidRPr="0067143E">
        <w:rPr>
          <w:rFonts w:ascii="Calibri" w:hAnsi="Calibri" w:cs="Calibri"/>
          <w:noProof/>
          <w:sz w:val="22"/>
          <w:szCs w:val="22"/>
          <w:lang w:eastAsia="en-US"/>
        </w:rPr>
        <w:t>(dále jen „</w:t>
      </w:r>
      <w:r w:rsidRPr="0067143E">
        <w:rPr>
          <w:rFonts w:ascii="Calibri" w:hAnsi="Calibri" w:cs="Calibri"/>
          <w:b/>
          <w:i/>
          <w:noProof/>
          <w:sz w:val="22"/>
          <w:szCs w:val="22"/>
          <w:lang w:eastAsia="en-US"/>
        </w:rPr>
        <w:t xml:space="preserve">Zástupce </w:t>
      </w:r>
      <w:r w:rsidRPr="0067143E">
        <w:rPr>
          <w:rFonts w:ascii="Calibri" w:hAnsi="Calibri" w:cs="Calibri"/>
          <w:b/>
          <w:i/>
          <w:noProof/>
          <w:sz w:val="22"/>
          <w:szCs w:val="22"/>
          <w:lang w:val="cs-CZ" w:eastAsia="en-US"/>
        </w:rPr>
        <w:t>zhotovitele</w:t>
      </w:r>
      <w:r w:rsidRPr="0067143E">
        <w:rPr>
          <w:rFonts w:ascii="Calibri" w:hAnsi="Calibri" w:cs="Calibri"/>
          <w:noProof/>
          <w:sz w:val="22"/>
          <w:szCs w:val="22"/>
          <w:lang w:eastAsia="en-US"/>
        </w:rPr>
        <w:t>“)</w:t>
      </w:r>
    </w:p>
    <w:p w14:paraId="64F56EB5" w14:textId="77777777" w:rsidR="0092174C" w:rsidRDefault="0092174C" w:rsidP="0092174C">
      <w:pPr>
        <w:tabs>
          <w:tab w:val="left" w:pos="567"/>
        </w:tabs>
        <w:spacing w:after="80" w:line="240" w:lineRule="atLeast"/>
        <w:rPr>
          <w:rFonts w:ascii="Calibri" w:hAnsi="Calibri" w:cs="Calibri"/>
          <w:i/>
          <w:sz w:val="22"/>
          <w:szCs w:val="22"/>
        </w:rPr>
      </w:pPr>
      <w:r w:rsidRPr="00523801">
        <w:rPr>
          <w:rFonts w:ascii="Calibri" w:hAnsi="Calibri" w:cs="Calibri"/>
          <w:i/>
          <w:sz w:val="22"/>
          <w:szCs w:val="22"/>
        </w:rPr>
        <w:t xml:space="preserve">(dále jen </w:t>
      </w:r>
      <w:r>
        <w:rPr>
          <w:rFonts w:ascii="Calibri" w:hAnsi="Calibri" w:cs="Calibri"/>
          <w:b/>
          <w:i/>
          <w:sz w:val="22"/>
          <w:szCs w:val="22"/>
        </w:rPr>
        <w:t>Z</w:t>
      </w:r>
      <w:r w:rsidRPr="00EB4839">
        <w:rPr>
          <w:rFonts w:ascii="Calibri" w:hAnsi="Calibri" w:cs="Calibri"/>
          <w:b/>
          <w:i/>
          <w:sz w:val="22"/>
          <w:szCs w:val="22"/>
        </w:rPr>
        <w:t>hotovitel</w:t>
      </w:r>
      <w:r w:rsidRPr="00523801">
        <w:rPr>
          <w:rFonts w:ascii="Calibri" w:hAnsi="Calibri" w:cs="Calibri"/>
          <w:i/>
          <w:sz w:val="22"/>
          <w:szCs w:val="22"/>
        </w:rPr>
        <w:t>)</w:t>
      </w:r>
    </w:p>
    <w:p w14:paraId="36A50267" w14:textId="77777777" w:rsidR="0092174C" w:rsidRDefault="0092174C" w:rsidP="0092174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18AF4C77" w14:textId="77777777" w:rsidR="0092174C" w:rsidRPr="00872798" w:rsidRDefault="0092174C" w:rsidP="0092174C">
      <w:pPr>
        <w:numPr>
          <w:ilvl w:val="0"/>
          <w:numId w:val="4"/>
        </w:numPr>
        <w:spacing w:after="80" w:line="24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Preambule</w:t>
      </w:r>
    </w:p>
    <w:p w14:paraId="18153B6A" w14:textId="25391C97" w:rsidR="0092174C" w:rsidRPr="00523801" w:rsidRDefault="0092174C" w:rsidP="0092174C">
      <w:pPr>
        <w:numPr>
          <w:ilvl w:val="1"/>
          <w:numId w:val="3"/>
        </w:numPr>
        <w:spacing w:after="80" w:line="240" w:lineRule="atLeast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</w:t>
      </w:r>
      <w:r w:rsidRPr="00233773">
        <w:rPr>
          <w:rFonts w:ascii="Calibri" w:hAnsi="Calibri" w:cs="Calibri"/>
          <w:sz w:val="22"/>
          <w:szCs w:val="22"/>
        </w:rPr>
        <w:t xml:space="preserve">uzavřely </w:t>
      </w:r>
      <w:r w:rsidRPr="00233773">
        <w:rPr>
          <w:rFonts w:ascii="Calibri" w:hAnsi="Calibri" w:cs="Calibri"/>
          <w:b/>
          <w:sz w:val="22"/>
          <w:szCs w:val="22"/>
        </w:rPr>
        <w:t xml:space="preserve">dne </w:t>
      </w:r>
      <w:r w:rsidR="00233773" w:rsidRPr="00233773">
        <w:rPr>
          <w:rFonts w:ascii="Calibri" w:hAnsi="Calibri" w:cs="Calibri"/>
          <w:b/>
          <w:sz w:val="22"/>
          <w:szCs w:val="22"/>
        </w:rPr>
        <w:t xml:space="preserve">5. 8. </w:t>
      </w:r>
      <w:r w:rsidRPr="00233773">
        <w:rPr>
          <w:rFonts w:ascii="Calibri" w:hAnsi="Calibri" w:cs="Calibri"/>
          <w:b/>
          <w:sz w:val="22"/>
          <w:szCs w:val="22"/>
        </w:rPr>
        <w:t>2025 smlouvu o dílo, ev. č. NPU-420/68529/2025</w:t>
      </w:r>
      <w:r w:rsidRPr="00233773">
        <w:rPr>
          <w:rFonts w:ascii="Calibri" w:hAnsi="Calibri" w:cs="Calibri"/>
          <w:sz w:val="22"/>
          <w:szCs w:val="22"/>
        </w:rPr>
        <w:t>, jakožto výsledek zadávacího řízení pro část veřejné zakázky zadávané v otevřeném nadlimitním řízení v souladu se zákonem č. 134/2016 Sb., o zadávání veřejných</w:t>
      </w:r>
      <w:r w:rsidRPr="008D744D">
        <w:rPr>
          <w:rFonts w:ascii="Calibri" w:hAnsi="Calibri" w:cs="Calibri"/>
          <w:sz w:val="22"/>
          <w:szCs w:val="22"/>
        </w:rPr>
        <w:t xml:space="preserve"> zakázek, ve znění pozdějších před</w:t>
      </w:r>
      <w:r w:rsidRPr="00523801">
        <w:rPr>
          <w:rFonts w:ascii="Calibri" w:hAnsi="Calibri" w:cs="Calibri"/>
          <w:sz w:val="22"/>
          <w:szCs w:val="22"/>
        </w:rPr>
        <w:t>pisů (dále jen „</w:t>
      </w:r>
      <w:r w:rsidRPr="002740AA">
        <w:rPr>
          <w:rFonts w:ascii="Calibri" w:hAnsi="Calibri" w:cs="Calibri"/>
          <w:b/>
          <w:i/>
          <w:sz w:val="22"/>
          <w:szCs w:val="22"/>
        </w:rPr>
        <w:t>ZZVZ</w:t>
      </w:r>
      <w:r w:rsidRPr="00523801">
        <w:rPr>
          <w:rFonts w:ascii="Calibri" w:hAnsi="Calibri" w:cs="Calibri"/>
          <w:sz w:val="22"/>
          <w:szCs w:val="22"/>
        </w:rPr>
        <w:t>“), pod</w:t>
      </w:r>
      <w:r>
        <w:rPr>
          <w:rFonts w:ascii="Calibri" w:hAnsi="Calibri" w:cs="Calibri"/>
          <w:sz w:val="22"/>
          <w:szCs w:val="22"/>
        </w:rPr>
        <w:t> </w:t>
      </w:r>
      <w:r w:rsidRPr="00523801">
        <w:rPr>
          <w:rFonts w:ascii="Calibri" w:hAnsi="Calibri" w:cs="Calibri"/>
          <w:sz w:val="22"/>
          <w:szCs w:val="22"/>
        </w:rPr>
        <w:t xml:space="preserve">názvem </w:t>
      </w:r>
      <w:r w:rsidRPr="007E45DE">
        <w:rPr>
          <w:rFonts w:ascii="Calibri" w:hAnsi="Calibri" w:cs="Calibri"/>
          <w:sz w:val="22"/>
          <w:szCs w:val="22"/>
        </w:rPr>
        <w:t>„</w:t>
      </w:r>
      <w:r w:rsidRPr="00BC409B">
        <w:rPr>
          <w:rFonts w:ascii="Calibri" w:hAnsi="Calibri" w:cs="Calibri"/>
          <w:b/>
          <w:sz w:val="22"/>
          <w:szCs w:val="22"/>
        </w:rPr>
        <w:t xml:space="preserve">NPÚ, SZ </w:t>
      </w:r>
      <w:proofErr w:type="spellStart"/>
      <w:r w:rsidRPr="00BC409B">
        <w:rPr>
          <w:rFonts w:ascii="Calibri" w:hAnsi="Calibri" w:cs="Calibri"/>
          <w:b/>
          <w:sz w:val="22"/>
          <w:szCs w:val="22"/>
        </w:rPr>
        <w:t>Stekník</w:t>
      </w:r>
      <w:proofErr w:type="spellEnd"/>
      <w:r w:rsidRPr="00BC409B">
        <w:rPr>
          <w:rFonts w:ascii="Calibri" w:hAnsi="Calibri" w:cs="Calibri"/>
          <w:b/>
          <w:sz w:val="22"/>
          <w:szCs w:val="22"/>
        </w:rPr>
        <w:t xml:space="preserve"> – zpracování projektové dokumentace obnovy budovy zámku – 2. etapa: Oprava fasády, rozšíření prohlídkové trasy v II. NP, zázemí správy zámku v I. NP včetně sklepení</w:t>
      </w:r>
      <w:r>
        <w:rPr>
          <w:rFonts w:ascii="Calibri" w:hAnsi="Calibri" w:cs="Calibri"/>
          <w:sz w:val="22"/>
          <w:szCs w:val="22"/>
        </w:rPr>
        <w:t xml:space="preserve">“, ev. č. NEN: </w:t>
      </w:r>
      <w:r w:rsidRPr="00BC409B">
        <w:rPr>
          <w:rFonts w:ascii="Calibri" w:hAnsi="Calibri" w:cs="Calibri"/>
          <w:sz w:val="22"/>
          <w:szCs w:val="22"/>
        </w:rPr>
        <w:t>N006/25/V00010724</w:t>
      </w:r>
      <w:r>
        <w:rPr>
          <w:rFonts w:ascii="Calibri" w:hAnsi="Calibri" w:cs="Calibri"/>
          <w:sz w:val="22"/>
          <w:szCs w:val="22"/>
        </w:rPr>
        <w:t xml:space="preserve"> (dále jen „</w:t>
      </w:r>
      <w:r>
        <w:rPr>
          <w:rFonts w:ascii="Calibri" w:hAnsi="Calibri" w:cs="Calibri"/>
          <w:b/>
          <w:i/>
          <w:sz w:val="22"/>
          <w:szCs w:val="22"/>
        </w:rPr>
        <w:t>smlouva</w:t>
      </w:r>
      <w:r>
        <w:rPr>
          <w:rFonts w:ascii="Calibri" w:hAnsi="Calibri" w:cs="Calibri"/>
          <w:sz w:val="22"/>
          <w:szCs w:val="22"/>
        </w:rPr>
        <w:t>“)</w:t>
      </w:r>
      <w:r w:rsidRPr="0052380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194FE3F" w14:textId="77777777" w:rsidR="0092174C" w:rsidRPr="00BD6FE0" w:rsidRDefault="0092174C" w:rsidP="0092174C">
      <w:pPr>
        <w:numPr>
          <w:ilvl w:val="1"/>
          <w:numId w:val="3"/>
        </w:numPr>
        <w:spacing w:after="8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se tímto s ohledem na nutnost dodržení termínů </w:t>
      </w:r>
      <w:r w:rsidRPr="00EE3936">
        <w:rPr>
          <w:rFonts w:ascii="Calibri" w:hAnsi="Calibri" w:cs="Arial"/>
          <w:sz w:val="22"/>
          <w:szCs w:val="22"/>
        </w:rPr>
        <w:t xml:space="preserve">dotačního programu </w:t>
      </w:r>
      <w:r w:rsidRPr="00B365D5">
        <w:rPr>
          <w:rFonts w:ascii="Calibri" w:hAnsi="Calibri" w:cs="Arial"/>
          <w:sz w:val="22"/>
          <w:szCs w:val="22"/>
        </w:rPr>
        <w:t xml:space="preserve">SMVS č. </w:t>
      </w:r>
      <w:proofErr w:type="spellStart"/>
      <w:r w:rsidRPr="00B365D5">
        <w:rPr>
          <w:rFonts w:ascii="Calibri" w:hAnsi="Calibri" w:cs="Arial"/>
          <w:sz w:val="22"/>
          <w:szCs w:val="22"/>
        </w:rPr>
        <w:t>reg</w:t>
      </w:r>
      <w:proofErr w:type="spellEnd"/>
      <w:r w:rsidRPr="00B365D5">
        <w:rPr>
          <w:rFonts w:ascii="Calibri" w:hAnsi="Calibri" w:cs="Arial"/>
          <w:sz w:val="22"/>
          <w:szCs w:val="22"/>
        </w:rPr>
        <w:t>. 134V131000174</w:t>
      </w:r>
      <w:r>
        <w:rPr>
          <w:rFonts w:ascii="Calibri" w:hAnsi="Calibri" w:cs="Arial"/>
          <w:sz w:val="22"/>
          <w:szCs w:val="22"/>
        </w:rPr>
        <w:t xml:space="preserve">, z něhož je plnění dle Smlouvy financováno, dohodly na krácení některých dílčích termínů plnění dle smlouvy. </w:t>
      </w:r>
    </w:p>
    <w:p w14:paraId="4BEA54DC" w14:textId="77777777" w:rsidR="0092174C" w:rsidRPr="00BD6FE0" w:rsidRDefault="0092174C" w:rsidP="0092174C">
      <w:pPr>
        <w:numPr>
          <w:ilvl w:val="1"/>
          <w:numId w:val="3"/>
        </w:numPr>
        <w:spacing w:after="8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změna smlouvy je činěna v souladu s </w:t>
      </w:r>
      <w:proofErr w:type="spellStart"/>
      <w:r>
        <w:rPr>
          <w:rFonts w:ascii="Calibri" w:hAnsi="Calibri" w:cs="Arial"/>
          <w:sz w:val="22"/>
          <w:szCs w:val="22"/>
        </w:rPr>
        <w:t>ust</w:t>
      </w:r>
      <w:proofErr w:type="spellEnd"/>
      <w:r>
        <w:rPr>
          <w:rFonts w:ascii="Calibri" w:hAnsi="Calibri" w:cs="Arial"/>
          <w:sz w:val="22"/>
          <w:szCs w:val="22"/>
        </w:rPr>
        <w:t>. § 222 odst. 3 ZZVZ (a contrario), neboť tímto nedochází k podstatné změně závazku ze smlouvy (nemění se zejména ekonomická rovnováha ve prospěch Zhotovitele, když naopak Zhotovitel po důkladném zvážení okolností přistoupil na možnost zkrácení termínů).</w:t>
      </w:r>
    </w:p>
    <w:p w14:paraId="77C64892" w14:textId="77777777" w:rsidR="0092174C" w:rsidRPr="00115EB9" w:rsidRDefault="0092174C" w:rsidP="0092174C">
      <w:pPr>
        <w:spacing w:after="80" w:line="240" w:lineRule="atLeast"/>
        <w:ind w:left="396"/>
        <w:jc w:val="both"/>
        <w:rPr>
          <w:rFonts w:ascii="Calibri" w:hAnsi="Calibri" w:cs="Calibri"/>
          <w:sz w:val="16"/>
          <w:szCs w:val="16"/>
        </w:rPr>
      </w:pPr>
    </w:p>
    <w:p w14:paraId="0CDB0DBE" w14:textId="77777777" w:rsidR="0092174C" w:rsidRPr="00523801" w:rsidRDefault="0092174C" w:rsidP="0092174C">
      <w:pPr>
        <w:numPr>
          <w:ilvl w:val="0"/>
          <w:numId w:val="4"/>
        </w:numPr>
        <w:spacing w:after="80"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523801">
        <w:rPr>
          <w:rFonts w:ascii="Calibri" w:hAnsi="Calibri" w:cs="Calibri"/>
          <w:b/>
          <w:sz w:val="22"/>
          <w:szCs w:val="22"/>
        </w:rPr>
        <w:t>Předmět smlouvy</w:t>
      </w:r>
    </w:p>
    <w:p w14:paraId="4AAAD983" w14:textId="77777777" w:rsidR="0092174C" w:rsidRPr="005F5FD8" w:rsidRDefault="0092174C" w:rsidP="0092174C">
      <w:pPr>
        <w:numPr>
          <w:ilvl w:val="1"/>
          <w:numId w:val="4"/>
        </w:numPr>
        <w:spacing w:after="80" w:line="240" w:lineRule="atLeast"/>
        <w:ind w:hanging="574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sz w:val="22"/>
          <w:szCs w:val="22"/>
        </w:rPr>
        <w:t>Smluvní strany se dohodly na změně čl. IV Doba a místo plnění, konkrétně změně těchto ustanovení čl. 4.1. takto:</w:t>
      </w:r>
    </w:p>
    <w:p w14:paraId="176745DE" w14:textId="77777777" w:rsidR="0092174C" w:rsidRPr="005F5FD8" w:rsidRDefault="0092174C" w:rsidP="0092174C">
      <w:pPr>
        <w:spacing w:after="80" w:line="240" w:lineRule="atLeast"/>
        <w:ind w:left="720"/>
        <w:jc w:val="both"/>
        <w:rPr>
          <w:rFonts w:cs="Calibri"/>
        </w:rPr>
      </w:pPr>
      <w:r w:rsidRPr="005F5FD8">
        <w:rPr>
          <w:rFonts w:asciiTheme="minorHAnsi" w:hAnsiTheme="minorHAnsi" w:cstheme="minorHAnsi"/>
          <w:b/>
          <w:sz w:val="22"/>
          <w:szCs w:val="22"/>
        </w:rPr>
        <w:t>4.1.1.</w:t>
      </w:r>
      <w:r w:rsidRPr="005F5FD8">
        <w:rPr>
          <w:rFonts w:cs="Calibri"/>
        </w:rPr>
        <w:t xml:space="preserve"> </w:t>
      </w:r>
      <w:bookmarkStart w:id="0" w:name="_Hlk189115540"/>
      <w:r w:rsidRPr="005F5FD8">
        <w:rPr>
          <w:rFonts w:ascii="Calibri" w:hAnsi="Calibri" w:cs="Calibri"/>
          <w:b/>
          <w:bCs/>
          <w:sz w:val="22"/>
          <w:szCs w:val="22"/>
        </w:rPr>
        <w:t>Doba pro plnění dle čl. 3.1.1. smlouvy:</w:t>
      </w:r>
    </w:p>
    <w:bookmarkEnd w:id="0"/>
    <w:p w14:paraId="6FF00FDD" w14:textId="77777777" w:rsidR="0092174C" w:rsidRPr="005F5FD8" w:rsidRDefault="0092174C" w:rsidP="0092174C">
      <w:pPr>
        <w:numPr>
          <w:ilvl w:val="0"/>
          <w:numId w:val="5"/>
        </w:numPr>
        <w:spacing w:after="80" w:line="240" w:lineRule="atLeast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b/>
          <w:sz w:val="22"/>
          <w:szCs w:val="22"/>
        </w:rPr>
        <w:t>Zahájení</w:t>
      </w:r>
      <w:r w:rsidRPr="005F5FD8">
        <w:rPr>
          <w:rFonts w:ascii="Calibri" w:hAnsi="Calibri" w:cs="Calibri"/>
          <w:sz w:val="22"/>
          <w:szCs w:val="22"/>
        </w:rPr>
        <w:t>: bez zbytečného odkladu po nabytí účinnosti této smlouvy s tím, že do 5 kalendářních dnů od nabytí účinnosti této smlouvy Zhotovitel svolá úvodní schůzku se Zástupcem objednatele.</w:t>
      </w:r>
    </w:p>
    <w:p w14:paraId="679D96A8" w14:textId="77777777" w:rsidR="0092174C" w:rsidRPr="005F5FD8" w:rsidRDefault="0092174C" w:rsidP="0092174C">
      <w:pPr>
        <w:numPr>
          <w:ilvl w:val="0"/>
          <w:numId w:val="5"/>
        </w:numPr>
        <w:spacing w:after="80" w:line="240" w:lineRule="atLeast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b/>
          <w:sz w:val="22"/>
          <w:szCs w:val="22"/>
        </w:rPr>
        <w:t>Dokončení předprojektové přípravy a předání Návrhu řešení k připomínkám Objednateli</w:t>
      </w:r>
      <w:r w:rsidRPr="005F5FD8">
        <w:rPr>
          <w:rFonts w:ascii="Calibri" w:hAnsi="Calibri" w:cs="Calibri"/>
          <w:sz w:val="22"/>
          <w:szCs w:val="22"/>
        </w:rPr>
        <w:t xml:space="preserve">: nejpozději do </w:t>
      </w:r>
      <w:r w:rsidRPr="005F5FD8">
        <w:rPr>
          <w:rFonts w:ascii="Calibri" w:hAnsi="Calibri" w:cs="Calibri"/>
          <w:b/>
          <w:sz w:val="22"/>
          <w:szCs w:val="22"/>
        </w:rPr>
        <w:t>3 měsíců ode dne nabytí účinnosti této smlouvy</w:t>
      </w:r>
      <w:r w:rsidRPr="005F5FD8">
        <w:rPr>
          <w:rFonts w:ascii="Calibri" w:hAnsi="Calibri" w:cs="Calibri"/>
          <w:sz w:val="22"/>
          <w:szCs w:val="22"/>
        </w:rPr>
        <w:t>.</w:t>
      </w:r>
    </w:p>
    <w:p w14:paraId="23A99129" w14:textId="77777777" w:rsidR="0092174C" w:rsidRPr="005F5FD8" w:rsidRDefault="0092174C" w:rsidP="0092174C">
      <w:pPr>
        <w:spacing w:after="8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sz w:val="22"/>
          <w:szCs w:val="22"/>
        </w:rPr>
        <w:t>Objednatel je oprávněn sdělit Zhotoviteli své připomínky do 1 týdne od dokončení předprojektové přípravy a obdržení Návrhu řešení k připomínkám.</w:t>
      </w:r>
    </w:p>
    <w:p w14:paraId="3B329B7A" w14:textId="77777777" w:rsidR="0092174C" w:rsidRPr="005F5FD8" w:rsidRDefault="0092174C" w:rsidP="0092174C">
      <w:pPr>
        <w:numPr>
          <w:ilvl w:val="0"/>
          <w:numId w:val="5"/>
        </w:numPr>
        <w:spacing w:after="80" w:line="240" w:lineRule="atLeast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b/>
          <w:sz w:val="22"/>
          <w:szCs w:val="22"/>
        </w:rPr>
        <w:t>Finalizace části díla dle čl. 3.1.1. smlouvy</w:t>
      </w:r>
      <w:r w:rsidRPr="005F5FD8">
        <w:rPr>
          <w:rFonts w:ascii="Calibri" w:hAnsi="Calibri" w:cs="Calibri"/>
          <w:sz w:val="22"/>
          <w:szCs w:val="22"/>
        </w:rPr>
        <w:t>: Zhotovitel vypořádá připomínky Objednatele k dokumentům vyplývajícím z předprojektové přípravy a k Návrhu řešení a předá Objednateli finální podklady a finální Návrh řešení nejpozději do 1 týdne ode dne obdržení připomínek ze strany Objednatele nebo do 1 týdne od sdělení Objednatele, že nemá připomínky.</w:t>
      </w:r>
    </w:p>
    <w:p w14:paraId="1F835909" w14:textId="77777777" w:rsidR="0092174C" w:rsidRPr="005F5FD8" w:rsidRDefault="0092174C" w:rsidP="0092174C">
      <w:pPr>
        <w:pStyle w:val="Odstavecseseznamem"/>
        <w:numPr>
          <w:ilvl w:val="2"/>
          <w:numId w:val="9"/>
        </w:numPr>
        <w:suppressAutoHyphens w:val="0"/>
        <w:spacing w:after="80" w:line="240" w:lineRule="atLeast"/>
        <w:jc w:val="both"/>
        <w:rPr>
          <w:rFonts w:cs="Calibri"/>
          <w:bCs/>
          <w:lang w:eastAsia="cs-CZ"/>
        </w:rPr>
      </w:pPr>
      <w:r w:rsidRPr="005F5FD8">
        <w:rPr>
          <w:rFonts w:cs="Calibri"/>
          <w:b/>
          <w:bCs/>
          <w:lang w:eastAsia="cs-CZ"/>
        </w:rPr>
        <w:t>Doba pro plnění dle čl. 3.1.2. smlouvy:</w:t>
      </w:r>
    </w:p>
    <w:p w14:paraId="0CFB6D36" w14:textId="77777777" w:rsidR="0092174C" w:rsidRPr="005F5FD8" w:rsidRDefault="0092174C" w:rsidP="0092174C">
      <w:pPr>
        <w:numPr>
          <w:ilvl w:val="0"/>
          <w:numId w:val="6"/>
        </w:numPr>
        <w:spacing w:after="80" w:line="240" w:lineRule="atLeast"/>
        <w:ind w:left="1134" w:hanging="425"/>
        <w:jc w:val="both"/>
        <w:rPr>
          <w:rFonts w:cs="Calibri"/>
        </w:rPr>
      </w:pPr>
      <w:r w:rsidRPr="005F5FD8">
        <w:rPr>
          <w:rFonts w:ascii="Calibri" w:hAnsi="Calibri" w:cs="Calibri"/>
          <w:b/>
          <w:sz w:val="22"/>
          <w:szCs w:val="22"/>
        </w:rPr>
        <w:t>Zahájení</w:t>
      </w:r>
      <w:r w:rsidRPr="005F5FD8">
        <w:rPr>
          <w:rFonts w:ascii="Calibri" w:hAnsi="Calibri" w:cs="Calibri"/>
          <w:sz w:val="22"/>
          <w:szCs w:val="22"/>
        </w:rPr>
        <w:t>: bez zbytečného odkladu po uplynutí termínu pro „Finalizace části díla dle čl. 3.1.1. smlouvy“, tj. od doby dle čl. 4.1.1. písm. c) této smlouvy.</w:t>
      </w:r>
    </w:p>
    <w:p w14:paraId="24997A46" w14:textId="77777777" w:rsidR="0092174C" w:rsidRPr="005F5FD8" w:rsidRDefault="0092174C" w:rsidP="0092174C">
      <w:pPr>
        <w:pStyle w:val="Odstavecseseznamem"/>
        <w:numPr>
          <w:ilvl w:val="0"/>
          <w:numId w:val="6"/>
        </w:numPr>
        <w:suppressAutoHyphens w:val="0"/>
        <w:spacing w:after="80" w:line="240" w:lineRule="atLeast"/>
        <w:ind w:left="1134" w:hanging="425"/>
        <w:jc w:val="both"/>
        <w:rPr>
          <w:rFonts w:cs="Calibri"/>
          <w:lang w:eastAsia="cs-CZ"/>
        </w:rPr>
      </w:pPr>
      <w:r w:rsidRPr="005F5FD8">
        <w:rPr>
          <w:rFonts w:cs="Calibri"/>
          <w:b/>
          <w:lang w:eastAsia="cs-CZ"/>
        </w:rPr>
        <w:t>Předání návrhu Dokumentace pro povolení Stavby k připomínkám Objednateli</w:t>
      </w:r>
      <w:r w:rsidRPr="005F5FD8">
        <w:rPr>
          <w:rFonts w:cs="Calibri"/>
          <w:lang w:eastAsia="cs-CZ"/>
        </w:rPr>
        <w:t xml:space="preserve">: nejpozději do </w:t>
      </w:r>
      <w:r w:rsidRPr="005F5FD8">
        <w:rPr>
          <w:rFonts w:cs="Calibri"/>
          <w:b/>
          <w:lang w:eastAsia="cs-CZ"/>
        </w:rPr>
        <w:t>3 měsíců po uplynutí termínu pro „Finalizace části díla dle čl. 3.1.1. smlouvy“</w:t>
      </w:r>
      <w:r w:rsidRPr="005F5FD8">
        <w:rPr>
          <w:rFonts w:cs="Calibri"/>
          <w:lang w:eastAsia="cs-CZ"/>
        </w:rPr>
        <w:t xml:space="preserve">, tj. od doby dle čl. 4.1.1. písm. c) této smlouvy. </w:t>
      </w:r>
    </w:p>
    <w:p w14:paraId="2EF4981D" w14:textId="77777777" w:rsidR="0092174C" w:rsidRPr="005F5FD8" w:rsidRDefault="0092174C" w:rsidP="0092174C">
      <w:pPr>
        <w:spacing w:after="8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bookmarkStart w:id="1" w:name="_Hlk189113544"/>
      <w:r w:rsidRPr="005F5FD8">
        <w:rPr>
          <w:rFonts w:ascii="Calibri" w:hAnsi="Calibri" w:cs="Calibri"/>
          <w:sz w:val="22"/>
          <w:szCs w:val="22"/>
        </w:rPr>
        <w:t>Objednatel je oprávněn sdělit Zhotoviteli své připomínky do 1 týdne od obdržení návrhu Dokumentace pro povolení Stavby k připomínkám.</w:t>
      </w:r>
    </w:p>
    <w:p w14:paraId="787C4B5A" w14:textId="77777777" w:rsidR="0092174C" w:rsidRPr="005F5FD8" w:rsidRDefault="0092174C" w:rsidP="0092174C">
      <w:pPr>
        <w:spacing w:after="8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sz w:val="22"/>
          <w:szCs w:val="22"/>
        </w:rPr>
        <w:t xml:space="preserve">Zpracování připomínek Objednatele k návrhu Dokumentace pro povolení Stavby a předání upravené Dokumentace pro povolení Stavby Objednateli: nejpozději do 1 týdne od obdržení připomínek ze strany Objednatele nebo do 1 týdne od sdělení Objednatele, že nemá připomínky. </w:t>
      </w:r>
    </w:p>
    <w:bookmarkEnd w:id="1"/>
    <w:p w14:paraId="5363AC16" w14:textId="77777777" w:rsidR="0092174C" w:rsidRPr="005F5FD8" w:rsidRDefault="0092174C" w:rsidP="0092174C">
      <w:pPr>
        <w:numPr>
          <w:ilvl w:val="0"/>
          <w:numId w:val="6"/>
        </w:numPr>
        <w:spacing w:after="80" w:line="240" w:lineRule="atLeast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b/>
          <w:sz w:val="22"/>
          <w:szCs w:val="22"/>
        </w:rPr>
        <w:lastRenderedPageBreak/>
        <w:t>Předání Dokumentace pro povolení Stavby všem dotčeným orgánům a osobám k vyjádření:</w:t>
      </w:r>
      <w:r w:rsidRPr="005F5FD8">
        <w:rPr>
          <w:rFonts w:ascii="Calibri" w:hAnsi="Calibri" w:cs="Calibri"/>
          <w:sz w:val="22"/>
          <w:szCs w:val="22"/>
        </w:rPr>
        <w:t xml:space="preserve"> do 1 týdne od předání upravené Dokumentace pro povolení Stavby Objednateli dle předchozího písm. b), nebo do 1 týdne od marného uplynutí lhůty pro uplatnění připomínek Objednatele k návrhu Dokumentace pro povolení Stavby či sdělení, že nemá připomínky podle předchozího písm. b). O tom, že došlo k předání Dokumentace pro povolení Stavby všem dotčeným orgánům a osobám k vyjádření zhotovitel zpraví objednatele emailovou zprávou s uvedením data podání. </w:t>
      </w:r>
    </w:p>
    <w:p w14:paraId="31CDB384" w14:textId="77777777" w:rsidR="0092174C" w:rsidRPr="005F5FD8" w:rsidRDefault="0092174C" w:rsidP="0092174C">
      <w:pPr>
        <w:numPr>
          <w:ilvl w:val="0"/>
          <w:numId w:val="6"/>
        </w:numPr>
        <w:spacing w:after="80" w:line="240" w:lineRule="atLeast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b/>
          <w:sz w:val="22"/>
          <w:szCs w:val="22"/>
        </w:rPr>
        <w:t>Dokončení Dokumentace pro povolení Stavby</w:t>
      </w:r>
      <w:r w:rsidRPr="005F5FD8">
        <w:rPr>
          <w:rFonts w:ascii="Calibri" w:hAnsi="Calibri" w:cs="Calibri"/>
          <w:sz w:val="22"/>
          <w:szCs w:val="22"/>
        </w:rPr>
        <w:t xml:space="preserve">: Zhotovitel předá Objednateli Dokumentaci pro povolení Stavby ve finální podobě (včetně vypořádání případných připomínek Objednatele a všech dotčených orgánů a osob) nejpozději do 6 týdnů ode dne doručení Dokumentace pro povolení Stavby k vyjádření relevantním dotčeným orgánům a osobám, byla-li jim Dokumentace pro povolení Stavby doručena ve lhůtě podle předchozího písm. c), nebo od jejího marného uplynutí, nebyla-li doručena v požadované lhůtě. </w:t>
      </w:r>
    </w:p>
    <w:p w14:paraId="3B6C9B88" w14:textId="77777777" w:rsidR="0092174C" w:rsidRPr="005F5FD8" w:rsidRDefault="0092174C" w:rsidP="0092174C">
      <w:pPr>
        <w:spacing w:after="8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sz w:val="22"/>
          <w:szCs w:val="22"/>
        </w:rPr>
        <w:t>Pokud se však relevantní dotčené orgány a osoby k Dokumentaci pro povolení Stavby vyjádří později než do 30 kalendářních dnů ode dne obdržení řádné a včasné (tzn. ve lhůtě podle předchozího písm. c) jim předložené) žádosti o vyjádření či stanovisko, termín pro „Dokončení Dokumentace pro povolení Stavby“ se o odpovídající počet dní prodlužuje. V případě, že doba pro vydání vyjádření či stanoviska přesáhne 30 kalendářních dnů u více dotčených orgánů nebo osob, bude termín pro „Dokončení Dokumentace pro povolení Stavby“ prodloužen jen jedenkrát, a to o dobu, která přesáhne 30 kalendářních dnů nejvíce.</w:t>
      </w:r>
    </w:p>
    <w:p w14:paraId="50977C4F" w14:textId="77777777" w:rsidR="0092174C" w:rsidRPr="005F5FD8" w:rsidRDefault="0092174C" w:rsidP="0092174C">
      <w:pPr>
        <w:numPr>
          <w:ilvl w:val="0"/>
          <w:numId w:val="6"/>
        </w:numPr>
        <w:spacing w:after="80" w:line="240" w:lineRule="atLeast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b/>
          <w:sz w:val="22"/>
          <w:szCs w:val="22"/>
        </w:rPr>
        <w:t>Podání žádosti o vydání povolení Záměru</w:t>
      </w:r>
      <w:r w:rsidRPr="005F5FD8">
        <w:rPr>
          <w:rFonts w:ascii="Calibri" w:hAnsi="Calibri" w:cs="Calibri"/>
          <w:sz w:val="22"/>
          <w:szCs w:val="22"/>
        </w:rPr>
        <w:t>: bezvadnou žádost Zhotovitel doručí příslušnému stavebnímu úřadu neprodleně (nejpozději do 1 týdne) po uplynutí termínu pro „Dokončení Dokumentace pro povolení Stavby“. O tom, že došlo k podání žádosti o vydání povolení Záměru, zhotovitel zpraví objednatele emailovou zprávou s uvedením data podání.</w:t>
      </w:r>
    </w:p>
    <w:p w14:paraId="5E88BC9D" w14:textId="77777777" w:rsidR="0092174C" w:rsidRPr="005F5FD8" w:rsidRDefault="0092174C" w:rsidP="0092174C">
      <w:pPr>
        <w:numPr>
          <w:ilvl w:val="0"/>
          <w:numId w:val="6"/>
        </w:numPr>
        <w:spacing w:after="80" w:line="240" w:lineRule="atLeast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b/>
          <w:sz w:val="22"/>
          <w:szCs w:val="22"/>
        </w:rPr>
        <w:t>Finalizace části díla dle čl. 3.1.2. této smlouvy</w:t>
      </w:r>
      <w:r w:rsidRPr="005F5FD8">
        <w:rPr>
          <w:rFonts w:ascii="Calibri" w:hAnsi="Calibri" w:cs="Calibri"/>
          <w:sz w:val="22"/>
          <w:szCs w:val="22"/>
        </w:rPr>
        <w:t xml:space="preserve">: Zhotovitel předá Objednateli pravomocné povolení Záměru a ověřené vyhotovení Dokumentace pro povolení Stavby nejpozději do 70 dnů ode dne doručení žádosti o vydání povolení Záměru příslušnému stavebnímu úřadu, byla-li mu žádost doručena ve lhůtě podle předchozího písm. e), nebo od jejího marného uplynutí, nebyla-li žádost doručena v požadované lhůtě. Případné požadavky stavebního úřadu na doplnění dokumentace musí Zhotovitel bez odkladu vypořádat. </w:t>
      </w:r>
    </w:p>
    <w:p w14:paraId="3EB8ABAD" w14:textId="77777777" w:rsidR="0092174C" w:rsidRPr="005F5FD8" w:rsidRDefault="0092174C" w:rsidP="0092174C">
      <w:pPr>
        <w:spacing w:after="8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sz w:val="22"/>
          <w:szCs w:val="22"/>
        </w:rPr>
        <w:t>V této lhůtě jsou započteny lhůty pro řízení o povolení Záměru v délce trvání max. 60 dnů. Pokud řízení bude trvat déle z důvodů, které nebudou na straně Zhotovitele, prodlužuje se termín „Finalizace části díla dle čl. 3.1.2 této smlouvy“ o počet dnů, o které řízení přesáhne dobu 60 dnů.</w:t>
      </w:r>
    </w:p>
    <w:p w14:paraId="4D9EE11E" w14:textId="77777777" w:rsidR="0092174C" w:rsidRPr="005F5FD8" w:rsidRDefault="0092174C" w:rsidP="0092174C">
      <w:pPr>
        <w:spacing w:after="8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sz w:val="22"/>
          <w:szCs w:val="22"/>
        </w:rPr>
        <w:t xml:space="preserve">O zahájení řízení, jeho přerušení, ukončení, jakož i o veškerých dalších podstatných skutečnostech souvisejících s řízením Zhotovitel informuje Objednatele nejpozději do 3 kalendářních dnů ode dne, v němž daná skutečnost nastala. </w:t>
      </w:r>
    </w:p>
    <w:p w14:paraId="632F0A7F" w14:textId="77777777" w:rsidR="0092174C" w:rsidRPr="005F5FD8" w:rsidRDefault="0092174C" w:rsidP="0092174C">
      <w:pPr>
        <w:pStyle w:val="Odstavecseseznamem"/>
        <w:numPr>
          <w:ilvl w:val="2"/>
          <w:numId w:val="9"/>
        </w:numPr>
        <w:suppressAutoHyphens w:val="0"/>
        <w:spacing w:after="80" w:line="240" w:lineRule="atLeast"/>
        <w:jc w:val="both"/>
        <w:rPr>
          <w:rFonts w:cs="Calibri"/>
          <w:b/>
          <w:bCs/>
          <w:lang w:eastAsia="cs-CZ"/>
        </w:rPr>
      </w:pPr>
      <w:r w:rsidRPr="005F5FD8">
        <w:rPr>
          <w:rFonts w:cs="Calibri"/>
          <w:b/>
          <w:bCs/>
          <w:lang w:eastAsia="cs-CZ"/>
        </w:rPr>
        <w:t>Doba plnění dle čl. 3.1.3. této smlouvy:</w:t>
      </w:r>
    </w:p>
    <w:p w14:paraId="1EB298BC" w14:textId="77777777" w:rsidR="0092174C" w:rsidRPr="005F5FD8" w:rsidRDefault="0092174C" w:rsidP="0092174C">
      <w:pPr>
        <w:pStyle w:val="Odstavecseseznamem"/>
        <w:numPr>
          <w:ilvl w:val="0"/>
          <w:numId w:val="7"/>
        </w:numPr>
        <w:suppressAutoHyphens w:val="0"/>
        <w:spacing w:after="80" w:line="240" w:lineRule="atLeast"/>
        <w:jc w:val="both"/>
        <w:rPr>
          <w:rFonts w:cs="Calibri"/>
          <w:lang w:eastAsia="cs-CZ"/>
        </w:rPr>
      </w:pPr>
      <w:bookmarkStart w:id="2" w:name="_Hlk189115681"/>
      <w:r w:rsidRPr="005F5FD8">
        <w:rPr>
          <w:rFonts w:cs="Calibri"/>
          <w:b/>
          <w:lang w:eastAsia="cs-CZ"/>
        </w:rPr>
        <w:t>Zahájení</w:t>
      </w:r>
      <w:r w:rsidRPr="005F5FD8">
        <w:rPr>
          <w:rFonts w:cs="Calibri"/>
          <w:lang w:eastAsia="cs-CZ"/>
        </w:rPr>
        <w:t>: bez zbytečného odkladu po uplynutí termínu pro „Finalizace části díla dle čl. 3.1.2. smlouvy“, tj. od doby dle čl. 4.1.2. písm. f) této smlouvy.</w:t>
      </w:r>
    </w:p>
    <w:bookmarkEnd w:id="2"/>
    <w:p w14:paraId="449A1BAB" w14:textId="77777777" w:rsidR="0092174C" w:rsidRPr="005F5FD8" w:rsidRDefault="0092174C" w:rsidP="0092174C">
      <w:pPr>
        <w:numPr>
          <w:ilvl w:val="0"/>
          <w:numId w:val="7"/>
        </w:numPr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F5FD8">
        <w:rPr>
          <w:rFonts w:asciiTheme="minorHAnsi" w:hAnsiTheme="minorHAnsi" w:cstheme="minorHAnsi"/>
          <w:b/>
          <w:sz w:val="22"/>
          <w:szCs w:val="22"/>
        </w:rPr>
        <w:t>Předání návrhu Dokumentace pro provádění Stavby k připomínkám Objednateli</w:t>
      </w:r>
      <w:r w:rsidRPr="005F5FD8">
        <w:rPr>
          <w:rFonts w:asciiTheme="minorHAnsi" w:hAnsiTheme="minorHAnsi" w:cstheme="minorHAnsi"/>
          <w:sz w:val="22"/>
          <w:szCs w:val="22"/>
        </w:rPr>
        <w:t xml:space="preserve">: nejpozději </w:t>
      </w:r>
      <w:r w:rsidRPr="005F5FD8">
        <w:rPr>
          <w:rFonts w:asciiTheme="minorHAnsi" w:hAnsiTheme="minorHAnsi" w:cstheme="minorHAnsi"/>
          <w:b/>
          <w:sz w:val="22"/>
          <w:szCs w:val="22"/>
        </w:rPr>
        <w:t>do 45 dnů po uplynutí termínu pro „Finalizace části díla dle čl. 3.1.2. této smlouvy</w:t>
      </w:r>
      <w:r w:rsidRPr="005F5FD8">
        <w:rPr>
          <w:rFonts w:asciiTheme="minorHAnsi" w:hAnsiTheme="minorHAnsi" w:cstheme="minorHAnsi"/>
          <w:sz w:val="22"/>
          <w:szCs w:val="22"/>
        </w:rPr>
        <w:t xml:space="preserve">“, tj. od doby dle čl. 4.1.2. písm. f) této smlouvy. </w:t>
      </w:r>
    </w:p>
    <w:p w14:paraId="672451E0" w14:textId="77777777" w:rsidR="0092174C" w:rsidRPr="005F5FD8" w:rsidRDefault="0092174C" w:rsidP="0092174C">
      <w:pPr>
        <w:spacing w:after="80" w:line="240" w:lineRule="atLeas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F5FD8">
        <w:rPr>
          <w:rFonts w:asciiTheme="minorHAnsi" w:hAnsiTheme="minorHAnsi" w:cstheme="minorHAnsi"/>
          <w:sz w:val="22"/>
          <w:szCs w:val="22"/>
        </w:rPr>
        <w:lastRenderedPageBreak/>
        <w:t>Objednatel je oprávněn sdělit své připomínky do 1 týdne od obdržení návrhu Dokumentace pro provádění Stavby.</w:t>
      </w:r>
    </w:p>
    <w:p w14:paraId="7765E7A5" w14:textId="77777777" w:rsidR="0092174C" w:rsidRPr="00AA64D6" w:rsidRDefault="0092174C" w:rsidP="0092174C">
      <w:pPr>
        <w:numPr>
          <w:ilvl w:val="0"/>
          <w:numId w:val="7"/>
        </w:numPr>
        <w:spacing w:after="80" w:line="240" w:lineRule="atLeast"/>
        <w:jc w:val="both"/>
        <w:rPr>
          <w:rFonts w:ascii="Calibri" w:hAnsi="Calibri" w:cs="Calibri"/>
          <w:sz w:val="22"/>
          <w:szCs w:val="22"/>
        </w:rPr>
      </w:pPr>
      <w:r w:rsidRPr="005F5FD8">
        <w:rPr>
          <w:rFonts w:ascii="Calibri" w:hAnsi="Calibri" w:cs="Calibri"/>
          <w:b/>
          <w:sz w:val="22"/>
          <w:szCs w:val="22"/>
        </w:rPr>
        <w:t xml:space="preserve">Finalizace části díla dle čl. </w:t>
      </w:r>
      <w:r w:rsidRPr="005F5FD8">
        <w:rPr>
          <w:rFonts w:ascii="Calibri" w:hAnsi="Calibri" w:cs="Calibri"/>
          <w:b/>
          <w:bCs/>
          <w:sz w:val="22"/>
          <w:szCs w:val="22"/>
        </w:rPr>
        <w:t>dle čl. 3.1.3. této smlouvy</w:t>
      </w:r>
      <w:r w:rsidRPr="005F5FD8">
        <w:rPr>
          <w:rFonts w:ascii="Calibri" w:hAnsi="Calibri" w:cs="Calibri"/>
          <w:sz w:val="22"/>
          <w:szCs w:val="22"/>
        </w:rPr>
        <w:t>: Zhotovitel vypořádá připomínky Objednatele k Dokumentaci pro provádění Stavby a předá Objednateli finální Dokumentaci pro provádění Stavby nejpozději do 1 týdne</w:t>
      </w:r>
      <w:r w:rsidRPr="00AA64D6">
        <w:rPr>
          <w:rFonts w:ascii="Calibri" w:hAnsi="Calibri" w:cs="Calibri"/>
          <w:sz w:val="22"/>
          <w:szCs w:val="22"/>
        </w:rPr>
        <w:t xml:space="preserve"> ode dne obdržení připomínek ze strany Objednatele, popř. do 1 týdne od sdělení Objednatele, že nemá k návrhu Dokumentace pro provádění Stavby</w:t>
      </w:r>
      <w:r>
        <w:rPr>
          <w:rFonts w:ascii="Calibri" w:hAnsi="Calibri" w:cs="Calibri"/>
          <w:sz w:val="22"/>
          <w:szCs w:val="22"/>
        </w:rPr>
        <w:t xml:space="preserve"> připomínky</w:t>
      </w:r>
      <w:r w:rsidRPr="00AA64D6">
        <w:rPr>
          <w:rFonts w:ascii="Calibri" w:hAnsi="Calibri" w:cs="Calibri"/>
          <w:sz w:val="22"/>
          <w:szCs w:val="22"/>
        </w:rPr>
        <w:t>.</w:t>
      </w:r>
    </w:p>
    <w:p w14:paraId="1B74AD04" w14:textId="77777777" w:rsidR="0092174C" w:rsidRPr="00C4479F" w:rsidRDefault="0092174C" w:rsidP="0092174C">
      <w:pPr>
        <w:pStyle w:val="Odstavecseseznamem"/>
        <w:numPr>
          <w:ilvl w:val="2"/>
          <w:numId w:val="9"/>
        </w:numPr>
        <w:suppressAutoHyphens w:val="0"/>
        <w:spacing w:after="80" w:line="240" w:lineRule="atLeast"/>
        <w:jc w:val="both"/>
        <w:rPr>
          <w:rFonts w:cs="Calibri"/>
          <w:bCs/>
          <w:i/>
          <w:lang w:eastAsia="cs-CZ"/>
        </w:rPr>
      </w:pPr>
      <w:r w:rsidRPr="00C4479F">
        <w:rPr>
          <w:rFonts w:cs="Calibri"/>
          <w:bCs/>
          <w:i/>
          <w:lang w:eastAsia="cs-CZ"/>
        </w:rPr>
        <w:t>beze změn</w:t>
      </w:r>
    </w:p>
    <w:p w14:paraId="661E2088" w14:textId="77777777" w:rsidR="0092174C" w:rsidRDefault="0092174C" w:rsidP="0092174C">
      <w:pPr>
        <w:spacing w:after="80" w:line="240" w:lineRule="atLeast"/>
        <w:jc w:val="both"/>
        <w:rPr>
          <w:rFonts w:ascii="Calibri" w:hAnsi="Calibri"/>
          <w:sz w:val="22"/>
          <w:szCs w:val="22"/>
        </w:rPr>
      </w:pPr>
    </w:p>
    <w:p w14:paraId="2CD2F672" w14:textId="77777777" w:rsidR="0092174C" w:rsidRPr="001E2EAA" w:rsidRDefault="0092174C" w:rsidP="0092174C">
      <w:pPr>
        <w:numPr>
          <w:ilvl w:val="0"/>
          <w:numId w:val="8"/>
        </w:numPr>
        <w:spacing w:after="80"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1E2EAA">
        <w:rPr>
          <w:rFonts w:ascii="Calibri" w:hAnsi="Calibri" w:cs="Calibri"/>
          <w:b/>
          <w:sz w:val="22"/>
          <w:szCs w:val="22"/>
        </w:rPr>
        <w:t>Závěrečná ustanovení</w:t>
      </w:r>
    </w:p>
    <w:p w14:paraId="3445429D" w14:textId="77777777" w:rsidR="0092174C" w:rsidRDefault="0092174C" w:rsidP="0092174C">
      <w:pPr>
        <w:numPr>
          <w:ilvl w:val="1"/>
          <w:numId w:val="8"/>
        </w:numPr>
        <w:spacing w:after="8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Ostatní ujednání smlouvy zůstávají beze změn.</w:t>
      </w:r>
    </w:p>
    <w:p w14:paraId="60195AA6" w14:textId="77777777" w:rsidR="0092174C" w:rsidRPr="009A747A" w:rsidRDefault="0092174C" w:rsidP="0092174C">
      <w:pPr>
        <w:numPr>
          <w:ilvl w:val="1"/>
          <w:numId w:val="8"/>
        </w:numPr>
        <w:spacing w:after="8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Tento dodatek </w:t>
      </w:r>
      <w:r w:rsidRPr="009A747A">
        <w:rPr>
          <w:rFonts w:ascii="Calibri" w:hAnsi="Calibri" w:cs="Calibri"/>
          <w:sz w:val="22"/>
          <w:szCs w:val="22"/>
        </w:rPr>
        <w:t xml:space="preserve">je vyhotoven v elektronické podobě s připojenými uznávanými elektronickými podpisy smluvních stran.  </w:t>
      </w:r>
    </w:p>
    <w:p w14:paraId="47B7756F" w14:textId="77777777" w:rsidR="0092174C" w:rsidRPr="008C2F41" w:rsidRDefault="0092174C" w:rsidP="0092174C">
      <w:pPr>
        <w:numPr>
          <w:ilvl w:val="1"/>
          <w:numId w:val="8"/>
        </w:numPr>
        <w:spacing w:after="8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Tento dodatek </w:t>
      </w:r>
      <w:r w:rsidRPr="009A747A">
        <w:rPr>
          <w:rFonts w:ascii="Calibri" w:hAnsi="Calibri" w:cs="Calibri"/>
          <w:sz w:val="22"/>
          <w:szCs w:val="22"/>
        </w:rPr>
        <w:t xml:space="preserve">nabývá platnosti dnem jejího podpisu oběma smluvními stranami a účinnosti dnem uveřejnění v registru smluv ve smyslu zákona č. 340/2015 Sb.; zveřejnění provede objednatel. </w:t>
      </w:r>
    </w:p>
    <w:p w14:paraId="64210913" w14:textId="77777777" w:rsidR="0092174C" w:rsidRDefault="0092174C" w:rsidP="0092174C">
      <w:pPr>
        <w:numPr>
          <w:ilvl w:val="1"/>
          <w:numId w:val="8"/>
        </w:numPr>
        <w:spacing w:after="8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A267B">
        <w:rPr>
          <w:rFonts w:ascii="Calibri" w:hAnsi="Calibri" w:cs="Calibri"/>
          <w:sz w:val="22"/>
          <w:szCs w:val="22"/>
        </w:rPr>
        <w:t>Sm</w:t>
      </w:r>
      <w:r>
        <w:rPr>
          <w:rFonts w:ascii="Calibri" w:hAnsi="Calibri" w:cs="Calibri"/>
          <w:sz w:val="22"/>
          <w:szCs w:val="22"/>
        </w:rPr>
        <w:t>luvní strany prohlašují, že si tento dodatek p</w:t>
      </w:r>
      <w:r w:rsidRPr="00EA267B">
        <w:rPr>
          <w:rFonts w:ascii="Calibri" w:hAnsi="Calibri" w:cs="Calibri"/>
          <w:sz w:val="22"/>
          <w:szCs w:val="22"/>
        </w:rPr>
        <w:t>řečetly</w:t>
      </w:r>
      <w:r>
        <w:rPr>
          <w:rFonts w:ascii="Calibri" w:hAnsi="Calibri" w:cs="Calibri"/>
          <w:sz w:val="22"/>
          <w:szCs w:val="22"/>
        </w:rPr>
        <w:t>, je</w:t>
      </w:r>
      <w:r w:rsidRPr="00EA267B">
        <w:rPr>
          <w:rFonts w:ascii="Calibri" w:hAnsi="Calibri" w:cs="Calibri"/>
          <w:sz w:val="22"/>
          <w:szCs w:val="22"/>
        </w:rPr>
        <w:t xml:space="preserve"> určit</w:t>
      </w:r>
      <w:r>
        <w:rPr>
          <w:rFonts w:ascii="Calibri" w:hAnsi="Calibri" w:cs="Calibri"/>
          <w:sz w:val="22"/>
          <w:szCs w:val="22"/>
        </w:rPr>
        <w:t>ý</w:t>
      </w:r>
      <w:r w:rsidRPr="00EA267B">
        <w:rPr>
          <w:rFonts w:ascii="Calibri" w:hAnsi="Calibri" w:cs="Calibri"/>
          <w:sz w:val="22"/>
          <w:szCs w:val="22"/>
        </w:rPr>
        <w:t xml:space="preserve"> a srozumiteln</w:t>
      </w:r>
      <w:r>
        <w:rPr>
          <w:rFonts w:ascii="Calibri" w:hAnsi="Calibri" w:cs="Calibri"/>
          <w:sz w:val="22"/>
          <w:szCs w:val="22"/>
        </w:rPr>
        <w:t>ý a s</w:t>
      </w:r>
      <w:r w:rsidRPr="00EA267B">
        <w:rPr>
          <w:rFonts w:ascii="Calibri" w:hAnsi="Calibri" w:cs="Calibri"/>
          <w:sz w:val="22"/>
          <w:szCs w:val="22"/>
        </w:rPr>
        <w:t xml:space="preserve"> je</w:t>
      </w:r>
      <w:r>
        <w:rPr>
          <w:rFonts w:ascii="Calibri" w:hAnsi="Calibri" w:cs="Calibri"/>
          <w:sz w:val="22"/>
          <w:szCs w:val="22"/>
        </w:rPr>
        <w:t>ho textem souhlasí</w:t>
      </w:r>
      <w:r w:rsidRPr="000F4527">
        <w:rPr>
          <w:rFonts w:ascii="Calibri" w:hAnsi="Calibri" w:cs="Calibri"/>
          <w:sz w:val="22"/>
          <w:szCs w:val="22"/>
          <w:lang w:val="x-none"/>
        </w:rPr>
        <w:t>. Na důkaz toho připojují zástupci</w:t>
      </w:r>
      <w:r w:rsidRPr="001E2EAA">
        <w:rPr>
          <w:rFonts w:ascii="Calibri" w:hAnsi="Calibri" w:cs="Calibri"/>
          <w:sz w:val="22"/>
          <w:szCs w:val="22"/>
        </w:rPr>
        <w:t xml:space="preserve"> obou smluvních stran své vlastnoruční podpisy.</w:t>
      </w:r>
    </w:p>
    <w:p w14:paraId="6266115D" w14:textId="77777777" w:rsidR="0092174C" w:rsidRDefault="0092174C" w:rsidP="0092174C">
      <w:pPr>
        <w:spacing w:after="80" w:line="240" w:lineRule="atLeast"/>
        <w:ind w:firstLine="567"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00B51978" w14:textId="77777777" w:rsidR="0092174C" w:rsidRDefault="0092174C" w:rsidP="0092174C">
      <w:pPr>
        <w:spacing w:after="80" w:line="240" w:lineRule="atLeast"/>
        <w:ind w:firstLine="567"/>
        <w:jc w:val="both"/>
        <w:rPr>
          <w:rFonts w:ascii="Calibri" w:hAnsi="Calibri" w:cs="Calibri"/>
          <w:sz w:val="22"/>
          <w:szCs w:val="22"/>
          <w:lang w:val="x-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92174C" w:rsidRPr="00840271" w14:paraId="3627D3DD" w14:textId="77777777" w:rsidTr="00535859">
        <w:trPr>
          <w:jc w:val="center"/>
        </w:trPr>
        <w:tc>
          <w:tcPr>
            <w:tcW w:w="4606" w:type="dxa"/>
          </w:tcPr>
          <w:p w14:paraId="3E9ECDA9" w14:textId="3010D696" w:rsidR="0092174C" w:rsidRPr="00BC1C63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C1C63">
              <w:rPr>
                <w:rFonts w:ascii="Calibri" w:hAnsi="Calibri"/>
                <w:sz w:val="22"/>
                <w:szCs w:val="22"/>
              </w:rPr>
              <w:t>V</w:t>
            </w:r>
            <w:r w:rsidR="00380C72">
              <w:rPr>
                <w:rFonts w:ascii="Calibri" w:hAnsi="Calibri"/>
                <w:sz w:val="22"/>
                <w:szCs w:val="22"/>
              </w:rPr>
              <w:t> Ústí nad Labem</w:t>
            </w:r>
            <w:r w:rsidRPr="00BC1C63">
              <w:rPr>
                <w:rFonts w:ascii="Calibri" w:hAnsi="Calibri"/>
                <w:sz w:val="22"/>
                <w:szCs w:val="22"/>
              </w:rPr>
              <w:t xml:space="preserve"> dne................... </w:t>
            </w:r>
          </w:p>
          <w:p w14:paraId="6D44A7A8" w14:textId="77777777" w:rsidR="0092174C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14:paraId="7DE0C679" w14:textId="77777777" w:rsidR="0092174C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FF4D6BB" w14:textId="2FA294EB" w:rsidR="00380C72" w:rsidRDefault="00380C72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37BF1C" w14:textId="77777777" w:rsidR="000C7FD3" w:rsidRPr="00BC1C63" w:rsidRDefault="000C7FD3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bookmarkStart w:id="3" w:name="_GoBack"/>
            <w:bookmarkEnd w:id="3"/>
          </w:p>
          <w:p w14:paraId="149C57B7" w14:textId="77777777" w:rsidR="0092174C" w:rsidRPr="00BC1C63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C1C63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4CDDC85E" w14:textId="77777777" w:rsidR="0092174C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PhDr. Petr Hrubý,</w:t>
            </w:r>
          </w:p>
          <w:p w14:paraId="735CA386" w14:textId="77777777" w:rsidR="0092174C" w:rsidRPr="00BC1C63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Územní památkové správy NPÚ v Ústí nad Labem</w:t>
            </w:r>
          </w:p>
          <w:p w14:paraId="43FA42AA" w14:textId="77777777" w:rsidR="0092174C" w:rsidRPr="00BC1C63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DC5EAD" w14:textId="77777777" w:rsidR="0092174C" w:rsidRPr="00BC1C63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C1C63">
              <w:rPr>
                <w:rFonts w:ascii="Calibri" w:hAnsi="Calibri"/>
                <w:sz w:val="22"/>
                <w:szCs w:val="22"/>
              </w:rPr>
              <w:t xml:space="preserve">V …………… dne................... </w:t>
            </w:r>
          </w:p>
          <w:p w14:paraId="0B291AC5" w14:textId="77777777" w:rsidR="0092174C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zhotovitel</w:t>
            </w:r>
          </w:p>
          <w:p w14:paraId="42F4BE39" w14:textId="77777777" w:rsidR="0092174C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2327590" w14:textId="7EDEAE2E" w:rsidR="0092174C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FCD0A48" w14:textId="77777777" w:rsidR="00380C72" w:rsidRPr="00BC1C63" w:rsidRDefault="00380C72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4D4DB86" w14:textId="77777777" w:rsidR="0092174C" w:rsidRPr="00BC1C63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C1C63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4F65EBA" w14:textId="77777777" w:rsidR="0092174C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arch. Jakub Masák</w:t>
            </w:r>
          </w:p>
          <w:p w14:paraId="4A9CBE24" w14:textId="77777777" w:rsidR="0092174C" w:rsidRPr="00062614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  <w:p w14:paraId="7A374A3C" w14:textId="77777777" w:rsidR="0092174C" w:rsidRPr="00062614" w:rsidRDefault="0092174C" w:rsidP="00535859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F786B3" w14:textId="77777777" w:rsidR="0092174C" w:rsidRPr="00391787" w:rsidRDefault="0092174C" w:rsidP="0092174C">
      <w:pPr>
        <w:spacing w:after="80"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9"/>
      <w:headerReference w:type="first" r:id="rId10"/>
      <w:footerReference w:type="first" r:id="rId11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BCFE5" w14:textId="77777777" w:rsidR="000B0E86" w:rsidRDefault="000B0E86">
      <w:r>
        <w:separator/>
      </w:r>
    </w:p>
  </w:endnote>
  <w:endnote w:type="continuationSeparator" w:id="0">
    <w:p w14:paraId="007D074B" w14:textId="77777777" w:rsidR="000B0E86" w:rsidRDefault="000B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3CF34" w14:textId="77777777" w:rsidR="000B0E86" w:rsidRDefault="000B0E86">
      <w:r>
        <w:separator/>
      </w:r>
    </w:p>
  </w:footnote>
  <w:footnote w:type="continuationSeparator" w:id="0">
    <w:p w14:paraId="59AB436B" w14:textId="77777777" w:rsidR="000B0E86" w:rsidRDefault="000B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styleLink w:val="Importovanstyl1"/>
    <w:lvl w:ilvl="0">
      <w:start w:val="1"/>
      <w:numFmt w:val="none"/>
      <w:pStyle w:val="Nadpis1"/>
      <w:suff w:val="nothing"/>
      <w:lvlText w:val=""/>
      <w:lvlJc w:val="left"/>
      <w:pPr>
        <w:tabs>
          <w:tab w:val="num" w:pos="1728"/>
        </w:tabs>
        <w:ind w:left="172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872"/>
        </w:tabs>
        <w:ind w:left="1872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016"/>
        </w:tabs>
        <w:ind w:left="2016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2160"/>
        </w:tabs>
        <w:ind w:left="2160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2304"/>
        </w:tabs>
        <w:ind w:left="2304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2448"/>
        </w:tabs>
        <w:ind w:left="2448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2592"/>
        </w:tabs>
        <w:ind w:left="2592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2736"/>
        </w:tabs>
        <w:ind w:left="2736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2880"/>
        </w:tabs>
        <w:ind w:left="2880" w:hanging="1584"/>
      </w:pPr>
    </w:lvl>
  </w:abstractNum>
  <w:abstractNum w:abstractNumId="1" w15:restartNumberingAfterBreak="0">
    <w:nsid w:val="00491583"/>
    <w:multiLevelType w:val="multilevel"/>
    <w:tmpl w:val="E8580D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77642"/>
    <w:multiLevelType w:val="multilevel"/>
    <w:tmpl w:val="D07CAD1A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FC4930"/>
    <w:multiLevelType w:val="hybridMultilevel"/>
    <w:tmpl w:val="DAC8C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D0326"/>
    <w:multiLevelType w:val="multilevel"/>
    <w:tmpl w:val="FCA4DAC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5" w15:restartNumberingAfterBreak="0">
    <w:nsid w:val="344D3AFA"/>
    <w:multiLevelType w:val="hybridMultilevel"/>
    <w:tmpl w:val="13085A80"/>
    <w:lvl w:ilvl="0" w:tplc="2E7A70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2F007B"/>
    <w:multiLevelType w:val="multilevel"/>
    <w:tmpl w:val="52D2B0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7" w15:restartNumberingAfterBreak="0">
    <w:nsid w:val="43391F5F"/>
    <w:multiLevelType w:val="hybridMultilevel"/>
    <w:tmpl w:val="C97892A8"/>
    <w:lvl w:ilvl="0" w:tplc="B38C9E98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0E86"/>
    <w:rsid w:val="000B73E4"/>
    <w:rsid w:val="000C2F9C"/>
    <w:rsid w:val="000C5936"/>
    <w:rsid w:val="000C7FD3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33773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0C72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3F2D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174C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C26D4"/>
    <w:rsid w:val="00AD2939"/>
    <w:rsid w:val="00AE2D69"/>
    <w:rsid w:val="00AF2BBA"/>
    <w:rsid w:val="00AF792B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Kapitola,_Nadpis 1"/>
    <w:basedOn w:val="Normln"/>
    <w:next w:val="Normln"/>
    <w:link w:val="Nadpis1Char"/>
    <w:uiPriority w:val="99"/>
    <w:qFormat/>
    <w:rsid w:val="0092174C"/>
    <w:pPr>
      <w:keepNext/>
      <w:widowControl w:val="0"/>
      <w:numPr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center"/>
      <w:outlineLvl w:val="0"/>
    </w:pPr>
    <w:rPr>
      <w:b/>
      <w:bCs/>
      <w:sz w:val="28"/>
      <w:lang w:eastAsia="ar-SA"/>
    </w:rPr>
  </w:style>
  <w:style w:type="paragraph" w:styleId="Nadpis2">
    <w:name w:val="heading 2"/>
    <w:aliases w:val="14b B,Lev 2"/>
    <w:basedOn w:val="Normln"/>
    <w:next w:val="Normln"/>
    <w:link w:val="Nadpis2Char"/>
    <w:qFormat/>
    <w:rsid w:val="0092174C"/>
    <w:pPr>
      <w:keepNext/>
      <w:numPr>
        <w:ilvl w:val="1"/>
        <w:numId w:val="2"/>
      </w:numPr>
      <w:suppressAutoHyphens/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  <w:lang w:eastAsia="ar-SA"/>
    </w:rPr>
  </w:style>
  <w:style w:type="paragraph" w:styleId="Nadpis3">
    <w:name w:val="heading 3"/>
    <w:aliases w:val="Podpodkapitola,adpis 3,14b B kurz,14b"/>
    <w:basedOn w:val="Normln"/>
    <w:next w:val="Normln"/>
    <w:link w:val="Nadpis3Char"/>
    <w:qFormat/>
    <w:rsid w:val="0092174C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center"/>
      <w:outlineLvl w:val="2"/>
    </w:pPr>
    <w:rPr>
      <w:rFonts w:ascii="Arial" w:hAnsi="Arial"/>
      <w:b/>
      <w:lang w:eastAsia="ar-SA"/>
    </w:rPr>
  </w:style>
  <w:style w:type="paragraph" w:styleId="Nadpis4">
    <w:name w:val="heading 4"/>
    <w:aliases w:val="12b B"/>
    <w:basedOn w:val="Normln"/>
    <w:next w:val="Normln"/>
    <w:link w:val="Nadpis4Char"/>
    <w:qFormat/>
    <w:rsid w:val="0092174C"/>
    <w:pPr>
      <w:keepNext/>
      <w:widowControl w:val="0"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center"/>
      <w:outlineLvl w:val="3"/>
    </w:pPr>
    <w:rPr>
      <w:rFonts w:ascii="Arial" w:hAnsi="Arial"/>
      <w:bCs/>
      <w:sz w:val="20"/>
      <w:szCs w:val="20"/>
      <w:u w:val="single"/>
      <w:lang w:eastAsia="ar-SA"/>
    </w:rPr>
  </w:style>
  <w:style w:type="paragraph" w:styleId="Nadpis5">
    <w:name w:val="heading 5"/>
    <w:aliases w:val="12b B kurz"/>
    <w:basedOn w:val="Normln"/>
    <w:next w:val="Normln"/>
    <w:link w:val="Nadpis5Char"/>
    <w:qFormat/>
    <w:rsid w:val="0092174C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both"/>
      <w:outlineLvl w:val="4"/>
    </w:pPr>
    <w:rPr>
      <w:rFonts w:ascii="Arial" w:hAnsi="Arial"/>
      <w:bCs/>
      <w:sz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2174C"/>
    <w:pPr>
      <w:keepNext/>
      <w:widowControl w:val="0"/>
      <w:numPr>
        <w:ilvl w:val="5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both"/>
      <w:outlineLvl w:val="5"/>
    </w:pPr>
    <w:rPr>
      <w:rFonts w:ascii="Arial" w:hAnsi="Arial"/>
      <w:b/>
      <w:iCs/>
      <w:sz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92174C"/>
    <w:pPr>
      <w:keepNext/>
      <w:numPr>
        <w:ilvl w:val="6"/>
        <w:numId w:val="2"/>
      </w:numPr>
      <w:suppressAutoHyphens/>
      <w:jc w:val="both"/>
      <w:outlineLvl w:val="6"/>
    </w:pPr>
    <w:rPr>
      <w:rFonts w:ascii="Arial" w:hAnsi="Arial"/>
      <w:bCs/>
      <w:sz w:val="28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92174C"/>
    <w:pPr>
      <w:keepNext/>
      <w:widowControl w:val="0"/>
      <w:numPr>
        <w:ilvl w:val="7"/>
        <w:numId w:val="2"/>
      </w:numPr>
      <w:tabs>
        <w:tab w:val="left" w:pos="0"/>
      </w:tabs>
      <w:suppressAutoHyphens/>
      <w:jc w:val="both"/>
      <w:outlineLvl w:val="7"/>
    </w:pPr>
    <w:rPr>
      <w:rFonts w:ascii="Arial" w:hAnsi="Arial"/>
      <w:b/>
      <w:bCs/>
      <w:color w:val="000000"/>
      <w:sz w:val="22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92174C"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9"/>
    <w:rsid w:val="0092174C"/>
    <w:rPr>
      <w:b/>
      <w:bCs/>
      <w:sz w:val="28"/>
      <w:szCs w:val="24"/>
      <w:lang w:eastAsia="ar-SA"/>
    </w:rPr>
  </w:style>
  <w:style w:type="character" w:customStyle="1" w:styleId="Nadpis2Char">
    <w:name w:val="Nadpis 2 Char"/>
    <w:aliases w:val="14b B Char,Lev 2 Char"/>
    <w:basedOn w:val="Standardnpsmoodstavce"/>
    <w:link w:val="Nadpis2"/>
    <w:rsid w:val="0092174C"/>
    <w:rPr>
      <w:rFonts w:eastAsia="Arial Unicode MS"/>
      <w:b/>
      <w:bCs/>
      <w:color w:val="000000"/>
      <w:sz w:val="24"/>
      <w:szCs w:val="20"/>
      <w:lang w:eastAsia="ar-SA"/>
    </w:rPr>
  </w:style>
  <w:style w:type="character" w:customStyle="1" w:styleId="Nadpis3Char">
    <w:name w:val="Nadpis 3 Char"/>
    <w:aliases w:val="Podpodkapitola Char,adpis 3 Char,14b B kurz Char,14b Char"/>
    <w:basedOn w:val="Standardnpsmoodstavce"/>
    <w:link w:val="Nadpis3"/>
    <w:rsid w:val="0092174C"/>
    <w:rPr>
      <w:rFonts w:ascii="Arial" w:hAnsi="Arial"/>
      <w:b/>
      <w:sz w:val="24"/>
      <w:szCs w:val="24"/>
      <w:lang w:eastAsia="ar-SA"/>
    </w:rPr>
  </w:style>
  <w:style w:type="character" w:customStyle="1" w:styleId="Nadpis4Char">
    <w:name w:val="Nadpis 4 Char"/>
    <w:aliases w:val="12b B Char"/>
    <w:basedOn w:val="Standardnpsmoodstavce"/>
    <w:link w:val="Nadpis4"/>
    <w:rsid w:val="0092174C"/>
    <w:rPr>
      <w:rFonts w:ascii="Arial" w:hAnsi="Arial"/>
      <w:bCs/>
      <w:sz w:val="20"/>
      <w:szCs w:val="20"/>
      <w:u w:val="single"/>
      <w:lang w:eastAsia="ar-SA"/>
    </w:rPr>
  </w:style>
  <w:style w:type="character" w:customStyle="1" w:styleId="Nadpis5Char">
    <w:name w:val="Nadpis 5 Char"/>
    <w:aliases w:val="12b B kurz Char"/>
    <w:basedOn w:val="Standardnpsmoodstavce"/>
    <w:link w:val="Nadpis5"/>
    <w:rsid w:val="0092174C"/>
    <w:rPr>
      <w:rFonts w:ascii="Arial" w:hAnsi="Arial"/>
      <w:bCs/>
      <w:sz w:val="20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92174C"/>
    <w:rPr>
      <w:rFonts w:ascii="Arial" w:hAnsi="Arial"/>
      <w:b/>
      <w:iCs/>
      <w:sz w:val="20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92174C"/>
    <w:rPr>
      <w:rFonts w:ascii="Arial" w:hAnsi="Arial"/>
      <w:bCs/>
      <w:sz w:val="28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92174C"/>
    <w:rPr>
      <w:rFonts w:ascii="Arial" w:hAnsi="Arial"/>
      <w:b/>
      <w:bCs/>
      <w:color w:val="00000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92174C"/>
    <w:rPr>
      <w:rFonts w:ascii="Cambria" w:hAnsi="Cambria"/>
      <w:lang w:eastAsia="ar-SA"/>
    </w:rPr>
  </w:style>
  <w:style w:type="paragraph" w:styleId="Zkladntext">
    <w:name w:val="Body Text"/>
    <w:basedOn w:val="Normln"/>
    <w:link w:val="ZkladntextChar"/>
    <w:rsid w:val="0092174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both"/>
    </w:pPr>
    <w:rPr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92174C"/>
    <w:rPr>
      <w:sz w:val="20"/>
      <w:szCs w:val="20"/>
      <w:lang w:val="x-none" w:eastAsia="ar-SA"/>
    </w:rPr>
  </w:style>
  <w:style w:type="paragraph" w:styleId="Odstavecseseznamem">
    <w:name w:val="List Paragraph"/>
    <w:aliases w:val="Bullet Number,lp1,List Paragraph1,lp11,List Paragraph11,Bullet 1,Use Case List Paragraph,Odstavec_muj,Odrazky,Bullet List,Puce,Heading2,Bullet for no #'s,Body Bullet,List bullet,List Paragraph 1,Ref,List Bullet1,Figure_name,Nad"/>
    <w:basedOn w:val="Normln"/>
    <w:link w:val="OdstavecseseznamemChar"/>
    <w:uiPriority w:val="34"/>
    <w:qFormat/>
    <w:rsid w:val="0092174C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OdstavecseseznamemChar">
    <w:name w:val="Odstavec se seznamem Char"/>
    <w:aliases w:val="Bullet Number Char,lp1 Char,List Paragraph1 Char,lp11 Char,List Paragraph11 Char,Bullet 1 Char,Use Case List Paragraph Char,Odstavec_muj Char,Odrazky Char,Bullet List Char,Puce Char,Heading2 Char,Bullet for no #'s Char,Ref Char"/>
    <w:link w:val="Odstavecseseznamem"/>
    <w:uiPriority w:val="34"/>
    <w:rsid w:val="0092174C"/>
    <w:rPr>
      <w:rFonts w:ascii="Calibri" w:eastAsia="Calibri" w:hAnsi="Calibri"/>
      <w:lang w:eastAsia="ar-SA"/>
    </w:rPr>
  </w:style>
  <w:style w:type="numbering" w:customStyle="1" w:styleId="Importovanstyl1">
    <w:name w:val="Importovaný styl 1"/>
    <w:rsid w:val="0092174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2014-7464-4254-AE29-5A0037B1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Lukášková Romana</cp:lastModifiedBy>
  <cp:revision>2</cp:revision>
  <cp:lastPrinted>2025-08-07T07:06:00Z</cp:lastPrinted>
  <dcterms:created xsi:type="dcterms:W3CDTF">2025-08-14T05:10:00Z</dcterms:created>
  <dcterms:modified xsi:type="dcterms:W3CDTF">2025-08-14T05:10:00Z</dcterms:modified>
</cp:coreProperties>
</file>