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8495" w14:textId="77777777" w:rsidR="002F7CBA" w:rsidRPr="002F7CBA" w:rsidRDefault="002F7CBA" w:rsidP="002F7CBA">
      <w:pPr>
        <w:pStyle w:val="Zkladntext"/>
        <w:rPr>
          <w:rFonts w:ascii="Arial" w:eastAsia="Arial" w:hAnsi="Arial" w:cs="Arial"/>
          <w:b/>
          <w:bCs/>
          <w:color w:val="auto"/>
          <w:sz w:val="18"/>
          <w:szCs w:val="18"/>
        </w:rPr>
      </w:pPr>
      <w:r w:rsidRPr="002F7CBA">
        <w:rPr>
          <w:rFonts w:ascii="Arial" w:eastAsia="Arial" w:hAnsi="Arial" w:cs="Arial"/>
          <w:b/>
          <w:bCs/>
          <w:color w:val="auto"/>
          <w:sz w:val="18"/>
          <w:szCs w:val="18"/>
        </w:rPr>
        <w:t>MĚŠŤANSKÁ BESEDA PLZEŇ s.r.o.</w:t>
      </w:r>
    </w:p>
    <w:p w14:paraId="0E3CEF2B" w14:textId="77777777" w:rsidR="002F7CBA" w:rsidRPr="002F7CBA" w:rsidRDefault="002F7CBA" w:rsidP="002F7CBA">
      <w:pPr>
        <w:pStyle w:val="Zkladntext"/>
        <w:rPr>
          <w:rFonts w:ascii="Arial" w:eastAsia="Arial" w:hAnsi="Arial" w:cs="Arial"/>
          <w:color w:val="auto"/>
          <w:sz w:val="18"/>
          <w:szCs w:val="18"/>
        </w:rPr>
      </w:pPr>
      <w:r w:rsidRPr="002F7CBA">
        <w:rPr>
          <w:rFonts w:ascii="Arial" w:eastAsia="Arial" w:hAnsi="Arial" w:cs="Arial"/>
          <w:color w:val="auto"/>
          <w:sz w:val="18"/>
          <w:szCs w:val="18"/>
        </w:rPr>
        <w:t xml:space="preserve">zapsaná v OR KS v Plzni, oddíl C, vložka 5685 </w:t>
      </w:r>
    </w:p>
    <w:p w14:paraId="52B01073" w14:textId="77777777" w:rsidR="002F7CBA" w:rsidRPr="002F7CBA" w:rsidRDefault="002F7CBA" w:rsidP="002F7CBA">
      <w:pPr>
        <w:pStyle w:val="Zkladntext"/>
        <w:rPr>
          <w:rFonts w:ascii="Arial" w:eastAsia="Arial" w:hAnsi="Arial" w:cs="Arial"/>
          <w:color w:val="auto"/>
          <w:sz w:val="18"/>
          <w:szCs w:val="18"/>
        </w:rPr>
      </w:pPr>
      <w:r w:rsidRPr="002F7CBA">
        <w:rPr>
          <w:rFonts w:ascii="Arial" w:eastAsia="Arial" w:hAnsi="Arial" w:cs="Arial"/>
          <w:color w:val="auto"/>
          <w:sz w:val="18"/>
          <w:szCs w:val="18"/>
        </w:rPr>
        <w:t>se sídlem Plzeň, Dominikánská 281/3, PSČ 301 00</w:t>
      </w:r>
    </w:p>
    <w:p w14:paraId="4773DEB9" w14:textId="77777777" w:rsidR="002F7CBA" w:rsidRPr="002F7CBA" w:rsidRDefault="002F7CBA" w:rsidP="002F7CBA">
      <w:pPr>
        <w:pStyle w:val="Zkladntext"/>
        <w:rPr>
          <w:rFonts w:ascii="Arial" w:eastAsia="Arial" w:hAnsi="Arial" w:cs="Arial"/>
          <w:color w:val="auto"/>
          <w:sz w:val="18"/>
          <w:szCs w:val="18"/>
        </w:rPr>
      </w:pPr>
      <w:r w:rsidRPr="002F7CBA">
        <w:rPr>
          <w:rFonts w:ascii="Arial" w:eastAsia="Arial" w:hAnsi="Arial" w:cs="Arial"/>
          <w:color w:val="auto"/>
          <w:sz w:val="18"/>
          <w:szCs w:val="18"/>
        </w:rPr>
        <w:t>IČ: 61775134; DIČ: CZ61775134</w:t>
      </w:r>
    </w:p>
    <w:p w14:paraId="43343BF8" w14:textId="77777777" w:rsidR="002F7CBA" w:rsidRPr="002F7CBA" w:rsidRDefault="002F7CBA" w:rsidP="002F7CBA">
      <w:pPr>
        <w:pStyle w:val="Zkladntext"/>
        <w:rPr>
          <w:rFonts w:ascii="Arial" w:eastAsia="Arial" w:hAnsi="Arial" w:cs="Arial"/>
          <w:color w:val="auto"/>
          <w:sz w:val="18"/>
          <w:szCs w:val="18"/>
        </w:rPr>
      </w:pPr>
      <w:r w:rsidRPr="002F7CBA">
        <w:rPr>
          <w:rFonts w:ascii="Arial" w:eastAsia="Arial" w:hAnsi="Arial" w:cs="Arial"/>
          <w:color w:val="auto"/>
          <w:sz w:val="18"/>
          <w:szCs w:val="18"/>
        </w:rPr>
        <w:t>bankovní spojení: UniCredit Bank a.s.</w:t>
      </w:r>
    </w:p>
    <w:p w14:paraId="45ED6DFD" w14:textId="77777777" w:rsidR="002F7CBA" w:rsidRPr="002F7CBA" w:rsidRDefault="002F7CBA" w:rsidP="002F7CBA">
      <w:pPr>
        <w:pStyle w:val="Zkladntext"/>
        <w:rPr>
          <w:rFonts w:ascii="Arial" w:eastAsia="Arial" w:hAnsi="Arial" w:cs="Arial"/>
          <w:color w:val="auto"/>
          <w:sz w:val="18"/>
          <w:szCs w:val="18"/>
        </w:rPr>
      </w:pPr>
      <w:r w:rsidRPr="002F7CBA">
        <w:rPr>
          <w:rFonts w:ascii="Arial" w:eastAsia="Arial" w:hAnsi="Arial" w:cs="Arial"/>
          <w:color w:val="auto"/>
          <w:sz w:val="18"/>
          <w:szCs w:val="18"/>
        </w:rPr>
        <w:t>číslo účtu: 2110556308/2700</w:t>
      </w:r>
    </w:p>
    <w:p w14:paraId="40A15508" w14:textId="77777777" w:rsidR="002F7CBA" w:rsidRPr="002F7CBA" w:rsidRDefault="002F7CBA" w:rsidP="002F7CBA">
      <w:pPr>
        <w:pStyle w:val="Zkladntext"/>
        <w:rPr>
          <w:rFonts w:ascii="Arial" w:eastAsia="Arial" w:hAnsi="Arial" w:cs="Arial"/>
          <w:i/>
          <w:color w:val="auto"/>
          <w:sz w:val="18"/>
          <w:szCs w:val="18"/>
        </w:rPr>
      </w:pPr>
      <w:r w:rsidRPr="002F7CBA">
        <w:rPr>
          <w:rFonts w:ascii="Arial" w:eastAsia="Arial" w:hAnsi="Arial" w:cs="Arial"/>
          <w:color w:val="auto"/>
          <w:sz w:val="18"/>
          <w:szCs w:val="18"/>
        </w:rPr>
        <w:t xml:space="preserve">zastoupená: </w:t>
      </w:r>
      <w:r w:rsidRPr="002F7CBA">
        <w:rPr>
          <w:rFonts w:ascii="Arial" w:eastAsia="Arial" w:hAnsi="Arial" w:cs="Arial"/>
          <w:bCs/>
          <w:iCs/>
          <w:color w:val="auto"/>
          <w:sz w:val="18"/>
          <w:szCs w:val="18"/>
        </w:rPr>
        <w:t>Ing. Ivan Jáchim, jednatel společnosti</w:t>
      </w:r>
      <w:r w:rsidRPr="002F7CBA">
        <w:rPr>
          <w:rFonts w:ascii="Arial" w:eastAsia="Arial" w:hAnsi="Arial" w:cs="Arial"/>
          <w:i/>
          <w:color w:val="auto"/>
          <w:sz w:val="18"/>
          <w:szCs w:val="18"/>
        </w:rPr>
        <w:tab/>
      </w:r>
    </w:p>
    <w:p w14:paraId="0847F0BF" w14:textId="77777777" w:rsidR="002F7CBA" w:rsidRPr="002F7CBA" w:rsidRDefault="002F7CBA" w:rsidP="002F7CBA">
      <w:pPr>
        <w:pStyle w:val="Zkladntext"/>
        <w:rPr>
          <w:rFonts w:ascii="Arial" w:eastAsia="Arial" w:hAnsi="Arial" w:cs="Arial"/>
          <w:i/>
          <w:color w:val="auto"/>
          <w:sz w:val="18"/>
          <w:szCs w:val="18"/>
        </w:rPr>
      </w:pPr>
      <w:r w:rsidRPr="002F7CBA">
        <w:rPr>
          <w:rFonts w:ascii="Arial" w:eastAsia="Arial" w:hAnsi="Arial" w:cs="Arial"/>
          <w:i/>
          <w:color w:val="auto"/>
          <w:sz w:val="18"/>
          <w:szCs w:val="18"/>
        </w:rPr>
        <w:t xml:space="preserve">jako nájemce na straně jedné </w:t>
      </w:r>
    </w:p>
    <w:p w14:paraId="4AEB84E3" w14:textId="77777777" w:rsidR="002F7CBA" w:rsidRPr="002F7CBA" w:rsidRDefault="002F7CBA" w:rsidP="002F7CBA">
      <w:pPr>
        <w:pStyle w:val="Zkladntext"/>
        <w:rPr>
          <w:rFonts w:ascii="Arial" w:eastAsia="Arial" w:hAnsi="Arial" w:cs="Arial"/>
          <w:color w:val="auto"/>
          <w:sz w:val="18"/>
          <w:szCs w:val="18"/>
        </w:rPr>
      </w:pPr>
      <w:r w:rsidRPr="002F7CBA">
        <w:rPr>
          <w:rFonts w:ascii="Arial" w:eastAsia="Arial" w:hAnsi="Arial" w:cs="Arial"/>
          <w:b/>
          <w:color w:val="FF0000"/>
          <w:sz w:val="18"/>
          <w:szCs w:val="18"/>
        </w:rPr>
        <w:t xml:space="preserve"> </w:t>
      </w:r>
      <w:r w:rsidRPr="002F7CBA">
        <w:rPr>
          <w:rFonts w:ascii="Arial" w:eastAsia="Arial" w:hAnsi="Arial" w:cs="Arial"/>
          <w:color w:val="auto"/>
          <w:sz w:val="18"/>
          <w:szCs w:val="18"/>
        </w:rPr>
        <w:t>(dále jen „pořadatel“)</w:t>
      </w:r>
    </w:p>
    <w:p w14:paraId="5089491B" w14:textId="77777777" w:rsidR="0055711E" w:rsidRPr="002F7CBA" w:rsidRDefault="0055711E" w:rsidP="0055711E">
      <w:pPr>
        <w:pStyle w:val="Zkladntext"/>
        <w:rPr>
          <w:rFonts w:ascii="Arial" w:hAnsi="Arial" w:cs="Arial"/>
          <w:sz w:val="18"/>
          <w:szCs w:val="18"/>
        </w:rPr>
      </w:pPr>
    </w:p>
    <w:p w14:paraId="3DC67956" w14:textId="77777777" w:rsidR="0055711E" w:rsidRPr="002F7CBA" w:rsidRDefault="0055711E" w:rsidP="0055711E">
      <w:pPr>
        <w:pStyle w:val="Zkladntext"/>
        <w:rPr>
          <w:rFonts w:ascii="Arial" w:eastAsia="Arial" w:hAnsi="Arial" w:cs="Arial"/>
          <w:sz w:val="18"/>
          <w:szCs w:val="18"/>
        </w:rPr>
      </w:pPr>
      <w:r w:rsidRPr="002F7CBA">
        <w:rPr>
          <w:rFonts w:ascii="Arial" w:eastAsia="Arial" w:hAnsi="Arial" w:cs="Arial"/>
          <w:sz w:val="18"/>
          <w:szCs w:val="18"/>
        </w:rPr>
        <w:t>a</w:t>
      </w:r>
    </w:p>
    <w:p w14:paraId="02299AA2" w14:textId="77777777" w:rsidR="0055711E" w:rsidRPr="002F7CBA" w:rsidRDefault="0055711E" w:rsidP="0055711E">
      <w:pPr>
        <w:pStyle w:val="Zkladntext"/>
        <w:rPr>
          <w:rFonts w:ascii="Arial" w:eastAsia="Arial" w:hAnsi="Arial" w:cs="Arial"/>
          <w:sz w:val="18"/>
          <w:szCs w:val="18"/>
        </w:rPr>
      </w:pPr>
    </w:p>
    <w:p w14:paraId="111DE9C8" w14:textId="77777777" w:rsidR="0055711E" w:rsidRPr="002F7CBA" w:rsidRDefault="0055711E" w:rsidP="0055711E">
      <w:pPr>
        <w:pStyle w:val="Zkladntext"/>
        <w:rPr>
          <w:rFonts w:ascii="Arial" w:eastAsia="Arial" w:hAnsi="Arial" w:cs="Arial"/>
          <w:b/>
          <w:sz w:val="18"/>
          <w:szCs w:val="18"/>
        </w:rPr>
      </w:pPr>
      <w:r w:rsidRPr="002F7CBA">
        <w:rPr>
          <w:rFonts w:ascii="Arial" w:eastAsia="Arial" w:hAnsi="Arial" w:cs="Arial"/>
          <w:b/>
          <w:sz w:val="18"/>
          <w:szCs w:val="18"/>
        </w:rPr>
        <w:t>Divadlo Verze s.r.o.</w:t>
      </w:r>
    </w:p>
    <w:p w14:paraId="439E6896" w14:textId="77777777" w:rsidR="0055711E" w:rsidRPr="002F7CBA" w:rsidRDefault="0055711E" w:rsidP="0055711E">
      <w:pPr>
        <w:pStyle w:val="Zkladntext"/>
        <w:rPr>
          <w:rFonts w:ascii="Arial" w:eastAsia="Arial" w:hAnsi="Arial" w:cs="Arial"/>
          <w:sz w:val="18"/>
          <w:szCs w:val="18"/>
        </w:rPr>
      </w:pPr>
      <w:r w:rsidRPr="002F7CBA">
        <w:rPr>
          <w:rFonts w:ascii="Arial" w:eastAsia="Arial" w:hAnsi="Arial" w:cs="Arial"/>
          <w:sz w:val="18"/>
          <w:szCs w:val="18"/>
        </w:rPr>
        <w:t>se sídlem Chodská 1131/21, Vinohrady, 120 00 - Praha 2</w:t>
      </w:r>
    </w:p>
    <w:p w14:paraId="2F1F258C" w14:textId="77777777" w:rsidR="0055711E" w:rsidRPr="002F7CBA" w:rsidRDefault="0055711E" w:rsidP="0055711E">
      <w:pPr>
        <w:pStyle w:val="Zkladntext"/>
        <w:rPr>
          <w:rFonts w:ascii="Arial" w:eastAsia="Arial" w:hAnsi="Arial" w:cs="Arial"/>
          <w:sz w:val="18"/>
          <w:szCs w:val="18"/>
        </w:rPr>
      </w:pPr>
      <w:r w:rsidRPr="002F7CBA">
        <w:rPr>
          <w:rFonts w:ascii="Arial" w:eastAsia="Arial" w:hAnsi="Arial" w:cs="Arial"/>
          <w:sz w:val="18"/>
          <w:szCs w:val="18"/>
        </w:rPr>
        <w:t>IČO: 06653383</w:t>
      </w:r>
    </w:p>
    <w:p w14:paraId="58F04AA4" w14:textId="77777777" w:rsidR="0055711E" w:rsidRPr="002F7CBA" w:rsidRDefault="0055711E" w:rsidP="0055711E">
      <w:pPr>
        <w:pStyle w:val="Zkladntext"/>
        <w:rPr>
          <w:rFonts w:ascii="Arial" w:eastAsia="Arial" w:hAnsi="Arial" w:cs="Arial"/>
          <w:sz w:val="18"/>
          <w:szCs w:val="18"/>
        </w:rPr>
      </w:pPr>
      <w:r w:rsidRPr="002F7CBA">
        <w:rPr>
          <w:rFonts w:ascii="Arial" w:eastAsia="Arial" w:hAnsi="Arial" w:cs="Arial"/>
          <w:sz w:val="18"/>
          <w:szCs w:val="18"/>
        </w:rPr>
        <w:t>DIČ: CZ06653383</w:t>
      </w:r>
    </w:p>
    <w:p w14:paraId="156C6D2B" w14:textId="77777777" w:rsidR="0055711E" w:rsidRPr="002F7CBA" w:rsidRDefault="0055711E" w:rsidP="0055711E">
      <w:pPr>
        <w:pStyle w:val="Zkladntext"/>
        <w:rPr>
          <w:rFonts w:ascii="Arial" w:eastAsia="Arial" w:hAnsi="Arial" w:cs="Arial"/>
          <w:sz w:val="18"/>
          <w:szCs w:val="18"/>
        </w:rPr>
      </w:pPr>
      <w:r w:rsidRPr="002F7CBA">
        <w:rPr>
          <w:rFonts w:ascii="Arial" w:eastAsia="Arial" w:hAnsi="Arial" w:cs="Arial"/>
          <w:sz w:val="18"/>
          <w:szCs w:val="18"/>
        </w:rPr>
        <w:t>zapsaná: v obchodním rejstříku vedeném Městským soudem v Praze</w:t>
      </w:r>
    </w:p>
    <w:p w14:paraId="7BA4BA32" w14:textId="77777777" w:rsidR="0055711E" w:rsidRPr="002F7CBA" w:rsidRDefault="0055711E" w:rsidP="0055711E">
      <w:pPr>
        <w:pStyle w:val="Zkladntext"/>
        <w:rPr>
          <w:rFonts w:ascii="Arial" w:eastAsia="Arial" w:hAnsi="Arial" w:cs="Arial"/>
          <w:sz w:val="18"/>
          <w:szCs w:val="18"/>
        </w:rPr>
      </w:pPr>
      <w:r w:rsidRPr="002F7CBA">
        <w:rPr>
          <w:rFonts w:ascii="Arial" w:eastAsia="Arial" w:hAnsi="Arial" w:cs="Arial"/>
          <w:sz w:val="18"/>
          <w:szCs w:val="18"/>
        </w:rPr>
        <w:t>oddíl C, vložka 286330</w:t>
      </w:r>
    </w:p>
    <w:p w14:paraId="79881D7A" w14:textId="77777777" w:rsidR="0055711E" w:rsidRPr="002F7CBA" w:rsidRDefault="0055711E" w:rsidP="0055711E">
      <w:pPr>
        <w:pStyle w:val="Zkladntext"/>
        <w:rPr>
          <w:rFonts w:ascii="Arial" w:eastAsia="Arial" w:hAnsi="Arial" w:cs="Arial"/>
          <w:sz w:val="18"/>
          <w:szCs w:val="18"/>
        </w:rPr>
      </w:pPr>
      <w:r w:rsidRPr="002F7CBA">
        <w:rPr>
          <w:rFonts w:ascii="Arial" w:eastAsia="Arial" w:hAnsi="Arial" w:cs="Arial"/>
          <w:sz w:val="18"/>
          <w:szCs w:val="18"/>
        </w:rPr>
        <w:t>plátce DPH: ano</w:t>
      </w:r>
    </w:p>
    <w:p w14:paraId="75DFC156" w14:textId="77777777" w:rsidR="0055711E" w:rsidRPr="002F7CBA" w:rsidRDefault="0055711E" w:rsidP="0055711E">
      <w:pPr>
        <w:pStyle w:val="Zkladntext"/>
        <w:rPr>
          <w:rFonts w:ascii="Arial" w:eastAsia="Arial" w:hAnsi="Arial" w:cs="Arial"/>
          <w:sz w:val="18"/>
          <w:szCs w:val="18"/>
        </w:rPr>
      </w:pPr>
      <w:r w:rsidRPr="002F7CBA">
        <w:rPr>
          <w:rFonts w:ascii="Arial" w:eastAsia="Arial" w:hAnsi="Arial" w:cs="Arial"/>
          <w:sz w:val="18"/>
          <w:szCs w:val="18"/>
        </w:rPr>
        <w:t xml:space="preserve">zastoupená paní Gabrielou Dvořákovou, na základě plné moci </w:t>
      </w:r>
    </w:p>
    <w:p w14:paraId="05D384A7" w14:textId="2FD55958" w:rsidR="0055711E" w:rsidRPr="002F7CBA" w:rsidRDefault="00E638EA" w:rsidP="0055711E">
      <w:pPr>
        <w:pStyle w:val="Zkladntext"/>
        <w:rPr>
          <w:rFonts w:ascii="Arial" w:eastAsia="Arial" w:hAnsi="Arial" w:cs="Arial"/>
          <w:sz w:val="18"/>
          <w:szCs w:val="18"/>
        </w:rPr>
      </w:pPr>
      <w:r w:rsidRPr="002F7CBA">
        <w:rPr>
          <w:rFonts w:ascii="Arial" w:eastAsia="Arial" w:hAnsi="Arial" w:cs="Arial"/>
          <w:sz w:val="18"/>
          <w:szCs w:val="18"/>
        </w:rPr>
        <w:t xml:space="preserve"> </w:t>
      </w:r>
      <w:r w:rsidR="0055711E" w:rsidRPr="002F7CBA">
        <w:rPr>
          <w:rFonts w:ascii="Arial" w:eastAsia="Arial" w:hAnsi="Arial" w:cs="Arial"/>
          <w:sz w:val="18"/>
          <w:szCs w:val="18"/>
        </w:rPr>
        <w:t>(dále jen „agentura“)</w:t>
      </w:r>
    </w:p>
    <w:p w14:paraId="1E94A12F" w14:textId="77777777" w:rsidR="0055711E" w:rsidRPr="002F7CBA" w:rsidRDefault="0055711E" w:rsidP="0055711E">
      <w:pPr>
        <w:pStyle w:val="Zkladntext"/>
        <w:rPr>
          <w:rFonts w:ascii="Arial" w:eastAsia="Arial" w:hAnsi="Arial" w:cs="Arial"/>
          <w:sz w:val="18"/>
          <w:szCs w:val="18"/>
        </w:rPr>
      </w:pPr>
    </w:p>
    <w:p w14:paraId="46F8497D" w14:textId="77777777" w:rsidR="0055711E" w:rsidRPr="002F7CBA" w:rsidRDefault="0055711E" w:rsidP="0055711E">
      <w:pPr>
        <w:pStyle w:val="Zkladntext"/>
        <w:rPr>
          <w:rFonts w:ascii="Arial" w:eastAsia="Arial" w:hAnsi="Arial" w:cs="Arial"/>
          <w:sz w:val="18"/>
          <w:szCs w:val="18"/>
        </w:rPr>
      </w:pPr>
    </w:p>
    <w:p w14:paraId="3E2809D7" w14:textId="77777777" w:rsidR="0055711E" w:rsidRPr="002F7CBA" w:rsidRDefault="0055711E" w:rsidP="0055711E">
      <w:pPr>
        <w:pStyle w:val="Zkladntext"/>
        <w:rPr>
          <w:rFonts w:ascii="Arial" w:eastAsia="Arial" w:hAnsi="Arial" w:cs="Arial"/>
          <w:sz w:val="18"/>
          <w:szCs w:val="18"/>
        </w:rPr>
      </w:pPr>
      <w:r w:rsidRPr="002F7CBA">
        <w:rPr>
          <w:rFonts w:ascii="Arial" w:hAnsi="Arial" w:cs="Arial"/>
          <w:sz w:val="18"/>
          <w:szCs w:val="18"/>
        </w:rPr>
        <w:t>uzavírají tuto</w:t>
      </w:r>
    </w:p>
    <w:p w14:paraId="210E573F" w14:textId="77777777" w:rsidR="0055711E" w:rsidRPr="002F7CBA" w:rsidRDefault="0055711E" w:rsidP="0055711E">
      <w:pPr>
        <w:pStyle w:val="Zkladntext"/>
        <w:rPr>
          <w:rFonts w:ascii="Arial" w:eastAsia="Arial" w:hAnsi="Arial" w:cs="Arial"/>
          <w:sz w:val="18"/>
          <w:szCs w:val="18"/>
        </w:rPr>
      </w:pPr>
    </w:p>
    <w:p w14:paraId="3E35D312" w14:textId="77777777" w:rsidR="0055711E" w:rsidRPr="002F7CBA" w:rsidRDefault="0055711E" w:rsidP="0055711E">
      <w:pPr>
        <w:pStyle w:val="Zkladntext"/>
        <w:jc w:val="center"/>
        <w:rPr>
          <w:rFonts w:ascii="Arial" w:eastAsia="Arial Bold" w:hAnsi="Arial" w:cs="Arial"/>
          <w:sz w:val="18"/>
          <w:szCs w:val="18"/>
        </w:rPr>
      </w:pPr>
      <w:r w:rsidRPr="002F7CBA">
        <w:rPr>
          <w:rFonts w:ascii="Arial" w:hAnsi="Arial" w:cs="Arial"/>
          <w:sz w:val="18"/>
          <w:szCs w:val="18"/>
        </w:rPr>
        <w:t>SMLOUVU</w:t>
      </w:r>
    </w:p>
    <w:p w14:paraId="31EF2272" w14:textId="77777777" w:rsidR="0055711E" w:rsidRPr="002F7CBA" w:rsidRDefault="0055711E" w:rsidP="0055711E">
      <w:pPr>
        <w:pStyle w:val="Zkladntext"/>
        <w:jc w:val="center"/>
        <w:rPr>
          <w:rFonts w:ascii="Arial" w:eastAsia="Arial Bold" w:hAnsi="Arial" w:cs="Arial"/>
          <w:sz w:val="18"/>
          <w:szCs w:val="18"/>
        </w:rPr>
      </w:pPr>
      <w:r w:rsidRPr="002F7CBA">
        <w:rPr>
          <w:rFonts w:ascii="Arial" w:hAnsi="Arial" w:cs="Arial"/>
          <w:sz w:val="18"/>
          <w:szCs w:val="18"/>
        </w:rPr>
        <w:t>o spolupráci při pořádání divadelního představení</w:t>
      </w:r>
    </w:p>
    <w:p w14:paraId="3E093F23" w14:textId="77777777" w:rsidR="0055711E" w:rsidRPr="002F7CBA" w:rsidRDefault="0055711E" w:rsidP="0055711E">
      <w:pPr>
        <w:pStyle w:val="Zkladntext"/>
        <w:jc w:val="center"/>
        <w:rPr>
          <w:rFonts w:ascii="Arial" w:eastAsia="Arial Bold" w:hAnsi="Arial" w:cs="Arial"/>
          <w:sz w:val="18"/>
          <w:szCs w:val="18"/>
        </w:rPr>
      </w:pPr>
    </w:p>
    <w:p w14:paraId="03C805C0" w14:textId="77777777" w:rsidR="0055711E" w:rsidRPr="002F7CBA" w:rsidRDefault="0055711E" w:rsidP="0055711E">
      <w:pPr>
        <w:pStyle w:val="Zkladntext"/>
        <w:jc w:val="center"/>
        <w:rPr>
          <w:rFonts w:ascii="Arial" w:eastAsia="Arial" w:hAnsi="Arial" w:cs="Arial"/>
          <w:sz w:val="18"/>
          <w:szCs w:val="18"/>
        </w:rPr>
      </w:pPr>
      <w:r w:rsidRPr="002F7CBA">
        <w:rPr>
          <w:rFonts w:ascii="Arial" w:hAnsi="Arial" w:cs="Arial"/>
          <w:sz w:val="18"/>
          <w:szCs w:val="18"/>
        </w:rPr>
        <w:t>článek 1</w:t>
      </w:r>
    </w:p>
    <w:p w14:paraId="2B9136AC" w14:textId="77777777" w:rsidR="0055711E" w:rsidRPr="002F7CBA" w:rsidRDefault="0055711E" w:rsidP="0055711E">
      <w:pPr>
        <w:pStyle w:val="Zkladntext"/>
        <w:jc w:val="center"/>
        <w:rPr>
          <w:rFonts w:ascii="Arial" w:eastAsia="Arial Bold" w:hAnsi="Arial" w:cs="Arial"/>
          <w:sz w:val="18"/>
          <w:szCs w:val="18"/>
        </w:rPr>
      </w:pPr>
      <w:r w:rsidRPr="002F7CBA">
        <w:rPr>
          <w:rFonts w:ascii="Arial" w:hAnsi="Arial" w:cs="Arial"/>
          <w:sz w:val="18"/>
          <w:szCs w:val="18"/>
        </w:rPr>
        <w:t>Úvodní ustanovení</w:t>
      </w:r>
    </w:p>
    <w:p w14:paraId="7CEB267E" w14:textId="2977CE27" w:rsidR="0055711E" w:rsidRPr="002F7CBA" w:rsidRDefault="0055711E" w:rsidP="0055711E">
      <w:pPr>
        <w:spacing w:before="120"/>
        <w:jc w:val="both"/>
        <w:rPr>
          <w:rFonts w:ascii="Arial" w:hAnsi="Arial" w:cs="Arial"/>
          <w:sz w:val="18"/>
          <w:szCs w:val="18"/>
        </w:rPr>
      </w:pPr>
      <w:r w:rsidRPr="002F7CBA">
        <w:rPr>
          <w:rFonts w:ascii="Arial" w:hAnsi="Arial" w:cs="Arial"/>
          <w:sz w:val="18"/>
          <w:szCs w:val="18"/>
        </w:rPr>
        <w:t>1.1 Divadlo Verze s.r.o. prohlašuje, že je výkonnými umělci –</w:t>
      </w:r>
      <w:r w:rsidR="002F7CBA">
        <w:rPr>
          <w:rFonts w:ascii="Arial" w:hAnsi="Arial" w:cs="Arial"/>
          <w:sz w:val="18"/>
          <w:szCs w:val="18"/>
        </w:rPr>
        <w:t xml:space="preserve"> </w:t>
      </w:r>
      <w:r w:rsidRPr="002F7CBA">
        <w:rPr>
          <w:rFonts w:ascii="Arial" w:hAnsi="Arial" w:cs="Arial"/>
          <w:sz w:val="18"/>
          <w:szCs w:val="18"/>
        </w:rPr>
        <w:t>herci účinkujícími v divadelním představení s názvem „</w:t>
      </w:r>
      <w:r w:rsidR="00B643D4" w:rsidRPr="002F7CBA">
        <w:rPr>
          <w:rFonts w:ascii="Arial" w:hAnsi="Arial" w:cs="Arial"/>
          <w:sz w:val="18"/>
          <w:szCs w:val="18"/>
        </w:rPr>
        <w:t>Rozptýlení</w:t>
      </w:r>
      <w:r w:rsidR="009E1779" w:rsidRPr="002F7CBA">
        <w:rPr>
          <w:rFonts w:ascii="Arial" w:hAnsi="Arial" w:cs="Arial"/>
          <w:sz w:val="18"/>
          <w:szCs w:val="18"/>
        </w:rPr>
        <w:t>/ Barcarole</w:t>
      </w:r>
      <w:r w:rsidRPr="002F7CBA">
        <w:rPr>
          <w:rFonts w:ascii="Arial" w:hAnsi="Arial" w:cs="Arial"/>
          <w:sz w:val="18"/>
          <w:szCs w:val="18"/>
        </w:rPr>
        <w:t>“ (společně dále jen „herci“) –</w:t>
      </w:r>
      <w:r w:rsidR="002F7CBA">
        <w:rPr>
          <w:rFonts w:ascii="Arial" w:hAnsi="Arial" w:cs="Arial"/>
          <w:sz w:val="18"/>
          <w:szCs w:val="18"/>
        </w:rPr>
        <w:t xml:space="preserve"> </w:t>
      </w:r>
      <w:r w:rsidRPr="002F7CBA">
        <w:rPr>
          <w:rFonts w:ascii="Arial" w:hAnsi="Arial" w:cs="Arial"/>
          <w:sz w:val="18"/>
          <w:szCs w:val="18"/>
        </w:rPr>
        <w:t>zmocněna k jednání o podmínkách této smlouvy v celém rozsahu, k podpisu této smlouvy a k přijetí ceny sjednané touto smlouvou. Agentura dále prohlašuje, že je na základě licenční smlouvy uzavřené s Dafnefilm s.r.o., (dále jen „Dafnefilm“) držitelem práv autorů k autorskému dílu –</w:t>
      </w:r>
      <w:r w:rsidR="002F7CBA">
        <w:rPr>
          <w:rFonts w:ascii="Arial" w:hAnsi="Arial" w:cs="Arial"/>
          <w:sz w:val="18"/>
          <w:szCs w:val="18"/>
        </w:rPr>
        <w:t xml:space="preserve"> </w:t>
      </w:r>
      <w:r w:rsidRPr="002F7CBA">
        <w:rPr>
          <w:rFonts w:ascii="Arial" w:hAnsi="Arial" w:cs="Arial"/>
          <w:sz w:val="18"/>
          <w:szCs w:val="18"/>
        </w:rPr>
        <w:t>divadelní hře s názvem „</w:t>
      </w:r>
      <w:r w:rsidR="009E1779" w:rsidRPr="002F7CBA">
        <w:rPr>
          <w:rFonts w:ascii="Arial" w:hAnsi="Arial" w:cs="Arial"/>
          <w:sz w:val="18"/>
          <w:szCs w:val="18"/>
        </w:rPr>
        <w:t>Rozptýlení/ Barcarole</w:t>
      </w:r>
      <w:r w:rsidRPr="002F7CBA">
        <w:rPr>
          <w:rFonts w:ascii="Arial" w:hAnsi="Arial" w:cs="Arial"/>
          <w:sz w:val="18"/>
          <w:szCs w:val="18"/>
        </w:rPr>
        <w:t>“ (dále jen „divadelní hra“) –</w:t>
      </w:r>
      <w:r w:rsidR="002F7CBA">
        <w:rPr>
          <w:rFonts w:ascii="Arial" w:hAnsi="Arial" w:cs="Arial"/>
          <w:sz w:val="18"/>
          <w:szCs w:val="18"/>
        </w:rPr>
        <w:t xml:space="preserve"> </w:t>
      </w:r>
      <w:r w:rsidRPr="002F7CBA">
        <w:rPr>
          <w:rFonts w:ascii="Arial" w:hAnsi="Arial" w:cs="Arial"/>
          <w:sz w:val="18"/>
          <w:szCs w:val="18"/>
        </w:rPr>
        <w:t xml:space="preserve">k jeho užití při veřejnému divadelnímu provozování.  </w:t>
      </w:r>
    </w:p>
    <w:p w14:paraId="6430B0F3" w14:textId="77777777" w:rsidR="0055711E" w:rsidRPr="002F7CBA" w:rsidRDefault="0055711E" w:rsidP="0055711E">
      <w:pPr>
        <w:spacing w:before="120"/>
        <w:jc w:val="both"/>
        <w:rPr>
          <w:rFonts w:ascii="Arial" w:eastAsia="Arial" w:hAnsi="Arial" w:cs="Arial"/>
          <w:sz w:val="18"/>
          <w:szCs w:val="18"/>
        </w:rPr>
      </w:pPr>
      <w:r w:rsidRPr="002F7CBA">
        <w:rPr>
          <w:rFonts w:ascii="Arial" w:hAnsi="Arial" w:cs="Arial"/>
          <w:sz w:val="18"/>
          <w:szCs w:val="18"/>
        </w:rPr>
        <w:t xml:space="preserve">1.2 Pořadatel prohlašuje, že je pořadatelem kulturní akce, v rámci, které bude veřejně provozována divadelní hra v rámci divadelního představení (dále jen „divadelní představení“). </w:t>
      </w:r>
    </w:p>
    <w:p w14:paraId="3B0139D0" w14:textId="77777777" w:rsidR="0055711E" w:rsidRPr="002F7CBA" w:rsidRDefault="0055711E" w:rsidP="0055711E">
      <w:pPr>
        <w:pStyle w:val="Zkladntext"/>
        <w:spacing w:before="120"/>
        <w:jc w:val="center"/>
        <w:rPr>
          <w:rFonts w:ascii="Arial" w:eastAsia="Arial" w:hAnsi="Arial" w:cs="Arial"/>
          <w:sz w:val="18"/>
          <w:szCs w:val="18"/>
        </w:rPr>
      </w:pPr>
      <w:r w:rsidRPr="002F7CBA">
        <w:rPr>
          <w:rFonts w:ascii="Arial" w:hAnsi="Arial" w:cs="Arial"/>
          <w:sz w:val="18"/>
          <w:szCs w:val="18"/>
        </w:rPr>
        <w:t>článek 2</w:t>
      </w:r>
    </w:p>
    <w:p w14:paraId="3913AABE" w14:textId="77777777" w:rsidR="0055711E" w:rsidRPr="002F7CBA" w:rsidRDefault="0055711E" w:rsidP="0055711E">
      <w:pPr>
        <w:pStyle w:val="Zkladntext"/>
        <w:jc w:val="center"/>
        <w:rPr>
          <w:rFonts w:ascii="Arial" w:hAnsi="Arial" w:cs="Arial"/>
          <w:sz w:val="18"/>
          <w:szCs w:val="18"/>
        </w:rPr>
      </w:pPr>
      <w:r w:rsidRPr="002F7CBA">
        <w:rPr>
          <w:rFonts w:ascii="Arial" w:hAnsi="Arial" w:cs="Arial"/>
          <w:sz w:val="18"/>
          <w:szCs w:val="18"/>
        </w:rPr>
        <w:t>Předmět smlouvy</w:t>
      </w:r>
    </w:p>
    <w:p w14:paraId="428A0E1E" w14:textId="509D6281" w:rsidR="0055711E" w:rsidRPr="002F7CBA" w:rsidRDefault="0055711E" w:rsidP="0055711E">
      <w:pPr>
        <w:pStyle w:val="Zkladntext"/>
        <w:spacing w:before="120"/>
        <w:jc w:val="both"/>
        <w:rPr>
          <w:rFonts w:ascii="Arial" w:hAnsi="Arial" w:cs="Arial"/>
          <w:sz w:val="18"/>
          <w:szCs w:val="18"/>
        </w:rPr>
      </w:pPr>
      <w:r w:rsidRPr="002F7CBA">
        <w:rPr>
          <w:rFonts w:ascii="Arial" w:hAnsi="Arial" w:cs="Arial"/>
          <w:sz w:val="18"/>
          <w:szCs w:val="18"/>
        </w:rPr>
        <w:t>2.1 Předmětem této smlouvy je závazek Divadla Verze s.r.o. zajistit program divadelního představení</w:t>
      </w:r>
      <w:r w:rsidR="002F7CBA">
        <w:rPr>
          <w:rFonts w:ascii="Arial" w:hAnsi="Arial" w:cs="Arial"/>
          <w:sz w:val="18"/>
          <w:szCs w:val="18"/>
        </w:rPr>
        <w:t xml:space="preserve"> </w:t>
      </w:r>
      <w:r w:rsidRPr="002F7CBA">
        <w:rPr>
          <w:rFonts w:ascii="Arial" w:hAnsi="Arial" w:cs="Arial"/>
          <w:sz w:val="18"/>
          <w:szCs w:val="18"/>
        </w:rPr>
        <w:t>–</w:t>
      </w:r>
      <w:r w:rsidR="002F7CBA">
        <w:rPr>
          <w:rFonts w:ascii="Arial" w:hAnsi="Arial" w:cs="Arial"/>
          <w:sz w:val="18"/>
          <w:szCs w:val="18"/>
        </w:rPr>
        <w:t xml:space="preserve"> </w:t>
      </w:r>
      <w:r w:rsidRPr="002F7CBA">
        <w:rPr>
          <w:rFonts w:ascii="Arial" w:hAnsi="Arial" w:cs="Arial"/>
          <w:sz w:val="18"/>
          <w:szCs w:val="18"/>
        </w:rPr>
        <w:t>vytvoření uměleckého výkonu herci divadelního představení a zajistit související činnosti specifikované v této smlouvě.</w:t>
      </w:r>
    </w:p>
    <w:p w14:paraId="454C7F99" w14:textId="77777777" w:rsidR="0055711E" w:rsidRPr="002F7CBA" w:rsidRDefault="0055711E" w:rsidP="0055711E">
      <w:pPr>
        <w:pStyle w:val="Zkladntext"/>
        <w:spacing w:before="120"/>
        <w:jc w:val="both"/>
        <w:rPr>
          <w:rFonts w:ascii="Arial" w:hAnsi="Arial" w:cs="Arial"/>
          <w:sz w:val="18"/>
          <w:szCs w:val="18"/>
        </w:rPr>
      </w:pPr>
      <w:r w:rsidRPr="002F7CBA">
        <w:rPr>
          <w:rFonts w:ascii="Arial" w:hAnsi="Arial" w:cs="Arial"/>
          <w:sz w:val="18"/>
          <w:szCs w:val="18"/>
        </w:rPr>
        <w:t>2.2 Předmětem této smlouvy je dále poskytnutí podlicence k užití divadelní hry a uměleckého výkonu vytvořeného herci při divadelním představení Divadlu Verze s.r.o. pořadateli, v rozsahu, způsobem a za podmínek sjednaných touto smlouvou.</w:t>
      </w:r>
    </w:p>
    <w:p w14:paraId="22C7DD3C" w14:textId="77777777" w:rsidR="0055711E" w:rsidRPr="002F7CBA" w:rsidRDefault="0055711E" w:rsidP="0055711E">
      <w:pPr>
        <w:spacing w:before="120"/>
        <w:jc w:val="both"/>
        <w:rPr>
          <w:rFonts w:ascii="Arial" w:hAnsi="Arial" w:cs="Arial"/>
          <w:sz w:val="18"/>
          <w:szCs w:val="18"/>
        </w:rPr>
      </w:pPr>
      <w:r w:rsidRPr="002F7CBA">
        <w:rPr>
          <w:rFonts w:ascii="Arial" w:hAnsi="Arial" w:cs="Arial"/>
          <w:sz w:val="18"/>
          <w:szCs w:val="18"/>
        </w:rPr>
        <w:t xml:space="preserve">2.3 Předmětem této smlouvy je dále závazek pořadatele uspořádat divadelní představení a splnit povinnosti s tím související specifikované v této smlouvě. </w:t>
      </w:r>
    </w:p>
    <w:p w14:paraId="687F19AA" w14:textId="77777777" w:rsidR="0055711E" w:rsidRPr="002F7CBA" w:rsidRDefault="0055711E" w:rsidP="0055711E">
      <w:pPr>
        <w:pStyle w:val="Zkladntext"/>
        <w:spacing w:before="120"/>
        <w:jc w:val="both"/>
        <w:rPr>
          <w:rFonts w:ascii="Arial" w:hAnsi="Arial" w:cs="Arial"/>
          <w:sz w:val="18"/>
          <w:szCs w:val="18"/>
        </w:rPr>
      </w:pPr>
      <w:r w:rsidRPr="002F7CBA">
        <w:rPr>
          <w:rFonts w:ascii="Arial" w:hAnsi="Arial" w:cs="Arial"/>
          <w:sz w:val="18"/>
          <w:szCs w:val="18"/>
        </w:rPr>
        <w:t>2.4 Předmětem této smlouvy je dále závazek pořadatele řádně poskytnuté plnění od Divadla Verze s.r.o. převzít a zaplatit Divadlu Verze s.r.o. cenu za poskytnuté plnění.</w:t>
      </w:r>
    </w:p>
    <w:p w14:paraId="6F088AE9" w14:textId="77777777" w:rsidR="0055711E" w:rsidRPr="002F7CBA" w:rsidRDefault="0055711E" w:rsidP="0055711E">
      <w:pPr>
        <w:pStyle w:val="Zkladntext"/>
        <w:spacing w:before="120"/>
        <w:jc w:val="center"/>
        <w:rPr>
          <w:rFonts w:ascii="Arial" w:hAnsi="Arial" w:cs="Arial"/>
          <w:sz w:val="18"/>
          <w:szCs w:val="18"/>
        </w:rPr>
      </w:pPr>
      <w:r w:rsidRPr="002F7CBA">
        <w:rPr>
          <w:rFonts w:ascii="Arial" w:hAnsi="Arial" w:cs="Arial"/>
          <w:sz w:val="18"/>
          <w:szCs w:val="18"/>
        </w:rPr>
        <w:t>článek 3</w:t>
      </w:r>
    </w:p>
    <w:p w14:paraId="35C60C06" w14:textId="77777777" w:rsidR="0055711E" w:rsidRPr="002F7CBA" w:rsidRDefault="0055711E" w:rsidP="0055711E">
      <w:pPr>
        <w:pStyle w:val="Zkladntext"/>
        <w:jc w:val="center"/>
        <w:rPr>
          <w:rFonts w:ascii="Arial" w:hAnsi="Arial" w:cs="Arial"/>
          <w:sz w:val="18"/>
          <w:szCs w:val="18"/>
        </w:rPr>
      </w:pPr>
      <w:r w:rsidRPr="002F7CBA">
        <w:rPr>
          <w:rFonts w:ascii="Arial" w:hAnsi="Arial" w:cs="Arial"/>
          <w:sz w:val="18"/>
          <w:szCs w:val="18"/>
        </w:rPr>
        <w:t>Specifikace divadelního představení</w:t>
      </w:r>
    </w:p>
    <w:p w14:paraId="09C813EE" w14:textId="5CB99526" w:rsidR="0055711E" w:rsidRPr="002F7CBA" w:rsidRDefault="0055711E" w:rsidP="0055711E">
      <w:pPr>
        <w:widowControl/>
        <w:shd w:val="clear" w:color="auto" w:fill="FFFFFF"/>
        <w:suppressAutoHyphens w:val="0"/>
        <w:spacing w:before="120"/>
        <w:rPr>
          <w:rFonts w:ascii="Arial" w:eastAsia="Arial" w:hAnsi="Arial" w:cs="Arial"/>
          <w:color w:val="222222"/>
          <w:sz w:val="18"/>
          <w:szCs w:val="18"/>
          <w:u w:color="222222"/>
        </w:rPr>
      </w:pPr>
      <w:r w:rsidRPr="002F7CBA">
        <w:rPr>
          <w:rFonts w:ascii="Arial" w:hAnsi="Arial" w:cs="Arial"/>
          <w:color w:val="222222"/>
          <w:sz w:val="18"/>
          <w:szCs w:val="18"/>
          <w:u w:color="222222"/>
        </w:rPr>
        <w:t xml:space="preserve">Autoři: </w:t>
      </w:r>
      <w:r w:rsidRPr="002F7CBA">
        <w:rPr>
          <w:rFonts w:ascii="Arial" w:hAnsi="Arial" w:cs="Arial"/>
          <w:sz w:val="18"/>
          <w:szCs w:val="18"/>
        </w:rPr>
        <w:t>Igor Chmela</w:t>
      </w:r>
    </w:p>
    <w:p w14:paraId="3BA8919C" w14:textId="7807DDD4" w:rsidR="0055711E" w:rsidRPr="002F7CBA" w:rsidRDefault="0055711E" w:rsidP="0055711E">
      <w:pPr>
        <w:widowControl/>
        <w:shd w:val="clear" w:color="auto" w:fill="FFFFFF"/>
        <w:suppressAutoHyphens w:val="0"/>
        <w:rPr>
          <w:rFonts w:ascii="Arial" w:eastAsia="Arial" w:hAnsi="Arial" w:cs="Arial"/>
          <w:color w:val="222222"/>
          <w:sz w:val="18"/>
          <w:szCs w:val="18"/>
          <w:u w:color="222222"/>
        </w:rPr>
      </w:pPr>
      <w:r w:rsidRPr="002F7CBA">
        <w:rPr>
          <w:rFonts w:ascii="Arial" w:hAnsi="Arial" w:cs="Arial"/>
          <w:color w:val="222222"/>
          <w:sz w:val="18"/>
          <w:szCs w:val="18"/>
          <w:u w:color="222222"/>
        </w:rPr>
        <w:t>Režie: Igor Chmela</w:t>
      </w:r>
    </w:p>
    <w:p w14:paraId="4CE6D9CC" w14:textId="77777777" w:rsidR="0055711E" w:rsidRPr="002F7CBA" w:rsidRDefault="0055711E" w:rsidP="0055711E">
      <w:pPr>
        <w:widowControl/>
        <w:shd w:val="clear" w:color="auto" w:fill="FFFFFF"/>
        <w:suppressAutoHyphens w:val="0"/>
        <w:rPr>
          <w:rFonts w:ascii="Arial" w:eastAsia="Arial" w:hAnsi="Arial" w:cs="Arial"/>
          <w:color w:val="222222"/>
          <w:sz w:val="18"/>
          <w:szCs w:val="18"/>
          <w:u w:color="222222"/>
        </w:rPr>
      </w:pPr>
      <w:r w:rsidRPr="002F7CBA">
        <w:rPr>
          <w:rFonts w:ascii="Arial" w:hAnsi="Arial" w:cs="Arial"/>
          <w:color w:val="222222"/>
          <w:sz w:val="18"/>
          <w:szCs w:val="18"/>
          <w:u w:color="222222"/>
        </w:rPr>
        <w:t>Název divadla: Divadlo Verze</w:t>
      </w:r>
    </w:p>
    <w:p w14:paraId="4F3E55ED" w14:textId="36C0D9C0" w:rsidR="0055711E" w:rsidRPr="002F7CBA" w:rsidRDefault="0055711E" w:rsidP="0055711E">
      <w:pPr>
        <w:pStyle w:val="Zkladntext"/>
        <w:rPr>
          <w:rFonts w:ascii="Arial" w:eastAsia="Arial" w:hAnsi="Arial" w:cs="Arial"/>
          <w:color w:val="auto"/>
          <w:sz w:val="18"/>
          <w:szCs w:val="18"/>
        </w:rPr>
      </w:pPr>
      <w:r w:rsidRPr="002F7CBA">
        <w:rPr>
          <w:rFonts w:ascii="Arial" w:eastAsia="Arial" w:hAnsi="Arial" w:cs="Arial"/>
          <w:color w:val="auto"/>
          <w:sz w:val="18"/>
          <w:szCs w:val="18"/>
        </w:rPr>
        <w:t xml:space="preserve">Místo konání: </w:t>
      </w:r>
      <w:r w:rsidR="002F7CBA" w:rsidRPr="002F7CBA">
        <w:rPr>
          <w:rFonts w:ascii="Arial" w:hAnsi="Arial" w:cs="Arial"/>
          <w:color w:val="auto"/>
          <w:sz w:val="18"/>
          <w:szCs w:val="16"/>
          <w:u w:color="FF0000"/>
        </w:rPr>
        <w:t>Měšťanská beseda, Kopeckého sady 13, Plzeň</w:t>
      </w:r>
    </w:p>
    <w:p w14:paraId="257357BD" w14:textId="54EE9F49" w:rsidR="0055711E" w:rsidRPr="002F7CBA" w:rsidRDefault="0055711E" w:rsidP="0055711E">
      <w:pPr>
        <w:pStyle w:val="Zkladntext"/>
        <w:rPr>
          <w:rFonts w:ascii="Arial" w:eastAsia="Arial" w:hAnsi="Arial" w:cs="Arial"/>
          <w:b/>
          <w:color w:val="auto"/>
          <w:sz w:val="18"/>
          <w:szCs w:val="18"/>
        </w:rPr>
      </w:pPr>
      <w:r w:rsidRPr="002F7CBA">
        <w:rPr>
          <w:rFonts w:ascii="Arial" w:eastAsia="Arial" w:hAnsi="Arial" w:cs="Arial"/>
          <w:b/>
          <w:color w:val="auto"/>
          <w:sz w:val="18"/>
          <w:szCs w:val="18"/>
        </w:rPr>
        <w:t xml:space="preserve">Termín konání: </w:t>
      </w:r>
      <w:r w:rsidR="00B71A46" w:rsidRPr="002F7CBA">
        <w:rPr>
          <w:rFonts w:ascii="Arial" w:eastAsia="Arial" w:hAnsi="Arial" w:cs="Arial"/>
          <w:b/>
          <w:color w:val="auto"/>
          <w:sz w:val="18"/>
          <w:szCs w:val="18"/>
        </w:rPr>
        <w:t>12.</w:t>
      </w:r>
      <w:r w:rsidR="002F7CBA">
        <w:rPr>
          <w:rFonts w:ascii="Arial" w:eastAsia="Arial" w:hAnsi="Arial" w:cs="Arial"/>
          <w:b/>
          <w:color w:val="auto"/>
          <w:sz w:val="18"/>
          <w:szCs w:val="18"/>
        </w:rPr>
        <w:t xml:space="preserve"> </w:t>
      </w:r>
      <w:r w:rsidR="00B71A46" w:rsidRPr="002F7CBA">
        <w:rPr>
          <w:rFonts w:ascii="Arial" w:eastAsia="Arial" w:hAnsi="Arial" w:cs="Arial"/>
          <w:b/>
          <w:color w:val="auto"/>
          <w:sz w:val="18"/>
          <w:szCs w:val="18"/>
        </w:rPr>
        <w:t>10.</w:t>
      </w:r>
      <w:r w:rsidR="002F7CBA">
        <w:rPr>
          <w:rFonts w:ascii="Arial" w:eastAsia="Arial" w:hAnsi="Arial" w:cs="Arial"/>
          <w:b/>
          <w:color w:val="auto"/>
          <w:sz w:val="18"/>
          <w:szCs w:val="18"/>
        </w:rPr>
        <w:t xml:space="preserve"> </w:t>
      </w:r>
      <w:r w:rsidR="00B71A46" w:rsidRPr="002F7CBA">
        <w:rPr>
          <w:rFonts w:ascii="Arial" w:eastAsia="Arial" w:hAnsi="Arial" w:cs="Arial"/>
          <w:b/>
          <w:color w:val="auto"/>
          <w:sz w:val="18"/>
          <w:szCs w:val="18"/>
        </w:rPr>
        <w:t>2025</w:t>
      </w:r>
    </w:p>
    <w:p w14:paraId="49442CAA" w14:textId="77777777" w:rsidR="002F7CBA" w:rsidRPr="00153343" w:rsidRDefault="002F7CBA" w:rsidP="002F7CBA">
      <w:pPr>
        <w:pStyle w:val="Zkladntext"/>
        <w:rPr>
          <w:rFonts w:ascii="Arial" w:eastAsia="Arial" w:hAnsi="Arial" w:cs="Arial"/>
          <w:b/>
          <w:color w:val="auto"/>
          <w:sz w:val="18"/>
          <w:szCs w:val="16"/>
          <w:u w:color="FF0000"/>
        </w:rPr>
      </w:pPr>
      <w:r w:rsidRPr="00153343">
        <w:rPr>
          <w:rFonts w:ascii="Arial" w:hAnsi="Arial" w:cs="Arial"/>
          <w:b/>
          <w:color w:val="auto"/>
          <w:sz w:val="18"/>
          <w:szCs w:val="16"/>
          <w:u w:color="FF0000"/>
        </w:rPr>
        <w:t>Čas konání: 19:00</w:t>
      </w:r>
    </w:p>
    <w:p w14:paraId="57726314" w14:textId="77777777" w:rsidR="002F7CBA" w:rsidRPr="00153343" w:rsidRDefault="002F7CBA" w:rsidP="002F7CBA">
      <w:pPr>
        <w:pStyle w:val="Zkladntext"/>
        <w:rPr>
          <w:rFonts w:ascii="Arial" w:eastAsia="Arial" w:hAnsi="Arial" w:cs="Arial"/>
          <w:color w:val="auto"/>
          <w:sz w:val="18"/>
          <w:szCs w:val="16"/>
          <w:u w:color="FF0000"/>
        </w:rPr>
      </w:pPr>
      <w:r w:rsidRPr="00153343">
        <w:rPr>
          <w:rFonts w:ascii="Arial" w:hAnsi="Arial" w:cs="Arial"/>
          <w:color w:val="auto"/>
          <w:sz w:val="18"/>
          <w:szCs w:val="16"/>
          <w:u w:color="FF0000"/>
        </w:rPr>
        <w:t>Předprodej vstupenek na/v: www.mestanskabeseda.cz</w:t>
      </w:r>
    </w:p>
    <w:p w14:paraId="5A4FD0A1" w14:textId="2239B238" w:rsidR="002F7CBA" w:rsidRPr="00153343" w:rsidRDefault="002F7CBA" w:rsidP="002F7CBA">
      <w:pPr>
        <w:pStyle w:val="Zkladntext"/>
        <w:rPr>
          <w:rFonts w:ascii="Arial" w:hAnsi="Arial" w:cs="Arial"/>
          <w:color w:val="auto"/>
          <w:sz w:val="18"/>
          <w:szCs w:val="16"/>
          <w:u w:color="FF0000"/>
        </w:rPr>
      </w:pPr>
      <w:r w:rsidRPr="00153343">
        <w:rPr>
          <w:rFonts w:ascii="Arial" w:hAnsi="Arial" w:cs="Arial"/>
          <w:color w:val="auto"/>
          <w:sz w:val="18"/>
          <w:szCs w:val="16"/>
          <w:u w:color="FF0000"/>
        </w:rPr>
        <w:t xml:space="preserve">Kontaktní osoba /telefon/email/: </w:t>
      </w:r>
      <w:r w:rsidR="00E638EA">
        <w:rPr>
          <w:rFonts w:ascii="Arial" w:hAnsi="Arial" w:cs="Arial"/>
          <w:color w:val="auto"/>
          <w:sz w:val="18"/>
          <w:szCs w:val="16"/>
          <w:u w:color="FF0000"/>
        </w:rPr>
        <w:t>…………………………</w:t>
      </w:r>
    </w:p>
    <w:p w14:paraId="43038C93" w14:textId="624E36A3" w:rsidR="002F7CBA" w:rsidRPr="00153343" w:rsidRDefault="002F7CBA" w:rsidP="002F7CBA">
      <w:pPr>
        <w:pStyle w:val="Zkladntext"/>
        <w:rPr>
          <w:rFonts w:ascii="Arial" w:eastAsia="Arial" w:hAnsi="Arial" w:cs="Arial"/>
          <w:color w:val="auto"/>
          <w:sz w:val="18"/>
          <w:szCs w:val="16"/>
          <w:u w:color="FF0000"/>
        </w:rPr>
      </w:pPr>
      <w:r w:rsidRPr="00153343">
        <w:rPr>
          <w:rFonts w:ascii="Arial" w:hAnsi="Arial" w:cs="Arial"/>
          <w:color w:val="auto"/>
          <w:sz w:val="18"/>
          <w:szCs w:val="16"/>
          <w:u w:color="FF0000"/>
        </w:rPr>
        <w:t xml:space="preserve">Kontakt na technika: </w:t>
      </w:r>
      <w:r w:rsidR="00E638EA">
        <w:rPr>
          <w:rFonts w:ascii="Arial" w:hAnsi="Arial" w:cs="Arial"/>
          <w:color w:val="auto"/>
          <w:sz w:val="18"/>
          <w:szCs w:val="16"/>
          <w:u w:color="FF0000"/>
        </w:rPr>
        <w:t>……………………………………..</w:t>
      </w:r>
    </w:p>
    <w:p w14:paraId="7E9DFB5F" w14:textId="02AB0C20" w:rsidR="0055711E" w:rsidRPr="002F7CBA" w:rsidRDefault="0055711E" w:rsidP="0055711E">
      <w:pPr>
        <w:pStyle w:val="Zkladntext"/>
        <w:rPr>
          <w:rFonts w:ascii="Arial" w:hAnsi="Arial" w:cs="Arial"/>
          <w:sz w:val="18"/>
          <w:szCs w:val="18"/>
        </w:rPr>
      </w:pPr>
      <w:r w:rsidRPr="002F7CBA">
        <w:rPr>
          <w:rFonts w:ascii="Arial" w:hAnsi="Arial" w:cs="Arial"/>
          <w:sz w:val="18"/>
          <w:szCs w:val="18"/>
        </w:rPr>
        <w:t xml:space="preserve">Trvání: </w:t>
      </w:r>
      <w:r w:rsidR="00821265" w:rsidRPr="002F7CBA">
        <w:rPr>
          <w:rFonts w:ascii="Arial" w:hAnsi="Arial" w:cs="Arial"/>
          <w:sz w:val="18"/>
          <w:szCs w:val="18"/>
        </w:rPr>
        <w:t>divadlo 1:10, pauza cca 20 min, film 30 min.</w:t>
      </w:r>
      <w:r w:rsidRPr="002F7CBA">
        <w:rPr>
          <w:rFonts w:ascii="Arial" w:hAnsi="Arial" w:cs="Arial"/>
          <w:sz w:val="18"/>
          <w:szCs w:val="18"/>
        </w:rPr>
        <w:t xml:space="preserve"> </w:t>
      </w:r>
    </w:p>
    <w:p w14:paraId="1E77D401" w14:textId="1CEABDF0" w:rsidR="0055711E" w:rsidRPr="002F7CBA" w:rsidRDefault="0055711E" w:rsidP="0055711E">
      <w:pPr>
        <w:pStyle w:val="Zkladntext"/>
        <w:jc w:val="both"/>
        <w:rPr>
          <w:rFonts w:ascii="Arial" w:hAnsi="Arial" w:cs="Arial"/>
          <w:color w:val="222222"/>
          <w:sz w:val="18"/>
          <w:szCs w:val="18"/>
          <w:u w:color="222222"/>
          <w:shd w:val="clear" w:color="auto" w:fill="FFFFFF"/>
        </w:rPr>
      </w:pPr>
      <w:r w:rsidRPr="002F7CBA">
        <w:rPr>
          <w:rFonts w:ascii="Arial" w:hAnsi="Arial" w:cs="Arial"/>
          <w:color w:val="222222"/>
          <w:sz w:val="18"/>
          <w:szCs w:val="18"/>
          <w:u w:color="222222"/>
          <w:shd w:val="clear" w:color="auto" w:fill="FFFFFF"/>
        </w:rPr>
        <w:t>Herecké filmové obsazení: Denisa Barešová, Lenka Vlasáková, Jan Kačer, Rostislav Novák st., David Prachař, Ladislav Hampl, Jan Dolanský, Matouš Ruml, Miluše Hradská.</w:t>
      </w:r>
    </w:p>
    <w:p w14:paraId="0DC160A1" w14:textId="057CD40F" w:rsidR="0055711E" w:rsidRPr="002F7CBA" w:rsidRDefault="0055711E" w:rsidP="0055711E">
      <w:pPr>
        <w:pStyle w:val="Zkladntext"/>
        <w:jc w:val="both"/>
        <w:rPr>
          <w:rFonts w:ascii="Arial" w:hAnsi="Arial" w:cs="Arial"/>
          <w:color w:val="222222"/>
          <w:sz w:val="18"/>
          <w:szCs w:val="18"/>
          <w:u w:color="222222"/>
          <w:shd w:val="clear" w:color="auto" w:fill="FFFFFF"/>
        </w:rPr>
      </w:pPr>
      <w:r w:rsidRPr="002F7CBA">
        <w:rPr>
          <w:rFonts w:ascii="Arial" w:hAnsi="Arial" w:cs="Arial"/>
          <w:color w:val="222222"/>
          <w:sz w:val="18"/>
          <w:szCs w:val="18"/>
          <w:u w:color="222222"/>
          <w:shd w:val="clear" w:color="auto" w:fill="FFFFFF"/>
        </w:rPr>
        <w:t>Herecké divadelní obsazení: Vlasta Peterková, Jan Dolanský, Lenka Vlasáková, Ladislav Hampl, Igor Chmela.</w:t>
      </w:r>
    </w:p>
    <w:p w14:paraId="72A3C2D8" w14:textId="77777777" w:rsidR="002E1A97" w:rsidRPr="002F7CBA" w:rsidRDefault="0055711E" w:rsidP="0055711E">
      <w:pPr>
        <w:pStyle w:val="Zkladntext"/>
        <w:jc w:val="both"/>
        <w:rPr>
          <w:rFonts w:ascii="Arial" w:hAnsi="Arial" w:cs="Arial"/>
          <w:color w:val="222222"/>
          <w:sz w:val="18"/>
          <w:szCs w:val="18"/>
          <w:u w:color="222222"/>
          <w:shd w:val="clear" w:color="auto" w:fill="FFFFFF"/>
        </w:rPr>
      </w:pPr>
      <w:r w:rsidRPr="002F7CBA">
        <w:rPr>
          <w:rFonts w:ascii="Arial" w:hAnsi="Arial" w:cs="Arial"/>
          <w:color w:val="222222"/>
          <w:sz w:val="18"/>
          <w:szCs w:val="18"/>
          <w:u w:color="222222"/>
          <w:shd w:val="clear" w:color="auto" w:fill="FFFFFF"/>
        </w:rPr>
        <w:t>Změna v obsazení vyhrazena.</w:t>
      </w:r>
    </w:p>
    <w:p w14:paraId="1F0EE29D" w14:textId="562DEBBC" w:rsidR="0055711E" w:rsidRPr="002F7CBA" w:rsidRDefault="0055711E" w:rsidP="002F7CBA">
      <w:pPr>
        <w:pStyle w:val="Zkladntext"/>
        <w:jc w:val="center"/>
        <w:rPr>
          <w:rFonts w:ascii="Arial" w:eastAsia="Arial" w:hAnsi="Arial" w:cs="Arial"/>
          <w:sz w:val="18"/>
          <w:szCs w:val="18"/>
        </w:rPr>
      </w:pPr>
      <w:r w:rsidRPr="002F7CBA">
        <w:rPr>
          <w:rFonts w:ascii="Arial" w:hAnsi="Arial" w:cs="Arial"/>
          <w:sz w:val="18"/>
          <w:szCs w:val="18"/>
        </w:rPr>
        <w:t>článek 4</w:t>
      </w:r>
    </w:p>
    <w:p w14:paraId="19185A0F" w14:textId="77777777" w:rsidR="0055711E" w:rsidRPr="002F7CBA" w:rsidRDefault="0055711E" w:rsidP="0055711E">
      <w:pPr>
        <w:pStyle w:val="Zkladntext"/>
        <w:jc w:val="center"/>
        <w:rPr>
          <w:rFonts w:ascii="Arial" w:eastAsia="Arial Bold" w:hAnsi="Arial" w:cs="Arial"/>
          <w:sz w:val="18"/>
          <w:szCs w:val="18"/>
        </w:rPr>
      </w:pPr>
      <w:r w:rsidRPr="002F7CBA">
        <w:rPr>
          <w:rFonts w:ascii="Arial" w:hAnsi="Arial" w:cs="Arial"/>
          <w:sz w:val="18"/>
          <w:szCs w:val="18"/>
        </w:rPr>
        <w:lastRenderedPageBreak/>
        <w:t>Cena, splatnost</w:t>
      </w:r>
    </w:p>
    <w:p w14:paraId="5643ADB1" w14:textId="38515515" w:rsidR="0055711E" w:rsidRPr="002F7CBA" w:rsidRDefault="0055711E" w:rsidP="0055711E">
      <w:pPr>
        <w:pStyle w:val="Zkladntext"/>
        <w:spacing w:before="120"/>
        <w:jc w:val="both"/>
        <w:rPr>
          <w:rFonts w:ascii="Arial" w:hAnsi="Arial" w:cs="Arial"/>
          <w:color w:val="auto"/>
          <w:sz w:val="18"/>
          <w:szCs w:val="18"/>
        </w:rPr>
      </w:pPr>
      <w:r w:rsidRPr="002F7CBA">
        <w:rPr>
          <w:rFonts w:ascii="Arial" w:hAnsi="Arial" w:cs="Arial"/>
          <w:sz w:val="18"/>
          <w:szCs w:val="18"/>
        </w:rPr>
        <w:t xml:space="preserve">4.1 Za zajištění programu divadelního představení, za zajištění souvisejících činností a za poskytnutí licence v rozsahu sjednaném touto smlouvou zaplatí pořadatel agentuře jednorázovou paušální cenu ve výši </w:t>
      </w:r>
      <w:r w:rsidR="00E638EA">
        <w:rPr>
          <w:rFonts w:ascii="Arial" w:hAnsi="Arial" w:cs="Arial"/>
          <w:b/>
          <w:color w:val="auto"/>
          <w:sz w:val="18"/>
          <w:szCs w:val="18"/>
        </w:rPr>
        <w:t>………………………………….</w:t>
      </w:r>
    </w:p>
    <w:p w14:paraId="7D6B3AA3" w14:textId="5222EC0E" w:rsidR="0055711E" w:rsidRPr="002F7CBA" w:rsidRDefault="0055711E" w:rsidP="0055711E">
      <w:pPr>
        <w:pStyle w:val="Zkladntext"/>
        <w:spacing w:before="120"/>
        <w:jc w:val="both"/>
        <w:rPr>
          <w:rFonts w:ascii="Arial" w:eastAsia="Arial" w:hAnsi="Arial" w:cs="Arial"/>
          <w:sz w:val="18"/>
          <w:szCs w:val="18"/>
        </w:rPr>
      </w:pPr>
      <w:r w:rsidRPr="002F7CBA">
        <w:rPr>
          <w:rFonts w:ascii="Arial" w:eastAsia="Arial" w:hAnsi="Arial" w:cs="Arial"/>
          <w:sz w:val="18"/>
          <w:szCs w:val="18"/>
        </w:rPr>
        <w:t xml:space="preserve">4.2 </w:t>
      </w:r>
      <w:r w:rsidRPr="002F7CBA">
        <w:rPr>
          <w:rFonts w:ascii="Arial" w:hAnsi="Arial" w:cs="Arial"/>
          <w:color w:val="222222"/>
          <w:sz w:val="18"/>
          <w:szCs w:val="18"/>
        </w:rPr>
        <w:t>Pořadatel uhradí zálohu na platbu ceny ve výši 100 % ceny včetně DPH v zákonné sazbě na základě zálohové faktury vystavené agenturou. Záloha musí být připsána na účet agentury nejpozději 5 dnů před sjednaným termínem konání divadelního představení. Doplatková faktura bude pořadatelem uhrazena den po odehraném představení. Po realizaci divadelního představení předá agentura pořadateli vyúčtování (fakturu, daňový doklad), ve kterém bude zohledněna zaplacená záloha.</w:t>
      </w:r>
    </w:p>
    <w:p w14:paraId="6B90441A" w14:textId="77777777" w:rsidR="0055711E" w:rsidRPr="002F7CBA" w:rsidRDefault="0055711E" w:rsidP="0055711E">
      <w:pPr>
        <w:pStyle w:val="Zkladntext"/>
        <w:spacing w:before="120"/>
        <w:jc w:val="both"/>
        <w:rPr>
          <w:rFonts w:ascii="Arial" w:eastAsia="Arial" w:hAnsi="Arial" w:cs="Arial"/>
          <w:sz w:val="18"/>
          <w:szCs w:val="18"/>
        </w:rPr>
      </w:pPr>
      <w:r w:rsidRPr="002F7CBA">
        <w:rPr>
          <w:rFonts w:ascii="Arial" w:hAnsi="Arial" w:cs="Arial"/>
          <w:sz w:val="18"/>
          <w:szCs w:val="18"/>
        </w:rPr>
        <w:t>4.3 Nezaplatí-li pořadatel zálohu na platbu ceny způsobem sjednaným v odst. 4.2 této smlouvy, je agentura oprávněna odstoupit od této smlouvy bez dalšího a požadovat po pořadateli kromě náhrady škody ve výši prokazatelně vynaložených nákladů rovněž smluvní pokutu ve výši 100 % ceny sjednané v odst. 4.1 této smlouvy.</w:t>
      </w:r>
    </w:p>
    <w:p w14:paraId="18917D1A" w14:textId="77777777" w:rsidR="0055711E" w:rsidRPr="002F7CBA" w:rsidRDefault="0055711E" w:rsidP="0055711E">
      <w:pPr>
        <w:pStyle w:val="Zkladntext"/>
        <w:spacing w:before="120"/>
        <w:ind w:left="13"/>
        <w:jc w:val="center"/>
        <w:rPr>
          <w:rFonts w:ascii="Arial" w:eastAsia="Arial" w:hAnsi="Arial" w:cs="Arial"/>
          <w:sz w:val="18"/>
          <w:szCs w:val="18"/>
        </w:rPr>
      </w:pPr>
      <w:r w:rsidRPr="002F7CBA">
        <w:rPr>
          <w:rFonts w:ascii="Arial" w:hAnsi="Arial" w:cs="Arial"/>
          <w:sz w:val="18"/>
          <w:szCs w:val="18"/>
        </w:rPr>
        <w:t>článek 5</w:t>
      </w:r>
    </w:p>
    <w:p w14:paraId="20791867" w14:textId="77777777" w:rsidR="0055711E" w:rsidRPr="002F7CBA" w:rsidRDefault="0055711E" w:rsidP="0055711E">
      <w:pPr>
        <w:pStyle w:val="Zkladntext"/>
        <w:jc w:val="center"/>
        <w:rPr>
          <w:rFonts w:ascii="Arial" w:hAnsi="Arial" w:cs="Arial"/>
          <w:sz w:val="18"/>
          <w:szCs w:val="18"/>
        </w:rPr>
      </w:pPr>
      <w:r w:rsidRPr="002F7CBA">
        <w:rPr>
          <w:rFonts w:ascii="Arial" w:hAnsi="Arial" w:cs="Arial"/>
          <w:sz w:val="18"/>
          <w:szCs w:val="18"/>
        </w:rPr>
        <w:t>Závazky smluvních stran při pořádání divadelního představení</w:t>
      </w:r>
    </w:p>
    <w:p w14:paraId="60A9E59B" w14:textId="77777777" w:rsidR="0055711E" w:rsidRPr="002F7CBA" w:rsidRDefault="0055711E" w:rsidP="0055711E">
      <w:pPr>
        <w:spacing w:before="120"/>
        <w:jc w:val="both"/>
        <w:rPr>
          <w:rFonts w:ascii="Arial" w:eastAsia="Arial" w:hAnsi="Arial" w:cs="Arial"/>
          <w:sz w:val="18"/>
          <w:szCs w:val="18"/>
        </w:rPr>
      </w:pPr>
      <w:r w:rsidRPr="002F7CBA">
        <w:rPr>
          <w:rFonts w:ascii="Arial" w:hAnsi="Arial" w:cs="Arial"/>
          <w:sz w:val="18"/>
          <w:szCs w:val="18"/>
        </w:rPr>
        <w:t xml:space="preserve">5.1 Divadlo Verze s.r.o. se zavazuje zajistit program divadelního představení, tj. vytvoření uměleckého výkonu herci dle scénáře divadelní hry za podmínek uvedených v čl. 3 této smlouvy. </w:t>
      </w:r>
    </w:p>
    <w:p w14:paraId="70DA625E" w14:textId="77777777" w:rsidR="0055711E" w:rsidRPr="002F7CBA" w:rsidRDefault="0055711E" w:rsidP="0055711E">
      <w:pPr>
        <w:spacing w:before="120"/>
        <w:jc w:val="both"/>
        <w:rPr>
          <w:rFonts w:ascii="Arial" w:eastAsia="Arial" w:hAnsi="Arial" w:cs="Arial"/>
          <w:sz w:val="18"/>
          <w:szCs w:val="18"/>
        </w:rPr>
      </w:pPr>
      <w:r w:rsidRPr="002F7CBA">
        <w:rPr>
          <w:rFonts w:ascii="Arial" w:hAnsi="Arial" w:cs="Arial"/>
          <w:sz w:val="18"/>
          <w:szCs w:val="18"/>
        </w:rPr>
        <w:t>5.2 Divadlo Verze s.r.o. se zavazuje zajistit kostýmní výpravu divadelního představení, scénickou dekoraci divadelního představení a rekvizitní výpravu divadelního představení.</w:t>
      </w:r>
    </w:p>
    <w:p w14:paraId="04FCA20B" w14:textId="77777777" w:rsidR="0055711E" w:rsidRPr="002F7CBA" w:rsidRDefault="0055711E" w:rsidP="0055711E">
      <w:pPr>
        <w:spacing w:before="120"/>
        <w:jc w:val="both"/>
        <w:rPr>
          <w:rFonts w:ascii="Arial" w:eastAsia="Arial" w:hAnsi="Arial" w:cs="Arial"/>
          <w:sz w:val="18"/>
          <w:szCs w:val="18"/>
        </w:rPr>
      </w:pPr>
      <w:r w:rsidRPr="002F7CBA">
        <w:rPr>
          <w:rFonts w:ascii="Arial" w:hAnsi="Arial" w:cs="Arial"/>
          <w:sz w:val="18"/>
          <w:szCs w:val="18"/>
        </w:rPr>
        <w:t xml:space="preserve">5.3 Divadlo Verze s.r.o. se zavazuje zajistit na náklady pořadatele dopravu herců, technického personálu, scénické dekorace a rekvizit do místa konání divadelního představení a zpět. V případě, že se na úhradě uvedených nákladů budou podílet dva nezávislí pořadatelé divadelního představení, uhradí uvedené náklady v alikvotní výši podle jejich vzájemné dohody. Pořadatel se však zavazuje, že uvedené náklady budou uhrazeny v celé výši. </w:t>
      </w:r>
    </w:p>
    <w:p w14:paraId="6AE13711" w14:textId="77777777" w:rsidR="0055711E" w:rsidRPr="002F7CBA" w:rsidRDefault="0055711E" w:rsidP="0055711E">
      <w:pPr>
        <w:spacing w:before="120"/>
        <w:jc w:val="both"/>
        <w:rPr>
          <w:rFonts w:ascii="Arial" w:eastAsia="Arial" w:hAnsi="Arial" w:cs="Arial"/>
          <w:sz w:val="18"/>
          <w:szCs w:val="18"/>
        </w:rPr>
      </w:pPr>
      <w:r w:rsidRPr="002F7CBA">
        <w:rPr>
          <w:rFonts w:ascii="Arial" w:hAnsi="Arial" w:cs="Arial"/>
          <w:sz w:val="18"/>
          <w:szCs w:val="18"/>
        </w:rPr>
        <w:t>5.4 Divadlo Verze s.r.o. se zavazuje zajistit přiměřenou propagaci konání divadelního představení na</w:t>
      </w:r>
      <w:r w:rsidRPr="002F7CBA">
        <w:rPr>
          <w:rFonts w:ascii="Arial" w:hAnsi="Arial" w:cs="Arial"/>
          <w:color w:val="222222"/>
          <w:sz w:val="18"/>
          <w:szCs w:val="18"/>
          <w:u w:color="222222"/>
          <w:shd w:val="clear" w:color="auto" w:fill="FFFFFF"/>
        </w:rPr>
        <w:t xml:space="preserve"> webových stránkách </w:t>
      </w:r>
      <w:hyperlink r:id="rId6" w:history="1">
        <w:r w:rsidRPr="002F7CBA">
          <w:rPr>
            <w:rStyle w:val="Hyperlink0"/>
            <w:sz w:val="18"/>
            <w:szCs w:val="18"/>
          </w:rPr>
          <w:t>www.divadloverze.cz</w:t>
        </w:r>
      </w:hyperlink>
      <w:r w:rsidRPr="002F7CBA">
        <w:rPr>
          <w:rFonts w:ascii="Arial" w:hAnsi="Arial" w:cs="Arial"/>
          <w:sz w:val="18"/>
          <w:szCs w:val="18"/>
        </w:rPr>
        <w:t xml:space="preserve"> provozovaných Divadlo Verze s.r.o. v období alespoň 30 dnů před termínem konání divadelního představení.</w:t>
      </w:r>
    </w:p>
    <w:p w14:paraId="5D0A746B" w14:textId="77777777" w:rsidR="0055711E" w:rsidRPr="002F7CBA" w:rsidRDefault="0055711E" w:rsidP="0055711E">
      <w:pPr>
        <w:spacing w:before="120"/>
        <w:jc w:val="both"/>
        <w:rPr>
          <w:rFonts w:ascii="Arial" w:eastAsia="Arial" w:hAnsi="Arial" w:cs="Arial"/>
          <w:sz w:val="18"/>
          <w:szCs w:val="18"/>
        </w:rPr>
      </w:pPr>
      <w:r w:rsidRPr="002F7CBA">
        <w:rPr>
          <w:rFonts w:ascii="Arial" w:hAnsi="Arial" w:cs="Arial"/>
          <w:sz w:val="18"/>
          <w:szCs w:val="18"/>
        </w:rPr>
        <w:t xml:space="preserve">5.5 Pořadatel se zavazuje zajistit pronájem prostor konání divadelního představení a uhradit veškeré náklady spojené s pronájmem prostor a jejich využíváním pro konání divadelního představení, včetně případných plateb souvisejících s konáním divadelního představení, jako odvody kulturním fondům a místní poplatky. </w:t>
      </w:r>
    </w:p>
    <w:p w14:paraId="752126C7" w14:textId="77777777" w:rsidR="0055711E" w:rsidRPr="002F7CBA" w:rsidRDefault="0055711E" w:rsidP="0055711E">
      <w:pPr>
        <w:pStyle w:val="Zkladntext"/>
        <w:spacing w:before="120"/>
        <w:jc w:val="both"/>
        <w:rPr>
          <w:rFonts w:ascii="Arial" w:eastAsia="Arial" w:hAnsi="Arial" w:cs="Arial"/>
          <w:sz w:val="18"/>
          <w:szCs w:val="18"/>
        </w:rPr>
      </w:pPr>
      <w:r w:rsidRPr="002F7CBA">
        <w:rPr>
          <w:rFonts w:ascii="Arial" w:hAnsi="Arial" w:cs="Arial"/>
          <w:sz w:val="18"/>
          <w:szCs w:val="18"/>
        </w:rPr>
        <w:t xml:space="preserve">5.6 Pořadatel se zavazuje zajistit osvětlení a ozvučení divadelního představení v souladu se specifikací obsaženou v příloze č. 1 této smlouvy. Pokud pořadatel nezajistí osvětlení a ozvučení divadelního představení v souladu se závaznými požadavky uvedenými v příloze č. 1 této smlouvy, je agentura oprávněna odstoupit od této smlouvy bez dalšího a požadovat po pořadateli kromě náhrady škody ve výši prokazatelně vynaložených nákladů </w:t>
      </w:r>
      <w:r w:rsidRPr="002F7CBA">
        <w:rPr>
          <w:rFonts w:ascii="Arial" w:hAnsi="Arial" w:cs="Arial"/>
          <w:color w:val="auto"/>
          <w:sz w:val="18"/>
          <w:szCs w:val="18"/>
        </w:rPr>
        <w:t>rovněž</w:t>
      </w:r>
      <w:r w:rsidRPr="002F7CBA">
        <w:rPr>
          <w:rFonts w:ascii="Arial" w:hAnsi="Arial" w:cs="Arial"/>
          <w:sz w:val="18"/>
          <w:szCs w:val="18"/>
        </w:rPr>
        <w:t xml:space="preserve"> smluvní pokutu ve výši 100 % ceny sjednané v odst. 4.1 této smlouvy.</w:t>
      </w:r>
    </w:p>
    <w:p w14:paraId="13D98E71" w14:textId="2D95C35E" w:rsidR="0055711E" w:rsidRPr="002F7CBA" w:rsidRDefault="0055711E" w:rsidP="002F7CBA">
      <w:pPr>
        <w:pStyle w:val="Zkladntext"/>
        <w:spacing w:before="120" w:after="120"/>
        <w:jc w:val="both"/>
        <w:rPr>
          <w:rFonts w:ascii="Arial" w:hAnsi="Arial" w:cs="Arial"/>
          <w:sz w:val="18"/>
          <w:szCs w:val="18"/>
        </w:rPr>
      </w:pPr>
      <w:r w:rsidRPr="002F7CBA">
        <w:rPr>
          <w:rFonts w:ascii="Arial" w:hAnsi="Arial" w:cs="Arial"/>
          <w:sz w:val="18"/>
          <w:szCs w:val="18"/>
        </w:rPr>
        <w:t>5.7 Pořadatel se zavazuje zajistit na vlastní náklady tisk plakátů na divadelní představení a jejich distribuci jakož i další vhodnou propagaci konání divadelního představení a tisk, distribuci a prodej vstupenek na divadelní představení. Provozovatel se zavazuje uvádět na všech propagačních materiálech, plakátech, publikacích, internetových stránkách, v programu divadelního představení údaje o autorech divadelní hry – autor Igor Chmela. Agentura dodá pořadateli nejpozději 90 dnů před konáním divadelního představení propagační materiály pro účely jejich užití při propagaci divadelního představení(plakát, fotografie) v elektronické podobě, ve formátu jpg minimálně400 pixelů. Divadlo Verze s.r.o. poskytuje touto smlouvou pořadateli nevýhradní podlicenci k užití předmětů právní ochrany obsažených v agenturou dodaných materiálech výlučně pro účely propagace divadelního představení dle tohoto odstavce smlouvy.</w:t>
      </w:r>
    </w:p>
    <w:p w14:paraId="00AE63AF" w14:textId="123264CB" w:rsidR="0055711E" w:rsidRPr="002F7CBA" w:rsidRDefault="0055711E" w:rsidP="0055711E">
      <w:pPr>
        <w:pStyle w:val="Zkladntext"/>
        <w:tabs>
          <w:tab w:val="left" w:pos="420"/>
        </w:tabs>
        <w:rPr>
          <w:rFonts w:ascii="Arial" w:eastAsia="Arial" w:hAnsi="Arial" w:cs="Arial"/>
          <w:sz w:val="18"/>
          <w:szCs w:val="18"/>
        </w:rPr>
      </w:pPr>
      <w:r w:rsidRPr="002F7CBA">
        <w:rPr>
          <w:rFonts w:ascii="Arial" w:hAnsi="Arial" w:cs="Arial"/>
          <w:sz w:val="18"/>
          <w:szCs w:val="18"/>
        </w:rPr>
        <w:t xml:space="preserve">5.8 </w:t>
      </w:r>
      <w:r w:rsidR="00B71A46" w:rsidRPr="002F7CBA">
        <w:rPr>
          <w:rFonts w:ascii="Arial" w:eastAsia="Arial" w:hAnsi="Arial" w:cs="Arial"/>
          <w:sz w:val="18"/>
          <w:szCs w:val="18"/>
        </w:rPr>
        <w:t>Pořadatel nezajišťuje ubytování.</w:t>
      </w:r>
    </w:p>
    <w:p w14:paraId="3D32E8FF" w14:textId="77777777" w:rsidR="0055711E" w:rsidRPr="002F7CBA" w:rsidRDefault="0055711E" w:rsidP="0055711E">
      <w:pPr>
        <w:spacing w:before="120"/>
        <w:jc w:val="both"/>
        <w:rPr>
          <w:rFonts w:ascii="Arial" w:hAnsi="Arial" w:cs="Arial"/>
          <w:sz w:val="18"/>
          <w:szCs w:val="18"/>
        </w:rPr>
      </w:pPr>
      <w:r w:rsidRPr="002F7CBA">
        <w:rPr>
          <w:rFonts w:ascii="Arial" w:hAnsi="Arial" w:cs="Arial"/>
          <w:sz w:val="18"/>
          <w:szCs w:val="18"/>
        </w:rPr>
        <w:t>5.9 Pořadatel poskytne bezplatně Divadlo Verze s.r.o. vstupenky na divadelní představení zdarma pro herce, a to v počtu stanoveném agenturou 8 kusů.</w:t>
      </w:r>
    </w:p>
    <w:p w14:paraId="65214FDC" w14:textId="77777777" w:rsidR="0055711E" w:rsidRPr="002F7CBA" w:rsidRDefault="0055711E" w:rsidP="0055711E">
      <w:pPr>
        <w:spacing w:before="120"/>
        <w:jc w:val="both"/>
        <w:rPr>
          <w:rFonts w:ascii="Arial" w:hAnsi="Arial" w:cs="Arial"/>
          <w:b/>
          <w:sz w:val="18"/>
          <w:szCs w:val="18"/>
        </w:rPr>
      </w:pPr>
      <w:r w:rsidRPr="002F7CBA">
        <w:rPr>
          <w:rFonts w:ascii="Arial" w:hAnsi="Arial" w:cs="Arial"/>
          <w:b/>
          <w:sz w:val="18"/>
          <w:szCs w:val="18"/>
        </w:rPr>
        <w:t>5.10 Pořadatel zajistí 2 techniky při vykládání a nakládání kulis.</w:t>
      </w:r>
    </w:p>
    <w:p w14:paraId="4A018C54" w14:textId="77777777" w:rsidR="0055711E" w:rsidRPr="002F7CBA" w:rsidRDefault="0055711E" w:rsidP="0055711E">
      <w:pPr>
        <w:jc w:val="both"/>
        <w:rPr>
          <w:rFonts w:ascii="Arial" w:hAnsi="Arial" w:cs="Arial"/>
          <w:b/>
          <w:sz w:val="18"/>
          <w:szCs w:val="18"/>
        </w:rPr>
      </w:pPr>
      <w:r w:rsidRPr="002F7CBA">
        <w:rPr>
          <w:rFonts w:ascii="Arial" w:hAnsi="Arial" w:cs="Arial"/>
          <w:b/>
          <w:sz w:val="18"/>
          <w:szCs w:val="18"/>
        </w:rPr>
        <w:t>5.11 Pořadatel zajistí občerstvení pro herce a techniku. Jídlo a teplé i studené nápoje.</w:t>
      </w:r>
    </w:p>
    <w:p w14:paraId="0221ADE3" w14:textId="77777777" w:rsidR="00CD1EC2" w:rsidRPr="002F7CBA" w:rsidRDefault="00CD1EC2" w:rsidP="002F7CBA">
      <w:pPr>
        <w:spacing w:before="120" w:after="120"/>
        <w:jc w:val="both"/>
        <w:rPr>
          <w:rFonts w:ascii="Arial" w:eastAsia="Arial" w:hAnsi="Arial" w:cs="Arial"/>
          <w:sz w:val="18"/>
          <w:szCs w:val="18"/>
          <w:bdr w:val="none" w:sz="0" w:space="0" w:color="auto"/>
        </w:rPr>
      </w:pPr>
      <w:r w:rsidRPr="002F7CBA">
        <w:rPr>
          <w:rFonts w:ascii="Arial" w:hAnsi="Arial" w:cs="Arial"/>
          <w:sz w:val="18"/>
          <w:szCs w:val="18"/>
        </w:rPr>
        <w:t xml:space="preserve">5.12 Pořadatel uhradí náklady na zajištění dopravy dle odst. 5.3 této smlouvy, a to přímo smluvnímu dopravci agentury: </w:t>
      </w:r>
    </w:p>
    <w:p w14:paraId="2D4CC2CF" w14:textId="3AE6349E" w:rsidR="00CD1EC2" w:rsidRPr="002F7CBA" w:rsidRDefault="00E638EA" w:rsidP="002F7CBA">
      <w:pPr>
        <w:jc w:val="both"/>
        <w:rPr>
          <w:rFonts w:ascii="Arial" w:eastAsia="Arial" w:hAnsi="Arial" w:cs="Arial"/>
          <w:sz w:val="18"/>
          <w:szCs w:val="18"/>
        </w:rPr>
      </w:pPr>
      <w:r>
        <w:rPr>
          <w:rFonts w:ascii="Arial" w:hAnsi="Arial" w:cs="Arial"/>
          <w:sz w:val="18"/>
          <w:szCs w:val="18"/>
        </w:rPr>
        <w:t>……………………………………..</w:t>
      </w:r>
    </w:p>
    <w:p w14:paraId="74DA4FD2" w14:textId="77777777" w:rsidR="00CD1EC2" w:rsidRPr="002F7CBA" w:rsidRDefault="00CD1EC2" w:rsidP="00E638EA">
      <w:pPr>
        <w:pStyle w:val="-wm-msonormal"/>
        <w:shd w:val="clear" w:color="auto" w:fill="FFFFFF"/>
        <w:spacing w:before="0" w:beforeAutospacing="0" w:after="0" w:afterAutospacing="0"/>
        <w:jc w:val="both"/>
        <w:rPr>
          <w:rFonts w:ascii="Arial" w:hAnsi="Arial" w:cs="Arial"/>
          <w:sz w:val="18"/>
          <w:szCs w:val="18"/>
        </w:rPr>
      </w:pPr>
      <w:r w:rsidRPr="002F7CBA">
        <w:rPr>
          <w:rFonts w:ascii="Arial" w:hAnsi="Arial" w:cs="Arial"/>
          <w:sz w:val="18"/>
          <w:szCs w:val="18"/>
        </w:rPr>
        <w:t>částku 18 Kč/km + 30km manipulační poplatek - dodávka s herci a</w:t>
      </w:r>
    </w:p>
    <w:p w14:paraId="76351635" w14:textId="7F3D8309" w:rsidR="00CD1EC2" w:rsidRPr="002F7CBA" w:rsidRDefault="00CD1EC2" w:rsidP="00E638EA">
      <w:pPr>
        <w:pStyle w:val="-wm-msonormal"/>
        <w:shd w:val="clear" w:color="auto" w:fill="FFFFFF"/>
        <w:spacing w:before="0" w:beforeAutospacing="0" w:after="120" w:afterAutospacing="0"/>
        <w:jc w:val="both"/>
        <w:rPr>
          <w:rFonts w:ascii="Arial" w:hAnsi="Arial" w:cs="Arial"/>
          <w:sz w:val="18"/>
          <w:szCs w:val="18"/>
        </w:rPr>
      </w:pPr>
      <w:r w:rsidRPr="002F7CBA">
        <w:rPr>
          <w:rFonts w:ascii="Arial" w:hAnsi="Arial" w:cs="Arial"/>
          <w:sz w:val="18"/>
          <w:szCs w:val="18"/>
        </w:rPr>
        <w:t xml:space="preserve">Předběžná cena dopravy: </w:t>
      </w:r>
      <w:r w:rsidR="00E638EA">
        <w:rPr>
          <w:rFonts w:ascii="Arial" w:hAnsi="Arial" w:cs="Arial"/>
          <w:sz w:val="18"/>
          <w:szCs w:val="18"/>
        </w:rPr>
        <w:t>…………………..</w:t>
      </w:r>
      <w:r w:rsidRPr="002F7CBA">
        <w:rPr>
          <w:rFonts w:ascii="Arial" w:hAnsi="Arial" w:cs="Arial"/>
          <w:sz w:val="18"/>
          <w:szCs w:val="18"/>
        </w:rPr>
        <w:t xml:space="preserve"> + dph</w:t>
      </w:r>
    </w:p>
    <w:p w14:paraId="2065500E" w14:textId="66480CB7" w:rsidR="00CD1EC2" w:rsidRPr="002F7CBA" w:rsidRDefault="00E638EA" w:rsidP="002F7CBA">
      <w:pPr>
        <w:rPr>
          <w:rFonts w:ascii="Arial" w:eastAsia="Arial" w:hAnsi="Arial" w:cs="Arial"/>
          <w:sz w:val="18"/>
          <w:szCs w:val="18"/>
        </w:rPr>
      </w:pPr>
      <w:r>
        <w:rPr>
          <w:rFonts w:ascii="Arial" w:hAnsi="Arial" w:cs="Arial"/>
          <w:sz w:val="18"/>
          <w:szCs w:val="18"/>
        </w:rPr>
        <w:t>………………………………………………………..</w:t>
      </w:r>
    </w:p>
    <w:p w14:paraId="69BCF536" w14:textId="77777777" w:rsidR="00CD1EC2" w:rsidRPr="002F7CBA" w:rsidRDefault="00CD1EC2" w:rsidP="002F7CBA">
      <w:pPr>
        <w:jc w:val="both"/>
        <w:rPr>
          <w:rFonts w:ascii="Arial" w:eastAsia="Arial" w:hAnsi="Arial" w:cs="Arial"/>
          <w:sz w:val="18"/>
          <w:szCs w:val="18"/>
        </w:rPr>
      </w:pPr>
    </w:p>
    <w:p w14:paraId="11180770" w14:textId="77777777" w:rsidR="00CD1EC2" w:rsidRPr="002F7CBA" w:rsidRDefault="00CD1EC2" w:rsidP="00E638EA">
      <w:pPr>
        <w:pStyle w:val="-wm-msonormal"/>
        <w:shd w:val="clear" w:color="auto" w:fill="FFFFFF"/>
        <w:spacing w:before="0" w:beforeAutospacing="0" w:after="0" w:afterAutospacing="0"/>
        <w:jc w:val="both"/>
        <w:rPr>
          <w:rFonts w:ascii="Arial" w:hAnsi="Arial" w:cs="Arial"/>
          <w:sz w:val="18"/>
          <w:szCs w:val="18"/>
        </w:rPr>
      </w:pPr>
      <w:r w:rsidRPr="002F7CBA">
        <w:rPr>
          <w:rFonts w:ascii="Arial" w:hAnsi="Arial" w:cs="Arial"/>
          <w:sz w:val="18"/>
          <w:szCs w:val="18"/>
        </w:rPr>
        <w:t>částku 18 Kč/km + 30km manipulační poplatek - dodávka s dekorací</w:t>
      </w:r>
    </w:p>
    <w:p w14:paraId="61E21FF6" w14:textId="4AD274E8" w:rsidR="00CD1EC2" w:rsidRPr="002F7CBA" w:rsidRDefault="00CD1EC2" w:rsidP="002F7CBA">
      <w:pPr>
        <w:pStyle w:val="-wm-msonormal"/>
        <w:shd w:val="clear" w:color="auto" w:fill="FFFFFF"/>
        <w:spacing w:before="0" w:beforeAutospacing="0" w:after="0" w:afterAutospacing="0"/>
        <w:jc w:val="both"/>
        <w:rPr>
          <w:rFonts w:ascii="Arial" w:hAnsi="Arial" w:cs="Arial"/>
          <w:sz w:val="18"/>
          <w:szCs w:val="18"/>
        </w:rPr>
      </w:pPr>
      <w:r w:rsidRPr="002F7CBA">
        <w:rPr>
          <w:rFonts w:ascii="Arial" w:hAnsi="Arial" w:cs="Arial"/>
          <w:sz w:val="18"/>
          <w:szCs w:val="18"/>
        </w:rPr>
        <w:t xml:space="preserve">Předběžná cena dopravy: </w:t>
      </w:r>
      <w:r w:rsidR="00E638EA">
        <w:rPr>
          <w:rFonts w:ascii="Arial" w:hAnsi="Arial" w:cs="Arial"/>
          <w:sz w:val="18"/>
          <w:szCs w:val="18"/>
        </w:rPr>
        <w:t>…………………..</w:t>
      </w:r>
      <w:r w:rsidRPr="002F7CBA">
        <w:rPr>
          <w:rFonts w:ascii="Arial" w:hAnsi="Arial" w:cs="Arial"/>
          <w:sz w:val="18"/>
          <w:szCs w:val="18"/>
        </w:rPr>
        <w:t xml:space="preserve"> + dph</w:t>
      </w:r>
    </w:p>
    <w:p w14:paraId="3AF11D20" w14:textId="77777777" w:rsidR="00CD1EC2" w:rsidRPr="002F7CBA" w:rsidRDefault="00CD1EC2" w:rsidP="00CD1EC2">
      <w:pPr>
        <w:pStyle w:val="-wm-msonormal"/>
        <w:shd w:val="clear" w:color="auto" w:fill="FFFFFF"/>
        <w:spacing w:before="120" w:beforeAutospacing="0" w:after="0" w:afterAutospacing="0"/>
        <w:jc w:val="both"/>
        <w:rPr>
          <w:rFonts w:ascii="Arial" w:hAnsi="Arial" w:cs="Arial"/>
          <w:sz w:val="18"/>
          <w:szCs w:val="18"/>
        </w:rPr>
      </w:pPr>
      <w:r w:rsidRPr="002F7CBA">
        <w:rPr>
          <w:rFonts w:ascii="Arial" w:hAnsi="Arial" w:cs="Arial"/>
          <w:sz w:val="18"/>
          <w:szCs w:val="18"/>
        </w:rPr>
        <w:t>Po</w:t>
      </w:r>
      <w:r w:rsidRPr="002F7CBA">
        <w:rPr>
          <w:rFonts w:ascii="Arial" w:eastAsia="Arial Unicode MS" w:hAnsi="Arial" w:cs="Arial"/>
          <w:sz w:val="18"/>
          <w:szCs w:val="18"/>
        </w:rPr>
        <w:t>ř</w:t>
      </w:r>
      <w:r w:rsidRPr="002F7CBA">
        <w:rPr>
          <w:rFonts w:ascii="Arial" w:hAnsi="Arial" w:cs="Arial"/>
          <w:sz w:val="18"/>
          <w:szCs w:val="18"/>
        </w:rPr>
        <w:t>adatel uhrad</w:t>
      </w:r>
      <w:r w:rsidRPr="002F7CBA">
        <w:rPr>
          <w:rFonts w:ascii="Arial" w:eastAsia="Arial Unicode MS" w:hAnsi="Arial" w:cs="Arial"/>
          <w:sz w:val="18"/>
          <w:szCs w:val="18"/>
        </w:rPr>
        <w:t>í</w:t>
      </w:r>
      <w:r w:rsidRPr="002F7CBA">
        <w:rPr>
          <w:rFonts w:ascii="Arial" w:hAnsi="Arial" w:cs="Arial"/>
          <w:sz w:val="18"/>
          <w:szCs w:val="18"/>
        </w:rPr>
        <w:t> dopravu převodem. Cena dopravy se může lišit na základě dopravní situace a nenadálých situací. </w:t>
      </w:r>
    </w:p>
    <w:p w14:paraId="51CB3EDE" w14:textId="77777777" w:rsidR="0055711E" w:rsidRPr="002F7CBA" w:rsidRDefault="0055711E" w:rsidP="0055711E">
      <w:pPr>
        <w:spacing w:before="120"/>
        <w:jc w:val="both"/>
        <w:rPr>
          <w:rFonts w:ascii="Arial" w:hAnsi="Arial" w:cs="Arial"/>
          <w:sz w:val="18"/>
          <w:szCs w:val="18"/>
        </w:rPr>
      </w:pPr>
      <w:r w:rsidRPr="002F7CBA">
        <w:rPr>
          <w:rFonts w:ascii="Arial" w:hAnsi="Arial" w:cs="Arial"/>
          <w:sz w:val="18"/>
          <w:szCs w:val="18"/>
        </w:rPr>
        <w:t>V případě, že se na úhradě uvedených nákladů budou podílet dva nezávislí pořadatelé divadelního představení, uhradí uvedené náklady v alikvotní výši podle jejich vzájemné dohody. Pořadatel se však zavazuje, že uvedené náklady budou uhrazeny v celé výši. V případě dvoudenního zájezdu je čekací doba u dopravce pro herce 2.000 Kč a čekací doba u dopravce – technika 2.000 Kč.</w:t>
      </w:r>
    </w:p>
    <w:p w14:paraId="56974BC6" w14:textId="54CE014D" w:rsidR="0055711E" w:rsidRPr="002F7CBA" w:rsidRDefault="0055711E" w:rsidP="0055711E">
      <w:pPr>
        <w:spacing w:before="120"/>
        <w:jc w:val="both"/>
        <w:rPr>
          <w:rFonts w:ascii="Arial" w:eastAsia="Arial" w:hAnsi="Arial" w:cs="Arial"/>
          <w:sz w:val="18"/>
          <w:szCs w:val="18"/>
        </w:rPr>
      </w:pPr>
      <w:r w:rsidRPr="002F7CBA">
        <w:rPr>
          <w:rFonts w:ascii="Arial" w:hAnsi="Arial" w:cs="Arial"/>
          <w:sz w:val="18"/>
          <w:szCs w:val="18"/>
        </w:rPr>
        <w:lastRenderedPageBreak/>
        <w:t>5.1</w:t>
      </w:r>
      <w:r w:rsidR="00D93B3F" w:rsidRPr="002F7CBA">
        <w:rPr>
          <w:rFonts w:ascii="Arial" w:hAnsi="Arial" w:cs="Arial"/>
          <w:sz w:val="18"/>
          <w:szCs w:val="18"/>
        </w:rPr>
        <w:t>3</w:t>
      </w:r>
      <w:r w:rsidRPr="002F7CBA">
        <w:rPr>
          <w:rFonts w:ascii="Arial" w:hAnsi="Arial" w:cs="Arial"/>
          <w:sz w:val="18"/>
          <w:szCs w:val="18"/>
        </w:rPr>
        <w:t xml:space="preserve"> Pořadatel se zavazuje uspořádat divadelní představení, a to výlučně v nastudování dodaném agenturou. Pořadatel se zavazuje zajistit hladký a bezpečný průběh divadelního představení a veškeré služby potřebné pro řádné konání divadelního představení (provoz šatny, uvaděček, možnost nákupu občerstvení pro diváky apod.). Pořadatel bude dbát na nerušený průběh divadelního představení a v případě, že někteří z návštěvníků divadelního představení budou narušovat divadelní představení, zajistí jejich vyvedení z místa konání divadelního představení. Pořadatel zamezí v průběhu divadelního představení a po jeho skončení vstupu nepovolaných osob na jeviště, do zákulisí a šaten.</w:t>
      </w:r>
    </w:p>
    <w:p w14:paraId="0542CC44" w14:textId="7D247E02" w:rsidR="0055711E" w:rsidRPr="002F7CBA" w:rsidRDefault="0055711E" w:rsidP="0055711E">
      <w:pPr>
        <w:pStyle w:val="Zkladntext"/>
        <w:spacing w:before="120"/>
        <w:jc w:val="both"/>
        <w:rPr>
          <w:rFonts w:ascii="Arial" w:eastAsia="Arial" w:hAnsi="Arial" w:cs="Arial"/>
          <w:sz w:val="18"/>
          <w:szCs w:val="18"/>
        </w:rPr>
      </w:pPr>
      <w:r w:rsidRPr="002F7CBA">
        <w:rPr>
          <w:rFonts w:ascii="Arial" w:hAnsi="Arial" w:cs="Arial"/>
          <w:sz w:val="18"/>
          <w:szCs w:val="18"/>
        </w:rPr>
        <w:t>5.1</w:t>
      </w:r>
      <w:r w:rsidR="00D93B3F" w:rsidRPr="002F7CBA">
        <w:rPr>
          <w:rFonts w:ascii="Arial" w:hAnsi="Arial" w:cs="Arial"/>
          <w:sz w:val="18"/>
          <w:szCs w:val="18"/>
        </w:rPr>
        <w:t>4</w:t>
      </w:r>
      <w:r w:rsidRPr="002F7CBA">
        <w:rPr>
          <w:rFonts w:ascii="Arial" w:hAnsi="Arial" w:cs="Arial"/>
          <w:sz w:val="18"/>
          <w:szCs w:val="18"/>
        </w:rPr>
        <w:t xml:space="preserve"> Pořadatel odpovídá hercům a technickému personálu zajišťovanému agenturou za případné úrazy a majetkové škody vzniklé při jejich účinkování v divadelním představení a v souvislosti s ním, pokud nebyly prokazatelně zaviněny osobami, které utrpěly škodu. </w:t>
      </w:r>
    </w:p>
    <w:p w14:paraId="6EA2FE4E" w14:textId="1ADD9E86" w:rsidR="0055711E" w:rsidRPr="002F7CBA" w:rsidRDefault="0055711E" w:rsidP="0055711E">
      <w:pPr>
        <w:spacing w:before="120"/>
        <w:jc w:val="both"/>
        <w:rPr>
          <w:rFonts w:ascii="Arial" w:eastAsia="Arial" w:hAnsi="Arial" w:cs="Arial"/>
          <w:sz w:val="18"/>
          <w:szCs w:val="18"/>
        </w:rPr>
      </w:pPr>
      <w:r w:rsidRPr="002F7CBA">
        <w:rPr>
          <w:rFonts w:ascii="Arial" w:hAnsi="Arial" w:cs="Arial"/>
          <w:sz w:val="18"/>
          <w:szCs w:val="18"/>
        </w:rPr>
        <w:t>5.1</w:t>
      </w:r>
      <w:r w:rsidR="00D93B3F" w:rsidRPr="002F7CBA">
        <w:rPr>
          <w:rFonts w:ascii="Arial" w:hAnsi="Arial" w:cs="Arial"/>
          <w:sz w:val="18"/>
          <w:szCs w:val="18"/>
        </w:rPr>
        <w:t>5</w:t>
      </w:r>
      <w:r w:rsidRPr="002F7CBA">
        <w:rPr>
          <w:rFonts w:ascii="Arial" w:hAnsi="Arial" w:cs="Arial"/>
          <w:sz w:val="18"/>
          <w:szCs w:val="18"/>
        </w:rPr>
        <w:t xml:space="preserve"> Pořadatel se zavazuje, že divadelní představení ani jeho část nebudou žádným technologickým způsobem šířeny mimo prostory sjednané touto smlouvou k provozování divadelního představení. Pořadatel se zavazuje, že nebude pořízen zvukový, obrazový nebo zvukověobrazový záznam divadelního představení, přímý přenos divadelního představení ani jakékoli obrazové snímky herců při jejich účinkování v divadelním představení a v souvislosti s ním. Za porušení tohoto závazku je agentura oprávněna požadovat po pořadateli kromě náhrady škody v plné výši smluvní pokutu ve výši 100.000,- Kč(slovy jedno sto tisíc korun českých) za každé takové porušení povinností. Případné výjimky z tohoto ujednání budou řešeny dodatkem k této smlouvě.</w:t>
      </w:r>
    </w:p>
    <w:p w14:paraId="7E02D99D" w14:textId="18B34894" w:rsidR="0055711E" w:rsidRPr="002F7CBA" w:rsidRDefault="0055711E" w:rsidP="0055711E">
      <w:pPr>
        <w:spacing w:before="120"/>
        <w:jc w:val="both"/>
        <w:rPr>
          <w:rFonts w:ascii="Arial" w:eastAsia="Arial" w:hAnsi="Arial" w:cs="Arial"/>
          <w:sz w:val="18"/>
          <w:szCs w:val="18"/>
        </w:rPr>
      </w:pPr>
      <w:r w:rsidRPr="002F7CBA">
        <w:rPr>
          <w:rFonts w:ascii="Arial" w:hAnsi="Arial" w:cs="Arial"/>
          <w:sz w:val="18"/>
          <w:szCs w:val="18"/>
        </w:rPr>
        <w:t>5.1</w:t>
      </w:r>
      <w:r w:rsidR="00D93B3F" w:rsidRPr="002F7CBA">
        <w:rPr>
          <w:rFonts w:ascii="Arial" w:hAnsi="Arial" w:cs="Arial"/>
          <w:sz w:val="18"/>
          <w:szCs w:val="18"/>
        </w:rPr>
        <w:t xml:space="preserve">6 </w:t>
      </w:r>
      <w:r w:rsidRPr="002F7CBA">
        <w:rPr>
          <w:rFonts w:ascii="Arial" w:hAnsi="Arial" w:cs="Arial"/>
          <w:sz w:val="18"/>
          <w:szCs w:val="18"/>
        </w:rPr>
        <w:t xml:space="preserve">Pokud realizaci divadelního představení znemožní nepředvídatelné a neodvratitelné události ležící mimo smluvní strany majících charakter zásahu vyšší moci, které budou řádně doloženy, jsou obě smluvní strany oprávněny od této smlouvy odstoupit bez nároku na odškodnění. Obě smluvní strany se zavazují k vzájemné informační povinnosti, a to bez zbytečného odkladu. Nepříznivé počasí, malý zájem o vstupenky či špatná organizace divadelního představení nejsou důvodem k odstoupení od smlouvy ze strany pořadatele. </w:t>
      </w:r>
    </w:p>
    <w:p w14:paraId="4E634FCC" w14:textId="20469C57" w:rsidR="0055711E" w:rsidRPr="002F7CBA" w:rsidRDefault="0055711E" w:rsidP="0055711E">
      <w:pPr>
        <w:spacing w:before="120"/>
        <w:jc w:val="both"/>
        <w:rPr>
          <w:rFonts w:ascii="Arial" w:eastAsia="Arial" w:hAnsi="Arial" w:cs="Arial"/>
          <w:sz w:val="18"/>
          <w:szCs w:val="18"/>
        </w:rPr>
      </w:pPr>
      <w:r w:rsidRPr="002F7CBA">
        <w:rPr>
          <w:rFonts w:ascii="Arial" w:hAnsi="Arial" w:cs="Arial"/>
          <w:sz w:val="18"/>
          <w:szCs w:val="18"/>
        </w:rPr>
        <w:t>5.1</w:t>
      </w:r>
      <w:r w:rsidR="00D93B3F" w:rsidRPr="002F7CBA">
        <w:rPr>
          <w:rFonts w:ascii="Arial" w:hAnsi="Arial" w:cs="Arial"/>
          <w:sz w:val="18"/>
          <w:szCs w:val="18"/>
        </w:rPr>
        <w:t>7</w:t>
      </w:r>
      <w:r w:rsidRPr="002F7CBA">
        <w:rPr>
          <w:rFonts w:ascii="Arial" w:hAnsi="Arial" w:cs="Arial"/>
          <w:sz w:val="18"/>
          <w:szCs w:val="18"/>
        </w:rPr>
        <w:t xml:space="preserve"> Divadlo Verze s.r.o. je oprávněna od této smlouvy odstoupit ve zvláště odůvodněných případech (např. onemocnění či úraz, závažné rodinné důvody apod.) týkajících se herců, pokud se jí ani s vynaložením veškerého úsilí, které po ní lze spravedlivě požadovat, nepodaří zajistit alternaci příslušné role/příslušných rolí v odpovídající kvalitě. V těchto případech nemá žádná ze smluvních stran právo na náhradu škody. Důvody odstoupení však musí být pořadateli sděleny bezodkladně poté, co nastanou. Agentura je v takovém případě povinna vrátit pořadateli zálohu na platbu ceny zaplacenou pořadatelem v souladu s odst. 4.2 této smlouvy, a to do 7 (sedmi) dnů poté, kdy důvody opravňující k odstoupení od smlouvy nastanou.</w:t>
      </w:r>
    </w:p>
    <w:p w14:paraId="52F93760" w14:textId="2439239A" w:rsidR="0055711E" w:rsidRPr="002F7CBA" w:rsidRDefault="0055711E" w:rsidP="0055711E">
      <w:pPr>
        <w:spacing w:before="120"/>
        <w:jc w:val="both"/>
        <w:rPr>
          <w:rFonts w:ascii="Arial" w:eastAsia="Arial" w:hAnsi="Arial" w:cs="Arial"/>
          <w:sz w:val="18"/>
          <w:szCs w:val="18"/>
        </w:rPr>
      </w:pPr>
      <w:r w:rsidRPr="002F7CBA">
        <w:rPr>
          <w:rFonts w:ascii="Arial" w:hAnsi="Arial" w:cs="Arial"/>
          <w:sz w:val="18"/>
          <w:szCs w:val="18"/>
        </w:rPr>
        <w:t>5.1</w:t>
      </w:r>
      <w:r w:rsidR="00D93B3F" w:rsidRPr="002F7CBA">
        <w:rPr>
          <w:rFonts w:ascii="Arial" w:hAnsi="Arial" w:cs="Arial"/>
          <w:sz w:val="18"/>
          <w:szCs w:val="18"/>
        </w:rPr>
        <w:t>8</w:t>
      </w:r>
      <w:r w:rsidRPr="002F7CBA">
        <w:rPr>
          <w:rFonts w:ascii="Arial" w:hAnsi="Arial" w:cs="Arial"/>
          <w:sz w:val="18"/>
          <w:szCs w:val="18"/>
        </w:rPr>
        <w:t xml:space="preserve"> Pokud Divadlo Verze s.r.o. nezajistí plnění sjednané touto smlouvou z důvodů na straně Divadlo Verze s.r.o., je pořadatel oprávněn od této smlouvy odstoupit a agentura je povinna vrátit pořadateli zálohu na platbu ceny zaplacenou pořadatelem v souladu s odst. 4.2 této smlouvy, a to bezodkladně poté, kdy jí budou důvody nemožnosti poskytnout plnění dle této smlouvy známy, a zároveň náhradu škody ve výši prokazatelných nákladů vynaložených pořadatelem při plnění této smlouvy. </w:t>
      </w:r>
    </w:p>
    <w:p w14:paraId="3DCE37CA" w14:textId="4A429493" w:rsidR="0055711E" w:rsidRPr="002F7CBA" w:rsidRDefault="0055711E" w:rsidP="0055711E">
      <w:pPr>
        <w:pStyle w:val="Zkladntext2"/>
        <w:rPr>
          <w:rFonts w:hAnsi="Arial" w:cs="Arial"/>
          <w:sz w:val="18"/>
          <w:szCs w:val="18"/>
        </w:rPr>
      </w:pPr>
      <w:r w:rsidRPr="002F7CBA">
        <w:rPr>
          <w:rFonts w:hAnsi="Arial" w:cs="Arial"/>
          <w:sz w:val="18"/>
          <w:szCs w:val="18"/>
        </w:rPr>
        <w:t>5.</w:t>
      </w:r>
      <w:r w:rsidR="00D93B3F" w:rsidRPr="002F7CBA">
        <w:rPr>
          <w:rFonts w:hAnsi="Arial" w:cs="Arial"/>
          <w:sz w:val="18"/>
          <w:szCs w:val="18"/>
        </w:rPr>
        <w:t>19</w:t>
      </w:r>
      <w:r w:rsidRPr="002F7CBA">
        <w:rPr>
          <w:rFonts w:hAnsi="Arial" w:cs="Arial"/>
          <w:sz w:val="18"/>
          <w:szCs w:val="18"/>
        </w:rPr>
        <w:t xml:space="preserve"> Pokud bude hercům znemožněno vytvoření uměleckého výkonu v divadelním představení z důvodů na straně pořadatele, má agentura vůči pořadateli vedle práva na náhradu škody v celé výši právo na smluvní pokutu ve výši 100 % ceny sjednané v odst. 4.1 této smlouvy </w:t>
      </w:r>
    </w:p>
    <w:p w14:paraId="2EAFD073" w14:textId="08A32B51" w:rsidR="0055711E" w:rsidRPr="002F7CBA" w:rsidRDefault="0055711E" w:rsidP="0055711E">
      <w:pPr>
        <w:spacing w:before="120"/>
        <w:jc w:val="both"/>
        <w:rPr>
          <w:rFonts w:ascii="Arial" w:eastAsia="Arial" w:hAnsi="Arial" w:cs="Arial"/>
          <w:sz w:val="18"/>
          <w:szCs w:val="18"/>
        </w:rPr>
      </w:pPr>
      <w:r w:rsidRPr="002F7CBA">
        <w:rPr>
          <w:rFonts w:ascii="Arial" w:hAnsi="Arial" w:cs="Arial"/>
          <w:sz w:val="18"/>
          <w:szCs w:val="18"/>
        </w:rPr>
        <w:t>5.2</w:t>
      </w:r>
      <w:r w:rsidR="00D93B3F" w:rsidRPr="002F7CBA">
        <w:rPr>
          <w:rFonts w:ascii="Arial" w:hAnsi="Arial" w:cs="Arial"/>
          <w:sz w:val="18"/>
          <w:szCs w:val="18"/>
        </w:rPr>
        <w:t>0</w:t>
      </w:r>
      <w:r w:rsidRPr="002F7CBA">
        <w:rPr>
          <w:rFonts w:ascii="Arial" w:hAnsi="Arial" w:cs="Arial"/>
          <w:sz w:val="18"/>
          <w:szCs w:val="18"/>
        </w:rPr>
        <w:t xml:space="preserve"> Smluvní strany ujednaly, že pořadatel je oprávněn konání divadelního představení zrušit a od této smlouvy odstoupit za předpokladu, že zaplatí agentuře jako storno poplatek odstupné v následující výši:</w:t>
      </w:r>
    </w:p>
    <w:p w14:paraId="29DC9A61" w14:textId="77777777" w:rsidR="0055711E" w:rsidRPr="002F7CBA" w:rsidRDefault="0055711E" w:rsidP="0055711E">
      <w:pPr>
        <w:jc w:val="both"/>
        <w:rPr>
          <w:rFonts w:ascii="Arial" w:eastAsia="Arial" w:hAnsi="Arial" w:cs="Arial"/>
          <w:sz w:val="18"/>
          <w:szCs w:val="18"/>
        </w:rPr>
      </w:pPr>
      <w:r w:rsidRPr="002F7CBA">
        <w:rPr>
          <w:rFonts w:ascii="Arial" w:hAnsi="Arial" w:cs="Arial"/>
          <w:sz w:val="18"/>
          <w:szCs w:val="18"/>
        </w:rPr>
        <w:t>a) odstupné ve výši 25 % ceny dle odst. 4.1 této smlouvy, pokud pořadatel prokazatelně oznámí zrušení agentuře nejpozději 14 dní před plánovaným datem konání divadelního představení;</w:t>
      </w:r>
    </w:p>
    <w:p w14:paraId="0F1B4379" w14:textId="77777777" w:rsidR="0055711E" w:rsidRPr="002F7CBA" w:rsidRDefault="0055711E" w:rsidP="0055711E">
      <w:pPr>
        <w:jc w:val="both"/>
        <w:rPr>
          <w:rFonts w:ascii="Arial" w:eastAsia="Arial" w:hAnsi="Arial" w:cs="Arial"/>
          <w:sz w:val="18"/>
          <w:szCs w:val="18"/>
        </w:rPr>
      </w:pPr>
      <w:r w:rsidRPr="002F7CBA">
        <w:rPr>
          <w:rFonts w:ascii="Arial" w:hAnsi="Arial" w:cs="Arial"/>
          <w:sz w:val="18"/>
          <w:szCs w:val="18"/>
        </w:rPr>
        <w:t xml:space="preserve">b) odstupné ve výši 50 % ceny dle odst. 4.1 této smlouvy, pokud pořadatel prokazatelně oznámí zrušení agentuře méněnež14 dní, ale alespoň7 dní před plánovaným datem konání divadelního představení; </w:t>
      </w:r>
    </w:p>
    <w:p w14:paraId="23F83055" w14:textId="77777777" w:rsidR="0055711E" w:rsidRPr="002F7CBA" w:rsidRDefault="0055711E" w:rsidP="0055711E">
      <w:pPr>
        <w:jc w:val="both"/>
        <w:rPr>
          <w:rFonts w:ascii="Arial" w:eastAsia="Arial" w:hAnsi="Arial" w:cs="Arial"/>
          <w:sz w:val="18"/>
          <w:szCs w:val="18"/>
        </w:rPr>
      </w:pPr>
      <w:r w:rsidRPr="002F7CBA">
        <w:rPr>
          <w:rFonts w:ascii="Arial" w:hAnsi="Arial" w:cs="Arial"/>
          <w:sz w:val="18"/>
          <w:szCs w:val="18"/>
        </w:rPr>
        <w:t>c) odstupné ve výši 100 % ceny dle odst. 4.1 této smlouvy, pokud pořadatel prokazatelně oznámí zrušení agentuře méněnež7 dní před plánovaným datem konání divadelního představení.</w:t>
      </w:r>
    </w:p>
    <w:p w14:paraId="0362E946" w14:textId="77777777" w:rsidR="0055711E" w:rsidRPr="002F7CBA" w:rsidRDefault="0055711E" w:rsidP="0055711E">
      <w:pPr>
        <w:spacing w:before="120"/>
        <w:jc w:val="both"/>
        <w:rPr>
          <w:rFonts w:ascii="Arial" w:eastAsia="Arial" w:hAnsi="Arial" w:cs="Arial"/>
          <w:sz w:val="18"/>
          <w:szCs w:val="18"/>
        </w:rPr>
      </w:pPr>
      <w:r w:rsidRPr="002F7CBA">
        <w:rPr>
          <w:rFonts w:ascii="Arial" w:hAnsi="Arial" w:cs="Arial"/>
          <w:sz w:val="18"/>
          <w:szCs w:val="18"/>
        </w:rPr>
        <w:t>5.22 V ostatním se právo na odstoupení od smlouvy a na náhradu škody řídí příslušnými zákonnými ustanoveními.</w:t>
      </w:r>
    </w:p>
    <w:p w14:paraId="049BE558" w14:textId="77777777" w:rsidR="0055711E" w:rsidRPr="002F7CBA" w:rsidRDefault="0055711E" w:rsidP="0055711E">
      <w:pPr>
        <w:spacing w:before="120"/>
        <w:jc w:val="both"/>
        <w:rPr>
          <w:rFonts w:ascii="Arial" w:eastAsia="Arial" w:hAnsi="Arial" w:cs="Arial"/>
          <w:sz w:val="18"/>
          <w:szCs w:val="18"/>
        </w:rPr>
      </w:pPr>
      <w:r w:rsidRPr="002F7CBA">
        <w:rPr>
          <w:rFonts w:ascii="Arial" w:hAnsi="Arial" w:cs="Arial"/>
          <w:sz w:val="18"/>
          <w:szCs w:val="18"/>
        </w:rPr>
        <w:t>5.23 Smluvní strany se zavazují zachovávat mlčenlivost o cenových podmínkách této smlouvy.</w:t>
      </w:r>
    </w:p>
    <w:p w14:paraId="6BBA1C4F" w14:textId="77777777" w:rsidR="0055711E" w:rsidRPr="002F7CBA" w:rsidRDefault="0055711E" w:rsidP="0055711E">
      <w:pPr>
        <w:spacing w:before="120"/>
        <w:jc w:val="both"/>
        <w:rPr>
          <w:rFonts w:ascii="Arial" w:eastAsia="Arial" w:hAnsi="Arial" w:cs="Arial"/>
          <w:sz w:val="18"/>
          <w:szCs w:val="18"/>
        </w:rPr>
      </w:pPr>
      <w:r w:rsidRPr="002F7CBA">
        <w:rPr>
          <w:rFonts w:ascii="Arial" w:hAnsi="Arial" w:cs="Arial"/>
          <w:sz w:val="18"/>
          <w:szCs w:val="18"/>
        </w:rPr>
        <w:t>5.24 Kontaktními osobami při plnění této smlouvy jsou:</w:t>
      </w:r>
    </w:p>
    <w:p w14:paraId="5DDCFD81" w14:textId="7649DA54" w:rsidR="0055711E" w:rsidRPr="002F7CBA" w:rsidRDefault="0055711E" w:rsidP="0055711E">
      <w:pPr>
        <w:jc w:val="both"/>
        <w:rPr>
          <w:rFonts w:ascii="Arial" w:hAnsi="Arial" w:cs="Arial"/>
          <w:sz w:val="18"/>
          <w:szCs w:val="18"/>
        </w:rPr>
      </w:pPr>
      <w:r w:rsidRPr="002F7CBA">
        <w:rPr>
          <w:rFonts w:ascii="Arial" w:hAnsi="Arial" w:cs="Arial"/>
          <w:sz w:val="18"/>
          <w:szCs w:val="18"/>
        </w:rPr>
        <w:t xml:space="preserve">Za agenturu </w:t>
      </w:r>
      <w:r w:rsidR="00E638EA">
        <w:rPr>
          <w:rFonts w:ascii="Arial" w:hAnsi="Arial" w:cs="Arial"/>
          <w:sz w:val="18"/>
          <w:szCs w:val="18"/>
        </w:rPr>
        <w:t>………………………………………………………</w:t>
      </w:r>
    </w:p>
    <w:p w14:paraId="01F632FB" w14:textId="77777777" w:rsidR="0055711E" w:rsidRDefault="0055711E" w:rsidP="0055711E">
      <w:pPr>
        <w:jc w:val="both"/>
        <w:rPr>
          <w:rFonts w:ascii="Arial" w:hAnsi="Arial" w:cs="Arial"/>
          <w:color w:val="FF0000"/>
          <w:sz w:val="18"/>
          <w:szCs w:val="18"/>
          <w:u w:color="FF0000"/>
        </w:rPr>
      </w:pPr>
      <w:r w:rsidRPr="002F7CBA">
        <w:rPr>
          <w:rFonts w:ascii="Arial" w:hAnsi="Arial" w:cs="Arial"/>
          <w:color w:val="FF0000"/>
          <w:sz w:val="18"/>
          <w:szCs w:val="18"/>
          <w:u w:color="FF0000"/>
        </w:rPr>
        <w:t xml:space="preserve">                                                   .</w:t>
      </w:r>
    </w:p>
    <w:p w14:paraId="3AB97ADE" w14:textId="77777777" w:rsidR="002F7CBA" w:rsidRDefault="002F7CBA" w:rsidP="0055711E">
      <w:pPr>
        <w:jc w:val="both"/>
        <w:rPr>
          <w:rFonts w:ascii="Arial" w:hAnsi="Arial" w:cs="Arial"/>
          <w:color w:val="FF0000"/>
          <w:sz w:val="18"/>
          <w:szCs w:val="18"/>
          <w:u w:color="FF0000"/>
        </w:rPr>
      </w:pPr>
    </w:p>
    <w:p w14:paraId="78AB5BE1" w14:textId="77777777" w:rsidR="002F7CBA" w:rsidRPr="002F7CBA" w:rsidRDefault="002F7CBA" w:rsidP="0055711E">
      <w:pPr>
        <w:jc w:val="both"/>
        <w:rPr>
          <w:rFonts w:ascii="Arial" w:eastAsia="Arial" w:hAnsi="Arial" w:cs="Arial"/>
          <w:color w:val="FF0000"/>
          <w:sz w:val="18"/>
          <w:szCs w:val="18"/>
          <w:u w:color="FF0000"/>
        </w:rPr>
      </w:pPr>
    </w:p>
    <w:p w14:paraId="5D0E76FD" w14:textId="77777777" w:rsidR="0055711E" w:rsidRPr="002F7CBA" w:rsidRDefault="0055711E" w:rsidP="0055711E">
      <w:pPr>
        <w:spacing w:before="120"/>
        <w:jc w:val="center"/>
        <w:rPr>
          <w:rFonts w:ascii="Arial" w:eastAsia="Arial" w:hAnsi="Arial" w:cs="Arial"/>
          <w:sz w:val="18"/>
          <w:szCs w:val="18"/>
        </w:rPr>
      </w:pPr>
      <w:r w:rsidRPr="002F7CBA">
        <w:rPr>
          <w:rFonts w:ascii="Arial" w:hAnsi="Arial" w:cs="Arial"/>
          <w:sz w:val="18"/>
          <w:szCs w:val="18"/>
        </w:rPr>
        <w:t>článek 6</w:t>
      </w:r>
    </w:p>
    <w:p w14:paraId="0EF79D69" w14:textId="77777777" w:rsidR="0055711E" w:rsidRPr="002F7CBA" w:rsidRDefault="0055711E" w:rsidP="0055711E">
      <w:pPr>
        <w:jc w:val="center"/>
        <w:rPr>
          <w:rFonts w:ascii="Arial" w:eastAsia="Arial Bold" w:hAnsi="Arial" w:cs="Arial"/>
          <w:sz w:val="18"/>
          <w:szCs w:val="18"/>
        </w:rPr>
      </w:pPr>
      <w:r w:rsidRPr="002F7CBA">
        <w:rPr>
          <w:rFonts w:ascii="Arial" w:hAnsi="Arial" w:cs="Arial"/>
          <w:sz w:val="18"/>
          <w:szCs w:val="18"/>
        </w:rPr>
        <w:t>Poskytnutí podlicence, související ujednání</w:t>
      </w:r>
    </w:p>
    <w:p w14:paraId="4C5E72ED" w14:textId="6A1755A8" w:rsidR="0055711E" w:rsidRPr="002F7CBA" w:rsidRDefault="002F7CBA" w:rsidP="0055711E">
      <w:pPr>
        <w:spacing w:before="120"/>
        <w:jc w:val="both"/>
        <w:rPr>
          <w:rFonts w:ascii="Arial" w:eastAsia="Arial" w:hAnsi="Arial" w:cs="Arial"/>
          <w:sz w:val="18"/>
          <w:szCs w:val="18"/>
        </w:rPr>
      </w:pPr>
      <w:r>
        <w:rPr>
          <w:rFonts w:ascii="Arial" w:hAnsi="Arial" w:cs="Arial"/>
          <w:sz w:val="18"/>
          <w:szCs w:val="18"/>
        </w:rPr>
        <w:t xml:space="preserve">6.1 Divadlo Verze s.r.o. </w:t>
      </w:r>
      <w:r w:rsidR="0055711E" w:rsidRPr="002F7CBA">
        <w:rPr>
          <w:rFonts w:ascii="Arial" w:hAnsi="Arial" w:cs="Arial"/>
          <w:sz w:val="18"/>
          <w:szCs w:val="18"/>
        </w:rPr>
        <w:t>poskytuje touto smlouvou pořadateli podlicenci k užití divadelní hry a uměleckého výkonu vytvořeného herci při divadelním představení, včetně práv ke scénické dekorace a kostýmní výpravě, jejich sdělováním veřejnosti v rámci divadelního představení. Pořadatel není oprávněn poskytnout nabytou podlicenci zcela ani zčásti třetím osobám.</w:t>
      </w:r>
    </w:p>
    <w:p w14:paraId="5E6BC743" w14:textId="161EC4AF" w:rsidR="0055711E" w:rsidRPr="002F7CBA" w:rsidRDefault="0055711E" w:rsidP="0055711E">
      <w:pPr>
        <w:spacing w:before="120"/>
        <w:jc w:val="both"/>
        <w:rPr>
          <w:rFonts w:ascii="Arial" w:eastAsia="Arial" w:hAnsi="Arial" w:cs="Arial"/>
          <w:sz w:val="18"/>
          <w:szCs w:val="18"/>
        </w:rPr>
      </w:pPr>
      <w:r w:rsidRPr="002F7CBA">
        <w:rPr>
          <w:rFonts w:ascii="Arial" w:hAnsi="Arial" w:cs="Arial"/>
          <w:sz w:val="18"/>
          <w:szCs w:val="18"/>
        </w:rPr>
        <w:t xml:space="preserve">6.2 S ohledem na podmínky smlouvy o poskytnutí licence k užití divadelní hry v rámci divadelního představení uzavřené mezi </w:t>
      </w:r>
      <w:r w:rsidR="00D93B3F" w:rsidRPr="002F7CBA">
        <w:rPr>
          <w:rFonts w:ascii="Arial" w:hAnsi="Arial" w:cs="Arial"/>
          <w:sz w:val="18"/>
          <w:szCs w:val="18"/>
        </w:rPr>
        <w:t>Dafnefilm</w:t>
      </w:r>
      <w:r w:rsidRPr="002F7CBA">
        <w:rPr>
          <w:rFonts w:ascii="Arial" w:hAnsi="Arial" w:cs="Arial"/>
          <w:sz w:val="18"/>
          <w:szCs w:val="18"/>
        </w:rPr>
        <w:t xml:space="preserve"> pořadatel dle ustanovení§1888 odst. 1 zákona č. 89/2012 Sb., občanský zákoník, přejímá následující povinnosti agentury z licenční smlouvy uzavřené mezi agenturou a </w:t>
      </w:r>
      <w:r w:rsidR="00D93B3F" w:rsidRPr="002F7CBA">
        <w:rPr>
          <w:rFonts w:ascii="Arial" w:hAnsi="Arial" w:cs="Arial"/>
          <w:sz w:val="18"/>
          <w:szCs w:val="18"/>
        </w:rPr>
        <w:t>Dafnefilm</w:t>
      </w:r>
      <w:r w:rsidRPr="002F7CBA">
        <w:rPr>
          <w:rFonts w:ascii="Arial" w:hAnsi="Arial" w:cs="Arial"/>
          <w:sz w:val="18"/>
          <w:szCs w:val="18"/>
        </w:rPr>
        <w:t xml:space="preserve">, které bude plnit přímo vůči </w:t>
      </w:r>
      <w:r w:rsidR="00D93B3F" w:rsidRPr="002F7CBA">
        <w:rPr>
          <w:rFonts w:ascii="Arial" w:hAnsi="Arial" w:cs="Arial"/>
          <w:sz w:val="18"/>
          <w:szCs w:val="18"/>
        </w:rPr>
        <w:t>Dafnefilm</w:t>
      </w:r>
      <w:r w:rsidRPr="002F7CBA">
        <w:rPr>
          <w:rFonts w:ascii="Arial" w:hAnsi="Arial" w:cs="Arial"/>
          <w:sz w:val="18"/>
          <w:szCs w:val="18"/>
        </w:rPr>
        <w:t>:</w:t>
      </w:r>
    </w:p>
    <w:p w14:paraId="67C83505" w14:textId="14E34A4F" w:rsidR="0055711E" w:rsidRPr="002F7CBA" w:rsidRDefault="0055711E" w:rsidP="0055711E">
      <w:pPr>
        <w:spacing w:before="120"/>
        <w:jc w:val="both"/>
        <w:rPr>
          <w:rFonts w:ascii="Arial" w:hAnsi="Arial" w:cs="Arial"/>
          <w:b/>
          <w:sz w:val="18"/>
          <w:szCs w:val="18"/>
        </w:rPr>
      </w:pPr>
      <w:r w:rsidRPr="002F7CBA">
        <w:rPr>
          <w:rFonts w:ascii="Arial" w:hAnsi="Arial" w:cs="Arial"/>
          <w:b/>
          <w:sz w:val="18"/>
          <w:szCs w:val="18"/>
        </w:rPr>
        <w:t>6.2.1 Pořadatel se zavazuje zaplatit odměnu ve prospěch autorů divadelní hry vybíranou prostřednictvím D</w:t>
      </w:r>
      <w:r w:rsidR="00D93B3F" w:rsidRPr="002F7CBA">
        <w:rPr>
          <w:rFonts w:ascii="Arial" w:hAnsi="Arial" w:cs="Arial"/>
          <w:b/>
          <w:sz w:val="18"/>
          <w:szCs w:val="18"/>
        </w:rPr>
        <w:t>afnefilm</w:t>
      </w:r>
      <w:r w:rsidRPr="002F7CBA">
        <w:rPr>
          <w:rFonts w:ascii="Arial" w:hAnsi="Arial" w:cs="Arial"/>
          <w:b/>
          <w:sz w:val="18"/>
          <w:szCs w:val="18"/>
        </w:rPr>
        <w:t xml:space="preserve"> přímo ve prospěch D</w:t>
      </w:r>
      <w:r w:rsidR="00D93B3F" w:rsidRPr="002F7CBA">
        <w:rPr>
          <w:rFonts w:ascii="Arial" w:hAnsi="Arial" w:cs="Arial"/>
          <w:b/>
          <w:sz w:val="18"/>
          <w:szCs w:val="18"/>
        </w:rPr>
        <w:t>afnefilm</w:t>
      </w:r>
      <w:r w:rsidRPr="002F7CBA">
        <w:rPr>
          <w:rFonts w:ascii="Arial" w:hAnsi="Arial" w:cs="Arial"/>
          <w:b/>
          <w:sz w:val="18"/>
          <w:szCs w:val="18"/>
        </w:rPr>
        <w:t xml:space="preserve">, a to podílovou odměnu z hrubé tržby z prodeje vstupenek na divadelní </w:t>
      </w:r>
      <w:r w:rsidRPr="002F7CBA">
        <w:rPr>
          <w:rFonts w:ascii="Arial" w:hAnsi="Arial" w:cs="Arial"/>
          <w:b/>
          <w:sz w:val="18"/>
          <w:szCs w:val="18"/>
        </w:rPr>
        <w:lastRenderedPageBreak/>
        <w:t>představení v následující výši:</w:t>
      </w:r>
      <w:r w:rsidRPr="002F7CBA">
        <w:rPr>
          <w:rFonts w:ascii="Arial" w:eastAsia="Arial" w:hAnsi="Arial" w:cs="Arial"/>
          <w:b/>
          <w:sz w:val="18"/>
          <w:szCs w:val="18"/>
        </w:rPr>
        <w:t xml:space="preserve"> </w:t>
      </w:r>
      <w:r w:rsidRPr="002F7CBA">
        <w:rPr>
          <w:rFonts w:ascii="Arial" w:hAnsi="Arial" w:cs="Arial"/>
          <w:b/>
          <w:sz w:val="18"/>
          <w:szCs w:val="18"/>
        </w:rPr>
        <w:t>1</w:t>
      </w:r>
      <w:r w:rsidR="00D93B3F" w:rsidRPr="002F7CBA">
        <w:rPr>
          <w:rFonts w:ascii="Arial" w:hAnsi="Arial" w:cs="Arial"/>
          <w:b/>
          <w:sz w:val="18"/>
          <w:szCs w:val="18"/>
        </w:rPr>
        <w:t>5</w:t>
      </w:r>
      <w:r w:rsidRPr="002F7CBA">
        <w:rPr>
          <w:rFonts w:ascii="Arial" w:hAnsi="Arial" w:cs="Arial"/>
          <w:b/>
          <w:sz w:val="18"/>
          <w:szCs w:val="18"/>
        </w:rPr>
        <w:t>%</w:t>
      </w:r>
    </w:p>
    <w:p w14:paraId="4F9CD176" w14:textId="0F1B682A" w:rsidR="0055711E" w:rsidRPr="002F7CBA" w:rsidRDefault="0055711E" w:rsidP="002F7CBA">
      <w:pPr>
        <w:spacing w:before="120"/>
        <w:jc w:val="both"/>
        <w:rPr>
          <w:rFonts w:ascii="Arial" w:eastAsia="Arial" w:hAnsi="Arial" w:cs="Arial"/>
          <w:sz w:val="18"/>
          <w:szCs w:val="18"/>
        </w:rPr>
      </w:pPr>
      <w:r w:rsidRPr="002F7CBA">
        <w:rPr>
          <w:rFonts w:ascii="Arial" w:hAnsi="Arial" w:cs="Arial"/>
          <w:sz w:val="18"/>
          <w:szCs w:val="18"/>
        </w:rPr>
        <w:t>Hrubou tržbou se rozumí úhrn tržeb za prodané vstupenky na divadelní představení, před odečtením jakýchkoli položek, včetně daňových, případně část ceny každé pro dané abonentní vstupenky určená jako podíl ceny abonentní vstupenky a počtu představení, k jejichž návštěvě opravňuje. Platba odměny navýšené o DPH v zákonné sazbě proběhne na základě daňového dokladu vystaveného D</w:t>
      </w:r>
      <w:r w:rsidR="00D93B3F" w:rsidRPr="002F7CBA">
        <w:rPr>
          <w:rFonts w:ascii="Arial" w:hAnsi="Arial" w:cs="Arial"/>
          <w:sz w:val="18"/>
          <w:szCs w:val="18"/>
        </w:rPr>
        <w:t>afnefilm</w:t>
      </w:r>
      <w:r w:rsidRPr="002F7CBA">
        <w:rPr>
          <w:rFonts w:ascii="Arial" w:hAnsi="Arial" w:cs="Arial"/>
          <w:sz w:val="18"/>
          <w:szCs w:val="18"/>
        </w:rPr>
        <w:t xml:space="preserve">, a to ve lhůtě splatnosti a na bankovní účet uvedené v daňovém dokladu. Pořadatel není oprávněn provozovat divadelní představení, které není přístupné veřejnosti, a/nebo na němž není vybíráno vstupné. </w:t>
      </w:r>
    </w:p>
    <w:p w14:paraId="4E1C8750" w14:textId="37086530" w:rsidR="0055711E" w:rsidRPr="002F7CBA" w:rsidRDefault="0055711E" w:rsidP="0055711E">
      <w:pPr>
        <w:pStyle w:val="Zkladntext"/>
        <w:widowControl/>
        <w:suppressAutoHyphens w:val="0"/>
        <w:spacing w:before="120"/>
        <w:jc w:val="both"/>
        <w:rPr>
          <w:rFonts w:ascii="Arial" w:hAnsi="Arial" w:cs="Arial"/>
          <w:sz w:val="18"/>
          <w:szCs w:val="18"/>
        </w:rPr>
      </w:pPr>
      <w:r w:rsidRPr="002F7CBA">
        <w:rPr>
          <w:rFonts w:ascii="Arial" w:hAnsi="Arial" w:cs="Arial"/>
          <w:sz w:val="18"/>
          <w:szCs w:val="18"/>
        </w:rPr>
        <w:t>6.2.2 Pořadatel dodá D</w:t>
      </w:r>
      <w:r w:rsidR="00D93B3F" w:rsidRPr="002F7CBA">
        <w:rPr>
          <w:rFonts w:ascii="Arial" w:hAnsi="Arial" w:cs="Arial"/>
          <w:sz w:val="18"/>
          <w:szCs w:val="18"/>
        </w:rPr>
        <w:t>afnefilm</w:t>
      </w:r>
      <w:r w:rsidRPr="002F7CBA">
        <w:rPr>
          <w:rFonts w:ascii="Arial" w:hAnsi="Arial" w:cs="Arial"/>
          <w:sz w:val="18"/>
          <w:szCs w:val="18"/>
        </w:rPr>
        <w:t xml:space="preserve"> do10. dne kalendářního měsíce následujícího po konání divadelního představení písemné vyúčtování výše podílové odměny obsahující údaje relevantní pro výpočet výše podílové odměny dle odst. 6.2.1 této smlouvy, tj. vyčíslení celkové hrubé tržby za divadelní představení, a dále datum konání divadelního představení. Vyúčtování bude </w:t>
      </w:r>
      <w:r w:rsidR="00D93B3F" w:rsidRPr="002F7CBA">
        <w:rPr>
          <w:rFonts w:ascii="Arial" w:hAnsi="Arial" w:cs="Arial"/>
          <w:sz w:val="18"/>
          <w:szCs w:val="18"/>
        </w:rPr>
        <w:t>Dafnefilm</w:t>
      </w:r>
      <w:r w:rsidRPr="002F7CBA">
        <w:rPr>
          <w:rFonts w:ascii="Arial" w:hAnsi="Arial" w:cs="Arial"/>
          <w:sz w:val="18"/>
          <w:szCs w:val="18"/>
        </w:rPr>
        <w:t xml:space="preserve"> dodáno </w:t>
      </w:r>
      <w:r w:rsidR="00D93B3F" w:rsidRPr="002F7CBA">
        <w:rPr>
          <w:rFonts w:ascii="Arial" w:hAnsi="Arial" w:cs="Arial"/>
          <w:b/>
          <w:sz w:val="18"/>
          <w:szCs w:val="18"/>
        </w:rPr>
        <w:t xml:space="preserve">na e-mail: </w:t>
      </w:r>
      <w:r w:rsidR="00E638EA">
        <w:rPr>
          <w:rFonts w:ascii="Arial" w:hAnsi="Arial" w:cs="Arial"/>
          <w:b/>
          <w:sz w:val="18"/>
          <w:szCs w:val="18"/>
        </w:rPr>
        <w:t>…………………………………………</w:t>
      </w:r>
    </w:p>
    <w:p w14:paraId="377FF409" w14:textId="020F6133" w:rsidR="0055711E" w:rsidRPr="002F7CBA" w:rsidRDefault="0055711E" w:rsidP="0055711E">
      <w:pPr>
        <w:spacing w:before="120"/>
        <w:jc w:val="both"/>
        <w:rPr>
          <w:rFonts w:ascii="Arial" w:eastAsia="Arial" w:hAnsi="Arial" w:cs="Arial"/>
          <w:sz w:val="18"/>
          <w:szCs w:val="18"/>
        </w:rPr>
      </w:pPr>
      <w:r w:rsidRPr="002F7CBA">
        <w:rPr>
          <w:rFonts w:ascii="Arial" w:hAnsi="Arial" w:cs="Arial"/>
          <w:sz w:val="18"/>
          <w:szCs w:val="18"/>
        </w:rPr>
        <w:t>6.2.3 Pořadatel je povinen umožnit D</w:t>
      </w:r>
      <w:r w:rsidR="00D93B3F" w:rsidRPr="002F7CBA">
        <w:rPr>
          <w:rFonts w:ascii="Arial" w:hAnsi="Arial" w:cs="Arial"/>
          <w:sz w:val="18"/>
          <w:szCs w:val="18"/>
        </w:rPr>
        <w:t>afnefilm</w:t>
      </w:r>
      <w:r w:rsidRPr="002F7CBA">
        <w:rPr>
          <w:rFonts w:ascii="Arial" w:hAnsi="Arial" w:cs="Arial"/>
          <w:sz w:val="18"/>
          <w:szCs w:val="18"/>
        </w:rPr>
        <w:t xml:space="preserve"> kontrolu účetních dokladů za účelem ověření správnosti hlášení dle odst. 6.2.2 této smlouvy. D</w:t>
      </w:r>
      <w:r w:rsidR="00D93B3F" w:rsidRPr="002F7CBA">
        <w:rPr>
          <w:rFonts w:ascii="Arial" w:hAnsi="Arial" w:cs="Arial"/>
          <w:sz w:val="18"/>
          <w:szCs w:val="18"/>
        </w:rPr>
        <w:t>afnefilm</w:t>
      </w:r>
      <w:r w:rsidRPr="002F7CBA">
        <w:rPr>
          <w:rFonts w:ascii="Arial" w:hAnsi="Arial" w:cs="Arial"/>
          <w:sz w:val="18"/>
          <w:szCs w:val="18"/>
        </w:rPr>
        <w:t xml:space="preserve"> je oprávněna k takové kontrole zmocnit třetí osobu. Zjistí-li </w:t>
      </w:r>
      <w:r w:rsidR="00D93B3F" w:rsidRPr="002F7CBA">
        <w:rPr>
          <w:rFonts w:ascii="Arial" w:hAnsi="Arial" w:cs="Arial"/>
          <w:sz w:val="18"/>
          <w:szCs w:val="18"/>
        </w:rPr>
        <w:t>Dafnefilm</w:t>
      </w:r>
      <w:r w:rsidRPr="002F7CBA">
        <w:rPr>
          <w:rFonts w:ascii="Arial" w:hAnsi="Arial" w:cs="Arial"/>
          <w:sz w:val="18"/>
          <w:szCs w:val="18"/>
        </w:rPr>
        <w:t xml:space="preserve"> při provádění kontroly nesrovnalosti v hlášení, je pořadatel povinen uhradit </w:t>
      </w:r>
      <w:r w:rsidR="00D93B3F" w:rsidRPr="002F7CBA">
        <w:rPr>
          <w:rFonts w:ascii="Arial" w:hAnsi="Arial" w:cs="Arial"/>
          <w:sz w:val="18"/>
          <w:szCs w:val="18"/>
        </w:rPr>
        <w:t>Dafnefilm</w:t>
      </w:r>
      <w:r w:rsidRPr="002F7CBA">
        <w:rPr>
          <w:rFonts w:ascii="Arial" w:hAnsi="Arial" w:cs="Arial"/>
          <w:sz w:val="18"/>
          <w:szCs w:val="18"/>
        </w:rPr>
        <w:t xml:space="preserve"> též účelně vynaložené náklady na provedení takové kontroly.</w:t>
      </w:r>
    </w:p>
    <w:p w14:paraId="1FED8FCA" w14:textId="686B861D" w:rsidR="0055711E" w:rsidRPr="002F7CBA" w:rsidRDefault="0055711E" w:rsidP="0055711E">
      <w:pPr>
        <w:spacing w:before="120"/>
        <w:jc w:val="both"/>
        <w:rPr>
          <w:rFonts w:ascii="Arial" w:eastAsia="Arial" w:hAnsi="Arial" w:cs="Arial"/>
          <w:sz w:val="18"/>
          <w:szCs w:val="18"/>
        </w:rPr>
      </w:pPr>
      <w:r w:rsidRPr="002F7CBA">
        <w:rPr>
          <w:rFonts w:ascii="Arial" w:hAnsi="Arial" w:cs="Arial"/>
          <w:sz w:val="18"/>
          <w:szCs w:val="18"/>
        </w:rPr>
        <w:t>6.2.</w:t>
      </w:r>
      <w:r w:rsidR="00D93B3F" w:rsidRPr="002F7CBA">
        <w:rPr>
          <w:rFonts w:ascii="Arial" w:hAnsi="Arial" w:cs="Arial"/>
          <w:sz w:val="18"/>
          <w:szCs w:val="18"/>
        </w:rPr>
        <w:t>4</w:t>
      </w:r>
      <w:r w:rsidRPr="002F7CBA">
        <w:rPr>
          <w:rFonts w:ascii="Arial" w:hAnsi="Arial" w:cs="Arial"/>
          <w:sz w:val="18"/>
          <w:szCs w:val="18"/>
        </w:rPr>
        <w:t xml:space="preserve"> V případě porušení závazků pořadatele dle této smlouvy je přímo </w:t>
      </w:r>
      <w:r w:rsidR="00D93B3F" w:rsidRPr="002F7CBA">
        <w:rPr>
          <w:rFonts w:ascii="Arial" w:hAnsi="Arial" w:cs="Arial"/>
          <w:sz w:val="18"/>
          <w:szCs w:val="18"/>
        </w:rPr>
        <w:t>Dafnefilm</w:t>
      </w:r>
      <w:r w:rsidRPr="002F7CBA">
        <w:rPr>
          <w:rFonts w:ascii="Arial" w:hAnsi="Arial" w:cs="Arial"/>
          <w:sz w:val="18"/>
          <w:szCs w:val="18"/>
        </w:rPr>
        <w:t xml:space="preserve"> oprávněna uplatnit vůči pořadateli následující sankce: </w:t>
      </w:r>
    </w:p>
    <w:p w14:paraId="77B1EE2E" w14:textId="6F819C54" w:rsidR="0055711E" w:rsidRPr="002F7CBA" w:rsidRDefault="0055711E" w:rsidP="0055711E">
      <w:pPr>
        <w:jc w:val="both"/>
        <w:rPr>
          <w:rFonts w:ascii="Arial" w:eastAsia="Arial" w:hAnsi="Arial" w:cs="Arial"/>
          <w:sz w:val="18"/>
          <w:szCs w:val="18"/>
        </w:rPr>
      </w:pPr>
      <w:r w:rsidRPr="002F7CBA">
        <w:rPr>
          <w:rFonts w:ascii="Arial" w:hAnsi="Arial" w:cs="Arial"/>
          <w:sz w:val="18"/>
          <w:szCs w:val="18"/>
        </w:rPr>
        <w:t xml:space="preserve">Při porušení závazku neprovozovat divadelní představení, které není přístupné veřejnosti, a/nebo na němž není vybíráno vstupné dle odst. 6.2.1 této smlouvy, při porušení závazku zaplatit </w:t>
      </w:r>
      <w:r w:rsidR="00D93B3F" w:rsidRPr="002F7CBA">
        <w:rPr>
          <w:rFonts w:ascii="Arial" w:hAnsi="Arial" w:cs="Arial"/>
          <w:sz w:val="18"/>
          <w:szCs w:val="18"/>
        </w:rPr>
        <w:t>Dafnefilm</w:t>
      </w:r>
      <w:r w:rsidRPr="002F7CBA">
        <w:rPr>
          <w:rFonts w:ascii="Arial" w:hAnsi="Arial" w:cs="Arial"/>
          <w:sz w:val="18"/>
          <w:szCs w:val="18"/>
        </w:rPr>
        <w:t xml:space="preserve"> odměnu dle odst. 6.2.1 této smlouvy, při porušení závazku dodat </w:t>
      </w:r>
      <w:r w:rsidR="00D93B3F" w:rsidRPr="002F7CBA">
        <w:rPr>
          <w:rFonts w:ascii="Arial" w:hAnsi="Arial" w:cs="Arial"/>
          <w:sz w:val="18"/>
          <w:szCs w:val="18"/>
        </w:rPr>
        <w:t>Dafnefilm</w:t>
      </w:r>
      <w:r w:rsidRPr="002F7CBA">
        <w:rPr>
          <w:rFonts w:ascii="Arial" w:hAnsi="Arial" w:cs="Arial"/>
          <w:sz w:val="18"/>
          <w:szCs w:val="18"/>
        </w:rPr>
        <w:t xml:space="preserve"> vyúčtování dle odst. 6.2.2 této smlouvy a při porušení závazku umožnit </w:t>
      </w:r>
      <w:r w:rsidR="00D93B3F" w:rsidRPr="002F7CBA">
        <w:rPr>
          <w:rFonts w:ascii="Arial" w:hAnsi="Arial" w:cs="Arial"/>
          <w:sz w:val="18"/>
          <w:szCs w:val="18"/>
        </w:rPr>
        <w:t>Dafnefilm</w:t>
      </w:r>
      <w:r w:rsidRPr="002F7CBA">
        <w:rPr>
          <w:rFonts w:ascii="Arial" w:hAnsi="Arial" w:cs="Arial"/>
          <w:sz w:val="18"/>
          <w:szCs w:val="18"/>
        </w:rPr>
        <w:t xml:space="preserve"> kontrolu dle odst. 6.2.3 této smlouvy je pořadatel povinen zaplatit </w:t>
      </w:r>
      <w:r w:rsidR="00D93B3F" w:rsidRPr="002F7CBA">
        <w:rPr>
          <w:rFonts w:ascii="Arial" w:hAnsi="Arial" w:cs="Arial"/>
          <w:sz w:val="18"/>
          <w:szCs w:val="18"/>
        </w:rPr>
        <w:t>Dafnefilm</w:t>
      </w:r>
      <w:r w:rsidRPr="002F7CBA">
        <w:rPr>
          <w:rFonts w:ascii="Arial" w:hAnsi="Arial" w:cs="Arial"/>
          <w:sz w:val="18"/>
          <w:szCs w:val="18"/>
        </w:rPr>
        <w:t xml:space="preserve"> smluvní pokutu ve výši 25.000,- Kč(slovy dvacet pět tisíc korun českých) za každé takové porušení povinností a zároveň náhradu škody v plné výši. </w:t>
      </w:r>
    </w:p>
    <w:p w14:paraId="000B4497" w14:textId="59C68DF2" w:rsidR="0055711E" w:rsidRPr="002F7CBA" w:rsidRDefault="0055711E" w:rsidP="0055711E">
      <w:pPr>
        <w:spacing w:before="120"/>
        <w:jc w:val="both"/>
        <w:rPr>
          <w:rFonts w:ascii="Arial" w:eastAsia="Arial" w:hAnsi="Arial" w:cs="Arial"/>
          <w:sz w:val="18"/>
          <w:szCs w:val="18"/>
        </w:rPr>
      </w:pPr>
      <w:r w:rsidRPr="002F7CBA">
        <w:rPr>
          <w:rFonts w:ascii="Arial" w:hAnsi="Arial" w:cs="Arial"/>
          <w:sz w:val="18"/>
          <w:szCs w:val="18"/>
        </w:rPr>
        <w:t xml:space="preserve">6.3 Divadlo Verze s.r.o. prohlašuje a zaručuje, že </w:t>
      </w:r>
      <w:r w:rsidR="00D93B3F" w:rsidRPr="002F7CBA">
        <w:rPr>
          <w:rFonts w:ascii="Arial" w:hAnsi="Arial" w:cs="Arial"/>
          <w:sz w:val="18"/>
          <w:szCs w:val="18"/>
        </w:rPr>
        <w:t>Dafnefilm</w:t>
      </w:r>
      <w:r w:rsidRPr="002F7CBA">
        <w:rPr>
          <w:rFonts w:ascii="Arial" w:hAnsi="Arial" w:cs="Arial"/>
          <w:sz w:val="18"/>
          <w:szCs w:val="18"/>
        </w:rPr>
        <w:t xml:space="preserve"> udělila k převzetí povinností dle odst. 6.2 této smlouvy pořadatelem souhlas a pořadatel bere na vědomí, že mu touto smlouvou vzniká povinnost vůči </w:t>
      </w:r>
      <w:r w:rsidR="00D93B3F" w:rsidRPr="002F7CBA">
        <w:rPr>
          <w:rFonts w:ascii="Arial" w:hAnsi="Arial" w:cs="Arial"/>
          <w:sz w:val="18"/>
          <w:szCs w:val="18"/>
        </w:rPr>
        <w:t>Dafnefilm</w:t>
      </w:r>
      <w:r w:rsidRPr="002F7CBA">
        <w:rPr>
          <w:rFonts w:ascii="Arial" w:hAnsi="Arial" w:cs="Arial"/>
          <w:sz w:val="18"/>
          <w:szCs w:val="18"/>
        </w:rPr>
        <w:t xml:space="preserve"> plnit povinnosti dle odst. 6.2 této smlouvy.</w:t>
      </w:r>
    </w:p>
    <w:p w14:paraId="4B52FB4B" w14:textId="77777777" w:rsidR="0055711E" w:rsidRPr="002F7CBA" w:rsidRDefault="0055711E" w:rsidP="0055711E">
      <w:pPr>
        <w:spacing w:before="120"/>
        <w:jc w:val="center"/>
        <w:rPr>
          <w:rFonts w:ascii="Arial" w:eastAsia="Arial" w:hAnsi="Arial" w:cs="Arial"/>
          <w:sz w:val="18"/>
          <w:szCs w:val="18"/>
        </w:rPr>
      </w:pPr>
      <w:r w:rsidRPr="002F7CBA">
        <w:rPr>
          <w:rFonts w:ascii="Arial" w:hAnsi="Arial" w:cs="Arial"/>
          <w:sz w:val="18"/>
          <w:szCs w:val="18"/>
        </w:rPr>
        <w:t>článek 7</w:t>
      </w:r>
    </w:p>
    <w:p w14:paraId="497F4D0E" w14:textId="77777777" w:rsidR="0055711E" w:rsidRPr="002F7CBA" w:rsidRDefault="0055711E" w:rsidP="0055711E">
      <w:pPr>
        <w:jc w:val="center"/>
        <w:rPr>
          <w:rFonts w:ascii="Arial" w:eastAsia="Arial Bold" w:hAnsi="Arial" w:cs="Arial"/>
          <w:sz w:val="18"/>
          <w:szCs w:val="18"/>
        </w:rPr>
      </w:pPr>
      <w:r w:rsidRPr="002F7CBA">
        <w:rPr>
          <w:rFonts w:ascii="Arial" w:hAnsi="Arial" w:cs="Arial"/>
          <w:sz w:val="18"/>
          <w:szCs w:val="18"/>
        </w:rPr>
        <w:t>Závěrečná ustanovení</w:t>
      </w:r>
    </w:p>
    <w:p w14:paraId="33BBED46" w14:textId="77777777" w:rsidR="0055711E" w:rsidRPr="002F7CBA" w:rsidRDefault="0055711E" w:rsidP="0055711E">
      <w:pPr>
        <w:pStyle w:val="Zkladntext"/>
        <w:spacing w:before="120"/>
        <w:jc w:val="both"/>
        <w:rPr>
          <w:rFonts w:ascii="Arial" w:eastAsia="Arial" w:hAnsi="Arial" w:cs="Arial"/>
          <w:sz w:val="18"/>
          <w:szCs w:val="18"/>
        </w:rPr>
      </w:pPr>
      <w:r w:rsidRPr="002F7CBA">
        <w:rPr>
          <w:rFonts w:ascii="Arial" w:hAnsi="Arial" w:cs="Arial"/>
          <w:sz w:val="18"/>
          <w:szCs w:val="18"/>
        </w:rPr>
        <w:t>7.1 V záležitostech touto smlouvou neupravených se vztahy ze smlouvy vzniklé řídí zákonem č. 89/2012 Sb., občanský zákoník, a zákonem č. 121/2000 Sb., autorský zákon, ve znění pozdějších předpisů.</w:t>
      </w:r>
    </w:p>
    <w:p w14:paraId="4B8A7271" w14:textId="77777777" w:rsidR="0055711E" w:rsidRPr="002F7CBA" w:rsidRDefault="0055711E" w:rsidP="0055711E">
      <w:pPr>
        <w:spacing w:before="120"/>
        <w:jc w:val="both"/>
        <w:rPr>
          <w:rFonts w:ascii="Arial" w:eastAsia="Arial" w:hAnsi="Arial" w:cs="Arial"/>
          <w:sz w:val="18"/>
          <w:szCs w:val="18"/>
        </w:rPr>
      </w:pPr>
      <w:r w:rsidRPr="002F7CBA">
        <w:rPr>
          <w:rFonts w:ascii="Arial" w:hAnsi="Arial" w:cs="Arial"/>
          <w:sz w:val="18"/>
          <w:szCs w:val="18"/>
        </w:rPr>
        <w:t>7.2 Veškeré změny a dodatky této smlouvy mohou být učiněny pouze písemně, po vzájemné dohodě obou smluvních stran.</w:t>
      </w:r>
    </w:p>
    <w:p w14:paraId="195534FE" w14:textId="77777777" w:rsidR="0055711E" w:rsidRPr="002F7CBA" w:rsidRDefault="0055711E" w:rsidP="0055711E">
      <w:pPr>
        <w:spacing w:before="120"/>
        <w:jc w:val="both"/>
        <w:rPr>
          <w:rFonts w:ascii="Arial" w:eastAsia="Arial" w:hAnsi="Arial" w:cs="Arial"/>
          <w:sz w:val="18"/>
          <w:szCs w:val="18"/>
        </w:rPr>
      </w:pPr>
      <w:r w:rsidRPr="002F7CBA">
        <w:rPr>
          <w:rFonts w:ascii="Arial" w:hAnsi="Arial" w:cs="Arial"/>
          <w:sz w:val="18"/>
          <w:szCs w:val="18"/>
        </w:rPr>
        <w:t>7.3 Nedílnou součástí této smlouvy jsou nebo se stanou tyto přílohy:</w:t>
      </w:r>
    </w:p>
    <w:p w14:paraId="74DEA2E0" w14:textId="77777777" w:rsidR="0055711E" w:rsidRPr="002F7CBA" w:rsidRDefault="0055711E" w:rsidP="0055711E">
      <w:pPr>
        <w:jc w:val="both"/>
        <w:rPr>
          <w:rFonts w:ascii="Arial" w:hAnsi="Arial" w:cs="Arial"/>
          <w:sz w:val="18"/>
          <w:szCs w:val="18"/>
        </w:rPr>
      </w:pPr>
      <w:r w:rsidRPr="002F7CBA">
        <w:rPr>
          <w:rFonts w:ascii="Arial" w:hAnsi="Arial" w:cs="Arial"/>
          <w:sz w:val="18"/>
          <w:szCs w:val="18"/>
        </w:rPr>
        <w:t>příloha č. 1 –technické podmínky</w:t>
      </w:r>
    </w:p>
    <w:p w14:paraId="1C1B6AD5" w14:textId="77777777" w:rsidR="0055711E" w:rsidRPr="002F7CBA" w:rsidRDefault="0055711E" w:rsidP="0055711E">
      <w:pPr>
        <w:jc w:val="both"/>
        <w:rPr>
          <w:rFonts w:ascii="Arial" w:eastAsia="Arial" w:hAnsi="Arial" w:cs="Arial"/>
          <w:sz w:val="18"/>
          <w:szCs w:val="18"/>
        </w:rPr>
      </w:pPr>
      <w:r w:rsidRPr="002F7CBA">
        <w:rPr>
          <w:rFonts w:ascii="Arial" w:hAnsi="Arial" w:cs="Arial"/>
          <w:sz w:val="18"/>
          <w:szCs w:val="18"/>
        </w:rPr>
        <w:t>7.4 Tato smlouva nabývá platnosti jejím podpisem druhou smluvní stranou v pořadí. Vyhotovuje se ve dvou exemplářích s platností originálu, po jednom pro každou smluvní stranu.</w:t>
      </w:r>
    </w:p>
    <w:p w14:paraId="62DE1FCE" w14:textId="77777777" w:rsidR="0055711E" w:rsidRPr="002F7CBA" w:rsidRDefault="0055711E" w:rsidP="0055711E">
      <w:pPr>
        <w:pStyle w:val="Zkladntext"/>
        <w:spacing w:before="120"/>
        <w:jc w:val="both"/>
        <w:rPr>
          <w:rFonts w:ascii="Arial" w:hAnsi="Arial" w:cs="Arial"/>
          <w:sz w:val="18"/>
          <w:szCs w:val="18"/>
        </w:rPr>
      </w:pPr>
      <w:r w:rsidRPr="002F7CBA">
        <w:rPr>
          <w:rFonts w:ascii="Arial" w:hAnsi="Arial" w:cs="Arial"/>
          <w:sz w:val="18"/>
          <w:szCs w:val="18"/>
        </w:rPr>
        <w:t>7.5 „Divadlo“ bere na vědomí, že tato smlouva bude po jejím podpisu zveřejněna v Registru smluv dle Zákona o registru smluv č.340/2015 Sb. Odměna je údajem, který se nezveřejňuje ve smyslu § 3 odst. 2 písm. i) zákona č. 340/2015 Sb., jakož i neuveřejněnou informací ve smyslu § 3 odst. 1 zákona č. 340/2015 Sb. (odměnu před vložením do registru smluv je nutné začernit – jedná se o obchodní tajemství.</w:t>
      </w:r>
    </w:p>
    <w:p w14:paraId="7E77050A" w14:textId="77777777" w:rsidR="0055711E" w:rsidRPr="002F7CBA" w:rsidRDefault="0055711E" w:rsidP="0055711E">
      <w:pPr>
        <w:pStyle w:val="Zkladntext"/>
        <w:spacing w:before="120"/>
        <w:jc w:val="both"/>
        <w:rPr>
          <w:rFonts w:ascii="Arial" w:eastAsia="Arial" w:hAnsi="Arial" w:cs="Arial"/>
          <w:sz w:val="18"/>
          <w:szCs w:val="18"/>
        </w:rPr>
      </w:pPr>
    </w:p>
    <w:p w14:paraId="7386B202" w14:textId="19158C84" w:rsidR="002F7CBA" w:rsidRPr="002F7CBA" w:rsidRDefault="002F7CBA" w:rsidP="002F7CBA">
      <w:pPr>
        <w:pStyle w:val="Zkladntext"/>
        <w:rPr>
          <w:rFonts w:ascii="Arial" w:eastAsia="Arial" w:hAnsi="Arial" w:cs="Arial"/>
          <w:color w:val="auto"/>
          <w:sz w:val="18"/>
          <w:szCs w:val="16"/>
        </w:rPr>
      </w:pPr>
      <w:r w:rsidRPr="002F7CBA">
        <w:rPr>
          <w:rFonts w:ascii="Arial" w:hAnsi="Arial" w:cs="Arial"/>
          <w:color w:val="auto"/>
          <w:sz w:val="18"/>
          <w:szCs w:val="16"/>
          <w:u w:color="FF0000"/>
        </w:rPr>
        <w:t>V Plzni</w:t>
      </w:r>
      <w:r>
        <w:rPr>
          <w:rFonts w:ascii="Arial" w:hAnsi="Arial" w:cs="Arial"/>
          <w:color w:val="auto"/>
          <w:sz w:val="18"/>
          <w:szCs w:val="16"/>
          <w:u w:color="FF0000"/>
        </w:rPr>
        <w:t xml:space="preserve"> </w:t>
      </w:r>
      <w:r w:rsidRPr="002F7CBA">
        <w:rPr>
          <w:rFonts w:ascii="Arial" w:hAnsi="Arial" w:cs="Arial"/>
          <w:color w:val="auto"/>
          <w:sz w:val="18"/>
          <w:szCs w:val="16"/>
          <w:u w:color="FF0000"/>
        </w:rPr>
        <w:t>dne</w:t>
      </w:r>
      <w:r w:rsidRPr="002F7CBA">
        <w:rPr>
          <w:rFonts w:ascii="Arial" w:hAnsi="Arial" w:cs="Arial"/>
          <w:color w:val="auto"/>
          <w:sz w:val="18"/>
          <w:szCs w:val="16"/>
        </w:rPr>
        <w:tab/>
      </w:r>
      <w:r w:rsidRPr="002F7CBA">
        <w:rPr>
          <w:rFonts w:ascii="Arial" w:hAnsi="Arial" w:cs="Arial"/>
          <w:color w:val="auto"/>
          <w:sz w:val="18"/>
          <w:szCs w:val="16"/>
        </w:rPr>
        <w:tab/>
      </w:r>
      <w:r w:rsidRPr="002F7CBA">
        <w:rPr>
          <w:rFonts w:ascii="Arial" w:hAnsi="Arial" w:cs="Arial"/>
          <w:color w:val="auto"/>
          <w:sz w:val="18"/>
          <w:szCs w:val="16"/>
        </w:rPr>
        <w:tab/>
      </w:r>
      <w:r w:rsidRPr="002F7CBA">
        <w:rPr>
          <w:rFonts w:ascii="Arial" w:hAnsi="Arial" w:cs="Arial"/>
          <w:color w:val="auto"/>
          <w:sz w:val="18"/>
          <w:szCs w:val="16"/>
        </w:rPr>
        <w:tab/>
      </w:r>
      <w:r w:rsidRPr="002F7CBA">
        <w:rPr>
          <w:rFonts w:ascii="Arial" w:hAnsi="Arial" w:cs="Arial"/>
          <w:color w:val="auto"/>
          <w:sz w:val="18"/>
          <w:szCs w:val="16"/>
        </w:rPr>
        <w:tab/>
      </w:r>
      <w:r w:rsidRPr="002F7CBA">
        <w:rPr>
          <w:rFonts w:ascii="Arial" w:hAnsi="Arial" w:cs="Arial"/>
          <w:color w:val="auto"/>
          <w:sz w:val="18"/>
          <w:szCs w:val="16"/>
        </w:rPr>
        <w:tab/>
        <w:t xml:space="preserve">V Praze dne  </w:t>
      </w:r>
    </w:p>
    <w:p w14:paraId="1167F7E8" w14:textId="77777777" w:rsidR="002F7CBA" w:rsidRPr="00153343" w:rsidRDefault="002F7CBA" w:rsidP="002F7CBA">
      <w:pPr>
        <w:pStyle w:val="Zkladntext"/>
        <w:rPr>
          <w:rFonts w:ascii="Arial" w:eastAsia="Arial" w:hAnsi="Arial" w:cs="Arial"/>
          <w:sz w:val="18"/>
          <w:szCs w:val="16"/>
        </w:rPr>
      </w:pPr>
    </w:p>
    <w:p w14:paraId="5C9E3873" w14:textId="77777777" w:rsidR="002F7CBA" w:rsidRPr="00153343" w:rsidRDefault="002F7CBA" w:rsidP="002F7CBA">
      <w:pPr>
        <w:pStyle w:val="Zkladntext"/>
        <w:rPr>
          <w:rFonts w:ascii="Arial" w:eastAsia="Arial" w:hAnsi="Arial" w:cs="Arial"/>
          <w:sz w:val="18"/>
          <w:szCs w:val="16"/>
        </w:rPr>
      </w:pPr>
    </w:p>
    <w:p w14:paraId="257998CD" w14:textId="77777777" w:rsidR="002F7CBA" w:rsidRPr="00153343" w:rsidRDefault="002F7CBA" w:rsidP="002F7CBA">
      <w:pPr>
        <w:pStyle w:val="Zkladntext"/>
        <w:rPr>
          <w:rFonts w:ascii="Arial" w:eastAsia="Arial" w:hAnsi="Arial" w:cs="Arial"/>
          <w:sz w:val="18"/>
          <w:szCs w:val="16"/>
        </w:rPr>
      </w:pPr>
    </w:p>
    <w:p w14:paraId="44E7BD20" w14:textId="77777777" w:rsidR="002F7CBA" w:rsidRPr="00153343" w:rsidRDefault="002F7CBA" w:rsidP="002F7CBA">
      <w:pPr>
        <w:pStyle w:val="Zkladntext"/>
        <w:rPr>
          <w:rFonts w:ascii="Arial" w:eastAsia="Arial" w:hAnsi="Arial" w:cs="Arial"/>
          <w:sz w:val="18"/>
          <w:szCs w:val="16"/>
        </w:rPr>
      </w:pPr>
    </w:p>
    <w:p w14:paraId="094F4780" w14:textId="77777777" w:rsidR="002F7CBA" w:rsidRPr="00153343" w:rsidRDefault="002F7CBA" w:rsidP="002F7CBA">
      <w:pPr>
        <w:pStyle w:val="Zkladntext"/>
        <w:rPr>
          <w:rFonts w:ascii="Arial" w:eastAsia="Arial" w:hAnsi="Arial" w:cs="Arial"/>
          <w:sz w:val="18"/>
          <w:szCs w:val="16"/>
        </w:rPr>
      </w:pPr>
    </w:p>
    <w:p w14:paraId="4176A8EE" w14:textId="77777777" w:rsidR="002F7CBA" w:rsidRPr="00153343" w:rsidRDefault="002F7CBA" w:rsidP="002F7CBA">
      <w:pPr>
        <w:pStyle w:val="Zkladntext"/>
        <w:rPr>
          <w:rFonts w:ascii="Arial" w:eastAsia="Arial" w:hAnsi="Arial" w:cs="Arial"/>
          <w:sz w:val="18"/>
          <w:szCs w:val="16"/>
        </w:rPr>
      </w:pPr>
    </w:p>
    <w:p w14:paraId="003B8B7B" w14:textId="77777777" w:rsidR="002F7CBA" w:rsidRPr="00153343" w:rsidRDefault="002F7CBA" w:rsidP="002F7CBA">
      <w:pPr>
        <w:pStyle w:val="Zkladntext"/>
        <w:rPr>
          <w:rFonts w:ascii="Arial" w:eastAsia="Arial" w:hAnsi="Arial" w:cs="Arial"/>
          <w:sz w:val="18"/>
          <w:szCs w:val="16"/>
        </w:rPr>
      </w:pPr>
    </w:p>
    <w:p w14:paraId="07629912" w14:textId="77777777" w:rsidR="002F7CBA" w:rsidRPr="00153343" w:rsidRDefault="002F7CBA" w:rsidP="002F7CBA">
      <w:pPr>
        <w:pStyle w:val="Zkladntext"/>
        <w:rPr>
          <w:rFonts w:ascii="Arial" w:eastAsia="Arial" w:hAnsi="Arial" w:cs="Arial"/>
          <w:sz w:val="18"/>
          <w:szCs w:val="16"/>
        </w:rPr>
      </w:pPr>
      <w:r w:rsidRPr="00153343">
        <w:rPr>
          <w:rFonts w:ascii="Arial" w:hAnsi="Arial" w:cs="Arial"/>
          <w:sz w:val="18"/>
          <w:szCs w:val="16"/>
        </w:rPr>
        <w:t xml:space="preserve"> .........................................................                          </w:t>
      </w:r>
      <w:r w:rsidRPr="00153343">
        <w:rPr>
          <w:rFonts w:ascii="Arial" w:hAnsi="Arial" w:cs="Arial"/>
          <w:sz w:val="18"/>
          <w:szCs w:val="16"/>
        </w:rPr>
        <w:tab/>
      </w:r>
      <w:r>
        <w:rPr>
          <w:rFonts w:ascii="Arial" w:hAnsi="Arial" w:cs="Arial"/>
          <w:sz w:val="18"/>
          <w:szCs w:val="16"/>
        </w:rPr>
        <w:tab/>
      </w:r>
      <w:r w:rsidRPr="00153343">
        <w:rPr>
          <w:rFonts w:ascii="Arial" w:hAnsi="Arial" w:cs="Arial"/>
          <w:sz w:val="18"/>
          <w:szCs w:val="16"/>
        </w:rPr>
        <w:t>.........................................................</w:t>
      </w:r>
    </w:p>
    <w:p w14:paraId="6C970188" w14:textId="77777777" w:rsidR="002F7CBA" w:rsidRPr="00153343" w:rsidRDefault="002F7CBA" w:rsidP="002F7CBA">
      <w:pPr>
        <w:pStyle w:val="Zkladntext"/>
        <w:rPr>
          <w:rFonts w:ascii="Arial" w:eastAsia="Arial" w:hAnsi="Arial" w:cs="Arial"/>
          <w:sz w:val="18"/>
          <w:szCs w:val="16"/>
        </w:rPr>
      </w:pPr>
      <w:r>
        <w:rPr>
          <w:rFonts w:ascii="Arial" w:eastAsia="Arial Bold" w:hAnsi="Arial" w:cs="Arial"/>
          <w:b/>
          <w:sz w:val="18"/>
          <w:szCs w:val="16"/>
        </w:rPr>
        <w:t xml:space="preserve">              Ing. Ivan Jáchim</w:t>
      </w:r>
      <w:r w:rsidRPr="00153343">
        <w:rPr>
          <w:rFonts w:ascii="Arial" w:eastAsia="Arial Bold" w:hAnsi="Arial" w:cs="Arial"/>
          <w:b/>
          <w:sz w:val="18"/>
          <w:szCs w:val="16"/>
        </w:rPr>
        <w:t xml:space="preserve">                              </w:t>
      </w:r>
      <w:r w:rsidRPr="00153343">
        <w:rPr>
          <w:rFonts w:ascii="Arial" w:eastAsia="Arial Bold" w:hAnsi="Arial" w:cs="Arial"/>
          <w:b/>
          <w:sz w:val="18"/>
          <w:szCs w:val="16"/>
        </w:rPr>
        <w:tab/>
      </w:r>
      <w:r>
        <w:rPr>
          <w:rFonts w:ascii="Arial" w:eastAsia="Arial Bold" w:hAnsi="Arial" w:cs="Arial"/>
          <w:sz w:val="18"/>
          <w:szCs w:val="16"/>
        </w:rPr>
        <w:tab/>
      </w:r>
      <w:r>
        <w:rPr>
          <w:rFonts w:ascii="Arial" w:eastAsia="Arial Bold" w:hAnsi="Arial" w:cs="Arial"/>
          <w:sz w:val="18"/>
          <w:szCs w:val="16"/>
        </w:rPr>
        <w:tab/>
      </w:r>
      <w:r w:rsidRPr="00153343">
        <w:rPr>
          <w:rFonts w:ascii="Arial" w:eastAsia="Arial Bold" w:hAnsi="Arial" w:cs="Arial"/>
          <w:b/>
          <w:sz w:val="18"/>
          <w:szCs w:val="16"/>
        </w:rPr>
        <w:t>Divadlo Verze s.r.o.</w:t>
      </w:r>
    </w:p>
    <w:p w14:paraId="7822BD3F" w14:textId="77777777" w:rsidR="002F7CBA" w:rsidRPr="00153343" w:rsidRDefault="002F7CBA" w:rsidP="002F7CBA">
      <w:pPr>
        <w:pStyle w:val="Zkladntext"/>
        <w:rPr>
          <w:rFonts w:ascii="Arial" w:eastAsia="Arial Bold" w:hAnsi="Arial" w:cs="Arial"/>
          <w:sz w:val="18"/>
          <w:szCs w:val="16"/>
        </w:rPr>
      </w:pPr>
      <w:r>
        <w:rPr>
          <w:rFonts w:ascii="Arial" w:eastAsia="Arial Bold" w:hAnsi="Arial" w:cs="Arial"/>
          <w:sz w:val="18"/>
          <w:szCs w:val="16"/>
        </w:rPr>
        <w:t>MĚŠŤANSKÁ BESEDA PLZEŇ s.r.o.</w:t>
      </w:r>
    </w:p>
    <w:p w14:paraId="581EC172" w14:textId="77777777" w:rsidR="00E638EA" w:rsidRDefault="00E638EA" w:rsidP="0055711E">
      <w:pPr>
        <w:pStyle w:val="Zkladntext"/>
        <w:ind w:left="3600" w:firstLine="720"/>
        <w:rPr>
          <w:rFonts w:ascii="Arial" w:hAnsi="Arial" w:cs="Arial"/>
          <w:sz w:val="18"/>
          <w:szCs w:val="18"/>
        </w:rPr>
      </w:pPr>
    </w:p>
    <w:p w14:paraId="2EF0188B" w14:textId="77777777" w:rsidR="00E638EA" w:rsidRDefault="00E638EA" w:rsidP="0055711E">
      <w:pPr>
        <w:pStyle w:val="Zkladntext"/>
        <w:ind w:left="3600" w:firstLine="720"/>
        <w:rPr>
          <w:rFonts w:ascii="Arial" w:hAnsi="Arial" w:cs="Arial"/>
          <w:sz w:val="18"/>
          <w:szCs w:val="18"/>
        </w:rPr>
      </w:pPr>
    </w:p>
    <w:p w14:paraId="4BEA5613" w14:textId="77777777" w:rsidR="00E638EA" w:rsidRDefault="00E638EA" w:rsidP="0055711E">
      <w:pPr>
        <w:pStyle w:val="Zkladntext"/>
        <w:ind w:left="3600" w:firstLine="720"/>
        <w:rPr>
          <w:rFonts w:ascii="Arial" w:hAnsi="Arial" w:cs="Arial"/>
          <w:sz w:val="18"/>
          <w:szCs w:val="18"/>
        </w:rPr>
      </w:pPr>
    </w:p>
    <w:p w14:paraId="77F4FEFA" w14:textId="77777777" w:rsidR="00E638EA" w:rsidRDefault="00E638EA" w:rsidP="0055711E">
      <w:pPr>
        <w:pStyle w:val="Zkladntext"/>
        <w:ind w:left="3600" w:firstLine="720"/>
        <w:rPr>
          <w:rFonts w:ascii="Arial" w:hAnsi="Arial" w:cs="Arial"/>
          <w:sz w:val="18"/>
          <w:szCs w:val="18"/>
        </w:rPr>
      </w:pPr>
    </w:p>
    <w:p w14:paraId="0CE6A220" w14:textId="77777777" w:rsidR="00E638EA" w:rsidRDefault="00E638EA" w:rsidP="0055711E">
      <w:pPr>
        <w:pStyle w:val="Zkladntext"/>
        <w:ind w:left="3600" w:firstLine="720"/>
        <w:rPr>
          <w:rFonts w:ascii="Arial" w:hAnsi="Arial" w:cs="Arial"/>
          <w:sz w:val="18"/>
          <w:szCs w:val="18"/>
        </w:rPr>
      </w:pPr>
    </w:p>
    <w:p w14:paraId="06E66F49" w14:textId="77777777" w:rsidR="00E638EA" w:rsidRDefault="00E638EA" w:rsidP="0055711E">
      <w:pPr>
        <w:pStyle w:val="Zkladntext"/>
        <w:ind w:left="3600" w:firstLine="720"/>
        <w:rPr>
          <w:rFonts w:ascii="Arial" w:hAnsi="Arial" w:cs="Arial"/>
          <w:sz w:val="18"/>
          <w:szCs w:val="18"/>
        </w:rPr>
      </w:pPr>
    </w:p>
    <w:p w14:paraId="5147E5D6" w14:textId="77777777" w:rsidR="00E638EA" w:rsidRDefault="00E638EA" w:rsidP="0055711E">
      <w:pPr>
        <w:pStyle w:val="Zkladntext"/>
        <w:ind w:left="3600" w:firstLine="720"/>
        <w:rPr>
          <w:rFonts w:ascii="Arial" w:hAnsi="Arial" w:cs="Arial"/>
          <w:sz w:val="18"/>
          <w:szCs w:val="18"/>
        </w:rPr>
      </w:pPr>
    </w:p>
    <w:p w14:paraId="4E4923EC" w14:textId="77777777" w:rsidR="00E638EA" w:rsidRDefault="00E638EA" w:rsidP="0055711E">
      <w:pPr>
        <w:pStyle w:val="Zkladntext"/>
        <w:ind w:left="3600" w:firstLine="720"/>
        <w:rPr>
          <w:rFonts w:ascii="Arial" w:hAnsi="Arial" w:cs="Arial"/>
          <w:sz w:val="18"/>
          <w:szCs w:val="18"/>
        </w:rPr>
      </w:pPr>
    </w:p>
    <w:p w14:paraId="66F40520" w14:textId="77777777" w:rsidR="00E638EA" w:rsidRDefault="00E638EA" w:rsidP="0055711E">
      <w:pPr>
        <w:pStyle w:val="Zkladntext"/>
        <w:ind w:left="3600" w:firstLine="720"/>
        <w:rPr>
          <w:rFonts w:ascii="Arial" w:hAnsi="Arial" w:cs="Arial"/>
          <w:sz w:val="18"/>
          <w:szCs w:val="18"/>
        </w:rPr>
      </w:pPr>
    </w:p>
    <w:p w14:paraId="3A758826" w14:textId="77777777" w:rsidR="00E638EA" w:rsidRDefault="00E638EA" w:rsidP="0055711E">
      <w:pPr>
        <w:pStyle w:val="Zkladntext"/>
        <w:ind w:left="3600" w:firstLine="720"/>
        <w:rPr>
          <w:rFonts w:ascii="Arial" w:hAnsi="Arial" w:cs="Arial"/>
          <w:sz w:val="18"/>
          <w:szCs w:val="18"/>
        </w:rPr>
      </w:pPr>
    </w:p>
    <w:p w14:paraId="49F4E662" w14:textId="77777777" w:rsidR="00E638EA" w:rsidRDefault="00E638EA" w:rsidP="0055711E">
      <w:pPr>
        <w:pStyle w:val="Zkladntext"/>
        <w:ind w:left="3600" w:firstLine="720"/>
        <w:rPr>
          <w:rFonts w:ascii="Arial" w:hAnsi="Arial" w:cs="Arial"/>
          <w:sz w:val="18"/>
          <w:szCs w:val="18"/>
        </w:rPr>
      </w:pPr>
    </w:p>
    <w:p w14:paraId="53370981" w14:textId="77777777" w:rsidR="00E638EA" w:rsidRDefault="00E638EA" w:rsidP="0055711E">
      <w:pPr>
        <w:pStyle w:val="Zkladntext"/>
        <w:ind w:left="3600" w:firstLine="720"/>
        <w:rPr>
          <w:rFonts w:ascii="Arial" w:hAnsi="Arial" w:cs="Arial"/>
          <w:sz w:val="18"/>
          <w:szCs w:val="18"/>
        </w:rPr>
      </w:pPr>
    </w:p>
    <w:p w14:paraId="017473C8" w14:textId="77777777" w:rsidR="00E638EA" w:rsidRDefault="00E638EA" w:rsidP="0055711E">
      <w:pPr>
        <w:pStyle w:val="Zkladntext"/>
        <w:ind w:left="3600" w:firstLine="720"/>
        <w:rPr>
          <w:rFonts w:ascii="Arial" w:hAnsi="Arial" w:cs="Arial"/>
          <w:sz w:val="18"/>
          <w:szCs w:val="18"/>
        </w:rPr>
      </w:pPr>
    </w:p>
    <w:p w14:paraId="28E13EFF" w14:textId="77777777" w:rsidR="0055711E" w:rsidRPr="002F7CBA" w:rsidRDefault="0055711E" w:rsidP="0055711E">
      <w:pPr>
        <w:pStyle w:val="Zkladntext"/>
        <w:ind w:left="3600" w:firstLine="720"/>
        <w:rPr>
          <w:rFonts w:ascii="Arial" w:eastAsia="Arial Bold" w:hAnsi="Arial" w:cs="Arial"/>
          <w:sz w:val="18"/>
          <w:szCs w:val="18"/>
        </w:rPr>
      </w:pPr>
      <w:r w:rsidRPr="002F7CBA">
        <w:rPr>
          <w:rFonts w:ascii="Arial" w:hAnsi="Arial" w:cs="Arial"/>
          <w:sz w:val="18"/>
          <w:szCs w:val="18"/>
        </w:rPr>
        <w:lastRenderedPageBreak/>
        <w:t xml:space="preserve">Příloha č. 1 </w:t>
      </w:r>
    </w:p>
    <w:p w14:paraId="643A7B33" w14:textId="77777777" w:rsidR="0055711E" w:rsidRPr="002F7CBA" w:rsidRDefault="0055711E" w:rsidP="0055711E">
      <w:pPr>
        <w:pStyle w:val="Zkladntext"/>
        <w:ind w:left="2880" w:firstLine="720"/>
        <w:rPr>
          <w:rFonts w:ascii="Arial" w:eastAsia="Arial Bold" w:hAnsi="Arial" w:cs="Arial"/>
          <w:sz w:val="18"/>
          <w:szCs w:val="18"/>
        </w:rPr>
      </w:pPr>
    </w:p>
    <w:p w14:paraId="32954711" w14:textId="77777777" w:rsidR="0055711E" w:rsidRPr="002F7CBA" w:rsidRDefault="0055711E" w:rsidP="0055711E">
      <w:pPr>
        <w:pStyle w:val="Zkladntext"/>
        <w:jc w:val="center"/>
        <w:rPr>
          <w:rFonts w:ascii="Arial" w:eastAsia="Arial Bold" w:hAnsi="Arial" w:cs="Arial"/>
          <w:b/>
          <w:sz w:val="18"/>
          <w:szCs w:val="18"/>
        </w:rPr>
      </w:pPr>
      <w:r w:rsidRPr="002F7CBA">
        <w:rPr>
          <w:rFonts w:ascii="Arial" w:hAnsi="Arial" w:cs="Arial"/>
          <w:b/>
          <w:sz w:val="18"/>
          <w:szCs w:val="18"/>
        </w:rPr>
        <w:t>Technické podmínky</w:t>
      </w:r>
    </w:p>
    <w:p w14:paraId="23D43477" w14:textId="77777777" w:rsidR="0055711E" w:rsidRPr="002F7CBA" w:rsidRDefault="0055711E" w:rsidP="0055711E">
      <w:pPr>
        <w:pStyle w:val="Zkladntext"/>
        <w:jc w:val="center"/>
        <w:rPr>
          <w:rFonts w:ascii="Arial" w:eastAsia="Arial Bold" w:hAnsi="Arial" w:cs="Arial"/>
          <w:sz w:val="18"/>
          <w:szCs w:val="18"/>
        </w:rPr>
      </w:pPr>
    </w:p>
    <w:p w14:paraId="1EED722E" w14:textId="77777777" w:rsidR="0055711E" w:rsidRPr="002F7CBA" w:rsidRDefault="0055711E" w:rsidP="0055711E">
      <w:pPr>
        <w:pStyle w:val="Normlnweb"/>
        <w:spacing w:before="0" w:beforeAutospacing="0" w:after="160" w:afterAutospacing="0"/>
        <w:rPr>
          <w:rFonts w:ascii="Arial" w:hAnsi="Arial" w:cs="Arial"/>
          <w:sz w:val="18"/>
          <w:szCs w:val="18"/>
        </w:rPr>
      </w:pPr>
      <w:r w:rsidRPr="002F7CBA">
        <w:rPr>
          <w:rFonts w:ascii="Arial" w:hAnsi="Arial" w:cs="Arial"/>
          <w:b/>
          <w:bCs/>
          <w:color w:val="000000"/>
          <w:sz w:val="18"/>
          <w:szCs w:val="18"/>
        </w:rPr>
        <w:t>Jeviště:</w:t>
      </w:r>
    </w:p>
    <w:p w14:paraId="3C51C1E1" w14:textId="77777777" w:rsidR="00052578" w:rsidRPr="002F7CBA" w:rsidRDefault="00052578" w:rsidP="00052578">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rPr>
          <w:rFonts w:ascii="Arial" w:eastAsia="Times New Roman" w:hAnsi="Arial" w:cs="Arial"/>
          <w:color w:val="auto"/>
          <w:sz w:val="18"/>
          <w:szCs w:val="18"/>
          <w:bdr w:val="none" w:sz="0" w:space="0" w:color="auto"/>
        </w:rPr>
      </w:pPr>
      <w:r w:rsidRPr="002F7CBA">
        <w:rPr>
          <w:rFonts w:ascii="Arial" w:eastAsia="Times New Roman" w:hAnsi="Arial" w:cs="Arial"/>
          <w:sz w:val="18"/>
          <w:szCs w:val="18"/>
          <w:bdr w:val="none" w:sz="0" w:space="0" w:color="auto"/>
        </w:rPr>
        <w:t>Minimální rozměr jeviště: 5H x 6Š</w:t>
      </w:r>
    </w:p>
    <w:p w14:paraId="1B5DF426" w14:textId="77777777" w:rsidR="00052578" w:rsidRPr="002F7CBA" w:rsidRDefault="00052578" w:rsidP="00052578">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rPr>
          <w:rFonts w:ascii="Arial" w:eastAsia="Times New Roman" w:hAnsi="Arial" w:cs="Arial"/>
          <w:color w:val="auto"/>
          <w:sz w:val="18"/>
          <w:szCs w:val="18"/>
          <w:bdr w:val="none" w:sz="0" w:space="0" w:color="auto"/>
        </w:rPr>
      </w:pPr>
      <w:r w:rsidRPr="002F7CBA">
        <w:rPr>
          <w:rFonts w:ascii="Arial" w:eastAsia="Times New Roman" w:hAnsi="Arial" w:cs="Arial"/>
          <w:b/>
          <w:bCs/>
          <w:sz w:val="18"/>
          <w:szCs w:val="18"/>
          <w:bdr w:val="none" w:sz="0" w:space="0" w:color="auto"/>
        </w:rPr>
        <w:t>Světla:</w:t>
      </w:r>
    </w:p>
    <w:p w14:paraId="7E6C05FB" w14:textId="77777777" w:rsidR="00052578" w:rsidRPr="002F7CBA" w:rsidRDefault="00052578" w:rsidP="00052578">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rPr>
          <w:rFonts w:ascii="Arial" w:eastAsia="Times New Roman" w:hAnsi="Arial" w:cs="Arial"/>
          <w:color w:val="auto"/>
          <w:sz w:val="18"/>
          <w:szCs w:val="18"/>
          <w:bdr w:val="none" w:sz="0" w:space="0" w:color="auto"/>
        </w:rPr>
      </w:pPr>
      <w:r w:rsidRPr="002F7CBA">
        <w:rPr>
          <w:rFonts w:ascii="Arial" w:eastAsia="Times New Roman" w:hAnsi="Arial" w:cs="Arial"/>
          <w:sz w:val="18"/>
          <w:szCs w:val="18"/>
          <w:bdr w:val="none" w:sz="0" w:space="0" w:color="auto"/>
        </w:rPr>
        <w:t>minimálně 8x fhr 1000 watt zepředu, 2x fhr 1000 levý průvan, 2x fhr pravý průvan</w:t>
      </w:r>
    </w:p>
    <w:p w14:paraId="112E6686" w14:textId="77777777" w:rsidR="00052578" w:rsidRPr="002F7CBA" w:rsidRDefault="00052578" w:rsidP="00052578">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rPr>
          <w:rFonts w:ascii="Arial" w:eastAsia="Times New Roman" w:hAnsi="Arial" w:cs="Arial"/>
          <w:color w:val="auto"/>
          <w:sz w:val="18"/>
          <w:szCs w:val="18"/>
          <w:bdr w:val="none" w:sz="0" w:space="0" w:color="auto"/>
        </w:rPr>
      </w:pPr>
      <w:r w:rsidRPr="002F7CBA">
        <w:rPr>
          <w:rFonts w:ascii="Arial" w:eastAsia="Times New Roman" w:hAnsi="Arial" w:cs="Arial"/>
          <w:sz w:val="18"/>
          <w:szCs w:val="18"/>
          <w:bdr w:val="none" w:sz="0" w:space="0" w:color="auto"/>
        </w:rPr>
        <w:t>5x volný dimmer na jevišti</w:t>
      </w:r>
    </w:p>
    <w:p w14:paraId="2AC9A0D4" w14:textId="77777777" w:rsidR="00052578" w:rsidRPr="002F7CBA" w:rsidRDefault="00052578" w:rsidP="00052578">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rPr>
          <w:rFonts w:ascii="Arial" w:eastAsia="Times New Roman" w:hAnsi="Arial" w:cs="Arial"/>
          <w:color w:val="auto"/>
          <w:sz w:val="18"/>
          <w:szCs w:val="18"/>
          <w:bdr w:val="none" w:sz="0" w:space="0" w:color="auto"/>
        </w:rPr>
      </w:pPr>
      <w:r w:rsidRPr="002F7CBA">
        <w:rPr>
          <w:rFonts w:ascii="Arial" w:eastAsia="Times New Roman" w:hAnsi="Arial" w:cs="Arial"/>
          <w:b/>
          <w:bCs/>
          <w:sz w:val="18"/>
          <w:szCs w:val="18"/>
          <w:bdr w:val="none" w:sz="0" w:space="0" w:color="auto"/>
        </w:rPr>
        <w:t>Zvuk:</w:t>
      </w:r>
    </w:p>
    <w:p w14:paraId="142BAA07" w14:textId="77777777" w:rsidR="00052578" w:rsidRPr="002F7CBA" w:rsidRDefault="00052578" w:rsidP="00052578">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rPr>
          <w:rFonts w:ascii="Arial" w:eastAsia="Times New Roman" w:hAnsi="Arial" w:cs="Arial"/>
          <w:color w:val="auto"/>
          <w:sz w:val="18"/>
          <w:szCs w:val="18"/>
          <w:bdr w:val="none" w:sz="0" w:space="0" w:color="auto"/>
        </w:rPr>
      </w:pPr>
      <w:r w:rsidRPr="002F7CBA">
        <w:rPr>
          <w:rFonts w:ascii="Arial" w:eastAsia="Times New Roman" w:hAnsi="Arial" w:cs="Arial"/>
          <w:sz w:val="18"/>
          <w:szCs w:val="18"/>
          <w:bdr w:val="none" w:sz="0" w:space="0" w:color="auto"/>
        </w:rPr>
        <w:t>PA system mixpult kabel stereo jack 3,5 Male (hudba z PC) </w:t>
      </w:r>
    </w:p>
    <w:p w14:paraId="6A268D2E" w14:textId="77777777" w:rsidR="00052578" w:rsidRPr="002F7CBA" w:rsidRDefault="00052578" w:rsidP="00052578">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rPr>
          <w:rFonts w:ascii="Arial" w:eastAsia="Times New Roman" w:hAnsi="Arial" w:cs="Arial"/>
          <w:color w:val="auto"/>
          <w:sz w:val="18"/>
          <w:szCs w:val="18"/>
          <w:bdr w:val="none" w:sz="0" w:space="0" w:color="auto"/>
        </w:rPr>
      </w:pPr>
      <w:r w:rsidRPr="002F7CBA">
        <w:rPr>
          <w:rFonts w:ascii="Arial" w:eastAsia="Times New Roman" w:hAnsi="Arial" w:cs="Arial"/>
          <w:sz w:val="18"/>
          <w:szCs w:val="18"/>
          <w:bdr w:val="none" w:sz="0" w:space="0" w:color="auto"/>
        </w:rPr>
        <w:t>1x zásuvka 230V (adaptér PC) </w:t>
      </w:r>
    </w:p>
    <w:p w14:paraId="64031838" w14:textId="77777777" w:rsidR="00052578" w:rsidRPr="002F7CBA" w:rsidRDefault="00052578" w:rsidP="00052578">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rPr>
          <w:rFonts w:ascii="Arial" w:eastAsia="Times New Roman" w:hAnsi="Arial" w:cs="Arial"/>
          <w:color w:val="auto"/>
          <w:sz w:val="18"/>
          <w:szCs w:val="18"/>
          <w:bdr w:val="none" w:sz="0" w:space="0" w:color="auto"/>
        </w:rPr>
      </w:pPr>
      <w:r w:rsidRPr="002F7CBA">
        <w:rPr>
          <w:rFonts w:ascii="Arial" w:eastAsia="Times New Roman" w:hAnsi="Arial" w:cs="Arial"/>
          <w:sz w:val="18"/>
          <w:szCs w:val="18"/>
          <w:bdr w:val="none" w:sz="0" w:space="0" w:color="auto"/>
        </w:rPr>
        <w:t>4 aktivní bedny - přední a zadní</w:t>
      </w:r>
    </w:p>
    <w:p w14:paraId="500B5BE9" w14:textId="77777777" w:rsidR="00052578" w:rsidRPr="002F7CBA" w:rsidRDefault="00052578" w:rsidP="00052578">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rPr>
          <w:rFonts w:ascii="Arial" w:eastAsia="Times New Roman" w:hAnsi="Arial" w:cs="Arial"/>
          <w:color w:val="auto"/>
          <w:sz w:val="18"/>
          <w:szCs w:val="18"/>
          <w:bdr w:val="none" w:sz="0" w:space="0" w:color="auto"/>
        </w:rPr>
      </w:pPr>
      <w:r w:rsidRPr="002F7CBA">
        <w:rPr>
          <w:rFonts w:ascii="Arial" w:eastAsia="Times New Roman" w:hAnsi="Arial" w:cs="Arial"/>
          <w:b/>
          <w:bCs/>
          <w:sz w:val="18"/>
          <w:szCs w:val="18"/>
          <w:bdr w:val="none" w:sz="0" w:space="0" w:color="auto"/>
        </w:rPr>
        <w:t>Film:</w:t>
      </w:r>
    </w:p>
    <w:p w14:paraId="5ED1D1C2" w14:textId="77777777" w:rsidR="00052578" w:rsidRPr="002F7CBA" w:rsidRDefault="00052578" w:rsidP="00052578">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rPr>
          <w:rFonts w:ascii="Arial" w:eastAsia="Times New Roman" w:hAnsi="Arial" w:cs="Arial"/>
          <w:color w:val="auto"/>
          <w:sz w:val="18"/>
          <w:szCs w:val="18"/>
          <w:bdr w:val="none" w:sz="0" w:space="0" w:color="auto"/>
        </w:rPr>
      </w:pPr>
      <w:r w:rsidRPr="002F7CBA">
        <w:rPr>
          <w:rFonts w:ascii="Arial" w:eastAsia="Times New Roman" w:hAnsi="Arial" w:cs="Arial"/>
          <w:sz w:val="18"/>
          <w:szCs w:val="18"/>
          <w:bdr w:val="none" w:sz="0" w:space="0" w:color="auto"/>
        </w:rPr>
        <w:t>16:9</w:t>
      </w:r>
    </w:p>
    <w:p w14:paraId="3268F0B2" w14:textId="77777777" w:rsidR="00052578" w:rsidRPr="002F7CBA" w:rsidRDefault="00052578" w:rsidP="00052578">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rPr>
          <w:rFonts w:ascii="Arial" w:eastAsia="Times New Roman" w:hAnsi="Arial" w:cs="Arial"/>
          <w:color w:val="auto"/>
          <w:sz w:val="18"/>
          <w:szCs w:val="18"/>
          <w:bdr w:val="none" w:sz="0" w:space="0" w:color="auto"/>
        </w:rPr>
      </w:pPr>
      <w:r w:rsidRPr="002F7CBA">
        <w:rPr>
          <w:rFonts w:ascii="Arial" w:eastAsia="Times New Roman" w:hAnsi="Arial" w:cs="Arial"/>
          <w:sz w:val="18"/>
          <w:szCs w:val="18"/>
          <w:bdr w:val="none" w:sz="0" w:space="0" w:color="auto"/>
        </w:rPr>
        <w:t>projektor:</w:t>
      </w:r>
    </w:p>
    <w:p w14:paraId="7EE6A1BF" w14:textId="77777777" w:rsidR="00052578" w:rsidRPr="002F7CBA" w:rsidRDefault="00052578" w:rsidP="00052578">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rPr>
          <w:rFonts w:ascii="Arial" w:eastAsia="Times New Roman" w:hAnsi="Arial" w:cs="Arial"/>
          <w:color w:val="auto"/>
          <w:sz w:val="18"/>
          <w:szCs w:val="18"/>
          <w:bdr w:val="none" w:sz="0" w:space="0" w:color="auto"/>
        </w:rPr>
      </w:pPr>
      <w:r w:rsidRPr="002F7CBA">
        <w:rPr>
          <w:rFonts w:ascii="Arial" w:eastAsia="Times New Roman" w:hAnsi="Arial" w:cs="Arial"/>
          <w:sz w:val="18"/>
          <w:szCs w:val="18"/>
          <w:bdr w:val="none" w:sz="0" w:space="0" w:color="auto"/>
        </w:rPr>
        <w:t>svítivost minimálně 5000 lumenů na 15 m vzdálenost projektor-plátno</w:t>
      </w:r>
    </w:p>
    <w:p w14:paraId="70D8085B" w14:textId="77777777" w:rsidR="00052578" w:rsidRPr="002F7CBA" w:rsidRDefault="00052578" w:rsidP="00052578">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rPr>
          <w:rFonts w:ascii="Arial" w:eastAsia="Times New Roman" w:hAnsi="Arial" w:cs="Arial"/>
          <w:color w:val="auto"/>
          <w:sz w:val="18"/>
          <w:szCs w:val="18"/>
          <w:bdr w:val="none" w:sz="0" w:space="0" w:color="auto"/>
        </w:rPr>
      </w:pPr>
      <w:r w:rsidRPr="002F7CBA">
        <w:rPr>
          <w:rFonts w:ascii="Arial" w:eastAsia="Times New Roman" w:hAnsi="Arial" w:cs="Arial"/>
          <w:sz w:val="18"/>
          <w:szCs w:val="18"/>
          <w:bdr w:val="none" w:sz="0" w:space="0" w:color="auto"/>
        </w:rPr>
        <w:t>HDMI kabel</w:t>
      </w:r>
    </w:p>
    <w:p w14:paraId="2AC58186" w14:textId="77777777" w:rsidR="00052578" w:rsidRPr="002F7CBA" w:rsidRDefault="00052578" w:rsidP="00052578">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rPr>
          <w:rFonts w:ascii="Arial" w:eastAsia="Times New Roman" w:hAnsi="Arial" w:cs="Arial"/>
          <w:color w:val="auto"/>
          <w:sz w:val="18"/>
          <w:szCs w:val="18"/>
          <w:bdr w:val="none" w:sz="0" w:space="0" w:color="auto"/>
        </w:rPr>
      </w:pPr>
      <w:r w:rsidRPr="002F7CBA">
        <w:rPr>
          <w:rFonts w:ascii="Arial" w:eastAsia="Times New Roman" w:hAnsi="Arial" w:cs="Arial"/>
          <w:sz w:val="18"/>
          <w:szCs w:val="18"/>
          <w:bdr w:val="none" w:sz="0" w:space="0" w:color="auto"/>
        </w:rPr>
        <w:t>shutter (klapka)</w:t>
      </w:r>
    </w:p>
    <w:p w14:paraId="7606ABE5" w14:textId="77777777" w:rsidR="00052578" w:rsidRPr="002F7CBA" w:rsidRDefault="00052578" w:rsidP="00052578">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rPr>
          <w:rFonts w:ascii="Arial" w:eastAsia="Times New Roman" w:hAnsi="Arial" w:cs="Arial"/>
          <w:color w:val="auto"/>
          <w:sz w:val="18"/>
          <w:szCs w:val="18"/>
          <w:bdr w:val="none" w:sz="0" w:space="0" w:color="auto"/>
        </w:rPr>
      </w:pPr>
      <w:r w:rsidRPr="002F7CBA">
        <w:rPr>
          <w:rFonts w:ascii="Arial" w:eastAsia="Times New Roman" w:hAnsi="Arial" w:cs="Arial"/>
          <w:sz w:val="18"/>
          <w:szCs w:val="18"/>
          <w:bdr w:val="none" w:sz="0" w:space="0" w:color="auto"/>
        </w:rPr>
        <w:t>umístění blízko mixpultu - napojení na zvuk</w:t>
      </w:r>
    </w:p>
    <w:p w14:paraId="78FD7590" w14:textId="77777777" w:rsidR="00052578" w:rsidRPr="002F7CBA" w:rsidRDefault="00052578" w:rsidP="00052578">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rPr>
          <w:rFonts w:ascii="Arial" w:eastAsia="Times New Roman" w:hAnsi="Arial" w:cs="Arial"/>
          <w:color w:val="auto"/>
          <w:sz w:val="18"/>
          <w:szCs w:val="18"/>
          <w:bdr w:val="none" w:sz="0" w:space="0" w:color="auto"/>
        </w:rPr>
      </w:pPr>
      <w:r w:rsidRPr="002F7CBA">
        <w:rPr>
          <w:rFonts w:ascii="Arial" w:eastAsia="Times New Roman" w:hAnsi="Arial" w:cs="Arial"/>
          <w:sz w:val="18"/>
          <w:szCs w:val="18"/>
          <w:bdr w:val="none" w:sz="0" w:space="0" w:color="auto"/>
        </w:rPr>
        <w:t>promítací stěna nebo plátno rozměry minimálně 7,5x5m</w:t>
      </w:r>
    </w:p>
    <w:p w14:paraId="2E93FB71" w14:textId="4CA1F245" w:rsidR="00052578" w:rsidRPr="002F7CBA" w:rsidRDefault="00052578" w:rsidP="00052578">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rPr>
          <w:rFonts w:ascii="Arial" w:eastAsia="Times New Roman" w:hAnsi="Arial" w:cs="Arial"/>
          <w:color w:val="auto"/>
          <w:sz w:val="18"/>
          <w:szCs w:val="18"/>
          <w:bdr w:val="none" w:sz="0" w:space="0" w:color="auto"/>
        </w:rPr>
      </w:pPr>
      <w:r w:rsidRPr="002F7CBA">
        <w:rPr>
          <w:rFonts w:ascii="Arial" w:eastAsia="Times New Roman" w:hAnsi="Arial" w:cs="Arial"/>
          <w:sz w:val="18"/>
          <w:szCs w:val="18"/>
          <w:bdr w:val="none" w:sz="0" w:space="0" w:color="auto"/>
        </w:rPr>
        <w:t>Pokud není k dispozici dostatečně výkonný projektor - můžeme půjčit za poplatek a přivézt i s plátnem - instalace cca 2 hodiny - příjezd 14:00-15:00 dle domluvy</w:t>
      </w:r>
    </w:p>
    <w:p w14:paraId="7E21E7B4" w14:textId="77777777" w:rsidR="00052578" w:rsidRPr="002F7CBA" w:rsidRDefault="00052578" w:rsidP="00052578">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rPr>
          <w:rFonts w:ascii="Arial" w:eastAsia="Times New Roman" w:hAnsi="Arial" w:cs="Arial"/>
          <w:color w:val="auto"/>
          <w:sz w:val="18"/>
          <w:szCs w:val="18"/>
          <w:bdr w:val="none" w:sz="0" w:space="0" w:color="auto"/>
        </w:rPr>
      </w:pPr>
      <w:r w:rsidRPr="002F7CBA">
        <w:rPr>
          <w:rFonts w:ascii="Arial" w:eastAsia="Times New Roman" w:hAnsi="Arial" w:cs="Arial"/>
          <w:sz w:val="18"/>
          <w:szCs w:val="18"/>
          <w:bdr w:val="none" w:sz="0" w:space="0" w:color="auto"/>
        </w:rPr>
        <w:t>Při promítání v kinech - zasíláme odkaz na stažení souboru do kinopromítačky</w:t>
      </w:r>
    </w:p>
    <w:p w14:paraId="75C2D36E" w14:textId="77777777" w:rsidR="00052578" w:rsidRPr="002F7CBA" w:rsidRDefault="00052578" w:rsidP="00052578">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rPr>
          <w:rFonts w:ascii="Arial" w:eastAsia="Times New Roman" w:hAnsi="Arial" w:cs="Arial"/>
          <w:color w:val="auto"/>
          <w:sz w:val="18"/>
          <w:szCs w:val="18"/>
          <w:bdr w:val="none" w:sz="0" w:space="0" w:color="auto"/>
        </w:rPr>
      </w:pPr>
      <w:r w:rsidRPr="002F7CBA">
        <w:rPr>
          <w:rFonts w:ascii="Arial" w:eastAsia="Times New Roman" w:hAnsi="Arial" w:cs="Arial"/>
          <w:sz w:val="18"/>
          <w:szCs w:val="18"/>
          <w:bdr w:val="none" w:sz="0" w:space="0" w:color="auto"/>
        </w:rPr>
        <w:t>Film máme s sebou na SSD disku v záloze, jak ve verzi pro kinopromítačky, tak ve verzi pro PC</w:t>
      </w:r>
    </w:p>
    <w:p w14:paraId="0F0F4713" w14:textId="77777777" w:rsidR="00052578" w:rsidRPr="002F7CBA" w:rsidRDefault="00052578" w:rsidP="00052578">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rPr>
          <w:rFonts w:ascii="Arial" w:eastAsia="Times New Roman" w:hAnsi="Arial" w:cs="Arial"/>
          <w:color w:val="auto"/>
          <w:sz w:val="18"/>
          <w:szCs w:val="18"/>
          <w:bdr w:val="none" w:sz="0" w:space="0" w:color="auto"/>
        </w:rPr>
      </w:pPr>
      <w:r w:rsidRPr="002F7CBA">
        <w:rPr>
          <w:rFonts w:ascii="Arial" w:eastAsia="Times New Roman" w:hAnsi="Arial" w:cs="Arial"/>
          <w:b/>
          <w:bCs/>
          <w:sz w:val="18"/>
          <w:szCs w:val="18"/>
          <w:bdr w:val="none" w:sz="0" w:space="0" w:color="auto"/>
        </w:rPr>
        <w:t>Scéna:</w:t>
      </w:r>
    </w:p>
    <w:p w14:paraId="582667C9" w14:textId="77777777" w:rsidR="00052578" w:rsidRPr="002F7CBA" w:rsidRDefault="00052578" w:rsidP="00052578">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rPr>
          <w:rFonts w:ascii="Arial" w:eastAsia="Times New Roman" w:hAnsi="Arial" w:cs="Arial"/>
          <w:color w:val="auto"/>
          <w:sz w:val="18"/>
          <w:szCs w:val="18"/>
          <w:bdr w:val="none" w:sz="0" w:space="0" w:color="auto"/>
        </w:rPr>
      </w:pPr>
      <w:r w:rsidRPr="002F7CBA">
        <w:rPr>
          <w:rFonts w:ascii="Arial" w:eastAsia="Times New Roman" w:hAnsi="Arial" w:cs="Arial"/>
          <w:sz w:val="18"/>
          <w:szCs w:val="18"/>
          <w:bdr w:val="none" w:sz="0" w:space="0" w:color="auto"/>
        </w:rPr>
        <w:t>Pokud vezeme projektor (a plátno) - příjezd mezi 14:00-15:00 - nachystání filmu, poté stavba scény</w:t>
      </w:r>
      <w:r w:rsidRPr="002F7CBA">
        <w:rPr>
          <w:rFonts w:ascii="Arial" w:eastAsia="Times New Roman" w:hAnsi="Arial" w:cs="Arial"/>
          <w:sz w:val="18"/>
          <w:szCs w:val="18"/>
          <w:bdr w:val="none" w:sz="0" w:space="0" w:color="auto"/>
        </w:rPr>
        <w:br/>
        <w:t>Pokud je projekce místní - příjezd 16:00, odzkoušení filmu, poté stavba</w:t>
      </w:r>
    </w:p>
    <w:p w14:paraId="54687996" w14:textId="77777777" w:rsidR="00052578" w:rsidRPr="002F7CBA" w:rsidRDefault="00052578" w:rsidP="002F7CBA">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rPr>
          <w:rFonts w:ascii="Arial" w:eastAsia="Times New Roman" w:hAnsi="Arial" w:cs="Arial"/>
          <w:color w:val="auto"/>
          <w:sz w:val="18"/>
          <w:szCs w:val="18"/>
          <w:bdr w:val="none" w:sz="0" w:space="0" w:color="auto"/>
        </w:rPr>
      </w:pPr>
      <w:r w:rsidRPr="002F7CBA">
        <w:rPr>
          <w:rFonts w:ascii="Arial" w:eastAsia="Times New Roman" w:hAnsi="Arial" w:cs="Arial"/>
          <w:sz w:val="18"/>
          <w:szCs w:val="18"/>
          <w:bdr w:val="none" w:sz="0" w:space="0" w:color="auto"/>
        </w:rPr>
        <w:t>Pokud je jeviště širší než cca 8m, je potřeba na obě strany instalovat výkryty, pokud nejsou v divadle/kulturním domu/kině k dispozici, po domluvě přivezeme</w:t>
      </w:r>
      <w:r w:rsidRPr="002F7CBA">
        <w:rPr>
          <w:rFonts w:ascii="Arial" w:eastAsia="Times New Roman" w:hAnsi="Arial" w:cs="Arial"/>
          <w:sz w:val="18"/>
          <w:szCs w:val="18"/>
          <w:bdr w:val="none" w:sz="0" w:space="0" w:color="auto"/>
        </w:rPr>
        <w:br/>
        <w:t>Po skončení první poloviny - divadla (představení má 70 minut) - bourání dekorace a úklid jeviště - cca 15-20 minut, poté dochystání filmu. </w:t>
      </w:r>
    </w:p>
    <w:p w14:paraId="470D5B17" w14:textId="7BD82B89" w:rsidR="00052578" w:rsidRPr="002F7CBA" w:rsidRDefault="00052578" w:rsidP="00052578">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rPr>
          <w:rFonts w:ascii="Arial" w:eastAsia="Times New Roman" w:hAnsi="Arial" w:cs="Arial"/>
          <w:color w:val="auto"/>
          <w:sz w:val="18"/>
          <w:szCs w:val="18"/>
          <w:bdr w:val="none" w:sz="0" w:space="0" w:color="auto"/>
        </w:rPr>
      </w:pPr>
      <w:r w:rsidRPr="002F7CBA">
        <w:rPr>
          <w:rFonts w:ascii="Arial" w:eastAsia="Times New Roman" w:hAnsi="Arial" w:cs="Arial"/>
          <w:sz w:val="18"/>
          <w:szCs w:val="18"/>
          <w:bdr w:val="none" w:sz="0" w:space="0" w:color="auto"/>
        </w:rPr>
        <w:t>Po pauze projekce filmu - 30 minut</w:t>
      </w:r>
    </w:p>
    <w:p w14:paraId="6501E9B3" w14:textId="77777777" w:rsidR="00052578" w:rsidRPr="002F7CBA" w:rsidRDefault="00052578" w:rsidP="00052578">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rPr>
          <w:rFonts w:ascii="Arial" w:eastAsia="Times New Roman" w:hAnsi="Arial" w:cs="Arial"/>
          <w:color w:val="auto"/>
          <w:sz w:val="18"/>
          <w:szCs w:val="18"/>
          <w:bdr w:val="none" w:sz="0" w:space="0" w:color="auto"/>
        </w:rPr>
      </w:pPr>
      <w:r w:rsidRPr="002F7CBA">
        <w:rPr>
          <w:rFonts w:ascii="Arial" w:eastAsia="Times New Roman" w:hAnsi="Arial" w:cs="Arial"/>
          <w:b/>
          <w:bCs/>
          <w:sz w:val="18"/>
          <w:szCs w:val="18"/>
          <w:bdr w:val="none" w:sz="0" w:space="0" w:color="auto"/>
        </w:rPr>
        <w:t>Příprava:</w:t>
      </w:r>
    </w:p>
    <w:p w14:paraId="156F5252" w14:textId="77777777" w:rsidR="00052578" w:rsidRPr="002F7CBA" w:rsidRDefault="00052578" w:rsidP="00052578">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rPr>
          <w:rFonts w:ascii="Arial" w:eastAsia="Times New Roman" w:hAnsi="Arial" w:cs="Arial"/>
          <w:color w:val="auto"/>
          <w:sz w:val="18"/>
          <w:szCs w:val="18"/>
          <w:bdr w:val="none" w:sz="0" w:space="0" w:color="auto"/>
        </w:rPr>
      </w:pPr>
      <w:r w:rsidRPr="002F7CBA">
        <w:rPr>
          <w:rFonts w:ascii="Arial" w:eastAsia="Times New Roman" w:hAnsi="Arial" w:cs="Arial"/>
          <w:sz w:val="18"/>
          <w:szCs w:val="18"/>
          <w:bdr w:val="none" w:sz="0" w:space="0" w:color="auto"/>
        </w:rPr>
        <w:t>Stavba: 30 min </w:t>
      </w:r>
    </w:p>
    <w:p w14:paraId="6AB5C28B" w14:textId="77777777" w:rsidR="00052578" w:rsidRPr="002F7CBA" w:rsidRDefault="00052578" w:rsidP="00052578">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rPr>
          <w:rFonts w:ascii="Arial" w:eastAsia="Times New Roman" w:hAnsi="Arial" w:cs="Arial"/>
          <w:color w:val="auto"/>
          <w:sz w:val="18"/>
          <w:szCs w:val="18"/>
          <w:bdr w:val="none" w:sz="0" w:space="0" w:color="auto"/>
        </w:rPr>
      </w:pPr>
      <w:r w:rsidRPr="002F7CBA">
        <w:rPr>
          <w:rFonts w:ascii="Arial" w:eastAsia="Times New Roman" w:hAnsi="Arial" w:cs="Arial"/>
          <w:sz w:val="18"/>
          <w:szCs w:val="18"/>
          <w:bdr w:val="none" w:sz="0" w:space="0" w:color="auto"/>
        </w:rPr>
        <w:t>Světla: 40 min </w:t>
      </w:r>
    </w:p>
    <w:p w14:paraId="59F53585" w14:textId="77777777" w:rsidR="00052578" w:rsidRPr="002F7CBA" w:rsidRDefault="00052578" w:rsidP="00052578">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rPr>
          <w:rFonts w:ascii="Arial" w:eastAsia="Times New Roman" w:hAnsi="Arial" w:cs="Arial"/>
          <w:color w:val="auto"/>
          <w:sz w:val="18"/>
          <w:szCs w:val="18"/>
          <w:bdr w:val="none" w:sz="0" w:space="0" w:color="auto"/>
        </w:rPr>
      </w:pPr>
      <w:r w:rsidRPr="002F7CBA">
        <w:rPr>
          <w:rFonts w:ascii="Arial" w:eastAsia="Times New Roman" w:hAnsi="Arial" w:cs="Arial"/>
          <w:sz w:val="18"/>
          <w:szCs w:val="18"/>
          <w:bdr w:val="none" w:sz="0" w:space="0" w:color="auto"/>
        </w:rPr>
        <w:t>Projekce a zvuk: 60 min </w:t>
      </w:r>
    </w:p>
    <w:p w14:paraId="56A553BA" w14:textId="2F132627" w:rsidR="0055711E" w:rsidRPr="002F7CBA" w:rsidRDefault="00052578" w:rsidP="00052578">
      <w:pPr>
        <w:rPr>
          <w:rFonts w:ascii="Arial" w:eastAsia="Arial" w:hAnsi="Arial" w:cs="Arial"/>
          <w:sz w:val="18"/>
          <w:szCs w:val="18"/>
        </w:rPr>
      </w:pPr>
      <w:r w:rsidRPr="002F7CBA">
        <w:rPr>
          <w:rFonts w:ascii="Arial" w:eastAsia="Times New Roman" w:hAnsi="Arial" w:cs="Arial"/>
          <w:color w:val="auto"/>
          <w:sz w:val="18"/>
          <w:szCs w:val="18"/>
          <w:bdr w:val="none" w:sz="0" w:space="0" w:color="auto"/>
        </w:rPr>
        <w:br/>
      </w:r>
      <w:r w:rsidRPr="002F7CBA">
        <w:rPr>
          <w:rFonts w:ascii="Arial" w:eastAsia="Times New Roman" w:hAnsi="Arial" w:cs="Arial"/>
          <w:b/>
          <w:bCs/>
          <w:sz w:val="18"/>
          <w:szCs w:val="18"/>
          <w:bdr w:val="none" w:sz="0" w:space="0" w:color="auto"/>
        </w:rPr>
        <w:t>!VE HŘE SE KOUŘÍ A HOŘÍ SVÍCE!</w:t>
      </w:r>
      <w:r w:rsidRPr="002F7CBA">
        <w:rPr>
          <w:rFonts w:ascii="Arial" w:eastAsia="Times New Roman" w:hAnsi="Arial" w:cs="Arial"/>
          <w:b/>
          <w:bCs/>
          <w:sz w:val="18"/>
          <w:szCs w:val="18"/>
          <w:bdr w:val="none" w:sz="0" w:space="0" w:color="auto"/>
        </w:rPr>
        <w:br/>
      </w:r>
    </w:p>
    <w:p w14:paraId="1F89EAFA" w14:textId="043CC343" w:rsidR="0055711E" w:rsidRPr="002F7CBA" w:rsidRDefault="0055711E" w:rsidP="0055711E">
      <w:pPr>
        <w:spacing w:before="100" w:after="100"/>
        <w:rPr>
          <w:rFonts w:ascii="Arial" w:hAnsi="Arial" w:cs="Arial"/>
          <w:sz w:val="18"/>
          <w:szCs w:val="18"/>
        </w:rPr>
      </w:pPr>
      <w:r w:rsidRPr="002F7CBA">
        <w:rPr>
          <w:rFonts w:ascii="Arial" w:hAnsi="Arial" w:cs="Arial"/>
          <w:sz w:val="18"/>
          <w:szCs w:val="18"/>
        </w:rPr>
        <w:t xml:space="preserve">Technik: </w:t>
      </w:r>
      <w:r w:rsidRPr="002F7CBA">
        <w:rPr>
          <w:rFonts w:ascii="Arial" w:hAnsi="Arial" w:cs="Arial"/>
          <w:sz w:val="18"/>
          <w:szCs w:val="18"/>
        </w:rPr>
        <w:tab/>
      </w:r>
      <w:r w:rsidRPr="002F7CBA">
        <w:rPr>
          <w:rFonts w:ascii="Arial" w:hAnsi="Arial" w:cs="Arial"/>
          <w:sz w:val="18"/>
          <w:szCs w:val="18"/>
        </w:rPr>
        <w:tab/>
      </w:r>
      <w:r w:rsidR="00E638EA">
        <w:rPr>
          <w:rFonts w:ascii="Arial" w:hAnsi="Arial" w:cs="Arial"/>
          <w:sz w:val="18"/>
          <w:szCs w:val="18"/>
        </w:rPr>
        <w:t>……………………….</w:t>
      </w:r>
      <w:bookmarkStart w:id="0" w:name="_GoBack"/>
      <w:bookmarkEnd w:id="0"/>
    </w:p>
    <w:p w14:paraId="09083B96" w14:textId="77777777" w:rsidR="0055711E" w:rsidRPr="002F7CBA" w:rsidRDefault="0055711E" w:rsidP="0055711E">
      <w:pPr>
        <w:rPr>
          <w:rFonts w:ascii="Arial" w:eastAsia="Arial" w:hAnsi="Arial" w:cs="Arial"/>
          <w:sz w:val="18"/>
          <w:szCs w:val="18"/>
        </w:rPr>
      </w:pPr>
    </w:p>
    <w:p w14:paraId="1BE296E7" w14:textId="77777777" w:rsidR="0055711E" w:rsidRPr="002F7CBA" w:rsidRDefault="0055711E" w:rsidP="0055711E">
      <w:pPr>
        <w:rPr>
          <w:rFonts w:ascii="Arial" w:eastAsia="Arial" w:hAnsi="Arial" w:cs="Arial"/>
          <w:sz w:val="18"/>
          <w:szCs w:val="18"/>
        </w:rPr>
      </w:pPr>
      <w:r w:rsidRPr="002F7CBA">
        <w:rPr>
          <w:rFonts w:ascii="Arial" w:hAnsi="Arial" w:cs="Arial"/>
          <w:sz w:val="18"/>
          <w:szCs w:val="18"/>
          <w:u w:val="single"/>
        </w:rPr>
        <w:t>Příjezd techniků:</w:t>
      </w:r>
      <w:r w:rsidRPr="002F7CBA">
        <w:rPr>
          <w:rFonts w:ascii="Arial" w:hAnsi="Arial" w:cs="Arial"/>
          <w:sz w:val="18"/>
          <w:szCs w:val="18"/>
        </w:rPr>
        <w:tab/>
        <w:t xml:space="preserve"> 3 hodiny před představením.</w:t>
      </w:r>
    </w:p>
    <w:p w14:paraId="5EC3D23D" w14:textId="77777777" w:rsidR="0055711E" w:rsidRPr="002F7CBA" w:rsidRDefault="0055711E" w:rsidP="0055711E">
      <w:pPr>
        <w:rPr>
          <w:rFonts w:ascii="Arial" w:eastAsia="Arial" w:hAnsi="Arial" w:cs="Arial"/>
          <w:sz w:val="18"/>
          <w:szCs w:val="18"/>
        </w:rPr>
      </w:pPr>
      <w:r w:rsidRPr="002F7CBA">
        <w:rPr>
          <w:rFonts w:ascii="Arial" w:hAnsi="Arial" w:cs="Arial"/>
          <w:sz w:val="18"/>
          <w:szCs w:val="18"/>
          <w:u w:val="single"/>
        </w:rPr>
        <w:t>Příjezd herců:</w:t>
      </w:r>
      <w:r w:rsidRPr="002F7CBA">
        <w:rPr>
          <w:rFonts w:ascii="Arial" w:hAnsi="Arial" w:cs="Arial"/>
          <w:sz w:val="18"/>
          <w:szCs w:val="18"/>
        </w:rPr>
        <w:tab/>
        <w:t xml:space="preserve"> 1 hodinu před představením.</w:t>
      </w:r>
    </w:p>
    <w:p w14:paraId="19656274" w14:textId="77777777" w:rsidR="0055711E" w:rsidRPr="002F7CBA" w:rsidRDefault="0055711E" w:rsidP="0055711E">
      <w:pPr>
        <w:rPr>
          <w:rFonts w:ascii="Arial" w:eastAsia="Arial Bold" w:hAnsi="Arial" w:cs="Arial"/>
          <w:sz w:val="18"/>
          <w:szCs w:val="18"/>
        </w:rPr>
      </w:pPr>
    </w:p>
    <w:sectPr w:rsidR="0055711E" w:rsidRPr="002F7CBA" w:rsidSect="00C83BCC">
      <w:pgSz w:w="11900" w:h="16840"/>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B5154" w14:textId="77777777" w:rsidR="005D7C17" w:rsidRDefault="0020527B">
      <w:r>
        <w:separator/>
      </w:r>
    </w:p>
  </w:endnote>
  <w:endnote w:type="continuationSeparator" w:id="0">
    <w:p w14:paraId="4FA66F4C" w14:textId="77777777" w:rsidR="005D7C17" w:rsidRDefault="002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Bold">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D1A7C" w14:textId="77777777" w:rsidR="005D7C17" w:rsidRDefault="0020527B">
      <w:r>
        <w:separator/>
      </w:r>
    </w:p>
  </w:footnote>
  <w:footnote w:type="continuationSeparator" w:id="0">
    <w:p w14:paraId="54F36DA1" w14:textId="77777777" w:rsidR="005D7C17" w:rsidRDefault="002052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1E"/>
    <w:rsid w:val="00052578"/>
    <w:rsid w:val="00181CC2"/>
    <w:rsid w:val="0020527B"/>
    <w:rsid w:val="002E1A97"/>
    <w:rsid w:val="002F7CBA"/>
    <w:rsid w:val="004D38F4"/>
    <w:rsid w:val="0055711E"/>
    <w:rsid w:val="00573724"/>
    <w:rsid w:val="005D7C17"/>
    <w:rsid w:val="007B6AE6"/>
    <w:rsid w:val="00821265"/>
    <w:rsid w:val="009A7E50"/>
    <w:rsid w:val="009D1F99"/>
    <w:rsid w:val="009E1779"/>
    <w:rsid w:val="009F7762"/>
    <w:rsid w:val="00B643D4"/>
    <w:rsid w:val="00B71A46"/>
    <w:rsid w:val="00CD1EC2"/>
    <w:rsid w:val="00D36122"/>
    <w:rsid w:val="00D93B3F"/>
    <w:rsid w:val="00E638EA"/>
    <w:rsid w:val="00F8652C"/>
    <w:rsid w:val="00FB38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60752"/>
  <w15:chartTrackingRefBased/>
  <w15:docId w15:val="{C034ABBA-D285-4773-8D52-EBFE8909C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55711E"/>
    <w:pPr>
      <w:widowControl w:val="0"/>
      <w:pBdr>
        <w:top w:val="nil"/>
        <w:left w:val="nil"/>
        <w:bottom w:val="nil"/>
        <w:right w:val="nil"/>
        <w:between w:val="nil"/>
        <w:bar w:val="nil"/>
      </w:pBdr>
      <w:suppressAutoHyphens/>
      <w:spacing w:after="0" w:line="240" w:lineRule="auto"/>
    </w:pPr>
    <w:rPr>
      <w:rFonts w:ascii="Times New Roman" w:eastAsia="Arial Unicode MS" w:hAnsi="Arial Unicode MS" w:cs="Arial Unicode MS"/>
      <w:color w:val="000000"/>
      <w:sz w:val="20"/>
      <w:szCs w:val="20"/>
      <w:u w:color="000000"/>
      <w:bdr w:val="ni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5711E"/>
    <w:rPr>
      <w:u w:val="single"/>
    </w:rPr>
  </w:style>
  <w:style w:type="table" w:customStyle="1" w:styleId="TableNormal1">
    <w:name w:val="Table Normal1"/>
    <w:rsid w:val="0055711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cs-CZ"/>
    </w:rPr>
    <w:tblPr>
      <w:tblInd w:w="0" w:type="dxa"/>
      <w:tblCellMar>
        <w:top w:w="0" w:type="dxa"/>
        <w:left w:w="0" w:type="dxa"/>
        <w:bottom w:w="0" w:type="dxa"/>
        <w:right w:w="0" w:type="dxa"/>
      </w:tblCellMar>
    </w:tblPr>
  </w:style>
  <w:style w:type="paragraph" w:customStyle="1" w:styleId="Zhlavazpat">
    <w:name w:val="Záhlaví a zápatí"/>
    <w:rsid w:val="0055711E"/>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cs-CZ"/>
    </w:rPr>
  </w:style>
  <w:style w:type="paragraph" w:styleId="Zkladntext">
    <w:name w:val="Body Text"/>
    <w:link w:val="ZkladntextChar"/>
    <w:rsid w:val="0055711E"/>
    <w:pPr>
      <w:widowControl w:val="0"/>
      <w:pBdr>
        <w:top w:val="nil"/>
        <w:left w:val="nil"/>
        <w:bottom w:val="nil"/>
        <w:right w:val="nil"/>
        <w:between w:val="nil"/>
        <w:bar w:val="nil"/>
      </w:pBdr>
      <w:suppressAutoHyphens/>
      <w:spacing w:after="0" w:line="240" w:lineRule="auto"/>
    </w:pPr>
    <w:rPr>
      <w:rFonts w:ascii="Times New Roman" w:eastAsia="Arial Unicode MS" w:hAnsi="Arial Unicode MS" w:cs="Arial Unicode MS"/>
      <w:color w:val="000000"/>
      <w:sz w:val="24"/>
      <w:szCs w:val="24"/>
      <w:u w:color="000000"/>
      <w:bdr w:val="nil"/>
      <w:lang w:eastAsia="cs-CZ"/>
    </w:rPr>
  </w:style>
  <w:style w:type="character" w:customStyle="1" w:styleId="ZkladntextChar">
    <w:name w:val="Základní text Char"/>
    <w:basedOn w:val="Standardnpsmoodstavce"/>
    <w:link w:val="Zkladntext"/>
    <w:rsid w:val="0055711E"/>
    <w:rPr>
      <w:rFonts w:ascii="Times New Roman" w:eastAsia="Arial Unicode MS" w:hAnsi="Arial Unicode MS" w:cs="Arial Unicode MS"/>
      <w:color w:val="000000"/>
      <w:sz w:val="24"/>
      <w:szCs w:val="24"/>
      <w:u w:color="000000"/>
      <w:bdr w:val="nil"/>
      <w:lang w:eastAsia="cs-CZ"/>
    </w:rPr>
  </w:style>
  <w:style w:type="character" w:customStyle="1" w:styleId="dn">
    <w:name w:val="Žádný"/>
    <w:rsid w:val="0055711E"/>
  </w:style>
  <w:style w:type="character" w:customStyle="1" w:styleId="Hyperlink0">
    <w:name w:val="Hyperlink.0"/>
    <w:basedOn w:val="dn"/>
    <w:rsid w:val="0055711E"/>
    <w:rPr>
      <w:rFonts w:ascii="Arial" w:eastAsia="Arial" w:hAnsi="Arial" w:cs="Arial"/>
      <w:color w:val="000000"/>
      <w:sz w:val="16"/>
      <w:szCs w:val="16"/>
      <w:u w:val="none" w:color="000000"/>
      <w:shd w:val="clear" w:color="auto" w:fill="FFFFFF"/>
    </w:rPr>
  </w:style>
  <w:style w:type="character" w:customStyle="1" w:styleId="Hyperlink1">
    <w:name w:val="Hyperlink.1"/>
    <w:basedOn w:val="dn"/>
    <w:rsid w:val="0055711E"/>
    <w:rPr>
      <w:rFonts w:ascii="Arial" w:eastAsia="Arial" w:hAnsi="Arial" w:cs="Arial"/>
      <w:sz w:val="16"/>
      <w:szCs w:val="16"/>
    </w:rPr>
  </w:style>
  <w:style w:type="paragraph" w:styleId="Zkladntext2">
    <w:name w:val="Body Text 2"/>
    <w:link w:val="Zkladntext2Char"/>
    <w:rsid w:val="0055711E"/>
    <w:pPr>
      <w:widowControl w:val="0"/>
      <w:pBdr>
        <w:top w:val="nil"/>
        <w:left w:val="nil"/>
        <w:bottom w:val="nil"/>
        <w:right w:val="nil"/>
        <w:between w:val="nil"/>
        <w:bar w:val="nil"/>
      </w:pBdr>
      <w:suppressAutoHyphens/>
      <w:spacing w:before="120" w:after="0" w:line="240" w:lineRule="auto"/>
      <w:jc w:val="both"/>
    </w:pPr>
    <w:rPr>
      <w:rFonts w:ascii="Arial" w:eastAsia="Arial Unicode MS" w:hAnsi="Arial Unicode MS" w:cs="Arial Unicode MS"/>
      <w:color w:val="000000"/>
      <w:sz w:val="20"/>
      <w:szCs w:val="20"/>
      <w:u w:color="000000"/>
      <w:bdr w:val="nil"/>
      <w:lang w:eastAsia="cs-CZ"/>
    </w:rPr>
  </w:style>
  <w:style w:type="character" w:customStyle="1" w:styleId="Zkladntext2Char">
    <w:name w:val="Základní text 2 Char"/>
    <w:basedOn w:val="Standardnpsmoodstavce"/>
    <w:link w:val="Zkladntext2"/>
    <w:rsid w:val="0055711E"/>
    <w:rPr>
      <w:rFonts w:ascii="Arial" w:eastAsia="Arial Unicode MS" w:hAnsi="Arial Unicode MS" w:cs="Arial Unicode MS"/>
      <w:color w:val="000000"/>
      <w:sz w:val="20"/>
      <w:szCs w:val="20"/>
      <w:u w:color="000000"/>
      <w:bdr w:val="nil"/>
      <w:lang w:eastAsia="cs-CZ"/>
    </w:rPr>
  </w:style>
  <w:style w:type="character" w:customStyle="1" w:styleId="Hyperlink2">
    <w:name w:val="Hyperlink.2"/>
    <w:basedOn w:val="dn"/>
    <w:rsid w:val="0055711E"/>
    <w:rPr>
      <w:rFonts w:ascii="Arial" w:eastAsia="Arial" w:hAnsi="Arial" w:cs="Arial"/>
      <w:color w:val="000000"/>
      <w:sz w:val="16"/>
      <w:szCs w:val="16"/>
      <w:u w:val="none" w:color="000000"/>
    </w:rPr>
  </w:style>
  <w:style w:type="character" w:customStyle="1" w:styleId="WW-Absatz-Standardschriftart11">
    <w:name w:val="WW-Absatz-Standardschriftart11"/>
    <w:rsid w:val="0055711E"/>
  </w:style>
  <w:style w:type="character" w:styleId="Zdraznn">
    <w:name w:val="Emphasis"/>
    <w:basedOn w:val="Standardnpsmoodstavce"/>
    <w:uiPriority w:val="20"/>
    <w:qFormat/>
    <w:rsid w:val="0055711E"/>
    <w:rPr>
      <w:i/>
      <w:iCs/>
    </w:rPr>
  </w:style>
  <w:style w:type="character" w:styleId="Siln">
    <w:name w:val="Strong"/>
    <w:basedOn w:val="Standardnpsmoodstavce"/>
    <w:uiPriority w:val="22"/>
    <w:qFormat/>
    <w:rsid w:val="0055711E"/>
    <w:rPr>
      <w:b/>
      <w:bCs/>
    </w:rPr>
  </w:style>
  <w:style w:type="character" w:customStyle="1" w:styleId="UnresolvedMention">
    <w:name w:val="Unresolved Mention"/>
    <w:basedOn w:val="Standardnpsmoodstavce"/>
    <w:uiPriority w:val="99"/>
    <w:semiHidden/>
    <w:unhideWhenUsed/>
    <w:rsid w:val="0055711E"/>
    <w:rPr>
      <w:color w:val="605E5C"/>
      <w:shd w:val="clear" w:color="auto" w:fill="E1DFDD"/>
    </w:rPr>
  </w:style>
  <w:style w:type="paragraph" w:styleId="Normlnweb">
    <w:name w:val="Normal (Web)"/>
    <w:basedOn w:val="Normln"/>
    <w:uiPriority w:val="99"/>
    <w:semiHidden/>
    <w:unhideWhenUsed/>
    <w:rsid w:val="0055711E"/>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hAnsi="Times New Roman" w:cs="Times New Roman"/>
      <w:color w:val="auto"/>
      <w:sz w:val="24"/>
      <w:szCs w:val="24"/>
      <w:bdr w:val="none" w:sz="0" w:space="0" w:color="auto"/>
    </w:rPr>
  </w:style>
  <w:style w:type="character" w:customStyle="1" w:styleId="vcard">
    <w:name w:val="vcard"/>
    <w:basedOn w:val="Standardnpsmoodstavce"/>
    <w:rsid w:val="00D93B3F"/>
  </w:style>
  <w:style w:type="paragraph" w:customStyle="1" w:styleId="-wm-msonormal">
    <w:name w:val="-wm-msonormal"/>
    <w:basedOn w:val="Normln"/>
    <w:rsid w:val="00CD1EC2"/>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15597">
      <w:bodyDiv w:val="1"/>
      <w:marLeft w:val="0"/>
      <w:marRight w:val="0"/>
      <w:marTop w:val="0"/>
      <w:marBottom w:val="0"/>
      <w:divBdr>
        <w:top w:val="none" w:sz="0" w:space="0" w:color="auto"/>
        <w:left w:val="none" w:sz="0" w:space="0" w:color="auto"/>
        <w:bottom w:val="none" w:sz="0" w:space="0" w:color="auto"/>
        <w:right w:val="none" w:sz="0" w:space="0" w:color="auto"/>
      </w:divBdr>
    </w:div>
    <w:div w:id="183856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vadloverze.cz/"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2781</Words>
  <Characters>16413</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Dolezal</dc:creator>
  <cp:keywords/>
  <dc:description/>
  <cp:lastModifiedBy>Vitáková Iveta</cp:lastModifiedBy>
  <cp:revision>3</cp:revision>
  <dcterms:created xsi:type="dcterms:W3CDTF">2025-08-12T10:58:00Z</dcterms:created>
  <dcterms:modified xsi:type="dcterms:W3CDTF">2025-08-13T07:55:00Z</dcterms:modified>
</cp:coreProperties>
</file>