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 SOD č. 820/2025 Oceněný soupis prací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REKAPITULACE STAVBY</w:t>
      </w:r>
    </w:p>
    <w:tbl>
      <w:tblPr>
        <w:tblOverlap w:val="never"/>
        <w:jc w:val="left"/>
        <w:tblLayout w:type="fixed"/>
      </w:tblPr>
      <w:tblGrid>
        <w:gridCol w:w="1243"/>
        <w:gridCol w:w="6010"/>
      </w:tblGrid>
      <w:tr>
        <w:trPr>
          <w:trHeight w:val="6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502202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VD Habrovický kačák – doporučená opatření dle TBD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60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12700</wp:posOffset>
                </wp:positionV>
                <wp:extent cx="381000" cy="34734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100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KSO: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6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.900000000000002pt;margin-top:1.pt;width:30.pt;height:27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KSO: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CC-CZ: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838" w:val="left"/>
        </w:tabs>
        <w:bidi w:val="0"/>
        <w:spacing w:before="0" w:after="180" w:line="226" w:lineRule="auto"/>
        <w:ind w:left="960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Datum:</w:t>
        <w:tab/>
        <w:t>14. 7. 2025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0301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03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IČ: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60" w:line="23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03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03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38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Poznámka: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260" w:right="0" w:firstLine="0"/>
        <w:jc w:val="both"/>
        <w:rPr>
          <w:sz w:val="20"/>
          <w:szCs w:val="20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34" w:h="11909" w:orient="landscape"/>
          <w:pgMar w:top="59" w:left="598" w:right="3526" w:bottom="3321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9" w:left="0" w:right="0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13411" w:h="1834" w:wrap="none" w:vAnchor="text" w:hAnchor="page" w:x="599" w:y="223"/>
        <w:widowControl w:val="0"/>
        <w:shd w:val="clear" w:color="auto" w:fill="auto"/>
        <w:tabs>
          <w:tab w:pos="12192" w:val="left"/>
        </w:tabs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Cena bez DPH</w:t>
        <w:tab/>
        <w:t>4 781 818,88</w:t>
      </w:r>
    </w:p>
    <w:p>
      <w:pPr>
        <w:pStyle w:val="Style19"/>
        <w:keepNext w:val="0"/>
        <w:keepLines w:val="0"/>
        <w:framePr w:w="13411" w:h="1834" w:wrap="none" w:vAnchor="text" w:hAnchor="page" w:x="599" w:y="223"/>
        <w:widowControl w:val="0"/>
        <w:shd w:val="clear" w:color="auto" w:fill="auto"/>
        <w:tabs>
          <w:tab w:pos="3480" w:val="left"/>
          <w:tab w:pos="10493" w:val="left"/>
        </w:tabs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Sazba daně</w:t>
        <w:tab/>
        <w:t>Základ daně</w:t>
        <w:tab/>
        <w:t>Výše daně</w:t>
      </w:r>
    </w:p>
    <w:p>
      <w:pPr>
        <w:pStyle w:val="Style19"/>
        <w:keepNext w:val="0"/>
        <w:keepLines w:val="0"/>
        <w:framePr w:w="13411" w:h="1834" w:wrap="none" w:vAnchor="text" w:hAnchor="page" w:x="599" w:y="223"/>
        <w:widowControl w:val="0"/>
        <w:shd w:val="clear" w:color="auto" w:fill="auto"/>
        <w:tabs>
          <w:tab w:pos="5342" w:val="left"/>
          <w:tab w:pos="12192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DPH základní 21,00%</w:t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4 781 818,88</w:t>
        <w:tab/>
        <w:t>1 004 181,96</w:t>
      </w:r>
    </w:p>
    <w:p>
      <w:pPr>
        <w:pStyle w:val="Style19"/>
        <w:keepNext w:val="0"/>
        <w:keepLines w:val="0"/>
        <w:framePr w:w="13411" w:h="1834" w:wrap="none" w:vAnchor="text" w:hAnchor="page" w:x="599" w:y="223"/>
        <w:widowControl w:val="0"/>
        <w:shd w:val="clear" w:color="auto" w:fill="auto"/>
        <w:tabs>
          <w:tab w:pos="5650" w:val="left"/>
          <w:tab w:pos="12490" w:val="left"/>
        </w:tabs>
        <w:bidi w:val="0"/>
        <w:spacing w:before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snížená 15,00%</w:t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0,00</w:t>
        <w:tab/>
        <w:t>0,00</w:t>
      </w:r>
    </w:p>
    <w:p>
      <w:pPr>
        <w:pStyle w:val="Style19"/>
        <w:keepNext w:val="0"/>
        <w:keepLines w:val="0"/>
        <w:framePr w:w="13411" w:h="1834" w:wrap="none" w:vAnchor="text" w:hAnchor="page" w:x="599" w:y="223"/>
        <w:widowControl w:val="0"/>
        <w:shd w:val="clear" w:color="auto" w:fill="auto"/>
        <w:tabs>
          <w:tab w:pos="3778" w:val="left"/>
          <w:tab w:pos="11947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s DPH</w:t>
        <w:tab/>
        <w:t>v CZK</w:t>
        <w:tab/>
        <w:t>5 786 000,84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12700</wp:posOffset>
            </wp:positionV>
            <wp:extent cx="8558530" cy="132588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9" w:left="564" w:right="2791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7848" w:h="1306" w:wrap="none" w:hAnchor="page" w:x="599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p>
      <w:pPr>
        <w:pStyle w:val="Style2"/>
        <w:keepNext w:val="0"/>
        <w:keepLines w:val="0"/>
        <w:framePr w:w="7848" w:h="1306" w:wrap="none" w:hAnchor="page" w:x="599" w:y="1"/>
        <w:widowControl w:val="0"/>
        <w:shd w:val="clear" w:color="auto" w:fill="auto"/>
        <w:tabs>
          <w:tab w:pos="2160" w:val="left"/>
        </w:tabs>
        <w:bidi w:val="0"/>
        <w:spacing w:before="0" w:after="12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Kód:</w:t>
        <w:tab/>
        <w:t>502202</w:t>
      </w:r>
    </w:p>
    <w:p>
      <w:pPr>
        <w:pStyle w:val="Style2"/>
        <w:keepNext w:val="0"/>
        <w:keepLines w:val="0"/>
        <w:framePr w:w="7848" w:h="1306" w:wrap="none" w:hAnchor="page" w:x="599" w:y="1"/>
        <w:widowControl w:val="0"/>
        <w:shd w:val="clear" w:color="auto" w:fill="auto"/>
        <w:tabs>
          <w:tab w:pos="2155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</w:t>
        <w:tab/>
        <w:t>VD Habrovický kačák – doporučená opatření dle TBD</w:t>
      </w:r>
    </w:p>
    <w:tbl>
      <w:tblPr>
        <w:tblOverlap w:val="never"/>
        <w:jc w:val="left"/>
        <w:tblLayout w:type="fixed"/>
      </w:tblPr>
      <w:tblGrid>
        <w:gridCol w:w="1776"/>
        <w:gridCol w:w="6211"/>
        <w:gridCol w:w="4181"/>
        <w:gridCol w:w="2242"/>
        <w:gridCol w:w="763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2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638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4 781 818,88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5 786 000,84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73" w:h="2256" w:vSpace="1118" w:wrap="none" w:hAnchor="page" w:x="560" w:y="26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Příjezdová_komunikace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615 786,13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745 101,22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Sdružený objekt, oprava tělesa hráze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3 900 898,05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4 720 086,64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265 134,70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320 812,99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73" w:h="2256" w:vSpace="1118" w:wrap="none" w:hAnchor="page" w:x="560" w:y="26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173" w:h="2256" w:vSpace="1118" w:wrap="none" w:hAnchor="page" w:x="560" w:y="2621"/>
        <w:widowControl w:val="0"/>
        <w:spacing w:line="1" w:lineRule="exact"/>
      </w:pPr>
    </w:p>
    <w:p>
      <w:pPr>
        <w:pStyle w:val="Style10"/>
        <w:keepNext w:val="0"/>
        <w:keepLines w:val="0"/>
        <w:framePr w:w="12725" w:h="979" w:wrap="none" w:hAnchor="page" w:x="598" w:y="1503"/>
        <w:widowControl w:val="0"/>
        <w:shd w:val="clear" w:color="auto" w:fill="auto"/>
        <w:tabs>
          <w:tab w:pos="7666" w:val="left"/>
          <w:tab w:pos="12667" w:val="right"/>
          <w:tab w:pos="12668" w:val="right"/>
        </w:tabs>
        <w:bidi w:val="0"/>
        <w:spacing w:before="0" w:after="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Místo:</w:t>
        <w:tab/>
        <w:t>Datum:</w:t>
        <w:tab/>
        <w:t>14. 7.</w:t>
        <w:tab/>
        <w:t>2025</w:t>
      </w:r>
    </w:p>
    <w:p>
      <w:pPr>
        <w:pStyle w:val="Style10"/>
        <w:keepNext w:val="0"/>
        <w:keepLines w:val="0"/>
        <w:framePr w:w="12725" w:h="979" w:wrap="none" w:hAnchor="page" w:x="598" w:y="1503"/>
        <w:widowControl w:val="0"/>
        <w:shd w:val="clear" w:color="auto" w:fill="auto"/>
        <w:tabs>
          <w:tab w:pos="766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10"/>
        <w:keepNext w:val="0"/>
        <w:keepLines w:val="0"/>
        <w:framePr w:w="12725" w:h="979" w:wrap="none" w:hAnchor="page" w:x="598" w:y="1503"/>
        <w:widowControl w:val="0"/>
        <w:shd w:val="clear" w:color="auto" w:fill="auto"/>
        <w:tabs>
          <w:tab w:pos="766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1664335</wp:posOffset>
            </wp:positionV>
            <wp:extent cx="9897110" cy="36576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59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14. 7. 2025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47.39999999999998pt;margin-top:82.100000000000009pt;width:115.90000000000001pt;height:152.65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14. 7. 2025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Habrovický kačák – doporučená opatření dle TBD Objekt:</w:t>
      </w:r>
    </w:p>
    <w:p>
      <w:pPr>
        <w:pStyle w:val="Style33"/>
        <w:keepNext/>
        <w:keepLines/>
        <w:widowControl w:val="0"/>
        <w:shd w:val="clear" w:color="auto" w:fill="auto"/>
        <w:bidi w:val="0"/>
        <w:spacing w:before="0" w:after="140"/>
        <w:ind w:left="0" w:right="0" w:firstLine="38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Příjezdová_komunikace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675"/>
        <w:gridCol w:w="1526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615 786,13</w:t>
            </w:r>
          </w:p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615 786,13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129 315,09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745 101,22</w:t>
            </w:r>
          </w:p>
        </w:tc>
      </w:tr>
    </w:tbl>
    <w:p>
      <w:pPr>
        <w:framePr w:w="15182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2602865</wp:posOffset>
            </wp:positionV>
            <wp:extent cx="9677400" cy="30162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677400" cy="30162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Habrovický kačák – doporučená opatření dle TBD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72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Příjezdová_komunikace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tabs>
          <w:tab w:pos="12326" w:val="left"/>
          <w:tab w:pos="14150" w:val="center"/>
          <w:tab w:pos="14410" w:val="center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14. 7.</w:t>
        <w:tab/>
        <w:t>2025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32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326" w:val="left"/>
        </w:tabs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8"/>
        <w:keepNext w:val="0"/>
        <w:keepLines w:val="0"/>
        <w:widowControl w:val="0"/>
        <w:shd w:val="clear" w:color="auto" w:fill="auto"/>
        <w:tabs>
          <w:tab w:pos="1397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482" w:val="right"/>
          <w:tab w:pos="15656" w:val="right"/>
        </w:tabs>
        <w:bidi w:val="0"/>
        <w:spacing w:before="0" w:after="8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Náklady stavby celkem</w:t>
        <w:tab/>
        <w:t>615</w:t>
        <w:tab/>
        <w:t>786,13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5482" w:val="right"/>
          <w:tab w:pos="15695" w:val="right"/>
        </w:tabs>
        <w:bidi w:val="0"/>
        <w:spacing w:before="0" w:after="80" w:line="240" w:lineRule="auto"/>
        <w:ind w:left="0" w:right="0" w:firstLine="38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1- Zemní práce</w:t>
        <w:tab/>
        <w:t>100</w:t>
        <w:tab/>
        <w:t>190,13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5482" w:val="right"/>
          <w:tab w:pos="15695" w:val="right"/>
        </w:tabs>
        <w:bidi w:val="0"/>
        <w:spacing w:before="0" w:after="80" w:line="240" w:lineRule="auto"/>
        <w:ind w:left="0" w:right="0" w:firstLine="380"/>
        <w:jc w:val="left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57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5- Komunikace pozemní</w:t>
        <w:tab/>
        <w:t>515</w:t>
        <w:tab/>
        <w:t>596,00</w:t>
      </w:r>
    </w:p>
    <w:p>
      <w:pPr>
        <w:pStyle w:val="Style31"/>
        <w:keepNext/>
        <w:keepLines/>
        <w:framePr w:w="5213" w:h="2486" w:wrap="none" w:hAnchor="page" w:x="594" w:y="57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5"/>
      <w:bookmarkEnd w:id="16"/>
      <w:bookmarkEnd w:id="17"/>
    </w:p>
    <w:p>
      <w:pPr>
        <w:pStyle w:val="Style2"/>
        <w:keepNext w:val="0"/>
        <w:keepLines w:val="0"/>
        <w:framePr w:w="5213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213" w:h="2486" w:wrap="none" w:hAnchor="page" w:x="594" w:y="577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Habrovický kačák – doporučená opatření dle TBD Objekt:</w:t>
      </w:r>
    </w:p>
    <w:p>
      <w:pPr>
        <w:pStyle w:val="Style33"/>
        <w:keepNext/>
        <w:keepLines/>
        <w:framePr w:w="5213" w:h="2486" w:wrap="none" w:hAnchor="page" w:x="594" w:y="577"/>
        <w:widowControl w:val="0"/>
        <w:shd w:val="clear" w:color="auto" w:fill="auto"/>
        <w:bidi w:val="0"/>
        <w:spacing w:before="0"/>
        <w:ind w:left="0" w:right="0" w:firstLine="74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Příjezdová_komunikace</w:t>
      </w:r>
      <w:bookmarkEnd w:id="18"/>
      <w:bookmarkEnd w:id="19"/>
      <w:bookmarkEnd w:id="20"/>
    </w:p>
    <w:p>
      <w:pPr>
        <w:pStyle w:val="Style2"/>
        <w:keepNext w:val="0"/>
        <w:keepLines w:val="0"/>
        <w:framePr w:w="5213" w:h="2486" w:wrap="none" w:hAnchor="page" w:x="594" w:y="577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5213" w:h="2486" w:wrap="none" w:hAnchor="page" w:x="594" w:y="577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</w:p>
    <w:p>
      <w:pPr>
        <w:pStyle w:val="Style2"/>
        <w:keepNext w:val="0"/>
        <w:keepLines w:val="0"/>
        <w:framePr w:w="1080" w:h="922" w:wrap="none" w:hAnchor="page" w:x="12949" w:y="214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"/>
        <w:keepNext w:val="0"/>
        <w:keepLines w:val="0"/>
        <w:framePr w:w="1080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1080" w:h="922" w:wrap="none" w:hAnchor="page" w:x="12949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framePr w:w="994" w:h="317" w:wrap="none" w:hAnchor="page" w:x="14274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14. 7. 2025</w:t>
      </w:r>
    </w:p>
    <w:tbl>
      <w:tblPr>
        <w:tblOverlap w:val="never"/>
        <w:jc w:val="left"/>
        <w:tblLayout w:type="fixed"/>
      </w:tblPr>
      <w:tblGrid>
        <w:gridCol w:w="293"/>
        <w:gridCol w:w="1555"/>
        <w:gridCol w:w="8760"/>
        <w:gridCol w:w="600"/>
        <w:gridCol w:w="1214"/>
        <w:gridCol w:w="1330"/>
        <w:gridCol w:w="1771"/>
      </w:tblGrid>
      <w:tr>
        <w:trPr>
          <w:trHeight w:val="31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615 786,13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100 190,13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121151123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Sejmutí ornice strojně při souvislé ploše přes 500 m2, tl. vrstvy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12,82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15 960,90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Sejmutí ornice strojně při souvislé ploše přes 500 m2, tl. vrstvy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"https://podminky.urs.cz/item/CS_URS_2025_01/121151123"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https://podminky.urs.cz/item/CS_URS_2025_01/121151123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Sejmutá ornice bude přesunuta za okraj provizorní komunikace"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1 245,000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69311228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geotextilie netkaná separační, ochranná, filtrační, drenážní PES 250g/m2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24,89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30 988,05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geotextilie netkaná separační, ochranná, filtrační, drenážní PES 250g/m2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"https://podminky.urs.cz/item/CS_URS_2025_01/69311228"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https://podminky.urs.cz/item/CS_URS_2025_01/69311228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181451121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přes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5 652,30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přes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"https://podminky.urs.cz/item/CS_URS_2025_01/181451121"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https://podminky.urs.cz/item/CS_URS_2025_01/181451121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213141111R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a odstranění vrstvy z geotextilie filtrační, separační, odvodňovací, ochranné, výztužné nebo protierozní v rovině nebo ve sklonu do 1:5, šířky do 3 m,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21,54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26 817,30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a odstranění vrstvy z geotextilie filtrační, separační, odvodňovací, ochranné, výztužné nebo protierozní v rovině nebo ve sklonu do 1:5,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šířky do 3 m, včetně likvidace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1 245,000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181351113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přes 500 m2, tl. vrstvy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14,75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18 363,75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přes 500 m2, tl. vrstvy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"https://podminky.urs.cz/item/CS_URS_2025_01/181351113"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https://podminky.urs.cz/item/CS_URS_2025_01/181351113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1 245,000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00572470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směs travní univerzál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96,70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2 407,83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směs travní univerzál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"https://podminky.urs.cz/item/CS_URS_2025_01/00572470"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https://podminky.urs.cz/item/CS_URS_2025_01/00572470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1245*0.02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"24.9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886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515 596,00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113151111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Rozebírání zpevněných ploch s přemístěním na skládku na vzdálenost do 20 m nebo s naložením na dopravní prostředek ze silničních panelů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4 980,000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59,29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23" w:h="7886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295 264,20</w:t>
            </w:r>
          </w:p>
        </w:tc>
      </w:tr>
    </w:tbl>
    <w:p>
      <w:pPr>
        <w:framePr w:w="15523" w:h="7886" w:wrap="none" w:hAnchor="page" w:x="604" w:y="331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508698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9897110" cy="50869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480" w:h="288" w:wrap="none" w:hAnchor="page" w:x="6699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19"/>
        <w:keepNext w:val="0"/>
        <w:keepLines w:val="0"/>
        <w:framePr w:w="4632" w:h="288" w:wrap="none" w:hAnchor="page" w:x="11322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 Cena celkem [CZK]</w:t>
      </w:r>
    </w:p>
    <w:p>
      <w:pPr>
        <w:pStyle w:val="Style19"/>
        <w:keepNext w:val="0"/>
        <w:keepLines w:val="0"/>
        <w:framePr w:w="1579" w:h="288" w:wrap="none" w:hAnchor="page" w:x="61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</w:r>
    </w:p>
    <w:tbl>
      <w:tblPr>
        <w:tblOverlap w:val="never"/>
        <w:jc w:val="left"/>
        <w:tblLayout w:type="fixed"/>
      </w:tblPr>
      <w:tblGrid>
        <w:gridCol w:w="1661"/>
        <w:gridCol w:w="13978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38" w:h="845" w:wrap="none" w:hAnchor="page" w:x="536" w:y="11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38" w:h="845" w:wrap="none" w:hAnchor="page" w:x="536" w:y="11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Rozebírání zpevněných ploch s přemístěním na skládku na vzdálenost do 20 m nebo s naložením na dopravní prostředek ze silničních panelů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638" w:h="845" w:wrap="none" w:hAnchor="page" w:x="536" w:y="11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638" w:h="845" w:wrap="none" w:hAnchor="page" w:x="536" w:y="11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"https://podminky.urs.cz/item/CS_URS_2025_01/113151111"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https://podminky.urs.cz/item/CS_URS_2025_01/113151111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638" w:h="845" w:wrap="none" w:hAnchor="page" w:x="536" w:y="11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638" w:h="845" w:wrap="none" w:hAnchor="page" w:x="536" w:y="11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638" w:h="845" w:wrap="none" w:hAnchor="page" w:x="536" w:y="11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vč. odvozu - panely v majetku zhotovitele stavby"</w:t>
            </w:r>
          </w:p>
        </w:tc>
      </w:tr>
    </w:tbl>
    <w:p>
      <w:pPr>
        <w:framePr w:w="15638" w:h="845" w:wrap="none" w:hAnchor="page" w:x="536" w:y="111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790"/>
        <w:gridCol w:w="7814"/>
        <w:gridCol w:w="1656"/>
        <w:gridCol w:w="1416"/>
        <w:gridCol w:w="1426"/>
        <w:gridCol w:w="1411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K 291211111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zpevněné plochy ze silničních panelů osazených do lože tl. 50 mm z kameniva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139,85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174 113,25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zpevněné plochy ze silničních panelů osazených do lože tl. 50 mm z kameniva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"https://podminky.urs.cz/item/CS_URS_2025_01/291211111"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https://podminky.urs.cz/item/CS_URS_2025_01/291211111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panely v majetku zhotovitele"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1 245,000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K 5938100R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panel silniční 3,00x1,00x0,18m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111,37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46 218,55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panel silniční 3,00x1,00x0,18m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pronájem a opotřebení - panely v majetku zhotovitele"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1245/3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4" w:h="2770" w:wrap="none" w:hAnchor="page" w:x="637" w:y="20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4" w:h="2770" w:wrap="none" w:hAnchor="page" w:x="637" w:y="207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14" w:h="2770" w:wrap="none" w:hAnchor="page" w:x="637" w:y="207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1313815</wp:posOffset>
            </wp:positionV>
            <wp:extent cx="9897110" cy="106997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9897110" cy="1069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60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14. 7. 2025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647.39999999999998pt;margin-top:82.100000000000009pt;width:115.90000000000001pt;height:152.65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14. 7. 2025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21"/>
      <w:bookmarkEnd w:id="22"/>
      <w:bookmarkEnd w:id="2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Habrovický kačák – doporučená opatření dle TBD Objekt:</w:t>
      </w:r>
    </w:p>
    <w:p>
      <w:pPr>
        <w:pStyle w:val="Style33"/>
        <w:keepNext/>
        <w:keepLines/>
        <w:widowControl w:val="0"/>
        <w:shd w:val="clear" w:color="auto" w:fill="auto"/>
        <w:bidi w:val="0"/>
        <w:spacing w:before="0" w:after="0" w:line="463" w:lineRule="auto"/>
        <w:ind w:left="0" w:right="0" w:firstLine="380"/>
        <w:jc w:val="left"/>
        <w:rPr>
          <w:sz w:val="19"/>
          <w:szCs w:val="19"/>
        </w:rPr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 02 - Sdružený objekt, oprava tělesa hráze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KSO:</w:t>
      </w:r>
      <w:bookmarkEnd w:id="24"/>
      <w:bookmarkEnd w:id="25"/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03"/>
        <w:gridCol w:w="6778"/>
        <w:gridCol w:w="1584"/>
        <w:gridCol w:w="1622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3 900 898,05</w:t>
            </w:r>
          </w:p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3 900 898,05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819 188,59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6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7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7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4 720 086,64</w:t>
            </w:r>
          </w:p>
        </w:tc>
      </w:tr>
    </w:tbl>
    <w:p>
      <w:pPr>
        <w:framePr w:w="15187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1"/>
        <w:keepNext/>
        <w:keepLines/>
        <w:framePr w:w="5477" w:h="432" w:wrap="none" w:hAnchor="page" w:x="6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27"/>
      <w:bookmarkEnd w:id="28"/>
      <w:bookmarkEnd w:id="29"/>
    </w:p>
    <w:tbl>
      <w:tblPr>
        <w:tblOverlap w:val="never"/>
        <w:jc w:val="left"/>
        <w:tblLayout w:type="fixed"/>
      </w:tblPr>
      <w:tblGrid>
        <w:gridCol w:w="322"/>
        <w:gridCol w:w="8453"/>
        <w:gridCol w:w="4781"/>
        <w:gridCol w:w="1978"/>
      </w:tblGrid>
      <w:tr>
        <w:trPr>
          <w:trHeight w:val="103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7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VD Habrovický kačák – doporučená opatření dle TBD Objekt:</w:t>
            </w:r>
          </w:p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02 - Sdružený objekt, oprava tělesa hráze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14. 7. 2025</w:t>
            </w:r>
          </w:p>
        </w:tc>
      </w:tr>
      <w:tr>
        <w:trPr>
          <w:trHeight w:val="710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36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23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3 900 898,05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483 397,57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2- Zakládání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2 523,20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3- 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2 410 234,60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391 059,74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6- 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10 404,59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767 - Konstrukce zámečnické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188 099,36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783 - Dokončovací práce - nátěry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16 371,48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148 831,15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997 - Doprava suti a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36 520,48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3" w:h="7435" w:wrap="none" w:hAnchor="page" w:x="594" w:y="4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33" w:h="7435" w:wrap="none" w:hAnchor="page" w:x="594" w:y="4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213 455,88</w:t>
            </w:r>
          </w:p>
        </w:tc>
      </w:tr>
    </w:tbl>
    <w:p>
      <w:pPr>
        <w:framePr w:w="15533" w:h="7435" w:wrap="none" w:hAnchor="page" w:x="594" w:y="48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2602865</wp:posOffset>
            </wp:positionV>
            <wp:extent cx="9677400" cy="245999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9677400" cy="2459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1"/>
        <w:keepNext/>
        <w:keepLines/>
        <w:framePr w:w="1934" w:h="432" w:wrap="none" w:hAnchor="page" w:x="608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30"/>
      <w:bookmarkEnd w:id="31"/>
      <w:bookmarkEnd w:id="32"/>
    </w:p>
    <w:p>
      <w:pPr>
        <w:pStyle w:val="Style2"/>
        <w:keepNext w:val="0"/>
        <w:keepLines w:val="0"/>
        <w:framePr w:w="14674" w:h="2006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14674" w:h="2006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Habrovický kačák – doporučená opatření dle TBD</w:t>
      </w:r>
    </w:p>
    <w:p>
      <w:pPr>
        <w:pStyle w:val="Style2"/>
        <w:keepNext w:val="0"/>
        <w:keepLines w:val="0"/>
        <w:framePr w:w="14674" w:h="2006" w:wrap="none" w:hAnchor="page" w:x="594" w:y="1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3"/>
        <w:keepNext/>
        <w:keepLines/>
        <w:framePr w:w="14674" w:h="2006" w:wrap="none" w:hAnchor="page" w:x="594" w:y="1057"/>
        <w:widowControl w:val="0"/>
        <w:shd w:val="clear" w:color="auto" w:fill="auto"/>
        <w:bidi w:val="0"/>
        <w:spacing w:before="0" w:line="240" w:lineRule="auto"/>
        <w:ind w:left="0" w:right="0" w:firstLine="72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02 - Sdružený objekt, oprava tělesa hráze</w:t>
      </w:r>
      <w:bookmarkEnd w:id="33"/>
      <w:bookmarkEnd w:id="34"/>
      <w:bookmarkEnd w:id="35"/>
    </w:p>
    <w:p>
      <w:pPr>
        <w:pStyle w:val="Style2"/>
        <w:keepNext w:val="0"/>
        <w:keepLines w:val="0"/>
        <w:framePr w:w="14674" w:h="2006" w:wrap="none" w:hAnchor="page" w:x="594" w:y="1057"/>
        <w:widowControl w:val="0"/>
        <w:shd w:val="clear" w:color="auto" w:fill="auto"/>
        <w:tabs>
          <w:tab w:pos="12283" w:val="left"/>
          <w:tab w:pos="14616" w:val="right"/>
          <w:tab w:pos="14616" w:val="righ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14. 7.</w:t>
        <w:tab/>
        <w:t>2025</w:t>
      </w:r>
    </w:p>
    <w:p>
      <w:pPr>
        <w:pStyle w:val="Style2"/>
        <w:keepNext w:val="0"/>
        <w:keepLines w:val="0"/>
        <w:framePr w:w="14674" w:h="2006" w:wrap="none" w:hAnchor="page" w:x="594" w:y="1057"/>
        <w:widowControl w:val="0"/>
        <w:shd w:val="clear" w:color="auto" w:fill="auto"/>
        <w:tabs>
          <w:tab w:pos="1228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"/>
        <w:keepNext w:val="0"/>
        <w:keepLines w:val="0"/>
        <w:framePr w:w="14674" w:h="2006" w:wrap="none" w:hAnchor="page" w:x="594" w:y="1057"/>
        <w:widowControl w:val="0"/>
        <w:shd w:val="clear" w:color="auto" w:fill="auto"/>
        <w:tabs>
          <w:tab w:pos="12283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tbl>
      <w:tblPr>
        <w:tblOverlap w:val="never"/>
        <w:jc w:val="left"/>
        <w:tblLayout w:type="fixed"/>
      </w:tblPr>
      <w:tblGrid>
        <w:gridCol w:w="658"/>
        <w:gridCol w:w="1190"/>
        <w:gridCol w:w="8520"/>
        <w:gridCol w:w="859"/>
        <w:gridCol w:w="1195"/>
        <w:gridCol w:w="1330"/>
        <w:gridCol w:w="1766"/>
      </w:tblGrid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3900 898,05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483 397,57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112251103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pařezů strojně s jejich vykopáním nebo vytrháním průměru přes 500 do 700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1 026,94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3 080,82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pařezů strojně s jejich vykopáním nebo vytrháním průměru přes 500 do 700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"https://podminky.urs.cz/item/CS_URS_2025_01/112251103"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https://podminky.urs.cz/item/CS_URS_2025_01/112251103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11510120R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Čerpání vody nutné po dobu realizace vč. případné pohotovosti čerpací soupravy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49 605,85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49 605,85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Čerpání vody nutné po dobu realizace vč. případné pohotovosti čerpací soupravy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16220142R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pařezů na skládku vč. naložení,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2 523,06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7 569,18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pařezů na skládku vč. naložení,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11500110R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Převedení vody potrubím průměru DN přes 250 do 300, provizorní hrázka, čerpání, zřízení,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64 144,25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64 144,25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Převedení vody potrubím průměru DN přes 250 do 300, provizorní hrázka, čerpání, zřízení,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Předpokládaná délka potrubí 30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Odměřeno z CAD – výkres D.1.2.2.10"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121151123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Sejmutí ornice strojně při souvislé ploše přes 500 m2, tl. vrstvy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1 241,100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12,82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15 910,90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Sejmutí ornice strojně při souvislé ploše přes 500 m2, tl. vrstvy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"https://podminky.urs.cz/item/CS_URS_2025_01/121151123"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https://podminky.urs.cz/item/CS_URS_2025_01/121151123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124.11/0.1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1 241,100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122251105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Odkopávky a prokopávky nezapažené strojně v hornině třídy těžitelnosti I skupiny 3 přes 500 do 1 000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701,792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116,99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82 102,65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Odkopávky a prokopávky nezapažené strojně v hornině třídy těžitelnosti I skupiny 3 přes 500 do 1 000 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"https://podminky.urs.cz/item/CS_URS_2025_01/122251105"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https://podminky.urs.cz/item/CS_URS_2025_01/122251105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""Úprava tělesa hráze – výkaz kubatur (bez překopu tělesa hráze)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75.76*4.6 "střední část překopu"+(75.76*3.85/2)*2 "svahy překopu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640,172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""překop tělesa hráze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2.9*2.3+2*2.9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18" w:h="8050" w:wrap="none" w:hAnchor="page" w:x="604" w:y="3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""koryto pod sdruženým objektem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8050" w:wrap="none" w:hAnchor="page" w:x="604" w:y="331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18" w:h="8050" w:wrap="none" w:hAnchor="page" w:x="604" w:y="331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2023745</wp:posOffset>
            </wp:positionV>
            <wp:extent cx="9897110" cy="389255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9897110" cy="3892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78"/>
        <w:gridCol w:w="360"/>
        <w:gridCol w:w="1195"/>
        <w:gridCol w:w="8784"/>
        <w:gridCol w:w="571"/>
        <w:gridCol w:w="1219"/>
        <w:gridCol w:w="1330"/>
        <w:gridCol w:w="1771"/>
      </w:tblGrid>
      <w:tr>
        <w:trPr>
          <w:trHeight w:val="42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"49.15+640.172+12.47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701,792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162,016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75,44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12 222,49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těžitelnosti I skupiny 1 až 3 na vzdálenost přes 50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"https://podminky.urs.cz/item/CS_URS_2025_01/162351103"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https://podminky.urs.cz/item/CS_URS_2025_01/162351103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Výkopek bude přemístěn do podhrází, pro využití úpravy svahů a nevyužitá zemina uložena do podhrází Výkopek bude naložen při provádění překopu"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701.792-539.776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162,016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171103202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netříděných sypanin do zemních hrází z hornin třídy těžitelnosti I a II, skupiny 1 až 4 pro jakoukoliv šířku koruny přehradních a jiných vodních nádrží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162,016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76,35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12 369,92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Uložení netříděných sypanin do zemních hrází z hornin třídy těžitelnosti I a II, skupiny 1 až 4 pro jakoukoliv šířku koruny přehradních a jiných vodních nádrží se zhutněním do 100 % PS - koef. C s příměsí jílové hlíny přes 20 do 50 % objemu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"https://podminky.urs.cz/item/CS_URS_2025_01/171103202"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https://podminky.urs.cz/item/CS_URS_2025_01/171103202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Dorovnání koruny tělesa hráze a svahů tělesa hráze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701.792-539.776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162,016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172153103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těsnícího jádra nebo těsnící vrstvy zemních a kamenitých hrází přehradních a jiných vodních nádrží z horniny třídy těžitelnosti I a II, skupiny 1 až 4 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539,776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109,77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59 251,21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těsnícího jádra nebo těsnící vrstvy zemních a kamenitých hrází přehradních a jiných vodních nádrží z horniny třídy těžitelnosti I a II, skupiny 1 až 4 se zhutněním do 100 % PS - koef. C vodorovné šířky vrstvy přes 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"https://podminky.urs.cz/item/CS_URS_2025_01/172153103"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https://podminky.urs.cz/item/CS_URS_2025_01/172153103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Zpětný zásyp v místě překopu tělesa hráze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75.76*4.6 "střední část překopu"+(75.76*3.85/2)*2 "svahy překopu"- 63.08*3.7 "betonový objekt</w:t>
            </w:r>
          </w:p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""zpětný zásyp v místě združeného objektu byl stanoven z kubatury překopu tělesa hráze a objemu betonového objektu v tělese hráze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406,776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133 "dosypání koruny hráze 406.776 dosypání svahů tělesa hráze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"406.776+133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539,776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539,776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47,27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25 515,21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I, skupiny 1 až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"https://podminky.urs.cz/item/CS_URS_2025_01/167151111"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https://podminky.urs.cz/item/CS_URS_2025_01/167151111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75.76*4.6 "střední část překopu"+(75.76*3.85/2)*2 "svahy překopu"- 63.08*3.7 "betonový objekt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406,776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""zpětný zásyp v místě združeného objektu byl stanoven z kubatury překopu tělesa hráze a objemu betonového objektu v tělese hráze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133 "dosypání koruny hráze 406.776 dosypání svahů tělesa hráze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"406.776+133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539,776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213,000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5,94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1 265,22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71*3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""délka hráze x šířka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69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9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9" w:h="10690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786130</wp:posOffset>
            </wp:positionV>
            <wp:extent cx="9897110" cy="549529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9897110" cy="5495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6"/>
        <w:gridCol w:w="355"/>
        <w:gridCol w:w="1190"/>
        <w:gridCol w:w="8774"/>
        <w:gridCol w:w="581"/>
        <w:gridCol w:w="1219"/>
        <w:gridCol w:w="1330"/>
        <w:gridCol w:w="1795"/>
      </w:tblGrid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29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181411122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na svahu přes 1:5 do 1:2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319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Založení trávníku na půdě předem připravené plochy do 1000 m2 výsevem včetně utažení lučního na svahu přes 1:5 do 1:2 </w:t>
            </w:r>
            <w:r>
              <w:fldChar w:fldCharType="begin"/>
            </w:r>
            <w:r>
              <w:rPr/>
              <w:instrText> HYPERLINK "https://podminky.urs.cz/item/CS_URS_2025_01/181411122"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https://podminky.urs.cz/item/CS_URS_2025_01/181411122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výkres D.1.2.2.4"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1 241,100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12 398,59</w:t>
            </w:r>
          </w:p>
        </w:tc>
      </w:tr>
      <w:tr>
        <w:trPr>
          <w:trHeight w:val="16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A16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181951112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124.11/0.1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360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Úprava pláně vyrovnáním výškových rozdílů strojně v hornině třídy těžitelnosti I, skupiny 1 až 3 se zhutněním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Úprava pláně vyrovnáním výškových rozdílů strojně v hornině třídy těžitelnosti I, skupiny 1 až 3 se zhutněním </w:t>
            </w:r>
            <w:r>
              <w:fldChar w:fldCharType="begin"/>
            </w:r>
            <w:r>
              <w:rPr/>
              <w:instrText> HYPERLINK "https://podminky.urs.cz/item/CS_URS_2025_01/181951112"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https://podminky.urs.cz/item/CS_URS_2025_01/181951112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Odměřeno CAD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80" w:after="6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1 241,100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22,17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2 987,63</w:t>
            </w:r>
          </w:p>
        </w:tc>
      </w:tr>
      <w:tr>
        <w:trPr>
          <w:trHeight w:val="239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A17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C13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182251101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121.8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""úprava pláně základová spára sdruženého objekttu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5.4*2.4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""úprava pláně pod dnem koryta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"121.8+12.96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6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Svahování trvalých svahů do projektovaných profilů strojně s potřebným přemístěním výkopku při svahování násypů v jakékoliv hornině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461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Svahování trvalých svahů do projektovaných profilů strojně s potřebným přemístěním výkopku při svahování násypů v jakékoliv hornině </w:t>
            </w:r>
            <w:r>
              <w:fldChar w:fldCharType="begin"/>
            </w:r>
            <w:r>
              <w:rPr/>
              <w:instrText> HYPERLINK "https://podminky.urs.cz/item/CS_URS_2025_01/182251101"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https://podminky.urs.cz/item/CS_URS_2025_01/182251101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D.1.2.2.4"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80" w:after="18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121,800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12,960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134,760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1 241,100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61,84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76 749,62</w:t>
            </w:r>
          </w:p>
        </w:tc>
      </w:tr>
      <w:tr>
        <w:trPr>
          <w:trHeight w:val="165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38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A18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182351133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124.11/0.1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a urovnání ornice ve svahu sklonu přes 1:5 strojně při souvislé ploše přes 500 m2, tl. vrstvy do 200 mm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336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Rozprostření a urovnání ornice ve svahu sklonu přes 1:5 strojně při souvislé ploše přes 500 m2, tl. vrstvy do 200 mm </w:t>
            </w:r>
            <w:r>
              <w:fldChar w:fldCharType="begin"/>
            </w:r>
            <w:r>
              <w:rPr/>
              <w:instrText> HYPERLINK "https://podminky.urs.cz/item/CS_URS_2025_01/182351133"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https://podminky.urs.cz/item/CS_URS_2025_01/182351133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D.1.2.2.4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Tloušťka ornice 100 mm"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3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100" w:after="8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1 241,100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1 241,100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38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45,13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3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56 010,84</w:t>
            </w:r>
          </w:p>
        </w:tc>
      </w:tr>
      <w:tr>
        <w:trPr>
          <w:trHeight w:val="13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A19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00572474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124.11/0.1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305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osivo směs travní krajinná-svahová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osivo směs travní krajinná-svahová </w:t>
            </w:r>
            <w:r>
              <w:fldChar w:fldCharType="begin"/>
            </w:r>
            <w:r>
              <w:rPr/>
              <w:instrText> HYPERLINK "https://podminky.urs.cz/item/CS_URS_2025_01/00572474"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https://podminky.urs.cz/item/CS_URS_2025_01/00572474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1 241,100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18,617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118,88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2 213,19</w:t>
            </w: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A20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1241.1*0.015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"18.617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18,617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18,617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212755214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Zakládání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Trativody bez lože a obsypu z drenážních trubek plastových flexibilních DN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63,08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2 523,20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2 523,20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34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Trativody bez lože a obsypu z drenážních trubek plastových flexibilních DN 100 mm </w:t>
            </w:r>
            <w:r>
              <w:fldChar w:fldCharType="begin"/>
            </w:r>
            <w:r>
              <w:rPr/>
              <w:instrText> HYPERLINK "https://podminky.urs.cz/item/CS_URS_2025_01/212755214"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https://podminky.urs.cz/item/CS_URS_2025_01/212755214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738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738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2 410 234,60</w:t>
            </w:r>
          </w:p>
        </w:tc>
      </w:tr>
    </w:tbl>
    <w:p>
      <w:pPr>
        <w:framePr w:w="15590" w:h="10738" w:wrap="none" w:hAnchor="page" w:x="560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31825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9897110" cy="63182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1685" w:h="7920" w:wrap="none" w:hAnchor="page" w:x="14437" w:y="673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19"/>
        <w:keepNext w:val="0"/>
        <w:keepLines w:val="0"/>
        <w:framePr w:w="1685" w:h="7920" w:wrap="none" w:hAnchor="page" w:x="14437" w:y="673"/>
        <w:widowControl w:val="0"/>
        <w:shd w:val="clear" w:color="auto" w:fill="auto"/>
        <w:bidi w:val="0"/>
        <w:spacing w:before="0" w:after="16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11 577,15</w:t>
      </w:r>
    </w:p>
    <w:p>
      <w:pPr>
        <w:pStyle w:val="Style19"/>
        <w:keepNext w:val="0"/>
        <w:keepLines w:val="0"/>
        <w:framePr w:w="1685" w:h="7920" w:wrap="none" w:hAnchor="page" w:x="14437" w:y="673"/>
        <w:widowControl w:val="0"/>
        <w:numPr>
          <w:ilvl w:val="0"/>
          <w:numId w:val="1"/>
        </w:numPr>
        <w:shd w:val="clear" w:color="auto" w:fill="auto"/>
        <w:tabs>
          <w:tab w:pos="139" w:val="left"/>
        </w:tabs>
        <w:bidi w:val="0"/>
        <w:spacing w:before="0" w:after="6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113,24</w:t>
      </w:r>
    </w:p>
    <w:p>
      <w:pPr>
        <w:pStyle w:val="Style19"/>
        <w:keepNext w:val="0"/>
        <w:keepLines w:val="0"/>
        <w:framePr w:w="1685" w:h="7920" w:wrap="none" w:hAnchor="page" w:x="14437" w:y="673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1 556,50</w:t>
      </w:r>
    </w:p>
    <w:p>
      <w:pPr>
        <w:pStyle w:val="Style19"/>
        <w:keepNext w:val="0"/>
        <w:keepLines w:val="0"/>
        <w:framePr w:w="1685" w:h="7920" w:wrap="none" w:hAnchor="page" w:x="14437" w:y="673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37 337,81</w:t>
      </w:r>
    </w:p>
    <w:p>
      <w:pPr>
        <w:pStyle w:val="Style19"/>
        <w:keepNext w:val="0"/>
        <w:keepLines w:val="0"/>
        <w:framePr w:w="1685" w:h="7920" w:wrap="none" w:hAnchor="page" w:x="14437" w:y="673"/>
        <w:widowControl w:val="0"/>
        <w:shd w:val="clear" w:color="auto" w:fill="auto"/>
        <w:bidi w:val="0"/>
        <w:spacing w:before="0" w:after="14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259,75</w:t>
      </w:r>
    </w:p>
    <w:p>
      <w:pPr>
        <w:pStyle w:val="Style19"/>
        <w:keepNext w:val="0"/>
        <w:keepLines w:val="0"/>
        <w:framePr w:w="1685" w:h="7920" w:wrap="none" w:hAnchor="page" w:x="14437" w:y="673"/>
        <w:widowControl w:val="0"/>
        <w:numPr>
          <w:ilvl w:val="0"/>
          <w:numId w:val="1"/>
        </w:numPr>
        <w:shd w:val="clear" w:color="auto" w:fill="auto"/>
        <w:tabs>
          <w:tab w:pos="1139" w:val="left"/>
        </w:tabs>
        <w:bidi w:val="0"/>
        <w:spacing w:before="0" w:after="0" w:line="240" w:lineRule="auto"/>
        <w:ind w:left="0" w:right="0" w:firstLine="10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115,43</w:t>
      </w:r>
    </w:p>
    <w:tbl>
      <w:tblPr>
        <w:tblOverlap w:val="never"/>
        <w:jc w:val="left"/>
        <w:tblLayout w:type="fixed"/>
      </w:tblPr>
      <w:tblGrid>
        <w:gridCol w:w="293"/>
        <w:gridCol w:w="350"/>
        <w:gridCol w:w="1200"/>
        <w:gridCol w:w="8755"/>
        <w:gridCol w:w="590"/>
        <w:gridCol w:w="1219"/>
        <w:gridCol w:w="1238"/>
      </w:tblGrid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32122231R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kamenořezů, včetně spárování, osazení do maltového lože, provedení kotvení kamenořezu do ŽB konstrukce včetně otvorů, provedení zálivky a osazení benton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9 065,90</w:t>
            </w:r>
          </w:p>
        </w:tc>
      </w:tr>
      <w:tr>
        <w:trPr>
          <w:trHeight w:val="7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6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kamenořezů, včetně spárování, osazení do maltového lože, provedení kotvení kamenořezu do ŽB konstrukce včetně otvorů, provedení zálivky a osazení bentonitového pásku</w:t>
            </w:r>
          </w:p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Výkres D.1.2.2.5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Malta třídy R3 (dle ČSN EN 1504-03)</w:t>
            </w:r>
          </w:p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Speciální malta pro vodní stavby – odolná proti oděru, vysoce alkalická, vysoce lepivá a přilnavá k povrchu, vodonepropustná, mrazuvzdorná"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13*0.0982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56284675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pásek bobtnavý bentonitový do pracovních spár betonových konstrukcí 20x25mm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119,74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pásek bobtnavý bentonitový do pracovních spár betonových konstrukcí 20x25mm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"https://podminky.urs.cz/item/CS_URS_2025_01/56284675"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https://podminky.urs.cz/item/CS_URS_2025_01/56284675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58562017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malta zálivková cementová expanzní pro kotvení a vyztužení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31,13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malta zálivková cementová expanzní pro kotvení a vyztužení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"https://podminky.urs.cz/item/CS_URS_2025_01/58562017"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https://podminky.urs.cz/item/CS_URS_2025_01/58562017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Zálivková malta odpovídá R4 dle ČSN EN 1504-03."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583807R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Kamenořezy – dodávka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10 263,28</w:t>
            </w: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Kamenořezy – dodávka</w:t>
            </w:r>
          </w:p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Povrchová úprava kamenořezů – pískování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Včetně provedení dvou drážek na bobtnavé pásky a vyvrtání otvoru o průměru 12 mm</w:t>
            </w:r>
          </w:p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D.1.2.2.5"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13*0.0982*2.85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3,638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321366111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43 291,71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jednotlivé pruty průměru do 12 mm, z oceli 10 505 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"https://podminky.urs.cz/item/CS_URS_2025_01/321366111"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https://podminky.urs.cz/item/CS_URS_2025_01/321366111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pro kotvení kamenořezů"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6.5*2/0.5*0.35*0.62/1000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646" w:h="7920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279351121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základových zdí rovné oboustranné za každou stranu zřízení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8,210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646" w:h="7920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501,27</w:t>
            </w:r>
          </w:p>
        </w:tc>
      </w:tr>
    </w:tbl>
    <w:p>
      <w:pPr>
        <w:framePr w:w="13646" w:h="7920" w:wrap="none" w:hAnchor="page" w:x="618" w:y="673"/>
        <w:widowControl w:val="0"/>
        <w:spacing w:line="1" w:lineRule="exact"/>
      </w:pPr>
    </w:p>
    <w:p>
      <w:pPr>
        <w:pStyle w:val="Style46"/>
        <w:keepNext w:val="0"/>
        <w:keepLines w:val="0"/>
        <w:framePr w:w="5962" w:h="1109" w:wrap="none" w:hAnchor="page" w:x="940" w:y="8569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Bednění základových zdí rovné oboustranné za každou stranu zřízení</w:t>
      </w:r>
    </w:p>
    <w:p>
      <w:pPr>
        <w:pStyle w:val="Style49"/>
        <w:keepNext w:val="0"/>
        <w:keepLines w:val="0"/>
        <w:framePr w:w="5962" w:h="1109" w:wrap="none" w:hAnchor="page" w:x="940" w:y="8569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"https://podminky.urs.cz/item/CS_URS_2025_01/279351121"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https://podminky.urs.cz/item/CS_URS_2025_01/279351121</w:t>
      </w:r>
      <w:r>
        <w:fldChar w:fldCharType="end"/>
      </w:r>
    </w:p>
    <w:p>
      <w:pPr>
        <w:pStyle w:val="Style46"/>
        <w:keepNext w:val="0"/>
        <w:keepLines w:val="0"/>
        <w:framePr w:w="5962" w:h="1109" w:wrap="none" w:hAnchor="page" w:x="940" w:y="8569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6"/>
        <w:keepNext w:val="0"/>
        <w:keepLines w:val="0"/>
        <w:framePr w:w="5962" w:h="1109" w:wrap="none" w:hAnchor="page" w:x="940" w:y="8569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pro podkladní beton</w:t>
      </w:r>
    </w:p>
    <w:p>
      <w:pPr>
        <w:pStyle w:val="Style46"/>
        <w:keepNext w:val="0"/>
        <w:keepLines w:val="0"/>
        <w:framePr w:w="5962" w:h="1109" w:wrap="none" w:hAnchor="page" w:x="940" w:y="8569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Odměřeno CAD</w:t>
      </w:r>
    </w:p>
    <w:p>
      <w:pPr>
        <w:pStyle w:val="Style46"/>
        <w:keepNext w:val="0"/>
        <w:keepLines w:val="0"/>
        <w:framePr w:w="5962" w:h="1109" w:wrap="none" w:hAnchor="page" w:x="940" w:y="8569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Výkresy D.1.2.2.7"</w:t>
      </w:r>
    </w:p>
    <w:tbl>
      <w:tblPr>
        <w:tblOverlap w:val="never"/>
        <w:jc w:val="left"/>
        <w:tblLayout w:type="fixed"/>
      </w:tblPr>
      <w:tblGrid>
        <w:gridCol w:w="298"/>
        <w:gridCol w:w="936"/>
        <w:gridCol w:w="6538"/>
        <w:gridCol w:w="4229"/>
      </w:tblGrid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6.37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6,370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1411" w:wrap="none" w:hAnchor="page" w:x="940" w:y="97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""sdružený objekt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1411" w:wrap="none" w:hAnchor="page" w:x="940" w:y="97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1,060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1411" w:wrap="none" w:hAnchor="page" w:x="940" w:y="97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""práh pod sdruženým objektem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1411" w:wrap="none" w:hAnchor="page" w:x="940" w:y="97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0,780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1411" w:wrap="none" w:hAnchor="page" w:x="940" w:y="97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""práh v korytě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1411" w:wrap="none" w:hAnchor="page" w:x="940" w:y="97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"6.37+1.06+0.78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00" w:h="1411" w:wrap="none" w:hAnchor="page" w:x="940" w:y="97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8,210</w:t>
            </w:r>
          </w:p>
        </w:tc>
      </w:tr>
    </w:tbl>
    <w:p>
      <w:pPr>
        <w:framePr w:w="12000" w:h="1411" w:wrap="none" w:hAnchor="page" w:x="940" w:y="976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512381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9897110" cy="51238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3"/>
        <w:gridCol w:w="355"/>
        <w:gridCol w:w="1195"/>
        <w:gridCol w:w="8726"/>
        <w:gridCol w:w="629"/>
        <w:gridCol w:w="1219"/>
        <w:gridCol w:w="1330"/>
        <w:gridCol w:w="1771"/>
      </w:tblGrid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279351122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základových zdí rovné oboustranné za každou stranu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134,35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1 103,01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základových zdí rovné oboustranné za každou stranu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"https://podminky.urs.cz/item/CS_URS_2025_01/279351122"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https://podminky.urs.cz/item/CS_URS_2025_01/279351122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Bednění pro podkladní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Odměřeno CAD</w:t>
            </w:r>
          </w:p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Výkresy D.1.2.2.7"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6.37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6,370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""sdružený objekt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""práh pod sdruženým objektem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""práh v korytě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"6.37+1.06+0.78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8,210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321321116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192,280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6 492,53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1 248 383,67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výpustných zařízení, opěrných zdí, šachet, šachtic a ostatních konstrukcí železového pro prostředí s mrazovými cykly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"https://podminky.urs.cz/item/CS_URS_2025_01/321321116"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https://podminky.urs.cz/item/CS_URS_2025_01/321321116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C30/37 XC4, XF3 S3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tvaru a výztuže D.1.2.2.7.1 - 9"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3.1-0.3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""Stabilizační práh – pod sdruženým objektem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76.8-4.0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72,800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""Sdružený objekt – DB1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104.8-5.2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99,600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""Sdružený objekt – DB2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16.1-1.3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""Sdružený objekt – DB3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2.1-0.2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""Stabilizační práh – koryto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""základ pod lávkou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"2.8+72.8+99.6+14.8+1.9+0.38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192,280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776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331,700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1 425,27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776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472 762,06</w:t>
            </w:r>
          </w:p>
        </w:tc>
      </w:tr>
    </w:tbl>
    <w:p>
      <w:pPr>
        <w:framePr w:w="15509" w:h="7766" w:wrap="none" w:hAnchor="page" w:x="618" w:y="67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98"/>
        <w:gridCol w:w="955"/>
        <w:gridCol w:w="9518"/>
        <w:gridCol w:w="1229"/>
      </w:tblGrid>
      <w:tr>
        <w:trPr>
          <w:trHeight w:val="1205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360" w:lineRule="auto"/>
              <w:ind w:left="56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Bednění konstrukcí z betonu prostého nebo železového vodních staveb přehrad, jezů a plavebních komor, spodní stavby vodních elektráren, jader přehrad, odběrných věží a výpustných zařízení, opěrných zdí, šachet, šachtic a ostatních konstrukcí zřízení ploch rovinných </w:t>
            </w:r>
            <w:r>
              <w:fldChar w:fldCharType="begin"/>
            </w:r>
            <w:r>
              <w:rPr/>
              <w:instrText> HYPERLINK "https://podminky.urs.cz/item/CS_URS_2025_01/321351010"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https://podminky.urs.cz/item/CS_URS_2025_01/321351010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Odměřeno CAD</w:t>
            </w:r>
          </w:p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tvaru a výztuže D.1.2.2.7.1 - 9"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302.41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302,410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2880" w:wrap="none" w:hAnchor="page" w:x="940" w:y="84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""sdružený objekt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2880" w:wrap="none" w:hAnchor="page" w:x="940" w:y="84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15.21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15,210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2880" w:wrap="none" w:hAnchor="page" w:x="940" w:y="84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""stabilizační práh sdružený objekt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2880" w:wrap="none" w:hAnchor="page" w:x="940" w:y="84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11.52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11,520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2880" w:wrap="none" w:hAnchor="page" w:x="940" w:y="84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""stabilizační práh koryto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2880" w:wrap="none" w:hAnchor="page" w:x="940" w:y="84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2,560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2880" w:wrap="none" w:hAnchor="page" w:x="940" w:y="84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2000" w:h="2880" w:wrap="none" w:hAnchor="page" w:x="940" w:y="84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""základ lávka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000" w:h="2880" w:wrap="none" w:hAnchor="page" w:x="940" w:y="845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2000" w:h="2880" w:wrap="none" w:hAnchor="page" w:x="940" w:y="845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5010785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9897110" cy="50107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91"/>
        <w:gridCol w:w="1248"/>
        <w:gridCol w:w="8712"/>
        <w:gridCol w:w="590"/>
        <w:gridCol w:w="1219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E26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"302.41+15.21+11.52+2.56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331,700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321366111.1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4,104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43 291,71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177 669,18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jednotlivé pruty průměru do 12 mm, z oceli 10 505 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"https://podminky.urs.cz/item/CS_URS_2025_01/321366111.1"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https://podminky.urs.cz/item/CS_URS_2025_01/321366111.1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tvaru a výztuže D.1.2.2.7.1 - 9"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(1.184+72.295)/1000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""Stabilizační práh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(3.317+83.206+1166.053)/1000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""Sdružený objekt – DB1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(180.093+498.988+1305.317)/1000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1,984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""Sdružený objekt – DB2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(203.427+590.516)/1000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0,794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""Sdružený objekt – DB3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"0.073+1.253+1.984+0.794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4,104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321366112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54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8,052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39 823,15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320 656,00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71" w:lineRule="auto"/>
              <w:ind w:left="2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odběrných věží a výpustných zařízení, opěrných zdí, šachet, šachtic a ostatních konstrukcí jednotlivé pruty přes 12 do 32 mm, z oceli 10 505 (R) nebo BSt 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"https://podminky.urs.cz/item/CS_URS_2025_01/321366112"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https://podminky.urs.cz/item/CS_URS_2025_01/321366112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tvaru a výztuže D.1.2.2.7.1 - 9"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(2827.749)/1000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2,828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""Sdružený objekt – DB1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(452.797+4771.105)/1000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5,224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""Sdružený objekt – DB2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"2.828+5.224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8,052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953312122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Vložky svislé do dilatačních spár z polystyrenových desek extrudovaných včetně dodání a osazení, v jakémkoliv zdivu přes 10 do 20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18,734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168,54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3 157,43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Vložky svislé do dilatačních spár z polystyrenových desek extrudovaných včetně dodání a osazení, v jakémkoliv zdivu přes 10 do 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"https://podminky.urs.cz/item/CS_URS_2025_01/953312122"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https://podminky.urs.cz/item/CS_URS_2025_01/953312122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""DB1 (včetně prostřihu)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10.3*1.15*0.9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10,661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""DB2 (včetně prostřihu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7.8*1.15*0.9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8,073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"10.661+8.073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18,734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8938" w:vSpace="99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452311161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54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a zajišťovací konstrukce z betonu prostého v otevřeném výkopu bez zvýšených nároků na prostředí desky pod potrubí, stoky a drobné objekty z betonu tř.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10,310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4 035,07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8938" w:vSpace="99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41 601,57</w:t>
            </w:r>
          </w:p>
        </w:tc>
      </w:tr>
    </w:tbl>
    <w:p>
      <w:pPr>
        <w:framePr w:w="15581" w:h="8938" w:vSpace="998" w:wrap="none" w:hAnchor="page" w:x="565" w:y="548"/>
        <w:widowControl w:val="0"/>
        <w:spacing w:line="1" w:lineRule="exact"/>
      </w:pPr>
    </w:p>
    <w:p>
      <w:pPr>
        <w:pStyle w:val="Style10"/>
        <w:keepNext w:val="0"/>
        <w:keepLines w:val="0"/>
        <w:framePr w:w="8155" w:h="403" w:wrap="none" w:hAnchor="page" w:x="2725" w:y="9418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Podkladní a zajišťovací konstrukce z betonu prostého v otevřeném výkopu bez zvýšených nároků na prostředí desky pod potrubí, stoky a drobné objekty z betonu tř. C 25/30</w:t>
      </w:r>
    </w:p>
    <w:p>
      <w:pPr>
        <w:pStyle w:val="Style10"/>
        <w:keepNext w:val="0"/>
        <w:keepLines w:val="0"/>
        <w:framePr w:w="5050" w:h="715" w:wrap="none" w:hAnchor="page" w:x="939" w:y="9769"/>
        <w:widowControl w:val="0"/>
        <w:shd w:val="clear" w:color="auto" w:fill="auto"/>
        <w:tabs>
          <w:tab w:pos="1781" w:val="left"/>
        </w:tabs>
        <w:bidi w:val="0"/>
        <w:spacing w:before="0" w:after="0" w:line="240" w:lineRule="auto"/>
        <w:ind w:left="0" w:right="0" w:firstLine="0"/>
        <w:jc w:val="both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"https://podminky.urs.cz/item/CS_URS_2025_01/452311161"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https://podminky.urs.cz/item/CS_URS_2025_01/452311161</w:t>
      </w:r>
      <w:r>
        <w:fldChar w:fldCharType="end"/>
      </w:r>
    </w:p>
    <w:p>
      <w:pPr>
        <w:pStyle w:val="Style10"/>
        <w:keepNext w:val="0"/>
        <w:keepLines w:val="0"/>
        <w:framePr w:w="5050" w:h="715" w:wrap="none" w:hAnchor="page" w:x="939" w:y="9769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0"/>
        <w:keepNext w:val="0"/>
        <w:keepLines w:val="0"/>
        <w:framePr w:w="5050" w:h="715" w:wrap="none" w:hAnchor="page" w:x="939" w:y="9769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C25/30 XC4 S3</w:t>
      </w:r>
    </w:p>
    <w:p>
      <w:pPr>
        <w:pStyle w:val="Style10"/>
        <w:keepNext w:val="0"/>
        <w:keepLines w:val="0"/>
        <w:framePr w:w="5050" w:h="715" w:wrap="none" w:hAnchor="page" w:x="939" w:y="9769"/>
        <w:widowControl w:val="0"/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Odměřeno CAD</w:t>
      </w:r>
    </w:p>
    <w:p>
      <w:pPr>
        <w:pStyle w:val="Style46"/>
        <w:keepNext w:val="0"/>
        <w:keepLines w:val="0"/>
        <w:framePr w:w="5050" w:h="202" w:wrap="none" w:hAnchor="page" w:x="940" w:y="10484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Výkres tvaru a výztuže D.1.2.2.7.1-9"</w:t>
      </w:r>
    </w:p>
    <w:p>
      <w:pPr>
        <w:pStyle w:val="Style54"/>
        <w:keepNext w:val="0"/>
        <w:keepLines w:val="0"/>
        <w:framePr w:w="682" w:h="442" w:wrap="none" w:hAnchor="page" w:x="940" w:y="10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A32</w:t>
      </w:r>
    </w:p>
    <w:p>
      <w:pPr>
        <w:pStyle w:val="Style46"/>
        <w:keepNext w:val="0"/>
        <w:keepLines w:val="0"/>
        <w:framePr w:w="682" w:h="442" w:wrap="none" w:hAnchor="page" w:x="940" w:y="10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54"/>
        <w:keepNext w:val="0"/>
        <w:keepLines w:val="0"/>
        <w:framePr w:w="2645" w:h="456" w:wrap="none" w:hAnchor="page" w:x="2730" w:y="10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9.76</w:t>
      </w:r>
    </w:p>
    <w:p>
      <w:pPr>
        <w:pStyle w:val="Style54"/>
        <w:keepNext w:val="0"/>
        <w:keepLines w:val="0"/>
        <w:framePr w:w="2645" w:h="456" w:wrap="none" w:hAnchor="page" w:x="2730" w:y="10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""podkladní beton pod sdružený objekt</w:t>
      </w:r>
    </w:p>
    <w:p>
      <w:pPr>
        <w:pStyle w:val="Style54"/>
        <w:keepNext w:val="0"/>
        <w:keepLines w:val="0"/>
        <w:framePr w:w="437" w:h="264" w:wrap="none" w:hAnchor="page" w:x="12503" w:y="10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9,760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353695</wp:posOffset>
            </wp:positionH>
            <wp:positionV relativeFrom="margin">
              <wp:posOffset>786130</wp:posOffset>
            </wp:positionV>
            <wp:extent cx="9897110" cy="523367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9897110" cy="52336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96"/>
        <w:gridCol w:w="8731"/>
        <w:gridCol w:w="610"/>
        <w:gridCol w:w="1224"/>
        <w:gridCol w:w="1330"/>
        <w:gridCol w:w="1790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""stabilizační práh pod sdruženým objektem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""stabilizační práh koryto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"9.76+0.32+0.23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10,310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K 321352010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331,700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239,54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79 455,42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"https://podminky.urs.cz/item/CS_URS_2025_01/321352010"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https://podminky.urs.cz/item/CS_URS_2025_01/321352010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Odměřeno CAD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tvaru a výztuže D.1.2.2.7.1 - 9"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302.41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302,410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""sdružený objekt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15.21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15,210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""stabilizační práh sdružený objekt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11.52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11,520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""stabilizační práh koryto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""základ lávka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"302.41+15.21+11.52+2.56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331,700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K 13010812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 profilová jakost S235JR (11 375) průřez U (UPN) 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28 908,23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3 584,62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 profilová jakost S235JR (11 375) průřez U (UPN) 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"https://podminky.urs.cz/item/CS_URS_2025_01/13010812"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https://podminky.urs.cz/item/CS_URS_2025_01/13010812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4.38*4*7.09/1000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K 28611143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trubka kanalizační PVC DN 315x1000mm SN4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786,85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786,85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trubka kanalizační PVC DN 315x1000mm SN4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"https://podminky.urs.cz/item/CS_URS_2025_01/28611143"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https://podminky.urs.cz/item/CS_URS_2025_01/28611143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Potrubí spodní výpusti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D.1.2.2.2"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""potrubí sdružený objekt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K 93699216R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potrubí z PVC DN 300, včetně zakrácení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3 114,91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3 114,91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Montáž potrubí z PVC DN 300, včetně zakrácení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potrubí do bedněné sdruženého objektu"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1" w:h="9394" w:vSpace="888" w:wrap="none" w:hAnchor="page" w:x="565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391 059,74</w:t>
            </w:r>
          </w:p>
        </w:tc>
      </w:tr>
      <w:tr>
        <w:trPr>
          <w:trHeight w:val="47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K 430321616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54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Schodišťové konstrukce a rampy z betonu železového (bez výztuže) stupně, schodnice, ramena, podesty s nosníky tř. C 30/37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15,640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4 913,91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81" w:h="9394" w:vSpace="888" w:wrap="none" w:hAnchor="page" w:x="565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76 853,55</w:t>
            </w:r>
          </w:p>
        </w:tc>
      </w:tr>
    </w:tbl>
    <w:p>
      <w:pPr>
        <w:framePr w:w="15581" w:h="9394" w:vSpace="888" w:wrap="none" w:hAnchor="page" w:x="565" w:y="548"/>
        <w:widowControl w:val="0"/>
        <w:spacing w:line="1" w:lineRule="exact"/>
      </w:pPr>
    </w:p>
    <w:p>
      <w:pPr>
        <w:pStyle w:val="Style10"/>
        <w:keepNext w:val="0"/>
        <w:keepLines w:val="0"/>
        <w:framePr w:w="9312" w:h="941" w:wrap="none" w:hAnchor="page" w:x="939" w:y="9889"/>
        <w:widowControl w:val="0"/>
        <w:shd w:val="clear" w:color="auto" w:fill="auto"/>
        <w:tabs>
          <w:tab w:pos="175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Schodišťové konstrukce a rampy z betonu železového (bez výztuže) stupně, schodnice, ramena, podesty s nosníky tř. C 30/37</w:t>
      </w:r>
    </w:p>
    <w:p>
      <w:pPr>
        <w:pStyle w:val="Style10"/>
        <w:keepNext w:val="0"/>
        <w:keepLines w:val="0"/>
        <w:framePr w:w="9312" w:h="941" w:wrap="none" w:hAnchor="page" w:x="939" w:y="9889"/>
        <w:widowControl w:val="0"/>
        <w:shd w:val="clear" w:color="auto" w:fill="auto"/>
        <w:tabs>
          <w:tab w:pos="1752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"https://podminky.urs.cz/item/CS_URS_2025_01/430321616"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https://podminky.urs.cz/item/CS_URS_2025_01/430321616</w:t>
      </w:r>
      <w:r>
        <w:fldChar w:fldCharType="end"/>
      </w:r>
    </w:p>
    <w:p>
      <w:pPr>
        <w:pStyle w:val="Style10"/>
        <w:keepNext w:val="0"/>
        <w:keepLines w:val="0"/>
        <w:framePr w:w="9312" w:h="941" w:wrap="none" w:hAnchor="page" w:x="939" w:y="9889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10"/>
        <w:keepNext w:val="0"/>
        <w:keepLines w:val="0"/>
        <w:framePr w:w="9312" w:h="941" w:wrap="none" w:hAnchor="page" w:x="939" w:y="9889"/>
        <w:widowControl w:val="0"/>
        <w:shd w:val="clear" w:color="auto" w:fill="auto"/>
        <w:tabs>
          <w:tab w:pos="175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C30/37 XC4, XF3 S3</w:t>
      </w:r>
    </w:p>
    <w:p>
      <w:pPr>
        <w:pStyle w:val="Style10"/>
        <w:keepNext w:val="0"/>
        <w:keepLines w:val="0"/>
        <w:framePr w:w="9312" w:h="941" w:wrap="none" w:hAnchor="page" w:x="939" w:y="9889"/>
        <w:widowControl w:val="0"/>
        <w:shd w:val="clear" w:color="auto" w:fill="auto"/>
        <w:tabs>
          <w:tab w:pos="175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D.1.2.2.9"</w:t>
      </w:r>
    </w:p>
    <w:p>
      <w:pPr>
        <w:pStyle w:val="Style54"/>
        <w:keepNext w:val="0"/>
        <w:keepLines w:val="0"/>
        <w:framePr w:w="682" w:h="264" w:wrap="none" w:hAnchor="page" w:x="940" w:y="109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A36</w:t>
      </w:r>
    </w:p>
    <w:p>
      <w:pPr>
        <w:pStyle w:val="Style54"/>
        <w:keepNext w:val="0"/>
        <w:keepLines w:val="0"/>
        <w:framePr w:w="350" w:h="264" w:wrap="none" w:hAnchor="page" w:x="2730" w:y="109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5.28</w:t>
      </w:r>
    </w:p>
    <w:p>
      <w:pPr>
        <w:pStyle w:val="Style54"/>
        <w:keepNext w:val="0"/>
        <w:keepLines w:val="0"/>
        <w:framePr w:w="437" w:h="264" w:wrap="none" w:hAnchor="page" w:x="12503" w:y="109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5,280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1273810</wp:posOffset>
            </wp:positionV>
            <wp:extent cx="9897110" cy="503555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9897110" cy="5035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34"/>
        <w:gridCol w:w="8741"/>
        <w:gridCol w:w="614"/>
        <w:gridCol w:w="1219"/>
        <w:gridCol w:w="1330"/>
        <w:gridCol w:w="1771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""návodní schodiště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""vzdušní strana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"5.28+10.36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15,640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K 430362021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schodišťových konstrukcí a ramp stupňů, schodnic, ramen, podest s nosníky ze svařovaných sítí z drátů typu KARI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0,090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33 326,69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2 999,40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schodišťových konstrukcí a ramp stupňů, schodnic, ramen, podest s nosníky ze svařovaných sítí z drátů typu KARI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"https://podminky.urs.cz/item/CS_URS_2025_01/430362021"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https://podminky.urs.cz/item/CS_URS_2025_01/430362021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Síť KARI 5x10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Třída oceli B500B (ČSN 420139), R10505 (ČSN 736206)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15% připočteno na přesahy</w:t>
            </w:r>
          </w:p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D.1.2.2.9"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2.0*(0.71+2.4*3+0.7)*18.48/6/1000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""schody vzdušní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0.9*(3*1.82+1.08+4*0.65)*18.48/6/1000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""schody návodní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"0.053+0.025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0.078*1.15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K 434351141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stupňů betonovaných na podstupňové desce nebo na terénu půdorysně přímočarých zřízení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530,48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22 306,68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stupňů betonovaných na podstupňové desce nebo na terénu půdorysně přímočarých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"https://podminky.urs.cz/item/CS_URS_2025_01/434351141"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https://podminky.urs.cz/item/CS_URS_2025_01/434351141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D.1.2.2.9"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""návodní strana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6.84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""vzdušní strana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13.78+18.28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32,060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""schodnice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"3.15+6.84+32.06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42,050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K 434351142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stupňů betonovaných na podstupňové desce nebo na terénu půdorysně přímočarých odstranění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102,91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4 327,37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stupňů betonovaných na podstupňové desce nebo na terénu půdorysně přímočarých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"https://podminky.urs.cz/item/CS_URS_2025_01/434351142"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https://podminky.urs.cz/item/CS_URS_2025_01/434351142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D.1.2.2.9"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""návodní strana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6.84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6,840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""vzdušní strana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13.78+18.28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32,060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""schodnice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"3.15+6.84+32.06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42,050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K 457541111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Filtrační vrstvy jakékoliv tloušťky a sklonu ze štěrkodrti bez zhutnění, frakce od 0-22 do 0-63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59,470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813,33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48 368,74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Filtrační vrstvy jakékoliv tloušťky a sklonu ze štěrkodrti bez zhutnění, frakce od 0-22 do 0-63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051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01/457541111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051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9" w:h="10051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1151890</wp:posOffset>
            </wp:positionV>
            <wp:extent cx="9897110" cy="5657215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9897110" cy="5657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1579" w:h="288" w:wrap="none" w:hAnchor="page" w:x="618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</w:r>
    </w:p>
    <w:p>
      <w:pPr>
        <w:pStyle w:val="Style19"/>
        <w:keepNext w:val="0"/>
        <w:keepLines w:val="0"/>
        <w:framePr w:w="480" w:h="288" w:wrap="none" w:hAnchor="page" w:x="6699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19"/>
        <w:keepNext w:val="0"/>
        <w:keepLines w:val="0"/>
        <w:framePr w:w="4632" w:h="288" w:wrap="none" w:hAnchor="page" w:x="11322" w:y="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 Cena celkem [CZK]</w:t>
      </w:r>
    </w:p>
    <w:tbl>
      <w:tblPr>
        <w:tblOverlap w:val="never"/>
        <w:jc w:val="left"/>
        <w:tblLayout w:type="fixed"/>
      </w:tblPr>
      <w:tblGrid>
        <w:gridCol w:w="1234"/>
        <w:gridCol w:w="4723"/>
      </w:tblGrid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5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71" w:lineRule="auto"/>
              <w:ind w:left="5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D.1.2.2.4 žula nebo čedič"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35.47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""podsyp pod opevněním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0.6*40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""plocha původního koryta od bezpečnostního přelivu x délka</w:t>
            </w:r>
          </w:p>
        </w:tc>
      </w:tr>
      <w:tr>
        <w:trPr>
          <w:trHeight w:val="221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C39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5957" w:h="1637" w:wrap="none" w:hAnchor="page" w:x="940" w:y="10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"35.47+24</w:t>
            </w:r>
          </w:p>
        </w:tc>
      </w:tr>
    </w:tbl>
    <w:p>
      <w:pPr>
        <w:framePr w:w="5957" w:h="1637" w:wrap="none" w:hAnchor="page" w:x="940" w:y="1062"/>
        <w:widowControl w:val="0"/>
        <w:spacing w:line="1" w:lineRule="exact"/>
      </w:pPr>
    </w:p>
    <w:p>
      <w:pPr>
        <w:pStyle w:val="Style54"/>
        <w:keepNext w:val="0"/>
        <w:keepLines w:val="0"/>
        <w:framePr w:w="518" w:h="259" w:wrap="none" w:hAnchor="page" w:x="12421" w:y="1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35,470</w:t>
      </w:r>
    </w:p>
    <w:p>
      <w:pPr>
        <w:pStyle w:val="Style54"/>
        <w:keepNext w:val="0"/>
        <w:keepLines w:val="0"/>
        <w:framePr w:w="518" w:h="259" w:wrap="none" w:hAnchor="page" w:x="12421" w:y="2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24,000</w:t>
      </w:r>
    </w:p>
    <w:tbl>
      <w:tblPr>
        <w:tblOverlap w:val="never"/>
        <w:jc w:val="left"/>
        <w:tblLayout w:type="fixed"/>
      </w:tblPr>
      <w:tblGrid>
        <w:gridCol w:w="317"/>
        <w:gridCol w:w="1541"/>
        <w:gridCol w:w="8741"/>
        <w:gridCol w:w="754"/>
        <w:gridCol w:w="1306"/>
        <w:gridCol w:w="1416"/>
        <w:gridCol w:w="1488"/>
      </w:tblGrid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463211152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Rovnanina z lomového kamene neupraveného pro podélné i příčné objekty objemu přes 3 m3 z kamene tříděného, s urovnáním líce a vyklínováním spár úlomky kamene hm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10,470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2 795,55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29 269,41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Rovnanina z lomového kamene neupraveného pro podélné i příčné objekty objemu přes 3 m3 z kamene tříděného, s urovnáním líce a vyklínováním spár úlomky kamene hmotnost jednotlivých kamenů přes 80 do 200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"https://podminky.urs.cz/item/CS_URS_2025_01/463211152"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https://podminky.urs.cz/item/CS_URS_2025_01/463211152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Odměřeno výkres D.1.2.2.5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Lomový kámen o hmotnosti zrna 80 – 200 kg žula nebo čedič"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2.94*2+(2.94+1.65)/2*2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462511270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Zához z lomového kamene neupraveného záhozového bez proštěrkování z terénu, hmotnosti jednotlivých kamenů do 200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38,724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1 863,97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72 180,37</w:t>
            </w:r>
          </w:p>
        </w:tc>
      </w:tr>
      <w:tr>
        <w:trPr>
          <w:trHeight w:val="9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343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Zához z lomového kamene neupraveného záhozového bez proštěrkování z terénu, hmotnosti jednotlivých kamenů do 200 kg </w:t>
            </w:r>
            <w:r>
              <w:fldChar w:fldCharType="begin"/>
            </w:r>
            <w:r>
              <w:rPr/>
              <w:instrText> HYPERLINK "https://podminky.urs.cz/item/CS_URS_2025_01/462511270"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https://podminky.urs.cz/item/CS_URS_2025_01/462511270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D.1.2.2.4</w:t>
            </w:r>
          </w:p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Žula nebo čedič"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0.84*(37.2+8.9)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38,724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464531112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Pohoz dna nebo svahů jakékoliv tloušťky z hrubého drceného kameniva, z terénu, frakce 63 - 125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102,730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1 229,99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126 356,87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Pohoz dna nebo svahů jakékoliv tloušťky z hrubého drceného kameniva, z terénu, frakce 63 - 125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93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fldChar w:fldCharType="begin"/>
            </w:r>
            <w:r>
              <w:rPr/>
              <w:instrText> HYPERLINK "https://podminky.urs.cz/item/CS_URS_2025_01/464531112"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https://podminky.urs.cz/item/CS_URS_2025_01/464531112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Drcené kamenivo frakce 63/125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D.1.2.2.4 žula nebo čedič"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102.73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102,730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464541111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Pohoz dna nebo svahů jakékoliv tloušťky ze štěrkodrtí, z terénu, frakce do 63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7,720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1 087,74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8 397,35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Pohoz dna nebo svahů jakékoliv tloušťky ze štěrkodrtí, z terénu, frakce do 63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"https://podminky.urs.cz/item/CS_URS_2025_01/464541111"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https://podminky.urs.cz/item/CS_URS_2025_01/464541111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Odměřeno CAD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Drcené kamenivo 0/63 zpevnění koruny hráze</w:t>
            </w:r>
          </w:p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D.1.2.2.4"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7.72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Úpravy povrchů, podlahy a osazování výplní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10 404,59</w:t>
            </w: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629992112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59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Zatmelení styčných spar mezi mostními prefabrikáty a konstrukcemi trvale pružným polyuretanovým tmelem včetně vyčištění spar, provedení penetračního nátěru a vy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41,630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249,93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10 404,59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Zatmelení styčných spar mezi mostními prefabrikáty a konstrukcemi trvale pružným polyuretanovým tmelem včetně vyčištění spar, provedení penetračního nátěru a vyplnění spar pěnou pro spáry šířky přes 10 do 20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"https://podminky.urs.cz/item/CS_URS_2025_01/629992112"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https://podminky.urs.cz/item/CS_URS_2025_01/629992112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62" w:h="8688" w:wrap="none" w:hAnchor="page" w:x="589" w:y="26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""DB1 (včetně prostřihu)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62" w:h="8688" w:wrap="none" w:hAnchor="page" w:x="589" w:y="267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62" w:h="8688" w:wrap="none" w:hAnchor="page" w:x="589" w:y="267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1694815</wp:posOffset>
            </wp:positionV>
            <wp:extent cx="9897110" cy="505968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9897110" cy="5059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38"/>
        <w:gridCol w:w="1253"/>
        <w:gridCol w:w="8453"/>
        <w:gridCol w:w="845"/>
        <w:gridCol w:w="1219"/>
        <w:gridCol w:w="1330"/>
        <w:gridCol w:w="176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10.3*1.15*2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23,690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""DB2 (včetně prostřihu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7.8*1.15*2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"23.69+17.94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41,630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Konstrukce zámečnické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188 099,36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76799511R3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 a montáž ostatních atypických zámečnických konstrukcí hmotnosti přes 10 do 20 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17,761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161,65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2 871,07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Výroba a montáž ostatních atypických zámečnických konstrukcí hmotnosti přes 10 do 20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5.59*0.84*2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9,391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""UPN česlová stěna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0.62*0.5*27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8,370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""tyče česlové stěny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"9.391+8.37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17,761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76799511R1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 a montáž ostatních atypických zámečnických konstrukcí hmotnosti přes 250 do 500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560,752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179,61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100 716,67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2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Výroba a montáž ostatních atypických zámečnických konstrukcí hmotnosti přes 250 do 500 kg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9.69*2"celková délka prvku"*18.8"měrná hmotnost prvku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364,344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0.7*6"celková délka prvku"*6"měrná hmotnost prvku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(2*0.85+0.9+(9.690+0.7)*2"celková délka prvku")*2.51"měrná hmotnost prvku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58,684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(10.4+1.05*6)"celková délka prvku"*4.16"měrná hmotnost prvku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69,472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(2+1.85*4)*2"celková délka prvku"*2.29"měrná hmotnost prvku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43,052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"364.344+25.2+58.684+69.472+43.052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560,752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76799511R2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ostatních atypických zámečnických konstrukcí hmotnosti přes 100 do 250 kg, včetně provedení uzamykání poklopu požeráku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124,217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410,53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50 994,81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86" w:lineRule="auto"/>
              <w:ind w:left="2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Montáž ostatních atypických zámečnických konstrukcí hmotnosti přes 100 do 250 kg, včetně provedení uzamykání poklopu požeráku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Uložení UPN65 do bednění, uzamykatelnost požeráku"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4.38*4*7.09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124,217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13010011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ocelová kruhová jakost S235JR (11 375) D 10mm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28 651,65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229,21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ocelová kruhová jakost S235JR (11 375) D 10mm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"https://podminky.urs.cz/item/CS_URS_2025_01/13010011"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https://podminky.urs.cz/item/CS_URS_2025_01/13010011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Hmotnost: 0,62 kg/m"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0.62/1000*0.5*27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13010810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 profilová jakost S235JR (11 375) průřez U (UPN) 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29 250,34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263,25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 profilová jakost S235JR (11 375) průřez U (UPN) 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"https://podminky.urs.cz/item/CS_URS_2025_01/13010810"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https://podminky.urs.cz/item/CS_URS_2025_01/13010810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Hmotnost: 5,59 kg/m"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5.59/1000*0.84*2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13010822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 profilová jakost S235JR (11 375) průřez U (UPN) 160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28 651,65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10 429,20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 profilová jakost S235JR (11 375) průřez U (UPN) 160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"https://podminky.urs.cz/item/CS_URS_2025_01/13010822"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https://podminky.urs.cz/item/CS_URS_2025_01/13010822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9.69*2"celková délka prvku"*18.8"měrná hmotnost prvku"/1000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55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55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4" w:h="10555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1432560</wp:posOffset>
            </wp:positionV>
            <wp:extent cx="9897110" cy="501078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9897110" cy="50107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88"/>
        <w:gridCol w:w="1550"/>
        <w:gridCol w:w="8750"/>
        <w:gridCol w:w="619"/>
        <w:gridCol w:w="1200"/>
        <w:gridCol w:w="1330"/>
        <w:gridCol w:w="1766"/>
      </w:tblGrid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13010740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 profilová jakost S235JR (11 375) průřez IPE 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30 020,09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750,50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 profilová jakost S235JR (11 375) průřez IPE 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"https://podminky.urs.cz/item/CS_URS_2025_01/13010740"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https://podminky.urs.cz/item/CS_URS_2025_01/13010740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0.7*6"celková délka prvku"*6"měrná hmotnost prvku"/1000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13010506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úhelník ocelový nerovnostranný jakost S235JR (11 375) 50x30x4mm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29 250,34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1 725,77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úhelník ocelový nerovnostranný jakost S235JR (11 375) 50x30x4mm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"https://podminky.urs.cz/item/CS_URS_2025_01/13010506"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https://podminky.urs.cz/item/CS_URS_2025_01/13010506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(2*0.85+0.9+(9.690+0.7)*2)"celková délka prvku"*2.51"měrná hmotnost prvku"/1000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0,059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13314002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ocelová čtvercová jakost S235JR (11 375) 50x50mm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29 164,82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2 012,37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ocelová čtvercová jakost S235JR (11 375) 50x50mm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"https://podminky.urs.cz/item/CS_URS_2025_01/13314002"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https://podminky.urs.cz/item/CS_URS_2025_01/13314002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(10.4+1.05*6)"celková délka prvku"*4.16"měrná hmotnost prvku"/1000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0,069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13010232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tyč ocelová plochá jakost S235JR (11 375) 50x30mm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27 112,16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1 165,82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tyč ocelová plochá jakost S235JR (11 375) 50x30mm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"https://podminky.urs.cz/item/CS_URS_2025_01/13010232"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https://podminky.urs.cz/item/CS_URS_2025_01/13010232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(2+1.85*4)*2"celková délka prvku"*2.29"měrná hmotnost prvku"/1000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55347051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rošt podlahový svařovaný žárově zinkovaný velikost 30/3 mm 1500x1000mm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2 035,55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16 284,40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rošt podlahový svařovaný žárově zinkovaný velikost 30/3 mm 1500x1000mm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"https://podminky.urs.cz/item/CS_URS_2025_01/55347051"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https://podminky.urs.cz/item/CS_URS_2025_01/55347051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D.1.2.2.6"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998767101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zámečnické konstrukce stanovený z hmotnosti přesunovaného materiálu vodorovná dopravní vzdálenost do 50 m základní v objektech výšky do 6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1 393,39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656,29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zámečnické konstrukce stanovený z hmotnosti přesunovaného materiálu vodorovná dopravní vzdálenost do 50 m základní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objektech výšky do 6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"https://podminky.urs.cz/item/CS_URS_2025_01/998767101"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https://podminky.urs.cz/item/CS_URS_2025_01/998767101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Dokončovací práce - nátěry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16 371,48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783314201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antikorozní nátěr zámečnických konstrukcí jednonásobný syntetický standardní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135,37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324,21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Základní antikorozní nátěr zámečnických konstrukcí jednonásobný syntetický standardní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"https://podminky.urs.cz/item/CS_URS_2025_01/783314201"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https://podminky.urs.cz/item/CS_URS_2025_01/783314201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0.137*4.37*4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2,395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783315101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Mezinátěr zámečnických konstrukcí jednonásobný syntetický standardní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119,33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285,80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Mezinátěr zámečnických konstrukcí jednonásobný syntetický standardní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"https://podminky.urs.cz/item/CS_URS_2025_01/783315101"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https://podminky.urs.cz/item/CS_URS_2025_01/783315101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0.137*4.37*4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2,395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4" w:h="10546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783317101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Krycí nátěr (email) zámečnických konstrukcí jednonásobný syntetický standardní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2,395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122,73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0546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293,94</w:t>
            </w:r>
          </w:p>
        </w:tc>
      </w:tr>
    </w:tbl>
    <w:p>
      <w:pPr>
        <w:framePr w:w="15504" w:h="10546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790690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ext cx="9897110" cy="6790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38"/>
        <w:gridCol w:w="8717"/>
        <w:gridCol w:w="634"/>
        <w:gridCol w:w="1219"/>
        <w:gridCol w:w="1330"/>
        <w:gridCol w:w="1771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Krycí nátěr (email) zámečnických konstrukcí jednonásobný syntetický standardní </w:t>
            </w:r>
            <w:r>
              <w:fldChar w:fldCharType="begin"/>
            </w:r>
            <w:r>
              <w:rPr/>
              <w:instrText> HYPERLINK "https://podminky.urs.cz/item/CS_URS_2025_01/783317101"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https://podminky.urs.cz/item/CS_URS_2025_01/783317101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0.137*4.37*4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2,395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382" w:lineRule="auto"/>
              <w:ind w:left="340" w:right="0" w:hanging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68 K 789421212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360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Provedení žárového stříkání ocelových konstrukcí zinkem, tloušťky 50 µm, třídy II (0,780 kg Zn/m2)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Provedení žárového stříkání ocelových konstrukcí zinkem, tloušťky 50 µm, třídy II (0,780 kg Zn/m2) </w:t>
            </w:r>
            <w:r>
              <w:fldChar w:fldCharType="begin"/>
            </w:r>
            <w:r>
              <w:rPr/>
              <w:instrText> HYPERLINK "https://podminky.urs.cz/item/CS_URS_2025_01/789421212"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https://podminky.urs.cz/item/CS_URS_2025_01/789421212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D.1.2.2.6"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29,117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531,22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15 467,53</w:t>
            </w:r>
          </w:p>
        </w:tc>
      </w:tr>
      <w:tr>
        <w:trPr>
          <w:trHeight w:val="303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D60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E60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F60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G60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""UPN160 (0.16*2+0.065*4)*(9.69*2) ""IPE80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(0.08*2+0.046*4)*(0.7*6)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""L 50 x 30 x 4 (0.05*2+0.03*2)*(2*0.85+0.9+(9.69+0.7)*2) ""čtvercový profil 50 x 50 x 3 (0.05*4+0.044*4)*(10.4+1.05*6) ""obdélníkový profil 50 x 30 x 3 ((0.05+0.03)*2+(0.044+0.024)*2)*(2+1.85*4)*2 ""UPN50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0.84*2*(0.05*2+0.038*4) ""kruhový profil 10 mm 27*0.5*0.01*3.14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66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"11.24+1.445+3.741+6.279+5.565+0.423+0.424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11,240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1,445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3,741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6,279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5,565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0,423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0,424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29,117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0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314" w:lineRule="auto"/>
              <w:ind w:left="340" w:right="0" w:hanging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45 K 919726122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Geotextilie netkaná pro ochranu, separaci nebo filtraci měrná hmotnost přes 200 do 300 g/m2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Geotextilie netkaná pro ochranu, separaci nebo filtraci měrná hmotnost přes 200 do 300 g/m2 </w:t>
            </w:r>
            <w:r>
              <w:fldChar w:fldCharType="begin"/>
            </w:r>
            <w:r>
              <w:rPr/>
              <w:instrText> HYPERLINK "https://podminky.urs.cz/item/CS_URS_2025_01/919726122"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https://podminky.urs.cz/item/CS_URS_2025_01/919726122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Netkaná geotextilie 300 g/m2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D.1.2.2.3"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40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4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4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62,08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148 831,15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7 101,95</w:t>
            </w:r>
          </w:p>
        </w:tc>
      </w:tr>
      <w:tr>
        <w:trPr>
          <w:trHeight w:val="162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A61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K 934956123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95" w:lineRule="auto"/>
              <w:ind w:left="2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2.86*40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Přepadová a ochranná zařízení nádrží dřevěná hradítka (dluže požeráku) š.150 mm, bez nátěru, s potřebným kováním z dubového dřeva, tl. 40 mm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Přepadová a ochranná zařízení nádrží dřevěná hradítka (dluže požeráku) š.150 mm, bez nátěru, s potřebným kováním z dubového dřeva, tl. 40 mm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"https://podminky.urs.cz/item/CS_URS_2025_01/934956123"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https://podminky.urs.cz/item/CS_URS_2025_01/934956123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Výkres D.1.2.2.5"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38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80" w:after="8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114,400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3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2 878,78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3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17 330,26</w:t>
            </w:r>
          </w:p>
        </w:tc>
      </w:tr>
      <w:tr>
        <w:trPr>
          <w:trHeight w:val="73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A62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K 953333121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0.86*3.5*2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PVC těsnící pás do betonových konstrukcí do pracovních spar vnitřní, pokládaný doprostřed konstrukce mezi výztuž šířky 240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6,020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16,905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452,94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7 656,95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343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PVC těsnící pás do betonových konstrukcí do pracovních spar vnitřní, pokládaný doprostřed konstrukce mezi výztuž šířky 240 mm </w:t>
            </w:r>
            <w:r>
              <w:fldChar w:fldCharType="begin"/>
            </w:r>
            <w:r>
              <w:rPr/>
              <w:instrText> HYPERLINK "https://podminky.urs.cz/item/CS_URS_2025_01/953333121"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https://podminky.urs.cz/item/CS_URS_2025_01/953333121</w:t>
            </w:r>
            <w:r>
              <w:fldChar w:fldCharType="end"/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Odměřeno z výkresů D.1.2.2.7.1 - 9"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""DB1 (obě strany požeráku)</w:t>
            </w:r>
          </w:p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7.35*2 * 1.15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9" w:h="10402" w:wrap="none" w:hAnchor="page" w:x="618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16,905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402" w:wrap="none" w:hAnchor="page" w:x="618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9" w:h="10402" w:wrap="none" w:hAnchor="page" w:x="618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347345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1029970</wp:posOffset>
            </wp:positionV>
            <wp:extent cx="9897110" cy="5190490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ext cx="9897110" cy="5190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41"/>
        <w:gridCol w:w="355"/>
        <w:gridCol w:w="1200"/>
        <w:gridCol w:w="8664"/>
        <w:gridCol w:w="682"/>
        <w:gridCol w:w="1224"/>
        <w:gridCol w:w="1330"/>
        <w:gridCol w:w="1795"/>
      </w:tblGrid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953333324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PVC těsnící pás do betonových konstrukcí do dilatačních spar vnitřní, pokládaný doprostřed konstrukce mezi výztuž šířky 320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20,815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764,65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15 916,19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PVC těsnící pás do betonových konstrukcí do dilatačních spar vnitřní, pokládaný doprostřed konstrukce mezi výztuž šířky 320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"https://podminky.urs.cz/item/CS_URS_2025_01/953333324"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https://podminky.urs.cz/item/CS_URS_2025_01/953333324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Odměřeno z výkresů D.1.2.2.7.1 - 9"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""DB1 (včetně prostřihu)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10.3*1.15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11,845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""DB2 (včetně prostřihu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7.8*1.15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8,970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"11.845+8.97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20,815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953334124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Bobtnavý pásek do pracovních spar betonových konstrukcí bentonitový, rozměru 20 x 25 mm s prodlouženou dobou bobtnání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305,11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45 766,50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Bobtnavý pásek do pracovních spar betonových konstrukcí bentonitový, rozměru 20 x 25 mm s prodlouženou dobou bobtnání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"https://podminky.urs.cz/item/CS_URS_2025_01/953334124"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https://podminky.urs.cz/item/CS_URS_2025_01/953334124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Odměřeno z výkresů D.1.2.2.7.1 - 9"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 ""DB1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2*14*2+6*2*2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""DB2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4*2+5*2*2*2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""DB3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4*2*2+1.5*2*2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"80+48+22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981513114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Demolice konstrukcí objektů těžkými mechanizačními prostředky konstrukcí ze železobetonu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20,482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2 688,18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55 059,30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Demolice konstrukcí objektů těžkými mechanizačními prostředky konstrukcí ze železobetonu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"https://podminky.urs.cz/item/CS_URS_2025_01/981513114"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https://podminky.urs.cz/item/CS_URS_2025_01/981513114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Odměřeno CAD D.1.2.2.1</w:t>
            </w:r>
          </w:p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Výpočet byl proveden na základě měření při místním šetření"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(1.4+1.35)*2*0.4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""požerák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1.8*1.75*0.7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2,205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""základ pod požerákem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11*1.5*0.3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4,950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""schody návodní svah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10*1.8*0.3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""schody vzdušní svah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(0.67*0.67*3.14/4-0.5*0.5*3.14/4)*19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2,967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""potrubí spodní výpusti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(1.7*2+1.2)*0.4*1.5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""vývar pod hrází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"2.2+2.205+4.95+5.4+2.967+2.76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20,482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Doprava suti a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36 520,48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na skládku včetně naložení, uložení poplatku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49,362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739,85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36 520,48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86" w:lineRule="auto"/>
              <w:ind w:left="2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Vodorovná doprava suti na skládku včetně naložení, uložení poplatku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90" w:h="10454" w:wrap="none" w:hAnchor="page" w:x="560" w:y="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 01 01 Beton"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0" w:h="10454" w:wrap="none" w:hAnchor="page" w:x="560" w:y="6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90" w:h="10454" w:wrap="none" w:hAnchor="page" w:x="560" w:y="6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4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0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897110" cy="633984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2"/>
                    <a:stretch/>
                  </pic:blipFill>
                  <pic:spPr>
                    <a:xfrm>
                      <a:ext cx="9897110" cy="63398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62"/>
        <w:gridCol w:w="1176"/>
        <w:gridCol w:w="7973"/>
        <w:gridCol w:w="1368"/>
        <w:gridCol w:w="1214"/>
        <w:gridCol w:w="1334"/>
        <w:gridCol w:w="1776"/>
      </w:tblGrid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498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498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4" w:h="1498" w:wrap="none" w:hAnchor="page" w:x="618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213 455,88</w:t>
            </w:r>
          </w:p>
        </w:tc>
      </w:tr>
      <w:tr>
        <w:trPr>
          <w:trHeight w:val="68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314" w:lineRule="auto"/>
              <w:ind w:left="340" w:right="0" w:hanging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52 K 998321011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Přesun hmot pro objekty hráze přehradní zemní a kamenité dopravní vzdálenost do 500 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Přesun hmot pro objekty hráze přehradní zemní a kamenité dopravní vzdálenost do 500 m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01/998321011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513,436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415,74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04" w:h="1498" w:wrap="none" w:hAnchor="page" w:x="618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213 455,88</w:t>
            </w:r>
          </w:p>
        </w:tc>
      </w:tr>
    </w:tbl>
    <w:p>
      <w:pPr>
        <w:framePr w:w="15504" w:h="1498" w:wrap="none" w:hAnchor="page" w:x="618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6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347345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94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597535</wp:posOffset>
            </wp:positionV>
            <wp:extent cx="9897110" cy="433070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96"/>
                    <a:stretch/>
                  </pic:blipFill>
                  <pic:spPr>
                    <a:xfrm>
                      <a:ext cx="9897110" cy="433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8221980</wp:posOffset>
                </wp:positionH>
                <wp:positionV relativeFrom="paragraph">
                  <wp:posOffset>1042670</wp:posOffset>
                </wp:positionV>
                <wp:extent cx="1471930" cy="1938655"/>
                <wp:wrapSquare wrapText="bothSides"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38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20" w:val="left"/>
                              </w:tabs>
                              <w:bidi w:val="0"/>
                              <w:spacing w:before="0" w:after="10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14. 7. 2025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647.39999999999998pt;margin-top:82.100000000000009pt;width:115.90000000000001pt;height:152.65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0" w:val="left"/>
                        </w:tabs>
                        <w:bidi w:val="0"/>
                        <w:spacing w:before="0" w:after="10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14. 7. 2025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6"/>
      <w:bookmarkEnd w:id="37"/>
      <w:bookmarkEnd w:id="3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Habrovický kačák – doporučená opatření dle TBD Objekt:</w:t>
      </w:r>
    </w:p>
    <w:p>
      <w:pPr>
        <w:pStyle w:val="Style33"/>
        <w:keepNext/>
        <w:keepLines/>
        <w:widowControl w:val="0"/>
        <w:shd w:val="clear" w:color="auto" w:fill="auto"/>
        <w:bidi w:val="0"/>
        <w:spacing w:before="0" w:after="140"/>
        <w:ind w:left="0" w:right="0" w:firstLine="38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 - Vedlejší a ostatní náklady</w:t>
      </w:r>
      <w:bookmarkEnd w:id="39"/>
      <w:bookmarkEnd w:id="40"/>
      <w:bookmarkEnd w:id="4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939" w:right="3886" w:bottom="37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37"/>
        <w:gridCol w:w="6744"/>
        <w:gridCol w:w="1675"/>
        <w:gridCol w:w="1526"/>
      </w:tblGrid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265 134,70</w:t>
            </w:r>
          </w:p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265 134,70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55 678,29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82" w:h="1790" w:wrap="none" w:vAnchor="text" w:hAnchor="page" w:x="940" w:y="16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182" w:h="1790" w:wrap="none" w:vAnchor="text" w:hAnchor="page" w:x="940" w:y="16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320 812,99</w:t>
            </w:r>
          </w:p>
        </w:tc>
      </w:tr>
    </w:tbl>
    <w:p>
      <w:pPr>
        <w:framePr w:w="15182" w:h="1790" w:wrap="none" w:vAnchor="text" w:hAnchor="page" w:x="940" w:y="16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8" behindDoc="1" locked="0" layoutInCell="1" allowOverlap="1">
            <wp:simplePos x="0" y="0"/>
            <wp:positionH relativeFrom="page">
              <wp:posOffset>577850</wp:posOffset>
            </wp:positionH>
            <wp:positionV relativeFrom="paragraph">
              <wp:posOffset>12700</wp:posOffset>
            </wp:positionV>
            <wp:extent cx="9677400" cy="1271270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98"/>
                    <a:stretch/>
                  </pic:blipFill>
                  <pic:spPr>
                    <a:xfrm>
                      <a:ext cx="9677400" cy="1271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76" w:left="910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1"/>
        <w:keepNext/>
        <w:keepLines/>
        <w:framePr w:w="5491" w:h="4094" w:wrap="none" w:hAnchor="page" w:x="594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42"/>
      <w:bookmarkEnd w:id="43"/>
      <w:bookmarkEnd w:id="44"/>
    </w:p>
    <w:p>
      <w:pPr>
        <w:pStyle w:val="Style2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Habrovický kačák – doporučená opatření dle TBD Objekt:</w:t>
      </w:r>
    </w:p>
    <w:p>
      <w:pPr>
        <w:pStyle w:val="Style33"/>
        <w:keepNext/>
        <w:keepLines/>
        <w:framePr w:w="5491" w:h="4094" w:wrap="none" w:hAnchor="page" w:x="594" w:y="1"/>
        <w:widowControl w:val="0"/>
        <w:shd w:val="clear" w:color="auto" w:fill="auto"/>
        <w:bidi w:val="0"/>
        <w:spacing w:before="0"/>
        <w:ind w:left="0" w:right="0" w:firstLine="74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 - Vedlejší a ostatní náklady</w:t>
      </w:r>
      <w:bookmarkEnd w:id="45"/>
      <w:bookmarkEnd w:id="46"/>
      <w:bookmarkEnd w:id="47"/>
    </w:p>
    <w:p>
      <w:pPr>
        <w:pStyle w:val="Style2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2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8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5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Náklady stavby celkem</w:t>
      </w:r>
    </w:p>
    <w:p>
      <w:pPr>
        <w:pStyle w:val="Style5"/>
        <w:keepNext w:val="0"/>
        <w:keepLines w:val="0"/>
        <w:framePr w:w="5491" w:h="4094" w:wrap="none" w:hAnchor="page" w:x="594" w:y="1"/>
        <w:widowControl w:val="0"/>
        <w:shd w:val="clear" w:color="auto" w:fill="auto"/>
        <w:bidi w:val="0"/>
        <w:spacing w:before="0" w:after="180" w:line="240" w:lineRule="auto"/>
        <w:ind w:left="0" w:right="0" w:firstLine="38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VRN - Vedlejší rozpočtové náklady</w:t>
      </w:r>
    </w:p>
    <w:p>
      <w:pPr>
        <w:pStyle w:val="Style2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1080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framePr w:w="994" w:h="317" w:wrap="none" w:hAnchor="page" w:x="14274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14. 7. 2025</w:t>
      </w:r>
    </w:p>
    <w:p>
      <w:pPr>
        <w:pStyle w:val="Style38"/>
        <w:keepNext w:val="0"/>
        <w:keepLines w:val="0"/>
        <w:framePr w:w="1517" w:h="1358" w:wrap="none" w:hAnchor="page" w:x="14605" w:y="273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5"/>
        <w:keepNext w:val="0"/>
        <w:keepLines w:val="0"/>
        <w:framePr w:w="1517" w:h="1358" w:wrap="none" w:hAnchor="page" w:x="14605" w:y="273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265 134,70</w:t>
      </w:r>
    </w:p>
    <w:p>
      <w:pPr>
        <w:pStyle w:val="Style5"/>
        <w:keepNext w:val="0"/>
        <w:keepLines w:val="0"/>
        <w:framePr w:w="1517" w:h="1358" w:wrap="none" w:hAnchor="page" w:x="14605" w:y="2737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265 134,70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93" w:right="713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1"/>
        <w:keepNext/>
        <w:keepLines/>
        <w:framePr w:w="5213" w:h="2486" w:wrap="none" w:hAnchor="page" w:x="59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48"/>
      <w:bookmarkEnd w:id="49"/>
      <w:bookmarkEnd w:id="50"/>
    </w:p>
    <w:p>
      <w:pPr>
        <w:pStyle w:val="Style2"/>
        <w:keepNext w:val="0"/>
        <w:keepLines w:val="0"/>
        <w:framePr w:w="5213" w:h="2486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213" w:h="2486" w:wrap="none" w:hAnchor="page" w:x="594" w:y="1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Habrovický kačák – doporučená opatření dle TBD Objekt:</w:t>
      </w:r>
    </w:p>
    <w:p>
      <w:pPr>
        <w:pStyle w:val="Style33"/>
        <w:keepNext/>
        <w:keepLines/>
        <w:framePr w:w="5213" w:h="2486" w:wrap="none" w:hAnchor="page" w:x="594" w:y="1"/>
        <w:widowControl w:val="0"/>
        <w:shd w:val="clear" w:color="auto" w:fill="auto"/>
        <w:bidi w:val="0"/>
        <w:spacing w:before="0"/>
        <w:ind w:left="0" w:right="0" w:firstLine="74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 - Vedlejší a ostatní náklady</w:t>
      </w:r>
      <w:bookmarkEnd w:id="51"/>
      <w:bookmarkEnd w:id="52"/>
      <w:bookmarkEnd w:id="53"/>
    </w:p>
    <w:p>
      <w:pPr>
        <w:pStyle w:val="Style2"/>
        <w:keepNext w:val="0"/>
        <w:keepLines w:val="0"/>
        <w:framePr w:w="5213" w:h="2486" w:wrap="none" w:hAnchor="page" w:x="594" w:y="1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5213" w:h="2486" w:wrap="none" w:hAnchor="page" w:x="594" w:y="1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</w:p>
    <w:p>
      <w:pPr>
        <w:pStyle w:val="Style2"/>
        <w:keepNext w:val="0"/>
        <w:keepLines w:val="0"/>
        <w:framePr w:w="2318" w:h="922" w:wrap="none" w:hAnchor="page" w:x="12949" w:y="1566"/>
        <w:widowControl w:val="0"/>
        <w:shd w:val="clear" w:color="auto" w:fill="auto"/>
        <w:tabs>
          <w:tab w:pos="132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14. 7. 2025</w:t>
      </w:r>
    </w:p>
    <w:p>
      <w:pPr>
        <w:pStyle w:val="Style2"/>
        <w:keepNext w:val="0"/>
        <w:keepLines w:val="0"/>
        <w:framePr w:w="2318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2318" w:h="922" w:wrap="none" w:hAnchor="page" w:x="12949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left"/>
        <w:tblLayout w:type="fixed"/>
      </w:tblPr>
      <w:tblGrid>
        <w:gridCol w:w="298"/>
        <w:gridCol w:w="365"/>
        <w:gridCol w:w="1186"/>
        <w:gridCol w:w="8482"/>
        <w:gridCol w:w="936"/>
        <w:gridCol w:w="1152"/>
        <w:gridCol w:w="1339"/>
        <w:gridCol w:w="1766"/>
      </w:tblGrid>
      <w:tr>
        <w:trPr>
          <w:trHeight w:val="31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9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265 134,70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rozpočtové náklady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265 134,70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vytýčení stavby a pozemků odborně způsobilou osobou v oboru zeměměřičství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7666" w:wrap="none" w:hAnchor="page" w:x="604" w:y="273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30 047,92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30 047,92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vytýčení stavby a pozemků odborně způsobilou osobou v oboru zeměměřičství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Zajištění DIO na místní komunikaci a dopravní značení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23" w:h="7666" w:wrap="none" w:hAnchor="page" w:x="604" w:y="273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28 010,77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28 010,77</w:t>
            </w: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Zajištění DIO na místní komunikaci a dopravní značení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dopravního značení, a to v rozsahu nezbytném pro řádné a bezpečné provádění stavby.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DIO obsahuje veškeré nutné náklady na projednání, realizaci, udržování a konečnou likvidaci opatření popsaných v DIO včetně úhrady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nákladů vyžadovaných dopravcem dle zpracovaného DIO.""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Hutnící zkoušky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7 639,30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7 639,30</w:t>
            </w:r>
          </w:p>
        </w:tc>
      </w:tr>
      <w:tr>
        <w:trPr>
          <w:trHeight w:val="6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Hutnící zkoušky</w:t>
            </w:r>
          </w:p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Zkouška Proctor standart – stanovení závislosti objemové hmotnosti na vlhkosti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Ověření Proctor standart na stavbě</w:t>
            </w:r>
          </w:p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x úrovni pláně</w:t>
            </w:r>
          </w:p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x polovině násypu překopu"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geometrického plánu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17 825,04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17 825,04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Zpracování geometrického plánu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Účast geotechnika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23" w:h="7666" w:wrap="none" w:hAnchor="page" w:x="604" w:y="273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20 371,47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20 371,47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Účast geotechnika</w:t>
            </w:r>
          </w:p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x převzetí základové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x v průběhu hutnění tělesa hráze"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řízení a odstranění zařízení staveniště, vč. uvedení pozemků do původního stavu, deponií apod.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5 092,87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5 092,87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8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řízení a odstranění zařízení staveniště, vč. uvedení pozemků do původního stavu, deponií apod.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Min. zařízení staveniště – stavební buňka, sklad, TOI"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7666" w:wrap="none" w:hAnchor="page" w:x="604" w:y="2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HP (havarijního plánu) a PP (povodňového plánu)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3 055,72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5523" w:h="7666" w:wrap="none" w:hAnchor="page" w:x="604" w:y="2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3 055,72</w:t>
            </w:r>
          </w:p>
        </w:tc>
      </w:tr>
    </w:tbl>
    <w:p>
      <w:pPr>
        <w:framePr w:w="15523" w:h="7666" w:wrap="none" w:hAnchor="page" w:x="604" w:y="273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1657985</wp:posOffset>
            </wp:positionV>
            <wp:extent cx="9897110" cy="4961890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0"/>
                    <a:stretch/>
                  </pic:blipFill>
                  <pic:spPr>
                    <a:xfrm>
                      <a:ext cx="9897110" cy="49618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76" w:left="564" w:right="684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658" w:h="288" w:wrap="none" w:hAnchor="page" w:x="618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</w:t>
      </w:r>
    </w:p>
    <w:p>
      <w:pPr>
        <w:pStyle w:val="Style19"/>
        <w:keepNext w:val="0"/>
        <w:keepLines w:val="0"/>
        <w:framePr w:w="360" w:h="288" w:wrap="none" w:hAnchor="page" w:x="1837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tbl>
      <w:tblPr>
        <w:tblOverlap w:val="never"/>
        <w:jc w:val="left"/>
        <w:tblLayout w:type="fixed"/>
      </w:tblPr>
      <w:tblGrid>
        <w:gridCol w:w="8515"/>
        <w:gridCol w:w="720"/>
        <w:gridCol w:w="1147"/>
        <w:gridCol w:w="1334"/>
        <w:gridCol w:w="1790"/>
      </w:tblGrid>
      <w:tr>
        <w:trPr>
          <w:trHeight w:val="547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619" w:hRule="exact"/>
        </w:trPr>
        <w:tc>
          <w:tcPr>
            <w:gridSpan w:val="5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Náklady na doplnění Havarijního plánu, který bude předložen obci a vodoprávnímu úřadu""</w:t>
            </w:r>
          </w:p>
        </w:tc>
      </w:tr>
      <w:tr>
        <w:trPr>
          <w:trHeight w:val="230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Provedení opatření vyplývajících z HP (havarijního plánu), PP (povodňového plánu)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opatření vyplývajících z HP (havarijního plánu), PP (povodňového plánu)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- 1x havarijní souprava OIL 240 (obsah soupravy: nádoba 240l, Algasorb 30kgm, 50 x rohož,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5x nohavice, 5x polštář, 200x utěrka NT, 1x lopatka a smeták, 5x PE pytel, 5x výstražná nálepka, 2x rukavice Havarijní souprava UNV 60: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-1x sud 120 litrů, 20x rohož, 8x nohavice, 10kg OI-Ex """"82"""", 5x utěrka, 2x polštář, 1x rukavice, 1x brýle, 2x PE pytel, 2x výstr. nálepka, absorpční schopnost 150 litrů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Norná stěna EKNS 220 H (4ks, rozměr 0,13 x 3 m) nebo enviromentální typ PEpytle 120 l - 10ks ruční nářadí (sekyra, pila, krumpáč, lopata, palice) zásoba řeziva (prkna, latě, trámy) - jednotky kusů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lahve pro odběr vzorků (prachovnice se širokým hrdlem o objemu 1,25 l) - 5ks""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3 972,44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3 972,44</w:t>
            </w:r>
          </w:p>
        </w:tc>
      </w:tr>
      <w:tr>
        <w:trPr>
          <w:trHeight w:val="8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Protokolární předání včetně uvedení do původního stavu stavbou dotčených pozemků a komunikací, uvedených do původního stavu, zpět jejich vlastníkům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Protokolární předání včetně uvedení do původního stavu stavbou dotčených pozemků a komunikací, uvedených do původního stavu, zpět jejich vlastníkům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18 334,32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18 334,32</w:t>
            </w:r>
          </w:p>
        </w:tc>
      </w:tr>
      <w:tr>
        <w:trPr>
          <w:trHeight w:val="14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a předání Pasportu stavby (dříve DSPS) dle přílohy 11 Vyhlášky č. 131/2024 Sb, vč. fotografické dokumentace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Zpracování a předání Pasportu stavby (dříve DSPS) dle přílohy 11 Vyhlášky č. 131/2024 Sb, vč. fotografické dokumentace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fotografická dokumentace veškerých konstrukcí, které budou v průběhu výstavby skryty nebo zakryty, vč. opatření této fotodokumentace datem a popisem jednotlivých záběrů, uložení na CD.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 všechna další nutné náklady k řádnému a úplnému zhotovení předmětu díla zřejmé ze zadávací dokumentace""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37 687,23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37 687,23</w:t>
            </w:r>
          </w:p>
        </w:tc>
      </w:tr>
      <w:tr>
        <w:trPr>
          <w:trHeight w:val="686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Geodetické zaměření skutečného provedení stavby v rozsahu odpovídajícím příslušným právním předpisům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Geodetické zaměření skutečného provedení stavby v rozsahu odpovídajícím příslušným právním předpisům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zaměření skutečného provedení stavby oprávněným geodetem ve trojím vyhotovení vč. 1x na CD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28 010,77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28 010,77</w:t>
            </w:r>
          </w:p>
        </w:tc>
      </w:tr>
      <w:tr>
        <w:trPr>
          <w:trHeight w:val="168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13507" w:h="10186" w:wrap="none" w:hAnchor="page" w:x="2644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07" w:h="10186" w:wrap="none" w:hAnchor="page" w:x="2644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3507" w:h="10186" w:wrap="none" w:hAnchor="page" w:x="2644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3507" w:h="10186" w:wrap="none" w:hAnchor="page" w:x="2644" w:y="1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507" w:h="10186" w:wrap="none" w:hAnchor="page" w:x="2644" w:y="1"/>
            </w:pPr>
          </w:p>
        </w:tc>
      </w:tr>
      <w:tr>
        <w:trPr>
          <w:trHeight w:val="514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13507" w:h="10186" w:wrap="none" w:hAnchor="page" w:x="2644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07" w:h="10186" w:wrap="none" w:hAnchor="page" w:x="2644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3507" w:h="10186" w:wrap="none" w:hAnchor="page" w:x="2644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3507" w:h="10186" w:wrap="none" w:hAnchor="page" w:x="2644" w:y="1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507" w:h="10186" w:wrap="none" w:hAnchor="page" w:x="2644" w:y="1"/>
            </w:pPr>
          </w:p>
        </w:tc>
      </w:tr>
      <w:tr>
        <w:trPr>
          <w:trHeight w:val="12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Pasportizace příjezdové komunikace pro příjezd na staveniště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Pasportizace příjezdové komunikace pro příjezd na staveniště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pasportizace příjezdové komunikace bude provedena před zahájením stavby a po ukončení stavby"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6 111,44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6 111,44</w:t>
            </w:r>
          </w:p>
        </w:tc>
      </w:tr>
      <w:tr>
        <w:trPr>
          <w:trHeight w:val="57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opatření vyplývajících z plánu BOZP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opatření vyplývajících z plánu BOZP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3 972,44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3 972,44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Předání dílenské a výrobní dokumentace k výrobkům a dodávkám, vč. certifikátů, atestů, protokolů, revizí, apod.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3507" w:h="10186" w:wrap="none" w:hAnchor="page" w:x="2644" w:y="1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34 631,50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34 631,50</w:t>
            </w:r>
          </w:p>
        </w:tc>
      </w:tr>
      <w:tr>
        <w:trPr>
          <w:trHeight w:val="226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Předání dílenské a výrobní dokumentace k výrobkům a dodávkám, vč. certifikátů, atestů, protokolů, revizí, apod.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3507" w:h="10186" w:wrap="none" w:hAnchor="page" w:x="2644" w:y="1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3507" w:h="10186" w:wrap="none" w:hAnchor="page" w:x="2644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507" w:h="10186" w:wrap="none" w:hAnchor="page" w:x="26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3507" w:h="10186" w:wrap="none" w:hAnchor="page" w:x="2644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07" w:h="10186" w:wrap="none" w:hAnchor="page" w:x="2644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3507" w:h="10186" w:wrap="none" w:hAnchor="page" w:x="2644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3507" w:h="10186" w:wrap="none" w:hAnchor="page" w:x="2644" w:y="1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3507" w:h="10186" w:wrap="none" w:hAnchor="page" w:x="2644" w:y="1"/>
            </w:pPr>
          </w:p>
        </w:tc>
      </w:tr>
      <w:tr>
        <w:trPr>
          <w:trHeight w:val="466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Pasportizace příjezdové komunikace - po ukončení prací uvedení příjezdové komunikace pro příjezd na staveniště do původního stavu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7 639,30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framePr w:w="13507" w:h="10186" w:wrap="none" w:hAnchor="page" w:x="2644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7 639,30</w:t>
            </w:r>
          </w:p>
        </w:tc>
      </w:tr>
    </w:tbl>
    <w:p>
      <w:pPr>
        <w:framePr w:w="13507" w:h="10186" w:wrap="none" w:hAnchor="page" w:x="2644" w:y="1"/>
        <w:widowControl w:val="0"/>
        <w:spacing w:line="1" w:lineRule="exact"/>
      </w:pPr>
    </w:p>
    <w:p>
      <w:pPr>
        <w:pStyle w:val="Style19"/>
        <w:keepNext w:val="0"/>
        <w:keepLines w:val="0"/>
        <w:framePr w:w="144" w:h="230" w:wrap="none" w:hAnchor="page" w:x="939" w:y="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9"/>
        <w:keepNext w:val="0"/>
        <w:keepLines w:val="0"/>
        <w:framePr w:w="149" w:h="288" w:wrap="none" w:hAnchor="page" w:x="699" w:y="11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19"/>
        <w:keepNext w:val="0"/>
        <w:keepLines w:val="0"/>
        <w:framePr w:w="278" w:h="288" w:wrap="none" w:hAnchor="page" w:x="1299" w:y="11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R8</w:t>
      </w:r>
    </w:p>
    <w:p>
      <w:pPr>
        <w:pStyle w:val="Style19"/>
        <w:keepNext w:val="0"/>
        <w:keepLines w:val="0"/>
        <w:framePr w:w="144" w:h="235" w:wrap="none" w:hAnchor="page" w:x="939" w:y="25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9"/>
        <w:keepNext w:val="0"/>
        <w:keepLines w:val="0"/>
        <w:framePr w:w="149" w:h="288" w:wrap="none" w:hAnchor="page" w:x="699" w:y="37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</w:p>
    <w:p>
      <w:pPr>
        <w:pStyle w:val="Style19"/>
        <w:keepNext w:val="0"/>
        <w:keepLines w:val="0"/>
        <w:framePr w:w="168" w:h="288" w:wrap="none" w:hAnchor="page" w:x="1040" w:y="37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9"/>
        <w:keepNext w:val="0"/>
        <w:keepLines w:val="0"/>
        <w:framePr w:w="278" w:h="288" w:wrap="none" w:hAnchor="page" w:x="1299" w:y="37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R9</w:t>
      </w:r>
    </w:p>
    <w:p>
      <w:pPr>
        <w:pStyle w:val="Style19"/>
        <w:keepNext w:val="0"/>
        <w:keepLines w:val="0"/>
        <w:framePr w:w="230" w:h="235" w:wrap="none" w:hAnchor="page" w:x="939" w:y="41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</w:r>
    </w:p>
    <w:p>
      <w:pPr>
        <w:pStyle w:val="Style19"/>
        <w:keepNext w:val="0"/>
        <w:keepLines w:val="0"/>
        <w:framePr w:w="240" w:h="293" w:wrap="none" w:hAnchor="page" w:x="651" w:y="44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</w:t>
      </w:r>
    </w:p>
    <w:p>
      <w:pPr>
        <w:pStyle w:val="Style19"/>
        <w:keepNext w:val="0"/>
        <w:keepLines w:val="0"/>
        <w:framePr w:w="418" w:h="293" w:wrap="none" w:hAnchor="page" w:x="1299" w:y="44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 14</w:t>
      </w:r>
    </w:p>
    <w:p>
      <w:pPr>
        <w:pStyle w:val="Style19"/>
        <w:keepNext w:val="0"/>
        <w:keepLines w:val="0"/>
        <w:framePr w:w="144" w:h="235" w:wrap="none" w:hAnchor="page" w:x="939" w:y="53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9"/>
        <w:keepNext w:val="0"/>
        <w:keepLines w:val="0"/>
        <w:framePr w:w="245" w:h="288" w:wrap="none" w:hAnchor="page" w:x="651" w:y="60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</w:t>
      </w:r>
    </w:p>
    <w:p>
      <w:pPr>
        <w:pStyle w:val="Style19"/>
        <w:keepNext w:val="0"/>
        <w:keepLines w:val="0"/>
        <w:framePr w:w="355" w:h="288" w:wrap="none" w:hAnchor="page" w:x="1299" w:y="60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R11</w:t>
      </w:r>
    </w:p>
    <w:p>
      <w:pPr>
        <w:pStyle w:val="Style19"/>
        <w:keepNext w:val="0"/>
        <w:keepLines w:val="0"/>
        <w:framePr w:w="144" w:h="235" w:wrap="none" w:hAnchor="page" w:x="939" w:y="69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</w:p>
    <w:p>
      <w:pPr>
        <w:pStyle w:val="Style19"/>
        <w:keepNext w:val="0"/>
        <w:keepLines w:val="0"/>
        <w:framePr w:w="245" w:h="288" w:wrap="none" w:hAnchor="page" w:x="651" w:y="75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</w:t>
      </w:r>
    </w:p>
    <w:p>
      <w:pPr>
        <w:pStyle w:val="Style19"/>
        <w:keepNext w:val="0"/>
        <w:keepLines w:val="0"/>
        <w:framePr w:w="370" w:h="288" w:wrap="none" w:hAnchor="page" w:x="1299" w:y="75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R12</w:t>
      </w:r>
    </w:p>
    <w:p>
      <w:pPr>
        <w:pStyle w:val="Style19"/>
        <w:keepNext w:val="0"/>
        <w:keepLines w:val="0"/>
        <w:framePr w:w="269" w:h="566" w:wrap="none" w:hAnchor="page" w:x="939" w:y="445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9"/>
        <w:keepNext w:val="0"/>
        <w:keepLines w:val="0"/>
        <w:framePr w:w="269" w:h="566" w:wrap="none" w:hAnchor="page" w:x="939" w:y="44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</w:r>
    </w:p>
    <w:p>
      <w:pPr>
        <w:pStyle w:val="Style19"/>
        <w:keepNext w:val="0"/>
        <w:keepLines w:val="0"/>
        <w:framePr w:w="269" w:h="514" w:wrap="none" w:hAnchor="page" w:x="939" w:y="1181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</w:r>
    </w:p>
    <w:p>
      <w:pPr>
        <w:pStyle w:val="Style19"/>
        <w:keepNext w:val="0"/>
        <w:keepLines w:val="0"/>
        <w:framePr w:w="269" w:h="547" w:wrap="none" w:hAnchor="page" w:x="939" w:y="602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9"/>
        <w:keepNext w:val="0"/>
        <w:keepLines w:val="0"/>
        <w:framePr w:w="269" w:h="547" w:wrap="none" w:hAnchor="page" w:x="939" w:y="60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</w:r>
    </w:p>
    <w:p>
      <w:pPr>
        <w:pStyle w:val="Style19"/>
        <w:keepNext w:val="0"/>
        <w:keepLines w:val="0"/>
        <w:framePr w:w="269" w:h="518" w:wrap="none" w:hAnchor="page" w:x="939" w:y="7546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</w:r>
    </w:p>
    <w:tbl>
      <w:tblPr>
        <w:tblOverlap w:val="never"/>
        <w:jc w:val="left"/>
        <w:tblLayout w:type="fixed"/>
      </w:tblPr>
      <w:tblGrid>
        <w:gridCol w:w="326"/>
        <w:gridCol w:w="336"/>
        <w:gridCol w:w="470"/>
      </w:tblGrid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R13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133" w:h="2059" w:vSpace="360" w:wrap="none" w:hAnchor="page" w:x="589" w:y="85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33" w:h="2059" w:vSpace="360" w:wrap="none" w:hAnchor="page" w:x="589" w:y="85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R14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133" w:h="2059" w:vSpace="360" w:wrap="none" w:hAnchor="page" w:x="589" w:y="85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33" w:h="2059" w:vSpace="360" w:wrap="none" w:hAnchor="page" w:x="589" w:y="85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133" w:h="2059" w:vSpace="360" w:wrap="none" w:hAnchor="page" w:x="589" w:y="85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A67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R15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133" w:h="2059" w:vSpace="360" w:wrap="none" w:hAnchor="page" w:x="589" w:y="85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133" w:h="2059" w:vSpace="360" w:wrap="none" w:hAnchor="page" w:x="589" w:y="85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133" w:h="2059" w:vSpace="360" w:wrap="none" w:hAnchor="page" w:x="589" w:y="85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133" w:h="2059" w:vSpace="360" w:wrap="none" w:hAnchor="page" w:x="589" w:y="85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A68</w:t>
            </w:r>
          </w:p>
        </w:tc>
      </w:tr>
    </w:tbl>
    <w:p>
      <w:pPr>
        <w:framePr w:w="1133" w:h="2059" w:vSpace="360" w:wrap="none" w:hAnchor="page" w:x="589" w:y="8516"/>
        <w:widowControl w:val="0"/>
        <w:spacing w:line="1" w:lineRule="exact"/>
      </w:pPr>
    </w:p>
    <w:p>
      <w:pPr>
        <w:pStyle w:val="Style10"/>
        <w:keepNext w:val="0"/>
        <w:keepLines w:val="0"/>
        <w:framePr w:w="144" w:h="235" w:wrap="none" w:hAnchor="page" w:x="939" w:y="8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54"/>
        <w:keepNext w:val="0"/>
        <w:keepLines w:val="0"/>
        <w:framePr w:w="437" w:h="259" w:wrap="none" w:hAnchor="page" w:x="12503" w:y="103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40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0</wp:posOffset>
            </wp:positionV>
            <wp:extent cx="9897110" cy="347345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02"/>
                    <a:stretch/>
                  </pic:blipFill>
                  <pic:spPr>
                    <a:xfrm>
                      <a:ext cx="989711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67970" distB="0" distL="0" distR="0" simplePos="0" relativeHeight="6291474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737235</wp:posOffset>
            </wp:positionV>
            <wp:extent cx="9897110" cy="5730240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04"/>
                    <a:stretch/>
                  </pic:blipFill>
                  <pic:spPr>
                    <a:xfrm>
                      <a:ext cx="9897110" cy="5730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84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848"/>
        <w:gridCol w:w="7075"/>
        <w:gridCol w:w="2318"/>
        <w:gridCol w:w="1152"/>
        <w:gridCol w:w="1334"/>
        <w:gridCol w:w="1781"/>
      </w:tblGrid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K R16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komunikací a vozidel vyjíždějících ze stavby během výstavby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12 732,17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12 732,17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2107" w:val="left"/>
        </w:tabs>
        <w:bidi w:val="0"/>
        <w:spacing w:before="0" w:after="0" w:line="240" w:lineRule="auto"/>
        <w:ind w:left="322" w:right="0" w:firstLine="0"/>
        <w:jc w:val="left"/>
      </w:pP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-33655</wp:posOffset>
            </wp:positionH>
            <wp:positionV relativeFrom="margin">
              <wp:posOffset>-79375</wp:posOffset>
            </wp:positionV>
            <wp:extent cx="9897110" cy="527050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06"/>
                    <a:stretch/>
                  </pic:blipFill>
                  <pic:spPr>
                    <a:xfrm>
                      <a:ext cx="9897110" cy="5270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Čištění komunikací a vozidel vyjíždějících ze stavby během výstavby</w:t>
      </w:r>
    </w:p>
    <w:sectPr>
      <w:footnotePr>
        <w:pos w:val="pageBottom"/>
        <w:numFmt w:val="decimal"/>
        <w:numRestart w:val="continuous"/>
      </w:footnotePr>
      <w:pgSz w:w="16834" w:h="11909" w:orient="landscape"/>
      <w:pgMar w:top="672" w:left="617" w:right="708" w:bottom="67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5033645</wp:posOffset>
              </wp:positionH>
              <wp:positionV relativeFrom="page">
                <wp:posOffset>7415530</wp:posOffset>
              </wp:positionV>
              <wp:extent cx="628015" cy="1308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801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96.35000000000002pt;margin-top:583.89999999999998pt;width:49.450000000000003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4">
    <w:name w:val="Char Style 34"/>
    <w:basedOn w:val="DefaultParagraphFont"/>
    <w:link w:val="Style3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7">
    <w:name w:val="Char Style 47"/>
    <w:basedOn w:val="DefaultParagraphFont"/>
    <w:link w:val="Style46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50">
    <w:name w:val="Char Style 50"/>
    <w:basedOn w:val="DefaultParagraphFont"/>
    <w:link w:val="Style49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55">
    <w:name w:val="Char Style 55"/>
    <w:basedOn w:val="DefaultParagraphFont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30"/>
      <w:ind w:left="51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after="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spacing w:after="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  <w:spacing w:after="80" w:line="262" w:lineRule="auto"/>
      <w:ind w:firstLine="55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  <w:spacing w:after="3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6">
    <w:name w:val="Style 46"/>
    <w:basedOn w:val="Normal"/>
    <w:link w:val="CharStyle47"/>
    <w:pPr>
      <w:widowControl w:val="0"/>
      <w:shd w:val="clear" w:color="auto" w:fill="FFFFFF"/>
      <w:ind w:left="1800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49">
    <w:name w:val="Style 49"/>
    <w:basedOn w:val="Normal"/>
    <w:link w:val="CharStyle50"/>
    <w:pPr>
      <w:widowControl w:val="0"/>
      <w:shd w:val="clear" w:color="auto" w:fill="FFFFFF"/>
    </w:pPr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Style54">
    <w:name w:val="Style 54"/>
    <w:basedOn w:val="Normal"/>
    <w:link w:val="CharStyle5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4.pn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jpeg"/><Relationship Id="rId25" Type="http://schemas.openxmlformats.org/officeDocument/2006/relationships/image" Target="media/image10.jpe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png"/><Relationship Id="rId29" Type="http://schemas.openxmlformats.org/officeDocument/2006/relationships/image" Target="media/image12.png" TargetMode="External"/><Relationship Id="rId30" Type="http://schemas.openxmlformats.org/officeDocument/2006/relationships/image" Target="media/image13.jpeg"/><Relationship Id="rId31" Type="http://schemas.openxmlformats.org/officeDocument/2006/relationships/image" Target="media/image13.jpeg" TargetMode="External"/><Relationship Id="rId32" Type="http://schemas.openxmlformats.org/officeDocument/2006/relationships/image" Target="media/image14.png"/><Relationship Id="rId33" Type="http://schemas.openxmlformats.org/officeDocument/2006/relationships/image" Target="media/image14.png" TargetMode="External"/><Relationship Id="rId34" Type="http://schemas.openxmlformats.org/officeDocument/2006/relationships/image" Target="media/image15.jpeg"/><Relationship Id="rId35" Type="http://schemas.openxmlformats.org/officeDocument/2006/relationships/image" Target="media/image15.jpeg" TargetMode="External"/><Relationship Id="rId36" Type="http://schemas.openxmlformats.org/officeDocument/2006/relationships/image" Target="media/image16.jpeg"/><Relationship Id="rId37" Type="http://schemas.openxmlformats.org/officeDocument/2006/relationships/image" Target="media/image16.jpeg" TargetMode="External"/><Relationship Id="rId38" Type="http://schemas.openxmlformats.org/officeDocument/2006/relationships/image" Target="media/image17.png"/><Relationship Id="rId39" Type="http://schemas.openxmlformats.org/officeDocument/2006/relationships/image" Target="media/image17.png" TargetMode="External"/><Relationship Id="rId40" Type="http://schemas.openxmlformats.org/officeDocument/2006/relationships/image" Target="media/image18.jpeg"/><Relationship Id="rId41" Type="http://schemas.openxmlformats.org/officeDocument/2006/relationships/image" Target="media/image18.jpeg" TargetMode="External"/><Relationship Id="rId42" Type="http://schemas.openxmlformats.org/officeDocument/2006/relationships/image" Target="media/image19.png"/><Relationship Id="rId43" Type="http://schemas.openxmlformats.org/officeDocument/2006/relationships/image" Target="media/image19.png" TargetMode="External"/><Relationship Id="rId44" Type="http://schemas.openxmlformats.org/officeDocument/2006/relationships/image" Target="media/image20.jpeg"/><Relationship Id="rId45" Type="http://schemas.openxmlformats.org/officeDocument/2006/relationships/image" Target="media/image20.jpeg" TargetMode="External"/><Relationship Id="rId46" Type="http://schemas.openxmlformats.org/officeDocument/2006/relationships/image" Target="media/image21.png"/><Relationship Id="rId47" Type="http://schemas.openxmlformats.org/officeDocument/2006/relationships/image" Target="media/image21.png" TargetMode="External"/><Relationship Id="rId48" Type="http://schemas.openxmlformats.org/officeDocument/2006/relationships/image" Target="media/image22.jpeg"/><Relationship Id="rId49" Type="http://schemas.openxmlformats.org/officeDocument/2006/relationships/image" Target="media/image22.jpeg" TargetMode="External"/><Relationship Id="rId50" Type="http://schemas.openxmlformats.org/officeDocument/2006/relationships/image" Target="media/image23.png"/><Relationship Id="rId51" Type="http://schemas.openxmlformats.org/officeDocument/2006/relationships/image" Target="media/image23.png" TargetMode="External"/><Relationship Id="rId52" Type="http://schemas.openxmlformats.org/officeDocument/2006/relationships/image" Target="media/image24.jpeg"/><Relationship Id="rId53" Type="http://schemas.openxmlformats.org/officeDocument/2006/relationships/image" Target="media/image24.jpeg" TargetMode="External"/><Relationship Id="rId54" Type="http://schemas.openxmlformats.org/officeDocument/2006/relationships/image" Target="media/image25.jpeg"/><Relationship Id="rId55" Type="http://schemas.openxmlformats.org/officeDocument/2006/relationships/image" Target="media/image25.jpeg" TargetMode="External"/><Relationship Id="rId56" Type="http://schemas.openxmlformats.org/officeDocument/2006/relationships/image" Target="media/image26.png"/><Relationship Id="rId57" Type="http://schemas.openxmlformats.org/officeDocument/2006/relationships/image" Target="media/image26.png" TargetMode="External"/><Relationship Id="rId58" Type="http://schemas.openxmlformats.org/officeDocument/2006/relationships/image" Target="media/image27.jpeg"/><Relationship Id="rId59" Type="http://schemas.openxmlformats.org/officeDocument/2006/relationships/image" Target="media/image27.jpeg" TargetMode="External"/><Relationship Id="rId60" Type="http://schemas.openxmlformats.org/officeDocument/2006/relationships/image" Target="media/image28.jpeg"/><Relationship Id="rId61" Type="http://schemas.openxmlformats.org/officeDocument/2006/relationships/image" Target="media/image28.jpeg" TargetMode="External"/><Relationship Id="rId62" Type="http://schemas.openxmlformats.org/officeDocument/2006/relationships/image" Target="media/image29.png"/><Relationship Id="rId63" Type="http://schemas.openxmlformats.org/officeDocument/2006/relationships/image" Target="media/image29.png" TargetMode="External"/><Relationship Id="rId64" Type="http://schemas.openxmlformats.org/officeDocument/2006/relationships/image" Target="media/image30.jpeg"/><Relationship Id="rId65" Type="http://schemas.openxmlformats.org/officeDocument/2006/relationships/image" Target="media/image30.jpeg" TargetMode="External"/><Relationship Id="rId66" Type="http://schemas.openxmlformats.org/officeDocument/2006/relationships/image" Target="media/image31.jpeg"/><Relationship Id="rId67" Type="http://schemas.openxmlformats.org/officeDocument/2006/relationships/image" Target="media/image31.jpeg" TargetMode="External"/><Relationship Id="rId68" Type="http://schemas.openxmlformats.org/officeDocument/2006/relationships/image" Target="media/image32.png"/><Relationship Id="rId69" Type="http://schemas.openxmlformats.org/officeDocument/2006/relationships/image" Target="media/image32.png" TargetMode="External"/><Relationship Id="rId70" Type="http://schemas.openxmlformats.org/officeDocument/2006/relationships/image" Target="media/image33.jpeg"/><Relationship Id="rId71" Type="http://schemas.openxmlformats.org/officeDocument/2006/relationships/image" Target="media/image33.jpeg" TargetMode="External"/><Relationship Id="rId72" Type="http://schemas.openxmlformats.org/officeDocument/2006/relationships/image" Target="media/image34.jpeg"/><Relationship Id="rId73" Type="http://schemas.openxmlformats.org/officeDocument/2006/relationships/image" Target="media/image34.jpeg" TargetMode="External"/><Relationship Id="rId74" Type="http://schemas.openxmlformats.org/officeDocument/2006/relationships/image" Target="media/image35.png"/><Relationship Id="rId75" Type="http://schemas.openxmlformats.org/officeDocument/2006/relationships/image" Target="media/image35.png" TargetMode="External"/><Relationship Id="rId76" Type="http://schemas.openxmlformats.org/officeDocument/2006/relationships/image" Target="media/image36.jpeg"/><Relationship Id="rId77" Type="http://schemas.openxmlformats.org/officeDocument/2006/relationships/image" Target="media/image36.jpeg" TargetMode="External"/><Relationship Id="rId78" Type="http://schemas.openxmlformats.org/officeDocument/2006/relationships/image" Target="media/image37.jpeg"/><Relationship Id="rId79" Type="http://schemas.openxmlformats.org/officeDocument/2006/relationships/image" Target="media/image37.jpeg" TargetMode="External"/><Relationship Id="rId80" Type="http://schemas.openxmlformats.org/officeDocument/2006/relationships/image" Target="media/image38.png"/><Relationship Id="rId81" Type="http://schemas.openxmlformats.org/officeDocument/2006/relationships/image" Target="media/image38.png" TargetMode="External"/><Relationship Id="rId82" Type="http://schemas.openxmlformats.org/officeDocument/2006/relationships/image" Target="media/image39.jpeg"/><Relationship Id="rId83" Type="http://schemas.openxmlformats.org/officeDocument/2006/relationships/image" Target="media/image39.jpeg" TargetMode="External"/><Relationship Id="rId84" Type="http://schemas.openxmlformats.org/officeDocument/2006/relationships/image" Target="media/image40.png"/><Relationship Id="rId85" Type="http://schemas.openxmlformats.org/officeDocument/2006/relationships/image" Target="media/image40.png" TargetMode="External"/><Relationship Id="rId86" Type="http://schemas.openxmlformats.org/officeDocument/2006/relationships/image" Target="media/image41.jpeg"/><Relationship Id="rId87" Type="http://schemas.openxmlformats.org/officeDocument/2006/relationships/image" Target="media/image41.jpeg" TargetMode="External"/><Relationship Id="rId88" Type="http://schemas.openxmlformats.org/officeDocument/2006/relationships/image" Target="media/image42.jpeg"/><Relationship Id="rId89" Type="http://schemas.openxmlformats.org/officeDocument/2006/relationships/image" Target="media/image42.jpeg" TargetMode="External"/><Relationship Id="rId90" Type="http://schemas.openxmlformats.org/officeDocument/2006/relationships/image" Target="media/image43.png"/><Relationship Id="rId91" Type="http://schemas.openxmlformats.org/officeDocument/2006/relationships/image" Target="media/image43.png" TargetMode="External"/><Relationship Id="rId92" Type="http://schemas.openxmlformats.org/officeDocument/2006/relationships/image" Target="media/image44.jpeg"/><Relationship Id="rId93" Type="http://schemas.openxmlformats.org/officeDocument/2006/relationships/image" Target="media/image44.jpeg" TargetMode="External"/><Relationship Id="rId94" Type="http://schemas.openxmlformats.org/officeDocument/2006/relationships/image" Target="media/image45.jpeg"/><Relationship Id="rId95" Type="http://schemas.openxmlformats.org/officeDocument/2006/relationships/image" Target="media/image45.jpeg" TargetMode="External"/><Relationship Id="rId96" Type="http://schemas.openxmlformats.org/officeDocument/2006/relationships/image" Target="media/image46.jpeg"/><Relationship Id="rId97" Type="http://schemas.openxmlformats.org/officeDocument/2006/relationships/image" Target="media/image46.jpeg" TargetMode="External"/><Relationship Id="rId98" Type="http://schemas.openxmlformats.org/officeDocument/2006/relationships/image" Target="media/image47.jpeg"/><Relationship Id="rId99" Type="http://schemas.openxmlformats.org/officeDocument/2006/relationships/image" Target="media/image47.jpeg" TargetMode="External"/><Relationship Id="rId100" Type="http://schemas.openxmlformats.org/officeDocument/2006/relationships/image" Target="media/image48.jpeg"/><Relationship Id="rId101" Type="http://schemas.openxmlformats.org/officeDocument/2006/relationships/image" Target="media/image48.jpeg" TargetMode="External"/><Relationship Id="rId102" Type="http://schemas.openxmlformats.org/officeDocument/2006/relationships/image" Target="media/image49.jpeg"/><Relationship Id="rId103" Type="http://schemas.openxmlformats.org/officeDocument/2006/relationships/image" Target="media/image49.jpeg" TargetMode="External"/><Relationship Id="rId104" Type="http://schemas.openxmlformats.org/officeDocument/2006/relationships/image" Target="media/image50.jpeg"/><Relationship Id="rId105" Type="http://schemas.openxmlformats.org/officeDocument/2006/relationships/image" Target="media/image50.jpeg" TargetMode="External"/><Relationship Id="rId106" Type="http://schemas.openxmlformats.org/officeDocument/2006/relationships/image" Target="media/image51.jpeg"/><Relationship Id="rId107" Type="http://schemas.openxmlformats.org/officeDocument/2006/relationships/image" Target="media/image5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