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820/2025</w:t>
      </w:r>
      <w:bookmarkEnd w:id="6"/>
      <w:bookmarkEnd w:id="7"/>
      <w:bookmarkEnd w:id="8"/>
    </w:p>
    <w:p>
      <w:pPr>
        <w:pStyle w:val="Style5"/>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05/08/25</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6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Habrovický kačák - doporučená opatření dle TBD”</w:t>
      </w:r>
    </w:p>
    <w:p>
      <w:pPr>
        <w:pStyle w:val="Style5"/>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5"/>
        <w:keepNext/>
        <w:keepLines/>
        <w:widowControl w:val="0"/>
        <w:shd w:val="clear" w:color="auto" w:fill="auto"/>
        <w:tabs>
          <w:tab w:pos="2794"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5"/>
        <w:keepNext/>
        <w:keepLines/>
        <w:widowControl w:val="0"/>
        <w:shd w:val="clear" w:color="auto" w:fill="auto"/>
        <w:tabs>
          <w:tab w:pos="2794"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5"/>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5"/>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5"/>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5"/>
        <w:keepNext/>
        <w:keepLines/>
        <w:widowControl w:val="0"/>
        <w:shd w:val="clear" w:color="auto" w:fill="auto"/>
        <w:bidi w:val="0"/>
        <w:spacing w:before="0" w:after="20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5"/>
        <w:keepNext/>
        <w:keepLines/>
        <w:widowControl w:val="0"/>
        <w:shd w:val="clear" w:color="auto" w:fill="auto"/>
        <w:bidi w:val="0"/>
        <w:spacing w:before="0" w:after="70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5"/>
        <w:keepNext/>
        <w:keepLines/>
        <w:widowControl w:val="0"/>
        <w:shd w:val="clear" w:color="auto" w:fill="auto"/>
        <w:tabs>
          <w:tab w:pos="2794"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5"/>
        <w:keepNext/>
        <w:keepLines/>
        <w:widowControl w:val="0"/>
        <w:shd w:val="clear" w:color="auto" w:fill="auto"/>
        <w:tabs>
          <w:tab w:pos="2794"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5"/>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5"/>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5"/>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zápis v obchodním rejstříku: u Krajského soudu v Ústí nad Labem v oddílu A, vložce č. 13052</w:t>
      </w:r>
      <w:bookmarkEnd w:id="48"/>
      <w:bookmarkEnd w:id="49"/>
      <w:bookmarkEnd w:id="50"/>
    </w:p>
    <w:p>
      <w:pPr>
        <w:pStyle w:val="Style5"/>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5"/>
        <w:keepNext/>
        <w:keepLines/>
        <w:widowControl w:val="0"/>
        <w:shd w:val="clear" w:color="auto" w:fill="auto"/>
        <w:bidi w:val="0"/>
        <w:spacing w:before="0" w:after="20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5"/>
        <w:keepNext/>
        <w:keepLines/>
        <w:widowControl w:val="0"/>
        <w:shd w:val="clear" w:color="auto" w:fill="auto"/>
        <w:tabs>
          <w:tab w:pos="2794"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RRR spol. s r.o.</w:t>
      </w:r>
      <w:bookmarkEnd w:id="57"/>
      <w:bookmarkEnd w:id="58"/>
      <w:bookmarkEnd w:id="59"/>
    </w:p>
    <w:p>
      <w:pPr>
        <w:pStyle w:val="Style5"/>
        <w:keepNext/>
        <w:keepLines/>
        <w:widowControl w:val="0"/>
        <w:shd w:val="clear" w:color="auto" w:fill="auto"/>
        <w:tabs>
          <w:tab w:pos="2794"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17. listopadu 5349, 430 04 Chomutov</w:t>
      </w:r>
      <w:bookmarkEnd w:id="60"/>
      <w:bookmarkEnd w:id="61"/>
      <w:bookmarkEnd w:id="62"/>
    </w:p>
    <w:p>
      <w:pPr>
        <w:pStyle w:val="Style5"/>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5"/>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5"/>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5"/>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5"/>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manažer stavby:</w:t>
      </w:r>
      <w:bookmarkEnd w:id="75"/>
      <w:bookmarkEnd w:id="76"/>
      <w:bookmarkEnd w:id="77"/>
    </w:p>
    <w:p>
      <w:pPr>
        <w:pStyle w:val="Style5"/>
        <w:keepNext/>
        <w:keepLines/>
        <w:widowControl w:val="0"/>
        <w:shd w:val="clear" w:color="auto" w:fill="auto"/>
        <w:tabs>
          <w:tab w:pos="2794"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IČO:</w:t>
        <w:tab/>
        <w:t>254 10 946</w:t>
      </w:r>
      <w:bookmarkEnd w:id="78"/>
      <w:bookmarkEnd w:id="79"/>
      <w:bookmarkEnd w:id="80"/>
    </w:p>
    <w:p>
      <w:pPr>
        <w:pStyle w:val="Style5"/>
        <w:keepNext/>
        <w:keepLines/>
        <w:widowControl w:val="0"/>
        <w:shd w:val="clear" w:color="auto" w:fill="auto"/>
        <w:tabs>
          <w:tab w:pos="2794"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DIČ:</w:t>
        <w:tab/>
        <w:t>CZ25410946</w:t>
      </w:r>
      <w:bookmarkEnd w:id="81"/>
      <w:bookmarkEnd w:id="82"/>
      <w:bookmarkEnd w:id="83"/>
    </w:p>
    <w:p>
      <w:pPr>
        <w:pStyle w:val="Style5"/>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bankovní spojení:</w:t>
      </w:r>
      <w:bookmarkEnd w:id="84"/>
      <w:bookmarkEnd w:id="85"/>
      <w:bookmarkEnd w:id="86"/>
    </w:p>
    <w:p>
      <w:pPr>
        <w:pStyle w:val="Style5"/>
        <w:keepNext/>
        <w:keepLines/>
        <w:widowControl w:val="0"/>
        <w:shd w:val="clear" w:color="auto" w:fill="auto"/>
        <w:bidi w:val="0"/>
        <w:spacing w:before="0" w:after="0" w:line="240" w:lineRule="auto"/>
        <w:ind w:left="0"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číslo účtu:</w:t>
      </w:r>
      <w:bookmarkEnd w:id="87"/>
      <w:bookmarkEnd w:id="88"/>
      <w:bookmarkEnd w:id="89"/>
    </w:p>
    <w:p>
      <w:pPr>
        <w:pStyle w:val="Style5"/>
        <w:keepNext/>
        <w:keepLines/>
        <w:widowControl w:val="0"/>
        <w:shd w:val="clear" w:color="auto" w:fill="auto"/>
        <w:tabs>
          <w:tab w:pos="2794" w:val="left"/>
        </w:tabs>
        <w:bidi w:val="0"/>
        <w:spacing w:before="0" w:after="0" w:line="240" w:lineRule="auto"/>
        <w:ind w:left="0" w:right="0" w:firstLine="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zápis v obchodním rejstříku: C 16278 vedená u Krajského soudu v Ústí nad Labem tel.:</w:t>
        <w:tab/>
        <w:t>e-mail:</w:t>
      </w:r>
      <w:bookmarkEnd w:id="90"/>
      <w:bookmarkEnd w:id="91"/>
      <w:bookmarkEnd w:id="92"/>
    </w:p>
    <w:p>
      <w:pPr>
        <w:pStyle w:val="Style2"/>
        <w:keepNext w:val="0"/>
        <w:keepLines w:val="0"/>
        <w:widowControl w:val="0"/>
        <w:shd w:val="clear" w:color="auto" w:fill="auto"/>
        <w:bidi w:val="0"/>
        <w:spacing w:before="0" w:line="240" w:lineRule="auto"/>
        <w:ind w:left="0" w:right="0" w:firstLine="0"/>
        <w:jc w:val="both"/>
      </w:pPr>
      <w:bookmarkStart w:id="93" w:name="bookmark93"/>
      <w:bookmarkStart w:id="94" w:name="bookmark94"/>
      <w:r>
        <w:rPr>
          <w:color w:val="000000"/>
          <w:spacing w:val="0"/>
          <w:w w:val="100"/>
          <w:position w:val="0"/>
          <w:shd w:val="clear" w:color="auto" w:fill="auto"/>
          <w:lang w:val="cs-CZ" w:eastAsia="cs-CZ" w:bidi="cs-CZ"/>
        </w:rPr>
        <w:t>(dále jen „zhotovitel“)</w:t>
      </w:r>
      <w:bookmarkEnd w:id="93"/>
      <w:bookmarkEnd w:id="94"/>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5"/>
        <w:keepNext/>
        <w:keepLines/>
        <w:widowControl w:val="0"/>
        <w:numPr>
          <w:ilvl w:val="0"/>
          <w:numId w:val="1"/>
        </w:numPr>
        <w:shd w:val="clear" w:color="auto" w:fill="auto"/>
        <w:tabs>
          <w:tab w:pos="266" w:val="left"/>
        </w:tabs>
        <w:bidi w:val="0"/>
        <w:spacing w:before="0" w:line="240" w:lineRule="auto"/>
        <w:ind w:left="0" w:right="0" w:firstLine="0"/>
        <w:jc w:val="center"/>
      </w:pPr>
      <w:bookmarkStart w:id="95" w:name="bookmark95"/>
      <w:bookmarkStart w:id="96" w:name="bookmark96"/>
      <w:bookmarkStart w:id="97" w:name="bookmark97"/>
      <w:bookmarkStart w:id="98" w:name="bookmark98"/>
      <w:bookmarkEnd w:id="97"/>
      <w:r>
        <w:rPr>
          <w:b/>
          <w:bCs/>
          <w:color w:val="000000"/>
          <w:spacing w:val="0"/>
          <w:w w:val="100"/>
          <w:position w:val="0"/>
          <w:shd w:val="clear" w:color="auto" w:fill="auto"/>
          <w:lang w:val="cs-CZ" w:eastAsia="cs-CZ" w:bidi="cs-CZ"/>
        </w:rPr>
        <w:t>Účel a předmět smlouvy</w:t>
      </w:r>
      <w:bookmarkEnd w:id="95"/>
      <w:bookmarkEnd w:id="96"/>
      <w:bookmarkEnd w:id="98"/>
    </w:p>
    <w:p>
      <w:pPr>
        <w:pStyle w:val="Style14"/>
        <w:keepNext/>
        <w:keepLines/>
        <w:widowControl w:val="0"/>
        <w:numPr>
          <w:ilvl w:val="0"/>
          <w:numId w:val="3"/>
        </w:numPr>
        <w:shd w:val="clear" w:color="auto" w:fill="auto"/>
        <w:tabs>
          <w:tab w:pos="493" w:val="left"/>
        </w:tabs>
        <w:bidi w:val="0"/>
        <w:spacing w:before="0" w:line="240" w:lineRule="auto"/>
        <w:ind w:right="0" w:hanging="28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Habrovický kačák – doporučená opatření dle TBD“ (dále jen „Veřejná zakázka“), ve kterém byla nabídka zhotovitele vyhodnocena jako ekonomicky nejvýhodnější.</w:t>
      </w:r>
      <w:bookmarkEnd w:id="100"/>
      <w:bookmarkEnd w:id="102"/>
      <w:bookmarkEnd w:id="99"/>
    </w:p>
    <w:p>
      <w:pPr>
        <w:pStyle w:val="Style14"/>
        <w:keepNext/>
        <w:keepLines/>
        <w:widowControl w:val="0"/>
        <w:numPr>
          <w:ilvl w:val="0"/>
          <w:numId w:val="3"/>
        </w:numPr>
        <w:shd w:val="clear" w:color="auto" w:fill="auto"/>
        <w:tabs>
          <w:tab w:pos="493" w:val="left"/>
        </w:tabs>
        <w:bidi w:val="0"/>
        <w:spacing w:before="0" w:line="240" w:lineRule="auto"/>
        <w:ind w:right="0" w:hanging="2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„VD Habrovický kačák - doporučená opatření dle TBD“.</w:t>
      </w:r>
      <w:bookmarkEnd w:id="103"/>
      <w:bookmarkEnd w:id="104"/>
      <w:bookmarkEnd w:id="106"/>
    </w:p>
    <w:p>
      <w:pPr>
        <w:pStyle w:val="Style14"/>
        <w:keepNext/>
        <w:keepLines/>
        <w:widowControl w:val="0"/>
        <w:shd w:val="clear" w:color="auto" w:fill="auto"/>
        <w:bidi w:val="0"/>
        <w:spacing w:before="0" w:line="240" w:lineRule="auto"/>
        <w:ind w:left="0" w:right="0" w:firstLine="44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Místem provádění díla je: Habrovický Kačák; k. ú. Habrovice; kraj: Ústecký.</w:t>
      </w:r>
      <w:bookmarkEnd w:id="107"/>
      <w:bookmarkEnd w:id="108"/>
      <w:bookmarkEnd w:id="109"/>
    </w:p>
    <w:p>
      <w:pPr>
        <w:pStyle w:val="Style14"/>
        <w:keepNext/>
        <w:keepLines/>
        <w:widowControl w:val="0"/>
        <w:numPr>
          <w:ilvl w:val="0"/>
          <w:numId w:val="3"/>
        </w:numPr>
        <w:shd w:val="clear" w:color="auto" w:fill="auto"/>
        <w:tabs>
          <w:tab w:pos="493" w:val="left"/>
        </w:tabs>
        <w:bidi w:val="0"/>
        <w:spacing w:before="0" w:line="240" w:lineRule="auto"/>
        <w:ind w:right="0" w:hanging="28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Předmětem veřejné zakázky je kompletní rekonstrukce vodního díla, nádrž bude vypuštěna. V rámci stavebního objektu SO 01 bude zrealizována dočasná příjezdová komunikace k vodnímu dílu pomocí silničních panelů. V rámci stavebního objektu SO 02 bude proveden přísyp s vyrovnáním koruny hráze na kótu 244,30 resp. 244,35 m n. m.. Dále v místě stávající spodní výpusti bude zřízen sdružený objekt tvořený spodní výpustí v podobě požeráku, bezpečnostním přelivem pro převod povodňových průtoků s dobou opakování 100 let a betonovým propustkem k odvedení vody od přelivu a spodní výpusti skrz těleso hráze do podhrází. Díky výskytu zvláště chráněných druhů živočichů bude nutný biologický dohled, který smluvně zajistí objednatel.</w:t>
      </w:r>
      <w:bookmarkEnd w:id="110"/>
      <w:bookmarkEnd w:id="111"/>
      <w:bookmarkEnd w:id="113"/>
    </w:p>
    <w:p>
      <w:pPr>
        <w:pStyle w:val="Style14"/>
        <w:keepNext/>
        <w:keepLines/>
        <w:widowControl w:val="0"/>
        <w:numPr>
          <w:ilvl w:val="0"/>
          <w:numId w:val="3"/>
        </w:numPr>
        <w:shd w:val="clear" w:color="auto" w:fill="auto"/>
        <w:tabs>
          <w:tab w:pos="493" w:val="left"/>
        </w:tabs>
        <w:bidi w:val="0"/>
        <w:spacing w:before="0" w:line="240" w:lineRule="auto"/>
        <w:ind w:right="0" w:hanging="28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4"/>
      <w:bookmarkEnd w:id="115"/>
      <w:bookmarkEnd w:id="117"/>
    </w:p>
    <w:p>
      <w:pPr>
        <w:pStyle w:val="Style14"/>
        <w:keepNext/>
        <w:keepLines/>
        <w:widowControl w:val="0"/>
        <w:numPr>
          <w:ilvl w:val="0"/>
          <w:numId w:val="3"/>
        </w:numPr>
        <w:shd w:val="clear" w:color="auto" w:fill="auto"/>
        <w:tabs>
          <w:tab w:pos="493" w:val="left"/>
        </w:tabs>
        <w:bidi w:val="0"/>
        <w:spacing w:before="0" w:after="0" w:line="240" w:lineRule="auto"/>
        <w:ind w:right="0" w:hanging="28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18"/>
      <w:bookmarkEnd w:id="119"/>
      <w:bookmarkEnd w:id="121"/>
    </w:p>
    <w:p>
      <w:pPr>
        <w:pStyle w:val="Style14"/>
        <w:keepNext/>
        <w:keepLines/>
        <w:widowControl w:val="0"/>
        <w:numPr>
          <w:ilvl w:val="0"/>
          <w:numId w:val="5"/>
        </w:numPr>
        <w:shd w:val="clear" w:color="auto" w:fill="auto"/>
        <w:tabs>
          <w:tab w:pos="863" w:val="left"/>
        </w:tabs>
        <w:bidi w:val="0"/>
        <w:spacing w:before="0" w:after="0" w:line="240" w:lineRule="auto"/>
        <w:ind w:left="860" w:right="0" w:hanging="34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příslušné projektové dokumentace „VD Habrovický kačák – doporučená opatření dle TBD“ – zpracovaná firmou: VODNÍ DÍLA – TBD a.s., Hybernská 1617/40, 110 00 Praha 1, IČO: 49241648 z 01/2022, ve stupni dokumentace pro zadání veřejné zakázky, která byla předána v rámci zadávacího řízení na zadání veřejné zakázky a tvoří přílohu č.2 této smlouvy.</w:t>
      </w:r>
      <w:bookmarkEnd w:id="122"/>
      <w:bookmarkEnd w:id="123"/>
      <w:bookmarkEnd w:id="125"/>
    </w:p>
    <w:p>
      <w:pPr>
        <w:pStyle w:val="Style14"/>
        <w:keepNext/>
        <w:keepLines/>
        <w:widowControl w:val="0"/>
        <w:numPr>
          <w:ilvl w:val="0"/>
          <w:numId w:val="5"/>
        </w:numPr>
        <w:shd w:val="clear" w:color="auto" w:fill="auto"/>
        <w:tabs>
          <w:tab w:pos="848" w:val="left"/>
        </w:tabs>
        <w:bidi w:val="0"/>
        <w:spacing w:before="0" w:line="240" w:lineRule="auto"/>
        <w:ind w:left="0" w:right="0" w:firstLine="44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oceněného soupisu prací, který tvoří přílohu č.1 této smlouvy.</w:t>
      </w:r>
      <w:bookmarkEnd w:id="126"/>
      <w:bookmarkEnd w:id="127"/>
      <w:bookmarkEnd w:id="129"/>
    </w:p>
    <w:p>
      <w:pPr>
        <w:pStyle w:val="Style14"/>
        <w:keepNext/>
        <w:keepLines/>
        <w:widowControl w:val="0"/>
        <w:numPr>
          <w:ilvl w:val="0"/>
          <w:numId w:val="3"/>
        </w:numPr>
        <w:shd w:val="clear" w:color="auto" w:fill="auto"/>
        <w:tabs>
          <w:tab w:pos="493" w:val="left"/>
        </w:tabs>
        <w:bidi w:val="0"/>
        <w:spacing w:before="0" w:after="0" w:line="240" w:lineRule="auto"/>
        <w:ind w:left="0" w:right="0" w:firstLine="16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Za součást díla je považováno rovněž:</w:t>
      </w:r>
      <w:bookmarkEnd w:id="130"/>
      <w:bookmarkEnd w:id="131"/>
      <w:bookmarkEnd w:id="133"/>
    </w:p>
    <w:p>
      <w:pPr>
        <w:pStyle w:val="Style14"/>
        <w:keepNext/>
        <w:keepLines/>
        <w:widowControl w:val="0"/>
        <w:numPr>
          <w:ilvl w:val="0"/>
          <w:numId w:val="7"/>
        </w:numPr>
        <w:shd w:val="clear" w:color="auto" w:fill="auto"/>
        <w:tabs>
          <w:tab w:pos="863" w:val="left"/>
        </w:tabs>
        <w:bidi w:val="0"/>
        <w:spacing w:before="0" w:after="0" w:line="240" w:lineRule="auto"/>
        <w:ind w:left="860" w:right="0" w:hanging="34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zpracování podrobného harmonogramu postupu prací, který bude schválen objednatelem,</w:t>
      </w:r>
      <w:bookmarkEnd w:id="134"/>
      <w:bookmarkEnd w:id="135"/>
      <w:bookmarkEnd w:id="137"/>
    </w:p>
    <w:p>
      <w:pPr>
        <w:pStyle w:val="Style14"/>
        <w:keepNext/>
        <w:keepLines/>
        <w:widowControl w:val="0"/>
        <w:numPr>
          <w:ilvl w:val="0"/>
          <w:numId w:val="7"/>
        </w:numPr>
        <w:shd w:val="clear" w:color="auto" w:fill="auto"/>
        <w:tabs>
          <w:tab w:pos="848" w:val="left"/>
        </w:tabs>
        <w:bidi w:val="0"/>
        <w:spacing w:before="0" w:after="0" w:line="240" w:lineRule="auto"/>
        <w:ind w:left="0" w:right="0" w:firstLine="44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ověření a případná aktualizace výskytu a uložení podzemních zařízení</w:t>
      </w:r>
      <w:bookmarkEnd w:id="138"/>
      <w:bookmarkEnd w:id="139"/>
      <w:bookmarkEnd w:id="141"/>
    </w:p>
    <w:p>
      <w:pPr>
        <w:pStyle w:val="Style14"/>
        <w:keepNext/>
        <w:keepLines/>
        <w:widowControl w:val="0"/>
        <w:numPr>
          <w:ilvl w:val="0"/>
          <w:numId w:val="7"/>
        </w:numPr>
        <w:shd w:val="clear" w:color="auto" w:fill="auto"/>
        <w:tabs>
          <w:tab w:pos="863" w:val="left"/>
        </w:tabs>
        <w:bidi w:val="0"/>
        <w:spacing w:before="0" w:after="0" w:line="240" w:lineRule="auto"/>
        <w:ind w:left="860" w:right="0" w:hanging="34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42"/>
      <w:bookmarkEnd w:id="143"/>
      <w:bookmarkEnd w:id="145"/>
    </w:p>
    <w:p>
      <w:pPr>
        <w:pStyle w:val="Style14"/>
        <w:keepNext/>
        <w:keepLines/>
        <w:widowControl w:val="0"/>
        <w:numPr>
          <w:ilvl w:val="0"/>
          <w:numId w:val="7"/>
        </w:numPr>
        <w:shd w:val="clear" w:color="auto" w:fill="auto"/>
        <w:tabs>
          <w:tab w:pos="1000" w:val="left"/>
        </w:tabs>
        <w:bidi w:val="0"/>
        <w:spacing w:before="0" w:line="240" w:lineRule="auto"/>
        <w:ind w:left="860" w:right="0" w:hanging="34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46"/>
      <w:bookmarkEnd w:id="147"/>
      <w:bookmarkEnd w:id="149"/>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50"/>
      <w:bookmarkEnd w:id="151"/>
      <w:bookmarkEnd w:id="153"/>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54"/>
      <w:bookmarkEnd w:id="155"/>
      <w:bookmarkEnd w:id="157"/>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vybudování staveniště tak, aby byly splněny požadavky a podmínky vlastníka pozemku,</w:t>
      </w:r>
      <w:bookmarkEnd w:id="158"/>
      <w:bookmarkEnd w:id="159"/>
      <w:bookmarkEnd w:id="161"/>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62"/>
      <w:bookmarkEnd w:id="163"/>
      <w:bookmarkEnd w:id="165"/>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66"/>
      <w:bookmarkEnd w:id="167"/>
      <w:bookmarkEnd w:id="169"/>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70"/>
      <w:bookmarkEnd w:id="171"/>
      <w:bookmarkEnd w:id="173"/>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74"/>
      <w:bookmarkEnd w:id="175"/>
      <w:bookmarkEnd w:id="177"/>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78"/>
      <w:bookmarkEnd w:id="179"/>
      <w:bookmarkEnd w:id="181"/>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82"/>
      <w:bookmarkEnd w:id="183"/>
      <w:bookmarkEnd w:id="185"/>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86"/>
      <w:bookmarkEnd w:id="187"/>
      <w:bookmarkEnd w:id="189"/>
    </w:p>
    <w:p>
      <w:pPr>
        <w:pStyle w:val="Style14"/>
        <w:keepNext/>
        <w:keepLines/>
        <w:widowControl w:val="0"/>
        <w:numPr>
          <w:ilvl w:val="0"/>
          <w:numId w:val="7"/>
        </w:numPr>
        <w:shd w:val="clear" w:color="auto" w:fill="auto"/>
        <w:tabs>
          <w:tab w:pos="1103" w:val="left"/>
        </w:tabs>
        <w:bidi w:val="0"/>
        <w:spacing w:before="0" w:after="0" w:line="240" w:lineRule="auto"/>
        <w:ind w:left="860" w:right="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90"/>
      <w:bookmarkEnd w:id="191"/>
      <w:bookmarkEnd w:id="193"/>
    </w:p>
    <w:p>
      <w:pPr>
        <w:pStyle w:val="Style14"/>
        <w:keepNext/>
        <w:keepLines/>
        <w:widowControl w:val="0"/>
        <w:numPr>
          <w:ilvl w:val="0"/>
          <w:numId w:val="7"/>
        </w:numPr>
        <w:shd w:val="clear" w:color="auto" w:fill="auto"/>
        <w:tabs>
          <w:tab w:pos="912" w:val="left"/>
        </w:tabs>
        <w:bidi w:val="0"/>
        <w:spacing w:before="0" w:after="0" w:line="240" w:lineRule="auto"/>
        <w:ind w:left="860" w:right="0" w:hanging="2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94"/>
      <w:bookmarkEnd w:id="195"/>
      <w:bookmarkEnd w:id="197"/>
    </w:p>
    <w:p>
      <w:pPr>
        <w:pStyle w:val="Style14"/>
        <w:keepNext/>
        <w:keepLines/>
        <w:widowControl w:val="0"/>
        <w:numPr>
          <w:ilvl w:val="0"/>
          <w:numId w:val="3"/>
        </w:numPr>
        <w:shd w:val="clear" w:color="auto" w:fill="auto"/>
        <w:tabs>
          <w:tab w:pos="536" w:val="left"/>
        </w:tabs>
        <w:bidi w:val="0"/>
        <w:spacing w:before="0" w:line="240" w:lineRule="auto"/>
        <w:ind w:right="0" w:hanging="2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98"/>
      <w:bookmarkEnd w:id="199"/>
      <w:bookmarkEnd w:id="201"/>
    </w:p>
    <w:p>
      <w:pPr>
        <w:pStyle w:val="Style14"/>
        <w:keepNext/>
        <w:keepLines/>
        <w:widowControl w:val="0"/>
        <w:numPr>
          <w:ilvl w:val="0"/>
          <w:numId w:val="3"/>
        </w:numPr>
        <w:shd w:val="clear" w:color="auto" w:fill="auto"/>
        <w:tabs>
          <w:tab w:pos="536" w:val="left"/>
        </w:tabs>
        <w:bidi w:val="0"/>
        <w:spacing w:before="0" w:after="0" w:line="259" w:lineRule="auto"/>
        <w:ind w:left="0" w:right="0" w:firstLine="16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Pro účely této smlouvy se rozumí:</w:t>
      </w:r>
      <w:bookmarkEnd w:id="202"/>
      <w:bookmarkEnd w:id="203"/>
      <w:bookmarkEnd w:id="205"/>
    </w:p>
    <w:p>
      <w:pPr>
        <w:pStyle w:val="Style2"/>
        <w:keepNext w:val="0"/>
        <w:keepLines w:val="0"/>
        <w:widowControl w:val="0"/>
        <w:shd w:val="clear" w:color="auto" w:fill="auto"/>
        <w:bidi w:val="0"/>
        <w:spacing w:before="0" w:after="120" w:line="259" w:lineRule="auto"/>
        <w:ind w:left="44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numPr>
          <w:ilvl w:val="0"/>
          <w:numId w:val="3"/>
        </w:numPr>
        <w:shd w:val="clear" w:color="auto" w:fill="auto"/>
        <w:tabs>
          <w:tab w:pos="536" w:val="left"/>
        </w:tabs>
        <w:bidi w:val="0"/>
        <w:spacing w:before="0" w:after="480" w:line="259" w:lineRule="auto"/>
        <w:ind w:left="440" w:right="0" w:hanging="280"/>
        <w:jc w:val="both"/>
      </w:pPr>
      <w:bookmarkStart w:id="206" w:name="bookmark206"/>
      <w:bookmarkEnd w:id="206"/>
      <w:r>
        <w:rPr>
          <w:color w:val="000000"/>
          <w:spacing w:val="0"/>
          <w:w w:val="100"/>
          <w:position w:val="0"/>
          <w:shd w:val="clear" w:color="auto" w:fill="auto"/>
          <w:lang w:val="cs-CZ" w:eastAsia="cs-CZ" w:bidi="cs-CZ"/>
        </w:rPr>
        <w:t xml:space="preserve">Zhotovitel se zavazuje respektovat veškerá ustanovení Pravidel České republiky – Ministerstva zemědělství pro poskytování a čerpání dotací dle aktuálních Pravidel „Dotační program MZe ČR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w:t>
      </w:r>
      <w:r>
        <w:fldChar w:fldCharType="begin"/>
      </w:r>
      <w:r>
        <w:rPr/>
        <w:instrText> HYPERLINK "http://www.eagri.cz/" </w:instrText>
      </w:r>
      <w:r>
        <w:fldChar w:fldCharType="separate"/>
      </w:r>
      <w:r>
        <w:rPr>
          <w:color w:val="000000"/>
          <w:spacing w:val="0"/>
          <w:w w:val="100"/>
          <w:position w:val="0"/>
          <w:shd w:val="clear" w:color="auto" w:fill="auto"/>
          <w:lang w:val="cs-CZ" w:eastAsia="cs-CZ" w:bidi="cs-CZ"/>
        </w:rPr>
        <w:t>http://www.eagri.cz/</w:t>
      </w:r>
      <w:r>
        <w:fldChar w:fldCharType="end"/>
      </w:r>
      <w:r>
        <w:rPr>
          <w:color w:val="000000"/>
          <w:spacing w:val="0"/>
          <w:w w:val="100"/>
          <w:position w:val="0"/>
          <w:shd w:val="clear" w:color="auto" w:fill="auto"/>
          <w:lang w:val="cs-CZ" w:eastAsia="cs-CZ" w:bidi="cs-CZ"/>
        </w:rPr>
        <w:t>.</w:t>
      </w:r>
    </w:p>
    <w:p>
      <w:pPr>
        <w:pStyle w:val="Style5"/>
        <w:keepNext/>
        <w:keepLines/>
        <w:widowControl w:val="0"/>
        <w:numPr>
          <w:ilvl w:val="0"/>
          <w:numId w:val="1"/>
        </w:numPr>
        <w:shd w:val="clear" w:color="auto" w:fill="auto"/>
        <w:tabs>
          <w:tab w:pos="371" w:val="left"/>
        </w:tabs>
        <w:bidi w:val="0"/>
        <w:spacing w:before="0" w:line="240" w:lineRule="auto"/>
        <w:ind w:left="0" w:right="0" w:firstLine="0"/>
        <w:jc w:val="center"/>
      </w:pPr>
      <w:bookmarkStart w:id="207" w:name="bookmark207"/>
      <w:bookmarkStart w:id="208" w:name="bookmark208"/>
      <w:bookmarkStart w:id="209" w:name="bookmark209"/>
      <w:bookmarkStart w:id="210" w:name="bookmark210"/>
      <w:bookmarkEnd w:id="209"/>
      <w:r>
        <w:rPr>
          <w:b/>
          <w:bCs/>
          <w:color w:val="000000"/>
          <w:spacing w:val="0"/>
          <w:w w:val="100"/>
          <w:position w:val="0"/>
          <w:shd w:val="clear" w:color="auto" w:fill="auto"/>
          <w:lang w:val="cs-CZ" w:eastAsia="cs-CZ" w:bidi="cs-CZ"/>
        </w:rPr>
        <w:t>Lhůty a podmínky realizace díla</w:t>
      </w:r>
      <w:bookmarkEnd w:id="207"/>
      <w:bookmarkEnd w:id="208"/>
      <w:bookmarkEnd w:id="210"/>
    </w:p>
    <w:p>
      <w:pPr>
        <w:pStyle w:val="Style14"/>
        <w:keepNext/>
        <w:keepLines/>
        <w:widowControl w:val="0"/>
        <w:shd w:val="clear" w:color="auto" w:fill="auto"/>
        <w:bidi w:val="0"/>
        <w:spacing w:before="0" w:line="240" w:lineRule="auto"/>
        <w:ind w:left="0" w:right="0" w:firstLine="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Smluvní strany se dohodly na následujících lhůtách a podmínkách pro realizaci díla.</w:t>
      </w:r>
      <w:bookmarkEnd w:id="211"/>
      <w:bookmarkEnd w:id="212"/>
      <w:bookmarkEnd w:id="213"/>
    </w:p>
    <w:p>
      <w:pPr>
        <w:pStyle w:val="Style14"/>
        <w:keepNext/>
        <w:keepLines/>
        <w:widowControl w:val="0"/>
        <w:numPr>
          <w:ilvl w:val="0"/>
          <w:numId w:val="9"/>
        </w:numPr>
        <w:shd w:val="clear" w:color="auto" w:fill="auto"/>
        <w:tabs>
          <w:tab w:pos="536" w:val="left"/>
        </w:tabs>
        <w:bidi w:val="0"/>
        <w:spacing w:before="0" w:after="0" w:line="240" w:lineRule="auto"/>
        <w:ind w:left="0" w:right="0" w:firstLine="16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Zhotovitel se zavazuje provést dílo v následujících termínech:</w:t>
      </w:r>
      <w:bookmarkEnd w:id="214"/>
      <w:bookmarkEnd w:id="215"/>
      <w:bookmarkEnd w:id="217"/>
    </w:p>
    <w:p>
      <w:pPr>
        <w:pStyle w:val="Style14"/>
        <w:keepNext/>
        <w:keepLines/>
        <w:widowControl w:val="0"/>
        <w:numPr>
          <w:ilvl w:val="0"/>
          <w:numId w:val="11"/>
        </w:numPr>
        <w:shd w:val="clear" w:color="auto" w:fill="auto"/>
        <w:tabs>
          <w:tab w:pos="1010" w:val="left"/>
        </w:tabs>
        <w:bidi w:val="0"/>
        <w:spacing w:before="0" w:after="0" w:line="240" w:lineRule="auto"/>
        <w:ind w:left="0" w:right="0" w:firstLine="44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převzetí staveniště:</w:t>
      </w:r>
      <w:bookmarkEnd w:id="218"/>
      <w:bookmarkEnd w:id="219"/>
      <w:bookmarkEnd w:id="221"/>
    </w:p>
    <w:p>
      <w:pPr>
        <w:pStyle w:val="Style14"/>
        <w:keepNext/>
        <w:keepLines/>
        <w:widowControl w:val="0"/>
        <w:shd w:val="clear" w:color="auto" w:fill="auto"/>
        <w:bidi w:val="0"/>
        <w:spacing w:before="0" w:after="0" w:line="240" w:lineRule="auto"/>
        <w:ind w:left="1160" w:right="0" w:firstLine="0"/>
        <w:jc w:val="both"/>
      </w:pPr>
      <w:bookmarkStart w:id="222" w:name="bookmark222"/>
      <w:bookmarkStart w:id="223" w:name="bookmark223"/>
      <w:bookmarkStart w:id="224" w:name="bookmark224"/>
      <w:r>
        <w:rPr>
          <w:color w:val="000000"/>
          <w:spacing w:val="0"/>
          <w:w w:val="100"/>
          <w:position w:val="0"/>
          <w:shd w:val="clear" w:color="auto" w:fill="auto"/>
          <w:lang w:val="cs-CZ" w:eastAsia="cs-CZ" w:bidi="cs-CZ"/>
        </w:rPr>
        <w:t>Zhotovitel předloží finanční a časový harmonogram prací, který odevzdá vypracovaný v souladu s přílohou č. 6 této smlouvy, nejpozději do 30 kalendářních dní od nabytí účinnosti smlouvy o dílo. Zhotovitel převezme staveniště nejpozději do 01.04.2026.</w:t>
      </w:r>
      <w:bookmarkEnd w:id="222"/>
      <w:bookmarkEnd w:id="223"/>
      <w:bookmarkEnd w:id="224"/>
    </w:p>
    <w:p>
      <w:pPr>
        <w:pStyle w:val="Style14"/>
        <w:keepNext/>
        <w:keepLines/>
        <w:widowControl w:val="0"/>
        <w:numPr>
          <w:ilvl w:val="0"/>
          <w:numId w:val="11"/>
        </w:numPr>
        <w:shd w:val="clear" w:color="auto" w:fill="auto"/>
        <w:tabs>
          <w:tab w:pos="1010" w:val="left"/>
        </w:tabs>
        <w:bidi w:val="0"/>
        <w:spacing w:before="0" w:after="0" w:line="240" w:lineRule="auto"/>
        <w:ind w:left="0" w:right="0" w:firstLine="44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zahájení prací:</w:t>
      </w:r>
      <w:bookmarkEnd w:id="225"/>
      <w:bookmarkEnd w:id="226"/>
      <w:bookmarkEnd w:id="228"/>
    </w:p>
    <w:p>
      <w:pPr>
        <w:pStyle w:val="Style14"/>
        <w:keepNext/>
        <w:keepLines/>
        <w:widowControl w:val="0"/>
        <w:shd w:val="clear" w:color="auto" w:fill="auto"/>
        <w:bidi w:val="0"/>
        <w:spacing w:before="0" w:after="0" w:line="240" w:lineRule="auto"/>
        <w:ind w:left="1160" w:right="0" w:firstLine="0"/>
        <w:jc w:val="left"/>
      </w:pPr>
      <w:bookmarkStart w:id="229" w:name="bookmark229"/>
      <w:bookmarkStart w:id="230" w:name="bookmark230"/>
      <w:bookmarkStart w:id="231" w:name="bookmark231"/>
      <w:r>
        <w:rPr>
          <w:color w:val="000000"/>
          <w:spacing w:val="0"/>
          <w:w w:val="100"/>
          <w:position w:val="0"/>
          <w:shd w:val="clear" w:color="auto" w:fill="auto"/>
          <w:lang w:val="cs-CZ" w:eastAsia="cs-CZ" w:bidi="cs-CZ"/>
        </w:rPr>
        <w:t>Bez zbytečného odkladu po převzetí staveniště.</w:t>
      </w:r>
      <w:bookmarkEnd w:id="229"/>
      <w:bookmarkEnd w:id="230"/>
      <w:bookmarkEnd w:id="231"/>
    </w:p>
    <w:p>
      <w:pPr>
        <w:pStyle w:val="Style2"/>
        <w:keepNext w:val="0"/>
        <w:keepLines w:val="0"/>
        <w:widowControl w:val="0"/>
        <w:numPr>
          <w:ilvl w:val="0"/>
          <w:numId w:val="11"/>
        </w:numPr>
        <w:shd w:val="clear" w:color="auto" w:fill="auto"/>
        <w:tabs>
          <w:tab w:pos="1010" w:val="left"/>
        </w:tabs>
        <w:bidi w:val="0"/>
        <w:spacing w:before="0" w:after="0" w:line="240" w:lineRule="auto"/>
        <w:ind w:left="0" w:right="0" w:firstLine="440"/>
        <w:jc w:val="both"/>
      </w:pPr>
      <w:bookmarkStart w:id="232" w:name="bookmark232"/>
      <w:bookmarkEnd w:id="232"/>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Nejpozději do 15.11.2026</w:t>
      </w:r>
    </w:p>
    <w:p>
      <w:pPr>
        <w:pStyle w:val="Style14"/>
        <w:keepNext/>
        <w:keepLines/>
        <w:widowControl w:val="0"/>
        <w:numPr>
          <w:ilvl w:val="0"/>
          <w:numId w:val="11"/>
        </w:numPr>
        <w:shd w:val="clear" w:color="auto" w:fill="auto"/>
        <w:tabs>
          <w:tab w:pos="1010" w:val="left"/>
        </w:tabs>
        <w:bidi w:val="0"/>
        <w:spacing w:before="0" w:after="0" w:line="240" w:lineRule="auto"/>
        <w:ind w:left="0" w:right="0" w:firstLine="44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předání a převzetí díla:</w:t>
      </w:r>
      <w:bookmarkEnd w:id="233"/>
      <w:bookmarkEnd w:id="234"/>
      <w:bookmarkEnd w:id="236"/>
    </w:p>
    <w:p>
      <w:pPr>
        <w:pStyle w:val="Style14"/>
        <w:keepNext/>
        <w:keepLines/>
        <w:widowControl w:val="0"/>
        <w:shd w:val="clear" w:color="auto" w:fill="auto"/>
        <w:bidi w:val="0"/>
        <w:spacing w:before="0" w:after="0" w:line="240" w:lineRule="auto"/>
        <w:ind w:left="1160" w:right="0" w:firstLine="0"/>
        <w:jc w:val="left"/>
      </w:pPr>
      <w:bookmarkStart w:id="237" w:name="bookmark237"/>
      <w:bookmarkStart w:id="238" w:name="bookmark238"/>
      <w:bookmarkStart w:id="239" w:name="bookmark239"/>
      <w:r>
        <w:rPr>
          <w:color w:val="000000"/>
          <w:spacing w:val="0"/>
          <w:w w:val="100"/>
          <w:position w:val="0"/>
          <w:shd w:val="clear" w:color="auto" w:fill="auto"/>
          <w:lang w:val="cs-CZ" w:eastAsia="cs-CZ" w:bidi="cs-CZ"/>
        </w:rPr>
        <w:t>do 30 kalendářních dnů od termínu dokončení stavebních prací na díle dle písm.</w:t>
      </w:r>
      <w:bookmarkEnd w:id="237"/>
      <w:bookmarkEnd w:id="238"/>
      <w:bookmarkEnd w:id="239"/>
    </w:p>
    <w:p>
      <w:pPr>
        <w:pStyle w:val="Style2"/>
        <w:keepNext w:val="0"/>
        <w:keepLines w:val="0"/>
        <w:widowControl w:val="0"/>
        <w:numPr>
          <w:ilvl w:val="0"/>
          <w:numId w:val="5"/>
        </w:numPr>
        <w:shd w:val="clear" w:color="auto" w:fill="auto"/>
        <w:tabs>
          <w:tab w:pos="1531" w:val="left"/>
        </w:tabs>
        <w:bidi w:val="0"/>
        <w:spacing w:before="0" w:after="0" w:line="240" w:lineRule="auto"/>
        <w:ind w:left="1160" w:right="0" w:firstLine="0"/>
        <w:jc w:val="left"/>
      </w:pPr>
      <w:bookmarkStart w:id="240" w:name="bookmark240"/>
      <w:bookmarkStart w:id="241" w:name="bookmark241"/>
      <w:bookmarkEnd w:id="240"/>
      <w:r>
        <w:rPr>
          <w:color w:val="000000"/>
          <w:spacing w:val="0"/>
          <w:w w:val="100"/>
          <w:position w:val="0"/>
          <w:shd w:val="clear" w:color="auto" w:fill="auto"/>
          <w:lang w:val="cs-CZ" w:eastAsia="cs-CZ" w:bidi="cs-CZ"/>
        </w:rPr>
        <w:t>tohoto odstavce.</w:t>
      </w:r>
      <w:bookmarkEnd w:id="241"/>
    </w:p>
    <w:p>
      <w:pPr>
        <w:pStyle w:val="Style14"/>
        <w:keepNext/>
        <w:keepLines/>
        <w:widowControl w:val="0"/>
        <w:numPr>
          <w:ilvl w:val="0"/>
          <w:numId w:val="11"/>
        </w:numPr>
        <w:shd w:val="clear" w:color="auto" w:fill="auto"/>
        <w:tabs>
          <w:tab w:pos="1010" w:val="left"/>
        </w:tabs>
        <w:bidi w:val="0"/>
        <w:spacing w:before="0" w:after="0" w:line="240" w:lineRule="auto"/>
        <w:ind w:left="0" w:right="0" w:firstLine="44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vegetační klid:</w:t>
      </w:r>
      <w:bookmarkEnd w:id="242"/>
      <w:bookmarkEnd w:id="243"/>
      <w:bookmarkEnd w:id="245"/>
    </w:p>
    <w:p>
      <w:pPr>
        <w:pStyle w:val="Style14"/>
        <w:keepNext/>
        <w:keepLines/>
        <w:widowControl w:val="0"/>
        <w:shd w:val="clear" w:color="auto" w:fill="auto"/>
        <w:bidi w:val="0"/>
        <w:spacing w:before="0" w:line="240" w:lineRule="auto"/>
        <w:ind w:left="1160" w:right="0" w:firstLine="0"/>
        <w:jc w:val="both"/>
      </w:pPr>
      <w:bookmarkStart w:id="246" w:name="bookmark246"/>
      <w:bookmarkStart w:id="247" w:name="bookmark247"/>
      <w:bookmarkStart w:id="248" w:name="bookmark248"/>
      <w:r>
        <w:rPr>
          <w:color w:val="000000"/>
          <w:spacing w:val="0"/>
          <w:w w:val="100"/>
          <w:position w:val="0"/>
          <w:shd w:val="clear" w:color="auto" w:fill="auto"/>
          <w:lang w:val="cs-CZ" w:eastAsia="cs-CZ" w:bidi="cs-CZ"/>
        </w:rPr>
        <w:t>V návaznosti na vydané Rozhodnutí v řízení o povolení výjimky ze zákazů dle § 56 zák. č. 114/1992 Sb. o ochraně přírody a krajiny, v platném znění, pro záměr „Habrovický Kačák - PD" musí být práce a další stavební aktivity prováděny pouze v rozmezí od července do listopadu běžného roku – podrobněji viz dokladová část projektu, který tvoří přílohu č. 2 této smlouvy. Při realizaci této veřejné zakázky musí zhotovitel počítat s nemožností provádět dílo v období od 1.1. do 30.6. a od 1.12. do 31.12. každého kalendářního roku, a to z důvodu ochrany přírody.</w:t>
      </w:r>
      <w:bookmarkEnd w:id="246"/>
      <w:bookmarkEnd w:id="247"/>
      <w:bookmarkEnd w:id="248"/>
    </w:p>
    <w:p>
      <w:pPr>
        <w:pStyle w:val="Style14"/>
        <w:keepNext/>
        <w:keepLines/>
        <w:widowControl w:val="0"/>
        <w:numPr>
          <w:ilvl w:val="0"/>
          <w:numId w:val="9"/>
        </w:numPr>
        <w:shd w:val="clear" w:color="auto" w:fill="auto"/>
        <w:tabs>
          <w:tab w:pos="536" w:val="left"/>
        </w:tabs>
        <w:bidi w:val="0"/>
        <w:spacing w:before="0" w:line="240" w:lineRule="auto"/>
        <w:ind w:right="0" w:hanging="28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ve smyslu § 2913 odst. 2 OZ, a to o dobu trvání takových překážek. Takovým prodloužením nesmí dojít ke změně celkové povahy závazku z této smlouvy ve smyslu § 222 ZZVZ.</w:t>
      </w:r>
      <w:bookmarkEnd w:id="249"/>
      <w:bookmarkEnd w:id="250"/>
      <w:bookmarkEnd w:id="252"/>
    </w:p>
    <w:p>
      <w:pPr>
        <w:pStyle w:val="Style14"/>
        <w:keepNext/>
        <w:keepLines/>
        <w:widowControl w:val="0"/>
        <w:numPr>
          <w:ilvl w:val="0"/>
          <w:numId w:val="9"/>
        </w:numPr>
        <w:shd w:val="clear" w:color="auto" w:fill="auto"/>
        <w:tabs>
          <w:tab w:pos="327" w:val="left"/>
        </w:tabs>
        <w:bidi w:val="0"/>
        <w:spacing w:before="0" w:after="360" w:line="240" w:lineRule="auto"/>
        <w:ind w:left="300" w:right="0" w:hanging="30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53"/>
      <w:bookmarkEnd w:id="254"/>
      <w:bookmarkEnd w:id="256"/>
    </w:p>
    <w:p>
      <w:pPr>
        <w:pStyle w:val="Style14"/>
        <w:keepNext/>
        <w:keepLines/>
        <w:widowControl w:val="0"/>
        <w:numPr>
          <w:ilvl w:val="0"/>
          <w:numId w:val="9"/>
        </w:numPr>
        <w:shd w:val="clear" w:color="auto" w:fill="auto"/>
        <w:tabs>
          <w:tab w:pos="327" w:val="left"/>
        </w:tabs>
        <w:bidi w:val="0"/>
        <w:spacing w:before="0" w:after="60" w:line="240" w:lineRule="auto"/>
        <w:ind w:left="300" w:right="0" w:hanging="30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57"/>
      <w:bookmarkEnd w:id="258"/>
      <w:bookmarkEnd w:id="260"/>
    </w:p>
    <w:p>
      <w:pPr>
        <w:pStyle w:val="Style5"/>
        <w:keepNext/>
        <w:keepLines/>
        <w:widowControl w:val="0"/>
        <w:shd w:val="clear" w:color="auto" w:fill="auto"/>
        <w:bidi w:val="0"/>
        <w:spacing w:before="0" w:line="240" w:lineRule="auto"/>
        <w:ind w:left="0" w:right="0" w:firstLine="0"/>
        <w:jc w:val="center"/>
      </w:pPr>
      <w:bookmarkStart w:id="261" w:name="bookmark261"/>
      <w:bookmarkStart w:id="262" w:name="bookmark262"/>
      <w:bookmarkStart w:id="263" w:name="bookmark263"/>
      <w:bookmarkStart w:id="264" w:name="bookmark264"/>
      <w:r>
        <w:rPr>
          <w:b/>
          <w:bCs/>
          <w:color w:val="000000"/>
          <w:spacing w:val="0"/>
          <w:w w:val="100"/>
          <w:position w:val="0"/>
          <w:shd w:val="clear" w:color="auto" w:fill="auto"/>
          <w:lang w:val="cs-CZ" w:eastAsia="cs-CZ" w:bidi="cs-CZ"/>
        </w:rPr>
        <w:t>I II. Cenové a platební podmínky</w:t>
      </w:r>
      <w:bookmarkEnd w:id="262"/>
      <w:bookmarkEnd w:id="263"/>
      <w:bookmarkEnd w:id="264"/>
      <w:bookmarkEnd w:id="261"/>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65"/>
      <w:bookmarkEnd w:id="266"/>
      <w:bookmarkEnd w:id="268"/>
    </w:p>
    <w:p>
      <w:pPr>
        <w:pStyle w:val="Style2"/>
        <w:keepNext w:val="0"/>
        <w:keepLines w:val="0"/>
        <w:widowControl w:val="0"/>
        <w:shd w:val="clear" w:color="auto" w:fill="auto"/>
        <w:bidi w:val="0"/>
        <w:spacing w:before="0" w:after="36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3997960</wp:posOffset>
                </wp:positionH>
                <wp:positionV relativeFrom="paragraph">
                  <wp:posOffset>12700</wp:posOffset>
                </wp:positionV>
                <wp:extent cx="1069975" cy="234950"/>
                <wp:wrapSquare wrapText="left"/>
                <wp:docPr id="1" name="Shape 1"/>
                <a:graphic xmlns:a="http://schemas.openxmlformats.org/drawingml/2006/main">
                  <a:graphicData uri="http://schemas.microsoft.com/office/word/2010/wordprocessingShape">
                    <wps:wsp>
                      <wps:cNvSpPr txBox="1"/>
                      <wps:spPr>
                        <a:xfrm>
                          <a:ext cx="106997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4 781 818,88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4.80000000000001pt;margin-top:1.pt;width:84.25pt;height:1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4 781 818,88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smluvní cena bez DPH:</w:t>
      </w:r>
    </w:p>
    <w:p>
      <w:pPr>
        <w:pStyle w:val="Style14"/>
        <w:keepNext/>
        <w:keepLines/>
        <w:widowControl w:val="0"/>
        <w:shd w:val="clear" w:color="auto" w:fill="auto"/>
        <w:bidi w:val="0"/>
        <w:spacing w:before="0" w:line="240" w:lineRule="auto"/>
        <w:ind w:left="240" w:right="0" w:firstLine="0"/>
        <w:jc w:val="both"/>
      </w:pPr>
      <w:bookmarkStart w:id="269" w:name="bookmark269"/>
      <w:bookmarkStart w:id="270" w:name="bookmark270"/>
      <w:bookmarkStart w:id="271" w:name="bookmark271"/>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69"/>
      <w:bookmarkEnd w:id="270"/>
      <w:bookmarkEnd w:id="271"/>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72"/>
      <w:bookmarkEnd w:id="273"/>
      <w:bookmarkEnd w:id="275"/>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76"/>
      <w:bookmarkEnd w:id="277"/>
      <w:bookmarkEnd w:id="279"/>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w:t>
      </w:r>
      <w:bookmarkEnd w:id="280"/>
      <w:bookmarkEnd w:id="281"/>
      <w:bookmarkEnd w:id="283"/>
    </w:p>
    <w:p>
      <w:pPr>
        <w:pStyle w:val="Style14"/>
        <w:keepNext/>
        <w:keepLines/>
        <w:widowControl w:val="0"/>
        <w:numPr>
          <w:ilvl w:val="0"/>
          <w:numId w:val="13"/>
        </w:numPr>
        <w:shd w:val="clear" w:color="auto" w:fill="auto"/>
        <w:tabs>
          <w:tab w:pos="327" w:val="left"/>
        </w:tabs>
        <w:bidi w:val="0"/>
        <w:spacing w:before="0" w:line="240" w:lineRule="auto"/>
        <w:ind w:left="300" w:right="0" w:hanging="30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84"/>
      <w:bookmarkEnd w:id="285"/>
      <w:bookmarkEnd w:id="287"/>
    </w:p>
    <w:p>
      <w:pPr>
        <w:pStyle w:val="Style14"/>
        <w:keepNext/>
        <w:keepLines/>
        <w:widowControl w:val="0"/>
        <w:shd w:val="clear" w:color="auto" w:fill="auto"/>
        <w:bidi w:val="0"/>
        <w:spacing w:before="0" w:line="240" w:lineRule="auto"/>
        <w:ind w:left="0" w:right="0" w:firstLine="240"/>
        <w:jc w:val="both"/>
      </w:pPr>
      <w:bookmarkStart w:id="288" w:name="bookmark288"/>
      <w:bookmarkStart w:id="289" w:name="bookmark289"/>
      <w:bookmarkStart w:id="290" w:name="bookmark290"/>
      <w:r>
        <w:rPr>
          <w:color w:val="000000"/>
          <w:spacing w:val="0"/>
          <w:w w:val="100"/>
          <w:position w:val="0"/>
          <w:shd w:val="clear" w:color="auto" w:fill="auto"/>
          <w:lang w:val="cs-CZ" w:eastAsia="cs-CZ" w:bidi="cs-CZ"/>
        </w:rPr>
        <w:t>Předat faktury lze i elektronicky na adresu:</w:t>
      </w:r>
      <w:bookmarkEnd w:id="288"/>
      <w:bookmarkEnd w:id="289"/>
      <w:bookmarkEnd w:id="290"/>
    </w:p>
    <w:p>
      <w:pPr>
        <w:pStyle w:val="Style14"/>
        <w:keepNext/>
        <w:keepLines/>
        <w:widowControl w:val="0"/>
        <w:shd w:val="clear" w:color="auto" w:fill="auto"/>
        <w:bidi w:val="0"/>
        <w:spacing w:before="0" w:line="240" w:lineRule="auto"/>
        <w:ind w:left="240" w:right="0" w:firstLine="60"/>
        <w:jc w:val="both"/>
      </w:pPr>
      <w:bookmarkStart w:id="291" w:name="bookmark291"/>
      <w:bookmarkStart w:id="292" w:name="bookmark292"/>
      <w:bookmarkStart w:id="293" w:name="bookmark29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91"/>
      <w:bookmarkEnd w:id="292"/>
      <w:bookmarkEnd w:id="293"/>
    </w:p>
    <w:p>
      <w:pPr>
        <w:pStyle w:val="Style14"/>
        <w:keepNext/>
        <w:keepLines/>
        <w:widowControl w:val="0"/>
        <w:shd w:val="clear" w:color="auto" w:fill="auto"/>
        <w:bidi w:val="0"/>
        <w:spacing w:before="0" w:after="0" w:line="240" w:lineRule="auto"/>
        <w:ind w:left="380" w:right="0" w:firstLine="0"/>
        <w:jc w:val="both"/>
      </w:pPr>
      <w:bookmarkStart w:id="294" w:name="bookmark294"/>
      <w:bookmarkStart w:id="295" w:name="bookmark295"/>
      <w:bookmarkStart w:id="296" w:name="bookmark296"/>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94"/>
      <w:bookmarkEnd w:id="295"/>
      <w:bookmarkEnd w:id="296"/>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4"/>
        <w:keepNext/>
        <w:keepLines/>
        <w:widowControl w:val="0"/>
        <w:numPr>
          <w:ilvl w:val="0"/>
          <w:numId w:val="13"/>
        </w:numPr>
        <w:shd w:val="clear" w:color="auto" w:fill="auto"/>
        <w:tabs>
          <w:tab w:pos="327" w:val="left"/>
        </w:tabs>
        <w:bidi w:val="0"/>
        <w:spacing w:before="0" w:line="240" w:lineRule="auto"/>
        <w:ind w:left="380" w:right="0" w:hanging="38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97"/>
      <w:bookmarkEnd w:id="298"/>
      <w:bookmarkEnd w:id="300"/>
    </w:p>
    <w:p>
      <w:pPr>
        <w:pStyle w:val="Style14"/>
        <w:keepNext/>
        <w:keepLines/>
        <w:widowControl w:val="0"/>
        <w:numPr>
          <w:ilvl w:val="0"/>
          <w:numId w:val="13"/>
        </w:numPr>
        <w:shd w:val="clear" w:color="auto" w:fill="auto"/>
        <w:tabs>
          <w:tab w:pos="327" w:val="left"/>
        </w:tabs>
        <w:bidi w:val="0"/>
        <w:spacing w:before="0" w:line="240" w:lineRule="auto"/>
        <w:ind w:left="380" w:right="0" w:hanging="38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01"/>
      <w:bookmarkEnd w:id="302"/>
      <w:bookmarkEnd w:id="304"/>
    </w:p>
    <w:p>
      <w:pPr>
        <w:pStyle w:val="Style14"/>
        <w:keepNext/>
        <w:keepLines/>
        <w:widowControl w:val="0"/>
        <w:numPr>
          <w:ilvl w:val="0"/>
          <w:numId w:val="13"/>
        </w:numPr>
        <w:shd w:val="clear" w:color="auto" w:fill="auto"/>
        <w:tabs>
          <w:tab w:pos="327" w:val="left"/>
        </w:tabs>
        <w:bidi w:val="0"/>
        <w:spacing w:before="0" w:line="240" w:lineRule="auto"/>
        <w:ind w:left="0" w:right="0" w:firstLine="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Splatnost faktury je do 45 kalendářních dnů ode dne jejího doručení objednateli.</w:t>
      </w:r>
      <w:bookmarkEnd w:id="305"/>
      <w:bookmarkEnd w:id="306"/>
      <w:bookmarkEnd w:id="308"/>
    </w:p>
    <w:p>
      <w:pPr>
        <w:pStyle w:val="Style14"/>
        <w:keepNext/>
        <w:keepLines/>
        <w:widowControl w:val="0"/>
        <w:numPr>
          <w:ilvl w:val="0"/>
          <w:numId w:val="13"/>
        </w:numPr>
        <w:shd w:val="clear" w:color="auto" w:fill="auto"/>
        <w:tabs>
          <w:tab w:pos="327" w:val="left"/>
        </w:tabs>
        <w:bidi w:val="0"/>
        <w:spacing w:before="0" w:line="240" w:lineRule="auto"/>
        <w:ind w:left="380" w:right="0" w:hanging="38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09"/>
      <w:bookmarkEnd w:id="310"/>
      <w:bookmarkEnd w:id="312"/>
    </w:p>
    <w:p>
      <w:pPr>
        <w:pStyle w:val="Style14"/>
        <w:keepNext/>
        <w:keepLines/>
        <w:widowControl w:val="0"/>
        <w:numPr>
          <w:ilvl w:val="0"/>
          <w:numId w:val="13"/>
        </w:numPr>
        <w:shd w:val="clear" w:color="auto" w:fill="auto"/>
        <w:tabs>
          <w:tab w:pos="447" w:val="left"/>
        </w:tabs>
        <w:bidi w:val="0"/>
        <w:spacing w:before="0" w:line="240" w:lineRule="auto"/>
        <w:ind w:left="380" w:right="0" w:hanging="38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13"/>
      <w:bookmarkEnd w:id="314"/>
      <w:bookmarkEnd w:id="316"/>
    </w:p>
    <w:p>
      <w:pPr>
        <w:pStyle w:val="Style14"/>
        <w:keepNext/>
        <w:keepLines/>
        <w:widowControl w:val="0"/>
        <w:numPr>
          <w:ilvl w:val="0"/>
          <w:numId w:val="13"/>
        </w:numPr>
        <w:shd w:val="clear" w:color="auto" w:fill="auto"/>
        <w:tabs>
          <w:tab w:pos="447" w:val="left"/>
        </w:tabs>
        <w:bidi w:val="0"/>
        <w:spacing w:before="0" w:line="240" w:lineRule="auto"/>
        <w:ind w:left="380" w:right="0" w:hanging="3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17"/>
      <w:bookmarkEnd w:id="318"/>
      <w:bookmarkEnd w:id="320"/>
    </w:p>
    <w:p>
      <w:pPr>
        <w:pStyle w:val="Style14"/>
        <w:keepNext/>
        <w:keepLines/>
        <w:widowControl w:val="0"/>
        <w:numPr>
          <w:ilvl w:val="0"/>
          <w:numId w:val="13"/>
        </w:numPr>
        <w:shd w:val="clear" w:color="auto" w:fill="auto"/>
        <w:tabs>
          <w:tab w:pos="447" w:val="left"/>
        </w:tabs>
        <w:bidi w:val="0"/>
        <w:spacing w:before="0" w:line="240" w:lineRule="auto"/>
        <w:ind w:left="380" w:right="0" w:hanging="38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21"/>
      <w:bookmarkEnd w:id="322"/>
      <w:bookmarkEnd w:id="324"/>
    </w:p>
    <w:p>
      <w:pPr>
        <w:pStyle w:val="Style14"/>
        <w:keepNext/>
        <w:keepLines/>
        <w:widowControl w:val="0"/>
        <w:numPr>
          <w:ilvl w:val="0"/>
          <w:numId w:val="13"/>
        </w:numPr>
        <w:shd w:val="clear" w:color="auto" w:fill="auto"/>
        <w:tabs>
          <w:tab w:pos="442" w:val="left"/>
        </w:tabs>
        <w:bidi w:val="0"/>
        <w:spacing w:before="0" w:after="560" w:line="240" w:lineRule="auto"/>
        <w:ind w:left="380" w:right="0" w:hanging="380"/>
        <w:jc w:val="both"/>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V případě požadavku objednatele zhotovitel vystaví odděleně faktury na nezpůsobilé výdaje dotační akce. Samostatně budou vystaveny faktury za případné vícepráce.</w:t>
      </w:r>
      <w:bookmarkEnd w:id="325"/>
      <w:bookmarkEnd w:id="326"/>
      <w:bookmarkEnd w:id="328"/>
    </w:p>
    <w:p>
      <w:pPr>
        <w:pStyle w:val="Style5"/>
        <w:keepNext/>
        <w:keepLines/>
        <w:widowControl w:val="0"/>
        <w:numPr>
          <w:ilvl w:val="0"/>
          <w:numId w:val="15"/>
        </w:numPr>
        <w:shd w:val="clear" w:color="auto" w:fill="auto"/>
        <w:tabs>
          <w:tab w:pos="436" w:val="left"/>
        </w:tabs>
        <w:bidi w:val="0"/>
        <w:spacing w:before="0" w:line="240" w:lineRule="auto"/>
        <w:ind w:left="0" w:right="0" w:firstLine="0"/>
        <w:jc w:val="center"/>
      </w:pPr>
      <w:bookmarkStart w:id="329" w:name="bookmark329"/>
      <w:bookmarkStart w:id="330" w:name="bookmark330"/>
      <w:bookmarkStart w:id="331" w:name="bookmark331"/>
      <w:bookmarkStart w:id="332" w:name="bookmark332"/>
      <w:bookmarkEnd w:id="331"/>
      <w:r>
        <w:rPr>
          <w:b/>
          <w:bCs/>
          <w:color w:val="000000"/>
          <w:spacing w:val="0"/>
          <w:w w:val="100"/>
          <w:position w:val="0"/>
          <w:shd w:val="clear" w:color="auto" w:fill="auto"/>
          <w:lang w:val="cs-CZ" w:eastAsia="cs-CZ" w:bidi="cs-CZ"/>
        </w:rPr>
        <w:t>Podmínky provádění díla</w:t>
      </w:r>
      <w:bookmarkEnd w:id="329"/>
      <w:bookmarkEnd w:id="330"/>
      <w:bookmarkEnd w:id="332"/>
    </w:p>
    <w:p>
      <w:pPr>
        <w:pStyle w:val="Style14"/>
        <w:keepNext/>
        <w:keepLines/>
        <w:widowControl w:val="0"/>
        <w:numPr>
          <w:ilvl w:val="0"/>
          <w:numId w:val="17"/>
        </w:numPr>
        <w:shd w:val="clear" w:color="auto" w:fill="auto"/>
        <w:tabs>
          <w:tab w:pos="487" w:val="left"/>
        </w:tabs>
        <w:bidi w:val="0"/>
        <w:spacing w:before="0" w:line="240" w:lineRule="auto"/>
        <w:ind w:left="520" w:right="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33"/>
      <w:bookmarkEnd w:id="334"/>
      <w:bookmarkEnd w:id="336"/>
    </w:p>
    <w:p>
      <w:pPr>
        <w:pStyle w:val="Style14"/>
        <w:keepNext/>
        <w:keepLines/>
        <w:widowControl w:val="0"/>
        <w:numPr>
          <w:ilvl w:val="0"/>
          <w:numId w:val="17"/>
        </w:numPr>
        <w:shd w:val="clear" w:color="auto" w:fill="auto"/>
        <w:tabs>
          <w:tab w:pos="487" w:val="left"/>
        </w:tabs>
        <w:bidi w:val="0"/>
        <w:spacing w:before="0" w:line="240" w:lineRule="auto"/>
        <w:ind w:left="520" w:right="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37"/>
      <w:bookmarkEnd w:id="338"/>
      <w:bookmarkEnd w:id="340"/>
    </w:p>
    <w:p>
      <w:pPr>
        <w:pStyle w:val="Style14"/>
        <w:keepNext/>
        <w:keepLines/>
        <w:widowControl w:val="0"/>
        <w:numPr>
          <w:ilvl w:val="0"/>
          <w:numId w:val="17"/>
        </w:numPr>
        <w:shd w:val="clear" w:color="auto" w:fill="auto"/>
        <w:tabs>
          <w:tab w:pos="487" w:val="left"/>
        </w:tabs>
        <w:bidi w:val="0"/>
        <w:spacing w:before="0" w:line="240" w:lineRule="auto"/>
        <w:ind w:left="520" w:right="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41"/>
      <w:bookmarkEnd w:id="342"/>
      <w:bookmarkEnd w:id="344"/>
    </w:p>
    <w:p>
      <w:pPr>
        <w:pStyle w:val="Style14"/>
        <w:keepNext/>
        <w:keepLines/>
        <w:widowControl w:val="0"/>
        <w:numPr>
          <w:ilvl w:val="0"/>
          <w:numId w:val="17"/>
        </w:numPr>
        <w:shd w:val="clear" w:color="auto" w:fill="auto"/>
        <w:tabs>
          <w:tab w:pos="487" w:val="left"/>
        </w:tabs>
        <w:bidi w:val="0"/>
        <w:spacing w:before="0" w:line="240" w:lineRule="auto"/>
        <w:ind w:left="520" w:right="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45"/>
      <w:bookmarkEnd w:id="346"/>
      <w:bookmarkEnd w:id="348"/>
    </w:p>
    <w:p>
      <w:pPr>
        <w:pStyle w:val="Style14"/>
        <w:keepNext/>
        <w:keepLines/>
        <w:widowControl w:val="0"/>
        <w:numPr>
          <w:ilvl w:val="0"/>
          <w:numId w:val="17"/>
        </w:numPr>
        <w:shd w:val="clear" w:color="auto" w:fill="auto"/>
        <w:tabs>
          <w:tab w:pos="487" w:val="left"/>
        </w:tabs>
        <w:bidi w:val="0"/>
        <w:spacing w:before="0" w:line="240" w:lineRule="auto"/>
        <w:ind w:left="520" w:right="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49"/>
      <w:bookmarkEnd w:id="350"/>
      <w:bookmarkEnd w:id="352"/>
    </w:p>
    <w:p>
      <w:pPr>
        <w:pStyle w:val="Style14"/>
        <w:keepNext/>
        <w:keepLines/>
        <w:widowControl w:val="0"/>
        <w:numPr>
          <w:ilvl w:val="0"/>
          <w:numId w:val="17"/>
        </w:numPr>
        <w:shd w:val="clear" w:color="auto" w:fill="auto"/>
        <w:tabs>
          <w:tab w:pos="487" w:val="left"/>
        </w:tabs>
        <w:bidi w:val="0"/>
        <w:spacing w:before="0" w:line="240" w:lineRule="auto"/>
        <w:ind w:left="520" w:right="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53"/>
      <w:bookmarkEnd w:id="354"/>
      <w:bookmarkEnd w:id="356"/>
    </w:p>
    <w:p>
      <w:pPr>
        <w:pStyle w:val="Style2"/>
        <w:keepNext w:val="0"/>
        <w:keepLines w:val="0"/>
        <w:widowControl w:val="0"/>
        <w:numPr>
          <w:ilvl w:val="0"/>
          <w:numId w:val="17"/>
        </w:numPr>
        <w:shd w:val="clear" w:color="auto" w:fill="auto"/>
        <w:tabs>
          <w:tab w:pos="487" w:val="left"/>
        </w:tabs>
        <w:bidi w:val="0"/>
        <w:spacing w:before="0" w:line="240" w:lineRule="auto"/>
        <w:ind w:left="520" w:right="0" w:hanging="360"/>
        <w:jc w:val="both"/>
      </w:pPr>
      <w:bookmarkStart w:id="357" w:name="bookmark357"/>
      <w:bookmarkStart w:id="358" w:name="bookmark358"/>
      <w:bookmarkEnd w:id="357"/>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w:t>
      </w:r>
      <w:bookmarkEnd w:id="35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14"/>
        <w:keepNext/>
        <w:keepLines/>
        <w:widowControl w:val="0"/>
        <w:numPr>
          <w:ilvl w:val="0"/>
          <w:numId w:val="17"/>
        </w:numPr>
        <w:shd w:val="clear" w:color="auto" w:fill="auto"/>
        <w:tabs>
          <w:tab w:pos="493" w:val="left"/>
        </w:tabs>
        <w:bidi w:val="0"/>
        <w:spacing w:before="0" w:line="240" w:lineRule="auto"/>
        <w:ind w:left="520" w:right="0"/>
        <w:jc w:val="both"/>
      </w:pPr>
      <w:bookmarkStart w:id="359" w:name="bookmark359"/>
      <w:bookmarkStart w:id="360" w:name="bookmark360"/>
      <w:bookmarkStart w:id="361" w:name="bookmark361"/>
      <w:bookmarkStart w:id="362" w:name="bookmark362"/>
      <w:bookmarkEnd w:id="361"/>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59"/>
      <w:bookmarkEnd w:id="360"/>
      <w:bookmarkEnd w:id="362"/>
    </w:p>
    <w:p>
      <w:pPr>
        <w:pStyle w:val="Style14"/>
        <w:keepNext/>
        <w:keepLines/>
        <w:widowControl w:val="0"/>
        <w:numPr>
          <w:ilvl w:val="0"/>
          <w:numId w:val="17"/>
        </w:numPr>
        <w:shd w:val="clear" w:color="auto" w:fill="auto"/>
        <w:tabs>
          <w:tab w:pos="493" w:val="left"/>
        </w:tabs>
        <w:bidi w:val="0"/>
        <w:spacing w:before="0" w:line="240" w:lineRule="auto"/>
        <w:ind w:left="520" w:right="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63"/>
      <w:bookmarkEnd w:id="364"/>
      <w:bookmarkEnd w:id="366"/>
    </w:p>
    <w:p>
      <w:pPr>
        <w:pStyle w:val="Style14"/>
        <w:keepNext/>
        <w:keepLines/>
        <w:widowControl w:val="0"/>
        <w:numPr>
          <w:ilvl w:val="0"/>
          <w:numId w:val="17"/>
        </w:numPr>
        <w:shd w:val="clear" w:color="auto" w:fill="auto"/>
        <w:tabs>
          <w:tab w:pos="607" w:val="left"/>
        </w:tabs>
        <w:bidi w:val="0"/>
        <w:spacing w:before="0" w:line="240" w:lineRule="auto"/>
        <w:ind w:left="520" w:right="0"/>
        <w:jc w:val="both"/>
      </w:pPr>
      <w:bookmarkStart w:id="367" w:name="bookmark367"/>
      <w:bookmarkStart w:id="368" w:name="bookmark368"/>
      <w:bookmarkStart w:id="369" w:name="bookmark369"/>
      <w:bookmarkStart w:id="370" w:name="bookmark370"/>
      <w:bookmarkEnd w:id="369"/>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67"/>
      <w:bookmarkEnd w:id="368"/>
      <w:bookmarkEnd w:id="370"/>
    </w:p>
    <w:p>
      <w:pPr>
        <w:pStyle w:val="Style14"/>
        <w:keepNext/>
        <w:keepLines/>
        <w:widowControl w:val="0"/>
        <w:numPr>
          <w:ilvl w:val="0"/>
          <w:numId w:val="17"/>
        </w:numPr>
        <w:shd w:val="clear" w:color="auto" w:fill="auto"/>
        <w:tabs>
          <w:tab w:pos="607" w:val="left"/>
        </w:tabs>
        <w:bidi w:val="0"/>
        <w:spacing w:before="0" w:line="240" w:lineRule="auto"/>
        <w:ind w:left="520" w:right="0"/>
        <w:jc w:val="both"/>
      </w:pPr>
      <w:bookmarkStart w:id="371" w:name="bookmark371"/>
      <w:bookmarkStart w:id="372" w:name="bookmark372"/>
      <w:bookmarkStart w:id="373" w:name="bookmark373"/>
      <w:bookmarkStart w:id="374" w:name="bookmark374"/>
      <w:bookmarkEnd w:id="373"/>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71"/>
      <w:bookmarkEnd w:id="372"/>
      <w:bookmarkEnd w:id="374"/>
    </w:p>
    <w:p>
      <w:pPr>
        <w:pStyle w:val="Style14"/>
        <w:keepNext/>
        <w:keepLines/>
        <w:widowControl w:val="0"/>
        <w:numPr>
          <w:ilvl w:val="0"/>
          <w:numId w:val="17"/>
        </w:numPr>
        <w:shd w:val="clear" w:color="auto" w:fill="auto"/>
        <w:tabs>
          <w:tab w:pos="607" w:val="left"/>
        </w:tabs>
        <w:bidi w:val="0"/>
        <w:spacing w:before="0" w:line="240" w:lineRule="auto"/>
        <w:ind w:left="520" w:right="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75"/>
      <w:bookmarkEnd w:id="376"/>
      <w:bookmarkEnd w:id="378"/>
    </w:p>
    <w:p>
      <w:pPr>
        <w:pStyle w:val="Style14"/>
        <w:keepNext/>
        <w:keepLines/>
        <w:widowControl w:val="0"/>
        <w:numPr>
          <w:ilvl w:val="0"/>
          <w:numId w:val="17"/>
        </w:numPr>
        <w:shd w:val="clear" w:color="auto" w:fill="auto"/>
        <w:tabs>
          <w:tab w:pos="607" w:val="left"/>
        </w:tabs>
        <w:bidi w:val="0"/>
        <w:spacing w:before="0" w:line="240" w:lineRule="auto"/>
        <w:ind w:left="520" w:right="0"/>
        <w:jc w:val="both"/>
      </w:pPr>
      <w:bookmarkStart w:id="379" w:name="bookmark379"/>
      <w:bookmarkStart w:id="380" w:name="bookmark380"/>
      <w:bookmarkStart w:id="381" w:name="bookmark381"/>
      <w:bookmarkStart w:id="382" w:name="bookmark382"/>
      <w:bookmarkEnd w:id="381"/>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79"/>
      <w:bookmarkEnd w:id="380"/>
      <w:bookmarkEnd w:id="382"/>
    </w:p>
    <w:p>
      <w:pPr>
        <w:pStyle w:val="Style14"/>
        <w:keepNext/>
        <w:keepLines/>
        <w:widowControl w:val="0"/>
        <w:numPr>
          <w:ilvl w:val="0"/>
          <w:numId w:val="17"/>
        </w:numPr>
        <w:shd w:val="clear" w:color="auto" w:fill="auto"/>
        <w:tabs>
          <w:tab w:pos="607" w:val="left"/>
        </w:tabs>
        <w:bidi w:val="0"/>
        <w:spacing w:before="0" w:after="320" w:line="240" w:lineRule="auto"/>
        <w:ind w:left="520" w:right="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83"/>
      <w:bookmarkEnd w:id="384"/>
      <w:bookmarkEnd w:id="386"/>
    </w:p>
    <w:p>
      <w:pPr>
        <w:pStyle w:val="Style5"/>
        <w:keepNext/>
        <w:keepLines/>
        <w:widowControl w:val="0"/>
        <w:numPr>
          <w:ilvl w:val="0"/>
          <w:numId w:val="15"/>
        </w:numPr>
        <w:shd w:val="clear" w:color="auto" w:fill="auto"/>
        <w:tabs>
          <w:tab w:pos="346" w:val="left"/>
        </w:tabs>
        <w:bidi w:val="0"/>
        <w:spacing w:before="0" w:line="240" w:lineRule="auto"/>
        <w:ind w:left="0" w:right="0" w:firstLine="0"/>
        <w:jc w:val="center"/>
      </w:pPr>
      <w:bookmarkStart w:id="387" w:name="bookmark387"/>
      <w:bookmarkStart w:id="388" w:name="bookmark388"/>
      <w:bookmarkStart w:id="389" w:name="bookmark389"/>
      <w:bookmarkStart w:id="390" w:name="bookmark390"/>
      <w:bookmarkEnd w:id="389"/>
      <w:r>
        <w:rPr>
          <w:b/>
          <w:bCs/>
          <w:color w:val="000000"/>
          <w:spacing w:val="0"/>
          <w:w w:val="100"/>
          <w:position w:val="0"/>
          <w:shd w:val="clear" w:color="auto" w:fill="auto"/>
          <w:lang w:val="cs-CZ" w:eastAsia="cs-CZ" w:bidi="cs-CZ"/>
        </w:rPr>
        <w:t>Staveniště</w:t>
      </w:r>
      <w:bookmarkEnd w:id="387"/>
      <w:bookmarkEnd w:id="388"/>
      <w:bookmarkEnd w:id="390"/>
    </w:p>
    <w:p>
      <w:pPr>
        <w:pStyle w:val="Style14"/>
        <w:keepNext/>
        <w:keepLines/>
        <w:widowControl w:val="0"/>
        <w:numPr>
          <w:ilvl w:val="0"/>
          <w:numId w:val="19"/>
        </w:numPr>
        <w:shd w:val="clear" w:color="auto" w:fill="auto"/>
        <w:tabs>
          <w:tab w:pos="493" w:val="left"/>
        </w:tabs>
        <w:bidi w:val="0"/>
        <w:spacing w:before="0" w:line="240" w:lineRule="auto"/>
        <w:ind w:left="520" w:right="0"/>
        <w:jc w:val="both"/>
      </w:pPr>
      <w:bookmarkStart w:id="391" w:name="bookmark391"/>
      <w:bookmarkStart w:id="392" w:name="bookmark392"/>
      <w:bookmarkStart w:id="393" w:name="bookmark393"/>
      <w:bookmarkStart w:id="394" w:name="bookmark394"/>
      <w:bookmarkEnd w:id="393"/>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91"/>
      <w:bookmarkEnd w:id="392"/>
      <w:bookmarkEnd w:id="394"/>
    </w:p>
    <w:p>
      <w:pPr>
        <w:pStyle w:val="Style14"/>
        <w:keepNext/>
        <w:keepLines/>
        <w:widowControl w:val="0"/>
        <w:numPr>
          <w:ilvl w:val="0"/>
          <w:numId w:val="19"/>
        </w:numPr>
        <w:shd w:val="clear" w:color="auto" w:fill="auto"/>
        <w:tabs>
          <w:tab w:pos="327" w:val="left"/>
        </w:tabs>
        <w:bidi w:val="0"/>
        <w:spacing w:before="0" w:line="240" w:lineRule="auto"/>
        <w:ind w:left="380" w:right="0" w:hanging="380"/>
        <w:jc w:val="both"/>
      </w:pPr>
      <w:bookmarkStart w:id="395" w:name="bookmark395"/>
      <w:bookmarkStart w:id="396" w:name="bookmark396"/>
      <w:bookmarkStart w:id="397" w:name="bookmark397"/>
      <w:bookmarkStart w:id="398" w:name="bookmark398"/>
      <w:bookmarkEnd w:id="397"/>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95"/>
      <w:bookmarkEnd w:id="396"/>
      <w:bookmarkEnd w:id="398"/>
    </w:p>
    <w:p>
      <w:pPr>
        <w:pStyle w:val="Style14"/>
        <w:keepNext/>
        <w:keepLines/>
        <w:widowControl w:val="0"/>
        <w:numPr>
          <w:ilvl w:val="0"/>
          <w:numId w:val="19"/>
        </w:numPr>
        <w:shd w:val="clear" w:color="auto" w:fill="auto"/>
        <w:tabs>
          <w:tab w:pos="327" w:val="left"/>
        </w:tabs>
        <w:bidi w:val="0"/>
        <w:spacing w:before="0" w:after="340" w:line="240" w:lineRule="auto"/>
        <w:ind w:left="380" w:right="0" w:hanging="380"/>
        <w:jc w:val="both"/>
      </w:pPr>
      <w:bookmarkStart w:id="399" w:name="bookmark399"/>
      <w:bookmarkStart w:id="400" w:name="bookmark400"/>
      <w:bookmarkStart w:id="401" w:name="bookmark401"/>
      <w:bookmarkStart w:id="402" w:name="bookmark402"/>
      <w:bookmarkEnd w:id="401"/>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99"/>
      <w:bookmarkEnd w:id="400"/>
      <w:bookmarkEnd w:id="402"/>
    </w:p>
    <w:p>
      <w:pPr>
        <w:pStyle w:val="Style14"/>
        <w:keepNext/>
        <w:keepLines/>
        <w:widowControl w:val="0"/>
        <w:numPr>
          <w:ilvl w:val="0"/>
          <w:numId w:val="19"/>
        </w:numPr>
        <w:shd w:val="clear" w:color="auto" w:fill="auto"/>
        <w:tabs>
          <w:tab w:pos="327" w:val="left"/>
        </w:tabs>
        <w:bidi w:val="0"/>
        <w:spacing w:before="0" w:after="340" w:line="240" w:lineRule="auto"/>
        <w:ind w:left="380" w:right="0" w:hanging="380"/>
        <w:jc w:val="both"/>
      </w:pPr>
      <w:bookmarkStart w:id="403" w:name="bookmark403"/>
      <w:bookmarkStart w:id="404" w:name="bookmark404"/>
      <w:bookmarkStart w:id="405" w:name="bookmark405"/>
      <w:bookmarkStart w:id="406" w:name="bookmark406"/>
      <w:bookmarkEnd w:id="40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03"/>
      <w:bookmarkEnd w:id="404"/>
      <w:bookmarkEnd w:id="406"/>
    </w:p>
    <w:p>
      <w:pPr>
        <w:pStyle w:val="Style5"/>
        <w:keepNext/>
        <w:keepLines/>
        <w:widowControl w:val="0"/>
        <w:numPr>
          <w:ilvl w:val="0"/>
          <w:numId w:val="15"/>
        </w:numPr>
        <w:shd w:val="clear" w:color="auto" w:fill="auto"/>
        <w:tabs>
          <w:tab w:pos="409" w:val="left"/>
        </w:tabs>
        <w:bidi w:val="0"/>
        <w:spacing w:before="0" w:line="240" w:lineRule="auto"/>
        <w:ind w:left="0" w:right="0" w:firstLine="0"/>
        <w:jc w:val="center"/>
      </w:pPr>
      <w:bookmarkStart w:id="407" w:name="bookmark407"/>
      <w:bookmarkStart w:id="408" w:name="bookmark408"/>
      <w:bookmarkStart w:id="409" w:name="bookmark409"/>
      <w:bookmarkStart w:id="410" w:name="bookmark410"/>
      <w:bookmarkEnd w:id="409"/>
      <w:r>
        <w:rPr>
          <w:b/>
          <w:bCs/>
          <w:color w:val="000000"/>
          <w:spacing w:val="0"/>
          <w:w w:val="100"/>
          <w:position w:val="0"/>
          <w:shd w:val="clear" w:color="auto" w:fill="auto"/>
          <w:lang w:val="cs-CZ" w:eastAsia="cs-CZ" w:bidi="cs-CZ"/>
        </w:rPr>
        <w:t>Kontrola provádění díla</w:t>
      </w:r>
      <w:bookmarkEnd w:id="407"/>
      <w:bookmarkEnd w:id="408"/>
      <w:bookmarkEnd w:id="410"/>
    </w:p>
    <w:p>
      <w:pPr>
        <w:pStyle w:val="Style14"/>
        <w:keepNext/>
        <w:keepLines/>
        <w:widowControl w:val="0"/>
        <w:numPr>
          <w:ilvl w:val="0"/>
          <w:numId w:val="21"/>
        </w:numPr>
        <w:shd w:val="clear" w:color="auto" w:fill="auto"/>
        <w:tabs>
          <w:tab w:pos="327" w:val="left"/>
        </w:tabs>
        <w:bidi w:val="0"/>
        <w:spacing w:before="0" w:line="240" w:lineRule="auto"/>
        <w:ind w:left="380" w:right="0" w:hanging="380"/>
        <w:jc w:val="both"/>
      </w:pPr>
      <w:bookmarkStart w:id="411" w:name="bookmark411"/>
      <w:bookmarkStart w:id="412" w:name="bookmark412"/>
      <w:bookmarkStart w:id="413" w:name="bookmark413"/>
      <w:bookmarkStart w:id="414" w:name="bookmark414"/>
      <w:bookmarkEnd w:id="413"/>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11"/>
      <w:bookmarkEnd w:id="412"/>
      <w:bookmarkEnd w:id="414"/>
    </w:p>
    <w:p>
      <w:pPr>
        <w:pStyle w:val="Style14"/>
        <w:keepNext/>
        <w:keepLines/>
        <w:widowControl w:val="0"/>
        <w:numPr>
          <w:ilvl w:val="0"/>
          <w:numId w:val="21"/>
        </w:numPr>
        <w:shd w:val="clear" w:color="auto" w:fill="auto"/>
        <w:tabs>
          <w:tab w:pos="327" w:val="left"/>
        </w:tabs>
        <w:bidi w:val="0"/>
        <w:spacing w:before="0" w:line="240" w:lineRule="auto"/>
        <w:ind w:left="380" w:right="0" w:hanging="380"/>
        <w:jc w:val="both"/>
      </w:pPr>
      <w:bookmarkStart w:id="415" w:name="bookmark415"/>
      <w:bookmarkStart w:id="416" w:name="bookmark416"/>
      <w:bookmarkStart w:id="417" w:name="bookmark417"/>
      <w:bookmarkStart w:id="418" w:name="bookmark418"/>
      <w:bookmarkEnd w:id="417"/>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15"/>
      <w:bookmarkEnd w:id="416"/>
      <w:bookmarkEnd w:id="418"/>
    </w:p>
    <w:p>
      <w:pPr>
        <w:pStyle w:val="Style14"/>
        <w:keepNext/>
        <w:keepLines/>
        <w:widowControl w:val="0"/>
        <w:numPr>
          <w:ilvl w:val="0"/>
          <w:numId w:val="21"/>
        </w:numPr>
        <w:shd w:val="clear" w:color="auto" w:fill="auto"/>
        <w:tabs>
          <w:tab w:pos="327" w:val="left"/>
        </w:tabs>
        <w:bidi w:val="0"/>
        <w:spacing w:before="0" w:line="240" w:lineRule="auto"/>
        <w:ind w:left="380" w:right="0" w:hanging="380"/>
        <w:jc w:val="both"/>
      </w:pPr>
      <w:bookmarkStart w:id="419" w:name="bookmark419"/>
      <w:bookmarkStart w:id="420" w:name="bookmark420"/>
      <w:bookmarkStart w:id="421" w:name="bookmark421"/>
      <w:bookmarkStart w:id="422" w:name="bookmark422"/>
      <w:bookmarkStart w:id="423" w:name="bookmark423"/>
      <w:bookmarkEnd w:id="421"/>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19"/>
      <w:bookmarkEnd w:id="420"/>
      <w:bookmarkEnd w:id="422"/>
      <w:bookmarkEnd w:id="423"/>
    </w:p>
    <w:p>
      <w:pPr>
        <w:pStyle w:val="Style14"/>
        <w:keepNext/>
        <w:keepLines/>
        <w:widowControl w:val="0"/>
        <w:numPr>
          <w:ilvl w:val="0"/>
          <w:numId w:val="21"/>
        </w:numPr>
        <w:shd w:val="clear" w:color="auto" w:fill="auto"/>
        <w:tabs>
          <w:tab w:pos="327" w:val="left"/>
        </w:tabs>
        <w:bidi w:val="0"/>
        <w:spacing w:before="0" w:line="240" w:lineRule="auto"/>
        <w:ind w:left="380" w:right="0" w:hanging="380"/>
        <w:jc w:val="both"/>
      </w:pPr>
      <w:bookmarkStart w:id="424" w:name="bookmark424"/>
      <w:bookmarkStart w:id="425" w:name="bookmark425"/>
      <w:bookmarkStart w:id="426" w:name="bookmark426"/>
      <w:bookmarkStart w:id="427" w:name="bookmark427"/>
      <w:bookmarkStart w:id="428" w:name="bookmark428"/>
      <w:bookmarkEnd w:id="426"/>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24"/>
      <w:bookmarkEnd w:id="425"/>
      <w:bookmarkEnd w:id="427"/>
      <w:bookmarkEnd w:id="428"/>
    </w:p>
    <w:p>
      <w:pPr>
        <w:pStyle w:val="Style14"/>
        <w:keepNext/>
        <w:keepLines/>
        <w:widowControl w:val="0"/>
        <w:numPr>
          <w:ilvl w:val="0"/>
          <w:numId w:val="21"/>
        </w:numPr>
        <w:shd w:val="clear" w:color="auto" w:fill="auto"/>
        <w:tabs>
          <w:tab w:pos="327" w:val="left"/>
        </w:tabs>
        <w:bidi w:val="0"/>
        <w:spacing w:before="0" w:line="240" w:lineRule="auto"/>
        <w:ind w:left="380" w:right="0" w:hanging="380"/>
        <w:jc w:val="both"/>
      </w:pPr>
      <w:bookmarkStart w:id="429" w:name="bookmark429"/>
      <w:bookmarkStart w:id="430" w:name="bookmark430"/>
      <w:bookmarkStart w:id="431" w:name="bookmark431"/>
      <w:bookmarkStart w:id="432" w:name="bookmark432"/>
      <w:bookmarkStart w:id="433" w:name="bookmark433"/>
      <w:bookmarkEnd w:id="431"/>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29"/>
      <w:bookmarkEnd w:id="430"/>
      <w:bookmarkEnd w:id="432"/>
      <w:bookmarkEnd w:id="433"/>
    </w:p>
    <w:p>
      <w:pPr>
        <w:pStyle w:val="Style2"/>
        <w:keepNext w:val="0"/>
        <w:keepLines w:val="0"/>
        <w:widowControl w:val="0"/>
        <w:numPr>
          <w:ilvl w:val="0"/>
          <w:numId w:val="21"/>
        </w:numPr>
        <w:shd w:val="clear" w:color="auto" w:fill="auto"/>
        <w:tabs>
          <w:tab w:pos="327" w:val="left"/>
        </w:tabs>
        <w:bidi w:val="0"/>
        <w:spacing w:before="0" w:line="240" w:lineRule="auto"/>
        <w:ind w:left="380" w:right="0" w:hanging="380"/>
        <w:jc w:val="both"/>
      </w:pPr>
      <w:bookmarkStart w:id="434" w:name="bookmark434"/>
      <w:bookmarkStart w:id="435" w:name="bookmark435"/>
      <w:bookmarkEnd w:id="434"/>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w:t>
      </w:r>
      <w:bookmarkEnd w:id="43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4"/>
        <w:keepNext/>
        <w:keepLines/>
        <w:widowControl w:val="0"/>
        <w:numPr>
          <w:ilvl w:val="0"/>
          <w:numId w:val="21"/>
        </w:numPr>
        <w:shd w:val="clear" w:color="auto" w:fill="auto"/>
        <w:tabs>
          <w:tab w:pos="327" w:val="left"/>
        </w:tabs>
        <w:bidi w:val="0"/>
        <w:spacing w:before="0" w:line="240" w:lineRule="auto"/>
        <w:ind w:left="380" w:right="0" w:hanging="38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436"/>
      <w:bookmarkEnd w:id="437"/>
      <w:bookmarkEnd w:id="439"/>
    </w:p>
    <w:p>
      <w:pPr>
        <w:pStyle w:val="Style14"/>
        <w:keepNext/>
        <w:keepLines/>
        <w:widowControl w:val="0"/>
        <w:numPr>
          <w:ilvl w:val="0"/>
          <w:numId w:val="21"/>
        </w:numPr>
        <w:shd w:val="clear" w:color="auto" w:fill="auto"/>
        <w:tabs>
          <w:tab w:pos="327" w:val="left"/>
        </w:tabs>
        <w:bidi w:val="0"/>
        <w:spacing w:before="0" w:after="320" w:line="240" w:lineRule="auto"/>
        <w:ind w:left="380" w:right="0" w:hanging="380"/>
        <w:jc w:val="both"/>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40"/>
      <w:bookmarkEnd w:id="441"/>
      <w:bookmarkEnd w:id="443"/>
    </w:p>
    <w:p>
      <w:pPr>
        <w:pStyle w:val="Style5"/>
        <w:keepNext/>
        <w:keepLines/>
        <w:widowControl w:val="0"/>
        <w:numPr>
          <w:ilvl w:val="0"/>
          <w:numId w:val="15"/>
        </w:numPr>
        <w:shd w:val="clear" w:color="auto" w:fill="auto"/>
        <w:tabs>
          <w:tab w:pos="466" w:val="left"/>
        </w:tabs>
        <w:bidi w:val="0"/>
        <w:spacing w:before="0" w:line="240" w:lineRule="auto"/>
        <w:ind w:left="0" w:right="0" w:firstLine="0"/>
        <w:jc w:val="center"/>
      </w:pPr>
      <w:bookmarkStart w:id="444" w:name="bookmark444"/>
      <w:bookmarkStart w:id="445" w:name="bookmark445"/>
      <w:bookmarkStart w:id="446" w:name="bookmark446"/>
      <w:bookmarkStart w:id="447" w:name="bookmark447"/>
      <w:bookmarkEnd w:id="446"/>
      <w:r>
        <w:rPr>
          <w:b/>
          <w:bCs/>
          <w:color w:val="000000"/>
          <w:spacing w:val="0"/>
          <w:w w:val="100"/>
          <w:position w:val="0"/>
          <w:shd w:val="clear" w:color="auto" w:fill="auto"/>
          <w:lang w:val="cs-CZ" w:eastAsia="cs-CZ" w:bidi="cs-CZ"/>
        </w:rPr>
        <w:t>Technická přejímka a předání a převzetí dokončeného díla</w:t>
      </w:r>
      <w:bookmarkEnd w:id="444"/>
      <w:bookmarkEnd w:id="445"/>
      <w:bookmarkEnd w:id="447"/>
    </w:p>
    <w:p>
      <w:pPr>
        <w:pStyle w:val="Style14"/>
        <w:keepNext/>
        <w:keepLines/>
        <w:widowControl w:val="0"/>
        <w:numPr>
          <w:ilvl w:val="0"/>
          <w:numId w:val="23"/>
        </w:numPr>
        <w:shd w:val="clear" w:color="auto" w:fill="auto"/>
        <w:tabs>
          <w:tab w:pos="327" w:val="left"/>
        </w:tabs>
        <w:bidi w:val="0"/>
        <w:spacing w:before="0" w:line="240" w:lineRule="auto"/>
        <w:ind w:left="380" w:right="0" w:hanging="380"/>
        <w:jc w:val="both"/>
      </w:pPr>
      <w:bookmarkStart w:id="448" w:name="bookmark448"/>
      <w:bookmarkStart w:id="449" w:name="bookmark449"/>
      <w:bookmarkStart w:id="450" w:name="bookmark450"/>
      <w:bookmarkStart w:id="451" w:name="bookmark451"/>
      <w:bookmarkEnd w:id="450"/>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bookmarkEnd w:id="448"/>
      <w:bookmarkEnd w:id="449"/>
      <w:bookmarkEnd w:id="451"/>
    </w:p>
    <w:p>
      <w:pPr>
        <w:pStyle w:val="Style14"/>
        <w:keepNext/>
        <w:keepLines/>
        <w:widowControl w:val="0"/>
        <w:numPr>
          <w:ilvl w:val="0"/>
          <w:numId w:val="23"/>
        </w:numPr>
        <w:shd w:val="clear" w:color="auto" w:fill="auto"/>
        <w:tabs>
          <w:tab w:pos="327" w:val="left"/>
        </w:tabs>
        <w:bidi w:val="0"/>
        <w:spacing w:before="0" w:line="240" w:lineRule="auto"/>
        <w:ind w:left="380" w:right="0" w:hanging="380"/>
        <w:jc w:val="both"/>
      </w:pPr>
      <w:bookmarkStart w:id="452" w:name="bookmark452"/>
      <w:bookmarkStart w:id="453" w:name="bookmark453"/>
      <w:bookmarkStart w:id="454" w:name="bookmark454"/>
      <w:bookmarkStart w:id="455" w:name="bookmark455"/>
      <w:bookmarkStart w:id="456" w:name="bookmark456"/>
      <w:bookmarkEnd w:id="455"/>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53"/>
      <w:bookmarkEnd w:id="454"/>
      <w:bookmarkEnd w:id="456"/>
      <w:bookmarkEnd w:id="452"/>
    </w:p>
    <w:p>
      <w:pPr>
        <w:pStyle w:val="Style14"/>
        <w:keepNext/>
        <w:keepLines/>
        <w:widowControl w:val="0"/>
        <w:numPr>
          <w:ilvl w:val="0"/>
          <w:numId w:val="23"/>
        </w:numPr>
        <w:shd w:val="clear" w:color="auto" w:fill="auto"/>
        <w:tabs>
          <w:tab w:pos="327" w:val="left"/>
        </w:tabs>
        <w:bidi w:val="0"/>
        <w:spacing w:before="0" w:line="240" w:lineRule="auto"/>
        <w:ind w:left="380" w:right="0" w:hanging="380"/>
        <w:jc w:val="both"/>
      </w:pPr>
      <w:bookmarkStart w:id="457" w:name="bookmark457"/>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61"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58"/>
      <w:bookmarkEnd w:id="459"/>
      <w:bookmarkEnd w:id="461"/>
      <w:bookmarkEnd w:id="457"/>
    </w:p>
    <w:p>
      <w:pPr>
        <w:pStyle w:val="Style14"/>
        <w:keepNext/>
        <w:keepLines/>
        <w:widowControl w:val="0"/>
        <w:numPr>
          <w:ilvl w:val="0"/>
          <w:numId w:val="23"/>
        </w:numPr>
        <w:shd w:val="clear" w:color="auto" w:fill="auto"/>
        <w:tabs>
          <w:tab w:pos="327" w:val="left"/>
        </w:tabs>
        <w:bidi w:val="0"/>
        <w:spacing w:before="0" w:line="240" w:lineRule="auto"/>
        <w:ind w:left="380" w:right="0" w:hanging="380"/>
        <w:jc w:val="both"/>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 xml:space="preserve">Bude-li objednatelem zjištěn nedostatek při kontrole dokumentů dle odst. </w:t>
      </w:r>
      <w:hyperlink w:anchor="bookmark457"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52"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539"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44"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49"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62"/>
      <w:bookmarkEnd w:id="463"/>
      <w:bookmarkEnd w:id="465"/>
    </w:p>
    <w:p>
      <w:pPr>
        <w:pStyle w:val="Style14"/>
        <w:keepNext/>
        <w:keepLines/>
        <w:widowControl w:val="0"/>
        <w:numPr>
          <w:ilvl w:val="0"/>
          <w:numId w:val="23"/>
        </w:numPr>
        <w:shd w:val="clear" w:color="auto" w:fill="auto"/>
        <w:tabs>
          <w:tab w:pos="487" w:val="left"/>
        </w:tabs>
        <w:bidi w:val="0"/>
        <w:spacing w:before="0" w:line="240" w:lineRule="auto"/>
        <w:ind w:left="520" w:right="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66"/>
      <w:bookmarkEnd w:id="467"/>
      <w:bookmarkEnd w:id="469"/>
    </w:p>
    <w:p>
      <w:pPr>
        <w:pStyle w:val="Style14"/>
        <w:keepNext/>
        <w:keepLines/>
        <w:widowControl w:val="0"/>
        <w:numPr>
          <w:ilvl w:val="0"/>
          <w:numId w:val="23"/>
        </w:numPr>
        <w:shd w:val="clear" w:color="auto" w:fill="auto"/>
        <w:tabs>
          <w:tab w:pos="487" w:val="left"/>
        </w:tabs>
        <w:bidi w:val="0"/>
        <w:spacing w:before="0" w:line="240" w:lineRule="auto"/>
        <w:ind w:left="520" w:right="0"/>
        <w:jc w:val="both"/>
      </w:pPr>
      <w:bookmarkStart w:id="470" w:name="bookmark470"/>
      <w:bookmarkStart w:id="471" w:name="bookmark471"/>
      <w:bookmarkStart w:id="472" w:name="bookmark472"/>
      <w:bookmarkStart w:id="473" w:name="bookmark473"/>
      <w:bookmarkEnd w:id="472"/>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70"/>
      <w:bookmarkEnd w:id="471"/>
      <w:bookmarkEnd w:id="473"/>
    </w:p>
    <w:p>
      <w:pPr>
        <w:pStyle w:val="Style14"/>
        <w:keepNext/>
        <w:keepLines/>
        <w:widowControl w:val="0"/>
        <w:numPr>
          <w:ilvl w:val="0"/>
          <w:numId w:val="23"/>
        </w:numPr>
        <w:shd w:val="clear" w:color="auto" w:fill="auto"/>
        <w:tabs>
          <w:tab w:pos="487" w:val="left"/>
        </w:tabs>
        <w:bidi w:val="0"/>
        <w:spacing w:before="0" w:line="240" w:lineRule="auto"/>
        <w:ind w:left="520"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hyperlink w:anchor="bookmark482"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74"/>
      <w:bookmarkEnd w:id="475"/>
      <w:bookmarkEnd w:id="477"/>
    </w:p>
    <w:p>
      <w:pPr>
        <w:pStyle w:val="Style14"/>
        <w:keepNext/>
        <w:keepLines/>
        <w:widowControl w:val="0"/>
        <w:numPr>
          <w:ilvl w:val="0"/>
          <w:numId w:val="23"/>
        </w:numPr>
        <w:shd w:val="clear" w:color="auto" w:fill="auto"/>
        <w:tabs>
          <w:tab w:pos="487" w:val="left"/>
        </w:tabs>
        <w:bidi w:val="0"/>
        <w:spacing w:before="0" w:line="240" w:lineRule="auto"/>
        <w:ind w:left="520" w:right="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482"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f) této smlouvy.</w:t>
      </w:r>
      <w:bookmarkEnd w:id="478"/>
      <w:bookmarkEnd w:id="479"/>
      <w:bookmarkEnd w:id="481"/>
    </w:p>
    <w:p>
      <w:pPr>
        <w:pStyle w:val="Style14"/>
        <w:keepNext/>
        <w:keepLines/>
        <w:widowControl w:val="0"/>
        <w:numPr>
          <w:ilvl w:val="0"/>
          <w:numId w:val="23"/>
        </w:numPr>
        <w:shd w:val="clear" w:color="auto" w:fill="auto"/>
        <w:tabs>
          <w:tab w:pos="487" w:val="left"/>
        </w:tabs>
        <w:bidi w:val="0"/>
        <w:spacing w:before="0" w:line="240" w:lineRule="auto"/>
        <w:ind w:left="520" w:right="0"/>
        <w:jc w:val="both"/>
      </w:pPr>
      <w:bookmarkStart w:id="482" w:name="bookmark482"/>
      <w:bookmarkStart w:id="483" w:name="bookmark483"/>
      <w:bookmarkStart w:id="484" w:name="bookmark484"/>
      <w:bookmarkStart w:id="485" w:name="bookmark485"/>
      <w:bookmarkStart w:id="486" w:name="bookmark486"/>
      <w:bookmarkEnd w:id="485"/>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83"/>
      <w:bookmarkEnd w:id="484"/>
      <w:bookmarkEnd w:id="486"/>
      <w:bookmarkEnd w:id="482"/>
    </w:p>
    <w:p>
      <w:pPr>
        <w:pStyle w:val="Style14"/>
        <w:keepNext/>
        <w:keepLines/>
        <w:widowControl w:val="0"/>
        <w:numPr>
          <w:ilvl w:val="0"/>
          <w:numId w:val="23"/>
        </w:numPr>
        <w:shd w:val="clear" w:color="auto" w:fill="auto"/>
        <w:tabs>
          <w:tab w:pos="607" w:val="left"/>
        </w:tabs>
        <w:bidi w:val="0"/>
        <w:spacing w:before="0" w:after="320" w:line="240" w:lineRule="auto"/>
        <w:ind w:left="520" w:right="0"/>
        <w:jc w:val="both"/>
      </w:pPr>
      <w:bookmarkStart w:id="487" w:name="bookmark487"/>
      <w:bookmarkStart w:id="488" w:name="bookmark488"/>
      <w:bookmarkStart w:id="489" w:name="bookmark489"/>
      <w:bookmarkStart w:id="490" w:name="bookmark490"/>
      <w:bookmarkEnd w:id="489"/>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87"/>
      <w:bookmarkEnd w:id="488"/>
      <w:bookmarkEnd w:id="490"/>
    </w:p>
    <w:p>
      <w:pPr>
        <w:pStyle w:val="Style5"/>
        <w:keepNext/>
        <w:keepLines/>
        <w:widowControl w:val="0"/>
        <w:numPr>
          <w:ilvl w:val="0"/>
          <w:numId w:val="15"/>
        </w:numPr>
        <w:shd w:val="clear" w:color="auto" w:fill="auto"/>
        <w:tabs>
          <w:tab w:pos="529" w:val="left"/>
        </w:tabs>
        <w:bidi w:val="0"/>
        <w:spacing w:before="0" w:line="240" w:lineRule="auto"/>
        <w:ind w:left="0" w:right="0" w:firstLine="0"/>
        <w:jc w:val="center"/>
      </w:pPr>
      <w:bookmarkStart w:id="491" w:name="bookmark491"/>
      <w:bookmarkStart w:id="492" w:name="bookmark492"/>
      <w:bookmarkStart w:id="493" w:name="bookmark493"/>
      <w:bookmarkStart w:id="494" w:name="bookmark494"/>
      <w:bookmarkEnd w:id="493"/>
      <w:r>
        <w:rPr>
          <w:b/>
          <w:bCs/>
          <w:color w:val="000000"/>
          <w:spacing w:val="0"/>
          <w:w w:val="100"/>
          <w:position w:val="0"/>
          <w:shd w:val="clear" w:color="auto" w:fill="auto"/>
          <w:lang w:val="cs-CZ" w:eastAsia="cs-CZ" w:bidi="cs-CZ"/>
        </w:rPr>
        <w:t>Záruka a odpovědnost za škody</w:t>
      </w:r>
      <w:bookmarkEnd w:id="491"/>
      <w:bookmarkEnd w:id="492"/>
      <w:bookmarkEnd w:id="494"/>
    </w:p>
    <w:p>
      <w:pPr>
        <w:pStyle w:val="Style14"/>
        <w:keepNext/>
        <w:keepLines/>
        <w:widowControl w:val="0"/>
        <w:numPr>
          <w:ilvl w:val="0"/>
          <w:numId w:val="25"/>
        </w:numPr>
        <w:shd w:val="clear" w:color="auto" w:fill="auto"/>
        <w:tabs>
          <w:tab w:pos="487" w:val="left"/>
        </w:tabs>
        <w:bidi w:val="0"/>
        <w:spacing w:before="0" w:line="240" w:lineRule="auto"/>
        <w:ind w:left="520" w:right="0"/>
        <w:jc w:val="both"/>
      </w:pPr>
      <w:bookmarkStart w:id="495" w:name="bookmark495"/>
      <w:bookmarkStart w:id="496" w:name="bookmark496"/>
      <w:bookmarkStart w:id="497" w:name="bookmark497"/>
      <w:bookmarkStart w:id="498" w:name="bookmark498"/>
      <w:bookmarkEnd w:id="497"/>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95"/>
      <w:bookmarkEnd w:id="496"/>
      <w:bookmarkEnd w:id="498"/>
    </w:p>
    <w:p>
      <w:pPr>
        <w:pStyle w:val="Style14"/>
        <w:keepNext/>
        <w:keepLines/>
        <w:widowControl w:val="0"/>
        <w:numPr>
          <w:ilvl w:val="0"/>
          <w:numId w:val="25"/>
        </w:numPr>
        <w:shd w:val="clear" w:color="auto" w:fill="auto"/>
        <w:tabs>
          <w:tab w:pos="487" w:val="left"/>
        </w:tabs>
        <w:bidi w:val="0"/>
        <w:spacing w:before="0" w:line="240" w:lineRule="auto"/>
        <w:ind w:left="520" w:right="0"/>
        <w:jc w:val="both"/>
      </w:pPr>
      <w:bookmarkStart w:id="499" w:name="bookmark499"/>
      <w:bookmarkStart w:id="500" w:name="bookmark500"/>
      <w:bookmarkStart w:id="501" w:name="bookmark501"/>
      <w:bookmarkStart w:id="502" w:name="bookmark502"/>
      <w:bookmarkEnd w:id="501"/>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499"/>
      <w:bookmarkEnd w:id="500"/>
      <w:bookmarkEnd w:id="502"/>
    </w:p>
    <w:p>
      <w:pPr>
        <w:pStyle w:val="Style14"/>
        <w:keepNext/>
        <w:keepLines/>
        <w:widowControl w:val="0"/>
        <w:numPr>
          <w:ilvl w:val="0"/>
          <w:numId w:val="25"/>
        </w:numPr>
        <w:shd w:val="clear" w:color="auto" w:fill="auto"/>
        <w:tabs>
          <w:tab w:pos="487" w:val="left"/>
        </w:tabs>
        <w:bidi w:val="0"/>
        <w:spacing w:before="0" w:line="240" w:lineRule="auto"/>
        <w:ind w:left="520" w:right="0"/>
        <w:jc w:val="both"/>
      </w:pPr>
      <w:bookmarkStart w:id="503" w:name="bookmark503"/>
      <w:bookmarkStart w:id="504" w:name="bookmark504"/>
      <w:bookmarkStart w:id="505" w:name="bookmark505"/>
      <w:bookmarkStart w:id="506" w:name="bookmark506"/>
      <w:bookmarkEnd w:id="505"/>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03"/>
      <w:bookmarkEnd w:id="504"/>
      <w:bookmarkEnd w:id="506"/>
    </w:p>
    <w:p>
      <w:pPr>
        <w:pStyle w:val="Style14"/>
        <w:keepNext/>
        <w:keepLines/>
        <w:widowControl w:val="0"/>
        <w:numPr>
          <w:ilvl w:val="0"/>
          <w:numId w:val="25"/>
        </w:numPr>
        <w:shd w:val="clear" w:color="auto" w:fill="auto"/>
        <w:tabs>
          <w:tab w:pos="487" w:val="left"/>
        </w:tabs>
        <w:bidi w:val="0"/>
        <w:spacing w:before="0" w:line="240" w:lineRule="auto"/>
        <w:ind w:left="520" w:right="0"/>
        <w:jc w:val="both"/>
      </w:pPr>
      <w:bookmarkStart w:id="507" w:name="bookmark507"/>
      <w:bookmarkStart w:id="508" w:name="bookmark508"/>
      <w:bookmarkStart w:id="509" w:name="bookmark509"/>
      <w:bookmarkStart w:id="510" w:name="bookmark510"/>
      <w:bookmarkEnd w:id="509"/>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07"/>
      <w:bookmarkEnd w:id="508"/>
      <w:bookmarkEnd w:id="510"/>
    </w:p>
    <w:p>
      <w:pPr>
        <w:pStyle w:val="Style14"/>
        <w:keepNext/>
        <w:keepLines/>
        <w:widowControl w:val="0"/>
        <w:numPr>
          <w:ilvl w:val="0"/>
          <w:numId w:val="25"/>
        </w:numPr>
        <w:shd w:val="clear" w:color="auto" w:fill="auto"/>
        <w:tabs>
          <w:tab w:pos="487" w:val="left"/>
        </w:tabs>
        <w:bidi w:val="0"/>
        <w:spacing w:before="0" w:line="240" w:lineRule="auto"/>
        <w:ind w:left="520" w:right="0"/>
        <w:jc w:val="both"/>
      </w:pPr>
      <w:bookmarkStart w:id="511" w:name="bookmark511"/>
      <w:bookmarkStart w:id="512" w:name="bookmark512"/>
      <w:bookmarkStart w:id="513" w:name="bookmark513"/>
      <w:bookmarkStart w:id="514" w:name="bookmark514"/>
      <w:bookmarkEnd w:id="513"/>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11"/>
      <w:bookmarkEnd w:id="512"/>
      <w:bookmarkEnd w:id="514"/>
    </w:p>
    <w:p>
      <w:pPr>
        <w:pStyle w:val="Style14"/>
        <w:keepNext/>
        <w:keepLines/>
        <w:widowControl w:val="0"/>
        <w:numPr>
          <w:ilvl w:val="0"/>
          <w:numId w:val="25"/>
        </w:numPr>
        <w:shd w:val="clear" w:color="auto" w:fill="auto"/>
        <w:tabs>
          <w:tab w:pos="487" w:val="left"/>
        </w:tabs>
        <w:bidi w:val="0"/>
        <w:spacing w:before="0" w:line="240" w:lineRule="auto"/>
        <w:ind w:right="0" w:hanging="280"/>
        <w:jc w:val="both"/>
      </w:pPr>
      <w:bookmarkStart w:id="515" w:name="bookmark515"/>
      <w:bookmarkStart w:id="516" w:name="bookmark516"/>
      <w:bookmarkStart w:id="517" w:name="bookmark517"/>
      <w:bookmarkStart w:id="518" w:name="bookmark518"/>
      <w:bookmarkEnd w:id="517"/>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15"/>
      <w:bookmarkEnd w:id="516"/>
      <w:bookmarkEnd w:id="518"/>
    </w:p>
    <w:p>
      <w:pPr>
        <w:pStyle w:val="Style14"/>
        <w:keepNext/>
        <w:keepLines/>
        <w:widowControl w:val="0"/>
        <w:numPr>
          <w:ilvl w:val="0"/>
          <w:numId w:val="25"/>
        </w:numPr>
        <w:shd w:val="clear" w:color="auto" w:fill="auto"/>
        <w:tabs>
          <w:tab w:pos="487" w:val="left"/>
        </w:tabs>
        <w:bidi w:val="0"/>
        <w:spacing w:before="0" w:line="240" w:lineRule="auto"/>
        <w:ind w:right="0" w:hanging="28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519"/>
      <w:bookmarkEnd w:id="520"/>
      <w:bookmarkEnd w:id="522"/>
    </w:p>
    <w:p>
      <w:pPr>
        <w:pStyle w:val="Style14"/>
        <w:keepNext/>
        <w:keepLines/>
        <w:widowControl w:val="0"/>
        <w:numPr>
          <w:ilvl w:val="0"/>
          <w:numId w:val="25"/>
        </w:numPr>
        <w:shd w:val="clear" w:color="auto" w:fill="auto"/>
        <w:tabs>
          <w:tab w:pos="487" w:val="left"/>
        </w:tabs>
        <w:bidi w:val="0"/>
        <w:spacing w:before="0" w:line="240" w:lineRule="auto"/>
        <w:ind w:right="0" w:hanging="280"/>
        <w:jc w:val="both"/>
      </w:pPr>
      <w:bookmarkStart w:id="523" w:name="bookmark523"/>
      <w:bookmarkStart w:id="524" w:name="bookmark524"/>
      <w:bookmarkStart w:id="525" w:name="bookmark525"/>
      <w:bookmarkStart w:id="526" w:name="bookmark526"/>
      <w:bookmarkEnd w:id="525"/>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23"/>
      <w:bookmarkEnd w:id="524"/>
      <w:bookmarkEnd w:id="526"/>
    </w:p>
    <w:p>
      <w:pPr>
        <w:pStyle w:val="Style14"/>
        <w:keepNext/>
        <w:keepLines/>
        <w:widowControl w:val="0"/>
        <w:numPr>
          <w:ilvl w:val="0"/>
          <w:numId w:val="25"/>
        </w:numPr>
        <w:shd w:val="clear" w:color="auto" w:fill="auto"/>
        <w:tabs>
          <w:tab w:pos="487" w:val="left"/>
        </w:tabs>
        <w:bidi w:val="0"/>
        <w:spacing w:before="0" w:line="240" w:lineRule="auto"/>
        <w:ind w:right="0" w:hanging="280"/>
        <w:jc w:val="both"/>
      </w:pPr>
      <w:bookmarkStart w:id="527" w:name="bookmark527"/>
      <w:bookmarkStart w:id="528" w:name="bookmark528"/>
      <w:bookmarkStart w:id="529" w:name="bookmark529"/>
      <w:bookmarkStart w:id="530" w:name="bookmark530"/>
      <w:bookmarkEnd w:id="529"/>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27"/>
      <w:bookmarkEnd w:id="528"/>
      <w:bookmarkEnd w:id="530"/>
    </w:p>
    <w:p>
      <w:pPr>
        <w:pStyle w:val="Style14"/>
        <w:keepNext/>
        <w:keepLines/>
        <w:widowControl w:val="0"/>
        <w:numPr>
          <w:ilvl w:val="0"/>
          <w:numId w:val="25"/>
        </w:numPr>
        <w:shd w:val="clear" w:color="auto" w:fill="auto"/>
        <w:tabs>
          <w:tab w:pos="607" w:val="left"/>
        </w:tabs>
        <w:bidi w:val="0"/>
        <w:spacing w:before="0" w:line="240" w:lineRule="auto"/>
        <w:ind w:right="0" w:hanging="280"/>
        <w:jc w:val="both"/>
      </w:pPr>
      <w:bookmarkStart w:id="531" w:name="bookmark531"/>
      <w:bookmarkStart w:id="532" w:name="bookmark532"/>
      <w:bookmarkStart w:id="533" w:name="bookmark533"/>
      <w:bookmarkStart w:id="534" w:name="bookmark534"/>
      <w:bookmarkEnd w:id="533"/>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31"/>
      <w:bookmarkEnd w:id="532"/>
      <w:bookmarkEnd w:id="534"/>
    </w:p>
    <w:p>
      <w:pPr>
        <w:pStyle w:val="Style14"/>
        <w:keepNext/>
        <w:keepLines/>
        <w:widowControl w:val="0"/>
        <w:numPr>
          <w:ilvl w:val="0"/>
          <w:numId w:val="25"/>
        </w:numPr>
        <w:shd w:val="clear" w:color="auto" w:fill="auto"/>
        <w:tabs>
          <w:tab w:pos="607" w:val="left"/>
        </w:tabs>
        <w:bidi w:val="0"/>
        <w:spacing w:before="0" w:after="320" w:line="240" w:lineRule="auto"/>
        <w:ind w:right="0" w:hanging="280"/>
        <w:jc w:val="both"/>
      </w:pPr>
      <w:bookmarkStart w:id="535" w:name="bookmark535"/>
      <w:bookmarkStart w:id="536" w:name="bookmark536"/>
      <w:bookmarkStart w:id="537" w:name="bookmark537"/>
      <w:bookmarkStart w:id="538" w:name="bookmark538"/>
      <w:bookmarkEnd w:id="537"/>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35"/>
      <w:bookmarkEnd w:id="536"/>
      <w:bookmarkEnd w:id="538"/>
    </w:p>
    <w:p>
      <w:pPr>
        <w:pStyle w:val="Style5"/>
        <w:keepNext/>
        <w:keepLines/>
        <w:widowControl w:val="0"/>
        <w:numPr>
          <w:ilvl w:val="0"/>
          <w:numId w:val="15"/>
        </w:numPr>
        <w:shd w:val="clear" w:color="auto" w:fill="auto"/>
        <w:tabs>
          <w:tab w:pos="404" w:val="left"/>
        </w:tabs>
        <w:bidi w:val="0"/>
        <w:spacing w:before="0" w:after="40" w:line="240" w:lineRule="auto"/>
        <w:ind w:left="0" w:right="0" w:firstLine="0"/>
        <w:jc w:val="center"/>
      </w:pPr>
      <w:bookmarkStart w:id="539" w:name="bookmark539"/>
      <w:bookmarkStart w:id="540" w:name="bookmark540"/>
      <w:bookmarkStart w:id="541" w:name="bookmark541"/>
      <w:bookmarkStart w:id="542" w:name="bookmark542"/>
      <w:bookmarkStart w:id="543" w:name="bookmark543"/>
      <w:bookmarkEnd w:id="542"/>
      <w:r>
        <w:rPr>
          <w:b/>
          <w:bCs/>
          <w:color w:val="000000"/>
          <w:spacing w:val="0"/>
          <w:w w:val="100"/>
          <w:position w:val="0"/>
          <w:shd w:val="clear" w:color="auto" w:fill="auto"/>
          <w:lang w:val="cs-CZ" w:eastAsia="cs-CZ" w:bidi="cs-CZ"/>
        </w:rPr>
        <w:t>Odpovědnost za škodu a smluvní pokuty</w:t>
      </w:r>
      <w:bookmarkEnd w:id="540"/>
      <w:bookmarkEnd w:id="541"/>
      <w:bookmarkEnd w:id="543"/>
      <w:bookmarkEnd w:id="539"/>
    </w:p>
    <w:p>
      <w:pPr>
        <w:pStyle w:val="Style14"/>
        <w:keepNext/>
        <w:keepLines/>
        <w:widowControl w:val="0"/>
        <w:numPr>
          <w:ilvl w:val="0"/>
          <w:numId w:val="27"/>
        </w:numPr>
        <w:shd w:val="clear" w:color="auto" w:fill="auto"/>
        <w:tabs>
          <w:tab w:pos="487" w:val="left"/>
        </w:tabs>
        <w:bidi w:val="0"/>
        <w:spacing w:before="0" w:after="0" w:line="240" w:lineRule="auto"/>
        <w:ind w:right="0" w:hanging="280"/>
        <w:jc w:val="both"/>
      </w:pPr>
      <w:bookmarkStart w:id="544" w:name="bookmark544"/>
      <w:bookmarkStart w:id="545" w:name="bookmark545"/>
      <w:bookmarkStart w:id="546" w:name="bookmark546"/>
      <w:bookmarkStart w:id="547" w:name="bookmark547"/>
      <w:bookmarkStart w:id="548" w:name="bookmark548"/>
      <w:bookmarkEnd w:id="547"/>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bookmarkEnd w:id="545"/>
      <w:bookmarkEnd w:id="546"/>
      <w:bookmarkEnd w:id="548"/>
      <w:bookmarkEnd w:id="544"/>
    </w:p>
    <w:p>
      <w:pPr>
        <w:pStyle w:val="Style14"/>
        <w:keepNext/>
        <w:keepLines/>
        <w:widowControl w:val="0"/>
        <w:numPr>
          <w:ilvl w:val="0"/>
          <w:numId w:val="29"/>
        </w:numPr>
        <w:shd w:val="clear" w:color="auto" w:fill="auto"/>
        <w:tabs>
          <w:tab w:pos="337" w:val="left"/>
        </w:tabs>
        <w:bidi w:val="0"/>
        <w:spacing w:before="0" w:after="0" w:line="240" w:lineRule="auto"/>
        <w:ind w:left="380" w:right="0" w:hanging="380"/>
        <w:jc w:val="both"/>
      </w:pPr>
      <w:bookmarkStart w:id="549" w:name="bookmark549"/>
      <w:bookmarkStart w:id="550" w:name="bookmark550"/>
      <w:bookmarkStart w:id="551" w:name="bookmark551"/>
      <w:bookmarkStart w:id="552" w:name="bookmark552"/>
      <w:bookmarkStart w:id="553" w:name="bookmark553"/>
      <w:bookmarkEnd w:id="552"/>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50"/>
      <w:bookmarkEnd w:id="551"/>
      <w:bookmarkEnd w:id="553"/>
      <w:bookmarkEnd w:id="549"/>
    </w:p>
    <w:p>
      <w:pPr>
        <w:pStyle w:val="Style14"/>
        <w:keepNext/>
        <w:keepLines/>
        <w:widowControl w:val="0"/>
        <w:numPr>
          <w:ilvl w:val="0"/>
          <w:numId w:val="29"/>
        </w:numPr>
        <w:shd w:val="clear" w:color="auto" w:fill="auto"/>
        <w:tabs>
          <w:tab w:pos="337" w:val="left"/>
        </w:tabs>
        <w:bidi w:val="0"/>
        <w:spacing w:before="0" w:after="0" w:line="240" w:lineRule="auto"/>
        <w:ind w:left="380" w:right="0" w:hanging="380"/>
        <w:jc w:val="both"/>
      </w:pPr>
      <w:bookmarkStart w:id="554" w:name="bookmark554"/>
      <w:bookmarkStart w:id="555" w:name="bookmark555"/>
      <w:bookmarkStart w:id="556" w:name="bookmark556"/>
      <w:bookmarkStart w:id="557" w:name="bookmark557"/>
      <w:bookmarkEnd w:id="556"/>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0,1 % z ceny díla dle čl. III. této smlouvy za každý i započatý kalendářní den prodlení, až do dne podpisu protokolu dle čl. VII. odst. 9. této smlouvy;</w:t>
      </w:r>
      <w:bookmarkEnd w:id="554"/>
      <w:bookmarkEnd w:id="555"/>
      <w:bookmarkEnd w:id="557"/>
    </w:p>
    <w:p>
      <w:pPr>
        <w:pStyle w:val="Style14"/>
        <w:keepNext/>
        <w:keepLines/>
        <w:widowControl w:val="0"/>
        <w:numPr>
          <w:ilvl w:val="0"/>
          <w:numId w:val="29"/>
        </w:numPr>
        <w:shd w:val="clear" w:color="auto" w:fill="auto"/>
        <w:tabs>
          <w:tab w:pos="429" w:val="left"/>
        </w:tabs>
        <w:bidi w:val="0"/>
        <w:spacing w:before="0" w:after="0" w:line="240" w:lineRule="auto"/>
        <w:ind w:left="380" w:right="0" w:hanging="380"/>
        <w:jc w:val="both"/>
      </w:pPr>
      <w:bookmarkStart w:id="558" w:name="bookmark558"/>
      <w:bookmarkStart w:id="559" w:name="bookmark559"/>
      <w:bookmarkStart w:id="560" w:name="bookmark560"/>
      <w:bookmarkStart w:id="561" w:name="bookmark561"/>
      <w:bookmarkEnd w:id="560"/>
      <w:r>
        <w:rPr>
          <w:color w:val="000000"/>
          <w:spacing w:val="0"/>
          <w:w w:val="100"/>
          <w:position w:val="0"/>
          <w:shd w:val="clear" w:color="auto" w:fill="auto"/>
          <w:lang w:val="cs-CZ" w:eastAsia="cs-CZ" w:bidi="cs-CZ"/>
        </w:rPr>
        <w:t>při nesplnění termínu převzetí staveniště dle čl. II. odst. 1. písm. a) této smlouvy a předání finančního a časového harmonogramu prací dle čl. II. odst. 1. písm. a) této smlouvy se sjednává smluvní pokuta ve výši 2 000,- Kč za každý i započatý kalendářní den prodlení, až do dne splnění této povinnosti.</w:t>
      </w:r>
      <w:bookmarkEnd w:id="558"/>
      <w:bookmarkEnd w:id="559"/>
      <w:bookmarkEnd w:id="561"/>
    </w:p>
    <w:p>
      <w:pPr>
        <w:pStyle w:val="Style14"/>
        <w:keepNext/>
        <w:keepLines/>
        <w:widowControl w:val="0"/>
        <w:numPr>
          <w:ilvl w:val="0"/>
          <w:numId w:val="29"/>
        </w:numPr>
        <w:shd w:val="clear" w:color="auto" w:fill="auto"/>
        <w:tabs>
          <w:tab w:pos="337" w:val="left"/>
        </w:tabs>
        <w:bidi w:val="0"/>
        <w:spacing w:before="0" w:after="0" w:line="240" w:lineRule="auto"/>
        <w:ind w:left="380" w:right="0" w:hanging="380"/>
        <w:jc w:val="both"/>
      </w:pPr>
      <w:bookmarkStart w:id="562" w:name="bookmark562"/>
      <w:bookmarkStart w:id="563" w:name="bookmark563"/>
      <w:bookmarkStart w:id="564" w:name="bookmark564"/>
      <w:bookmarkStart w:id="565" w:name="bookmark565"/>
      <w:bookmarkEnd w:id="564"/>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62"/>
      <w:bookmarkEnd w:id="563"/>
      <w:bookmarkEnd w:id="565"/>
    </w:p>
    <w:p>
      <w:pPr>
        <w:pStyle w:val="Style14"/>
        <w:keepNext/>
        <w:keepLines/>
        <w:widowControl w:val="0"/>
        <w:numPr>
          <w:ilvl w:val="0"/>
          <w:numId w:val="29"/>
        </w:numPr>
        <w:shd w:val="clear" w:color="auto" w:fill="auto"/>
        <w:tabs>
          <w:tab w:pos="337" w:val="left"/>
        </w:tabs>
        <w:bidi w:val="0"/>
        <w:spacing w:before="0" w:line="240" w:lineRule="auto"/>
        <w:ind w:left="380" w:right="0" w:hanging="380"/>
        <w:jc w:val="both"/>
      </w:pPr>
      <w:bookmarkStart w:id="566" w:name="bookmark566"/>
      <w:bookmarkStart w:id="567" w:name="bookmark567"/>
      <w:bookmarkStart w:id="568" w:name="bookmark568"/>
      <w:bookmarkStart w:id="569" w:name="bookmark569"/>
      <w:bookmarkEnd w:id="568"/>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66"/>
      <w:bookmarkEnd w:id="567"/>
      <w:bookmarkEnd w:id="569"/>
    </w:p>
    <w:p>
      <w:pPr>
        <w:pStyle w:val="Style14"/>
        <w:keepNext/>
        <w:keepLines/>
        <w:widowControl w:val="0"/>
        <w:numPr>
          <w:ilvl w:val="0"/>
          <w:numId w:val="29"/>
        </w:numPr>
        <w:shd w:val="clear" w:color="auto" w:fill="auto"/>
        <w:tabs>
          <w:tab w:pos="396" w:val="left"/>
        </w:tabs>
        <w:bidi w:val="0"/>
        <w:spacing w:before="0" w:after="0" w:line="240" w:lineRule="auto"/>
        <w:ind w:left="380" w:right="0" w:hanging="380"/>
        <w:jc w:val="both"/>
      </w:pPr>
      <w:bookmarkStart w:id="570" w:name="bookmark570"/>
      <w:bookmarkStart w:id="571" w:name="bookmark571"/>
      <w:bookmarkStart w:id="572" w:name="bookmark572"/>
      <w:bookmarkStart w:id="573" w:name="bookmark573"/>
      <w:bookmarkEnd w:id="57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70"/>
      <w:bookmarkEnd w:id="571"/>
      <w:bookmarkEnd w:id="573"/>
    </w:p>
    <w:p>
      <w:pPr>
        <w:pStyle w:val="Style14"/>
        <w:keepNext/>
        <w:keepLines/>
        <w:widowControl w:val="0"/>
        <w:numPr>
          <w:ilvl w:val="0"/>
          <w:numId w:val="29"/>
        </w:numPr>
        <w:shd w:val="clear" w:color="auto" w:fill="auto"/>
        <w:tabs>
          <w:tab w:pos="396" w:val="left"/>
        </w:tabs>
        <w:bidi w:val="0"/>
        <w:spacing w:before="0" w:after="0" w:line="240" w:lineRule="auto"/>
        <w:ind w:left="380" w:right="0" w:hanging="380"/>
        <w:jc w:val="both"/>
      </w:pPr>
      <w:bookmarkStart w:id="574" w:name="bookmark574"/>
      <w:bookmarkStart w:id="575" w:name="bookmark575"/>
      <w:bookmarkStart w:id="576" w:name="bookmark576"/>
      <w:bookmarkStart w:id="577" w:name="bookmark577"/>
      <w:bookmarkEnd w:id="576"/>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74"/>
      <w:bookmarkEnd w:id="575"/>
      <w:bookmarkEnd w:id="577"/>
    </w:p>
    <w:p>
      <w:pPr>
        <w:pStyle w:val="Style14"/>
        <w:keepNext/>
        <w:keepLines/>
        <w:widowControl w:val="0"/>
        <w:numPr>
          <w:ilvl w:val="0"/>
          <w:numId w:val="29"/>
        </w:numPr>
        <w:shd w:val="clear" w:color="auto" w:fill="auto"/>
        <w:tabs>
          <w:tab w:pos="396" w:val="left"/>
        </w:tabs>
        <w:bidi w:val="0"/>
        <w:spacing w:before="0" w:after="0" w:line="240" w:lineRule="auto"/>
        <w:ind w:left="380" w:right="0" w:hanging="380"/>
        <w:jc w:val="both"/>
      </w:pPr>
      <w:bookmarkStart w:id="578" w:name="bookmark578"/>
      <w:bookmarkStart w:id="579" w:name="bookmark579"/>
      <w:bookmarkStart w:id="580" w:name="bookmark580"/>
      <w:bookmarkStart w:id="581" w:name="bookmark581"/>
      <w:bookmarkEnd w:id="580"/>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78"/>
      <w:bookmarkEnd w:id="579"/>
      <w:bookmarkEnd w:id="581"/>
    </w:p>
    <w:p>
      <w:pPr>
        <w:pStyle w:val="Style14"/>
        <w:keepNext/>
        <w:keepLines/>
        <w:widowControl w:val="0"/>
        <w:numPr>
          <w:ilvl w:val="0"/>
          <w:numId w:val="29"/>
        </w:numPr>
        <w:shd w:val="clear" w:color="auto" w:fill="auto"/>
        <w:tabs>
          <w:tab w:pos="396" w:val="left"/>
        </w:tabs>
        <w:bidi w:val="0"/>
        <w:spacing w:before="0" w:line="240" w:lineRule="auto"/>
        <w:ind w:left="380" w:right="0" w:hanging="380"/>
        <w:jc w:val="both"/>
      </w:pPr>
      <w:bookmarkStart w:id="582" w:name="bookmark582"/>
      <w:bookmarkStart w:id="583" w:name="bookmark583"/>
      <w:bookmarkStart w:id="584" w:name="bookmark584"/>
      <w:bookmarkStart w:id="585" w:name="bookmark585"/>
      <w:bookmarkEnd w:id="58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82"/>
      <w:bookmarkEnd w:id="583"/>
      <w:bookmarkEnd w:id="585"/>
    </w:p>
    <w:p>
      <w:pPr>
        <w:pStyle w:val="Style14"/>
        <w:keepNext/>
        <w:keepLines/>
        <w:widowControl w:val="0"/>
        <w:numPr>
          <w:ilvl w:val="0"/>
          <w:numId w:val="27"/>
        </w:numPr>
        <w:shd w:val="clear" w:color="auto" w:fill="auto"/>
        <w:tabs>
          <w:tab w:pos="518" w:val="left"/>
        </w:tabs>
        <w:bidi w:val="0"/>
        <w:spacing w:before="0" w:line="240" w:lineRule="auto"/>
        <w:ind w:right="0" w:hanging="280"/>
        <w:jc w:val="both"/>
      </w:pPr>
      <w:bookmarkStart w:id="586" w:name="bookmark586"/>
      <w:bookmarkStart w:id="587" w:name="bookmark587"/>
      <w:bookmarkStart w:id="588" w:name="bookmark588"/>
      <w:bookmarkStart w:id="589" w:name="bookmark589"/>
      <w:bookmarkEnd w:id="588"/>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86"/>
      <w:bookmarkEnd w:id="587"/>
      <w:bookmarkEnd w:id="589"/>
    </w:p>
    <w:p>
      <w:pPr>
        <w:pStyle w:val="Style14"/>
        <w:keepNext/>
        <w:keepLines/>
        <w:widowControl w:val="0"/>
        <w:numPr>
          <w:ilvl w:val="0"/>
          <w:numId w:val="27"/>
        </w:numPr>
        <w:shd w:val="clear" w:color="auto" w:fill="auto"/>
        <w:tabs>
          <w:tab w:pos="518" w:val="left"/>
        </w:tabs>
        <w:bidi w:val="0"/>
        <w:spacing w:before="0" w:line="240" w:lineRule="auto"/>
        <w:ind w:right="0" w:hanging="280"/>
        <w:jc w:val="both"/>
      </w:pPr>
      <w:bookmarkStart w:id="590" w:name="bookmark590"/>
      <w:bookmarkStart w:id="591" w:name="bookmark591"/>
      <w:bookmarkStart w:id="592" w:name="bookmark592"/>
      <w:bookmarkStart w:id="593" w:name="bookmark593"/>
      <w:bookmarkEnd w:id="592"/>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90"/>
      <w:bookmarkEnd w:id="591"/>
      <w:bookmarkEnd w:id="593"/>
    </w:p>
    <w:p>
      <w:pPr>
        <w:pStyle w:val="Style14"/>
        <w:keepNext/>
        <w:keepLines/>
        <w:widowControl w:val="0"/>
        <w:numPr>
          <w:ilvl w:val="0"/>
          <w:numId w:val="27"/>
        </w:numPr>
        <w:shd w:val="clear" w:color="auto" w:fill="auto"/>
        <w:tabs>
          <w:tab w:pos="518" w:val="left"/>
        </w:tabs>
        <w:bidi w:val="0"/>
        <w:spacing w:before="0" w:after="320" w:line="240" w:lineRule="auto"/>
        <w:ind w:right="0" w:hanging="280"/>
        <w:jc w:val="both"/>
      </w:pPr>
      <w:bookmarkStart w:id="594" w:name="bookmark594"/>
      <w:bookmarkStart w:id="595" w:name="bookmark595"/>
      <w:bookmarkStart w:id="596" w:name="bookmark596"/>
      <w:bookmarkStart w:id="597" w:name="bookmark597"/>
      <w:bookmarkEnd w:id="59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94"/>
      <w:bookmarkEnd w:id="595"/>
      <w:bookmarkEnd w:id="597"/>
    </w:p>
    <w:p>
      <w:pPr>
        <w:pStyle w:val="Style5"/>
        <w:keepNext/>
        <w:keepLines/>
        <w:widowControl w:val="0"/>
        <w:numPr>
          <w:ilvl w:val="0"/>
          <w:numId w:val="15"/>
        </w:numPr>
        <w:shd w:val="clear" w:color="auto" w:fill="auto"/>
        <w:tabs>
          <w:tab w:pos="396" w:val="left"/>
        </w:tabs>
        <w:bidi w:val="0"/>
        <w:spacing w:before="0" w:line="240" w:lineRule="auto"/>
        <w:ind w:left="0" w:right="0" w:firstLine="0"/>
        <w:jc w:val="center"/>
      </w:pPr>
      <w:bookmarkStart w:id="598" w:name="bookmark598"/>
      <w:bookmarkStart w:id="599" w:name="bookmark599"/>
      <w:bookmarkStart w:id="600" w:name="bookmark600"/>
      <w:bookmarkStart w:id="601" w:name="bookmark601"/>
      <w:bookmarkEnd w:id="600"/>
      <w:r>
        <w:rPr>
          <w:b/>
          <w:bCs/>
          <w:color w:val="000000"/>
          <w:spacing w:val="0"/>
          <w:w w:val="100"/>
          <w:position w:val="0"/>
          <w:shd w:val="clear" w:color="auto" w:fill="auto"/>
          <w:lang w:val="cs-CZ" w:eastAsia="cs-CZ" w:bidi="cs-CZ"/>
        </w:rPr>
        <w:t>Zrušení smlouvy a odstoupení od smlouvy</w:t>
      </w:r>
      <w:bookmarkEnd w:id="598"/>
      <w:bookmarkEnd w:id="599"/>
      <w:bookmarkEnd w:id="601"/>
    </w:p>
    <w:p>
      <w:pPr>
        <w:pStyle w:val="Style14"/>
        <w:keepNext/>
        <w:keepLines/>
        <w:widowControl w:val="0"/>
        <w:numPr>
          <w:ilvl w:val="0"/>
          <w:numId w:val="31"/>
        </w:numPr>
        <w:shd w:val="clear" w:color="auto" w:fill="auto"/>
        <w:tabs>
          <w:tab w:pos="518" w:val="left"/>
        </w:tabs>
        <w:bidi w:val="0"/>
        <w:spacing w:before="0" w:line="240" w:lineRule="auto"/>
        <w:ind w:right="0" w:hanging="280"/>
        <w:jc w:val="both"/>
      </w:pPr>
      <w:bookmarkStart w:id="602" w:name="bookmark602"/>
      <w:bookmarkStart w:id="603" w:name="bookmark603"/>
      <w:bookmarkStart w:id="604" w:name="bookmark604"/>
      <w:bookmarkStart w:id="605" w:name="bookmark605"/>
      <w:bookmarkEnd w:id="604"/>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02"/>
      <w:bookmarkEnd w:id="603"/>
      <w:bookmarkEnd w:id="605"/>
    </w:p>
    <w:p>
      <w:pPr>
        <w:pStyle w:val="Style14"/>
        <w:keepNext/>
        <w:keepLines/>
        <w:widowControl w:val="0"/>
        <w:numPr>
          <w:ilvl w:val="0"/>
          <w:numId w:val="31"/>
        </w:numPr>
        <w:shd w:val="clear" w:color="auto" w:fill="auto"/>
        <w:tabs>
          <w:tab w:pos="518" w:val="left"/>
        </w:tabs>
        <w:bidi w:val="0"/>
        <w:spacing w:before="0" w:line="240" w:lineRule="auto"/>
        <w:ind w:right="0" w:hanging="280"/>
        <w:jc w:val="both"/>
      </w:pPr>
      <w:bookmarkStart w:id="606" w:name="bookmark606"/>
      <w:bookmarkStart w:id="607" w:name="bookmark607"/>
      <w:bookmarkStart w:id="608" w:name="bookmark608"/>
      <w:bookmarkStart w:id="609" w:name="bookmark609"/>
      <w:bookmarkEnd w:id="608"/>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06"/>
      <w:bookmarkEnd w:id="607"/>
      <w:bookmarkEnd w:id="609"/>
    </w:p>
    <w:p>
      <w:pPr>
        <w:pStyle w:val="Style14"/>
        <w:keepNext/>
        <w:keepLines/>
        <w:widowControl w:val="0"/>
        <w:numPr>
          <w:ilvl w:val="0"/>
          <w:numId w:val="31"/>
        </w:numPr>
        <w:shd w:val="clear" w:color="auto" w:fill="auto"/>
        <w:tabs>
          <w:tab w:pos="396" w:val="left"/>
        </w:tabs>
        <w:bidi w:val="0"/>
        <w:spacing w:before="0" w:after="120" w:line="240" w:lineRule="auto"/>
        <w:ind w:left="380" w:right="0" w:hanging="380"/>
        <w:jc w:val="both"/>
      </w:pPr>
      <w:bookmarkStart w:id="610" w:name="bookmark610"/>
      <w:bookmarkStart w:id="611" w:name="bookmark611"/>
      <w:bookmarkStart w:id="612" w:name="bookmark612"/>
      <w:bookmarkStart w:id="613" w:name="bookmark613"/>
      <w:bookmarkEnd w:id="612"/>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10"/>
      <w:bookmarkEnd w:id="611"/>
      <w:bookmarkEnd w:id="613"/>
    </w:p>
    <w:p>
      <w:pPr>
        <w:pStyle w:val="Style14"/>
        <w:keepNext/>
        <w:keepLines/>
        <w:widowControl w:val="0"/>
        <w:numPr>
          <w:ilvl w:val="0"/>
          <w:numId w:val="33"/>
        </w:numPr>
        <w:shd w:val="clear" w:color="auto" w:fill="auto"/>
        <w:tabs>
          <w:tab w:pos="863" w:val="left"/>
        </w:tabs>
        <w:bidi w:val="0"/>
        <w:spacing w:before="0" w:after="120" w:line="240" w:lineRule="auto"/>
        <w:ind w:left="800" w:right="0" w:hanging="300"/>
        <w:jc w:val="both"/>
      </w:pPr>
      <w:bookmarkStart w:id="614" w:name="bookmark614"/>
      <w:bookmarkStart w:id="615" w:name="bookmark615"/>
      <w:bookmarkStart w:id="616" w:name="bookmark616"/>
      <w:bookmarkStart w:id="617" w:name="bookmark617"/>
      <w:bookmarkEnd w:id="616"/>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614"/>
      <w:bookmarkEnd w:id="615"/>
      <w:bookmarkEnd w:id="617"/>
    </w:p>
    <w:p>
      <w:pPr>
        <w:pStyle w:val="Style14"/>
        <w:keepNext/>
        <w:keepLines/>
        <w:widowControl w:val="0"/>
        <w:numPr>
          <w:ilvl w:val="0"/>
          <w:numId w:val="33"/>
        </w:numPr>
        <w:shd w:val="clear" w:color="auto" w:fill="auto"/>
        <w:tabs>
          <w:tab w:pos="807" w:val="left"/>
        </w:tabs>
        <w:bidi w:val="0"/>
        <w:spacing w:before="0" w:after="120" w:line="240" w:lineRule="auto"/>
        <w:ind w:left="0" w:right="0" w:firstLine="440"/>
        <w:jc w:val="both"/>
      </w:pPr>
      <w:bookmarkStart w:id="618" w:name="bookmark618"/>
      <w:bookmarkStart w:id="619" w:name="bookmark619"/>
      <w:bookmarkStart w:id="620" w:name="bookmark620"/>
      <w:bookmarkStart w:id="621" w:name="bookmark621"/>
      <w:bookmarkEnd w:id="620"/>
      <w:r>
        <w:rPr>
          <w:color w:val="000000"/>
          <w:spacing w:val="0"/>
          <w:w w:val="100"/>
          <w:position w:val="0"/>
          <w:shd w:val="clear" w:color="auto" w:fill="auto"/>
          <w:lang w:val="cs-CZ" w:eastAsia="cs-CZ" w:bidi="cs-CZ"/>
        </w:rPr>
        <w:t>bezdůvodném přerušení prací zhotovitelem, které trvá více než 14 dnů,</w:t>
      </w:r>
      <w:bookmarkEnd w:id="618"/>
      <w:bookmarkEnd w:id="619"/>
      <w:bookmarkEnd w:id="621"/>
    </w:p>
    <w:p>
      <w:pPr>
        <w:pStyle w:val="Style14"/>
        <w:keepNext/>
        <w:keepLines/>
        <w:widowControl w:val="0"/>
        <w:numPr>
          <w:ilvl w:val="0"/>
          <w:numId w:val="33"/>
        </w:numPr>
        <w:shd w:val="clear" w:color="auto" w:fill="auto"/>
        <w:tabs>
          <w:tab w:pos="760" w:val="left"/>
        </w:tabs>
        <w:bidi w:val="0"/>
        <w:spacing w:before="0" w:after="120" w:line="240" w:lineRule="auto"/>
        <w:ind w:left="720" w:right="0" w:hanging="340"/>
        <w:jc w:val="both"/>
      </w:pPr>
      <w:bookmarkStart w:id="622" w:name="bookmark622"/>
      <w:bookmarkStart w:id="623" w:name="bookmark623"/>
      <w:bookmarkStart w:id="624" w:name="bookmark624"/>
      <w:bookmarkStart w:id="625" w:name="bookmark625"/>
      <w:bookmarkEnd w:id="62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22"/>
      <w:bookmarkEnd w:id="623"/>
      <w:bookmarkEnd w:id="625"/>
    </w:p>
    <w:p>
      <w:pPr>
        <w:pStyle w:val="Style2"/>
        <w:keepNext w:val="0"/>
        <w:keepLines w:val="0"/>
        <w:widowControl w:val="0"/>
        <w:numPr>
          <w:ilvl w:val="0"/>
          <w:numId w:val="33"/>
        </w:numPr>
        <w:shd w:val="clear" w:color="auto" w:fill="auto"/>
        <w:tabs>
          <w:tab w:pos="807" w:val="left"/>
        </w:tabs>
        <w:bidi w:val="0"/>
        <w:spacing w:before="0" w:after="380" w:line="240" w:lineRule="auto"/>
        <w:ind w:left="0" w:right="0" w:firstLine="440"/>
        <w:jc w:val="both"/>
      </w:pPr>
      <w:bookmarkStart w:id="626" w:name="bookmark626"/>
      <w:bookmarkEnd w:id="626"/>
      <w:r>
        <w:rPr>
          <w:color w:val="000000"/>
          <w:spacing w:val="0"/>
          <w:w w:val="100"/>
          <w:position w:val="0"/>
          <w:shd w:val="clear" w:color="auto" w:fill="auto"/>
          <w:lang w:val="cs-CZ" w:eastAsia="cs-CZ" w:bidi="cs-CZ"/>
        </w:rPr>
        <w:t>neplnění povinností zhotovitele vést řádně zápisy do stavebního deníku.</w:t>
      </w:r>
    </w:p>
    <w:p>
      <w:pPr>
        <w:pStyle w:val="Style2"/>
        <w:keepNext w:val="0"/>
        <w:keepLines w:val="0"/>
        <w:widowControl w:val="0"/>
        <w:numPr>
          <w:ilvl w:val="0"/>
          <w:numId w:val="31"/>
        </w:numPr>
        <w:shd w:val="clear" w:color="auto" w:fill="auto"/>
        <w:tabs>
          <w:tab w:pos="518" w:val="left"/>
        </w:tabs>
        <w:bidi w:val="0"/>
        <w:spacing w:before="0" w:line="240" w:lineRule="auto"/>
        <w:ind w:left="440" w:right="0" w:hanging="280"/>
        <w:jc w:val="both"/>
      </w:pPr>
      <w:bookmarkStart w:id="627" w:name="bookmark627"/>
      <w:bookmarkStart w:id="628" w:name="bookmark628"/>
      <w:bookmarkEnd w:id="627"/>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w:t>
      </w:r>
      <w:bookmarkEnd w:id="62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pPr>
        <w:pStyle w:val="Style14"/>
        <w:keepNext/>
        <w:keepLines/>
        <w:widowControl w:val="0"/>
        <w:numPr>
          <w:ilvl w:val="0"/>
          <w:numId w:val="31"/>
        </w:numPr>
        <w:shd w:val="clear" w:color="auto" w:fill="auto"/>
        <w:tabs>
          <w:tab w:pos="487" w:val="left"/>
        </w:tabs>
        <w:bidi w:val="0"/>
        <w:spacing w:before="0" w:line="240" w:lineRule="auto"/>
        <w:ind w:right="0" w:hanging="280"/>
        <w:jc w:val="both"/>
      </w:pPr>
      <w:bookmarkStart w:id="629" w:name="bookmark629"/>
      <w:bookmarkStart w:id="630" w:name="bookmark630"/>
      <w:bookmarkStart w:id="631" w:name="bookmark631"/>
      <w:bookmarkStart w:id="632" w:name="bookmark632"/>
      <w:bookmarkEnd w:id="631"/>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29"/>
      <w:bookmarkEnd w:id="630"/>
      <w:bookmarkEnd w:id="632"/>
    </w:p>
    <w:p>
      <w:pPr>
        <w:pStyle w:val="Style14"/>
        <w:keepNext/>
        <w:keepLines/>
        <w:widowControl w:val="0"/>
        <w:numPr>
          <w:ilvl w:val="0"/>
          <w:numId w:val="31"/>
        </w:numPr>
        <w:shd w:val="clear" w:color="auto" w:fill="auto"/>
        <w:tabs>
          <w:tab w:pos="487" w:val="left"/>
        </w:tabs>
        <w:bidi w:val="0"/>
        <w:spacing w:before="0" w:after="320" w:line="240" w:lineRule="auto"/>
        <w:ind w:right="0" w:hanging="280"/>
        <w:jc w:val="both"/>
      </w:pPr>
      <w:bookmarkStart w:id="633" w:name="bookmark633"/>
      <w:bookmarkStart w:id="634" w:name="bookmark634"/>
      <w:bookmarkStart w:id="635" w:name="bookmark635"/>
      <w:bookmarkStart w:id="636" w:name="bookmark636"/>
      <w:bookmarkEnd w:id="635"/>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33"/>
      <w:bookmarkEnd w:id="634"/>
      <w:bookmarkEnd w:id="636"/>
    </w:p>
    <w:p>
      <w:pPr>
        <w:pStyle w:val="Style14"/>
        <w:keepNext/>
        <w:keepLines/>
        <w:widowControl w:val="0"/>
        <w:numPr>
          <w:ilvl w:val="0"/>
          <w:numId w:val="31"/>
        </w:numPr>
        <w:shd w:val="clear" w:color="auto" w:fill="auto"/>
        <w:tabs>
          <w:tab w:pos="487" w:val="left"/>
        </w:tabs>
        <w:bidi w:val="0"/>
        <w:spacing w:before="0" w:after="320" w:line="240" w:lineRule="auto"/>
        <w:ind w:right="0" w:hanging="280"/>
        <w:jc w:val="both"/>
      </w:pPr>
      <w:bookmarkStart w:id="637" w:name="bookmark637"/>
      <w:bookmarkStart w:id="638" w:name="bookmark638"/>
      <w:bookmarkStart w:id="639" w:name="bookmark639"/>
      <w:bookmarkStart w:id="640" w:name="bookmark640"/>
      <w:bookmarkEnd w:id="639"/>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37"/>
      <w:bookmarkEnd w:id="638"/>
      <w:bookmarkEnd w:id="640"/>
    </w:p>
    <w:p>
      <w:pPr>
        <w:pStyle w:val="Style5"/>
        <w:keepNext/>
        <w:keepLines/>
        <w:widowControl w:val="0"/>
        <w:numPr>
          <w:ilvl w:val="0"/>
          <w:numId w:val="15"/>
        </w:numPr>
        <w:shd w:val="clear" w:color="auto" w:fill="auto"/>
        <w:tabs>
          <w:tab w:pos="422" w:val="left"/>
        </w:tabs>
        <w:bidi w:val="0"/>
        <w:spacing w:before="0" w:line="240" w:lineRule="auto"/>
        <w:ind w:left="0" w:right="0" w:firstLine="0"/>
        <w:jc w:val="center"/>
      </w:pPr>
      <w:bookmarkStart w:id="641" w:name="bookmark641"/>
      <w:bookmarkStart w:id="642" w:name="bookmark642"/>
      <w:bookmarkStart w:id="643" w:name="bookmark643"/>
      <w:bookmarkStart w:id="644" w:name="bookmark644"/>
      <w:bookmarkEnd w:id="643"/>
      <w:r>
        <w:rPr>
          <w:b/>
          <w:bCs/>
          <w:color w:val="000000"/>
          <w:spacing w:val="0"/>
          <w:w w:val="100"/>
          <w:position w:val="0"/>
          <w:shd w:val="clear" w:color="auto" w:fill="auto"/>
          <w:lang w:val="cs-CZ" w:eastAsia="cs-CZ" w:bidi="cs-CZ"/>
        </w:rPr>
        <w:t>Řešení sporů</w:t>
      </w:r>
      <w:bookmarkEnd w:id="641"/>
      <w:bookmarkEnd w:id="642"/>
      <w:bookmarkEnd w:id="644"/>
    </w:p>
    <w:p>
      <w:pPr>
        <w:pStyle w:val="Style14"/>
        <w:keepNext/>
        <w:keepLines/>
        <w:widowControl w:val="0"/>
        <w:numPr>
          <w:ilvl w:val="0"/>
          <w:numId w:val="35"/>
        </w:numPr>
        <w:shd w:val="clear" w:color="auto" w:fill="auto"/>
        <w:tabs>
          <w:tab w:pos="468" w:val="left"/>
        </w:tabs>
        <w:bidi w:val="0"/>
        <w:spacing w:before="0" w:line="240" w:lineRule="auto"/>
        <w:ind w:right="0" w:hanging="280"/>
        <w:jc w:val="both"/>
      </w:pPr>
      <w:bookmarkStart w:id="645" w:name="bookmark645"/>
      <w:bookmarkStart w:id="646" w:name="bookmark646"/>
      <w:bookmarkStart w:id="647" w:name="bookmark647"/>
      <w:bookmarkStart w:id="648" w:name="bookmark648"/>
      <w:bookmarkEnd w:id="647"/>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45"/>
      <w:bookmarkEnd w:id="646"/>
      <w:bookmarkEnd w:id="648"/>
    </w:p>
    <w:p>
      <w:pPr>
        <w:pStyle w:val="Style14"/>
        <w:keepNext/>
        <w:keepLines/>
        <w:widowControl w:val="0"/>
        <w:shd w:val="clear" w:color="auto" w:fill="auto"/>
        <w:bidi w:val="0"/>
        <w:spacing w:before="0" w:after="60" w:line="240" w:lineRule="auto"/>
        <w:ind w:left="380" w:right="0" w:firstLine="0"/>
        <w:jc w:val="both"/>
      </w:pPr>
      <w:bookmarkStart w:id="649" w:name="bookmark649"/>
      <w:bookmarkStart w:id="650" w:name="bookmark650"/>
      <w:bookmarkStart w:id="651" w:name="bookmark651"/>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49"/>
      <w:bookmarkEnd w:id="650"/>
      <w:bookmarkEnd w:id="651"/>
    </w:p>
    <w:p>
      <w:pPr>
        <w:pStyle w:val="Style5"/>
        <w:keepNext/>
        <w:keepLines/>
        <w:widowControl w:val="0"/>
        <w:numPr>
          <w:ilvl w:val="0"/>
          <w:numId w:val="15"/>
        </w:numPr>
        <w:shd w:val="clear" w:color="auto" w:fill="auto"/>
        <w:tabs>
          <w:tab w:pos="471" w:val="left"/>
        </w:tabs>
        <w:bidi w:val="0"/>
        <w:spacing w:before="0" w:line="240" w:lineRule="auto"/>
        <w:ind w:left="0" w:right="0" w:firstLine="0"/>
        <w:jc w:val="center"/>
      </w:pPr>
      <w:bookmarkStart w:id="652" w:name="bookmark652"/>
      <w:bookmarkStart w:id="653" w:name="bookmark653"/>
      <w:bookmarkStart w:id="654" w:name="bookmark654"/>
      <w:bookmarkStart w:id="655" w:name="bookmark655"/>
      <w:bookmarkEnd w:id="654"/>
      <w:r>
        <w:rPr>
          <w:b/>
          <w:bCs/>
          <w:color w:val="000000"/>
          <w:spacing w:val="0"/>
          <w:w w:val="100"/>
          <w:position w:val="0"/>
          <w:shd w:val="clear" w:color="auto" w:fill="auto"/>
          <w:lang w:val="cs-CZ" w:eastAsia="cs-CZ" w:bidi="cs-CZ"/>
        </w:rPr>
        <w:t>Compliance doložka</w:t>
      </w:r>
      <w:bookmarkEnd w:id="652"/>
      <w:bookmarkEnd w:id="653"/>
      <w:bookmarkEnd w:id="655"/>
    </w:p>
    <w:p>
      <w:pPr>
        <w:pStyle w:val="Style2"/>
        <w:keepNext w:val="0"/>
        <w:keepLines w:val="0"/>
        <w:widowControl w:val="0"/>
        <w:shd w:val="clear" w:color="auto" w:fill="auto"/>
        <w:bidi w:val="0"/>
        <w:spacing w:before="0" w:after="32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5"/>
        </w:numPr>
        <w:shd w:val="clear" w:color="auto" w:fill="auto"/>
        <w:tabs>
          <w:tab w:pos="422" w:val="left"/>
        </w:tabs>
        <w:bidi w:val="0"/>
        <w:spacing w:before="0" w:after="60" w:line="240" w:lineRule="auto"/>
        <w:ind w:left="440" w:right="0" w:hanging="440"/>
        <w:jc w:val="both"/>
      </w:pPr>
      <w:bookmarkStart w:id="656" w:name="bookmark656"/>
      <w:bookmarkEnd w:id="65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5"/>
        </w:numPr>
        <w:shd w:val="clear" w:color="auto" w:fill="auto"/>
        <w:tabs>
          <w:tab w:pos="422" w:val="left"/>
        </w:tabs>
        <w:bidi w:val="0"/>
        <w:spacing w:before="0" w:after="60" w:line="240" w:lineRule="auto"/>
        <w:ind w:left="440" w:right="0" w:hanging="440"/>
        <w:jc w:val="both"/>
      </w:pPr>
      <w:bookmarkStart w:id="657" w:name="bookmark657"/>
      <w:bookmarkEnd w:id="657"/>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5"/>
        </w:numPr>
        <w:shd w:val="clear" w:color="auto" w:fill="auto"/>
        <w:tabs>
          <w:tab w:pos="422" w:val="left"/>
        </w:tabs>
        <w:bidi w:val="0"/>
        <w:spacing w:before="0" w:after="320" w:line="240" w:lineRule="auto"/>
        <w:ind w:left="440" w:right="0" w:hanging="440"/>
        <w:jc w:val="both"/>
      </w:pPr>
      <w:bookmarkStart w:id="658" w:name="bookmark658"/>
      <w:bookmarkEnd w:id="658"/>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w:t>
      </w:r>
      <w:r>
        <w:rPr>
          <w:color w:val="000000"/>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5"/>
        <w:keepNext/>
        <w:keepLines/>
        <w:widowControl w:val="0"/>
        <w:numPr>
          <w:ilvl w:val="0"/>
          <w:numId w:val="15"/>
        </w:numPr>
        <w:shd w:val="clear" w:color="auto" w:fill="auto"/>
        <w:tabs>
          <w:tab w:pos="538" w:val="left"/>
        </w:tabs>
        <w:bidi w:val="0"/>
        <w:spacing w:before="0" w:line="240" w:lineRule="auto"/>
        <w:ind w:left="0" w:right="0" w:firstLine="0"/>
        <w:jc w:val="center"/>
      </w:pPr>
      <w:bookmarkStart w:id="659" w:name="bookmark659"/>
      <w:bookmarkStart w:id="660" w:name="bookmark660"/>
      <w:bookmarkStart w:id="661" w:name="bookmark661"/>
      <w:bookmarkStart w:id="662" w:name="bookmark662"/>
      <w:bookmarkEnd w:id="661"/>
      <w:r>
        <w:rPr>
          <w:b/>
          <w:bCs/>
          <w:color w:val="000000"/>
          <w:spacing w:val="0"/>
          <w:w w:val="100"/>
          <w:position w:val="0"/>
          <w:shd w:val="clear" w:color="auto" w:fill="auto"/>
          <w:lang w:val="cs-CZ" w:eastAsia="cs-CZ" w:bidi="cs-CZ"/>
        </w:rPr>
        <w:t>Ochrana a zpracování osobních údajů</w:t>
      </w:r>
      <w:bookmarkEnd w:id="659"/>
      <w:bookmarkEnd w:id="660"/>
      <w:bookmarkEnd w:id="662"/>
    </w:p>
    <w:p>
      <w:pPr>
        <w:pStyle w:val="Style5"/>
        <w:keepNext/>
        <w:keepLines/>
        <w:widowControl w:val="0"/>
        <w:shd w:val="clear" w:color="auto" w:fill="auto"/>
        <w:bidi w:val="0"/>
        <w:spacing w:before="0" w:after="440" w:line="240" w:lineRule="auto"/>
        <w:ind w:left="380" w:right="0" w:firstLine="0"/>
        <w:jc w:val="both"/>
      </w:pPr>
      <w:bookmarkStart w:id="663" w:name="bookmark663"/>
      <w:bookmarkStart w:id="664" w:name="bookmark664"/>
      <w:bookmarkStart w:id="665" w:name="bookmark66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63"/>
      <w:bookmarkEnd w:id="664"/>
      <w:bookmarkEnd w:id="665"/>
      <w:r>
        <w:fldChar w:fldCharType="end"/>
      </w:r>
    </w:p>
    <w:p>
      <w:pPr>
        <w:pStyle w:val="Style5"/>
        <w:keepNext/>
        <w:keepLines/>
        <w:widowControl w:val="0"/>
        <w:numPr>
          <w:ilvl w:val="0"/>
          <w:numId w:val="15"/>
        </w:numPr>
        <w:shd w:val="clear" w:color="auto" w:fill="auto"/>
        <w:tabs>
          <w:tab w:pos="3002" w:val="left"/>
        </w:tabs>
        <w:bidi w:val="0"/>
        <w:spacing w:before="0" w:line="240" w:lineRule="auto"/>
        <w:ind w:left="2440" w:right="0" w:firstLine="0"/>
        <w:jc w:val="both"/>
      </w:pPr>
      <w:bookmarkStart w:id="666" w:name="bookmark666"/>
      <w:bookmarkStart w:id="667" w:name="bookmark667"/>
      <w:bookmarkStart w:id="668" w:name="bookmark668"/>
      <w:bookmarkStart w:id="669" w:name="bookmark669"/>
      <w:bookmarkEnd w:id="668"/>
      <w:r>
        <w:rPr>
          <w:b/>
          <w:bCs/>
          <w:color w:val="000000"/>
          <w:spacing w:val="0"/>
          <w:w w:val="100"/>
          <w:position w:val="0"/>
          <w:shd w:val="clear" w:color="auto" w:fill="auto"/>
          <w:lang w:val="cs-CZ" w:eastAsia="cs-CZ" w:bidi="cs-CZ"/>
        </w:rPr>
        <w:t>Závěrečná ustanoven í</w:t>
      </w:r>
      <w:bookmarkEnd w:id="666"/>
      <w:bookmarkEnd w:id="667"/>
      <w:bookmarkEnd w:id="669"/>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70" w:name="bookmark670"/>
      <w:bookmarkStart w:id="671" w:name="bookmark671"/>
      <w:bookmarkStart w:id="672" w:name="bookmark672"/>
      <w:bookmarkStart w:id="673" w:name="bookmark673"/>
      <w:bookmarkEnd w:id="672"/>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70"/>
      <w:bookmarkEnd w:id="671"/>
      <w:bookmarkEnd w:id="673"/>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74" w:name="bookmark674"/>
      <w:bookmarkStart w:id="675" w:name="bookmark675"/>
      <w:bookmarkStart w:id="676" w:name="bookmark676"/>
      <w:bookmarkStart w:id="677" w:name="bookmark677"/>
      <w:bookmarkEnd w:id="676"/>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74"/>
      <w:bookmarkEnd w:id="675"/>
      <w:bookmarkEnd w:id="677"/>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78" w:name="bookmark678"/>
      <w:bookmarkStart w:id="679" w:name="bookmark679"/>
      <w:bookmarkStart w:id="680" w:name="bookmark680"/>
      <w:bookmarkStart w:id="681" w:name="bookmark681"/>
      <w:bookmarkEnd w:id="680"/>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78"/>
      <w:bookmarkEnd w:id="679"/>
      <w:bookmarkEnd w:id="681"/>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82" w:name="bookmark682"/>
      <w:bookmarkStart w:id="683" w:name="bookmark683"/>
      <w:bookmarkStart w:id="684" w:name="bookmark684"/>
      <w:bookmarkStart w:id="685" w:name="bookmark685"/>
      <w:bookmarkEnd w:id="684"/>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82"/>
      <w:bookmarkEnd w:id="683"/>
      <w:bookmarkEnd w:id="685"/>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86" w:name="bookmark686"/>
      <w:bookmarkStart w:id="687" w:name="bookmark687"/>
      <w:bookmarkStart w:id="688" w:name="bookmark688"/>
      <w:bookmarkStart w:id="689" w:name="bookmark689"/>
      <w:bookmarkEnd w:id="688"/>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86"/>
      <w:bookmarkEnd w:id="687"/>
      <w:bookmarkEnd w:id="689"/>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90" w:name="bookmark690"/>
      <w:bookmarkStart w:id="691" w:name="bookmark691"/>
      <w:bookmarkStart w:id="692" w:name="bookmark692"/>
      <w:bookmarkStart w:id="693" w:name="bookmark693"/>
      <w:bookmarkEnd w:id="692"/>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90"/>
      <w:bookmarkEnd w:id="691"/>
      <w:bookmarkEnd w:id="693"/>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94" w:name="bookmark694"/>
      <w:bookmarkStart w:id="695" w:name="bookmark695"/>
      <w:bookmarkStart w:id="696" w:name="bookmark696"/>
      <w:bookmarkStart w:id="697" w:name="bookmark697"/>
      <w:bookmarkEnd w:id="696"/>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94"/>
      <w:bookmarkEnd w:id="695"/>
      <w:bookmarkEnd w:id="697"/>
    </w:p>
    <w:p>
      <w:pPr>
        <w:pStyle w:val="Style14"/>
        <w:keepNext/>
        <w:keepLines/>
        <w:widowControl w:val="0"/>
        <w:numPr>
          <w:ilvl w:val="0"/>
          <w:numId w:val="37"/>
        </w:numPr>
        <w:shd w:val="clear" w:color="auto" w:fill="auto"/>
        <w:tabs>
          <w:tab w:pos="364" w:val="left"/>
        </w:tabs>
        <w:bidi w:val="0"/>
        <w:spacing w:before="0" w:after="120" w:line="240" w:lineRule="auto"/>
        <w:ind w:left="380" w:right="0" w:hanging="380"/>
        <w:jc w:val="both"/>
      </w:pPr>
      <w:bookmarkStart w:id="698" w:name="bookmark698"/>
      <w:bookmarkStart w:id="699" w:name="bookmark699"/>
      <w:bookmarkStart w:id="700" w:name="bookmark700"/>
      <w:bookmarkStart w:id="701" w:name="bookmark701"/>
      <w:bookmarkEnd w:id="70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98"/>
      <w:bookmarkEnd w:id="699"/>
      <w:bookmarkEnd w:id="701"/>
    </w:p>
    <w:p>
      <w:pPr>
        <w:pStyle w:val="Style14"/>
        <w:keepNext/>
        <w:keepLines/>
        <w:widowControl w:val="0"/>
        <w:numPr>
          <w:ilvl w:val="0"/>
          <w:numId w:val="37"/>
        </w:numPr>
        <w:shd w:val="clear" w:color="auto" w:fill="auto"/>
        <w:tabs>
          <w:tab w:pos="364" w:val="left"/>
        </w:tabs>
        <w:bidi w:val="0"/>
        <w:spacing w:before="0" w:after="120" w:line="240" w:lineRule="auto"/>
        <w:ind w:left="0" w:right="0" w:firstLine="0"/>
        <w:jc w:val="both"/>
      </w:pPr>
      <w:bookmarkStart w:id="702" w:name="bookmark702"/>
      <w:bookmarkStart w:id="703" w:name="bookmark703"/>
      <w:bookmarkStart w:id="704" w:name="bookmark704"/>
      <w:bookmarkStart w:id="705" w:name="bookmark705"/>
      <w:bookmarkEnd w:id="704"/>
      <w:r>
        <w:rPr>
          <w:color w:val="000000"/>
          <w:spacing w:val="0"/>
          <w:w w:val="100"/>
          <w:position w:val="0"/>
          <w:shd w:val="clear" w:color="auto" w:fill="auto"/>
          <w:lang w:val="cs-CZ" w:eastAsia="cs-CZ" w:bidi="cs-CZ"/>
        </w:rPr>
        <w:t>Práva a povinnosti smluvních stran z této smlouvy přecházejí na jejich právní nástupce.</w:t>
      </w:r>
      <w:bookmarkEnd w:id="702"/>
      <w:bookmarkEnd w:id="703"/>
      <w:bookmarkEnd w:id="705"/>
    </w:p>
    <w:p>
      <w:pPr>
        <w:pStyle w:val="Style14"/>
        <w:keepNext/>
        <w:keepLines/>
        <w:widowControl w:val="0"/>
        <w:numPr>
          <w:ilvl w:val="0"/>
          <w:numId w:val="37"/>
        </w:numPr>
        <w:shd w:val="clear" w:color="auto" w:fill="auto"/>
        <w:tabs>
          <w:tab w:pos="452" w:val="left"/>
        </w:tabs>
        <w:bidi w:val="0"/>
        <w:spacing w:before="0" w:after="120" w:line="240" w:lineRule="auto"/>
        <w:ind w:left="380" w:right="0" w:hanging="380"/>
        <w:jc w:val="both"/>
      </w:pPr>
      <w:bookmarkStart w:id="706" w:name="bookmark706"/>
      <w:bookmarkStart w:id="707" w:name="bookmark707"/>
      <w:bookmarkStart w:id="708" w:name="bookmark708"/>
      <w:bookmarkStart w:id="709" w:name="bookmark709"/>
      <w:bookmarkEnd w:id="708"/>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06"/>
      <w:bookmarkEnd w:id="707"/>
      <w:bookmarkEnd w:id="709"/>
    </w:p>
    <w:p>
      <w:pPr>
        <w:pStyle w:val="Style14"/>
        <w:keepNext/>
        <w:keepLines/>
        <w:widowControl w:val="0"/>
        <w:numPr>
          <w:ilvl w:val="0"/>
          <w:numId w:val="37"/>
        </w:numPr>
        <w:shd w:val="clear" w:color="auto" w:fill="auto"/>
        <w:tabs>
          <w:tab w:pos="493" w:val="left"/>
        </w:tabs>
        <w:bidi w:val="0"/>
        <w:spacing w:before="0" w:after="120" w:line="240" w:lineRule="auto"/>
        <w:ind w:left="380" w:right="0" w:hanging="380"/>
        <w:jc w:val="both"/>
      </w:pPr>
      <w:bookmarkStart w:id="710" w:name="bookmark710"/>
      <w:bookmarkStart w:id="711" w:name="bookmark711"/>
      <w:bookmarkStart w:id="712" w:name="bookmark712"/>
      <w:bookmarkStart w:id="713" w:name="bookmark713"/>
      <w:bookmarkEnd w:id="71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10"/>
      <w:bookmarkEnd w:id="711"/>
      <w:bookmarkEnd w:id="713"/>
    </w:p>
    <w:p>
      <w:pPr>
        <w:pStyle w:val="Style14"/>
        <w:keepNext/>
        <w:keepLines/>
        <w:widowControl w:val="0"/>
        <w:numPr>
          <w:ilvl w:val="0"/>
          <w:numId w:val="37"/>
        </w:numPr>
        <w:shd w:val="clear" w:color="auto" w:fill="auto"/>
        <w:tabs>
          <w:tab w:pos="493" w:val="left"/>
        </w:tabs>
        <w:bidi w:val="0"/>
        <w:spacing w:before="0" w:after="120" w:line="240" w:lineRule="auto"/>
        <w:ind w:left="380" w:right="0" w:hanging="380"/>
        <w:jc w:val="both"/>
      </w:pPr>
      <w:bookmarkStart w:id="714" w:name="bookmark714"/>
      <w:bookmarkStart w:id="715" w:name="bookmark715"/>
      <w:bookmarkStart w:id="716" w:name="bookmark716"/>
      <w:bookmarkStart w:id="717" w:name="bookmark717"/>
      <w:bookmarkEnd w:id="716"/>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14"/>
      <w:bookmarkEnd w:id="715"/>
      <w:bookmarkEnd w:id="717"/>
    </w:p>
    <w:p>
      <w:pPr>
        <w:pStyle w:val="Style14"/>
        <w:keepNext/>
        <w:keepLines/>
        <w:widowControl w:val="0"/>
        <w:numPr>
          <w:ilvl w:val="0"/>
          <w:numId w:val="37"/>
        </w:numPr>
        <w:shd w:val="clear" w:color="auto" w:fill="auto"/>
        <w:tabs>
          <w:tab w:pos="493" w:val="left"/>
        </w:tabs>
        <w:bidi w:val="0"/>
        <w:spacing w:before="0" w:after="120" w:line="240" w:lineRule="auto"/>
        <w:ind w:left="380" w:right="0" w:hanging="380"/>
        <w:jc w:val="both"/>
      </w:pPr>
      <w:bookmarkStart w:id="718" w:name="bookmark718"/>
      <w:bookmarkStart w:id="719" w:name="bookmark719"/>
      <w:bookmarkStart w:id="720" w:name="bookmark720"/>
      <w:bookmarkStart w:id="721" w:name="bookmark721"/>
      <w:bookmarkEnd w:id="720"/>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18"/>
      <w:bookmarkEnd w:id="719"/>
      <w:bookmarkEnd w:id="721"/>
    </w:p>
    <w:p>
      <w:pPr>
        <w:pStyle w:val="Style14"/>
        <w:keepNext/>
        <w:keepLines/>
        <w:widowControl w:val="0"/>
        <w:numPr>
          <w:ilvl w:val="0"/>
          <w:numId w:val="37"/>
        </w:numPr>
        <w:shd w:val="clear" w:color="auto" w:fill="auto"/>
        <w:tabs>
          <w:tab w:pos="498" w:val="left"/>
        </w:tabs>
        <w:bidi w:val="0"/>
        <w:spacing w:before="0" w:after="0" w:line="240" w:lineRule="auto"/>
        <w:ind w:left="0" w:right="0" w:firstLine="0"/>
        <w:jc w:val="both"/>
      </w:pPr>
      <w:bookmarkStart w:id="722" w:name="bookmark722"/>
      <w:bookmarkStart w:id="723" w:name="bookmark723"/>
      <w:bookmarkStart w:id="724" w:name="bookmark724"/>
      <w:bookmarkStart w:id="725" w:name="bookmark725"/>
      <w:bookmarkEnd w:id="724"/>
      <w:r>
        <w:rPr>
          <w:color w:val="000000"/>
          <w:spacing w:val="0"/>
          <w:w w:val="100"/>
          <w:position w:val="0"/>
          <w:shd w:val="clear" w:color="auto" w:fill="auto"/>
          <w:lang w:val="cs-CZ" w:eastAsia="cs-CZ" w:bidi="cs-CZ"/>
        </w:rPr>
        <w:t>Smluvní strany nepovažují žádné ustanovení smlouvy za obchodní tajemství.</w:t>
      </w:r>
      <w:bookmarkEnd w:id="722"/>
      <w:bookmarkEnd w:id="723"/>
      <w:bookmarkEnd w:id="725"/>
    </w:p>
    <w:p>
      <w:pPr>
        <w:pStyle w:val="Style2"/>
        <w:keepNext w:val="0"/>
        <w:keepLines w:val="0"/>
        <w:widowControl w:val="0"/>
        <w:shd w:val="clear" w:color="auto" w:fill="auto"/>
        <w:bidi w:val="0"/>
        <w:spacing w:before="0" w:after="18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4"/>
        <w:keepNext/>
        <w:keepLines/>
        <w:widowControl w:val="0"/>
        <w:numPr>
          <w:ilvl w:val="0"/>
          <w:numId w:val="37"/>
        </w:numPr>
        <w:shd w:val="clear" w:color="auto" w:fill="auto"/>
        <w:tabs>
          <w:tab w:pos="493" w:val="left"/>
        </w:tabs>
        <w:bidi w:val="0"/>
        <w:spacing w:before="0" w:after="120" w:line="240" w:lineRule="auto"/>
        <w:ind w:left="380" w:right="0" w:hanging="380"/>
        <w:jc w:val="both"/>
      </w:pPr>
      <w:bookmarkStart w:id="726" w:name="bookmark726"/>
      <w:bookmarkStart w:id="727" w:name="bookmark727"/>
      <w:bookmarkStart w:id="728" w:name="bookmark728"/>
      <w:bookmarkStart w:id="729" w:name="bookmark729"/>
      <w:bookmarkEnd w:id="72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26"/>
      <w:bookmarkEnd w:id="727"/>
      <w:bookmarkEnd w:id="729"/>
    </w:p>
    <w:p>
      <w:pPr>
        <w:pStyle w:val="Style14"/>
        <w:keepNext/>
        <w:keepLines/>
        <w:widowControl w:val="0"/>
        <w:numPr>
          <w:ilvl w:val="0"/>
          <w:numId w:val="37"/>
        </w:numPr>
        <w:shd w:val="clear" w:color="auto" w:fill="auto"/>
        <w:tabs>
          <w:tab w:pos="493" w:val="left"/>
        </w:tabs>
        <w:bidi w:val="0"/>
        <w:spacing w:before="0" w:after="120" w:line="240" w:lineRule="auto"/>
        <w:ind w:left="380" w:right="0" w:hanging="380"/>
        <w:jc w:val="both"/>
      </w:pPr>
      <w:bookmarkStart w:id="730" w:name="bookmark730"/>
      <w:bookmarkStart w:id="731" w:name="bookmark731"/>
      <w:bookmarkStart w:id="732" w:name="bookmark732"/>
      <w:bookmarkStart w:id="733" w:name="bookmark733"/>
      <w:bookmarkEnd w:id="73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30"/>
      <w:bookmarkEnd w:id="731"/>
      <w:bookmarkEnd w:id="733"/>
    </w:p>
    <w:p>
      <w:pPr>
        <w:pStyle w:val="Style14"/>
        <w:keepNext/>
        <w:keepLines/>
        <w:widowControl w:val="0"/>
        <w:numPr>
          <w:ilvl w:val="0"/>
          <w:numId w:val="37"/>
        </w:numPr>
        <w:shd w:val="clear" w:color="auto" w:fill="auto"/>
        <w:tabs>
          <w:tab w:pos="493" w:val="left"/>
        </w:tabs>
        <w:bidi w:val="0"/>
        <w:spacing w:before="0" w:after="180" w:line="240" w:lineRule="auto"/>
        <w:ind w:left="380" w:right="0" w:hanging="380"/>
        <w:jc w:val="both"/>
      </w:pPr>
      <w:bookmarkStart w:id="734" w:name="bookmark734"/>
      <w:bookmarkStart w:id="735" w:name="bookmark735"/>
      <w:bookmarkStart w:id="736" w:name="bookmark736"/>
      <w:bookmarkStart w:id="737" w:name="bookmark737"/>
      <w:bookmarkEnd w:id="73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34"/>
      <w:bookmarkEnd w:id="735"/>
      <w:bookmarkEnd w:id="737"/>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„VD Habrovický kačák - doporučená opatření dle TBD“ – zpracovaná firmou: VODNÍ DÍLA – TBD a.s., Hybernská 1617/40, 110 00 Praha 1, IČO: 49241648 z 01/2022</w:t>
      </w:r>
    </w:p>
    <w:p>
      <w:pPr>
        <w:pStyle w:val="Style2"/>
        <w:keepNext w:val="0"/>
        <w:keepLines w:val="0"/>
        <w:widowControl w:val="0"/>
        <w:shd w:val="clear" w:color="auto" w:fill="auto"/>
        <w:bidi w:val="0"/>
        <w:spacing w:before="0" w:after="6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4"/>
        <w:keepNext/>
        <w:keepLines/>
        <w:widowControl w:val="0"/>
        <w:shd w:val="clear" w:color="auto" w:fill="auto"/>
        <w:bidi w:val="0"/>
        <w:spacing w:before="0" w:after="0" w:line="360" w:lineRule="auto"/>
        <w:ind w:left="380" w:right="0" w:firstLine="0"/>
        <w:jc w:val="both"/>
      </w:pPr>
      <w:bookmarkStart w:id="738" w:name="bookmark738"/>
      <w:bookmarkStart w:id="739" w:name="bookmark739"/>
      <w:bookmarkStart w:id="740" w:name="bookmark740"/>
      <w:r>
        <w:rPr>
          <w:color w:val="000000"/>
          <w:spacing w:val="0"/>
          <w:w w:val="100"/>
          <w:position w:val="0"/>
          <w:shd w:val="clear" w:color="auto" w:fill="auto"/>
          <w:lang w:val="cs-CZ" w:eastAsia="cs-CZ" w:bidi="cs-CZ"/>
        </w:rPr>
        <w:t>Priorita 1) Příloha č.4: Čestné prohlášení k finančním sankcím</w:t>
      </w:r>
      <w:bookmarkEnd w:id="738"/>
      <w:bookmarkEnd w:id="739"/>
      <w:bookmarkEnd w:id="740"/>
    </w:p>
    <w:p>
      <w:pPr>
        <w:pStyle w:val="Style14"/>
        <w:keepNext/>
        <w:keepLines/>
        <w:widowControl w:val="0"/>
        <w:shd w:val="clear" w:color="auto" w:fill="auto"/>
        <w:bidi w:val="0"/>
        <w:spacing w:before="0" w:after="0" w:line="360" w:lineRule="auto"/>
        <w:ind w:left="0" w:right="0" w:firstLine="380"/>
        <w:jc w:val="both"/>
      </w:pPr>
      <w:bookmarkStart w:id="741" w:name="bookmark741"/>
      <w:bookmarkStart w:id="742" w:name="bookmark742"/>
      <w:bookmarkStart w:id="743" w:name="bookmark743"/>
      <w:r>
        <w:rPr>
          <w:color w:val="000000"/>
          <w:spacing w:val="0"/>
          <w:w w:val="100"/>
          <w:position w:val="0"/>
          <w:shd w:val="clear" w:color="auto" w:fill="auto"/>
          <w:lang w:val="cs-CZ" w:eastAsia="cs-CZ" w:bidi="cs-CZ"/>
        </w:rPr>
        <w:t>Priorita 1) Příloha č.5: Čestné prohlášení o neexistenci střetu zájmů</w:t>
      </w:r>
      <w:bookmarkEnd w:id="741"/>
      <w:bookmarkEnd w:id="742"/>
      <w:bookmarkEnd w:id="743"/>
    </w:p>
    <w:p>
      <w:pPr>
        <w:pStyle w:val="Style14"/>
        <w:keepNext/>
        <w:keepLines/>
        <w:widowControl w:val="0"/>
        <w:shd w:val="clear" w:color="auto" w:fill="auto"/>
        <w:bidi w:val="0"/>
        <w:spacing w:before="0" w:after="120" w:line="240" w:lineRule="auto"/>
        <w:ind w:left="380" w:right="0" w:firstLine="0"/>
        <w:jc w:val="both"/>
      </w:pPr>
      <w:bookmarkStart w:id="744" w:name="bookmark744"/>
      <w:bookmarkStart w:id="745" w:name="bookmark745"/>
      <w:bookmarkStart w:id="746" w:name="bookmark746"/>
      <w:r>
        <w:rPr>
          <w:color w:val="000000"/>
          <w:spacing w:val="0"/>
          <w:w w:val="100"/>
          <w:position w:val="0"/>
          <w:shd w:val="clear" w:color="auto" w:fill="auto"/>
          <w:lang w:val="cs-CZ" w:eastAsia="cs-CZ" w:bidi="cs-CZ"/>
        </w:rPr>
        <w:t>Priorita 4) Příloha č. 6: Předpokládaný harmonogram časového postupu prací, který slouží jako vzor pro sestavení harmonogramu dle čl. II této smlouvy</w:t>
      </w:r>
      <w:bookmarkEnd w:id="744"/>
      <w:bookmarkEnd w:id="745"/>
      <w:bookmarkEnd w:id="746"/>
      <w:r>
        <w:br w:type="page"/>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30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4042410</wp:posOffset>
                </wp:positionH>
                <wp:positionV relativeFrom="margin">
                  <wp:posOffset>460375</wp:posOffset>
                </wp:positionV>
                <wp:extent cx="1380490" cy="844550"/>
                <wp:wrapSquare wrapText="left"/>
                <wp:docPr id="3" name="Shape 3"/>
                <a:graphic xmlns:a="http://schemas.openxmlformats.org/drawingml/2006/main">
                  <a:graphicData uri="http://schemas.microsoft.com/office/word/2010/wordprocessingShape">
                    <wps:wsp>
                      <wps:cNvSpPr txBox="1"/>
                      <wps:spPr>
                        <a:xfrm>
                          <a:ext cx="1380490" cy="8445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RRR spol. s r.o. elektronicky podepsal</w:t>
                            </w:r>
                          </w:p>
                        </w:txbxContent>
                      </wps:txbx>
                      <wps:bodyPr lIns="0" tIns="0" rIns="0" bIns="0">
                        <a:noAutoFit/>
                      </wps:bodyPr>
                    </wps:wsp>
                  </a:graphicData>
                </a:graphic>
              </wp:anchor>
            </w:drawing>
          </mc:Choice>
          <mc:Fallback>
            <w:pict>
              <v:shape id="_x0000_s1029" type="#_x0000_t202" style="position:absolute;margin-left:318.30000000000001pt;margin-top:36.25pt;width:108.7pt;height:66.5pt;z-index:-125829373;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RRR spol. s r.o. elektronicky podepsal</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411" w:left="1407" w:right="1366" w:bottom="138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5651500</wp:posOffset>
              </wp:positionH>
              <wp:positionV relativeFrom="page">
                <wp:posOffset>9893935</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3" type="#_x0000_t202" style="position:absolute;margin-left:445.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5752465</wp:posOffset>
              </wp:positionH>
              <wp:positionV relativeFrom="page">
                <wp:posOffset>597535</wp:posOffset>
              </wp:positionV>
              <wp:extent cx="923290" cy="189230"/>
              <wp:wrapNone/>
              <wp:docPr id="5" name="Shape 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94999999999999pt;margin-top:47.05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200"/>
      <w:ind w:left="44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