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4075" w14:textId="77777777" w:rsidR="006D49B4" w:rsidRPr="0094168D" w:rsidRDefault="006D49B4" w:rsidP="00AC6BFD">
      <w:pPr>
        <w:pStyle w:val="Smlouva"/>
        <w:rPr>
          <w:rFonts w:ascii="Arial Black" w:hAnsi="Arial Black" w:cs="Arial"/>
        </w:rPr>
      </w:pPr>
      <w:r w:rsidRPr="0094168D">
        <w:rPr>
          <w:rFonts w:ascii="Arial Black" w:hAnsi="Arial Black" w:cs="Arial"/>
        </w:rPr>
        <w:t>SMLOUVA</w:t>
      </w:r>
      <w:r w:rsidR="001D441A" w:rsidRPr="0094168D">
        <w:rPr>
          <w:rFonts w:ascii="Arial Black" w:hAnsi="Arial Black" w:cs="Arial"/>
        </w:rPr>
        <w:t xml:space="preserve"> O DÍLO</w:t>
      </w:r>
    </w:p>
    <w:p w14:paraId="4C80BAFE" w14:textId="77777777" w:rsidR="006D49B4" w:rsidRPr="00FA3DB5" w:rsidRDefault="006D49B4" w:rsidP="0094168D">
      <w:pPr>
        <w:spacing w:before="120" w:after="240" w:line="240" w:lineRule="auto"/>
        <w:jc w:val="center"/>
        <w:rPr>
          <w:rFonts w:ascii="Arial" w:eastAsia="Calibri" w:hAnsi="Arial" w:cs="Arial"/>
          <w:b/>
          <w:sz w:val="20"/>
          <w:szCs w:val="20"/>
        </w:rPr>
      </w:pPr>
      <w:r w:rsidRPr="00FA3DB5">
        <w:rPr>
          <w:rFonts w:ascii="Arial" w:eastAsia="Calibri" w:hAnsi="Arial" w:cs="Arial"/>
          <w:b/>
          <w:sz w:val="20"/>
          <w:szCs w:val="20"/>
        </w:rPr>
        <w:t>Smluvní strany:</w:t>
      </w:r>
    </w:p>
    <w:p w14:paraId="61ADA043" w14:textId="77777777" w:rsidR="0094168D" w:rsidRDefault="0094168D" w:rsidP="00317983">
      <w:pPr>
        <w:spacing w:before="120" w:after="0" w:line="240" w:lineRule="auto"/>
        <w:ind w:left="2835" w:hanging="2835"/>
        <w:jc w:val="both"/>
        <w:rPr>
          <w:rFonts w:ascii="Arial" w:eastAsia="Calibri" w:hAnsi="Arial" w:cs="Arial"/>
          <w:b/>
          <w:bCs/>
          <w:sz w:val="20"/>
          <w:szCs w:val="20"/>
        </w:rPr>
      </w:pPr>
    </w:p>
    <w:p w14:paraId="01929119" w14:textId="438CB9C2" w:rsidR="006D49B4" w:rsidRPr="00903D0B" w:rsidRDefault="006D49B4" w:rsidP="00317983">
      <w:pPr>
        <w:spacing w:before="120" w:after="0" w:line="240" w:lineRule="auto"/>
        <w:ind w:left="2835" w:hanging="2835"/>
        <w:jc w:val="both"/>
        <w:rPr>
          <w:rFonts w:ascii="Arial" w:eastAsia="Calibri" w:hAnsi="Arial" w:cs="Arial"/>
          <w:b/>
          <w:bCs/>
          <w:color w:val="000000" w:themeColor="text1"/>
          <w:sz w:val="20"/>
          <w:szCs w:val="20"/>
        </w:rPr>
      </w:pPr>
      <w:r w:rsidRPr="00FA3DB5">
        <w:rPr>
          <w:rFonts w:ascii="Arial" w:eastAsia="Calibri" w:hAnsi="Arial" w:cs="Arial"/>
          <w:b/>
          <w:bCs/>
          <w:sz w:val="20"/>
          <w:szCs w:val="20"/>
        </w:rPr>
        <w:t>Název:</w:t>
      </w:r>
      <w:r w:rsidRPr="00FA3DB5">
        <w:rPr>
          <w:rFonts w:ascii="Arial" w:eastAsia="Calibri" w:hAnsi="Arial" w:cs="Arial"/>
          <w:b/>
          <w:bCs/>
          <w:sz w:val="20"/>
          <w:szCs w:val="20"/>
        </w:rPr>
        <w:tab/>
      </w:r>
      <w:r w:rsidR="00903D0B" w:rsidRPr="00903D0B">
        <w:rPr>
          <w:rFonts w:ascii="Arial" w:eastAsia="Calibri" w:hAnsi="Arial" w:cs="Arial"/>
          <w:b/>
          <w:bCs/>
          <w:color w:val="000000" w:themeColor="text1"/>
          <w:sz w:val="20"/>
          <w:szCs w:val="20"/>
        </w:rPr>
        <w:t>Ostravská univerzita</w:t>
      </w:r>
    </w:p>
    <w:p w14:paraId="6ED511FE" w14:textId="4C0E0C66" w:rsidR="006D49B4" w:rsidRPr="00903D0B" w:rsidRDefault="006D49B4" w:rsidP="007A297B">
      <w:pPr>
        <w:spacing w:after="0" w:line="240" w:lineRule="auto"/>
        <w:ind w:left="2835" w:hanging="2835"/>
        <w:jc w:val="both"/>
        <w:rPr>
          <w:rFonts w:ascii="Arial" w:eastAsia="Calibri" w:hAnsi="Arial" w:cs="Arial"/>
          <w:bCs/>
          <w:color w:val="000000" w:themeColor="text1"/>
          <w:sz w:val="20"/>
          <w:szCs w:val="20"/>
        </w:rPr>
      </w:pPr>
      <w:r w:rsidRPr="00903D0B">
        <w:rPr>
          <w:rFonts w:ascii="Arial" w:eastAsia="Calibri" w:hAnsi="Arial" w:cs="Arial"/>
          <w:bCs/>
          <w:color w:val="000000" w:themeColor="text1"/>
          <w:sz w:val="20"/>
          <w:szCs w:val="20"/>
        </w:rPr>
        <w:t xml:space="preserve">Sídlem: </w:t>
      </w:r>
      <w:r w:rsidR="007A297B" w:rsidRPr="00903D0B">
        <w:rPr>
          <w:rFonts w:ascii="Arial" w:eastAsia="Calibri" w:hAnsi="Arial" w:cs="Arial"/>
          <w:bCs/>
          <w:color w:val="000000" w:themeColor="text1"/>
          <w:sz w:val="20"/>
          <w:szCs w:val="20"/>
        </w:rPr>
        <w:tab/>
      </w:r>
      <w:r w:rsidR="00903D0B" w:rsidRPr="00903D0B">
        <w:rPr>
          <w:rFonts w:ascii="Arial" w:eastAsia="Calibri" w:hAnsi="Arial" w:cs="Arial"/>
          <w:bCs/>
          <w:color w:val="000000" w:themeColor="text1"/>
          <w:sz w:val="20"/>
          <w:szCs w:val="20"/>
        </w:rPr>
        <w:t>Dvořákova 7, 701 03  Ostrava</w:t>
      </w:r>
    </w:p>
    <w:p w14:paraId="64A468B8" w14:textId="3CA2C966" w:rsidR="006D49B4" w:rsidRPr="00903D0B" w:rsidRDefault="006D49B4" w:rsidP="00B502F1">
      <w:pPr>
        <w:spacing w:after="0" w:line="240" w:lineRule="auto"/>
        <w:ind w:left="2835" w:hanging="2835"/>
        <w:jc w:val="both"/>
        <w:rPr>
          <w:rFonts w:ascii="Arial" w:eastAsia="Calibri" w:hAnsi="Arial" w:cs="Arial"/>
          <w:color w:val="000000" w:themeColor="text1"/>
          <w:sz w:val="20"/>
          <w:szCs w:val="20"/>
        </w:rPr>
      </w:pPr>
      <w:r w:rsidRPr="00903D0B">
        <w:rPr>
          <w:rFonts w:ascii="Arial" w:eastAsia="Calibri" w:hAnsi="Arial" w:cs="Arial"/>
          <w:color w:val="000000" w:themeColor="text1"/>
          <w:sz w:val="20"/>
          <w:szCs w:val="20"/>
        </w:rPr>
        <w:t xml:space="preserve">Zástupce: </w:t>
      </w:r>
      <w:r w:rsidRPr="00903D0B">
        <w:rPr>
          <w:rFonts w:ascii="Arial" w:eastAsia="Calibri" w:hAnsi="Arial" w:cs="Arial"/>
          <w:color w:val="000000" w:themeColor="text1"/>
          <w:sz w:val="20"/>
          <w:szCs w:val="20"/>
        </w:rPr>
        <w:tab/>
      </w:r>
    </w:p>
    <w:p w14:paraId="12525295" w14:textId="5B523A1D" w:rsidR="006D49B4" w:rsidRPr="00903D0B" w:rsidRDefault="006D49B4" w:rsidP="007A297B">
      <w:pPr>
        <w:spacing w:after="0" w:line="240" w:lineRule="auto"/>
        <w:ind w:left="2835" w:hanging="2835"/>
        <w:jc w:val="both"/>
        <w:rPr>
          <w:rFonts w:ascii="Arial" w:eastAsia="Calibri" w:hAnsi="Arial" w:cs="Arial"/>
          <w:color w:val="000000" w:themeColor="text1"/>
          <w:sz w:val="20"/>
          <w:szCs w:val="20"/>
        </w:rPr>
      </w:pPr>
      <w:r w:rsidRPr="00903D0B">
        <w:rPr>
          <w:rFonts w:ascii="Arial" w:eastAsia="Calibri" w:hAnsi="Arial" w:cs="Arial"/>
          <w:color w:val="000000" w:themeColor="text1"/>
          <w:sz w:val="20"/>
          <w:szCs w:val="20"/>
        </w:rPr>
        <w:t>IČO:</w:t>
      </w:r>
      <w:r w:rsidR="007A297B" w:rsidRPr="00903D0B">
        <w:rPr>
          <w:rFonts w:ascii="Arial" w:eastAsia="Calibri" w:hAnsi="Arial" w:cs="Arial"/>
          <w:color w:val="000000" w:themeColor="text1"/>
          <w:sz w:val="20"/>
          <w:szCs w:val="20"/>
        </w:rPr>
        <w:tab/>
      </w:r>
      <w:r w:rsidR="00903D0B" w:rsidRPr="00903D0B">
        <w:rPr>
          <w:rFonts w:ascii="Arial" w:eastAsia="Calibri" w:hAnsi="Arial" w:cs="Arial"/>
          <w:bCs/>
          <w:color w:val="000000" w:themeColor="text1"/>
          <w:sz w:val="20"/>
          <w:szCs w:val="20"/>
        </w:rPr>
        <w:t>61988987</w:t>
      </w:r>
    </w:p>
    <w:p w14:paraId="7B36DBA4" w14:textId="191B63A7" w:rsidR="006D49B4" w:rsidRPr="00903D0B" w:rsidRDefault="006D49B4" w:rsidP="007A297B">
      <w:pPr>
        <w:spacing w:after="0" w:line="240" w:lineRule="auto"/>
        <w:ind w:left="2835" w:hanging="2835"/>
        <w:jc w:val="both"/>
        <w:rPr>
          <w:rFonts w:ascii="Arial" w:eastAsia="Calibri" w:hAnsi="Arial" w:cs="Arial"/>
          <w:color w:val="000000" w:themeColor="text1"/>
          <w:sz w:val="20"/>
          <w:szCs w:val="20"/>
        </w:rPr>
      </w:pPr>
      <w:r w:rsidRPr="00903D0B">
        <w:rPr>
          <w:rFonts w:ascii="Arial" w:eastAsia="Calibri" w:hAnsi="Arial" w:cs="Arial"/>
          <w:color w:val="000000" w:themeColor="text1"/>
          <w:sz w:val="20"/>
          <w:szCs w:val="20"/>
        </w:rPr>
        <w:t>DIČ:</w:t>
      </w:r>
      <w:r w:rsidRPr="00903D0B">
        <w:rPr>
          <w:rFonts w:ascii="Arial" w:eastAsia="Calibri" w:hAnsi="Arial" w:cs="Arial"/>
          <w:color w:val="000000" w:themeColor="text1"/>
          <w:sz w:val="20"/>
          <w:szCs w:val="20"/>
        </w:rPr>
        <w:tab/>
      </w:r>
      <w:r w:rsidR="00903D0B" w:rsidRPr="00903D0B">
        <w:rPr>
          <w:rFonts w:ascii="Arial" w:eastAsia="Calibri" w:hAnsi="Arial" w:cs="Arial"/>
          <w:bCs/>
          <w:color w:val="000000" w:themeColor="text1"/>
          <w:sz w:val="20"/>
          <w:szCs w:val="20"/>
        </w:rPr>
        <w:t>CZ61988987</w:t>
      </w:r>
    </w:p>
    <w:p w14:paraId="029527A8" w14:textId="0BD865E7" w:rsidR="006D49B4" w:rsidRPr="00903D0B" w:rsidRDefault="006D49B4" w:rsidP="00B502F1">
      <w:pPr>
        <w:spacing w:after="0" w:line="240" w:lineRule="auto"/>
        <w:ind w:left="2835" w:hanging="2835"/>
        <w:jc w:val="both"/>
        <w:rPr>
          <w:rFonts w:ascii="Arial" w:eastAsia="Calibri" w:hAnsi="Arial" w:cs="Arial"/>
          <w:color w:val="000000" w:themeColor="text1"/>
          <w:sz w:val="20"/>
          <w:szCs w:val="20"/>
        </w:rPr>
      </w:pPr>
      <w:r w:rsidRPr="00903D0B">
        <w:rPr>
          <w:rFonts w:ascii="Arial" w:eastAsia="Calibri" w:hAnsi="Arial" w:cs="Arial"/>
          <w:color w:val="000000" w:themeColor="text1"/>
          <w:sz w:val="20"/>
          <w:szCs w:val="20"/>
        </w:rPr>
        <w:t xml:space="preserve">Bankovní spojení: </w:t>
      </w:r>
      <w:r w:rsidRPr="00903D0B">
        <w:rPr>
          <w:rFonts w:ascii="Arial" w:eastAsia="Calibri" w:hAnsi="Arial" w:cs="Arial"/>
          <w:color w:val="000000" w:themeColor="text1"/>
          <w:sz w:val="20"/>
          <w:szCs w:val="20"/>
        </w:rPr>
        <w:tab/>
      </w:r>
      <w:r w:rsidR="00903D0B" w:rsidRPr="00903D0B">
        <w:rPr>
          <w:rFonts w:ascii="Arial" w:eastAsia="Calibri" w:hAnsi="Arial" w:cs="Arial"/>
          <w:bCs/>
          <w:color w:val="000000" w:themeColor="text1"/>
          <w:sz w:val="20"/>
          <w:szCs w:val="20"/>
        </w:rPr>
        <w:t>931761/0710</w:t>
      </w:r>
    </w:p>
    <w:p w14:paraId="09370C9D" w14:textId="366F349A" w:rsidR="00FF0602" w:rsidRPr="00903D0B" w:rsidRDefault="00FF0602" w:rsidP="00FF0602">
      <w:pPr>
        <w:spacing w:before="60" w:after="0" w:line="240" w:lineRule="auto"/>
        <w:ind w:left="2835" w:hanging="2835"/>
        <w:jc w:val="both"/>
        <w:rPr>
          <w:rFonts w:ascii="Arial" w:eastAsia="Calibri" w:hAnsi="Arial" w:cs="Arial"/>
          <w:color w:val="000000" w:themeColor="text1"/>
          <w:sz w:val="20"/>
          <w:szCs w:val="20"/>
        </w:rPr>
      </w:pPr>
      <w:r w:rsidRPr="00903D0B">
        <w:rPr>
          <w:rFonts w:ascii="Arial" w:eastAsia="Calibri" w:hAnsi="Arial" w:cs="Arial"/>
          <w:color w:val="000000" w:themeColor="text1"/>
          <w:sz w:val="20"/>
          <w:szCs w:val="20"/>
        </w:rPr>
        <w:t>Kontaktní osoba Objednatele:</w:t>
      </w:r>
      <w:r w:rsidR="00A37F46" w:rsidRPr="00903D0B">
        <w:rPr>
          <w:rFonts w:ascii="Arial" w:eastAsia="Calibri" w:hAnsi="Arial" w:cs="Arial"/>
          <w:bCs/>
          <w:color w:val="000000" w:themeColor="text1"/>
          <w:sz w:val="20"/>
          <w:szCs w:val="20"/>
        </w:rPr>
        <w:t xml:space="preserve"> </w:t>
      </w:r>
      <w:r w:rsidR="00A804FA" w:rsidRPr="00903D0B">
        <w:rPr>
          <w:rFonts w:ascii="Arial" w:eastAsia="Calibri" w:hAnsi="Arial" w:cs="Arial"/>
          <w:bCs/>
          <w:color w:val="000000" w:themeColor="text1"/>
          <w:sz w:val="20"/>
          <w:szCs w:val="20"/>
        </w:rPr>
        <w:tab/>
      </w:r>
      <w:r w:rsidR="00903D0B" w:rsidRPr="00903D0B">
        <w:rPr>
          <w:rFonts w:ascii="Arial" w:eastAsia="Calibri" w:hAnsi="Arial" w:cs="Arial"/>
          <w:bCs/>
          <w:color w:val="000000" w:themeColor="text1"/>
          <w:sz w:val="20"/>
          <w:szCs w:val="20"/>
        </w:rPr>
        <w:t>Mgr. Adam Motyka, MBA</w:t>
      </w:r>
    </w:p>
    <w:p w14:paraId="2F1EFBEC" w14:textId="1BD15B9B" w:rsidR="006D49B4" w:rsidRPr="00903D0B" w:rsidRDefault="005312FD" w:rsidP="00FF0602">
      <w:pPr>
        <w:spacing w:before="120" w:after="60" w:line="240" w:lineRule="auto"/>
        <w:jc w:val="both"/>
        <w:rPr>
          <w:rFonts w:ascii="Arial" w:eastAsia="Calibri" w:hAnsi="Arial" w:cs="Arial"/>
          <w:color w:val="000000" w:themeColor="text1"/>
          <w:sz w:val="20"/>
          <w:szCs w:val="20"/>
        </w:rPr>
      </w:pPr>
      <w:r w:rsidRPr="00903D0B">
        <w:rPr>
          <w:rFonts w:ascii="Arial" w:eastAsia="Calibri" w:hAnsi="Arial" w:cs="Arial"/>
          <w:color w:val="000000" w:themeColor="text1"/>
          <w:sz w:val="20"/>
          <w:szCs w:val="20"/>
        </w:rPr>
        <w:t xml:space="preserve"> </w:t>
      </w:r>
      <w:r w:rsidR="006D49B4" w:rsidRPr="00903D0B">
        <w:rPr>
          <w:rFonts w:ascii="Arial" w:eastAsia="Calibri" w:hAnsi="Arial" w:cs="Arial"/>
          <w:color w:val="000000" w:themeColor="text1"/>
          <w:sz w:val="20"/>
          <w:szCs w:val="20"/>
        </w:rPr>
        <w:t>(dále jen „</w:t>
      </w:r>
      <w:r w:rsidR="001D441A" w:rsidRPr="00903D0B">
        <w:rPr>
          <w:rFonts w:ascii="Arial" w:eastAsia="Calibri" w:hAnsi="Arial" w:cs="Arial"/>
          <w:b/>
          <w:bCs/>
          <w:color w:val="000000" w:themeColor="text1"/>
          <w:sz w:val="20"/>
          <w:szCs w:val="20"/>
        </w:rPr>
        <w:t>Objednatel</w:t>
      </w:r>
      <w:r w:rsidR="006D49B4" w:rsidRPr="00903D0B">
        <w:rPr>
          <w:rFonts w:ascii="Arial" w:eastAsia="Calibri" w:hAnsi="Arial" w:cs="Arial"/>
          <w:color w:val="000000" w:themeColor="text1"/>
          <w:sz w:val="20"/>
          <w:szCs w:val="20"/>
        </w:rPr>
        <w:t>“)</w:t>
      </w:r>
    </w:p>
    <w:p w14:paraId="52B366CD" w14:textId="77777777" w:rsidR="006D49B4" w:rsidRPr="00FA3DB5" w:rsidRDefault="006D49B4" w:rsidP="000840BF">
      <w:pPr>
        <w:spacing w:before="240" w:after="240" w:line="240" w:lineRule="auto"/>
        <w:ind w:left="2126" w:hanging="2126"/>
        <w:jc w:val="both"/>
        <w:rPr>
          <w:rFonts w:ascii="Arial" w:eastAsia="Calibri" w:hAnsi="Arial" w:cs="Arial"/>
          <w:sz w:val="20"/>
          <w:szCs w:val="20"/>
        </w:rPr>
      </w:pPr>
      <w:r w:rsidRPr="00FA3DB5">
        <w:rPr>
          <w:rFonts w:ascii="Arial" w:eastAsia="Calibri" w:hAnsi="Arial" w:cs="Arial"/>
          <w:sz w:val="20"/>
          <w:szCs w:val="20"/>
        </w:rPr>
        <w:t>a</w:t>
      </w:r>
    </w:p>
    <w:p w14:paraId="477B9DB0" w14:textId="66F6E539" w:rsidR="006D49B4" w:rsidRPr="00FA3DB5" w:rsidRDefault="006D49B4" w:rsidP="002E05BA">
      <w:pPr>
        <w:spacing w:before="120" w:after="60" w:line="240" w:lineRule="auto"/>
        <w:ind w:left="2835" w:hanging="2835"/>
        <w:jc w:val="both"/>
        <w:rPr>
          <w:rFonts w:ascii="Arial" w:eastAsia="Calibri" w:hAnsi="Arial" w:cs="Arial"/>
          <w:b/>
          <w:bCs/>
          <w:sz w:val="20"/>
          <w:szCs w:val="20"/>
        </w:rPr>
      </w:pPr>
      <w:r w:rsidRPr="00FA3DB5">
        <w:rPr>
          <w:rFonts w:ascii="Arial" w:eastAsia="Calibri" w:hAnsi="Arial" w:cs="Arial"/>
          <w:b/>
          <w:bCs/>
          <w:sz w:val="20"/>
          <w:szCs w:val="20"/>
        </w:rPr>
        <w:t>Název:</w:t>
      </w:r>
      <w:r w:rsidRPr="00FA3DB5">
        <w:rPr>
          <w:rFonts w:ascii="Arial" w:eastAsia="Calibri" w:hAnsi="Arial" w:cs="Arial"/>
          <w:b/>
          <w:bCs/>
          <w:sz w:val="20"/>
          <w:szCs w:val="20"/>
        </w:rPr>
        <w:tab/>
      </w:r>
      <w:r w:rsidR="002E05BA" w:rsidRPr="00FA3DB5">
        <w:rPr>
          <w:rFonts w:ascii="Arial" w:eastAsia="Calibri" w:hAnsi="Arial" w:cs="Arial"/>
          <w:b/>
          <w:bCs/>
          <w:sz w:val="20"/>
          <w:szCs w:val="20"/>
        </w:rPr>
        <w:t>PANOPRO s.r.o.</w:t>
      </w:r>
    </w:p>
    <w:p w14:paraId="6C5D5342" w14:textId="7AC25E73" w:rsidR="006D49B4" w:rsidRPr="00FA3DB5" w:rsidRDefault="006D49B4" w:rsidP="00EE1780">
      <w:pPr>
        <w:spacing w:after="0" w:line="240" w:lineRule="auto"/>
        <w:ind w:left="2835" w:hanging="2835"/>
        <w:jc w:val="both"/>
        <w:rPr>
          <w:rFonts w:ascii="Arial" w:eastAsia="Calibri" w:hAnsi="Arial" w:cs="Arial"/>
          <w:sz w:val="20"/>
          <w:szCs w:val="20"/>
        </w:rPr>
      </w:pPr>
      <w:r w:rsidRPr="00FA3DB5">
        <w:rPr>
          <w:rFonts w:ascii="Arial" w:eastAsia="Calibri" w:hAnsi="Arial" w:cs="Arial"/>
          <w:sz w:val="20"/>
          <w:szCs w:val="20"/>
        </w:rPr>
        <w:t>Sídlo:</w:t>
      </w:r>
      <w:r w:rsidRPr="00FA3DB5">
        <w:rPr>
          <w:rFonts w:ascii="Arial" w:eastAsia="Calibri" w:hAnsi="Arial" w:cs="Arial"/>
          <w:sz w:val="20"/>
          <w:szCs w:val="20"/>
        </w:rPr>
        <w:tab/>
      </w:r>
      <w:r w:rsidR="00047E21" w:rsidRPr="00047E21">
        <w:rPr>
          <w:rFonts w:ascii="Arial" w:eastAsia="Calibri" w:hAnsi="Arial" w:cs="Arial"/>
          <w:sz w:val="20"/>
          <w:szCs w:val="20"/>
        </w:rPr>
        <w:t>Konská 410</w:t>
      </w:r>
      <w:r w:rsidR="002E05BA" w:rsidRPr="00FA3DB5">
        <w:rPr>
          <w:rFonts w:ascii="Arial" w:eastAsia="Calibri" w:hAnsi="Arial" w:cs="Arial"/>
          <w:sz w:val="20"/>
          <w:szCs w:val="20"/>
        </w:rPr>
        <w:t xml:space="preserve">, </w:t>
      </w:r>
      <w:r w:rsidR="00047E21" w:rsidRPr="00047E21">
        <w:rPr>
          <w:rFonts w:ascii="Arial" w:eastAsia="Calibri" w:hAnsi="Arial" w:cs="Arial"/>
          <w:sz w:val="20"/>
          <w:szCs w:val="20"/>
        </w:rPr>
        <w:t>739 61 Třinec</w:t>
      </w:r>
    </w:p>
    <w:p w14:paraId="53500183" w14:textId="29FA8905" w:rsidR="006D49B4" w:rsidRPr="00FA3DB5" w:rsidRDefault="006D49B4" w:rsidP="00EE1780">
      <w:pPr>
        <w:spacing w:after="0" w:line="240" w:lineRule="auto"/>
        <w:ind w:left="2835" w:hanging="2835"/>
        <w:jc w:val="both"/>
        <w:rPr>
          <w:rFonts w:ascii="Arial" w:eastAsia="Calibri" w:hAnsi="Arial" w:cs="Arial"/>
          <w:sz w:val="20"/>
          <w:szCs w:val="20"/>
        </w:rPr>
      </w:pPr>
      <w:r w:rsidRPr="00FA3DB5">
        <w:rPr>
          <w:rFonts w:ascii="Arial" w:eastAsia="Calibri" w:hAnsi="Arial" w:cs="Arial"/>
          <w:sz w:val="20"/>
          <w:szCs w:val="20"/>
        </w:rPr>
        <w:t xml:space="preserve">Zápis v obchodním rejstříku: </w:t>
      </w:r>
      <w:r w:rsidRPr="00FA3DB5">
        <w:rPr>
          <w:rFonts w:ascii="Arial" w:eastAsia="Calibri" w:hAnsi="Arial" w:cs="Arial"/>
          <w:sz w:val="20"/>
          <w:szCs w:val="20"/>
        </w:rPr>
        <w:tab/>
      </w:r>
      <w:r w:rsidR="002E05BA" w:rsidRPr="00FA3DB5">
        <w:rPr>
          <w:rFonts w:ascii="Arial" w:eastAsia="Calibri" w:hAnsi="Arial" w:cs="Arial"/>
          <w:sz w:val="20"/>
          <w:szCs w:val="20"/>
        </w:rPr>
        <w:t>u Krajského soudu v Brně, oddíl C, vložka 111605</w:t>
      </w:r>
    </w:p>
    <w:p w14:paraId="3F56E637" w14:textId="2ABA609E" w:rsidR="006D49B4" w:rsidRPr="00FA3DB5" w:rsidRDefault="006D49B4" w:rsidP="00EE1780">
      <w:pPr>
        <w:spacing w:after="0" w:line="240" w:lineRule="auto"/>
        <w:ind w:left="2835" w:hanging="2835"/>
        <w:jc w:val="both"/>
        <w:rPr>
          <w:rFonts w:ascii="Arial" w:eastAsia="Calibri" w:hAnsi="Arial" w:cs="Arial"/>
          <w:sz w:val="20"/>
          <w:szCs w:val="20"/>
        </w:rPr>
      </w:pPr>
      <w:r w:rsidRPr="00FA3DB5">
        <w:rPr>
          <w:rFonts w:ascii="Arial" w:eastAsia="Calibri" w:hAnsi="Arial" w:cs="Arial"/>
          <w:sz w:val="20"/>
          <w:szCs w:val="20"/>
        </w:rPr>
        <w:t>Zástupce:</w:t>
      </w:r>
      <w:r w:rsidRPr="00FA3DB5">
        <w:rPr>
          <w:rFonts w:ascii="Arial" w:eastAsia="Calibri" w:hAnsi="Arial" w:cs="Arial"/>
          <w:sz w:val="20"/>
          <w:szCs w:val="20"/>
        </w:rPr>
        <w:tab/>
      </w:r>
      <w:r w:rsidR="00E56E77" w:rsidRPr="00FA3DB5">
        <w:rPr>
          <w:rFonts w:ascii="Arial" w:eastAsia="Calibri" w:hAnsi="Arial" w:cs="Arial"/>
          <w:sz w:val="20"/>
          <w:szCs w:val="20"/>
        </w:rPr>
        <w:t>Ing. Vítězslav Dembinný</w:t>
      </w:r>
      <w:r w:rsidR="002E05BA" w:rsidRPr="00FA3DB5">
        <w:rPr>
          <w:rFonts w:ascii="Arial" w:eastAsia="Calibri" w:hAnsi="Arial" w:cs="Arial"/>
          <w:sz w:val="20"/>
          <w:szCs w:val="20"/>
        </w:rPr>
        <w:t>, jednatel</w:t>
      </w:r>
    </w:p>
    <w:p w14:paraId="03CAADD7" w14:textId="392EFC77" w:rsidR="006D49B4" w:rsidRPr="00FA3DB5" w:rsidRDefault="006D49B4" w:rsidP="00EE1780">
      <w:pPr>
        <w:spacing w:after="0" w:line="240" w:lineRule="auto"/>
        <w:ind w:left="2835" w:hanging="2835"/>
        <w:jc w:val="both"/>
        <w:rPr>
          <w:rFonts w:ascii="Arial" w:eastAsia="Calibri" w:hAnsi="Arial" w:cs="Arial"/>
          <w:sz w:val="20"/>
          <w:szCs w:val="20"/>
        </w:rPr>
      </w:pPr>
      <w:r w:rsidRPr="00FA3DB5">
        <w:rPr>
          <w:rFonts w:ascii="Arial" w:eastAsia="Calibri" w:hAnsi="Arial" w:cs="Arial"/>
          <w:sz w:val="20"/>
          <w:szCs w:val="20"/>
        </w:rPr>
        <w:t>IČO:</w:t>
      </w:r>
      <w:r w:rsidRPr="00FA3DB5">
        <w:rPr>
          <w:rFonts w:ascii="Arial" w:eastAsia="Calibri" w:hAnsi="Arial" w:cs="Arial"/>
          <w:sz w:val="20"/>
          <w:szCs w:val="20"/>
        </w:rPr>
        <w:tab/>
      </w:r>
      <w:r w:rsidR="002E05BA" w:rsidRPr="00FA3DB5">
        <w:rPr>
          <w:rFonts w:ascii="Arial" w:eastAsia="Calibri" w:hAnsi="Arial" w:cs="Arial"/>
          <w:sz w:val="20"/>
          <w:szCs w:val="20"/>
        </w:rPr>
        <w:t>08045003</w:t>
      </w:r>
    </w:p>
    <w:p w14:paraId="117BCD20" w14:textId="0EB3C301" w:rsidR="006D49B4" w:rsidRPr="00FA3DB5" w:rsidRDefault="00EE1780" w:rsidP="00EE1780">
      <w:pPr>
        <w:spacing w:after="0" w:line="240" w:lineRule="auto"/>
        <w:ind w:left="2835" w:hanging="2835"/>
        <w:jc w:val="both"/>
        <w:rPr>
          <w:rFonts w:ascii="Arial" w:eastAsia="Calibri" w:hAnsi="Arial" w:cs="Arial"/>
          <w:sz w:val="20"/>
          <w:szCs w:val="20"/>
        </w:rPr>
      </w:pPr>
      <w:r w:rsidRPr="00FA3DB5">
        <w:rPr>
          <w:rFonts w:ascii="Arial" w:eastAsia="Calibri" w:hAnsi="Arial" w:cs="Arial"/>
          <w:sz w:val="20"/>
          <w:szCs w:val="20"/>
        </w:rPr>
        <w:t>DIČ:</w:t>
      </w:r>
      <w:r w:rsidRPr="00FA3DB5">
        <w:rPr>
          <w:rFonts w:ascii="Arial" w:eastAsia="Calibri" w:hAnsi="Arial" w:cs="Arial"/>
          <w:sz w:val="20"/>
          <w:szCs w:val="20"/>
        </w:rPr>
        <w:tab/>
      </w:r>
      <w:r w:rsidR="002E05BA" w:rsidRPr="00FA3DB5">
        <w:rPr>
          <w:rFonts w:ascii="Arial" w:eastAsia="Calibri" w:hAnsi="Arial" w:cs="Arial"/>
          <w:sz w:val="20"/>
          <w:szCs w:val="20"/>
        </w:rPr>
        <w:t>CZ08045003</w:t>
      </w:r>
    </w:p>
    <w:p w14:paraId="55790B0E" w14:textId="40B350D3" w:rsidR="006D49B4" w:rsidRPr="00FA3DB5" w:rsidRDefault="006D49B4" w:rsidP="00EE1780">
      <w:pPr>
        <w:spacing w:after="0" w:line="240" w:lineRule="auto"/>
        <w:ind w:left="2835" w:hanging="2835"/>
        <w:jc w:val="both"/>
        <w:rPr>
          <w:rFonts w:ascii="Arial" w:eastAsia="Calibri" w:hAnsi="Arial" w:cs="Arial"/>
          <w:sz w:val="20"/>
          <w:szCs w:val="20"/>
        </w:rPr>
      </w:pPr>
      <w:r w:rsidRPr="00FA3DB5">
        <w:rPr>
          <w:rFonts w:ascii="Arial" w:eastAsia="Calibri" w:hAnsi="Arial" w:cs="Arial"/>
          <w:sz w:val="20"/>
          <w:szCs w:val="20"/>
        </w:rPr>
        <w:t>Bankovní spojení:</w:t>
      </w:r>
      <w:r w:rsidRPr="00FA3DB5">
        <w:rPr>
          <w:rFonts w:ascii="Arial" w:eastAsia="Calibri" w:hAnsi="Arial" w:cs="Arial"/>
          <w:sz w:val="20"/>
          <w:szCs w:val="20"/>
        </w:rPr>
        <w:tab/>
      </w:r>
      <w:r w:rsidR="00887B5F" w:rsidRPr="00FA3DB5">
        <w:rPr>
          <w:rFonts w:ascii="Arial" w:eastAsia="Calibri" w:hAnsi="Arial" w:cs="Arial"/>
          <w:sz w:val="20"/>
          <w:szCs w:val="20"/>
        </w:rPr>
        <w:t>765438311/5500</w:t>
      </w:r>
    </w:p>
    <w:p w14:paraId="394D666D" w14:textId="122681B5" w:rsidR="00FF0602" w:rsidRPr="00FA3DB5" w:rsidRDefault="00FF0602" w:rsidP="00887B5F">
      <w:pPr>
        <w:spacing w:before="60" w:after="0" w:line="240" w:lineRule="auto"/>
        <w:ind w:left="2835" w:hanging="2835"/>
        <w:jc w:val="both"/>
        <w:rPr>
          <w:rFonts w:ascii="Arial" w:hAnsi="Arial" w:cs="Arial"/>
          <w:sz w:val="20"/>
          <w:szCs w:val="20"/>
        </w:rPr>
      </w:pPr>
      <w:r w:rsidRPr="00FA3DB5">
        <w:rPr>
          <w:rFonts w:ascii="Arial" w:eastAsia="Calibri" w:hAnsi="Arial" w:cs="Arial"/>
          <w:sz w:val="20"/>
          <w:szCs w:val="20"/>
        </w:rPr>
        <w:t>Kontaktní osoba Zhotovitele:</w:t>
      </w:r>
      <w:r w:rsidR="00887B5F" w:rsidRPr="00FA3DB5">
        <w:rPr>
          <w:rFonts w:ascii="Arial" w:eastAsia="Calibri" w:hAnsi="Arial" w:cs="Arial"/>
          <w:sz w:val="20"/>
          <w:szCs w:val="20"/>
        </w:rPr>
        <w:t xml:space="preserve"> </w:t>
      </w:r>
      <w:r w:rsidR="00933E68" w:rsidRPr="00FA3DB5">
        <w:rPr>
          <w:rFonts w:ascii="Arial" w:eastAsia="Calibri" w:hAnsi="Arial" w:cs="Arial"/>
          <w:sz w:val="20"/>
          <w:szCs w:val="20"/>
        </w:rPr>
        <w:tab/>
      </w:r>
      <w:r w:rsidR="00317983">
        <w:rPr>
          <w:rFonts w:ascii="Arial" w:eastAsia="Calibri" w:hAnsi="Arial" w:cs="Arial"/>
          <w:sz w:val="20"/>
          <w:szCs w:val="20"/>
        </w:rPr>
        <w:t>Rostislav Brabec</w:t>
      </w:r>
      <w:r w:rsidR="00887B5F" w:rsidRPr="00FA3DB5">
        <w:rPr>
          <w:rFonts w:ascii="Arial" w:hAnsi="Arial" w:cs="Arial"/>
          <w:sz w:val="20"/>
          <w:szCs w:val="20"/>
        </w:rPr>
        <w:t xml:space="preserve">, tel. č. </w:t>
      </w:r>
      <w:r w:rsidR="00317983">
        <w:rPr>
          <w:rFonts w:ascii="Arial" w:hAnsi="Arial" w:cs="Arial"/>
          <w:sz w:val="20"/>
          <w:szCs w:val="20"/>
        </w:rPr>
        <w:t>775 383 571</w:t>
      </w:r>
      <w:r w:rsidR="00887B5F" w:rsidRPr="00FA3DB5">
        <w:rPr>
          <w:rFonts w:ascii="Arial" w:hAnsi="Arial" w:cs="Arial"/>
          <w:sz w:val="20"/>
          <w:szCs w:val="20"/>
        </w:rPr>
        <w:t xml:space="preserve">, e-mail: </w:t>
      </w:r>
      <w:hyperlink r:id="rId8" w:history="1">
        <w:r w:rsidR="00317983" w:rsidRPr="001A35ED">
          <w:rPr>
            <w:rStyle w:val="Hypertextovodkaz"/>
            <w:rFonts w:ascii="Arial" w:hAnsi="Arial" w:cs="Arial"/>
            <w:sz w:val="20"/>
            <w:szCs w:val="20"/>
          </w:rPr>
          <w:t>rosta@panopro.cz</w:t>
        </w:r>
      </w:hyperlink>
    </w:p>
    <w:p w14:paraId="1FAA0E66" w14:textId="61FCDA7E" w:rsidR="006D49B4" w:rsidRPr="00FA3DB5" w:rsidRDefault="006D49B4" w:rsidP="00FF0602">
      <w:pPr>
        <w:spacing w:before="120" w:after="60" w:line="240" w:lineRule="auto"/>
        <w:jc w:val="both"/>
        <w:rPr>
          <w:rFonts w:ascii="Arial" w:eastAsia="Calibri" w:hAnsi="Arial" w:cs="Arial"/>
          <w:sz w:val="20"/>
          <w:szCs w:val="20"/>
        </w:rPr>
      </w:pPr>
      <w:r w:rsidRPr="00FA3DB5">
        <w:rPr>
          <w:rFonts w:ascii="Arial" w:eastAsia="Calibri" w:hAnsi="Arial" w:cs="Arial"/>
          <w:sz w:val="20"/>
          <w:szCs w:val="20"/>
        </w:rPr>
        <w:t>(dále jen „</w:t>
      </w:r>
      <w:r w:rsidR="001D441A" w:rsidRPr="00FA3DB5">
        <w:rPr>
          <w:rFonts w:ascii="Arial" w:eastAsia="Calibri" w:hAnsi="Arial" w:cs="Arial"/>
          <w:b/>
          <w:bCs/>
          <w:sz w:val="20"/>
          <w:szCs w:val="20"/>
        </w:rPr>
        <w:t>Zhotovitel</w:t>
      </w:r>
      <w:r w:rsidRPr="00FA3DB5">
        <w:rPr>
          <w:rFonts w:ascii="Arial" w:eastAsia="Calibri" w:hAnsi="Arial" w:cs="Arial"/>
          <w:sz w:val="20"/>
          <w:szCs w:val="20"/>
        </w:rPr>
        <w:t>“)</w:t>
      </w:r>
    </w:p>
    <w:p w14:paraId="7B37A768" w14:textId="1EAE241F" w:rsidR="006D49B4" w:rsidRPr="00FA3DB5" w:rsidRDefault="006D49B4" w:rsidP="00BD3CB4">
      <w:pPr>
        <w:spacing w:before="360" w:after="240" w:line="240" w:lineRule="auto"/>
        <w:ind w:left="-142" w:right="-284"/>
        <w:jc w:val="center"/>
        <w:rPr>
          <w:rFonts w:ascii="Arial" w:eastAsia="Calibri" w:hAnsi="Arial" w:cs="Arial"/>
          <w:sz w:val="20"/>
          <w:szCs w:val="20"/>
        </w:rPr>
      </w:pPr>
      <w:r w:rsidRPr="00FA3DB5">
        <w:rPr>
          <w:rFonts w:ascii="Arial" w:eastAsia="Calibri" w:hAnsi="Arial" w:cs="Arial"/>
          <w:sz w:val="20"/>
          <w:szCs w:val="20"/>
        </w:rPr>
        <w:t>uzavírají podle § </w:t>
      </w:r>
      <w:r w:rsidR="0001423B" w:rsidRPr="00FA3DB5">
        <w:rPr>
          <w:rFonts w:ascii="Arial" w:eastAsia="Calibri" w:hAnsi="Arial" w:cs="Arial"/>
          <w:sz w:val="20"/>
          <w:szCs w:val="20"/>
        </w:rPr>
        <w:t>2586</w:t>
      </w:r>
      <w:r w:rsidR="009F439C" w:rsidRPr="00FA3DB5">
        <w:rPr>
          <w:rFonts w:ascii="Arial" w:eastAsia="Calibri" w:hAnsi="Arial" w:cs="Arial"/>
          <w:sz w:val="20"/>
          <w:szCs w:val="20"/>
        </w:rPr>
        <w:t xml:space="preserve"> </w:t>
      </w:r>
      <w:r w:rsidRPr="00FA3DB5">
        <w:rPr>
          <w:rFonts w:ascii="Arial" w:eastAsia="Calibri" w:hAnsi="Arial" w:cs="Arial"/>
          <w:sz w:val="20"/>
          <w:szCs w:val="20"/>
        </w:rPr>
        <w:t>a násl. zákona č. 89/2012 Sb., občanského zákoníku (dále jen „občanský zákoník“) tuto smlouvu</w:t>
      </w:r>
      <w:r w:rsidR="0001423B" w:rsidRPr="00FA3DB5">
        <w:rPr>
          <w:rFonts w:ascii="Arial" w:eastAsia="Calibri" w:hAnsi="Arial" w:cs="Arial"/>
          <w:sz w:val="20"/>
          <w:szCs w:val="20"/>
        </w:rPr>
        <w:t xml:space="preserve"> o dílo</w:t>
      </w:r>
      <w:r w:rsidRPr="00FA3DB5">
        <w:rPr>
          <w:rFonts w:ascii="Arial" w:eastAsia="Calibri" w:hAnsi="Arial" w:cs="Arial"/>
          <w:sz w:val="20"/>
          <w:szCs w:val="20"/>
        </w:rPr>
        <w:t xml:space="preserve"> (dále jen „</w:t>
      </w:r>
      <w:r w:rsidRPr="00FA3DB5">
        <w:rPr>
          <w:rFonts w:ascii="Arial" w:eastAsia="Calibri" w:hAnsi="Arial" w:cs="Arial"/>
          <w:b/>
          <w:sz w:val="20"/>
          <w:szCs w:val="20"/>
        </w:rPr>
        <w:t>Smlouva</w:t>
      </w:r>
      <w:r w:rsidRPr="00FA3DB5">
        <w:rPr>
          <w:rFonts w:ascii="Arial" w:eastAsia="Calibri" w:hAnsi="Arial" w:cs="Arial"/>
          <w:sz w:val="20"/>
          <w:szCs w:val="20"/>
        </w:rPr>
        <w:t>“):</w:t>
      </w:r>
    </w:p>
    <w:p w14:paraId="211E2A48" w14:textId="622795F8" w:rsidR="006D49B4" w:rsidRPr="00FA3DB5" w:rsidRDefault="00BD3CB4" w:rsidP="00AC6BFD">
      <w:pPr>
        <w:pStyle w:val="Nadpis1"/>
        <w:rPr>
          <w:rFonts w:ascii="Arial" w:hAnsi="Arial" w:cs="Arial"/>
          <w:sz w:val="20"/>
          <w:szCs w:val="20"/>
        </w:rPr>
      </w:pPr>
      <w:r w:rsidRPr="00FA3DB5">
        <w:rPr>
          <w:rFonts w:ascii="Arial" w:hAnsi="Arial" w:cs="Arial"/>
          <w:sz w:val="20"/>
          <w:szCs w:val="20"/>
        </w:rPr>
        <w:br/>
      </w:r>
      <w:r w:rsidR="00377EE5" w:rsidRPr="00FA3DB5">
        <w:rPr>
          <w:rFonts w:ascii="Arial" w:hAnsi="Arial" w:cs="Arial"/>
          <w:sz w:val="20"/>
          <w:szCs w:val="20"/>
        </w:rPr>
        <w:t>Předmět Smlouvy</w:t>
      </w:r>
    </w:p>
    <w:p w14:paraId="73BF435D" w14:textId="77777777" w:rsidR="00A071E5" w:rsidRPr="00FA3DB5" w:rsidRDefault="00A071E5" w:rsidP="00A071E5">
      <w:pPr>
        <w:pStyle w:val="Textodstavce"/>
        <w:rPr>
          <w:rFonts w:ascii="Arial" w:hAnsi="Arial" w:cs="Arial"/>
          <w:sz w:val="20"/>
          <w:szCs w:val="20"/>
        </w:rPr>
      </w:pPr>
      <w:r w:rsidRPr="00FA3DB5">
        <w:rPr>
          <w:rFonts w:ascii="Arial" w:hAnsi="Arial" w:cs="Arial"/>
          <w:sz w:val="20"/>
          <w:szCs w:val="20"/>
        </w:rPr>
        <w:t>Dílem se v této Smlouvě rozumí autorské dílo ve smyslu ustanovení § 2 zákona č. 121/2000 Sb., o právu autorském, o právech souvisejících s právem autorským a o změně některých zákonů, ve znění pozdějších předpisů (dále jako „autorský zákon”), v podobě díla audiovizuálního, které má být vytvořeno na základě této Smlouvy a jehož autorem bude Zhotovitel.</w:t>
      </w:r>
    </w:p>
    <w:p w14:paraId="319B726C" w14:textId="77777777" w:rsidR="00F50C8F" w:rsidRPr="00FA3DB5" w:rsidRDefault="00377EE5" w:rsidP="00377EE5">
      <w:pPr>
        <w:pStyle w:val="Textodstavce"/>
        <w:rPr>
          <w:rFonts w:ascii="Arial" w:hAnsi="Arial" w:cs="Arial"/>
          <w:sz w:val="20"/>
          <w:szCs w:val="20"/>
        </w:rPr>
      </w:pPr>
      <w:r w:rsidRPr="00FA3DB5">
        <w:rPr>
          <w:rFonts w:ascii="Arial" w:hAnsi="Arial" w:cs="Arial"/>
          <w:sz w:val="20"/>
          <w:szCs w:val="20"/>
        </w:rPr>
        <w:t>Předmětem této Smlouvy je provedení níže uvedeného díla:</w:t>
      </w:r>
      <w:r w:rsidR="00A071E5" w:rsidRPr="00FA3DB5">
        <w:rPr>
          <w:rFonts w:ascii="Arial" w:hAnsi="Arial" w:cs="Arial"/>
          <w:sz w:val="20"/>
          <w:szCs w:val="20"/>
        </w:rPr>
        <w:t xml:space="preserve"> </w:t>
      </w:r>
    </w:p>
    <w:p w14:paraId="2543FFDD" w14:textId="410394BE" w:rsidR="00377EE5" w:rsidRPr="00FA3DB5" w:rsidRDefault="00A071E5" w:rsidP="00F50C8F">
      <w:pPr>
        <w:pStyle w:val="Textodstavce"/>
        <w:numPr>
          <w:ilvl w:val="0"/>
          <w:numId w:val="0"/>
        </w:numPr>
        <w:ind w:left="397"/>
        <w:rPr>
          <w:rFonts w:ascii="Arial" w:hAnsi="Arial" w:cs="Arial"/>
          <w:sz w:val="20"/>
          <w:szCs w:val="20"/>
        </w:rPr>
      </w:pPr>
      <w:r w:rsidRPr="00FA3DB5">
        <w:rPr>
          <w:rFonts w:ascii="Arial" w:hAnsi="Arial" w:cs="Arial"/>
          <w:b/>
          <w:bCs/>
          <w:iCs/>
          <w:sz w:val="20"/>
          <w:szCs w:val="20"/>
        </w:rPr>
        <w:t>prezentace ve formě virtuální prohlídk</w:t>
      </w:r>
      <w:r w:rsidR="00DC09AC">
        <w:rPr>
          <w:rFonts w:ascii="Arial" w:hAnsi="Arial" w:cs="Arial"/>
          <w:b/>
          <w:bCs/>
          <w:iCs/>
          <w:sz w:val="20"/>
          <w:szCs w:val="20"/>
        </w:rPr>
        <w:t>y</w:t>
      </w:r>
      <w:r w:rsidRPr="00FA3DB5">
        <w:rPr>
          <w:rFonts w:ascii="Arial" w:hAnsi="Arial" w:cs="Arial"/>
          <w:b/>
          <w:bCs/>
          <w:iCs/>
          <w:sz w:val="20"/>
          <w:szCs w:val="20"/>
        </w:rPr>
        <w:t xml:space="preserve"> </w:t>
      </w:r>
      <w:r w:rsidR="00317983">
        <w:rPr>
          <w:rFonts w:ascii="Arial" w:hAnsi="Arial" w:cs="Arial"/>
          <w:b/>
          <w:bCs/>
          <w:iCs/>
          <w:sz w:val="20"/>
          <w:szCs w:val="20"/>
        </w:rPr>
        <w:t>objekt</w:t>
      </w:r>
      <w:r w:rsidR="00DC09AC">
        <w:rPr>
          <w:rFonts w:ascii="Arial" w:hAnsi="Arial" w:cs="Arial"/>
          <w:b/>
          <w:bCs/>
          <w:iCs/>
          <w:sz w:val="20"/>
          <w:szCs w:val="20"/>
        </w:rPr>
        <w:t>u</w:t>
      </w:r>
      <w:r w:rsidR="00317983">
        <w:rPr>
          <w:rFonts w:ascii="Arial" w:hAnsi="Arial" w:cs="Arial"/>
          <w:b/>
          <w:bCs/>
          <w:iCs/>
          <w:sz w:val="20"/>
          <w:szCs w:val="20"/>
        </w:rPr>
        <w:t xml:space="preserve"> </w:t>
      </w:r>
      <w:r w:rsidR="00DC09AC" w:rsidRPr="00DC09AC">
        <w:rPr>
          <w:rFonts w:ascii="Arial" w:hAnsi="Arial" w:cs="Arial"/>
          <w:b/>
          <w:bCs/>
          <w:iCs/>
          <w:sz w:val="20"/>
          <w:szCs w:val="20"/>
        </w:rPr>
        <w:t>City Campus, Ostravsk</w:t>
      </w:r>
      <w:r w:rsidR="00DC09AC">
        <w:rPr>
          <w:rFonts w:ascii="Arial" w:hAnsi="Arial" w:cs="Arial"/>
          <w:b/>
          <w:bCs/>
          <w:iCs/>
          <w:sz w:val="20"/>
          <w:szCs w:val="20"/>
        </w:rPr>
        <w:t xml:space="preserve">é </w:t>
      </w:r>
      <w:r w:rsidR="00DC09AC" w:rsidRPr="00DC09AC">
        <w:rPr>
          <w:rFonts w:ascii="Arial" w:hAnsi="Arial" w:cs="Arial"/>
          <w:b/>
          <w:bCs/>
          <w:iCs/>
          <w:sz w:val="20"/>
          <w:szCs w:val="20"/>
        </w:rPr>
        <w:t>univerzit</w:t>
      </w:r>
      <w:r w:rsidR="00DC09AC">
        <w:rPr>
          <w:rFonts w:ascii="Arial" w:hAnsi="Arial" w:cs="Arial"/>
          <w:b/>
          <w:bCs/>
          <w:iCs/>
          <w:sz w:val="20"/>
          <w:szCs w:val="20"/>
        </w:rPr>
        <w:t>y</w:t>
      </w:r>
      <w:r w:rsidR="00317983">
        <w:rPr>
          <w:rFonts w:ascii="Arial" w:hAnsi="Arial" w:cs="Arial"/>
          <w:b/>
          <w:bCs/>
          <w:iCs/>
          <w:sz w:val="20"/>
          <w:szCs w:val="20"/>
        </w:rPr>
        <w:t xml:space="preserve"> </w:t>
      </w:r>
      <w:r w:rsidR="00317983" w:rsidRPr="00DC09AC">
        <w:rPr>
          <w:rFonts w:ascii="Arial" w:hAnsi="Arial" w:cs="Arial"/>
          <w:iCs/>
          <w:sz w:val="20"/>
          <w:szCs w:val="20"/>
        </w:rPr>
        <w:t xml:space="preserve">(tj. na adrese </w:t>
      </w:r>
      <w:r w:rsidR="00DC09AC" w:rsidRPr="00DC09AC">
        <w:rPr>
          <w:rFonts w:ascii="Arial" w:hAnsi="Arial" w:cs="Arial"/>
          <w:iCs/>
          <w:sz w:val="20"/>
          <w:szCs w:val="20"/>
        </w:rPr>
        <w:t>Moravská Ostrava 3397, 702 00 Moravská Ostrava a Přívoz</w:t>
      </w:r>
      <w:r w:rsidR="00317983" w:rsidRPr="00DC09AC">
        <w:rPr>
          <w:rFonts w:ascii="Arial" w:hAnsi="Arial" w:cs="Arial"/>
          <w:iCs/>
          <w:sz w:val="20"/>
          <w:szCs w:val="20"/>
        </w:rPr>
        <w:t>)</w:t>
      </w:r>
      <w:r w:rsidR="005312FD" w:rsidRPr="00DC09AC">
        <w:rPr>
          <w:rFonts w:ascii="Arial" w:hAnsi="Arial" w:cs="Arial"/>
          <w:iCs/>
          <w:sz w:val="20"/>
          <w:szCs w:val="20"/>
        </w:rPr>
        <w:t xml:space="preserve"> </w:t>
      </w:r>
      <w:r w:rsidRPr="00FA3DB5">
        <w:rPr>
          <w:rFonts w:ascii="Arial" w:hAnsi="Arial" w:cs="Arial"/>
          <w:b/>
          <w:bCs/>
          <w:iCs/>
          <w:sz w:val="20"/>
          <w:szCs w:val="20"/>
        </w:rPr>
        <w:t>s možností vkládání interaktivních prvků</w:t>
      </w:r>
      <w:r w:rsidR="00DC09AC">
        <w:rPr>
          <w:rFonts w:ascii="Arial" w:hAnsi="Arial" w:cs="Arial"/>
          <w:b/>
          <w:bCs/>
          <w:iCs/>
          <w:sz w:val="20"/>
          <w:szCs w:val="20"/>
        </w:rPr>
        <w:t xml:space="preserve"> a také </w:t>
      </w:r>
      <w:r w:rsidR="00A70D75">
        <w:rPr>
          <w:rFonts w:ascii="Arial" w:hAnsi="Arial" w:cs="Arial"/>
          <w:b/>
          <w:bCs/>
          <w:iCs/>
          <w:sz w:val="20"/>
          <w:szCs w:val="20"/>
        </w:rPr>
        <w:t>včetně</w:t>
      </w:r>
      <w:r w:rsidR="00DC09AC">
        <w:rPr>
          <w:rFonts w:ascii="Arial" w:hAnsi="Arial" w:cs="Arial"/>
          <w:b/>
          <w:bCs/>
          <w:iCs/>
          <w:sz w:val="20"/>
          <w:szCs w:val="20"/>
        </w:rPr>
        <w:t xml:space="preserve"> interaktivní mapy, co by webového doplňku</w:t>
      </w:r>
      <w:r w:rsidR="00607586" w:rsidRPr="00FA3DB5">
        <w:rPr>
          <w:rFonts w:ascii="Arial" w:hAnsi="Arial" w:cs="Arial"/>
          <w:iCs/>
          <w:sz w:val="20"/>
          <w:szCs w:val="20"/>
        </w:rPr>
        <w:t xml:space="preserve"> </w:t>
      </w:r>
      <w:r w:rsidR="00377EE5" w:rsidRPr="00FA3DB5">
        <w:rPr>
          <w:rFonts w:ascii="Arial" w:hAnsi="Arial" w:cs="Arial"/>
          <w:sz w:val="20"/>
          <w:szCs w:val="20"/>
        </w:rPr>
        <w:t>(dále jen „dílo”)</w:t>
      </w:r>
      <w:r w:rsidR="00317983">
        <w:rPr>
          <w:rFonts w:ascii="Arial" w:hAnsi="Arial" w:cs="Arial"/>
          <w:sz w:val="20"/>
          <w:szCs w:val="20"/>
        </w:rPr>
        <w:t xml:space="preserve"> </w:t>
      </w:r>
      <w:r w:rsidR="00A70D75">
        <w:rPr>
          <w:rFonts w:ascii="Arial" w:hAnsi="Arial" w:cs="Arial"/>
          <w:sz w:val="20"/>
          <w:szCs w:val="20"/>
        </w:rPr>
        <w:t xml:space="preserve">je </w:t>
      </w:r>
      <w:r w:rsidR="00CF067D" w:rsidRPr="00FA3DB5">
        <w:rPr>
          <w:rFonts w:ascii="Arial" w:hAnsi="Arial" w:cs="Arial"/>
          <w:sz w:val="20"/>
          <w:szCs w:val="20"/>
        </w:rPr>
        <w:t xml:space="preserve">blíže </w:t>
      </w:r>
      <w:r w:rsidR="00377EE5" w:rsidRPr="00FA3DB5">
        <w:rPr>
          <w:rFonts w:ascii="Arial" w:hAnsi="Arial" w:cs="Arial"/>
          <w:sz w:val="20"/>
          <w:szCs w:val="20"/>
        </w:rPr>
        <w:t>specifikovan</w:t>
      </w:r>
      <w:r w:rsidR="00A70D75">
        <w:rPr>
          <w:rFonts w:ascii="Arial" w:hAnsi="Arial" w:cs="Arial"/>
          <w:sz w:val="20"/>
          <w:szCs w:val="20"/>
        </w:rPr>
        <w:t xml:space="preserve">á </w:t>
      </w:r>
      <w:r w:rsidR="00377EE5" w:rsidRPr="00FA3DB5">
        <w:rPr>
          <w:rFonts w:ascii="Arial" w:hAnsi="Arial" w:cs="Arial"/>
          <w:sz w:val="20"/>
          <w:szCs w:val="20"/>
        </w:rPr>
        <w:t>v</w:t>
      </w:r>
      <w:r w:rsidR="00CF067D" w:rsidRPr="00FA3DB5">
        <w:rPr>
          <w:rFonts w:ascii="Arial" w:hAnsi="Arial" w:cs="Arial"/>
          <w:sz w:val="20"/>
          <w:szCs w:val="20"/>
        </w:rPr>
        <w:t xml:space="preserve"> Příloze č. 1 této Smlouvy a v </w:t>
      </w:r>
      <w:r w:rsidR="00377EE5" w:rsidRPr="00FA3DB5">
        <w:rPr>
          <w:rFonts w:ascii="Arial" w:hAnsi="Arial" w:cs="Arial"/>
          <w:sz w:val="20"/>
          <w:szCs w:val="20"/>
        </w:rPr>
        <w:t xml:space="preserve">nabídce </w:t>
      </w:r>
      <w:r w:rsidR="00CF067D" w:rsidRPr="00FA3DB5">
        <w:rPr>
          <w:rFonts w:ascii="Arial" w:hAnsi="Arial" w:cs="Arial"/>
          <w:sz w:val="20"/>
          <w:szCs w:val="20"/>
        </w:rPr>
        <w:t>Z</w:t>
      </w:r>
      <w:r w:rsidR="00377EE5" w:rsidRPr="00FA3DB5">
        <w:rPr>
          <w:rFonts w:ascii="Arial" w:hAnsi="Arial" w:cs="Arial"/>
          <w:sz w:val="20"/>
          <w:szCs w:val="20"/>
        </w:rPr>
        <w:t xml:space="preserve">hotovitele ze dne </w:t>
      </w:r>
      <w:r w:rsidR="00512368">
        <w:rPr>
          <w:rFonts w:ascii="Arial" w:hAnsi="Arial" w:cs="Arial"/>
          <w:sz w:val="20"/>
          <w:szCs w:val="20"/>
        </w:rPr>
        <w:t>5</w:t>
      </w:r>
      <w:r w:rsidR="00A37F46" w:rsidRPr="00FA3DB5">
        <w:rPr>
          <w:rFonts w:ascii="Arial" w:hAnsi="Arial" w:cs="Arial"/>
          <w:sz w:val="20"/>
          <w:szCs w:val="20"/>
        </w:rPr>
        <w:t xml:space="preserve">. </w:t>
      </w:r>
      <w:r w:rsidR="00512368">
        <w:rPr>
          <w:rFonts w:ascii="Arial" w:hAnsi="Arial" w:cs="Arial"/>
          <w:sz w:val="20"/>
          <w:szCs w:val="20"/>
        </w:rPr>
        <w:t>12</w:t>
      </w:r>
      <w:r w:rsidR="00A37F46" w:rsidRPr="00FA3DB5">
        <w:rPr>
          <w:rFonts w:ascii="Arial" w:hAnsi="Arial" w:cs="Arial"/>
          <w:sz w:val="20"/>
          <w:szCs w:val="20"/>
        </w:rPr>
        <w:t xml:space="preserve">. </w:t>
      </w:r>
      <w:r w:rsidR="00607586" w:rsidRPr="00FA3DB5">
        <w:rPr>
          <w:rFonts w:ascii="Arial" w:hAnsi="Arial" w:cs="Arial"/>
          <w:sz w:val="20"/>
          <w:szCs w:val="20"/>
        </w:rPr>
        <w:t>202</w:t>
      </w:r>
      <w:r w:rsidR="00512368">
        <w:rPr>
          <w:rFonts w:ascii="Arial" w:hAnsi="Arial" w:cs="Arial"/>
          <w:sz w:val="20"/>
          <w:szCs w:val="20"/>
        </w:rPr>
        <w:t>4</w:t>
      </w:r>
      <w:r w:rsidR="00377EE5" w:rsidRPr="00FA3DB5">
        <w:rPr>
          <w:rFonts w:ascii="Arial" w:hAnsi="Arial" w:cs="Arial"/>
          <w:sz w:val="20"/>
          <w:szCs w:val="20"/>
        </w:rPr>
        <w:t xml:space="preserve">, která je nedílnou součástí této Smlouvy jako Příloha č. </w:t>
      </w:r>
      <w:r w:rsidRPr="00FA3DB5">
        <w:rPr>
          <w:rFonts w:ascii="Arial" w:hAnsi="Arial" w:cs="Arial"/>
          <w:sz w:val="20"/>
          <w:szCs w:val="20"/>
        </w:rPr>
        <w:t>2</w:t>
      </w:r>
      <w:r w:rsidR="00377EE5" w:rsidRPr="00FA3DB5">
        <w:rPr>
          <w:rFonts w:ascii="Arial" w:hAnsi="Arial" w:cs="Arial"/>
          <w:sz w:val="20"/>
          <w:szCs w:val="20"/>
        </w:rPr>
        <w:t xml:space="preserve">. </w:t>
      </w:r>
    </w:p>
    <w:p w14:paraId="3835FB01" w14:textId="0C80179E" w:rsidR="00CF067D" w:rsidRPr="00FA3DB5" w:rsidRDefault="00CF067D" w:rsidP="00CF067D">
      <w:pPr>
        <w:pStyle w:val="Textodstavce"/>
        <w:rPr>
          <w:rFonts w:ascii="Arial" w:hAnsi="Arial" w:cs="Arial"/>
          <w:sz w:val="20"/>
          <w:szCs w:val="20"/>
        </w:rPr>
      </w:pPr>
      <w:r w:rsidRPr="00FA3DB5">
        <w:rPr>
          <w:rFonts w:ascii="Arial" w:hAnsi="Arial" w:cs="Arial"/>
          <w:sz w:val="20"/>
          <w:szCs w:val="20"/>
        </w:rPr>
        <w:t>Zhotovitel se zavazuje zajistit si potřebné podklady, na jejichž základě řádně a včas</w:t>
      </w:r>
      <w:r w:rsidR="00A071E5" w:rsidRPr="00FA3DB5">
        <w:rPr>
          <w:rFonts w:ascii="Arial" w:hAnsi="Arial" w:cs="Arial"/>
          <w:sz w:val="20"/>
          <w:szCs w:val="20"/>
        </w:rPr>
        <w:t xml:space="preserve"> </w:t>
      </w:r>
      <w:r w:rsidRPr="00FA3DB5">
        <w:rPr>
          <w:rFonts w:ascii="Arial" w:hAnsi="Arial" w:cs="Arial"/>
          <w:sz w:val="20"/>
          <w:szCs w:val="20"/>
        </w:rPr>
        <w:t xml:space="preserve">vytvoří </w:t>
      </w:r>
      <w:r w:rsidR="00A071E5" w:rsidRPr="00FA3DB5">
        <w:rPr>
          <w:rFonts w:ascii="Arial" w:hAnsi="Arial" w:cs="Arial"/>
          <w:sz w:val="20"/>
          <w:szCs w:val="20"/>
        </w:rPr>
        <w:t>d</w:t>
      </w:r>
      <w:r w:rsidRPr="00FA3DB5">
        <w:rPr>
          <w:rFonts w:ascii="Arial" w:hAnsi="Arial" w:cs="Arial"/>
          <w:sz w:val="20"/>
          <w:szCs w:val="20"/>
        </w:rPr>
        <w:t>ílo prosté autorskoprávních nebo jiných právních vad, jakož i prosté jakýchkoliv vad</w:t>
      </w:r>
      <w:r w:rsidR="00A071E5" w:rsidRPr="00FA3DB5">
        <w:rPr>
          <w:rFonts w:ascii="Arial" w:hAnsi="Arial" w:cs="Arial"/>
          <w:sz w:val="20"/>
          <w:szCs w:val="20"/>
        </w:rPr>
        <w:t xml:space="preserve"> </w:t>
      </w:r>
      <w:r w:rsidRPr="00FA3DB5">
        <w:rPr>
          <w:rFonts w:ascii="Arial" w:hAnsi="Arial" w:cs="Arial"/>
          <w:sz w:val="20"/>
          <w:szCs w:val="20"/>
        </w:rPr>
        <w:t xml:space="preserve">jiných, například formálních či obsahových (věcných), pro </w:t>
      </w:r>
      <w:r w:rsidR="00A071E5" w:rsidRPr="00FA3DB5">
        <w:rPr>
          <w:rFonts w:ascii="Arial" w:hAnsi="Arial" w:cs="Arial"/>
          <w:sz w:val="20"/>
          <w:szCs w:val="20"/>
        </w:rPr>
        <w:t>O</w:t>
      </w:r>
      <w:r w:rsidRPr="00FA3DB5">
        <w:rPr>
          <w:rFonts w:ascii="Arial" w:hAnsi="Arial" w:cs="Arial"/>
          <w:sz w:val="20"/>
          <w:szCs w:val="20"/>
        </w:rPr>
        <w:t>bjednatele a dále se zavazuje</w:t>
      </w:r>
      <w:r w:rsidR="00A071E5" w:rsidRPr="00FA3DB5">
        <w:rPr>
          <w:rFonts w:ascii="Arial" w:hAnsi="Arial" w:cs="Arial"/>
          <w:sz w:val="20"/>
          <w:szCs w:val="20"/>
        </w:rPr>
        <w:t xml:space="preserve"> </w:t>
      </w:r>
      <w:r w:rsidRPr="00FA3DB5">
        <w:rPr>
          <w:rFonts w:ascii="Arial" w:hAnsi="Arial" w:cs="Arial"/>
          <w:sz w:val="20"/>
          <w:szCs w:val="20"/>
        </w:rPr>
        <w:t xml:space="preserve">k </w:t>
      </w:r>
      <w:r w:rsidR="00A071E5" w:rsidRPr="00FA3DB5">
        <w:rPr>
          <w:rFonts w:ascii="Arial" w:hAnsi="Arial" w:cs="Arial"/>
          <w:sz w:val="20"/>
          <w:szCs w:val="20"/>
        </w:rPr>
        <w:t>d</w:t>
      </w:r>
      <w:r w:rsidRPr="00FA3DB5">
        <w:rPr>
          <w:rFonts w:ascii="Arial" w:hAnsi="Arial" w:cs="Arial"/>
          <w:sz w:val="20"/>
          <w:szCs w:val="20"/>
        </w:rPr>
        <w:t>ílu udělit oprávnění v</w:t>
      </w:r>
      <w:r w:rsidR="008023E2" w:rsidRPr="00FA3DB5">
        <w:rPr>
          <w:rFonts w:ascii="Arial" w:hAnsi="Arial" w:cs="Arial"/>
          <w:sz w:val="20"/>
          <w:szCs w:val="20"/>
        </w:rPr>
        <w:t> </w:t>
      </w:r>
      <w:r w:rsidRPr="00FA3DB5">
        <w:rPr>
          <w:rFonts w:ascii="Arial" w:hAnsi="Arial" w:cs="Arial"/>
          <w:sz w:val="20"/>
          <w:szCs w:val="20"/>
        </w:rPr>
        <w:t>souladu s čl</w:t>
      </w:r>
      <w:r w:rsidR="00D43A0F" w:rsidRPr="00FA3DB5">
        <w:rPr>
          <w:rFonts w:ascii="Arial" w:hAnsi="Arial" w:cs="Arial"/>
          <w:sz w:val="20"/>
          <w:szCs w:val="20"/>
        </w:rPr>
        <w:t>ánku</w:t>
      </w:r>
      <w:r w:rsidRPr="00FA3DB5">
        <w:rPr>
          <w:rFonts w:ascii="Arial" w:hAnsi="Arial" w:cs="Arial"/>
          <w:sz w:val="20"/>
          <w:szCs w:val="20"/>
        </w:rPr>
        <w:t xml:space="preserve"> II</w:t>
      </w:r>
      <w:r w:rsidR="00D43A0F" w:rsidRPr="00FA3DB5">
        <w:rPr>
          <w:rFonts w:ascii="Arial" w:hAnsi="Arial" w:cs="Arial"/>
          <w:sz w:val="20"/>
          <w:szCs w:val="20"/>
        </w:rPr>
        <w:t>.</w:t>
      </w:r>
      <w:r w:rsidRPr="00FA3DB5">
        <w:rPr>
          <w:rFonts w:ascii="Arial" w:hAnsi="Arial" w:cs="Arial"/>
          <w:sz w:val="20"/>
          <w:szCs w:val="20"/>
        </w:rPr>
        <w:t xml:space="preserve"> této </w:t>
      </w:r>
      <w:r w:rsidR="00A071E5" w:rsidRPr="00FA3DB5">
        <w:rPr>
          <w:rFonts w:ascii="Arial" w:hAnsi="Arial" w:cs="Arial"/>
          <w:sz w:val="20"/>
          <w:szCs w:val="20"/>
        </w:rPr>
        <w:t>S</w:t>
      </w:r>
      <w:r w:rsidRPr="00FA3DB5">
        <w:rPr>
          <w:rFonts w:ascii="Arial" w:hAnsi="Arial" w:cs="Arial"/>
          <w:sz w:val="20"/>
          <w:szCs w:val="20"/>
        </w:rPr>
        <w:t>mlouvy.</w:t>
      </w:r>
    </w:p>
    <w:p w14:paraId="71F29240" w14:textId="45980DB9" w:rsidR="00D43A0F" w:rsidRPr="00FA3DB5" w:rsidRDefault="00D43A0F" w:rsidP="00D43A0F">
      <w:pPr>
        <w:pStyle w:val="Textodstavce"/>
        <w:rPr>
          <w:rFonts w:ascii="Arial" w:hAnsi="Arial" w:cs="Arial"/>
          <w:sz w:val="20"/>
          <w:szCs w:val="20"/>
        </w:rPr>
      </w:pPr>
      <w:r w:rsidRPr="00FA3DB5">
        <w:rPr>
          <w:rFonts w:ascii="Arial" w:hAnsi="Arial" w:cs="Arial"/>
          <w:sz w:val="20"/>
          <w:szCs w:val="20"/>
        </w:rPr>
        <w:t>Nedodržení smlouvou sjednaného rozsahu díla je přípustné pouze s předchozím výslovným schválením Objednatele. V případě nedodržení ujednaného rozsahu je Objednatel oprávněn do okamžiku předání díla dle článku III. této Smlouvy vyzvat Zhotovitele k úpravě díla dle ujednaného rozsahu s poskytnutím přiměřené lhůty.</w:t>
      </w:r>
    </w:p>
    <w:p w14:paraId="2916C278" w14:textId="39F408E0" w:rsidR="00D43A0F" w:rsidRPr="00FA3DB5" w:rsidRDefault="00D43A0F" w:rsidP="00D43A0F">
      <w:pPr>
        <w:pStyle w:val="Textodstavce"/>
        <w:rPr>
          <w:rFonts w:ascii="Arial" w:hAnsi="Arial" w:cs="Arial"/>
          <w:sz w:val="20"/>
          <w:szCs w:val="20"/>
        </w:rPr>
      </w:pPr>
      <w:r w:rsidRPr="00FA3DB5">
        <w:rPr>
          <w:rFonts w:ascii="Arial" w:hAnsi="Arial" w:cs="Arial"/>
          <w:sz w:val="20"/>
          <w:szCs w:val="20"/>
        </w:rPr>
        <w:t>Objednatel se Zhotoviteli zavazuje poskytnout případnou součinnost po celou dobu zhotovování díla.</w:t>
      </w:r>
    </w:p>
    <w:p w14:paraId="68E192C8" w14:textId="4D815038" w:rsidR="00377EE5" w:rsidRPr="00FA3DB5" w:rsidRDefault="00377EE5" w:rsidP="00377EE5">
      <w:pPr>
        <w:pStyle w:val="Textodstavce"/>
        <w:rPr>
          <w:rFonts w:ascii="Arial" w:hAnsi="Arial" w:cs="Arial"/>
          <w:sz w:val="20"/>
          <w:szCs w:val="20"/>
        </w:rPr>
      </w:pPr>
      <w:r w:rsidRPr="00FA3DB5">
        <w:rPr>
          <w:rFonts w:ascii="Arial" w:hAnsi="Arial" w:cs="Arial"/>
          <w:sz w:val="20"/>
          <w:szCs w:val="20"/>
        </w:rPr>
        <w:lastRenderedPageBreak/>
        <w:t>Zhotovitel se zavazuje za podmínek stanovených touto Smlouvou provést na svůj náklad a</w:t>
      </w:r>
      <w:r w:rsidR="008023E2" w:rsidRPr="00FA3DB5">
        <w:rPr>
          <w:rFonts w:ascii="Arial" w:hAnsi="Arial" w:cs="Arial"/>
          <w:sz w:val="20"/>
          <w:szCs w:val="20"/>
        </w:rPr>
        <w:t> </w:t>
      </w:r>
      <w:r w:rsidRPr="00FA3DB5">
        <w:rPr>
          <w:rFonts w:ascii="Arial" w:hAnsi="Arial" w:cs="Arial"/>
          <w:sz w:val="20"/>
          <w:szCs w:val="20"/>
        </w:rPr>
        <w:t xml:space="preserve">nebezpečí pro </w:t>
      </w:r>
      <w:r w:rsidR="008023E2" w:rsidRPr="00FA3DB5">
        <w:rPr>
          <w:rFonts w:ascii="Arial" w:hAnsi="Arial" w:cs="Arial"/>
          <w:sz w:val="20"/>
          <w:szCs w:val="20"/>
        </w:rPr>
        <w:t>O</w:t>
      </w:r>
      <w:r w:rsidRPr="00FA3DB5">
        <w:rPr>
          <w:rFonts w:ascii="Arial" w:hAnsi="Arial" w:cs="Arial"/>
          <w:sz w:val="20"/>
          <w:szCs w:val="20"/>
        </w:rPr>
        <w:t xml:space="preserve">bjednatele dílo a splnit další s tím související závazky a </w:t>
      </w:r>
      <w:r w:rsidR="008023E2" w:rsidRPr="00FA3DB5">
        <w:rPr>
          <w:rFonts w:ascii="Arial" w:hAnsi="Arial" w:cs="Arial"/>
          <w:sz w:val="20"/>
          <w:szCs w:val="20"/>
        </w:rPr>
        <w:t>O</w:t>
      </w:r>
      <w:r w:rsidRPr="00FA3DB5">
        <w:rPr>
          <w:rFonts w:ascii="Arial" w:hAnsi="Arial" w:cs="Arial"/>
          <w:sz w:val="20"/>
          <w:szCs w:val="20"/>
        </w:rPr>
        <w:t>bjednatel se zavazuje dílo převzít a zaplatit sjednanou cenu díla.</w:t>
      </w:r>
    </w:p>
    <w:p w14:paraId="13E04246" w14:textId="1D5B3818" w:rsidR="008023E2" w:rsidRPr="00FA3DB5" w:rsidRDefault="008023E2" w:rsidP="003A0FBD">
      <w:pPr>
        <w:pStyle w:val="Nadpis1"/>
        <w:rPr>
          <w:rFonts w:ascii="Arial" w:hAnsi="Arial" w:cs="Arial"/>
          <w:sz w:val="20"/>
          <w:szCs w:val="20"/>
        </w:rPr>
      </w:pPr>
      <w:r w:rsidRPr="00FA3DB5">
        <w:rPr>
          <w:rFonts w:ascii="Arial" w:hAnsi="Arial" w:cs="Arial"/>
          <w:sz w:val="20"/>
          <w:szCs w:val="20"/>
        </w:rPr>
        <w:br/>
        <w:t>Licence</w:t>
      </w:r>
    </w:p>
    <w:p w14:paraId="3568B3CF" w14:textId="2C8737CF" w:rsidR="008023E2" w:rsidRPr="00FA3DB5" w:rsidRDefault="008023E2" w:rsidP="008023E2">
      <w:pPr>
        <w:pStyle w:val="Textodstavce"/>
        <w:rPr>
          <w:rFonts w:ascii="Arial" w:hAnsi="Arial" w:cs="Arial"/>
          <w:sz w:val="20"/>
          <w:szCs w:val="20"/>
        </w:rPr>
      </w:pPr>
      <w:r w:rsidRPr="00FA3DB5">
        <w:rPr>
          <w:rFonts w:ascii="Arial" w:hAnsi="Arial" w:cs="Arial"/>
          <w:sz w:val="20"/>
          <w:szCs w:val="20"/>
        </w:rPr>
        <w:t>Smluvní strany shodně konstatují, že dílo vytvářené Zhotovitelem pro Objednatele je ve smyslu ustanovení § 61 autorského zákona kvalifikováno jako dílo na objednávku.</w:t>
      </w:r>
    </w:p>
    <w:p w14:paraId="7B654A02" w14:textId="70772A77" w:rsidR="008023E2" w:rsidRPr="00FA3DB5" w:rsidRDefault="008023E2" w:rsidP="008023E2">
      <w:pPr>
        <w:pStyle w:val="Textodstavce"/>
        <w:rPr>
          <w:rFonts w:ascii="Arial" w:hAnsi="Arial" w:cs="Arial"/>
          <w:sz w:val="20"/>
          <w:szCs w:val="20"/>
        </w:rPr>
      </w:pPr>
      <w:r w:rsidRPr="00FA3DB5">
        <w:rPr>
          <w:rFonts w:ascii="Arial" w:hAnsi="Arial" w:cs="Arial"/>
          <w:sz w:val="20"/>
          <w:szCs w:val="20"/>
        </w:rPr>
        <w:t xml:space="preserve">Zhotovitel výslovně prohlašuje, že předmět </w:t>
      </w:r>
      <w:r w:rsidR="007F4607" w:rsidRPr="00FA3DB5">
        <w:rPr>
          <w:rFonts w:ascii="Arial" w:hAnsi="Arial" w:cs="Arial"/>
          <w:sz w:val="20"/>
          <w:szCs w:val="20"/>
        </w:rPr>
        <w:t>d</w:t>
      </w:r>
      <w:r w:rsidRPr="00FA3DB5">
        <w:rPr>
          <w:rFonts w:ascii="Arial" w:hAnsi="Arial" w:cs="Arial"/>
          <w:sz w:val="20"/>
          <w:szCs w:val="20"/>
        </w:rPr>
        <w:t>íla není v rozporu s autorskými právy třetích</w:t>
      </w:r>
      <w:r w:rsidR="007F4607" w:rsidRPr="00FA3DB5">
        <w:rPr>
          <w:rFonts w:ascii="Arial" w:hAnsi="Arial" w:cs="Arial"/>
          <w:sz w:val="20"/>
          <w:szCs w:val="20"/>
        </w:rPr>
        <w:t xml:space="preserve"> </w:t>
      </w:r>
      <w:r w:rsidRPr="00FA3DB5">
        <w:rPr>
          <w:rFonts w:ascii="Arial" w:hAnsi="Arial" w:cs="Arial"/>
          <w:sz w:val="20"/>
          <w:szCs w:val="20"/>
        </w:rPr>
        <w:t>osob a</w:t>
      </w:r>
      <w:r w:rsidR="007F4607" w:rsidRPr="00FA3DB5">
        <w:rPr>
          <w:rFonts w:ascii="Arial" w:hAnsi="Arial" w:cs="Arial"/>
          <w:sz w:val="20"/>
          <w:szCs w:val="20"/>
        </w:rPr>
        <w:t> O</w:t>
      </w:r>
      <w:r w:rsidRPr="00FA3DB5">
        <w:rPr>
          <w:rFonts w:ascii="Arial" w:hAnsi="Arial" w:cs="Arial"/>
          <w:sz w:val="20"/>
          <w:szCs w:val="20"/>
        </w:rPr>
        <w:t xml:space="preserve">bjednatel je ve smyslu této </w:t>
      </w:r>
      <w:r w:rsidR="007F4607" w:rsidRPr="00FA3DB5">
        <w:rPr>
          <w:rFonts w:ascii="Arial" w:hAnsi="Arial" w:cs="Arial"/>
          <w:sz w:val="20"/>
          <w:szCs w:val="20"/>
        </w:rPr>
        <w:t>S</w:t>
      </w:r>
      <w:r w:rsidRPr="00FA3DB5">
        <w:rPr>
          <w:rFonts w:ascii="Arial" w:hAnsi="Arial" w:cs="Arial"/>
          <w:sz w:val="20"/>
          <w:szCs w:val="20"/>
        </w:rPr>
        <w:t xml:space="preserve">mlouvy oprávněn </w:t>
      </w:r>
      <w:r w:rsidR="007F4607" w:rsidRPr="00FA3DB5">
        <w:rPr>
          <w:rFonts w:ascii="Arial" w:hAnsi="Arial" w:cs="Arial"/>
          <w:sz w:val="20"/>
          <w:szCs w:val="20"/>
        </w:rPr>
        <w:t>d</w:t>
      </w:r>
      <w:r w:rsidRPr="00FA3DB5">
        <w:rPr>
          <w:rFonts w:ascii="Arial" w:hAnsi="Arial" w:cs="Arial"/>
          <w:sz w:val="20"/>
          <w:szCs w:val="20"/>
        </w:rPr>
        <w:t>ílo užívat.</w:t>
      </w:r>
    </w:p>
    <w:p w14:paraId="460C0051" w14:textId="1B88BA06" w:rsidR="008023E2" w:rsidRPr="00FA3DB5" w:rsidRDefault="008023E2" w:rsidP="008023E2">
      <w:pPr>
        <w:pStyle w:val="Textodstavce"/>
        <w:rPr>
          <w:rFonts w:ascii="Arial" w:hAnsi="Arial" w:cs="Arial"/>
          <w:sz w:val="20"/>
          <w:szCs w:val="20"/>
        </w:rPr>
      </w:pPr>
      <w:r w:rsidRPr="00FA3DB5">
        <w:rPr>
          <w:rFonts w:ascii="Arial" w:hAnsi="Arial" w:cs="Arial"/>
          <w:sz w:val="20"/>
          <w:szCs w:val="20"/>
        </w:rPr>
        <w:t xml:space="preserve">Zhotovitel uděluje objednateli k </w:t>
      </w:r>
      <w:r w:rsidR="007F4607" w:rsidRPr="00FA3DB5">
        <w:rPr>
          <w:rFonts w:ascii="Arial" w:hAnsi="Arial" w:cs="Arial"/>
          <w:sz w:val="20"/>
          <w:szCs w:val="20"/>
        </w:rPr>
        <w:t>d</w:t>
      </w:r>
      <w:r w:rsidRPr="00FA3DB5">
        <w:rPr>
          <w:rFonts w:ascii="Arial" w:hAnsi="Arial" w:cs="Arial"/>
          <w:sz w:val="20"/>
          <w:szCs w:val="20"/>
        </w:rPr>
        <w:t>ílu výhradní licenci bez časového, množstevního</w:t>
      </w:r>
      <w:r w:rsidR="007F4607" w:rsidRPr="00FA3DB5">
        <w:rPr>
          <w:rFonts w:ascii="Arial" w:hAnsi="Arial" w:cs="Arial"/>
          <w:sz w:val="20"/>
          <w:szCs w:val="20"/>
        </w:rPr>
        <w:t xml:space="preserve"> </w:t>
      </w:r>
      <w:r w:rsidRPr="00FA3DB5">
        <w:rPr>
          <w:rFonts w:ascii="Arial" w:hAnsi="Arial" w:cs="Arial"/>
          <w:sz w:val="20"/>
          <w:szCs w:val="20"/>
        </w:rPr>
        <w:t xml:space="preserve">a územního omezení, a to ke všem způsobům užití, které </w:t>
      </w:r>
      <w:r w:rsidR="007F4607" w:rsidRPr="00FA3DB5">
        <w:rPr>
          <w:rFonts w:ascii="Arial" w:hAnsi="Arial" w:cs="Arial"/>
          <w:sz w:val="20"/>
          <w:szCs w:val="20"/>
        </w:rPr>
        <w:t>d</w:t>
      </w:r>
      <w:r w:rsidRPr="00FA3DB5">
        <w:rPr>
          <w:rFonts w:ascii="Arial" w:hAnsi="Arial" w:cs="Arial"/>
          <w:sz w:val="20"/>
          <w:szCs w:val="20"/>
        </w:rPr>
        <w:t>ílo umožňuje (dále také jen</w:t>
      </w:r>
      <w:r w:rsidR="007F4607" w:rsidRPr="00FA3DB5">
        <w:rPr>
          <w:rFonts w:ascii="Arial" w:hAnsi="Arial" w:cs="Arial"/>
          <w:sz w:val="20"/>
          <w:szCs w:val="20"/>
        </w:rPr>
        <w:t xml:space="preserve"> „l</w:t>
      </w:r>
      <w:r w:rsidRPr="00FA3DB5">
        <w:rPr>
          <w:rFonts w:ascii="Arial" w:hAnsi="Arial" w:cs="Arial"/>
          <w:sz w:val="20"/>
          <w:szCs w:val="20"/>
        </w:rPr>
        <w:t>icence</w:t>
      </w:r>
      <w:r w:rsidR="007F4607" w:rsidRPr="00FA3DB5">
        <w:rPr>
          <w:rFonts w:ascii="Arial" w:hAnsi="Arial" w:cs="Arial"/>
          <w:sz w:val="20"/>
          <w:szCs w:val="20"/>
        </w:rPr>
        <w:t>“</w:t>
      </w:r>
      <w:r w:rsidRPr="00FA3DB5">
        <w:rPr>
          <w:rFonts w:ascii="Arial" w:hAnsi="Arial" w:cs="Arial"/>
          <w:sz w:val="20"/>
          <w:szCs w:val="20"/>
        </w:rPr>
        <w:t>).</w:t>
      </w:r>
    </w:p>
    <w:p w14:paraId="6EE127D4" w14:textId="0D449601" w:rsidR="008023E2" w:rsidRPr="00FA3DB5" w:rsidRDefault="008023E2" w:rsidP="008023E2">
      <w:pPr>
        <w:pStyle w:val="Textodstavce"/>
        <w:rPr>
          <w:rFonts w:ascii="Arial" w:hAnsi="Arial" w:cs="Arial"/>
          <w:sz w:val="20"/>
          <w:szCs w:val="20"/>
        </w:rPr>
      </w:pPr>
      <w:r w:rsidRPr="00FA3DB5">
        <w:rPr>
          <w:rFonts w:ascii="Arial" w:hAnsi="Arial" w:cs="Arial"/>
          <w:sz w:val="20"/>
          <w:szCs w:val="20"/>
        </w:rPr>
        <w:t xml:space="preserve">Objednatel je zejména oprávněn vytvářet rozmnoženiny </w:t>
      </w:r>
      <w:r w:rsidR="007F4607" w:rsidRPr="00FA3DB5">
        <w:rPr>
          <w:rFonts w:ascii="Arial" w:hAnsi="Arial" w:cs="Arial"/>
          <w:sz w:val="20"/>
          <w:szCs w:val="20"/>
        </w:rPr>
        <w:t>d</w:t>
      </w:r>
      <w:r w:rsidRPr="00FA3DB5">
        <w:rPr>
          <w:rFonts w:ascii="Arial" w:hAnsi="Arial" w:cs="Arial"/>
          <w:sz w:val="20"/>
          <w:szCs w:val="20"/>
        </w:rPr>
        <w:t xml:space="preserve">íla, </w:t>
      </w:r>
      <w:r w:rsidR="00B0779A">
        <w:rPr>
          <w:rFonts w:ascii="Arial" w:hAnsi="Arial" w:cs="Arial"/>
          <w:sz w:val="20"/>
          <w:szCs w:val="20"/>
        </w:rPr>
        <w:t xml:space="preserve">má </w:t>
      </w:r>
      <w:r w:rsidRPr="00FA3DB5">
        <w:rPr>
          <w:rFonts w:ascii="Arial" w:hAnsi="Arial" w:cs="Arial"/>
          <w:sz w:val="20"/>
          <w:szCs w:val="20"/>
        </w:rPr>
        <w:t>právo rozšiřovat</w:t>
      </w:r>
      <w:r w:rsidR="007F4607" w:rsidRPr="00FA3DB5">
        <w:rPr>
          <w:rFonts w:ascii="Arial" w:hAnsi="Arial" w:cs="Arial"/>
          <w:sz w:val="20"/>
          <w:szCs w:val="20"/>
        </w:rPr>
        <w:t xml:space="preserve"> </w:t>
      </w:r>
      <w:r w:rsidRPr="00FA3DB5">
        <w:rPr>
          <w:rFonts w:ascii="Arial" w:hAnsi="Arial" w:cs="Arial"/>
          <w:sz w:val="20"/>
          <w:szCs w:val="20"/>
        </w:rPr>
        <w:t xml:space="preserve">rozmnoženiny sdělovat dílo veřejnosti a </w:t>
      </w:r>
      <w:r w:rsidR="007F4607" w:rsidRPr="00FA3DB5">
        <w:rPr>
          <w:rFonts w:ascii="Arial" w:hAnsi="Arial" w:cs="Arial"/>
          <w:sz w:val="20"/>
          <w:szCs w:val="20"/>
        </w:rPr>
        <w:t>d</w:t>
      </w:r>
      <w:r w:rsidRPr="00FA3DB5">
        <w:rPr>
          <w:rFonts w:ascii="Arial" w:hAnsi="Arial" w:cs="Arial"/>
          <w:sz w:val="20"/>
          <w:szCs w:val="20"/>
        </w:rPr>
        <w:t>ílo publikovat na veřejně přístupných zdrojích</w:t>
      </w:r>
      <w:r w:rsidR="007F4607" w:rsidRPr="00FA3DB5">
        <w:rPr>
          <w:rFonts w:ascii="Arial" w:hAnsi="Arial" w:cs="Arial"/>
          <w:sz w:val="20"/>
          <w:szCs w:val="20"/>
        </w:rPr>
        <w:t xml:space="preserve"> </w:t>
      </w:r>
      <w:r w:rsidRPr="00FA3DB5">
        <w:rPr>
          <w:rFonts w:ascii="Arial" w:hAnsi="Arial" w:cs="Arial"/>
          <w:sz w:val="20"/>
          <w:szCs w:val="20"/>
        </w:rPr>
        <w:t>Objednatele nebo třetích osob</w:t>
      </w:r>
      <w:r w:rsidR="00B0779A">
        <w:rPr>
          <w:rFonts w:ascii="Arial" w:hAnsi="Arial" w:cs="Arial"/>
          <w:sz w:val="20"/>
          <w:szCs w:val="20"/>
        </w:rPr>
        <w:t xml:space="preserve">, zejména </w:t>
      </w:r>
      <w:r w:rsidR="00476971">
        <w:rPr>
          <w:rFonts w:ascii="Arial" w:hAnsi="Arial" w:cs="Arial"/>
          <w:sz w:val="20"/>
          <w:szCs w:val="20"/>
        </w:rPr>
        <w:t xml:space="preserve">zveřejňovat a zpřístupňovat jej </w:t>
      </w:r>
      <w:r w:rsidR="00B0779A" w:rsidRPr="00B0779A">
        <w:rPr>
          <w:rFonts w:ascii="Arial" w:hAnsi="Arial" w:cs="Arial"/>
          <w:sz w:val="20"/>
          <w:szCs w:val="20"/>
        </w:rPr>
        <w:t>na svých webových stránkách, na konferencích, v e-mailech, a na sociálních sítích</w:t>
      </w:r>
      <w:r w:rsidR="00476971">
        <w:rPr>
          <w:rFonts w:ascii="Arial" w:hAnsi="Arial" w:cs="Arial"/>
          <w:sz w:val="20"/>
          <w:szCs w:val="20"/>
        </w:rPr>
        <w:t xml:space="preserve">. </w:t>
      </w:r>
      <w:r w:rsidRPr="00FA3DB5">
        <w:rPr>
          <w:rFonts w:ascii="Arial" w:hAnsi="Arial" w:cs="Arial"/>
          <w:sz w:val="20"/>
          <w:szCs w:val="20"/>
        </w:rPr>
        <w:t>Objednatel je oprávněn poskytnout jakékoliv třetí osobě</w:t>
      </w:r>
      <w:r w:rsidR="007F4607" w:rsidRPr="00FA3DB5">
        <w:rPr>
          <w:rFonts w:ascii="Arial" w:hAnsi="Arial" w:cs="Arial"/>
          <w:sz w:val="20"/>
          <w:szCs w:val="20"/>
        </w:rPr>
        <w:t xml:space="preserve"> </w:t>
      </w:r>
      <w:r w:rsidRPr="00FA3DB5">
        <w:rPr>
          <w:rFonts w:ascii="Arial" w:hAnsi="Arial" w:cs="Arial"/>
          <w:sz w:val="20"/>
          <w:szCs w:val="20"/>
        </w:rPr>
        <w:t xml:space="preserve">sublicenci k užití </w:t>
      </w:r>
      <w:r w:rsidR="007F4607" w:rsidRPr="00FA3DB5">
        <w:rPr>
          <w:rFonts w:ascii="Arial" w:hAnsi="Arial" w:cs="Arial"/>
          <w:sz w:val="20"/>
          <w:szCs w:val="20"/>
        </w:rPr>
        <w:t>d</w:t>
      </w:r>
      <w:r w:rsidRPr="00FA3DB5">
        <w:rPr>
          <w:rFonts w:ascii="Arial" w:hAnsi="Arial" w:cs="Arial"/>
          <w:sz w:val="20"/>
          <w:szCs w:val="20"/>
        </w:rPr>
        <w:t>íla.</w:t>
      </w:r>
    </w:p>
    <w:p w14:paraId="4EC1D2FF" w14:textId="4FA72F9A" w:rsidR="008023E2" w:rsidRPr="00FA3DB5" w:rsidRDefault="008023E2" w:rsidP="008023E2">
      <w:pPr>
        <w:pStyle w:val="Textodstavce"/>
        <w:rPr>
          <w:rFonts w:ascii="Arial" w:hAnsi="Arial" w:cs="Arial"/>
          <w:sz w:val="20"/>
          <w:szCs w:val="20"/>
        </w:rPr>
      </w:pPr>
      <w:r w:rsidRPr="00FA3DB5">
        <w:rPr>
          <w:rFonts w:ascii="Arial" w:hAnsi="Arial" w:cs="Arial"/>
          <w:sz w:val="20"/>
          <w:szCs w:val="20"/>
        </w:rPr>
        <w:t xml:space="preserve">Objednatel je oprávněn </w:t>
      </w:r>
      <w:r w:rsidR="007F4607" w:rsidRPr="00FA3DB5">
        <w:rPr>
          <w:rFonts w:ascii="Arial" w:hAnsi="Arial" w:cs="Arial"/>
          <w:sz w:val="20"/>
          <w:szCs w:val="20"/>
        </w:rPr>
        <w:t>d</w:t>
      </w:r>
      <w:r w:rsidRPr="00FA3DB5">
        <w:rPr>
          <w:rFonts w:ascii="Arial" w:hAnsi="Arial" w:cs="Arial"/>
          <w:sz w:val="20"/>
          <w:szCs w:val="20"/>
        </w:rPr>
        <w:t>ílo upravovat nebo spojovat s jiným dílem/či jinými díly.</w:t>
      </w:r>
    </w:p>
    <w:p w14:paraId="69CEE781" w14:textId="601ECE16" w:rsidR="008023E2" w:rsidRPr="00FA3DB5" w:rsidRDefault="008023E2" w:rsidP="008023E2">
      <w:pPr>
        <w:pStyle w:val="Textodstavce"/>
        <w:rPr>
          <w:rFonts w:ascii="Arial" w:hAnsi="Arial" w:cs="Arial"/>
          <w:sz w:val="20"/>
          <w:szCs w:val="20"/>
        </w:rPr>
      </w:pPr>
      <w:r w:rsidRPr="00FA3DB5">
        <w:rPr>
          <w:rFonts w:ascii="Arial" w:hAnsi="Arial" w:cs="Arial"/>
          <w:sz w:val="20"/>
          <w:szCs w:val="20"/>
        </w:rPr>
        <w:t xml:space="preserve">Smluvní strany výslovně prohlašují, že cena za udělení </w:t>
      </w:r>
      <w:r w:rsidR="007F4607" w:rsidRPr="00FA3DB5">
        <w:rPr>
          <w:rFonts w:ascii="Arial" w:hAnsi="Arial" w:cs="Arial"/>
          <w:sz w:val="20"/>
          <w:szCs w:val="20"/>
        </w:rPr>
        <w:t>l</w:t>
      </w:r>
      <w:r w:rsidRPr="00FA3DB5">
        <w:rPr>
          <w:rFonts w:ascii="Arial" w:hAnsi="Arial" w:cs="Arial"/>
          <w:sz w:val="20"/>
          <w:szCs w:val="20"/>
        </w:rPr>
        <w:t>icence je již za</w:t>
      </w:r>
      <w:r w:rsidR="007F4607" w:rsidRPr="00FA3DB5">
        <w:rPr>
          <w:rFonts w:ascii="Arial" w:hAnsi="Arial" w:cs="Arial"/>
          <w:sz w:val="20"/>
          <w:szCs w:val="20"/>
        </w:rPr>
        <w:t>hrnuta</w:t>
      </w:r>
      <w:r w:rsidRPr="00FA3DB5">
        <w:rPr>
          <w:rFonts w:ascii="Arial" w:hAnsi="Arial" w:cs="Arial"/>
          <w:sz w:val="20"/>
          <w:szCs w:val="20"/>
        </w:rPr>
        <w:t xml:space="preserve"> v </w:t>
      </w:r>
      <w:r w:rsidR="007F4607" w:rsidRPr="00FA3DB5">
        <w:rPr>
          <w:rFonts w:ascii="Arial" w:hAnsi="Arial" w:cs="Arial"/>
          <w:sz w:val="20"/>
          <w:szCs w:val="20"/>
        </w:rPr>
        <w:t>c</w:t>
      </w:r>
      <w:r w:rsidRPr="00FA3DB5">
        <w:rPr>
          <w:rFonts w:ascii="Arial" w:hAnsi="Arial" w:cs="Arial"/>
          <w:sz w:val="20"/>
          <w:szCs w:val="20"/>
        </w:rPr>
        <w:t>eně za</w:t>
      </w:r>
      <w:r w:rsidR="007F4607" w:rsidRPr="00FA3DB5">
        <w:rPr>
          <w:rFonts w:ascii="Arial" w:hAnsi="Arial" w:cs="Arial"/>
          <w:sz w:val="20"/>
          <w:szCs w:val="20"/>
        </w:rPr>
        <w:t xml:space="preserve"> d</w:t>
      </w:r>
      <w:r w:rsidRPr="00FA3DB5">
        <w:rPr>
          <w:rFonts w:ascii="Arial" w:hAnsi="Arial" w:cs="Arial"/>
          <w:sz w:val="20"/>
          <w:szCs w:val="20"/>
        </w:rPr>
        <w:t xml:space="preserve">ílo a že </w:t>
      </w:r>
      <w:r w:rsidR="007F4607" w:rsidRPr="00FA3DB5">
        <w:rPr>
          <w:rFonts w:ascii="Arial" w:hAnsi="Arial" w:cs="Arial"/>
          <w:sz w:val="20"/>
          <w:szCs w:val="20"/>
        </w:rPr>
        <w:t>Z</w:t>
      </w:r>
      <w:r w:rsidRPr="00FA3DB5">
        <w:rPr>
          <w:rFonts w:ascii="Arial" w:hAnsi="Arial" w:cs="Arial"/>
          <w:sz w:val="20"/>
          <w:szCs w:val="20"/>
        </w:rPr>
        <w:t xml:space="preserve">hotoviteli udělením </w:t>
      </w:r>
      <w:r w:rsidR="007F4607" w:rsidRPr="00FA3DB5">
        <w:rPr>
          <w:rFonts w:ascii="Arial" w:hAnsi="Arial" w:cs="Arial"/>
          <w:sz w:val="20"/>
          <w:szCs w:val="20"/>
        </w:rPr>
        <w:t>l</w:t>
      </w:r>
      <w:r w:rsidRPr="00FA3DB5">
        <w:rPr>
          <w:rFonts w:ascii="Arial" w:hAnsi="Arial" w:cs="Arial"/>
          <w:sz w:val="20"/>
          <w:szCs w:val="20"/>
        </w:rPr>
        <w:t>icence nevzniká nárok na žádné další protiplnění ze</w:t>
      </w:r>
      <w:r w:rsidR="007F4607" w:rsidRPr="00FA3DB5">
        <w:rPr>
          <w:rFonts w:ascii="Arial" w:hAnsi="Arial" w:cs="Arial"/>
          <w:sz w:val="20"/>
          <w:szCs w:val="20"/>
        </w:rPr>
        <w:t xml:space="preserve"> </w:t>
      </w:r>
      <w:r w:rsidRPr="00FA3DB5">
        <w:rPr>
          <w:rFonts w:ascii="Arial" w:hAnsi="Arial" w:cs="Arial"/>
          <w:sz w:val="20"/>
          <w:szCs w:val="20"/>
        </w:rPr>
        <w:t>strany Objednatele.</w:t>
      </w:r>
    </w:p>
    <w:p w14:paraId="5E2D7A24" w14:textId="38DC68A5" w:rsidR="008023E2" w:rsidRPr="00FA3DB5" w:rsidRDefault="008023E2" w:rsidP="008023E2">
      <w:pPr>
        <w:pStyle w:val="Textodstavce"/>
        <w:rPr>
          <w:rFonts w:ascii="Arial" w:hAnsi="Arial" w:cs="Arial"/>
          <w:sz w:val="20"/>
          <w:szCs w:val="20"/>
        </w:rPr>
      </w:pPr>
      <w:r w:rsidRPr="00FA3DB5">
        <w:rPr>
          <w:rFonts w:ascii="Arial" w:hAnsi="Arial" w:cs="Arial"/>
          <w:sz w:val="20"/>
          <w:szCs w:val="20"/>
        </w:rPr>
        <w:t xml:space="preserve">V případě, že </w:t>
      </w:r>
      <w:r w:rsidR="007F4607" w:rsidRPr="00FA3DB5">
        <w:rPr>
          <w:rFonts w:ascii="Arial" w:hAnsi="Arial" w:cs="Arial"/>
          <w:sz w:val="20"/>
          <w:szCs w:val="20"/>
        </w:rPr>
        <w:t>O</w:t>
      </w:r>
      <w:r w:rsidRPr="00FA3DB5">
        <w:rPr>
          <w:rFonts w:ascii="Arial" w:hAnsi="Arial" w:cs="Arial"/>
          <w:sz w:val="20"/>
          <w:szCs w:val="20"/>
        </w:rPr>
        <w:t xml:space="preserve">bjednatel předá </w:t>
      </w:r>
      <w:r w:rsidR="007F4607" w:rsidRPr="00FA3DB5">
        <w:rPr>
          <w:rFonts w:ascii="Arial" w:hAnsi="Arial" w:cs="Arial"/>
          <w:sz w:val="20"/>
          <w:szCs w:val="20"/>
        </w:rPr>
        <w:t>Z</w:t>
      </w:r>
      <w:r w:rsidRPr="00FA3DB5">
        <w:rPr>
          <w:rFonts w:ascii="Arial" w:hAnsi="Arial" w:cs="Arial"/>
          <w:sz w:val="20"/>
          <w:szCs w:val="20"/>
        </w:rPr>
        <w:t xml:space="preserve">hotoviteli jakékoliv podklady pro tvorbu </w:t>
      </w:r>
      <w:r w:rsidR="007F4607" w:rsidRPr="00FA3DB5">
        <w:rPr>
          <w:rFonts w:ascii="Arial" w:hAnsi="Arial" w:cs="Arial"/>
          <w:sz w:val="20"/>
          <w:szCs w:val="20"/>
        </w:rPr>
        <w:t>d</w:t>
      </w:r>
      <w:r w:rsidRPr="00FA3DB5">
        <w:rPr>
          <w:rFonts w:ascii="Arial" w:hAnsi="Arial" w:cs="Arial"/>
          <w:sz w:val="20"/>
          <w:szCs w:val="20"/>
        </w:rPr>
        <w:t>íla, zavazuje se</w:t>
      </w:r>
      <w:r w:rsidR="007F4607" w:rsidRPr="00FA3DB5">
        <w:rPr>
          <w:rFonts w:ascii="Arial" w:hAnsi="Arial" w:cs="Arial"/>
          <w:sz w:val="20"/>
          <w:szCs w:val="20"/>
        </w:rPr>
        <w:t xml:space="preserve"> Z</w:t>
      </w:r>
      <w:r w:rsidRPr="00FA3DB5">
        <w:rPr>
          <w:rFonts w:ascii="Arial" w:hAnsi="Arial" w:cs="Arial"/>
          <w:sz w:val="20"/>
          <w:szCs w:val="20"/>
        </w:rPr>
        <w:t xml:space="preserve">hotovitel využít tyto podklady výhradně pro přípravu </w:t>
      </w:r>
      <w:r w:rsidR="007F4607" w:rsidRPr="00FA3DB5">
        <w:rPr>
          <w:rFonts w:ascii="Arial" w:hAnsi="Arial" w:cs="Arial"/>
          <w:sz w:val="20"/>
          <w:szCs w:val="20"/>
        </w:rPr>
        <w:t>d</w:t>
      </w:r>
      <w:r w:rsidRPr="00FA3DB5">
        <w:rPr>
          <w:rFonts w:ascii="Arial" w:hAnsi="Arial" w:cs="Arial"/>
          <w:sz w:val="20"/>
          <w:szCs w:val="20"/>
        </w:rPr>
        <w:t>íla a za žádných okolností není</w:t>
      </w:r>
      <w:r w:rsidR="007F4607" w:rsidRPr="00FA3DB5">
        <w:rPr>
          <w:rFonts w:ascii="Arial" w:hAnsi="Arial" w:cs="Arial"/>
          <w:sz w:val="20"/>
          <w:szCs w:val="20"/>
        </w:rPr>
        <w:t xml:space="preserve"> </w:t>
      </w:r>
      <w:r w:rsidRPr="00FA3DB5">
        <w:rPr>
          <w:rFonts w:ascii="Arial" w:hAnsi="Arial" w:cs="Arial"/>
          <w:sz w:val="20"/>
          <w:szCs w:val="20"/>
        </w:rPr>
        <w:t xml:space="preserve">oprávněn je předat třetím osobám. Za případné zneužití podkladů nese </w:t>
      </w:r>
      <w:r w:rsidR="007F4607" w:rsidRPr="00FA3DB5">
        <w:rPr>
          <w:rFonts w:ascii="Arial" w:hAnsi="Arial" w:cs="Arial"/>
          <w:sz w:val="20"/>
          <w:szCs w:val="20"/>
        </w:rPr>
        <w:t>Z</w:t>
      </w:r>
      <w:r w:rsidRPr="00FA3DB5">
        <w:rPr>
          <w:rFonts w:ascii="Arial" w:hAnsi="Arial" w:cs="Arial"/>
          <w:sz w:val="20"/>
          <w:szCs w:val="20"/>
        </w:rPr>
        <w:t>hotovitel plnou</w:t>
      </w:r>
      <w:r w:rsidR="007F4607" w:rsidRPr="00FA3DB5">
        <w:rPr>
          <w:rFonts w:ascii="Arial" w:hAnsi="Arial" w:cs="Arial"/>
          <w:sz w:val="20"/>
          <w:szCs w:val="20"/>
        </w:rPr>
        <w:t xml:space="preserve"> </w:t>
      </w:r>
      <w:r w:rsidRPr="00FA3DB5">
        <w:rPr>
          <w:rFonts w:ascii="Arial" w:hAnsi="Arial" w:cs="Arial"/>
          <w:sz w:val="20"/>
          <w:szCs w:val="20"/>
        </w:rPr>
        <w:t>odpovědnost za</w:t>
      </w:r>
      <w:r w:rsidR="0010484E" w:rsidRPr="00FA3DB5">
        <w:rPr>
          <w:rFonts w:ascii="Arial" w:hAnsi="Arial" w:cs="Arial"/>
          <w:sz w:val="20"/>
          <w:szCs w:val="20"/>
        </w:rPr>
        <w:t> </w:t>
      </w:r>
      <w:r w:rsidRPr="00FA3DB5">
        <w:rPr>
          <w:rFonts w:ascii="Arial" w:hAnsi="Arial" w:cs="Arial"/>
          <w:sz w:val="20"/>
          <w:szCs w:val="20"/>
        </w:rPr>
        <w:t xml:space="preserve">případné škody </w:t>
      </w:r>
      <w:r w:rsidR="007F4607" w:rsidRPr="00FA3DB5">
        <w:rPr>
          <w:rFonts w:ascii="Arial" w:hAnsi="Arial" w:cs="Arial"/>
          <w:sz w:val="20"/>
          <w:szCs w:val="20"/>
        </w:rPr>
        <w:t>O</w:t>
      </w:r>
      <w:r w:rsidRPr="00FA3DB5">
        <w:rPr>
          <w:rFonts w:ascii="Arial" w:hAnsi="Arial" w:cs="Arial"/>
          <w:sz w:val="20"/>
          <w:szCs w:val="20"/>
        </w:rPr>
        <w:t>bjednateli takovým zneužitím způsobené.</w:t>
      </w:r>
    </w:p>
    <w:p w14:paraId="69EB9A60" w14:textId="1F138086" w:rsidR="006D49B4" w:rsidRPr="00FA3DB5" w:rsidRDefault="005863A0" w:rsidP="003A0FBD">
      <w:pPr>
        <w:pStyle w:val="Nadpis1"/>
        <w:rPr>
          <w:rFonts w:ascii="Arial" w:hAnsi="Arial" w:cs="Arial"/>
          <w:sz w:val="20"/>
          <w:szCs w:val="20"/>
        </w:rPr>
      </w:pPr>
      <w:r w:rsidRPr="00FA3DB5">
        <w:rPr>
          <w:rFonts w:ascii="Arial" w:hAnsi="Arial" w:cs="Arial"/>
          <w:sz w:val="20"/>
          <w:szCs w:val="20"/>
        </w:rPr>
        <w:br/>
        <w:t>Doba plnění díla</w:t>
      </w:r>
      <w:r w:rsidR="00F43F6F" w:rsidRPr="00FA3DB5">
        <w:rPr>
          <w:rFonts w:ascii="Arial" w:hAnsi="Arial" w:cs="Arial"/>
          <w:sz w:val="20"/>
          <w:szCs w:val="20"/>
        </w:rPr>
        <w:t xml:space="preserve"> a předání díla</w:t>
      </w:r>
      <w:r w:rsidR="00EA51E6">
        <w:rPr>
          <w:rFonts w:ascii="Arial" w:hAnsi="Arial" w:cs="Arial"/>
          <w:sz w:val="20"/>
          <w:szCs w:val="20"/>
        </w:rPr>
        <w:t xml:space="preserve"> a odpovědnost Zhotovitele</w:t>
      </w:r>
    </w:p>
    <w:p w14:paraId="16D8C46D" w14:textId="3CAE7D0C" w:rsidR="00D43A0F" w:rsidRPr="00FA3DB5" w:rsidRDefault="00D43A0F" w:rsidP="00D4028F">
      <w:pPr>
        <w:pStyle w:val="Textodstavce"/>
        <w:rPr>
          <w:rFonts w:ascii="Arial" w:hAnsi="Arial" w:cs="Arial"/>
          <w:sz w:val="20"/>
          <w:szCs w:val="20"/>
        </w:rPr>
      </w:pPr>
      <w:r w:rsidRPr="00FA3DB5">
        <w:rPr>
          <w:rFonts w:ascii="Arial" w:hAnsi="Arial" w:cs="Arial"/>
          <w:sz w:val="20"/>
          <w:szCs w:val="20"/>
        </w:rPr>
        <w:t xml:space="preserve">Zhotovitel se zavazuje odevzdat dokončené dílo Objednateli nejpozději do </w:t>
      </w:r>
      <w:r w:rsidR="00317983">
        <w:rPr>
          <w:rFonts w:ascii="Arial" w:hAnsi="Arial" w:cs="Arial"/>
          <w:b/>
          <w:bCs/>
          <w:sz w:val="20"/>
          <w:szCs w:val="20"/>
        </w:rPr>
        <w:t>3</w:t>
      </w:r>
      <w:r w:rsidR="00512368">
        <w:rPr>
          <w:rFonts w:ascii="Arial" w:hAnsi="Arial" w:cs="Arial"/>
          <w:b/>
          <w:bCs/>
          <w:sz w:val="20"/>
          <w:szCs w:val="20"/>
        </w:rPr>
        <w:t>1</w:t>
      </w:r>
      <w:r w:rsidR="00F418E5" w:rsidRPr="00FA3DB5">
        <w:rPr>
          <w:rFonts w:ascii="Arial" w:hAnsi="Arial" w:cs="Arial"/>
          <w:b/>
          <w:bCs/>
          <w:sz w:val="20"/>
          <w:szCs w:val="20"/>
        </w:rPr>
        <w:t xml:space="preserve">. </w:t>
      </w:r>
      <w:r w:rsidR="00512368">
        <w:rPr>
          <w:rFonts w:ascii="Arial" w:hAnsi="Arial" w:cs="Arial"/>
          <w:b/>
          <w:bCs/>
          <w:sz w:val="20"/>
          <w:szCs w:val="20"/>
        </w:rPr>
        <w:t>10</w:t>
      </w:r>
      <w:r w:rsidR="00F418E5" w:rsidRPr="00FA3DB5">
        <w:rPr>
          <w:rFonts w:ascii="Arial" w:hAnsi="Arial" w:cs="Arial"/>
          <w:b/>
          <w:bCs/>
          <w:sz w:val="20"/>
          <w:szCs w:val="20"/>
        </w:rPr>
        <w:t xml:space="preserve">. </w:t>
      </w:r>
      <w:r w:rsidR="00C9177E" w:rsidRPr="00FA3DB5">
        <w:rPr>
          <w:rFonts w:ascii="Arial" w:hAnsi="Arial" w:cs="Arial"/>
          <w:b/>
          <w:bCs/>
          <w:sz w:val="20"/>
          <w:szCs w:val="20"/>
        </w:rPr>
        <w:t>202</w:t>
      </w:r>
      <w:r w:rsidR="00317983">
        <w:rPr>
          <w:rFonts w:ascii="Arial" w:hAnsi="Arial" w:cs="Arial"/>
          <w:b/>
          <w:bCs/>
          <w:sz w:val="20"/>
          <w:szCs w:val="20"/>
        </w:rPr>
        <w:t>5</w:t>
      </w:r>
      <w:r w:rsidRPr="00FA3DB5">
        <w:rPr>
          <w:rFonts w:ascii="Arial" w:hAnsi="Arial" w:cs="Arial"/>
          <w:sz w:val="20"/>
          <w:szCs w:val="20"/>
        </w:rPr>
        <w:t>,</w:t>
      </w:r>
      <w:r w:rsidR="009F0D3E" w:rsidRPr="00FA3DB5">
        <w:rPr>
          <w:rFonts w:ascii="Arial" w:hAnsi="Arial" w:cs="Arial"/>
          <w:sz w:val="20"/>
          <w:szCs w:val="20"/>
        </w:rPr>
        <w:t xml:space="preserve"> </w:t>
      </w:r>
      <w:r w:rsidRPr="00FA3DB5">
        <w:rPr>
          <w:rFonts w:ascii="Arial" w:hAnsi="Arial" w:cs="Arial"/>
          <w:sz w:val="20"/>
          <w:szCs w:val="20"/>
        </w:rPr>
        <w:t xml:space="preserve">pokud dojde k nasnímání objektu do </w:t>
      </w:r>
      <w:r w:rsidR="00512368">
        <w:rPr>
          <w:rFonts w:ascii="Arial" w:hAnsi="Arial" w:cs="Arial"/>
          <w:sz w:val="20"/>
          <w:szCs w:val="20"/>
        </w:rPr>
        <w:t>31</w:t>
      </w:r>
      <w:r w:rsidR="00F418E5" w:rsidRPr="00FA3DB5">
        <w:rPr>
          <w:rFonts w:ascii="Arial" w:hAnsi="Arial" w:cs="Arial"/>
          <w:sz w:val="20"/>
          <w:szCs w:val="20"/>
        </w:rPr>
        <w:t xml:space="preserve">. </w:t>
      </w:r>
      <w:r w:rsidR="00C9177E" w:rsidRPr="00FA3DB5">
        <w:rPr>
          <w:rFonts w:ascii="Arial" w:hAnsi="Arial" w:cs="Arial"/>
          <w:sz w:val="20"/>
          <w:szCs w:val="20"/>
        </w:rPr>
        <w:t>0</w:t>
      </w:r>
      <w:r w:rsidR="00512368">
        <w:rPr>
          <w:rFonts w:ascii="Arial" w:hAnsi="Arial" w:cs="Arial"/>
          <w:sz w:val="20"/>
          <w:szCs w:val="20"/>
        </w:rPr>
        <w:t>7</w:t>
      </w:r>
      <w:r w:rsidR="00F418E5" w:rsidRPr="00FA3DB5">
        <w:rPr>
          <w:rFonts w:ascii="Arial" w:hAnsi="Arial" w:cs="Arial"/>
          <w:sz w:val="20"/>
          <w:szCs w:val="20"/>
        </w:rPr>
        <w:t xml:space="preserve">. </w:t>
      </w:r>
      <w:r w:rsidR="00C9177E" w:rsidRPr="00FA3DB5">
        <w:rPr>
          <w:rFonts w:ascii="Arial" w:hAnsi="Arial" w:cs="Arial"/>
          <w:sz w:val="20"/>
          <w:szCs w:val="20"/>
        </w:rPr>
        <w:t>202</w:t>
      </w:r>
      <w:r w:rsidR="00317983">
        <w:rPr>
          <w:rFonts w:ascii="Arial" w:hAnsi="Arial" w:cs="Arial"/>
          <w:sz w:val="20"/>
          <w:szCs w:val="20"/>
        </w:rPr>
        <w:t>5</w:t>
      </w:r>
      <w:r w:rsidRPr="00FA3DB5">
        <w:rPr>
          <w:rFonts w:ascii="Arial" w:hAnsi="Arial" w:cs="Arial"/>
          <w:sz w:val="20"/>
          <w:szCs w:val="20"/>
        </w:rPr>
        <w:t>. Dojde-li k nasní</w:t>
      </w:r>
      <w:r w:rsidR="009F0D3E" w:rsidRPr="00FA3DB5">
        <w:rPr>
          <w:rFonts w:ascii="Arial" w:hAnsi="Arial" w:cs="Arial"/>
          <w:sz w:val="20"/>
          <w:szCs w:val="20"/>
        </w:rPr>
        <w:t>m</w:t>
      </w:r>
      <w:r w:rsidRPr="00FA3DB5">
        <w:rPr>
          <w:rFonts w:ascii="Arial" w:hAnsi="Arial" w:cs="Arial"/>
          <w:sz w:val="20"/>
          <w:szCs w:val="20"/>
        </w:rPr>
        <w:t>á</w:t>
      </w:r>
      <w:r w:rsidR="009F0D3E" w:rsidRPr="00FA3DB5">
        <w:rPr>
          <w:rFonts w:ascii="Arial" w:hAnsi="Arial" w:cs="Arial"/>
          <w:sz w:val="20"/>
          <w:szCs w:val="20"/>
        </w:rPr>
        <w:t>n</w:t>
      </w:r>
      <w:r w:rsidRPr="00FA3DB5">
        <w:rPr>
          <w:rFonts w:ascii="Arial" w:hAnsi="Arial" w:cs="Arial"/>
          <w:sz w:val="20"/>
          <w:szCs w:val="20"/>
        </w:rPr>
        <w:t>í v pozdějším termínu,</w:t>
      </w:r>
      <w:r w:rsidR="009F0D3E" w:rsidRPr="00FA3DB5">
        <w:rPr>
          <w:rFonts w:ascii="Arial" w:hAnsi="Arial" w:cs="Arial"/>
          <w:sz w:val="20"/>
          <w:szCs w:val="20"/>
        </w:rPr>
        <w:t xml:space="preserve"> </w:t>
      </w:r>
      <w:r w:rsidRPr="00FA3DB5">
        <w:rPr>
          <w:rFonts w:ascii="Arial" w:hAnsi="Arial" w:cs="Arial"/>
          <w:sz w:val="20"/>
          <w:szCs w:val="20"/>
        </w:rPr>
        <w:t xml:space="preserve">má </w:t>
      </w:r>
      <w:r w:rsidR="009F0D3E" w:rsidRPr="00FA3DB5">
        <w:rPr>
          <w:rFonts w:ascii="Arial" w:hAnsi="Arial" w:cs="Arial"/>
          <w:sz w:val="20"/>
          <w:szCs w:val="20"/>
        </w:rPr>
        <w:t>Z</w:t>
      </w:r>
      <w:r w:rsidRPr="00FA3DB5">
        <w:rPr>
          <w:rFonts w:ascii="Arial" w:hAnsi="Arial" w:cs="Arial"/>
          <w:sz w:val="20"/>
          <w:szCs w:val="20"/>
        </w:rPr>
        <w:t xml:space="preserve">hotovitel </w:t>
      </w:r>
      <w:r w:rsidR="00512368">
        <w:rPr>
          <w:rFonts w:ascii="Arial" w:hAnsi="Arial" w:cs="Arial"/>
          <w:sz w:val="20"/>
          <w:szCs w:val="20"/>
        </w:rPr>
        <w:t xml:space="preserve">o </w:t>
      </w:r>
      <w:r w:rsidR="00E57118" w:rsidRPr="00FA3DB5">
        <w:rPr>
          <w:rFonts w:ascii="Arial" w:hAnsi="Arial" w:cs="Arial"/>
          <w:sz w:val="20"/>
          <w:szCs w:val="20"/>
        </w:rPr>
        <w:t>10</w:t>
      </w:r>
      <w:r w:rsidRPr="00FA3DB5">
        <w:rPr>
          <w:rFonts w:ascii="Arial" w:hAnsi="Arial" w:cs="Arial"/>
          <w:sz w:val="20"/>
          <w:szCs w:val="20"/>
        </w:rPr>
        <w:t xml:space="preserve"> dnů na dodání </w:t>
      </w:r>
      <w:r w:rsidR="009F0D3E" w:rsidRPr="00FA3DB5">
        <w:rPr>
          <w:rFonts w:ascii="Arial" w:hAnsi="Arial" w:cs="Arial"/>
          <w:sz w:val="20"/>
          <w:szCs w:val="20"/>
        </w:rPr>
        <w:t>d</w:t>
      </w:r>
      <w:r w:rsidRPr="00FA3DB5">
        <w:rPr>
          <w:rFonts w:ascii="Arial" w:hAnsi="Arial" w:cs="Arial"/>
          <w:sz w:val="20"/>
          <w:szCs w:val="20"/>
        </w:rPr>
        <w:t>íla</w:t>
      </w:r>
      <w:r w:rsidR="00512368">
        <w:rPr>
          <w:rFonts w:ascii="Arial" w:hAnsi="Arial" w:cs="Arial"/>
          <w:sz w:val="20"/>
          <w:szCs w:val="20"/>
        </w:rPr>
        <w:t xml:space="preserve"> navíc</w:t>
      </w:r>
      <w:r w:rsidRPr="00FA3DB5">
        <w:rPr>
          <w:rFonts w:ascii="Arial" w:hAnsi="Arial" w:cs="Arial"/>
          <w:sz w:val="20"/>
          <w:szCs w:val="20"/>
        </w:rPr>
        <w:t>. Výstupem je 3D virtuální prohlídka uložená na úložišti</w:t>
      </w:r>
      <w:r w:rsidR="009F0D3E" w:rsidRPr="00FA3DB5">
        <w:rPr>
          <w:rFonts w:ascii="Arial" w:hAnsi="Arial" w:cs="Arial"/>
          <w:sz w:val="20"/>
          <w:szCs w:val="20"/>
        </w:rPr>
        <w:t xml:space="preserve"> </w:t>
      </w:r>
      <w:r w:rsidRPr="00FA3DB5">
        <w:rPr>
          <w:rFonts w:ascii="Arial" w:hAnsi="Arial" w:cs="Arial"/>
          <w:sz w:val="20"/>
          <w:szCs w:val="20"/>
        </w:rPr>
        <w:t>CLOUDu.</w:t>
      </w:r>
      <w:r w:rsidR="009F0D3E" w:rsidRPr="00FA3DB5">
        <w:rPr>
          <w:rFonts w:ascii="Arial" w:hAnsi="Arial" w:cs="Arial"/>
          <w:sz w:val="20"/>
          <w:szCs w:val="20"/>
        </w:rPr>
        <w:t xml:space="preserve"> </w:t>
      </w:r>
      <w:r w:rsidRPr="00FA3DB5">
        <w:rPr>
          <w:rFonts w:ascii="Arial" w:hAnsi="Arial" w:cs="Arial"/>
          <w:sz w:val="20"/>
          <w:szCs w:val="20"/>
        </w:rPr>
        <w:t>Dílo bude předáno ve formátu, který je jako 3D prohlídka spustitelný ve všech</w:t>
      </w:r>
      <w:r w:rsidR="009F0D3E" w:rsidRPr="00FA3DB5">
        <w:rPr>
          <w:rFonts w:ascii="Arial" w:hAnsi="Arial" w:cs="Arial"/>
          <w:sz w:val="20"/>
          <w:szCs w:val="20"/>
        </w:rPr>
        <w:t xml:space="preserve"> </w:t>
      </w:r>
      <w:r w:rsidRPr="00FA3DB5">
        <w:rPr>
          <w:rFonts w:ascii="Arial" w:hAnsi="Arial" w:cs="Arial"/>
          <w:sz w:val="20"/>
          <w:szCs w:val="20"/>
        </w:rPr>
        <w:t>běžně používaných internetových prohlížeč</w:t>
      </w:r>
      <w:r w:rsidR="009F0D3E" w:rsidRPr="00FA3DB5">
        <w:rPr>
          <w:rFonts w:ascii="Arial" w:hAnsi="Arial" w:cs="Arial"/>
          <w:sz w:val="20"/>
          <w:szCs w:val="20"/>
        </w:rPr>
        <w:t>ích</w:t>
      </w:r>
      <w:r w:rsidRPr="00FA3DB5">
        <w:rPr>
          <w:rFonts w:ascii="Arial" w:hAnsi="Arial" w:cs="Arial"/>
          <w:sz w:val="20"/>
          <w:szCs w:val="20"/>
        </w:rPr>
        <w:t xml:space="preserve"> a zároveň ve formátu, který umožní pozdější</w:t>
      </w:r>
      <w:r w:rsidR="009F0D3E" w:rsidRPr="00FA3DB5">
        <w:rPr>
          <w:rFonts w:ascii="Arial" w:hAnsi="Arial" w:cs="Arial"/>
          <w:sz w:val="20"/>
          <w:szCs w:val="20"/>
        </w:rPr>
        <w:t xml:space="preserve"> </w:t>
      </w:r>
      <w:r w:rsidRPr="00FA3DB5">
        <w:rPr>
          <w:rFonts w:ascii="Arial" w:hAnsi="Arial" w:cs="Arial"/>
          <w:sz w:val="20"/>
          <w:szCs w:val="20"/>
        </w:rPr>
        <w:t>editaci a úpravu díla.</w:t>
      </w:r>
      <w:r w:rsidR="008C7087" w:rsidRPr="00FA3DB5">
        <w:rPr>
          <w:rFonts w:ascii="Arial" w:hAnsi="Arial" w:cs="Arial"/>
          <w:sz w:val="20"/>
          <w:szCs w:val="20"/>
        </w:rPr>
        <w:t xml:space="preserve"> Zhotovitel odpovídá za fungování díla (bez vad) na cloudovém uložišti po celou dobu, kdy bude dílo na CLOUDu umístěno. Objednatel bere na vědomí, </w:t>
      </w:r>
      <w:r w:rsidR="00C824BA" w:rsidRPr="00FA3DB5">
        <w:rPr>
          <w:rFonts w:ascii="Arial" w:hAnsi="Arial" w:cs="Arial"/>
          <w:sz w:val="20"/>
          <w:szCs w:val="20"/>
        </w:rPr>
        <w:t xml:space="preserve">že </w:t>
      </w:r>
      <w:r w:rsidR="00C56F07" w:rsidRPr="00FA3DB5">
        <w:rPr>
          <w:rFonts w:ascii="Arial" w:hAnsi="Arial" w:cs="Arial"/>
          <w:sz w:val="20"/>
          <w:szCs w:val="20"/>
        </w:rPr>
        <w:t xml:space="preserve">hostování cloudového uložiště je </w:t>
      </w:r>
      <w:r w:rsidR="00C824BA" w:rsidRPr="00FA3DB5">
        <w:rPr>
          <w:rFonts w:ascii="Arial" w:hAnsi="Arial" w:cs="Arial"/>
          <w:sz w:val="20"/>
          <w:szCs w:val="20"/>
        </w:rPr>
        <w:t>za</w:t>
      </w:r>
      <w:r w:rsidR="00C56F07" w:rsidRPr="00FA3DB5">
        <w:rPr>
          <w:rFonts w:ascii="Arial" w:hAnsi="Arial" w:cs="Arial"/>
          <w:sz w:val="20"/>
          <w:szCs w:val="20"/>
        </w:rPr>
        <w:t xml:space="preserve"> </w:t>
      </w:r>
      <w:r w:rsidR="00F418E5" w:rsidRPr="00FA3DB5">
        <w:rPr>
          <w:rFonts w:ascii="Arial" w:hAnsi="Arial" w:cs="Arial"/>
          <w:sz w:val="20"/>
          <w:szCs w:val="20"/>
        </w:rPr>
        <w:t xml:space="preserve">částku </w:t>
      </w:r>
      <w:r w:rsidR="00317983">
        <w:rPr>
          <w:rFonts w:ascii="Arial" w:hAnsi="Arial" w:cs="Arial"/>
          <w:b/>
          <w:bCs/>
          <w:sz w:val="20"/>
          <w:szCs w:val="20"/>
        </w:rPr>
        <w:t>4.80</w:t>
      </w:r>
      <w:r w:rsidR="00C9177E" w:rsidRPr="00FA3DB5">
        <w:rPr>
          <w:rFonts w:ascii="Arial" w:hAnsi="Arial" w:cs="Arial"/>
          <w:b/>
          <w:bCs/>
          <w:sz w:val="20"/>
          <w:szCs w:val="20"/>
        </w:rPr>
        <w:t>0</w:t>
      </w:r>
      <w:r w:rsidR="00F418E5" w:rsidRPr="00FA3DB5">
        <w:rPr>
          <w:rFonts w:ascii="Arial" w:hAnsi="Arial" w:cs="Arial"/>
          <w:b/>
          <w:bCs/>
          <w:sz w:val="20"/>
          <w:szCs w:val="20"/>
        </w:rPr>
        <w:t xml:space="preserve"> </w:t>
      </w:r>
      <w:r w:rsidR="00C56F07" w:rsidRPr="00FA3DB5">
        <w:rPr>
          <w:rFonts w:ascii="Arial" w:hAnsi="Arial" w:cs="Arial"/>
          <w:b/>
          <w:bCs/>
          <w:sz w:val="20"/>
          <w:szCs w:val="20"/>
        </w:rPr>
        <w:t>Kč</w:t>
      </w:r>
      <w:r w:rsidR="00512368">
        <w:rPr>
          <w:rFonts w:ascii="Arial" w:hAnsi="Arial" w:cs="Arial"/>
          <w:b/>
          <w:bCs/>
          <w:sz w:val="20"/>
          <w:szCs w:val="20"/>
        </w:rPr>
        <w:t xml:space="preserve"> bez DPH</w:t>
      </w:r>
      <w:r w:rsidR="00C56F07" w:rsidRPr="00FA3DB5">
        <w:rPr>
          <w:rFonts w:ascii="Arial" w:hAnsi="Arial" w:cs="Arial"/>
          <w:b/>
          <w:bCs/>
          <w:sz w:val="20"/>
          <w:szCs w:val="20"/>
        </w:rPr>
        <w:t xml:space="preserve"> </w:t>
      </w:r>
      <w:r w:rsidR="00317983">
        <w:rPr>
          <w:rFonts w:ascii="Arial" w:hAnsi="Arial" w:cs="Arial"/>
          <w:b/>
          <w:bCs/>
          <w:sz w:val="20"/>
          <w:szCs w:val="20"/>
        </w:rPr>
        <w:t>ročně</w:t>
      </w:r>
      <w:r w:rsidR="00C56F07" w:rsidRPr="00FA3DB5">
        <w:rPr>
          <w:rFonts w:ascii="Arial" w:hAnsi="Arial" w:cs="Arial"/>
          <w:sz w:val="20"/>
          <w:szCs w:val="20"/>
        </w:rPr>
        <w:t>, kter</w:t>
      </w:r>
      <w:r w:rsidR="00C44D80" w:rsidRPr="00FA3DB5">
        <w:rPr>
          <w:rFonts w:ascii="Arial" w:hAnsi="Arial" w:cs="Arial"/>
          <w:sz w:val="20"/>
          <w:szCs w:val="20"/>
        </w:rPr>
        <w:t>ou</w:t>
      </w:r>
      <w:r w:rsidR="00C56F07" w:rsidRPr="00FA3DB5">
        <w:rPr>
          <w:rFonts w:ascii="Arial" w:hAnsi="Arial" w:cs="Arial"/>
          <w:sz w:val="20"/>
          <w:szCs w:val="20"/>
        </w:rPr>
        <w:t xml:space="preserve"> se </w:t>
      </w:r>
      <w:r w:rsidR="00D64F84" w:rsidRPr="00FA3DB5">
        <w:rPr>
          <w:rFonts w:ascii="Arial" w:hAnsi="Arial" w:cs="Arial"/>
          <w:sz w:val="20"/>
          <w:szCs w:val="20"/>
        </w:rPr>
        <w:t xml:space="preserve">Objednatel </w:t>
      </w:r>
      <w:r w:rsidR="00C56F07" w:rsidRPr="00FA3DB5">
        <w:rPr>
          <w:rFonts w:ascii="Arial" w:hAnsi="Arial" w:cs="Arial"/>
          <w:sz w:val="20"/>
          <w:szCs w:val="20"/>
        </w:rPr>
        <w:t xml:space="preserve">zavazuje hradit </w:t>
      </w:r>
      <w:r w:rsidR="001F3C69">
        <w:rPr>
          <w:rFonts w:ascii="Arial" w:hAnsi="Arial" w:cs="Arial"/>
          <w:sz w:val="20"/>
          <w:szCs w:val="20"/>
        </w:rPr>
        <w:t xml:space="preserve">výhradně </w:t>
      </w:r>
      <w:r w:rsidR="00C44D80" w:rsidRPr="00FA3DB5">
        <w:rPr>
          <w:rFonts w:ascii="Arial" w:hAnsi="Arial" w:cs="Arial"/>
          <w:sz w:val="20"/>
          <w:szCs w:val="20"/>
        </w:rPr>
        <w:t>Zhotoviteli</w:t>
      </w:r>
      <w:r w:rsidR="00C56F07" w:rsidRPr="00FA3DB5">
        <w:rPr>
          <w:rFonts w:ascii="Arial" w:hAnsi="Arial" w:cs="Arial"/>
          <w:sz w:val="20"/>
          <w:szCs w:val="20"/>
        </w:rPr>
        <w:t>.</w:t>
      </w:r>
    </w:p>
    <w:p w14:paraId="66D581DD" w14:textId="7A2D66A4" w:rsidR="00D43A0F" w:rsidRDefault="00D43A0F" w:rsidP="0010484E">
      <w:pPr>
        <w:pStyle w:val="Textodstavce"/>
        <w:rPr>
          <w:rFonts w:ascii="Arial" w:hAnsi="Arial" w:cs="Arial"/>
          <w:sz w:val="20"/>
          <w:szCs w:val="20"/>
        </w:rPr>
      </w:pPr>
      <w:r w:rsidRPr="00FA3DB5">
        <w:rPr>
          <w:rFonts w:ascii="Arial" w:hAnsi="Arial" w:cs="Arial"/>
          <w:sz w:val="20"/>
          <w:szCs w:val="20"/>
        </w:rPr>
        <w:t>Zhotovitel odevzdá dílo</w:t>
      </w:r>
      <w:r w:rsidR="009B20B7" w:rsidRPr="00FA3DB5">
        <w:rPr>
          <w:rFonts w:ascii="Arial" w:hAnsi="Arial" w:cs="Arial"/>
          <w:sz w:val="20"/>
          <w:szCs w:val="20"/>
        </w:rPr>
        <w:t xml:space="preserve"> </w:t>
      </w:r>
      <w:r w:rsidRPr="00FA3DB5">
        <w:rPr>
          <w:rFonts w:ascii="Arial" w:hAnsi="Arial" w:cs="Arial"/>
          <w:sz w:val="20"/>
          <w:szCs w:val="20"/>
        </w:rPr>
        <w:t>formou odkazu na cloudové úložiště. Zhotovitel je povinen bez</w:t>
      </w:r>
      <w:r w:rsidR="009F0D3E" w:rsidRPr="00FA3DB5">
        <w:rPr>
          <w:rFonts w:ascii="Arial" w:hAnsi="Arial" w:cs="Arial"/>
          <w:sz w:val="20"/>
          <w:szCs w:val="20"/>
        </w:rPr>
        <w:t xml:space="preserve"> </w:t>
      </w:r>
      <w:r w:rsidRPr="00FA3DB5">
        <w:rPr>
          <w:rFonts w:ascii="Arial" w:hAnsi="Arial" w:cs="Arial"/>
          <w:sz w:val="20"/>
          <w:szCs w:val="20"/>
        </w:rPr>
        <w:t xml:space="preserve">zbytečného odkladu po odevzdání </w:t>
      </w:r>
      <w:r w:rsidR="009F0D3E" w:rsidRPr="00FA3DB5">
        <w:rPr>
          <w:rFonts w:ascii="Arial" w:hAnsi="Arial" w:cs="Arial"/>
          <w:sz w:val="20"/>
          <w:szCs w:val="20"/>
        </w:rPr>
        <w:t>d</w:t>
      </w:r>
      <w:r w:rsidRPr="00FA3DB5">
        <w:rPr>
          <w:rFonts w:ascii="Arial" w:hAnsi="Arial" w:cs="Arial"/>
          <w:sz w:val="20"/>
          <w:szCs w:val="20"/>
        </w:rPr>
        <w:t>íla na CLOUD dle čl</w:t>
      </w:r>
      <w:r w:rsidR="009F0D3E" w:rsidRPr="00FA3DB5">
        <w:rPr>
          <w:rFonts w:ascii="Arial" w:hAnsi="Arial" w:cs="Arial"/>
          <w:sz w:val="20"/>
          <w:szCs w:val="20"/>
        </w:rPr>
        <w:t>ánku</w:t>
      </w:r>
      <w:r w:rsidRPr="00FA3DB5">
        <w:rPr>
          <w:rFonts w:ascii="Arial" w:hAnsi="Arial" w:cs="Arial"/>
          <w:sz w:val="20"/>
          <w:szCs w:val="20"/>
        </w:rPr>
        <w:t xml:space="preserve"> </w:t>
      </w:r>
      <w:r w:rsidR="00034AA3" w:rsidRPr="00FA3DB5">
        <w:rPr>
          <w:rFonts w:ascii="Arial" w:hAnsi="Arial" w:cs="Arial"/>
          <w:sz w:val="20"/>
          <w:szCs w:val="20"/>
        </w:rPr>
        <w:t xml:space="preserve">III. odst. 1 </w:t>
      </w:r>
      <w:r w:rsidRPr="00FA3DB5">
        <w:rPr>
          <w:rFonts w:ascii="Arial" w:hAnsi="Arial" w:cs="Arial"/>
          <w:sz w:val="20"/>
          <w:szCs w:val="20"/>
        </w:rPr>
        <w:t xml:space="preserve">této </w:t>
      </w:r>
      <w:r w:rsidR="009F0D3E" w:rsidRPr="00FA3DB5">
        <w:rPr>
          <w:rFonts w:ascii="Arial" w:hAnsi="Arial" w:cs="Arial"/>
          <w:sz w:val="20"/>
          <w:szCs w:val="20"/>
        </w:rPr>
        <w:t>S</w:t>
      </w:r>
      <w:r w:rsidRPr="00FA3DB5">
        <w:rPr>
          <w:rFonts w:ascii="Arial" w:hAnsi="Arial" w:cs="Arial"/>
          <w:sz w:val="20"/>
          <w:szCs w:val="20"/>
        </w:rPr>
        <w:t>mlouvy potvrdit</w:t>
      </w:r>
      <w:r w:rsidR="009F0D3E" w:rsidRPr="00FA3DB5">
        <w:rPr>
          <w:rFonts w:ascii="Arial" w:hAnsi="Arial" w:cs="Arial"/>
          <w:sz w:val="20"/>
          <w:szCs w:val="20"/>
        </w:rPr>
        <w:t xml:space="preserve"> </w:t>
      </w:r>
      <w:r w:rsidRPr="00FA3DB5">
        <w:rPr>
          <w:rFonts w:ascii="Arial" w:hAnsi="Arial" w:cs="Arial"/>
          <w:sz w:val="20"/>
          <w:szCs w:val="20"/>
        </w:rPr>
        <w:t xml:space="preserve">odevzdání </w:t>
      </w:r>
      <w:r w:rsidR="009F0D3E" w:rsidRPr="00FA3DB5">
        <w:rPr>
          <w:rFonts w:ascii="Arial" w:hAnsi="Arial" w:cs="Arial"/>
          <w:sz w:val="20"/>
          <w:szCs w:val="20"/>
        </w:rPr>
        <w:t>d</w:t>
      </w:r>
      <w:r w:rsidRPr="00FA3DB5">
        <w:rPr>
          <w:rFonts w:ascii="Arial" w:hAnsi="Arial" w:cs="Arial"/>
          <w:sz w:val="20"/>
          <w:szCs w:val="20"/>
        </w:rPr>
        <w:t>íla, a to prostřednictvím e</w:t>
      </w:r>
      <w:r w:rsidR="009F0D3E" w:rsidRPr="00FA3DB5">
        <w:rPr>
          <w:rFonts w:ascii="Arial" w:hAnsi="Arial" w:cs="Arial"/>
          <w:sz w:val="20"/>
          <w:szCs w:val="20"/>
        </w:rPr>
        <w:t>-</w:t>
      </w:r>
      <w:r w:rsidRPr="00FA3DB5">
        <w:rPr>
          <w:rFonts w:ascii="Arial" w:hAnsi="Arial" w:cs="Arial"/>
          <w:sz w:val="20"/>
          <w:szCs w:val="20"/>
        </w:rPr>
        <w:t>mailu odeslaného na adresu</w:t>
      </w:r>
      <w:r w:rsidR="009F0D3E" w:rsidRPr="00FA3DB5">
        <w:rPr>
          <w:rFonts w:ascii="Arial" w:hAnsi="Arial" w:cs="Arial"/>
          <w:sz w:val="20"/>
          <w:szCs w:val="20"/>
        </w:rPr>
        <w:t xml:space="preserve"> </w:t>
      </w:r>
      <w:r w:rsidR="00317983" w:rsidRPr="00317983">
        <w:rPr>
          <w:rFonts w:ascii="Arial" w:hAnsi="Arial" w:cs="Arial"/>
          <w:b/>
          <w:bCs/>
          <w:color w:val="FF0000"/>
          <w:sz w:val="20"/>
          <w:szCs w:val="20"/>
        </w:rPr>
        <w:t>…</w:t>
      </w:r>
      <w:r w:rsidR="00E57118" w:rsidRPr="00FA3DB5">
        <w:rPr>
          <w:rFonts w:ascii="Arial" w:hAnsi="Arial" w:cs="Arial"/>
          <w:sz w:val="20"/>
          <w:szCs w:val="20"/>
        </w:rPr>
        <w:t>.</w:t>
      </w:r>
    </w:p>
    <w:p w14:paraId="3AC7ABF9" w14:textId="6B7493E6" w:rsidR="00EA51E6" w:rsidRDefault="00EA51E6" w:rsidP="0010484E">
      <w:pPr>
        <w:pStyle w:val="Textodstavce"/>
        <w:rPr>
          <w:rFonts w:ascii="Arial" w:hAnsi="Arial" w:cs="Arial"/>
          <w:sz w:val="20"/>
          <w:szCs w:val="20"/>
        </w:rPr>
      </w:pPr>
      <w:r>
        <w:rPr>
          <w:rFonts w:ascii="Arial" w:hAnsi="Arial" w:cs="Arial"/>
          <w:sz w:val="20"/>
          <w:szCs w:val="20"/>
        </w:rPr>
        <w:t>Zhotovitel vůči Objednateli poskytuje záruku za jakost v délce trvání 36 měsíců ode dne provedení díla</w:t>
      </w:r>
      <w:r w:rsidR="005174D2">
        <w:rPr>
          <w:rFonts w:ascii="Arial" w:hAnsi="Arial" w:cs="Arial"/>
          <w:sz w:val="20"/>
          <w:szCs w:val="20"/>
        </w:rPr>
        <w:t xml:space="preserve">. </w:t>
      </w:r>
      <w:r w:rsidR="007759B8">
        <w:rPr>
          <w:rFonts w:ascii="Arial" w:hAnsi="Arial" w:cs="Arial"/>
          <w:sz w:val="20"/>
          <w:szCs w:val="20"/>
        </w:rPr>
        <w:t>Záruka za jakost obnáší zejména:</w:t>
      </w:r>
    </w:p>
    <w:p w14:paraId="3E846476" w14:textId="42AD811A" w:rsidR="008855F5" w:rsidRDefault="008855F5" w:rsidP="007759B8">
      <w:pPr>
        <w:pStyle w:val="Textodstavce"/>
        <w:numPr>
          <w:ilvl w:val="2"/>
          <w:numId w:val="14"/>
        </w:numPr>
        <w:rPr>
          <w:rFonts w:ascii="Arial" w:hAnsi="Arial" w:cs="Arial"/>
          <w:sz w:val="20"/>
          <w:szCs w:val="20"/>
        </w:rPr>
      </w:pPr>
      <w:r>
        <w:rPr>
          <w:rFonts w:ascii="Arial" w:hAnsi="Arial" w:cs="Arial"/>
          <w:sz w:val="20"/>
          <w:szCs w:val="20"/>
        </w:rPr>
        <w:t>Právo Objednatele zvolit si libovolné právo z vadného plnění (zde zejména právo na opravu, právo na slevu z ceny za dílo, nebo právo na odstoupení od smlouvy nebo od její části), nebo libovolnou kombinaci těchto práv;</w:t>
      </w:r>
    </w:p>
    <w:p w14:paraId="1EB8548C" w14:textId="26E872AF" w:rsidR="008A7522" w:rsidRDefault="00FE06C5" w:rsidP="007759B8">
      <w:pPr>
        <w:pStyle w:val="Textodstavce"/>
        <w:numPr>
          <w:ilvl w:val="2"/>
          <w:numId w:val="14"/>
        </w:numPr>
        <w:rPr>
          <w:rFonts w:ascii="Arial" w:hAnsi="Arial" w:cs="Arial"/>
          <w:sz w:val="20"/>
          <w:szCs w:val="20"/>
        </w:rPr>
      </w:pPr>
      <w:r>
        <w:rPr>
          <w:rFonts w:ascii="Arial" w:hAnsi="Arial" w:cs="Arial"/>
          <w:sz w:val="20"/>
          <w:szCs w:val="20"/>
        </w:rPr>
        <w:t>Povinnost Zhotovitele zahájit opravu (zprovoznění) díla</w:t>
      </w:r>
      <w:r w:rsidR="008A7522">
        <w:rPr>
          <w:rFonts w:ascii="Arial" w:hAnsi="Arial" w:cs="Arial"/>
          <w:sz w:val="20"/>
          <w:szCs w:val="20"/>
        </w:rPr>
        <w:t xml:space="preserve"> </w:t>
      </w:r>
      <w:r>
        <w:rPr>
          <w:rFonts w:ascii="Arial" w:hAnsi="Arial" w:cs="Arial"/>
          <w:sz w:val="20"/>
          <w:szCs w:val="20"/>
        </w:rPr>
        <w:t>ve lhůtě do 5 kalendářních dnů ode dne</w:t>
      </w:r>
      <w:r w:rsidR="008A7522">
        <w:rPr>
          <w:rFonts w:ascii="Arial" w:hAnsi="Arial" w:cs="Arial"/>
          <w:sz w:val="20"/>
          <w:szCs w:val="20"/>
        </w:rPr>
        <w:t xml:space="preserve"> doručení výzvy Objednatele;</w:t>
      </w:r>
    </w:p>
    <w:p w14:paraId="725AD0AB" w14:textId="3E328025" w:rsidR="007759B8" w:rsidRDefault="008A7522" w:rsidP="00E70453">
      <w:pPr>
        <w:pStyle w:val="Textodstavce"/>
        <w:numPr>
          <w:ilvl w:val="2"/>
          <w:numId w:val="14"/>
        </w:numPr>
        <w:rPr>
          <w:rFonts w:ascii="Arial" w:hAnsi="Arial" w:cs="Arial"/>
          <w:sz w:val="20"/>
          <w:szCs w:val="20"/>
        </w:rPr>
      </w:pPr>
      <w:r>
        <w:rPr>
          <w:rFonts w:ascii="Arial" w:hAnsi="Arial" w:cs="Arial"/>
          <w:sz w:val="20"/>
          <w:szCs w:val="20"/>
        </w:rPr>
        <w:t>Povinnost Zhotovitele opravit (zprovoznit) dílo ve lhůtě do 5 kalendářních dnů ode dne zahájení opravy.</w:t>
      </w:r>
    </w:p>
    <w:p w14:paraId="77897C38" w14:textId="74B98C87" w:rsidR="00636D26" w:rsidRDefault="00636D26" w:rsidP="0016326C">
      <w:pPr>
        <w:pStyle w:val="Textodstavce"/>
        <w:rPr>
          <w:rFonts w:ascii="Arial" w:hAnsi="Arial" w:cs="Arial"/>
          <w:sz w:val="20"/>
          <w:szCs w:val="20"/>
        </w:rPr>
      </w:pPr>
      <w:r>
        <w:rPr>
          <w:rFonts w:ascii="Arial" w:hAnsi="Arial" w:cs="Arial"/>
          <w:sz w:val="20"/>
          <w:szCs w:val="20"/>
        </w:rPr>
        <w:t xml:space="preserve">Zhotovitel je vůči Objednateli dále </w:t>
      </w:r>
      <w:r w:rsidR="00F01949">
        <w:rPr>
          <w:rFonts w:ascii="Arial" w:hAnsi="Arial" w:cs="Arial"/>
          <w:sz w:val="20"/>
          <w:szCs w:val="20"/>
        </w:rPr>
        <w:t>povinen předcházet škodám, které by mohly vzniknout na nemovitosti Objednatele při provádění díla (zejména při skenování objektu). Zhotovitel je vůči Objednateli povinen nahradit takové škody, a to ve lhůtě do 5 kalendářních dnů ode dne doručení výzvy či faktury Objednatele.</w:t>
      </w:r>
    </w:p>
    <w:p w14:paraId="6B2B8922" w14:textId="0CC187F5" w:rsidR="00CB1BCE" w:rsidRPr="00903D0B" w:rsidRDefault="0016326C" w:rsidP="0016326C">
      <w:pPr>
        <w:pStyle w:val="Textodstavce"/>
        <w:rPr>
          <w:rFonts w:ascii="Arial" w:hAnsi="Arial" w:cs="Arial"/>
          <w:sz w:val="20"/>
          <w:szCs w:val="20"/>
        </w:rPr>
      </w:pPr>
      <w:r w:rsidRPr="00903D0B">
        <w:rPr>
          <w:rFonts w:ascii="Arial" w:hAnsi="Arial" w:cs="Arial"/>
          <w:sz w:val="20"/>
          <w:szCs w:val="20"/>
        </w:rPr>
        <w:t xml:space="preserve">Zhotovitel je vůči Objednateli povinen poskytnout potřebnou součinnost pro to, aby Objednatel mohl přenést (portovat, migrovat) provedené dílo z uložiště CLOUD na jiné uložiště podle volby Objednatele. Uvedená součinnost obnáší především poskytnutí informací o hardware a software </w:t>
      </w:r>
      <w:r w:rsidRPr="00903D0B">
        <w:rPr>
          <w:rFonts w:ascii="Arial" w:hAnsi="Arial" w:cs="Arial"/>
          <w:sz w:val="20"/>
          <w:szCs w:val="20"/>
        </w:rPr>
        <w:lastRenderedPageBreak/>
        <w:t xml:space="preserve">(včetně jeho příslušných verzí), který je potřebný pro toto přenesení; dále zajištění součinnosti provozovatele či poskytovatele služeb uložiště CLOUD; a dále poskytnutí přístupu k souborům a databázím, které obsahují </w:t>
      </w:r>
      <w:r w:rsidR="00383E87" w:rsidRPr="00903D0B">
        <w:rPr>
          <w:rFonts w:ascii="Arial" w:hAnsi="Arial" w:cs="Arial"/>
          <w:sz w:val="20"/>
          <w:szCs w:val="20"/>
        </w:rPr>
        <w:t>nebo</w:t>
      </w:r>
      <w:r w:rsidRPr="00903D0B">
        <w:rPr>
          <w:rFonts w:ascii="Arial" w:hAnsi="Arial" w:cs="Arial"/>
          <w:sz w:val="20"/>
          <w:szCs w:val="20"/>
        </w:rPr>
        <w:t xml:space="preserve"> zachycují dílo. Uvedenou součinnost je Zhotovitel vůči Objednateli povinen prokázat ve lhůtě do 10 kalendářních dnů ode dne doručení žádosti či výzvy Objednatele</w:t>
      </w:r>
      <w:r w:rsidR="00383E87" w:rsidRPr="00903D0B">
        <w:rPr>
          <w:rFonts w:ascii="Arial" w:hAnsi="Arial" w:cs="Arial"/>
          <w:sz w:val="20"/>
          <w:szCs w:val="20"/>
        </w:rPr>
        <w:t xml:space="preserve"> Zhotoviteli</w:t>
      </w:r>
      <w:r w:rsidRPr="00903D0B">
        <w:rPr>
          <w:rFonts w:ascii="Arial" w:hAnsi="Arial" w:cs="Arial"/>
          <w:sz w:val="20"/>
          <w:szCs w:val="20"/>
        </w:rPr>
        <w:t xml:space="preserve"> k přenesení. Dnem dokončení přenesení:</w:t>
      </w:r>
    </w:p>
    <w:p w14:paraId="4F29D564" w14:textId="77777777" w:rsidR="00CB1BCE" w:rsidRPr="00903D0B" w:rsidRDefault="0016326C" w:rsidP="001844AE">
      <w:pPr>
        <w:pStyle w:val="Textodstavce"/>
        <w:numPr>
          <w:ilvl w:val="2"/>
          <w:numId w:val="14"/>
        </w:numPr>
        <w:rPr>
          <w:rFonts w:ascii="Arial" w:hAnsi="Arial" w:cs="Arial"/>
          <w:sz w:val="20"/>
          <w:szCs w:val="20"/>
        </w:rPr>
      </w:pPr>
      <w:r w:rsidRPr="00903D0B">
        <w:rPr>
          <w:rFonts w:ascii="Arial" w:hAnsi="Arial" w:cs="Arial"/>
          <w:sz w:val="20"/>
          <w:szCs w:val="20"/>
        </w:rPr>
        <w:t>zaniká Objednateli vůči Zhotoviteli povinnost platit náklady hostování cloudového uložiště; částka nákladů hostování cloudového uložiště se v takovém případě poměrně zkracuje podle celých započatých měsíců trvání hostování zajišťovaného Zhotovitelem;</w:t>
      </w:r>
    </w:p>
    <w:p w14:paraId="7B7D3E14" w14:textId="456AC2FE" w:rsidR="0016326C" w:rsidRPr="00903D0B" w:rsidRDefault="0016326C" w:rsidP="00E70453">
      <w:pPr>
        <w:pStyle w:val="Textodstavce"/>
        <w:numPr>
          <w:ilvl w:val="2"/>
          <w:numId w:val="14"/>
        </w:numPr>
        <w:rPr>
          <w:rFonts w:ascii="Arial" w:hAnsi="Arial" w:cs="Arial"/>
          <w:sz w:val="20"/>
          <w:szCs w:val="20"/>
        </w:rPr>
      </w:pPr>
      <w:r w:rsidRPr="00903D0B">
        <w:rPr>
          <w:rFonts w:ascii="Arial" w:hAnsi="Arial" w:cs="Arial"/>
          <w:sz w:val="20"/>
          <w:szCs w:val="20"/>
        </w:rPr>
        <w:t>zaniká odpovědnost Zhotovitele za ty vady díla, které měly svůj původ v technických podmínkách hostování na uložišti CLOUD</w:t>
      </w:r>
      <w:r w:rsidR="004A4D8D" w:rsidRPr="00903D0B">
        <w:rPr>
          <w:rFonts w:ascii="Arial" w:hAnsi="Arial" w:cs="Arial"/>
          <w:sz w:val="20"/>
          <w:szCs w:val="20"/>
        </w:rPr>
        <w:t xml:space="preserve"> a které vznikly po dokončení přenesení</w:t>
      </w:r>
    </w:p>
    <w:p w14:paraId="718D34E5" w14:textId="7544DCBC" w:rsidR="006D49B4" w:rsidRPr="00FA3DB5" w:rsidRDefault="00EF3386" w:rsidP="00AC6BFD">
      <w:pPr>
        <w:pStyle w:val="Nadpis1"/>
        <w:rPr>
          <w:rFonts w:ascii="Arial" w:hAnsi="Arial" w:cs="Arial"/>
          <w:sz w:val="20"/>
          <w:szCs w:val="20"/>
        </w:rPr>
      </w:pPr>
      <w:r w:rsidRPr="00FA3DB5">
        <w:rPr>
          <w:rFonts w:ascii="Arial" w:hAnsi="Arial" w:cs="Arial"/>
          <w:sz w:val="20"/>
          <w:szCs w:val="20"/>
        </w:rPr>
        <w:br/>
      </w:r>
      <w:r w:rsidR="00AC6BFD" w:rsidRPr="00FA3DB5">
        <w:rPr>
          <w:rFonts w:ascii="Arial" w:hAnsi="Arial" w:cs="Arial"/>
          <w:sz w:val="20"/>
          <w:szCs w:val="20"/>
        </w:rPr>
        <w:t>Cena díla a platební podmínky</w:t>
      </w:r>
    </w:p>
    <w:p w14:paraId="46CF14F6" w14:textId="0E5D8422" w:rsidR="00AC6BFD" w:rsidRPr="00FA3DB5" w:rsidRDefault="00AC6BFD" w:rsidP="00AC6BFD">
      <w:pPr>
        <w:pStyle w:val="Textodstavce"/>
        <w:rPr>
          <w:rFonts w:ascii="Arial" w:hAnsi="Arial" w:cs="Arial"/>
          <w:sz w:val="20"/>
          <w:szCs w:val="20"/>
        </w:rPr>
      </w:pPr>
      <w:r w:rsidRPr="00FA3DB5">
        <w:rPr>
          <w:rFonts w:ascii="Arial" w:hAnsi="Arial" w:cs="Arial"/>
          <w:sz w:val="20"/>
          <w:szCs w:val="20"/>
        </w:rPr>
        <w:t xml:space="preserve">Cena díla provedeného v rozsahu dle článku I. této Smlouvy je sjednána jako cena maximální stanovená na základě nabídkové kalkulace </w:t>
      </w:r>
      <w:r w:rsidR="00754D29" w:rsidRPr="00FA3DB5">
        <w:rPr>
          <w:rFonts w:ascii="Arial" w:hAnsi="Arial" w:cs="Arial"/>
          <w:sz w:val="20"/>
          <w:szCs w:val="20"/>
        </w:rPr>
        <w:t>Z</w:t>
      </w:r>
      <w:r w:rsidRPr="00FA3DB5">
        <w:rPr>
          <w:rFonts w:ascii="Arial" w:hAnsi="Arial" w:cs="Arial"/>
          <w:sz w:val="20"/>
          <w:szCs w:val="20"/>
        </w:rPr>
        <w:t xml:space="preserve">hotovitele ze dne </w:t>
      </w:r>
      <w:r w:rsidR="00512368">
        <w:rPr>
          <w:rFonts w:ascii="Arial" w:hAnsi="Arial" w:cs="Arial"/>
          <w:sz w:val="20"/>
          <w:szCs w:val="20"/>
        </w:rPr>
        <w:t>5</w:t>
      </w:r>
      <w:r w:rsidR="003F2C68" w:rsidRPr="00FA3DB5">
        <w:rPr>
          <w:rFonts w:ascii="Arial" w:hAnsi="Arial" w:cs="Arial"/>
          <w:sz w:val="20"/>
          <w:szCs w:val="20"/>
        </w:rPr>
        <w:t xml:space="preserve">. </w:t>
      </w:r>
      <w:r w:rsidR="00512368">
        <w:rPr>
          <w:rFonts w:ascii="Arial" w:hAnsi="Arial" w:cs="Arial"/>
          <w:sz w:val="20"/>
          <w:szCs w:val="20"/>
        </w:rPr>
        <w:t>12</w:t>
      </w:r>
      <w:r w:rsidR="003F2C68" w:rsidRPr="00FA3DB5">
        <w:rPr>
          <w:rFonts w:ascii="Arial" w:hAnsi="Arial" w:cs="Arial"/>
          <w:sz w:val="20"/>
          <w:szCs w:val="20"/>
        </w:rPr>
        <w:t xml:space="preserve">. </w:t>
      </w:r>
      <w:r w:rsidR="00C9177E" w:rsidRPr="00FA3DB5">
        <w:rPr>
          <w:rFonts w:ascii="Arial" w:hAnsi="Arial" w:cs="Arial"/>
          <w:sz w:val="20"/>
          <w:szCs w:val="20"/>
        </w:rPr>
        <w:t>202</w:t>
      </w:r>
      <w:r w:rsidR="00512368">
        <w:rPr>
          <w:rFonts w:ascii="Arial" w:hAnsi="Arial" w:cs="Arial"/>
          <w:sz w:val="20"/>
          <w:szCs w:val="20"/>
        </w:rPr>
        <w:t>4</w:t>
      </w:r>
      <w:r w:rsidR="004F092C" w:rsidRPr="00FA3DB5">
        <w:rPr>
          <w:rFonts w:ascii="Arial" w:hAnsi="Arial" w:cs="Arial"/>
          <w:sz w:val="20"/>
          <w:szCs w:val="20"/>
        </w:rPr>
        <w:t xml:space="preserve">. Právo na zaplacení ceny díla vzniká zhotoviteli okamžikem řádného splnění závazku provést a předat objednateli dílo dle této smlouvy. </w:t>
      </w:r>
    </w:p>
    <w:p w14:paraId="427DFF60" w14:textId="36ED7964" w:rsidR="00AC6BFD" w:rsidRPr="00FA3DB5" w:rsidRDefault="00AC6BFD" w:rsidP="0068228C">
      <w:pPr>
        <w:pStyle w:val="Textpododstavcem"/>
        <w:rPr>
          <w:rFonts w:ascii="Arial" w:hAnsi="Arial" w:cs="Arial"/>
          <w:sz w:val="20"/>
          <w:szCs w:val="20"/>
        </w:rPr>
      </w:pPr>
      <w:r w:rsidRPr="00FA3DB5">
        <w:rPr>
          <w:rFonts w:ascii="Arial" w:hAnsi="Arial" w:cs="Arial"/>
          <w:sz w:val="20"/>
          <w:szCs w:val="20"/>
        </w:rPr>
        <w:t xml:space="preserve">Celková cena za zhotovení díla činí: </w:t>
      </w:r>
      <w:r w:rsidR="00512368">
        <w:rPr>
          <w:rFonts w:ascii="Arial" w:hAnsi="Arial" w:cs="Arial"/>
          <w:b/>
          <w:bCs/>
          <w:sz w:val="20"/>
          <w:szCs w:val="20"/>
        </w:rPr>
        <w:t>16</w:t>
      </w:r>
      <w:r w:rsidR="008022D8">
        <w:rPr>
          <w:rFonts w:ascii="Arial" w:hAnsi="Arial" w:cs="Arial"/>
          <w:b/>
          <w:bCs/>
          <w:sz w:val="20"/>
          <w:szCs w:val="20"/>
        </w:rPr>
        <w:t>5.000</w:t>
      </w:r>
      <w:r w:rsidRPr="00FA3DB5">
        <w:rPr>
          <w:rFonts w:ascii="Arial" w:hAnsi="Arial" w:cs="Arial"/>
          <w:b/>
          <w:bCs/>
          <w:sz w:val="20"/>
          <w:szCs w:val="20"/>
        </w:rPr>
        <w:t xml:space="preserve"> Kč</w:t>
      </w:r>
      <w:r w:rsidR="0068228C" w:rsidRPr="00FA3DB5">
        <w:rPr>
          <w:rFonts w:ascii="Arial" w:hAnsi="Arial" w:cs="Arial"/>
          <w:b/>
          <w:bCs/>
          <w:sz w:val="20"/>
          <w:szCs w:val="20"/>
        </w:rPr>
        <w:t xml:space="preserve"> bez DPH</w:t>
      </w:r>
      <w:r w:rsidR="008022D8">
        <w:rPr>
          <w:rFonts w:ascii="Arial" w:hAnsi="Arial" w:cs="Arial"/>
          <w:sz w:val="20"/>
          <w:szCs w:val="20"/>
        </w:rPr>
        <w:t xml:space="preserve"> + 4,800 Kč bez DPH za CLOUD na 12 měsíců. Faktura za cloudové služby bude zasílána jednou ročn</w:t>
      </w:r>
      <w:r w:rsidR="008F5098">
        <w:rPr>
          <w:rFonts w:ascii="Arial" w:hAnsi="Arial" w:cs="Arial"/>
          <w:sz w:val="20"/>
          <w:szCs w:val="20"/>
        </w:rPr>
        <w:t xml:space="preserve">ě na období dalších 12 ti měsíců. Provozování 3D prohlídky je nerozlučně spojeno s tímto cloudem. V případě neuhrazení cloudových služeb, bude prohlídka archivována u nás a klient ji nebude moct provozovat svém webu. </w:t>
      </w:r>
    </w:p>
    <w:p w14:paraId="6E510E21" w14:textId="5CB53881" w:rsidR="000C1F4B" w:rsidRPr="00FA3DB5" w:rsidRDefault="000C1F4B" w:rsidP="000C1F4B">
      <w:pPr>
        <w:pStyle w:val="Textpododstavcem"/>
        <w:rPr>
          <w:rFonts w:ascii="Arial" w:hAnsi="Arial" w:cs="Arial"/>
          <w:sz w:val="20"/>
          <w:szCs w:val="20"/>
        </w:rPr>
      </w:pPr>
      <w:r w:rsidRPr="00FA3DB5">
        <w:rPr>
          <w:rFonts w:ascii="Arial" w:hAnsi="Arial" w:cs="Arial"/>
          <w:sz w:val="20"/>
          <w:szCs w:val="20"/>
        </w:rPr>
        <w:t>K výše uvedené částce bude účtováno DPH v zákonem stanovené výši.</w:t>
      </w:r>
    </w:p>
    <w:p w14:paraId="4BAFDDF2" w14:textId="0467A28E" w:rsidR="0068228C" w:rsidRPr="00FA3DB5" w:rsidRDefault="0068228C" w:rsidP="0068228C">
      <w:pPr>
        <w:pStyle w:val="Textodstavce"/>
        <w:rPr>
          <w:rFonts w:ascii="Arial" w:eastAsia="Times New Roman" w:hAnsi="Arial" w:cs="Arial"/>
          <w:sz w:val="20"/>
          <w:szCs w:val="20"/>
        </w:rPr>
      </w:pPr>
      <w:r w:rsidRPr="00FA3DB5">
        <w:rPr>
          <w:rFonts w:ascii="Arial" w:hAnsi="Arial" w:cs="Arial"/>
          <w:sz w:val="20"/>
          <w:szCs w:val="20"/>
        </w:rPr>
        <w:t>Objednatel uhradí cenu za dílo bezhotovostním převodem na bankovní účet Zhotovitele uvedený v záhlaví Smlouvy. Cena díla bude uhrazena na základě řádně vystaveného daňového dokladu (dále jen „faktura</w:t>
      </w:r>
      <w:r w:rsidRPr="00FA3DB5">
        <w:rPr>
          <w:rFonts w:ascii="Arial" w:hAnsi="Arial" w:cs="Arial"/>
          <w:sz w:val="20"/>
          <w:szCs w:val="20"/>
          <w:rtl/>
        </w:rPr>
        <w:t>“</w:t>
      </w:r>
      <w:r w:rsidRPr="00FA3DB5">
        <w:rPr>
          <w:rFonts w:ascii="Arial" w:hAnsi="Arial" w:cs="Arial"/>
          <w:sz w:val="20"/>
          <w:szCs w:val="20"/>
        </w:rPr>
        <w:t xml:space="preserve">). Splatnost faktury je </w:t>
      </w:r>
      <w:r w:rsidR="004156AF">
        <w:rPr>
          <w:rFonts w:ascii="Arial" w:hAnsi="Arial" w:cs="Arial"/>
          <w:sz w:val="20"/>
          <w:szCs w:val="20"/>
        </w:rPr>
        <w:t>30</w:t>
      </w:r>
      <w:r w:rsidR="004156AF" w:rsidRPr="00FA3DB5">
        <w:rPr>
          <w:rFonts w:ascii="Arial" w:hAnsi="Arial" w:cs="Arial"/>
          <w:sz w:val="20"/>
          <w:szCs w:val="20"/>
        </w:rPr>
        <w:t xml:space="preserve"> </w:t>
      </w:r>
      <w:r w:rsidRPr="00FA3DB5">
        <w:rPr>
          <w:rFonts w:ascii="Arial" w:hAnsi="Arial" w:cs="Arial"/>
          <w:sz w:val="20"/>
          <w:szCs w:val="20"/>
        </w:rPr>
        <w:t xml:space="preserve">dní ode dne </w:t>
      </w:r>
      <w:r w:rsidR="00760CA0">
        <w:rPr>
          <w:rFonts w:ascii="Arial" w:hAnsi="Arial" w:cs="Arial"/>
          <w:sz w:val="20"/>
          <w:szCs w:val="20"/>
        </w:rPr>
        <w:t>doručení řádné a úplné faktury</w:t>
      </w:r>
      <w:r w:rsidRPr="00FA3DB5">
        <w:rPr>
          <w:rFonts w:ascii="Arial" w:hAnsi="Arial" w:cs="Arial"/>
          <w:sz w:val="20"/>
          <w:szCs w:val="20"/>
        </w:rPr>
        <w:t xml:space="preserve"> Objednateli.</w:t>
      </w:r>
    </w:p>
    <w:p w14:paraId="34E27225" w14:textId="78D51848" w:rsidR="0068228C" w:rsidRPr="00FA3DB5" w:rsidRDefault="0068228C" w:rsidP="0068228C">
      <w:pPr>
        <w:pStyle w:val="Textodstavce"/>
        <w:rPr>
          <w:rFonts w:ascii="Arial" w:eastAsia="Times New Roman" w:hAnsi="Arial" w:cs="Arial"/>
          <w:sz w:val="20"/>
          <w:szCs w:val="20"/>
        </w:rPr>
      </w:pPr>
      <w:r w:rsidRPr="00FA3DB5">
        <w:rPr>
          <w:rFonts w:ascii="Arial" w:hAnsi="Arial" w:cs="Arial"/>
          <w:sz w:val="20"/>
          <w:szCs w:val="20"/>
        </w:rPr>
        <w:t xml:space="preserve">Uvede-li Zhotovitel na faktuře bankovní účet odlišný, má se za to, že požaduje provedení úhrady na bankovní účet uvedený na faktuře. Peněžitý závazek </w:t>
      </w:r>
      <w:r w:rsidR="000C1F4B" w:rsidRPr="00FA3DB5">
        <w:rPr>
          <w:rFonts w:ascii="Arial" w:hAnsi="Arial" w:cs="Arial"/>
          <w:sz w:val="20"/>
          <w:szCs w:val="20"/>
        </w:rPr>
        <w:t>O</w:t>
      </w:r>
      <w:r w:rsidRPr="00FA3DB5">
        <w:rPr>
          <w:rFonts w:ascii="Arial" w:hAnsi="Arial" w:cs="Arial"/>
          <w:sz w:val="20"/>
          <w:szCs w:val="20"/>
        </w:rPr>
        <w:t xml:space="preserve">bjednatele se považuje za splněný v den, kdy je dlužná částka odepsána z bankovního účtu </w:t>
      </w:r>
      <w:r w:rsidR="000C1F4B" w:rsidRPr="00FA3DB5">
        <w:rPr>
          <w:rFonts w:ascii="Arial" w:hAnsi="Arial" w:cs="Arial"/>
          <w:sz w:val="20"/>
          <w:szCs w:val="20"/>
        </w:rPr>
        <w:t>O</w:t>
      </w:r>
      <w:r w:rsidRPr="00FA3DB5">
        <w:rPr>
          <w:rFonts w:ascii="Arial" w:hAnsi="Arial" w:cs="Arial"/>
          <w:sz w:val="20"/>
          <w:szCs w:val="20"/>
        </w:rPr>
        <w:t xml:space="preserve">bjednatele ve prospěch bankovního účtu </w:t>
      </w:r>
      <w:r w:rsidR="000C1F4B" w:rsidRPr="00FA3DB5">
        <w:rPr>
          <w:rFonts w:ascii="Arial" w:hAnsi="Arial" w:cs="Arial"/>
          <w:sz w:val="20"/>
          <w:szCs w:val="20"/>
        </w:rPr>
        <w:t>Z</w:t>
      </w:r>
      <w:r w:rsidRPr="00FA3DB5">
        <w:rPr>
          <w:rFonts w:ascii="Arial" w:hAnsi="Arial" w:cs="Arial"/>
          <w:sz w:val="20"/>
          <w:szCs w:val="20"/>
        </w:rPr>
        <w:t>hotovitele.</w:t>
      </w:r>
    </w:p>
    <w:p w14:paraId="17DC6DFD" w14:textId="2B3F9A4A" w:rsidR="00AC6BFD" w:rsidRPr="00FA3DB5" w:rsidRDefault="00AC6BFD" w:rsidP="00AC6BFD">
      <w:pPr>
        <w:pStyle w:val="Textodstavce"/>
        <w:rPr>
          <w:rFonts w:ascii="Arial" w:hAnsi="Arial" w:cs="Arial"/>
          <w:sz w:val="20"/>
          <w:szCs w:val="20"/>
        </w:rPr>
      </w:pPr>
      <w:r w:rsidRPr="00FA3DB5">
        <w:rPr>
          <w:rFonts w:ascii="Arial" w:hAnsi="Arial" w:cs="Arial"/>
          <w:sz w:val="20"/>
          <w:szCs w:val="20"/>
        </w:rPr>
        <w:t xml:space="preserve">Faktura bude </w:t>
      </w:r>
      <w:r w:rsidR="000C1F4B" w:rsidRPr="00FA3DB5">
        <w:rPr>
          <w:rFonts w:ascii="Arial" w:hAnsi="Arial" w:cs="Arial"/>
          <w:sz w:val="20"/>
          <w:szCs w:val="20"/>
        </w:rPr>
        <w:t>splňovat veškeré zákonné a smluvené náležitosti, zejména</w:t>
      </w:r>
      <w:r w:rsidRPr="00FA3DB5">
        <w:rPr>
          <w:rFonts w:ascii="Arial" w:hAnsi="Arial" w:cs="Arial"/>
          <w:sz w:val="20"/>
          <w:szCs w:val="20"/>
        </w:rPr>
        <w:t xml:space="preserve"> náležitosti podle zákona o účetnictví a zákona o dani z přidané hodnoty v platném znění. Fakturu je </w:t>
      </w:r>
      <w:r w:rsidR="000C1F4B" w:rsidRPr="00FA3DB5">
        <w:rPr>
          <w:rFonts w:ascii="Arial" w:hAnsi="Arial" w:cs="Arial"/>
          <w:sz w:val="20"/>
          <w:szCs w:val="20"/>
        </w:rPr>
        <w:t>O</w:t>
      </w:r>
      <w:r w:rsidRPr="00FA3DB5">
        <w:rPr>
          <w:rFonts w:ascii="Arial" w:hAnsi="Arial" w:cs="Arial"/>
          <w:sz w:val="20"/>
          <w:szCs w:val="20"/>
        </w:rPr>
        <w:t xml:space="preserve">bjednatel oprávněn vrátit </w:t>
      </w:r>
      <w:r w:rsidR="000C1F4B" w:rsidRPr="00FA3DB5">
        <w:rPr>
          <w:rFonts w:ascii="Arial" w:hAnsi="Arial" w:cs="Arial"/>
          <w:sz w:val="20"/>
          <w:szCs w:val="20"/>
        </w:rPr>
        <w:t>Z</w:t>
      </w:r>
      <w:r w:rsidRPr="00FA3DB5">
        <w:rPr>
          <w:rFonts w:ascii="Arial" w:hAnsi="Arial" w:cs="Arial"/>
          <w:sz w:val="20"/>
          <w:szCs w:val="20"/>
        </w:rPr>
        <w:t xml:space="preserve">hotoviteli, jestliže neobsahuje náležitosti podle tohoto </w:t>
      </w:r>
      <w:r w:rsidR="000C1F4B" w:rsidRPr="00FA3DB5">
        <w:rPr>
          <w:rFonts w:ascii="Arial" w:hAnsi="Arial" w:cs="Arial"/>
          <w:sz w:val="20"/>
          <w:szCs w:val="20"/>
        </w:rPr>
        <w:t>článku</w:t>
      </w:r>
      <w:r w:rsidRPr="00FA3DB5">
        <w:rPr>
          <w:rFonts w:ascii="Arial" w:hAnsi="Arial" w:cs="Arial"/>
          <w:sz w:val="20"/>
          <w:szCs w:val="20"/>
        </w:rPr>
        <w:t xml:space="preserve"> nebo jestliže fakturovaná cena neodpovídá rozsahu převzatého díla. Nová </w:t>
      </w:r>
      <w:r w:rsidR="000C1F4B" w:rsidRPr="00FA3DB5">
        <w:rPr>
          <w:rFonts w:ascii="Arial" w:hAnsi="Arial" w:cs="Arial"/>
          <w:sz w:val="20"/>
          <w:szCs w:val="20"/>
        </w:rPr>
        <w:t>21denní</w:t>
      </w:r>
      <w:r w:rsidRPr="00FA3DB5">
        <w:rPr>
          <w:rFonts w:ascii="Arial" w:hAnsi="Arial" w:cs="Arial"/>
          <w:sz w:val="20"/>
          <w:szCs w:val="20"/>
        </w:rPr>
        <w:t xml:space="preserve"> lhůta splatnosti pak začne běžet doručením opravené faktury.</w:t>
      </w:r>
    </w:p>
    <w:p w14:paraId="390F89C1" w14:textId="48136514" w:rsidR="00C52140" w:rsidRPr="00FA3DB5" w:rsidRDefault="00C52140" w:rsidP="00AC6BFD">
      <w:pPr>
        <w:pStyle w:val="Nadpis1"/>
        <w:rPr>
          <w:rFonts w:ascii="Arial" w:hAnsi="Arial" w:cs="Arial"/>
          <w:sz w:val="20"/>
          <w:szCs w:val="20"/>
        </w:rPr>
      </w:pPr>
      <w:r w:rsidRPr="00FA3DB5">
        <w:rPr>
          <w:rFonts w:ascii="Arial" w:hAnsi="Arial" w:cs="Arial"/>
          <w:sz w:val="20"/>
          <w:szCs w:val="20"/>
        </w:rPr>
        <w:br/>
        <w:t>Vzájemné poskytování informací</w:t>
      </w:r>
      <w:r w:rsidR="00610F2D" w:rsidRPr="00FA3DB5">
        <w:rPr>
          <w:rFonts w:ascii="Arial" w:hAnsi="Arial" w:cs="Arial"/>
          <w:sz w:val="20"/>
          <w:szCs w:val="20"/>
        </w:rPr>
        <w:t xml:space="preserve"> a důvěrnost</w:t>
      </w:r>
    </w:p>
    <w:p w14:paraId="343234C4" w14:textId="76887104" w:rsidR="00C52140" w:rsidRPr="00FA3DB5" w:rsidRDefault="00C52140" w:rsidP="00C52140">
      <w:pPr>
        <w:pStyle w:val="Textodstavce"/>
        <w:rPr>
          <w:rFonts w:ascii="Arial" w:eastAsia="Times New Roman" w:hAnsi="Arial" w:cs="Arial"/>
          <w:sz w:val="20"/>
          <w:szCs w:val="20"/>
        </w:rPr>
      </w:pPr>
      <w:r w:rsidRPr="00FA3DB5">
        <w:rPr>
          <w:rFonts w:ascii="Arial" w:hAnsi="Arial" w:cs="Arial"/>
          <w:sz w:val="20"/>
          <w:szCs w:val="20"/>
        </w:rPr>
        <w:t>Smluvní strany jsou povinny se s předstihem vzájemně informovat o veškerých skutečnostech, které by mohly být významné pro plnění závazků smluvních stran vyplývajících z této Smlouvy, a to vždy neprodleně poté, co se takovou skutečnost některá ze smluvních stran dozví. Smluvní strany si přitom jsou vědomy toho, že neučiní-li tak, odpovídají za újmu, která by porušením této právní povinnosti vznikla.</w:t>
      </w:r>
    </w:p>
    <w:p w14:paraId="0EF2D170" w14:textId="1360DFCB" w:rsidR="00610F2D" w:rsidRPr="00FA3DB5" w:rsidRDefault="00610F2D" w:rsidP="00610F2D">
      <w:pPr>
        <w:pStyle w:val="Textodstavce"/>
        <w:rPr>
          <w:rFonts w:ascii="Arial" w:eastAsia="Times New Roman" w:hAnsi="Arial" w:cs="Arial"/>
          <w:sz w:val="20"/>
          <w:szCs w:val="20"/>
        </w:rPr>
      </w:pPr>
      <w:r w:rsidRPr="00FA3DB5">
        <w:rPr>
          <w:rFonts w:ascii="Arial" w:hAnsi="Arial" w:cs="Arial"/>
          <w:sz w:val="20"/>
          <w:szCs w:val="20"/>
        </w:rPr>
        <w:t>Veškeré údaje získané při realizaci této Smlouvy jsou údaji důvěrnými. Žádná smluvní strana proto v souladu s § 1730 občanského zákoníku neprozradí třetí osobě, ani nepoužije nebo nevyužije pro jakýkoliv účel žádné údaje, pokud by tímto druhé smluvní straně měla nebo mohla vzniknout jakákoliv újma na majetku, zájmech nebo dobrém jméně.</w:t>
      </w:r>
    </w:p>
    <w:p w14:paraId="09B2A833" w14:textId="5CE304B8" w:rsidR="006D49B4" w:rsidRPr="00FA3DB5" w:rsidRDefault="00C52140" w:rsidP="00AC6BFD">
      <w:pPr>
        <w:pStyle w:val="Nadpis1"/>
        <w:rPr>
          <w:rFonts w:ascii="Arial" w:hAnsi="Arial" w:cs="Arial"/>
          <w:sz w:val="20"/>
          <w:szCs w:val="20"/>
        </w:rPr>
      </w:pPr>
      <w:r w:rsidRPr="00FA3DB5">
        <w:rPr>
          <w:rFonts w:ascii="Arial" w:hAnsi="Arial" w:cs="Arial"/>
          <w:sz w:val="20"/>
          <w:szCs w:val="20"/>
        </w:rPr>
        <w:br/>
      </w:r>
      <w:r w:rsidR="006D49B4" w:rsidRPr="00FA3DB5">
        <w:rPr>
          <w:rFonts w:ascii="Arial" w:hAnsi="Arial" w:cs="Arial"/>
          <w:sz w:val="20"/>
          <w:szCs w:val="20"/>
        </w:rPr>
        <w:t>Závěrečná ustanovení</w:t>
      </w:r>
    </w:p>
    <w:p w14:paraId="7BA1E41B" w14:textId="43CD41D2" w:rsidR="003F6F45" w:rsidRPr="00FA3DB5" w:rsidRDefault="003F6F45" w:rsidP="003F6F45">
      <w:pPr>
        <w:pStyle w:val="Textodstavce"/>
        <w:rPr>
          <w:rFonts w:ascii="Arial" w:hAnsi="Arial" w:cs="Arial"/>
          <w:sz w:val="20"/>
          <w:szCs w:val="20"/>
        </w:rPr>
      </w:pPr>
      <w:r w:rsidRPr="00FA3DB5">
        <w:rPr>
          <w:rFonts w:ascii="Arial" w:hAnsi="Arial" w:cs="Arial"/>
          <w:sz w:val="20"/>
          <w:szCs w:val="20"/>
        </w:rPr>
        <w:t>Není-li v této Smlouvě smluvními stranami dohodnuto jinak, řídí se práva a povinnosti smluvních stran, zejména práva a povinnosti touto Smlouvou neupravené či výslovně nevyloučené, českým právním řádem, zejména příslušnými ustanoveními občanského zákoníku</w:t>
      </w:r>
      <w:r w:rsidR="00610F2D" w:rsidRPr="00FA3DB5">
        <w:rPr>
          <w:rFonts w:ascii="Arial" w:hAnsi="Arial" w:cs="Arial"/>
          <w:sz w:val="20"/>
          <w:szCs w:val="20"/>
        </w:rPr>
        <w:t xml:space="preserve">, autorského zákona </w:t>
      </w:r>
      <w:r w:rsidRPr="00FA3DB5">
        <w:rPr>
          <w:rFonts w:ascii="Arial" w:hAnsi="Arial" w:cs="Arial"/>
          <w:sz w:val="20"/>
          <w:szCs w:val="20"/>
        </w:rPr>
        <w:t>a</w:t>
      </w:r>
      <w:r w:rsidR="00610F2D" w:rsidRPr="00FA3DB5">
        <w:rPr>
          <w:rFonts w:ascii="Arial" w:hAnsi="Arial" w:cs="Arial"/>
          <w:sz w:val="20"/>
          <w:szCs w:val="20"/>
        </w:rPr>
        <w:t> </w:t>
      </w:r>
      <w:r w:rsidRPr="00FA3DB5">
        <w:rPr>
          <w:rFonts w:ascii="Arial" w:hAnsi="Arial" w:cs="Arial"/>
          <w:sz w:val="20"/>
          <w:szCs w:val="20"/>
        </w:rPr>
        <w:t>dalšími právními předpisy účinnými ke dni uzavření této Smlouvy.</w:t>
      </w:r>
    </w:p>
    <w:p w14:paraId="2C4E3B37" w14:textId="77777777" w:rsidR="003F6F45" w:rsidRPr="00FA3DB5" w:rsidRDefault="003F6F45" w:rsidP="003F6F45">
      <w:pPr>
        <w:pStyle w:val="Textodstavce"/>
        <w:rPr>
          <w:rFonts w:ascii="Arial" w:hAnsi="Arial" w:cs="Arial"/>
          <w:sz w:val="20"/>
          <w:szCs w:val="20"/>
        </w:rPr>
      </w:pPr>
      <w:r w:rsidRPr="00FA3DB5">
        <w:rPr>
          <w:rFonts w:ascii="Arial" w:hAnsi="Arial" w:cs="Arial"/>
          <w:sz w:val="20"/>
          <w:szCs w:val="20"/>
        </w:rPr>
        <w:t xml:space="preserve">Nedílnou součástí Smlouvy je: </w:t>
      </w:r>
    </w:p>
    <w:p w14:paraId="72F1DD56" w14:textId="34E6D33E" w:rsidR="00610F2D" w:rsidRPr="00FA3DB5" w:rsidRDefault="003F6F45" w:rsidP="003F6F45">
      <w:pPr>
        <w:pStyle w:val="abc"/>
        <w:numPr>
          <w:ilvl w:val="1"/>
          <w:numId w:val="40"/>
        </w:numPr>
        <w:rPr>
          <w:rFonts w:ascii="Arial" w:hAnsi="Arial" w:cs="Arial"/>
          <w:sz w:val="20"/>
          <w:szCs w:val="20"/>
        </w:rPr>
      </w:pPr>
      <w:r w:rsidRPr="00FA3DB5">
        <w:rPr>
          <w:rFonts w:ascii="Arial" w:hAnsi="Arial" w:cs="Arial"/>
          <w:sz w:val="20"/>
          <w:szCs w:val="20"/>
        </w:rPr>
        <w:lastRenderedPageBreak/>
        <w:t xml:space="preserve">Příloha č. </w:t>
      </w:r>
      <w:r w:rsidR="00306216" w:rsidRPr="00FA3DB5">
        <w:rPr>
          <w:rFonts w:ascii="Arial" w:hAnsi="Arial" w:cs="Arial"/>
          <w:sz w:val="20"/>
          <w:szCs w:val="20"/>
        </w:rPr>
        <w:t>1</w:t>
      </w:r>
      <w:r w:rsidRPr="00FA3DB5">
        <w:rPr>
          <w:rFonts w:ascii="Arial" w:hAnsi="Arial" w:cs="Arial"/>
          <w:sz w:val="20"/>
          <w:szCs w:val="20"/>
        </w:rPr>
        <w:t xml:space="preserve"> </w:t>
      </w:r>
      <w:r w:rsidR="009C406C" w:rsidRPr="00FA3DB5">
        <w:rPr>
          <w:rFonts w:ascii="Arial" w:hAnsi="Arial" w:cs="Arial"/>
          <w:sz w:val="20"/>
          <w:szCs w:val="20"/>
        </w:rPr>
        <w:t>-</w:t>
      </w:r>
      <w:r w:rsidRPr="00FA3DB5">
        <w:rPr>
          <w:rFonts w:ascii="Arial" w:hAnsi="Arial" w:cs="Arial"/>
          <w:sz w:val="20"/>
          <w:szCs w:val="20"/>
        </w:rPr>
        <w:t xml:space="preserve"> </w:t>
      </w:r>
      <w:r w:rsidR="00A04A38" w:rsidRPr="00FA3DB5">
        <w:rPr>
          <w:rFonts w:ascii="Arial" w:hAnsi="Arial" w:cs="Arial"/>
          <w:sz w:val="20"/>
          <w:szCs w:val="20"/>
        </w:rPr>
        <w:t xml:space="preserve">Charakteristika </w:t>
      </w:r>
      <w:r w:rsidR="006A2A6C">
        <w:rPr>
          <w:rFonts w:ascii="Arial" w:hAnsi="Arial" w:cs="Arial"/>
          <w:sz w:val="20"/>
          <w:szCs w:val="20"/>
        </w:rPr>
        <w:t>produktu</w:t>
      </w:r>
    </w:p>
    <w:p w14:paraId="4FDE2943" w14:textId="5684B1D1" w:rsidR="00306216" w:rsidRPr="00FA3DB5" w:rsidRDefault="00306216" w:rsidP="00306216">
      <w:pPr>
        <w:pStyle w:val="abc"/>
        <w:numPr>
          <w:ilvl w:val="1"/>
          <w:numId w:val="40"/>
        </w:numPr>
        <w:rPr>
          <w:rFonts w:ascii="Arial" w:hAnsi="Arial" w:cs="Arial"/>
          <w:sz w:val="20"/>
          <w:szCs w:val="20"/>
        </w:rPr>
      </w:pPr>
      <w:r w:rsidRPr="00FA3DB5">
        <w:rPr>
          <w:rFonts w:ascii="Arial" w:hAnsi="Arial" w:cs="Arial"/>
          <w:sz w:val="20"/>
          <w:szCs w:val="20"/>
        </w:rPr>
        <w:t xml:space="preserve">Příloha č. 2 </w:t>
      </w:r>
      <w:r w:rsidR="009C406C" w:rsidRPr="00FA3DB5">
        <w:rPr>
          <w:rFonts w:ascii="Arial" w:hAnsi="Arial" w:cs="Arial"/>
          <w:sz w:val="20"/>
          <w:szCs w:val="20"/>
        </w:rPr>
        <w:t>-</w:t>
      </w:r>
      <w:r w:rsidRPr="00FA3DB5">
        <w:rPr>
          <w:rFonts w:ascii="Arial" w:hAnsi="Arial" w:cs="Arial"/>
          <w:sz w:val="20"/>
          <w:szCs w:val="20"/>
        </w:rPr>
        <w:t xml:space="preserve"> Cenová nabídka ze dne </w:t>
      </w:r>
      <w:r w:rsidR="00512368">
        <w:rPr>
          <w:rFonts w:ascii="Arial" w:hAnsi="Arial" w:cs="Arial"/>
          <w:sz w:val="20"/>
          <w:szCs w:val="20"/>
        </w:rPr>
        <w:t>5</w:t>
      </w:r>
      <w:r w:rsidRPr="00FA3DB5">
        <w:rPr>
          <w:rFonts w:ascii="Arial" w:hAnsi="Arial" w:cs="Arial"/>
          <w:sz w:val="20"/>
          <w:szCs w:val="20"/>
        </w:rPr>
        <w:t xml:space="preserve">. </w:t>
      </w:r>
      <w:r w:rsidR="00512368">
        <w:rPr>
          <w:rFonts w:ascii="Arial" w:hAnsi="Arial" w:cs="Arial"/>
          <w:sz w:val="20"/>
          <w:szCs w:val="20"/>
        </w:rPr>
        <w:t>12</w:t>
      </w:r>
      <w:r w:rsidRPr="00FA3DB5">
        <w:rPr>
          <w:rFonts w:ascii="Arial" w:hAnsi="Arial" w:cs="Arial"/>
          <w:sz w:val="20"/>
          <w:szCs w:val="20"/>
        </w:rPr>
        <w:t xml:space="preserve">. </w:t>
      </w:r>
      <w:r w:rsidR="00E70453" w:rsidRPr="00FA3DB5">
        <w:rPr>
          <w:rFonts w:ascii="Arial" w:hAnsi="Arial" w:cs="Arial"/>
          <w:sz w:val="20"/>
          <w:szCs w:val="20"/>
        </w:rPr>
        <w:t>202</w:t>
      </w:r>
      <w:r w:rsidR="00E70453">
        <w:rPr>
          <w:rFonts w:ascii="Arial" w:hAnsi="Arial" w:cs="Arial"/>
          <w:sz w:val="20"/>
          <w:szCs w:val="20"/>
        </w:rPr>
        <w:t>4</w:t>
      </w:r>
    </w:p>
    <w:p w14:paraId="11A29AE2" w14:textId="16ADB579" w:rsidR="00D82211" w:rsidRPr="00FA3DB5" w:rsidRDefault="003F6F45" w:rsidP="009776C9">
      <w:pPr>
        <w:pStyle w:val="Textpododstavcem"/>
        <w:rPr>
          <w:rFonts w:ascii="Arial" w:hAnsi="Arial" w:cs="Arial"/>
          <w:sz w:val="20"/>
          <w:szCs w:val="20"/>
        </w:rPr>
      </w:pPr>
      <w:r w:rsidRPr="00FA3DB5">
        <w:rPr>
          <w:rFonts w:ascii="Arial" w:hAnsi="Arial" w:cs="Arial"/>
          <w:sz w:val="20"/>
          <w:szCs w:val="20"/>
        </w:rPr>
        <w:t>Smluvní strany sjednávají, že v případě nesrovnalostí či kontradikcí mají ustanovení čl. I. až VI. Smlouvy přednost před ustanoveními všech příloh Smlouvy. Smluvní strany dále sjednávají, že v případě nesrovnalostí či kontradikcí mezi jednotlivými přílohami je rozhodující znění přílohy, jejíž číselné označení uvedené v tomto odstavci je nižší.</w:t>
      </w:r>
    </w:p>
    <w:p w14:paraId="261C8467" w14:textId="338AD291" w:rsidR="00D82211" w:rsidRPr="00FA3DB5" w:rsidRDefault="00D82211" w:rsidP="00D82211">
      <w:pPr>
        <w:pStyle w:val="Textodstavce"/>
        <w:rPr>
          <w:rFonts w:ascii="Arial" w:hAnsi="Arial" w:cs="Arial"/>
          <w:bCs/>
          <w:sz w:val="20"/>
          <w:szCs w:val="20"/>
        </w:rPr>
      </w:pPr>
      <w:r w:rsidRPr="00FA3DB5">
        <w:rPr>
          <w:rFonts w:ascii="Arial" w:hAnsi="Arial" w:cs="Arial"/>
          <w:sz w:val="20"/>
          <w:szCs w:val="20"/>
        </w:rPr>
        <w:t xml:space="preserve">Tato Smlouva nabývá platnosti okamžikem jejího podpisu oběma smluvními stranami. Smluvní strany berou na vědomí, že tato Smlouva nabývá účinnosti nejdříve dnem uveřejnění </w:t>
      </w:r>
      <w:r w:rsidR="00235687" w:rsidRPr="00FA3DB5">
        <w:rPr>
          <w:rFonts w:ascii="Arial" w:hAnsi="Arial" w:cs="Arial"/>
          <w:sz w:val="20"/>
          <w:szCs w:val="20"/>
        </w:rPr>
        <w:t>S</w:t>
      </w:r>
      <w:r w:rsidRPr="00FA3DB5">
        <w:rPr>
          <w:rFonts w:ascii="Arial" w:hAnsi="Arial" w:cs="Arial"/>
          <w:sz w:val="20"/>
          <w:szCs w:val="20"/>
        </w:rPr>
        <w:t>mlouvy v</w:t>
      </w:r>
      <w:r w:rsidR="00235687" w:rsidRPr="00FA3DB5">
        <w:rPr>
          <w:rFonts w:ascii="Arial" w:hAnsi="Arial" w:cs="Arial"/>
          <w:sz w:val="20"/>
          <w:szCs w:val="20"/>
        </w:rPr>
        <w:t> </w:t>
      </w:r>
      <w:r w:rsidRPr="00FA3DB5">
        <w:rPr>
          <w:rFonts w:ascii="Arial" w:hAnsi="Arial" w:cs="Arial"/>
          <w:sz w:val="20"/>
          <w:szCs w:val="20"/>
        </w:rPr>
        <w:t>souladu se zákonem o registru smluv.</w:t>
      </w:r>
    </w:p>
    <w:p w14:paraId="2F103504" w14:textId="77777777" w:rsidR="00D82211" w:rsidRPr="00FA3DB5" w:rsidRDefault="00D82211" w:rsidP="00D82211">
      <w:pPr>
        <w:pStyle w:val="Textodstavce"/>
        <w:rPr>
          <w:rFonts w:ascii="Arial" w:hAnsi="Arial" w:cs="Arial"/>
          <w:bCs/>
          <w:sz w:val="20"/>
          <w:szCs w:val="20"/>
        </w:rPr>
      </w:pPr>
      <w:r w:rsidRPr="00FA3DB5">
        <w:rPr>
          <w:rFonts w:ascii="Arial" w:hAnsi="Arial" w:cs="Arial"/>
          <w:sz w:val="20"/>
          <w:szCs w:val="20"/>
        </w:rPr>
        <w:t>Smluvní strany prohlašují, že skutečnosti uvedené v této Smlouvě nepovažují za obchodní tajemství a udělují svolení k jejich užití a zveřejnění bez stanovení jakýchkoli dalších podmínek.</w:t>
      </w:r>
    </w:p>
    <w:p w14:paraId="28E53165" w14:textId="3CE1F1EB" w:rsidR="003F6F45" w:rsidRPr="00FA3DB5" w:rsidRDefault="003F6F45" w:rsidP="00C03676">
      <w:pPr>
        <w:pStyle w:val="Textodstavce"/>
        <w:rPr>
          <w:rFonts w:ascii="Arial" w:hAnsi="Arial" w:cs="Arial"/>
          <w:sz w:val="20"/>
          <w:szCs w:val="20"/>
        </w:rPr>
      </w:pPr>
      <w:r w:rsidRPr="00FA3DB5">
        <w:rPr>
          <w:rFonts w:ascii="Arial" w:hAnsi="Arial" w:cs="Arial"/>
          <w:sz w:val="20"/>
          <w:szCs w:val="20"/>
        </w:rPr>
        <w:t xml:space="preserve">Pokud se stane některé ustanovení </w:t>
      </w:r>
      <w:r w:rsidR="00235687" w:rsidRPr="00FA3DB5">
        <w:rPr>
          <w:rFonts w:ascii="Arial" w:hAnsi="Arial" w:cs="Arial"/>
          <w:sz w:val="20"/>
          <w:szCs w:val="20"/>
        </w:rPr>
        <w:t>S</w:t>
      </w:r>
      <w:r w:rsidRPr="00FA3DB5">
        <w:rPr>
          <w:rFonts w:ascii="Arial" w:hAnsi="Arial" w:cs="Arial"/>
          <w:sz w:val="20"/>
          <w:szCs w:val="20"/>
        </w:rPr>
        <w:t>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BA4B17A" w14:textId="0719E9AD" w:rsidR="003F6F45" w:rsidRPr="00FA3DB5" w:rsidRDefault="003F6F45" w:rsidP="00C03676">
      <w:pPr>
        <w:pStyle w:val="Textodstavce"/>
        <w:rPr>
          <w:rFonts w:ascii="Arial" w:hAnsi="Arial" w:cs="Arial"/>
          <w:sz w:val="20"/>
          <w:szCs w:val="20"/>
        </w:rPr>
      </w:pPr>
      <w:r w:rsidRPr="00FA3DB5">
        <w:rPr>
          <w:rFonts w:ascii="Arial" w:hAnsi="Arial" w:cs="Arial"/>
          <w:sz w:val="20"/>
          <w:szCs w:val="20"/>
        </w:rPr>
        <w:t xml:space="preserve">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235687" w:rsidRPr="00FA3DB5">
        <w:rPr>
          <w:rFonts w:ascii="Arial" w:hAnsi="Arial" w:cs="Arial"/>
          <w:sz w:val="20"/>
          <w:szCs w:val="20"/>
        </w:rPr>
        <w:t>O</w:t>
      </w:r>
      <w:r w:rsidRPr="00FA3DB5">
        <w:rPr>
          <w:rFonts w:ascii="Arial" w:hAnsi="Arial" w:cs="Arial"/>
          <w:sz w:val="20"/>
          <w:szCs w:val="20"/>
        </w:rPr>
        <w:t>bjednatel.</w:t>
      </w:r>
    </w:p>
    <w:p w14:paraId="78398197" w14:textId="77777777" w:rsidR="003F6F45" w:rsidRPr="00FA3DB5" w:rsidRDefault="003F6F45" w:rsidP="00C03676">
      <w:pPr>
        <w:pStyle w:val="Textodstavce"/>
        <w:rPr>
          <w:rFonts w:ascii="Arial" w:hAnsi="Arial" w:cs="Arial"/>
          <w:sz w:val="20"/>
          <w:szCs w:val="20"/>
        </w:rPr>
      </w:pPr>
      <w:r w:rsidRPr="00FA3DB5">
        <w:rPr>
          <w:rFonts w:ascii="Arial" w:hAnsi="Arial" w:cs="Arial"/>
          <w:sz w:val="20"/>
          <w:szCs w:val="20"/>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12D69D4" w14:textId="77777777" w:rsidR="003F6F45" w:rsidRPr="00FA3DB5" w:rsidRDefault="003F6F45" w:rsidP="00C03676">
      <w:pPr>
        <w:pStyle w:val="Textodstavce"/>
        <w:rPr>
          <w:rFonts w:ascii="Arial" w:hAnsi="Arial" w:cs="Arial"/>
          <w:sz w:val="20"/>
          <w:szCs w:val="20"/>
        </w:rPr>
      </w:pPr>
      <w:r w:rsidRPr="00FA3DB5">
        <w:rPr>
          <w:rFonts w:ascii="Arial" w:hAnsi="Arial" w:cs="Arial"/>
          <w:sz w:val="20"/>
          <w:szCs w:val="20"/>
        </w:rPr>
        <w:t>Tato Smlouva je vyhotovena ve dvou stejnopisech, z nichž každý má platnost originálu. Každá smluvní strana obdrží po jednom z nich.</w:t>
      </w:r>
    </w:p>
    <w:p w14:paraId="5641BA1D" w14:textId="44283E03" w:rsidR="003F6F45" w:rsidRDefault="003F6F45" w:rsidP="00C03676">
      <w:pPr>
        <w:pStyle w:val="Textodstavce"/>
        <w:rPr>
          <w:rFonts w:ascii="Arial" w:hAnsi="Arial" w:cs="Arial"/>
          <w:sz w:val="20"/>
          <w:szCs w:val="20"/>
        </w:rPr>
      </w:pPr>
      <w:r w:rsidRPr="00FA3DB5">
        <w:rPr>
          <w:rFonts w:ascii="Arial" w:hAnsi="Arial" w:cs="Arial"/>
          <w:sz w:val="20"/>
          <w:szCs w:val="20"/>
        </w:rPr>
        <w:t>Smluvní strany potvrzují, že si tuto Smlouvu před jejím podpisem přečetly a že s jejím obsahem souhlasí. Na důkaz toho připojují své podpisy.</w:t>
      </w:r>
    </w:p>
    <w:p w14:paraId="56DFE13E" w14:textId="503552E6" w:rsidR="00F50083" w:rsidRPr="00FA3DB5" w:rsidRDefault="00F50083" w:rsidP="00C03676">
      <w:pPr>
        <w:pStyle w:val="Textodstavce"/>
        <w:rPr>
          <w:rFonts w:ascii="Arial" w:hAnsi="Arial" w:cs="Arial"/>
          <w:sz w:val="20"/>
          <w:szCs w:val="20"/>
        </w:rPr>
      </w:pPr>
      <w:r>
        <w:rPr>
          <w:rFonts w:ascii="Arial" w:hAnsi="Arial" w:cs="Arial"/>
          <w:sz w:val="20"/>
          <w:szCs w:val="20"/>
        </w:rPr>
        <w:t>Zhotovitel</w:t>
      </w:r>
      <w:r w:rsidRPr="00F50083">
        <w:rPr>
          <w:rFonts w:ascii="Arial" w:hAnsi="Arial" w:cs="Arial"/>
          <w:sz w:val="20"/>
          <w:szCs w:val="20"/>
        </w:rPr>
        <w:t xml:space="preserve"> bere na vědomí, že tuto smlouvu včetně všech jejích příloh a dodatků, to vše v plném znění, zveřejní </w:t>
      </w:r>
      <w:r>
        <w:rPr>
          <w:rFonts w:ascii="Arial" w:hAnsi="Arial" w:cs="Arial"/>
          <w:sz w:val="20"/>
          <w:szCs w:val="20"/>
        </w:rPr>
        <w:t>Objednatel</w:t>
      </w:r>
      <w:r w:rsidRPr="00F50083">
        <w:rPr>
          <w:rFonts w:ascii="Arial" w:hAnsi="Arial" w:cs="Arial"/>
          <w:sz w:val="20"/>
          <w:szCs w:val="20"/>
        </w:rPr>
        <w:t xml:space="preserve"> v Registru smluv podle zákona č. 340/2015 Sb., zákon o registru smluv, ve znění pozdějších předpisů.</w:t>
      </w:r>
    </w:p>
    <w:p w14:paraId="008CE9D0" w14:textId="71F36B42" w:rsidR="0095733F" w:rsidRPr="00FA3DB5" w:rsidRDefault="0095733F" w:rsidP="0095733F">
      <w:pPr>
        <w:pStyle w:val="Nadpis1"/>
        <w:numPr>
          <w:ilvl w:val="0"/>
          <w:numId w:val="0"/>
        </w:numPr>
        <w:ind w:firstLine="454"/>
        <w:jc w:val="left"/>
        <w:rPr>
          <w:rFonts w:ascii="Arial" w:hAnsi="Arial" w:cs="Arial"/>
          <w:sz w:val="20"/>
          <w:szCs w:val="20"/>
        </w:rPr>
      </w:pPr>
    </w:p>
    <w:p w14:paraId="590D77AC" w14:textId="77777777" w:rsidR="006D49B4" w:rsidRPr="00FA3DB5" w:rsidRDefault="006D49B4" w:rsidP="006A68F8">
      <w:pPr>
        <w:pStyle w:val="Textpododstavcem"/>
        <w:rPr>
          <w:rFonts w:ascii="Arial" w:hAnsi="Arial" w:cs="Arial"/>
          <w:sz w:val="20"/>
          <w:szCs w:val="20"/>
        </w:rPr>
      </w:pPr>
    </w:p>
    <w:tbl>
      <w:tblPr>
        <w:tblW w:w="8863" w:type="dxa"/>
        <w:tblInd w:w="221" w:type="dxa"/>
        <w:tblLook w:val="00A0" w:firstRow="1" w:lastRow="0" w:firstColumn="1" w:lastColumn="0" w:noHBand="0" w:noVBand="0"/>
      </w:tblPr>
      <w:tblGrid>
        <w:gridCol w:w="4644"/>
        <w:gridCol w:w="4219"/>
      </w:tblGrid>
      <w:tr w:rsidR="00FA3DB5" w:rsidRPr="00FA3DB5" w14:paraId="782C1E24" w14:textId="77777777" w:rsidTr="00440BF6">
        <w:trPr>
          <w:trHeight w:val="311"/>
        </w:trPr>
        <w:tc>
          <w:tcPr>
            <w:tcW w:w="4644" w:type="dxa"/>
          </w:tcPr>
          <w:p w14:paraId="74B4F3F9" w14:textId="21B510C0" w:rsidR="006D49B4" w:rsidRPr="00FA3DB5" w:rsidRDefault="006D49B4" w:rsidP="006D49B4">
            <w:pPr>
              <w:spacing w:after="0" w:line="240" w:lineRule="auto"/>
              <w:ind w:left="34"/>
              <w:jc w:val="both"/>
              <w:rPr>
                <w:rFonts w:ascii="Arial" w:eastAsia="Calibri" w:hAnsi="Arial" w:cs="Arial"/>
                <w:b/>
                <w:sz w:val="20"/>
                <w:szCs w:val="20"/>
              </w:rPr>
            </w:pPr>
            <w:r w:rsidRPr="00FA3DB5">
              <w:rPr>
                <w:rFonts w:ascii="Arial" w:eastAsia="Calibri" w:hAnsi="Arial" w:cs="Arial"/>
                <w:sz w:val="20"/>
                <w:szCs w:val="20"/>
              </w:rPr>
              <w:t>V</w:t>
            </w:r>
            <w:r w:rsidRPr="009B449B">
              <w:rPr>
                <w:rFonts w:ascii="Arial" w:eastAsia="Calibri" w:hAnsi="Arial" w:cs="Arial"/>
                <w:color w:val="FF0000"/>
                <w:sz w:val="20"/>
                <w:szCs w:val="20"/>
              </w:rPr>
              <w:t xml:space="preserve"> </w:t>
            </w:r>
            <w:r w:rsidR="00095304">
              <w:rPr>
                <w:rFonts w:ascii="Arial" w:eastAsia="Calibri" w:hAnsi="Arial" w:cs="Arial"/>
                <w:color w:val="FF0000"/>
                <w:sz w:val="20"/>
                <w:szCs w:val="20"/>
              </w:rPr>
              <w:t xml:space="preserve">             </w:t>
            </w:r>
            <w:r w:rsidRPr="009B449B">
              <w:rPr>
                <w:rFonts w:ascii="Arial" w:eastAsia="Calibri" w:hAnsi="Arial" w:cs="Arial"/>
                <w:color w:val="FF0000"/>
                <w:sz w:val="20"/>
                <w:szCs w:val="20"/>
              </w:rPr>
              <w:t xml:space="preserve"> </w:t>
            </w:r>
            <w:r w:rsidR="00095304">
              <w:rPr>
                <w:rFonts w:ascii="Arial" w:eastAsia="Calibri" w:hAnsi="Arial" w:cs="Arial"/>
                <w:color w:val="FF0000"/>
                <w:sz w:val="20"/>
                <w:szCs w:val="20"/>
              </w:rPr>
              <w:t xml:space="preserve">                 </w:t>
            </w:r>
            <w:r w:rsidRPr="00FA3DB5">
              <w:rPr>
                <w:rFonts w:ascii="Arial" w:eastAsia="Calibri" w:hAnsi="Arial" w:cs="Arial"/>
                <w:sz w:val="20"/>
                <w:szCs w:val="20"/>
              </w:rPr>
              <w:t xml:space="preserve">dne </w:t>
            </w:r>
          </w:p>
        </w:tc>
        <w:tc>
          <w:tcPr>
            <w:tcW w:w="4219" w:type="dxa"/>
          </w:tcPr>
          <w:p w14:paraId="5D008646" w14:textId="269CC8B3" w:rsidR="006D49B4" w:rsidRPr="00FA3DB5" w:rsidRDefault="006D49B4" w:rsidP="006D49B4">
            <w:pPr>
              <w:spacing w:after="0" w:line="240" w:lineRule="auto"/>
              <w:jc w:val="both"/>
              <w:rPr>
                <w:rFonts w:ascii="Arial" w:eastAsia="Calibri" w:hAnsi="Arial" w:cs="Arial"/>
                <w:b/>
                <w:sz w:val="20"/>
                <w:szCs w:val="20"/>
              </w:rPr>
            </w:pPr>
            <w:r w:rsidRPr="00FA3DB5">
              <w:rPr>
                <w:rFonts w:ascii="Arial" w:eastAsia="Calibri" w:hAnsi="Arial" w:cs="Arial"/>
                <w:sz w:val="20"/>
                <w:szCs w:val="20"/>
              </w:rPr>
              <w:t>V </w:t>
            </w:r>
            <w:r w:rsidR="00095304">
              <w:rPr>
                <w:rFonts w:ascii="Arial" w:eastAsia="Calibri" w:hAnsi="Arial" w:cs="Arial"/>
                <w:sz w:val="20"/>
                <w:szCs w:val="20"/>
              </w:rPr>
              <w:t>Třinci</w:t>
            </w:r>
            <w:r w:rsidR="004F69C5" w:rsidRPr="00FA3DB5">
              <w:rPr>
                <w:rFonts w:ascii="Arial" w:eastAsia="Calibri" w:hAnsi="Arial" w:cs="Arial"/>
                <w:sz w:val="20"/>
                <w:szCs w:val="20"/>
              </w:rPr>
              <w:t xml:space="preserve"> </w:t>
            </w:r>
            <w:r w:rsidRPr="00FA3DB5">
              <w:rPr>
                <w:rFonts w:ascii="Arial" w:eastAsia="Calibri" w:hAnsi="Arial" w:cs="Arial"/>
                <w:sz w:val="20"/>
                <w:szCs w:val="20"/>
              </w:rPr>
              <w:t xml:space="preserve">dne </w:t>
            </w:r>
          </w:p>
        </w:tc>
      </w:tr>
      <w:tr w:rsidR="006D49B4" w:rsidRPr="00FA3DB5" w14:paraId="149E77E3" w14:textId="77777777" w:rsidTr="00440BF6">
        <w:tc>
          <w:tcPr>
            <w:tcW w:w="4644" w:type="dxa"/>
          </w:tcPr>
          <w:p w14:paraId="4F8D4ECD" w14:textId="77777777" w:rsidR="006D49B4" w:rsidRPr="00FA3DB5" w:rsidRDefault="006D49B4" w:rsidP="00635C65">
            <w:pPr>
              <w:spacing w:before="840" w:after="0" w:line="240" w:lineRule="auto"/>
              <w:ind w:left="34"/>
              <w:jc w:val="both"/>
              <w:rPr>
                <w:rFonts w:ascii="Arial" w:eastAsia="Calibri" w:hAnsi="Arial" w:cs="Arial"/>
                <w:sz w:val="20"/>
                <w:szCs w:val="20"/>
              </w:rPr>
            </w:pPr>
            <w:r w:rsidRPr="00FA3DB5">
              <w:rPr>
                <w:rFonts w:ascii="Arial" w:eastAsia="Calibri" w:hAnsi="Arial" w:cs="Arial"/>
                <w:sz w:val="20"/>
                <w:szCs w:val="20"/>
              </w:rPr>
              <w:t>________________________________</w:t>
            </w:r>
          </w:p>
          <w:p w14:paraId="4A6279E0" w14:textId="77777777" w:rsidR="00095304" w:rsidRDefault="00095304" w:rsidP="00095304">
            <w:pPr>
              <w:spacing w:after="0" w:line="240" w:lineRule="auto"/>
              <w:jc w:val="both"/>
              <w:rPr>
                <w:rFonts w:ascii="Arial" w:eastAsia="Calibri" w:hAnsi="Arial" w:cs="Arial"/>
                <w:sz w:val="20"/>
                <w:szCs w:val="20"/>
              </w:rPr>
            </w:pPr>
            <w:r w:rsidRPr="00095304">
              <w:rPr>
                <w:rFonts w:ascii="Arial" w:eastAsia="Calibri" w:hAnsi="Arial" w:cs="Arial"/>
                <w:sz w:val="20"/>
                <w:szCs w:val="20"/>
              </w:rPr>
              <w:t>prof. Mgr. Daniel Jandačka, Ph.D.</w:t>
            </w:r>
          </w:p>
          <w:p w14:paraId="2AA78178" w14:textId="5FE40A0D" w:rsidR="006D49B4" w:rsidRPr="00FA3DB5" w:rsidRDefault="00095304" w:rsidP="00095304">
            <w:pPr>
              <w:spacing w:after="0" w:line="240" w:lineRule="auto"/>
              <w:jc w:val="both"/>
              <w:rPr>
                <w:rFonts w:ascii="Arial" w:eastAsia="Calibri" w:hAnsi="Arial" w:cs="Arial"/>
                <w:sz w:val="20"/>
                <w:szCs w:val="20"/>
              </w:rPr>
            </w:pPr>
            <w:r w:rsidRPr="00095304">
              <w:rPr>
                <w:rFonts w:ascii="Arial" w:eastAsia="Calibri" w:hAnsi="Arial" w:cs="Arial"/>
                <w:sz w:val="20"/>
                <w:szCs w:val="20"/>
              </w:rPr>
              <w:t>Děkan PdF OU</w:t>
            </w:r>
          </w:p>
        </w:tc>
        <w:tc>
          <w:tcPr>
            <w:tcW w:w="4219" w:type="dxa"/>
          </w:tcPr>
          <w:p w14:paraId="771EA70A" w14:textId="77777777" w:rsidR="006D49B4" w:rsidRPr="00FA3DB5" w:rsidRDefault="006D49B4" w:rsidP="00635C65">
            <w:pPr>
              <w:spacing w:before="840" w:after="0" w:line="240" w:lineRule="auto"/>
              <w:ind w:left="34"/>
              <w:jc w:val="both"/>
              <w:rPr>
                <w:rFonts w:ascii="Arial" w:eastAsia="Calibri" w:hAnsi="Arial" w:cs="Arial"/>
                <w:sz w:val="20"/>
                <w:szCs w:val="20"/>
              </w:rPr>
            </w:pPr>
            <w:r w:rsidRPr="00FA3DB5">
              <w:rPr>
                <w:rFonts w:ascii="Arial" w:eastAsia="Calibri" w:hAnsi="Arial" w:cs="Arial"/>
                <w:sz w:val="20"/>
                <w:szCs w:val="20"/>
              </w:rPr>
              <w:t>________________________________</w:t>
            </w:r>
          </w:p>
          <w:p w14:paraId="6DFB31A7" w14:textId="111BF908" w:rsidR="006D49B4" w:rsidRPr="00FA3DB5" w:rsidRDefault="002A4248" w:rsidP="006D49B4">
            <w:pPr>
              <w:spacing w:after="0" w:line="240" w:lineRule="auto"/>
              <w:jc w:val="both"/>
              <w:rPr>
                <w:rFonts w:ascii="Arial" w:eastAsia="Calibri" w:hAnsi="Arial" w:cs="Arial"/>
                <w:sz w:val="20"/>
                <w:szCs w:val="20"/>
              </w:rPr>
            </w:pPr>
            <w:r w:rsidRPr="00FA3DB5">
              <w:rPr>
                <w:rFonts w:ascii="Arial" w:eastAsia="Calibri" w:hAnsi="Arial" w:cs="Arial"/>
                <w:sz w:val="20"/>
                <w:szCs w:val="20"/>
              </w:rPr>
              <w:t>Ing. Vítězslav Dembinný</w:t>
            </w:r>
          </w:p>
          <w:p w14:paraId="58ACB9CB" w14:textId="1B35F0DE" w:rsidR="006D49B4" w:rsidRPr="00FA3DB5" w:rsidRDefault="00010BF5" w:rsidP="006D49B4">
            <w:pPr>
              <w:spacing w:after="0" w:line="240" w:lineRule="auto"/>
              <w:jc w:val="both"/>
              <w:rPr>
                <w:rFonts w:ascii="Arial" w:eastAsia="Calibri" w:hAnsi="Arial" w:cs="Arial"/>
                <w:sz w:val="20"/>
                <w:szCs w:val="20"/>
              </w:rPr>
            </w:pPr>
            <w:r>
              <w:rPr>
                <w:rFonts w:ascii="Arial" w:eastAsia="Calibri" w:hAnsi="Arial" w:cs="Arial"/>
                <w:sz w:val="20"/>
                <w:szCs w:val="20"/>
              </w:rPr>
              <w:t>J</w:t>
            </w:r>
            <w:r w:rsidR="002A4248" w:rsidRPr="00FA3DB5">
              <w:rPr>
                <w:rFonts w:ascii="Arial" w:eastAsia="Calibri" w:hAnsi="Arial" w:cs="Arial"/>
                <w:sz w:val="20"/>
                <w:szCs w:val="20"/>
              </w:rPr>
              <w:t>ednatel</w:t>
            </w:r>
          </w:p>
          <w:p w14:paraId="5A59CCB5" w14:textId="77777777" w:rsidR="006D49B4" w:rsidRDefault="006D49B4" w:rsidP="006D49B4">
            <w:pPr>
              <w:spacing w:before="120" w:after="0" w:line="240" w:lineRule="auto"/>
              <w:jc w:val="both"/>
              <w:rPr>
                <w:rFonts w:ascii="Arial" w:eastAsia="Calibri" w:hAnsi="Arial" w:cs="Arial"/>
                <w:sz w:val="20"/>
                <w:szCs w:val="20"/>
              </w:rPr>
            </w:pPr>
          </w:p>
          <w:p w14:paraId="756090C3" w14:textId="1B3D9C25" w:rsidR="008E0589" w:rsidRPr="00FA3DB5" w:rsidRDefault="008E0589" w:rsidP="00B80F7B">
            <w:pPr>
              <w:spacing w:after="0" w:line="240" w:lineRule="auto"/>
              <w:jc w:val="both"/>
              <w:rPr>
                <w:rFonts w:ascii="Arial" w:eastAsia="Calibri" w:hAnsi="Arial" w:cs="Arial"/>
                <w:sz w:val="20"/>
                <w:szCs w:val="20"/>
              </w:rPr>
            </w:pPr>
          </w:p>
        </w:tc>
      </w:tr>
    </w:tbl>
    <w:p w14:paraId="1E69FA70" w14:textId="77777777" w:rsidR="002928D2" w:rsidRPr="00FA3DB5" w:rsidRDefault="002928D2" w:rsidP="00AF34AF">
      <w:pPr>
        <w:rPr>
          <w:rFonts w:ascii="Arial" w:hAnsi="Arial" w:cs="Arial"/>
        </w:rPr>
      </w:pPr>
    </w:p>
    <w:sectPr w:rsidR="002928D2" w:rsidRPr="00FA3DB5" w:rsidSect="004908B8">
      <w:headerReference w:type="default" r:id="rId9"/>
      <w:footerReference w:type="default" r:id="rId10"/>
      <w:headerReference w:type="first" r:id="rId11"/>
      <w:pgSz w:w="11906" w:h="16838"/>
      <w:pgMar w:top="1134" w:right="1417" w:bottom="1134" w:left="1417" w:header="708" w:footer="5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EFE1" w14:textId="77777777" w:rsidR="00FC6987" w:rsidRDefault="00FC6987" w:rsidP="006D49B4">
      <w:pPr>
        <w:spacing w:after="0" w:line="240" w:lineRule="auto"/>
      </w:pPr>
      <w:r>
        <w:separator/>
      </w:r>
    </w:p>
  </w:endnote>
  <w:endnote w:type="continuationSeparator" w:id="0">
    <w:p w14:paraId="44338018" w14:textId="77777777" w:rsidR="00FC6987" w:rsidRDefault="00FC6987" w:rsidP="006D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1232309828"/>
      <w:docPartObj>
        <w:docPartGallery w:val="Page Numbers (Bottom of Page)"/>
        <w:docPartUnique/>
      </w:docPartObj>
    </w:sdtPr>
    <w:sdtContent>
      <w:p w14:paraId="7DF828F6" w14:textId="77777777" w:rsidR="00B11F90" w:rsidRPr="00635C65" w:rsidRDefault="00635C65" w:rsidP="00635C65">
        <w:pPr>
          <w:pStyle w:val="Zpat"/>
          <w:rPr>
            <w:szCs w:val="18"/>
          </w:rPr>
        </w:pPr>
        <w:r w:rsidRPr="00635C65">
          <w:rPr>
            <w:szCs w:val="18"/>
          </w:rPr>
          <w:t xml:space="preserve">Strana </w:t>
        </w:r>
        <w:r w:rsidRPr="00635C65">
          <w:rPr>
            <w:szCs w:val="18"/>
          </w:rPr>
          <w:fldChar w:fldCharType="begin"/>
        </w:r>
        <w:r w:rsidRPr="00635C65">
          <w:rPr>
            <w:szCs w:val="18"/>
          </w:rPr>
          <w:instrText xml:space="preserve"> PAGE </w:instrText>
        </w:r>
        <w:r w:rsidRPr="00635C65">
          <w:rPr>
            <w:szCs w:val="18"/>
          </w:rPr>
          <w:fldChar w:fldCharType="separate"/>
        </w:r>
        <w:r w:rsidR="00887B5F">
          <w:rPr>
            <w:noProof/>
            <w:szCs w:val="18"/>
          </w:rPr>
          <w:t>3</w:t>
        </w:r>
        <w:r w:rsidRPr="00635C65">
          <w:rPr>
            <w:szCs w:val="18"/>
          </w:rPr>
          <w:fldChar w:fldCharType="end"/>
        </w:r>
        <w:r w:rsidRPr="00635C65">
          <w:rPr>
            <w:szCs w:val="18"/>
          </w:rPr>
          <w:t xml:space="preserve"> (celkem </w:t>
        </w:r>
        <w:r w:rsidRPr="00635C65">
          <w:rPr>
            <w:szCs w:val="18"/>
          </w:rPr>
          <w:fldChar w:fldCharType="begin"/>
        </w:r>
        <w:r w:rsidRPr="00635C65">
          <w:rPr>
            <w:szCs w:val="18"/>
          </w:rPr>
          <w:instrText xml:space="preserve"> NUMPAGES </w:instrText>
        </w:r>
        <w:r w:rsidRPr="00635C65">
          <w:rPr>
            <w:szCs w:val="18"/>
          </w:rPr>
          <w:fldChar w:fldCharType="separate"/>
        </w:r>
        <w:r w:rsidR="00887B5F">
          <w:rPr>
            <w:noProof/>
            <w:szCs w:val="18"/>
          </w:rPr>
          <w:t>5</w:t>
        </w:r>
        <w:r w:rsidRPr="00635C65">
          <w:rPr>
            <w:szCs w:val="18"/>
          </w:rPr>
          <w:fldChar w:fldCharType="end"/>
        </w:r>
        <w:r w:rsidRPr="00635C65">
          <w:rPr>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2D19" w14:textId="77777777" w:rsidR="00FC6987" w:rsidRDefault="00FC6987" w:rsidP="006D49B4">
      <w:pPr>
        <w:spacing w:after="0" w:line="240" w:lineRule="auto"/>
      </w:pPr>
      <w:r>
        <w:separator/>
      </w:r>
    </w:p>
  </w:footnote>
  <w:footnote w:type="continuationSeparator" w:id="0">
    <w:p w14:paraId="0A3EBE6C" w14:textId="77777777" w:rsidR="00FC6987" w:rsidRDefault="00FC6987" w:rsidP="006D4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91E6" w14:textId="1BBFCFAB" w:rsidR="00147FA2" w:rsidRPr="00147FA2" w:rsidRDefault="004C6CE2" w:rsidP="00147FA2">
    <w:pPr>
      <w:pStyle w:val="Zhlav"/>
    </w:pPr>
    <w:r>
      <w:t>S</w:t>
    </w:r>
    <w:r w:rsidR="00147FA2">
      <w:t>mlouva</w:t>
    </w:r>
    <w:r>
      <w:t xml:space="preserve"> o dílo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E535" w14:textId="59A89628" w:rsidR="00147FA2" w:rsidRPr="00147FA2" w:rsidRDefault="0073328C" w:rsidP="005312FD">
    <w:pPr>
      <w:pStyle w:val="1strZhlav"/>
      <w:spacing w:before="0"/>
      <w:jc w:val="center"/>
    </w:pPr>
    <w:r>
      <w:rPr>
        <w:noProof/>
      </w:rPr>
      <w:drawing>
        <wp:inline distT="0" distB="0" distL="0" distR="0" wp14:anchorId="3395589F" wp14:editId="13A3D671">
          <wp:extent cx="1623060" cy="350482"/>
          <wp:effectExtent l="0" t="0" r="0" b="0"/>
          <wp:docPr id="41229992" name="Obrázek 4122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opro-logo-barevne.png"/>
                  <pic:cNvPicPr/>
                </pic:nvPicPr>
                <pic:blipFill>
                  <a:blip r:embed="rId1">
                    <a:extLst>
                      <a:ext uri="{28A0092B-C50C-407E-A947-70E740481C1C}">
                        <a14:useLocalDpi xmlns:a14="http://schemas.microsoft.com/office/drawing/2010/main" val="0"/>
                      </a:ext>
                    </a:extLst>
                  </a:blip>
                  <a:stretch>
                    <a:fillRect/>
                  </a:stretch>
                </pic:blipFill>
                <pic:spPr>
                  <a:xfrm>
                    <a:off x="0" y="0"/>
                    <a:ext cx="1705228" cy="368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514"/>
    <w:multiLevelType w:val="hybridMultilevel"/>
    <w:tmpl w:val="4634BADE"/>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E633B5"/>
    <w:multiLevelType w:val="hybridMultilevel"/>
    <w:tmpl w:val="9306C85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42048"/>
    <w:multiLevelType w:val="hybridMultilevel"/>
    <w:tmpl w:val="4AA4F594"/>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A67DCB"/>
    <w:multiLevelType w:val="multilevel"/>
    <w:tmpl w:val="63AC48F8"/>
    <w:lvl w:ilvl="0">
      <w:start w:val="1"/>
      <w:numFmt w:val="decimal"/>
      <w:lvlText w:val="%1."/>
      <w:lvlJc w:val="left"/>
      <w:pPr>
        <w:tabs>
          <w:tab w:val="num" w:pos="360"/>
        </w:tabs>
        <w:ind w:left="360" w:hanging="360"/>
      </w:pPr>
      <w:rPr>
        <w:rFonts w:ascii="Calibri" w:eastAsia="Times New Roman" w:hAnsi="Calibri" w:cs="Times New Roman" w:hint="default"/>
      </w:rPr>
    </w:lvl>
    <w:lvl w:ilvl="1">
      <w:start w:val="1"/>
      <w:numFmt w:val="lowerRoman"/>
      <w:lvlText w:val="%2."/>
      <w:lvlJc w:val="right"/>
      <w:pPr>
        <w:ind w:left="1021" w:hanging="397"/>
      </w:pPr>
      <w:rPr>
        <w:rFonts w:hint="default"/>
      </w:rPr>
    </w:lvl>
    <w:lvl w:ilvl="2">
      <w:start w:val="1"/>
      <w:numFmt w:val="lowerLetter"/>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A947E09"/>
    <w:multiLevelType w:val="hybridMultilevel"/>
    <w:tmpl w:val="F01889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CA0CCA"/>
    <w:multiLevelType w:val="multilevel"/>
    <w:tmpl w:val="99642FBA"/>
    <w:lvl w:ilvl="0">
      <w:start w:val="1"/>
      <w:numFmt w:val="upperRoman"/>
      <w:pStyle w:val="Nadpis1"/>
      <w:suff w:val="nothing"/>
      <w:lvlText w:val="Článek %1."/>
      <w:lvlJc w:val="center"/>
      <w:pPr>
        <w:ind w:left="0" w:firstLine="454"/>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extodstavce"/>
      <w:lvlText w:val="%2."/>
      <w:lvlJc w:val="left"/>
      <w:pPr>
        <w:ind w:left="397" w:hanging="397"/>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6" w15:restartNumberingAfterBreak="0">
    <w:nsid w:val="0CA42E72"/>
    <w:multiLevelType w:val="hybridMultilevel"/>
    <w:tmpl w:val="E98675CE"/>
    <w:lvl w:ilvl="0" w:tplc="F10841E0">
      <w:start w:val="1"/>
      <w:numFmt w:val="decimal"/>
      <w:lvlText w:val="%1."/>
      <w:lvlJc w:val="left"/>
      <w:pPr>
        <w:tabs>
          <w:tab w:val="num" w:pos="360"/>
        </w:tabs>
        <w:ind w:left="360" w:hanging="360"/>
      </w:pPr>
      <w:rPr>
        <w:rFonts w:ascii="Calibri" w:eastAsia="Times New Roman" w:hAnsi="Calibri" w:cs="Times New Roman"/>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0D594FAE"/>
    <w:multiLevelType w:val="hybridMultilevel"/>
    <w:tmpl w:val="C3A4E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BE625F"/>
    <w:multiLevelType w:val="multilevel"/>
    <w:tmpl w:val="B57493A4"/>
    <w:lvl w:ilvl="0">
      <w:start w:val="1"/>
      <w:numFmt w:val="upperRoman"/>
      <w:suff w:val="nothing"/>
      <w:lvlText w:val="Článek %1."/>
      <w:lvlJc w:val="center"/>
      <w:pPr>
        <w:ind w:left="0" w:firstLine="454"/>
      </w:pPr>
      <w:rPr>
        <w:rFonts w:hint="default"/>
      </w:rPr>
    </w:lvl>
    <w:lvl w:ilvl="1">
      <w:start w:val="1"/>
      <w:numFmt w:val="decimal"/>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9" w15:restartNumberingAfterBreak="0">
    <w:nsid w:val="16D22122"/>
    <w:multiLevelType w:val="hybridMultilevel"/>
    <w:tmpl w:val="C55C113E"/>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5532A9"/>
    <w:multiLevelType w:val="hybridMultilevel"/>
    <w:tmpl w:val="C04002A2"/>
    <w:lvl w:ilvl="0" w:tplc="2244CC26">
      <w:start w:val="1"/>
      <w:numFmt w:val="decimal"/>
      <w:lvlText w:val="%1."/>
      <w:lvlJc w:val="left"/>
      <w:pPr>
        <w:ind w:left="720" w:hanging="360"/>
      </w:pPr>
      <w:rPr>
        <w:rFonts w:asciiTheme="minorHAnsi" w:eastAsiaTheme="minorHAnsi" w:hAnsiTheme="minorHAnsi" w:cs="Arial"/>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D56467"/>
    <w:multiLevelType w:val="hybridMultilevel"/>
    <w:tmpl w:val="A8E4D406"/>
    <w:lvl w:ilvl="0" w:tplc="71B22D1A">
      <w:start w:val="1"/>
      <w:numFmt w:val="decimal"/>
      <w:lvlText w:val="%1."/>
      <w:lvlJc w:val="left"/>
      <w:pPr>
        <w:ind w:left="502" w:hanging="360"/>
      </w:pPr>
      <w:rPr>
        <w:rFonts w:cs="Arial"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2AEC6CBF"/>
    <w:multiLevelType w:val="multilevel"/>
    <w:tmpl w:val="68E8E640"/>
    <w:lvl w:ilvl="0">
      <w:start w:val="1"/>
      <w:numFmt w:val="decimal"/>
      <w:lvlText w:val="%1."/>
      <w:lvlJc w:val="left"/>
      <w:pPr>
        <w:tabs>
          <w:tab w:val="num" w:pos="360"/>
        </w:tabs>
        <w:ind w:left="360" w:hanging="360"/>
      </w:pPr>
      <w:rPr>
        <w:rFonts w:ascii="Calibri" w:eastAsia="Times New Roman" w:hAnsi="Calibri" w:cs="Times New Roman" w:hint="default"/>
      </w:rPr>
    </w:lvl>
    <w:lvl w:ilvl="1">
      <w:start w:val="1"/>
      <w:numFmt w:val="lowerLetter"/>
      <w:lvlText w:val="%2)"/>
      <w:lvlJc w:val="left"/>
      <w:pPr>
        <w:ind w:left="1021" w:hanging="397"/>
      </w:pPr>
      <w:rPr>
        <w:rFonts w:hint="default"/>
      </w:rPr>
    </w:lvl>
    <w:lvl w:ilvl="2">
      <w:start w:val="1"/>
      <w:numFmt w:val="lowerLetter"/>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E424D9B"/>
    <w:multiLevelType w:val="hybridMultilevel"/>
    <w:tmpl w:val="EA5ED6B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2FFC1DF3"/>
    <w:multiLevelType w:val="hybridMultilevel"/>
    <w:tmpl w:val="03EAA9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64085A"/>
    <w:multiLevelType w:val="hybridMultilevel"/>
    <w:tmpl w:val="4BE851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800E34"/>
    <w:multiLevelType w:val="hybridMultilevel"/>
    <w:tmpl w:val="86E205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FA4362"/>
    <w:multiLevelType w:val="hybridMultilevel"/>
    <w:tmpl w:val="AC7CA3D2"/>
    <w:lvl w:ilvl="0" w:tplc="B0AAE750">
      <w:start w:val="1"/>
      <w:numFmt w:val="decimal"/>
      <w:lvlText w:val="%1."/>
      <w:lvlJc w:val="left"/>
      <w:pPr>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D081CD9"/>
    <w:multiLevelType w:val="hybridMultilevel"/>
    <w:tmpl w:val="2E9C7A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8B6019"/>
    <w:multiLevelType w:val="hybridMultilevel"/>
    <w:tmpl w:val="C6E00A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9B1ADC"/>
    <w:multiLevelType w:val="multilevel"/>
    <w:tmpl w:val="38E86A50"/>
    <w:lvl w:ilvl="0">
      <w:start w:val="1"/>
      <w:numFmt w:val="decimal"/>
      <w:lvlText w:val="%1."/>
      <w:lvlJc w:val="left"/>
      <w:pPr>
        <w:tabs>
          <w:tab w:val="num" w:pos="360"/>
        </w:tabs>
        <w:ind w:left="360" w:hanging="360"/>
      </w:pPr>
      <w:rPr>
        <w:rFonts w:ascii="Calibri" w:eastAsia="Times New Roman" w:hAnsi="Calibri" w:cs="Times New Roman" w:hint="default"/>
      </w:rPr>
    </w:lvl>
    <w:lvl w:ilvl="1">
      <w:start w:val="1"/>
      <w:numFmt w:val="lowerLetter"/>
      <w:lvlText w:val="%2)"/>
      <w:lvlJc w:val="left"/>
      <w:pPr>
        <w:ind w:left="1021" w:hanging="397"/>
      </w:pPr>
      <w:rPr>
        <w:rFonts w:hint="default"/>
      </w:rPr>
    </w:lvl>
    <w:lvl w:ilvl="2">
      <w:start w:val="1"/>
      <w:numFmt w:val="lowerLetter"/>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42D527F5"/>
    <w:multiLevelType w:val="hybridMultilevel"/>
    <w:tmpl w:val="18FA9A60"/>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3ED128F"/>
    <w:multiLevelType w:val="multilevel"/>
    <w:tmpl w:val="4BE88D78"/>
    <w:lvl w:ilvl="0">
      <w:start w:val="1"/>
      <w:numFmt w:val="decimal"/>
      <w:lvlText w:val="%1."/>
      <w:lvlJc w:val="left"/>
      <w:pPr>
        <w:tabs>
          <w:tab w:val="num" w:pos="360"/>
        </w:tabs>
        <w:ind w:left="360" w:hanging="360"/>
      </w:pPr>
      <w:rPr>
        <w:rFonts w:ascii="Calibri" w:eastAsia="Times New Roman" w:hAnsi="Calibri" w:cs="Times New Roman" w:hint="default"/>
      </w:rPr>
    </w:lvl>
    <w:lvl w:ilvl="1">
      <w:start w:val="1"/>
      <w:numFmt w:val="lowerLetter"/>
      <w:lvlText w:val="%2)"/>
      <w:lvlJc w:val="left"/>
      <w:pPr>
        <w:ind w:left="1021" w:hanging="397"/>
      </w:pPr>
      <w:rPr>
        <w:rFonts w:hint="default"/>
      </w:rPr>
    </w:lvl>
    <w:lvl w:ilvl="2">
      <w:start w:val="1"/>
      <w:numFmt w:val="lowerLetter"/>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5AB7934"/>
    <w:multiLevelType w:val="hybridMultilevel"/>
    <w:tmpl w:val="34062AD8"/>
    <w:lvl w:ilvl="0" w:tplc="5A1C66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80734A"/>
    <w:multiLevelType w:val="multilevel"/>
    <w:tmpl w:val="39BAEE1A"/>
    <w:lvl w:ilvl="0">
      <w:start w:val="1"/>
      <w:numFmt w:val="upperRoman"/>
      <w:suff w:val="nothing"/>
      <w:lvlText w:val="Článek %1."/>
      <w:lvlJc w:val="center"/>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5" w15:restartNumberingAfterBreak="0">
    <w:nsid w:val="4E4D1CB3"/>
    <w:multiLevelType w:val="multilevel"/>
    <w:tmpl w:val="82D6EE2E"/>
    <w:lvl w:ilvl="0">
      <w:start w:val="1"/>
      <w:numFmt w:val="decimal"/>
      <w:lvlText w:val="%1."/>
      <w:lvlJc w:val="left"/>
      <w:pPr>
        <w:tabs>
          <w:tab w:val="num" w:pos="360"/>
        </w:tabs>
        <w:ind w:left="360" w:hanging="360"/>
      </w:pPr>
      <w:rPr>
        <w:rFonts w:ascii="Calibri" w:eastAsia="Times New Roman" w:hAnsi="Calibri" w:cs="Times New Roman" w:hint="default"/>
      </w:rPr>
    </w:lvl>
    <w:lvl w:ilvl="1">
      <w:start w:val="1"/>
      <w:numFmt w:val="upperRoman"/>
      <w:lvlText w:val="%2."/>
      <w:lvlJc w:val="right"/>
      <w:pPr>
        <w:ind w:left="1021" w:hanging="397"/>
      </w:pPr>
      <w:rPr>
        <w:rFonts w:hint="default"/>
      </w:rPr>
    </w:lvl>
    <w:lvl w:ilvl="2">
      <w:start w:val="1"/>
      <w:numFmt w:val="lowerLetter"/>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53967A8D"/>
    <w:multiLevelType w:val="multilevel"/>
    <w:tmpl w:val="8D44FFE2"/>
    <w:lvl w:ilvl="0">
      <w:start w:val="1"/>
      <w:numFmt w:val="decimal"/>
      <w:lvlText w:val="%1."/>
      <w:lvlJc w:val="left"/>
      <w:pPr>
        <w:tabs>
          <w:tab w:val="num" w:pos="360"/>
        </w:tabs>
        <w:ind w:left="360" w:hanging="360"/>
      </w:pPr>
      <w:rPr>
        <w:rFonts w:ascii="Calibri" w:eastAsia="Times New Roman" w:hAnsi="Calibri" w:cs="Times New Roman" w:hint="default"/>
      </w:rPr>
    </w:lvl>
    <w:lvl w:ilvl="1">
      <w:start w:val="1"/>
      <w:numFmt w:val="lowerLetter"/>
      <w:lvlText w:val="%2)"/>
      <w:lvlJc w:val="left"/>
      <w:pPr>
        <w:ind w:left="1021" w:hanging="397"/>
      </w:pPr>
      <w:rPr>
        <w:rFonts w:hint="default"/>
      </w:rPr>
    </w:lvl>
    <w:lvl w:ilvl="2">
      <w:start w:val="1"/>
      <w:numFmt w:val="lowerLetter"/>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54C54599"/>
    <w:multiLevelType w:val="hybridMultilevel"/>
    <w:tmpl w:val="5DB424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9F061C"/>
    <w:multiLevelType w:val="hybridMultilevel"/>
    <w:tmpl w:val="9306C0C8"/>
    <w:lvl w:ilvl="0" w:tplc="CAA6E144">
      <w:start w:val="1"/>
      <w:numFmt w:val="decimal"/>
      <w:lvlText w:val="%1."/>
      <w:lvlJc w:val="left"/>
      <w:pPr>
        <w:ind w:left="286" w:hanging="360"/>
      </w:pPr>
      <w:rPr>
        <w:rFonts w:hint="default"/>
      </w:rPr>
    </w:lvl>
    <w:lvl w:ilvl="1" w:tplc="04050019">
      <w:start w:val="1"/>
      <w:numFmt w:val="lowerLetter"/>
      <w:lvlText w:val="%2."/>
      <w:lvlJc w:val="left"/>
      <w:pPr>
        <w:ind w:left="1006" w:hanging="360"/>
      </w:pPr>
    </w:lvl>
    <w:lvl w:ilvl="2" w:tplc="0405001B" w:tentative="1">
      <w:start w:val="1"/>
      <w:numFmt w:val="lowerRoman"/>
      <w:lvlText w:val="%3."/>
      <w:lvlJc w:val="right"/>
      <w:pPr>
        <w:ind w:left="1726" w:hanging="180"/>
      </w:pPr>
    </w:lvl>
    <w:lvl w:ilvl="3" w:tplc="0405000F" w:tentative="1">
      <w:start w:val="1"/>
      <w:numFmt w:val="decimal"/>
      <w:lvlText w:val="%4."/>
      <w:lvlJc w:val="left"/>
      <w:pPr>
        <w:ind w:left="2446" w:hanging="360"/>
      </w:pPr>
    </w:lvl>
    <w:lvl w:ilvl="4" w:tplc="04050019" w:tentative="1">
      <w:start w:val="1"/>
      <w:numFmt w:val="lowerLetter"/>
      <w:lvlText w:val="%5."/>
      <w:lvlJc w:val="left"/>
      <w:pPr>
        <w:ind w:left="3166" w:hanging="360"/>
      </w:pPr>
    </w:lvl>
    <w:lvl w:ilvl="5" w:tplc="0405001B" w:tentative="1">
      <w:start w:val="1"/>
      <w:numFmt w:val="lowerRoman"/>
      <w:lvlText w:val="%6."/>
      <w:lvlJc w:val="right"/>
      <w:pPr>
        <w:ind w:left="3886" w:hanging="180"/>
      </w:pPr>
    </w:lvl>
    <w:lvl w:ilvl="6" w:tplc="0405000F" w:tentative="1">
      <w:start w:val="1"/>
      <w:numFmt w:val="decimal"/>
      <w:lvlText w:val="%7."/>
      <w:lvlJc w:val="left"/>
      <w:pPr>
        <w:ind w:left="4606" w:hanging="360"/>
      </w:pPr>
    </w:lvl>
    <w:lvl w:ilvl="7" w:tplc="04050019" w:tentative="1">
      <w:start w:val="1"/>
      <w:numFmt w:val="lowerLetter"/>
      <w:lvlText w:val="%8."/>
      <w:lvlJc w:val="left"/>
      <w:pPr>
        <w:ind w:left="5326" w:hanging="360"/>
      </w:pPr>
    </w:lvl>
    <w:lvl w:ilvl="8" w:tplc="0405001B" w:tentative="1">
      <w:start w:val="1"/>
      <w:numFmt w:val="lowerRoman"/>
      <w:lvlText w:val="%9."/>
      <w:lvlJc w:val="right"/>
      <w:pPr>
        <w:ind w:left="6046" w:hanging="180"/>
      </w:pPr>
    </w:lvl>
  </w:abstractNum>
  <w:abstractNum w:abstractNumId="29" w15:restartNumberingAfterBreak="0">
    <w:nsid w:val="592B1C43"/>
    <w:multiLevelType w:val="hybridMultilevel"/>
    <w:tmpl w:val="F8127190"/>
    <w:lvl w:ilvl="0" w:tplc="25EAEE6A">
      <w:start w:val="2"/>
      <w:numFmt w:val="bullet"/>
      <w:pStyle w:val="Odrky"/>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0" w15:restartNumberingAfterBreak="0">
    <w:nsid w:val="60CB1284"/>
    <w:multiLevelType w:val="multilevel"/>
    <w:tmpl w:val="F648DBDA"/>
    <w:lvl w:ilvl="0">
      <w:start w:val="1"/>
      <w:numFmt w:val="decimal"/>
      <w:lvlText w:val="%1."/>
      <w:lvlJc w:val="left"/>
      <w:pPr>
        <w:tabs>
          <w:tab w:val="num" w:pos="360"/>
        </w:tabs>
        <w:ind w:left="360" w:hanging="360"/>
      </w:pPr>
      <w:rPr>
        <w:rFonts w:ascii="Calibri" w:eastAsia="Times New Roman" w:hAnsi="Calibri" w:cs="Times New Roman" w:hint="default"/>
      </w:rPr>
    </w:lvl>
    <w:lvl w:ilvl="1">
      <w:start w:val="1"/>
      <w:numFmt w:val="upperRoman"/>
      <w:lvlText w:val="%2."/>
      <w:lvlJc w:val="right"/>
      <w:pPr>
        <w:ind w:left="1021" w:hanging="397"/>
      </w:pPr>
      <w:rPr>
        <w:rFonts w:hint="default"/>
      </w:rPr>
    </w:lvl>
    <w:lvl w:ilvl="2">
      <w:start w:val="1"/>
      <w:numFmt w:val="lowerLetter"/>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644C0403"/>
    <w:multiLevelType w:val="hybridMultilevel"/>
    <w:tmpl w:val="3EE68896"/>
    <w:lvl w:ilvl="0" w:tplc="4178FC14">
      <w:start w:val="1"/>
      <w:numFmt w:val="decimal"/>
      <w:lvlText w:val="%1."/>
      <w:lvlJc w:val="left"/>
      <w:pPr>
        <w:ind w:left="2345" w:hanging="360"/>
      </w:pPr>
      <w:rPr>
        <w:rFonts w:cs="Calibri" w:hint="default"/>
        <w:b w:val="0"/>
        <w:i w:val="0"/>
        <w:sz w:val="22"/>
      </w:rPr>
    </w:lvl>
    <w:lvl w:ilvl="1" w:tplc="04050019">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32" w15:restartNumberingAfterBreak="0">
    <w:nsid w:val="672D6C52"/>
    <w:multiLevelType w:val="multilevel"/>
    <w:tmpl w:val="C96E3BDA"/>
    <w:lvl w:ilvl="0">
      <w:start w:val="1"/>
      <w:numFmt w:val="decimal"/>
      <w:lvlText w:val="%1."/>
      <w:lvlJc w:val="left"/>
      <w:pPr>
        <w:tabs>
          <w:tab w:val="num" w:pos="360"/>
        </w:tabs>
        <w:ind w:left="360" w:hanging="360"/>
      </w:pPr>
      <w:rPr>
        <w:rFonts w:ascii="Calibri" w:eastAsia="Times New Roman" w:hAnsi="Calibri" w:cs="Times New Roman" w:hint="default"/>
      </w:rPr>
    </w:lvl>
    <w:lvl w:ilvl="1">
      <w:start w:val="1"/>
      <w:numFmt w:val="lowerLetter"/>
      <w:pStyle w:val="abc"/>
      <w:lvlText w:val="%2)"/>
      <w:lvlJc w:val="left"/>
      <w:pPr>
        <w:ind w:left="1021" w:hanging="397"/>
      </w:pPr>
      <w:rPr>
        <w:rFonts w:hint="default"/>
      </w:rPr>
    </w:lvl>
    <w:lvl w:ilvl="2">
      <w:start w:val="1"/>
      <w:numFmt w:val="lowerLetter"/>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75C01384"/>
    <w:multiLevelType w:val="hybridMultilevel"/>
    <w:tmpl w:val="EB9A1E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88E4325"/>
    <w:multiLevelType w:val="multilevel"/>
    <w:tmpl w:val="516AD1D8"/>
    <w:lvl w:ilvl="0">
      <w:start w:val="1"/>
      <w:numFmt w:val="decimal"/>
      <w:lvlText w:val="%1."/>
      <w:lvlJc w:val="left"/>
      <w:pPr>
        <w:tabs>
          <w:tab w:val="num" w:pos="360"/>
        </w:tabs>
        <w:ind w:left="360" w:hanging="360"/>
      </w:pPr>
      <w:rPr>
        <w:rFonts w:ascii="Calibri" w:eastAsia="Times New Roman" w:hAnsi="Calibri" w:cs="Times New Roman" w:hint="default"/>
      </w:rPr>
    </w:lvl>
    <w:lvl w:ilvl="1">
      <w:start w:val="1"/>
      <w:numFmt w:val="lowerRoman"/>
      <w:lvlText w:val="%2."/>
      <w:lvlJc w:val="right"/>
      <w:pPr>
        <w:ind w:left="1021" w:hanging="397"/>
      </w:pPr>
      <w:rPr>
        <w:rFonts w:hint="default"/>
      </w:rPr>
    </w:lvl>
    <w:lvl w:ilvl="2">
      <w:start w:val="1"/>
      <w:numFmt w:val="lowerLetter"/>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7A5E3E8B"/>
    <w:multiLevelType w:val="multilevel"/>
    <w:tmpl w:val="850C8064"/>
    <w:lvl w:ilvl="0">
      <w:start w:val="1"/>
      <w:numFmt w:val="upperRoman"/>
      <w:suff w:val="nothing"/>
      <w:lvlText w:val="Článek %1."/>
      <w:lvlJc w:val="center"/>
      <w:pPr>
        <w:ind w:left="0" w:firstLine="454"/>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36" w15:restartNumberingAfterBreak="0">
    <w:nsid w:val="7DFA3B1D"/>
    <w:multiLevelType w:val="hybridMultilevel"/>
    <w:tmpl w:val="6D92F732"/>
    <w:lvl w:ilvl="0" w:tplc="0405000F">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num w:numId="1" w16cid:durableId="1646621687">
    <w:abstractNumId w:val="17"/>
  </w:num>
  <w:num w:numId="2" w16cid:durableId="898905528">
    <w:abstractNumId w:val="0"/>
  </w:num>
  <w:num w:numId="3" w16cid:durableId="66074626">
    <w:abstractNumId w:val="2"/>
  </w:num>
  <w:num w:numId="4" w16cid:durableId="1675641362">
    <w:abstractNumId w:val="21"/>
  </w:num>
  <w:num w:numId="5" w16cid:durableId="888614163">
    <w:abstractNumId w:val="16"/>
  </w:num>
  <w:num w:numId="6" w16cid:durableId="1966806820">
    <w:abstractNumId w:val="19"/>
  </w:num>
  <w:num w:numId="7" w16cid:durableId="1297830169">
    <w:abstractNumId w:val="32"/>
  </w:num>
  <w:num w:numId="8" w16cid:durableId="1134101896">
    <w:abstractNumId w:val="23"/>
  </w:num>
  <w:num w:numId="9" w16cid:durableId="5180617">
    <w:abstractNumId w:val="6"/>
  </w:num>
  <w:num w:numId="10" w16cid:durableId="1326014072">
    <w:abstractNumId w:val="33"/>
  </w:num>
  <w:num w:numId="11" w16cid:durableId="998574730">
    <w:abstractNumId w:val="24"/>
  </w:num>
  <w:num w:numId="12" w16cid:durableId="866791071">
    <w:abstractNumId w:val="8"/>
  </w:num>
  <w:num w:numId="13" w16cid:durableId="192158734">
    <w:abstractNumId w:val="35"/>
  </w:num>
  <w:num w:numId="14" w16cid:durableId="1540052037">
    <w:abstractNumId w:val="5"/>
  </w:num>
  <w:num w:numId="15" w16cid:durableId="1595093680">
    <w:abstractNumId w:val="29"/>
  </w:num>
  <w:num w:numId="16" w16cid:durableId="18706060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56530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1421374">
    <w:abstractNumId w:val="4"/>
  </w:num>
  <w:num w:numId="19" w16cid:durableId="484782240">
    <w:abstractNumId w:val="13"/>
  </w:num>
  <w:num w:numId="20" w16cid:durableId="17715084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694870">
    <w:abstractNumId w:val="31"/>
  </w:num>
  <w:num w:numId="22" w16cid:durableId="788284727">
    <w:abstractNumId w:val="10"/>
  </w:num>
  <w:num w:numId="23" w16cid:durableId="1666468522">
    <w:abstractNumId w:val="11"/>
  </w:num>
  <w:num w:numId="24" w16cid:durableId="616252568">
    <w:abstractNumId w:val="14"/>
  </w:num>
  <w:num w:numId="25" w16cid:durableId="1726370036">
    <w:abstractNumId w:val="36"/>
  </w:num>
  <w:num w:numId="26" w16cid:durableId="1815753695">
    <w:abstractNumId w:val="9"/>
  </w:num>
  <w:num w:numId="27" w16cid:durableId="1784306562">
    <w:abstractNumId w:val="15"/>
  </w:num>
  <w:num w:numId="28" w16cid:durableId="1027753909">
    <w:abstractNumId w:val="30"/>
  </w:num>
  <w:num w:numId="29" w16cid:durableId="1467508554">
    <w:abstractNumId w:val="22"/>
  </w:num>
  <w:num w:numId="30" w16cid:durableId="2048872388">
    <w:abstractNumId w:val="34"/>
  </w:num>
  <w:num w:numId="31" w16cid:durableId="1175072689">
    <w:abstractNumId w:val="26"/>
  </w:num>
  <w:num w:numId="32" w16cid:durableId="343552114">
    <w:abstractNumId w:val="18"/>
  </w:num>
  <w:num w:numId="33" w16cid:durableId="1730953201">
    <w:abstractNumId w:val="1"/>
  </w:num>
  <w:num w:numId="34" w16cid:durableId="801072689">
    <w:abstractNumId w:val="27"/>
  </w:num>
  <w:num w:numId="35" w16cid:durableId="316687876">
    <w:abstractNumId w:val="3"/>
  </w:num>
  <w:num w:numId="36" w16cid:durableId="2108187210">
    <w:abstractNumId w:val="12"/>
  </w:num>
  <w:num w:numId="37" w16cid:durableId="500701301">
    <w:abstractNumId w:val="7"/>
  </w:num>
  <w:num w:numId="38" w16cid:durableId="1348369700">
    <w:abstractNumId w:val="28"/>
  </w:num>
  <w:num w:numId="39" w16cid:durableId="750004804">
    <w:abstractNumId w:val="25"/>
  </w:num>
  <w:num w:numId="40" w16cid:durableId="35859318">
    <w:abstractNumId w:val="20"/>
  </w:num>
  <w:num w:numId="41" w16cid:durableId="1613316700">
    <w:abstractNumId w:val="5"/>
  </w:num>
  <w:num w:numId="42" w16cid:durableId="1633897531">
    <w:abstractNumId w:val="5"/>
  </w:num>
  <w:num w:numId="43" w16cid:durableId="1442607910">
    <w:abstractNumId w:val="5"/>
  </w:num>
  <w:num w:numId="44" w16cid:durableId="636960162">
    <w:abstractNumId w:val="5"/>
  </w:num>
  <w:num w:numId="45" w16cid:durableId="1051878151">
    <w:abstractNumId w:val="5"/>
  </w:num>
  <w:num w:numId="46" w16cid:durableId="1843736051">
    <w:abstractNumId w:val="5"/>
  </w:num>
  <w:num w:numId="47" w16cid:durableId="1728069537">
    <w:abstractNumId w:val="5"/>
  </w:num>
  <w:num w:numId="48" w16cid:durableId="1243833445">
    <w:abstractNumId w:val="5"/>
  </w:num>
  <w:num w:numId="49" w16cid:durableId="1003163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1A"/>
    <w:rsid w:val="0000432B"/>
    <w:rsid w:val="00010BF5"/>
    <w:rsid w:val="0001423B"/>
    <w:rsid w:val="00034AA3"/>
    <w:rsid w:val="00034EBC"/>
    <w:rsid w:val="00047E21"/>
    <w:rsid w:val="00054F51"/>
    <w:rsid w:val="0007030D"/>
    <w:rsid w:val="000840BF"/>
    <w:rsid w:val="00095304"/>
    <w:rsid w:val="000B307A"/>
    <w:rsid w:val="000C1F4B"/>
    <w:rsid w:val="000D7100"/>
    <w:rsid w:val="000E173D"/>
    <w:rsid w:val="000E6D26"/>
    <w:rsid w:val="000E7664"/>
    <w:rsid w:val="000E78C8"/>
    <w:rsid w:val="000F6B9C"/>
    <w:rsid w:val="001012BE"/>
    <w:rsid w:val="0010484E"/>
    <w:rsid w:val="0014319C"/>
    <w:rsid w:val="0014610E"/>
    <w:rsid w:val="00147FA2"/>
    <w:rsid w:val="001554AE"/>
    <w:rsid w:val="0015571B"/>
    <w:rsid w:val="0016326C"/>
    <w:rsid w:val="001A19E7"/>
    <w:rsid w:val="001A4820"/>
    <w:rsid w:val="001A6A97"/>
    <w:rsid w:val="001B3F55"/>
    <w:rsid w:val="001C033C"/>
    <w:rsid w:val="001D441A"/>
    <w:rsid w:val="001E0D1D"/>
    <w:rsid w:val="001F3C69"/>
    <w:rsid w:val="001F53CE"/>
    <w:rsid w:val="00234F16"/>
    <w:rsid w:val="00235687"/>
    <w:rsid w:val="00253457"/>
    <w:rsid w:val="00285EC6"/>
    <w:rsid w:val="002928D2"/>
    <w:rsid w:val="002970E7"/>
    <w:rsid w:val="002A4248"/>
    <w:rsid w:val="002B1DF9"/>
    <w:rsid w:val="002D3A47"/>
    <w:rsid w:val="002E05BA"/>
    <w:rsid w:val="003019DF"/>
    <w:rsid w:val="00306216"/>
    <w:rsid w:val="003111C8"/>
    <w:rsid w:val="00317983"/>
    <w:rsid w:val="003572EA"/>
    <w:rsid w:val="003770A3"/>
    <w:rsid w:val="00377EE5"/>
    <w:rsid w:val="00380696"/>
    <w:rsid w:val="00383E87"/>
    <w:rsid w:val="0038417B"/>
    <w:rsid w:val="003A0FBD"/>
    <w:rsid w:val="003C23F3"/>
    <w:rsid w:val="003C4A64"/>
    <w:rsid w:val="003C5C23"/>
    <w:rsid w:val="003F2C68"/>
    <w:rsid w:val="003F6F45"/>
    <w:rsid w:val="004156AF"/>
    <w:rsid w:val="00440BF6"/>
    <w:rsid w:val="00452B98"/>
    <w:rsid w:val="00474486"/>
    <w:rsid w:val="00476971"/>
    <w:rsid w:val="004852B1"/>
    <w:rsid w:val="004908B8"/>
    <w:rsid w:val="004A4CAE"/>
    <w:rsid w:val="004A4D8D"/>
    <w:rsid w:val="004C6CE2"/>
    <w:rsid w:val="004F092C"/>
    <w:rsid w:val="004F3A26"/>
    <w:rsid w:val="004F45AA"/>
    <w:rsid w:val="004F69C5"/>
    <w:rsid w:val="00512368"/>
    <w:rsid w:val="005174D2"/>
    <w:rsid w:val="00521846"/>
    <w:rsid w:val="00523CB9"/>
    <w:rsid w:val="005312FD"/>
    <w:rsid w:val="0055150A"/>
    <w:rsid w:val="0055341F"/>
    <w:rsid w:val="005669C5"/>
    <w:rsid w:val="00574135"/>
    <w:rsid w:val="005863A0"/>
    <w:rsid w:val="005A2BD3"/>
    <w:rsid w:val="005F5582"/>
    <w:rsid w:val="00607586"/>
    <w:rsid w:val="00607B7A"/>
    <w:rsid w:val="00610F2D"/>
    <w:rsid w:val="00611D0F"/>
    <w:rsid w:val="006157F2"/>
    <w:rsid w:val="006308E8"/>
    <w:rsid w:val="00635C65"/>
    <w:rsid w:val="00636D26"/>
    <w:rsid w:val="00644DC2"/>
    <w:rsid w:val="006545C6"/>
    <w:rsid w:val="006561EF"/>
    <w:rsid w:val="00662F1D"/>
    <w:rsid w:val="00680E7B"/>
    <w:rsid w:val="0068228C"/>
    <w:rsid w:val="006A2A6C"/>
    <w:rsid w:val="006A68F8"/>
    <w:rsid w:val="006B4BCF"/>
    <w:rsid w:val="006C2BC8"/>
    <w:rsid w:val="006C7B48"/>
    <w:rsid w:val="006D46DC"/>
    <w:rsid w:val="006D49B4"/>
    <w:rsid w:val="006E78A6"/>
    <w:rsid w:val="00703FD5"/>
    <w:rsid w:val="0073328C"/>
    <w:rsid w:val="00735FEC"/>
    <w:rsid w:val="00750082"/>
    <w:rsid w:val="00754D29"/>
    <w:rsid w:val="00760CA0"/>
    <w:rsid w:val="007759B8"/>
    <w:rsid w:val="007905E6"/>
    <w:rsid w:val="007A297B"/>
    <w:rsid w:val="007F3114"/>
    <w:rsid w:val="007F4607"/>
    <w:rsid w:val="008022D8"/>
    <w:rsid w:val="008023E2"/>
    <w:rsid w:val="00821565"/>
    <w:rsid w:val="008443B1"/>
    <w:rsid w:val="00855477"/>
    <w:rsid w:val="008637A8"/>
    <w:rsid w:val="00881937"/>
    <w:rsid w:val="008855F5"/>
    <w:rsid w:val="00887B5F"/>
    <w:rsid w:val="008A7522"/>
    <w:rsid w:val="008C3674"/>
    <w:rsid w:val="008C4BED"/>
    <w:rsid w:val="008C7087"/>
    <w:rsid w:val="008D1C0C"/>
    <w:rsid w:val="008D5C78"/>
    <w:rsid w:val="008E0589"/>
    <w:rsid w:val="008E0A23"/>
    <w:rsid w:val="008F1DAF"/>
    <w:rsid w:val="008F5098"/>
    <w:rsid w:val="00903D0B"/>
    <w:rsid w:val="00905DBA"/>
    <w:rsid w:val="0090676F"/>
    <w:rsid w:val="009148FD"/>
    <w:rsid w:val="00931BED"/>
    <w:rsid w:val="00933AC7"/>
    <w:rsid w:val="00933E68"/>
    <w:rsid w:val="0094168D"/>
    <w:rsid w:val="009438E4"/>
    <w:rsid w:val="00945551"/>
    <w:rsid w:val="0095733F"/>
    <w:rsid w:val="00961569"/>
    <w:rsid w:val="009622CA"/>
    <w:rsid w:val="00962787"/>
    <w:rsid w:val="009776C9"/>
    <w:rsid w:val="009B00EA"/>
    <w:rsid w:val="009B01EC"/>
    <w:rsid w:val="009B20B7"/>
    <w:rsid w:val="009B449B"/>
    <w:rsid w:val="009C406C"/>
    <w:rsid w:val="009D3F5B"/>
    <w:rsid w:val="009E0D38"/>
    <w:rsid w:val="009F0D3E"/>
    <w:rsid w:val="009F439C"/>
    <w:rsid w:val="009F6D88"/>
    <w:rsid w:val="00A04A38"/>
    <w:rsid w:val="00A071E5"/>
    <w:rsid w:val="00A14AA5"/>
    <w:rsid w:val="00A37F46"/>
    <w:rsid w:val="00A4556D"/>
    <w:rsid w:val="00A46762"/>
    <w:rsid w:val="00A668F4"/>
    <w:rsid w:val="00A70D75"/>
    <w:rsid w:val="00A804FA"/>
    <w:rsid w:val="00A815AA"/>
    <w:rsid w:val="00A97BC5"/>
    <w:rsid w:val="00AB0E7B"/>
    <w:rsid w:val="00AB5128"/>
    <w:rsid w:val="00AC567E"/>
    <w:rsid w:val="00AC6BFD"/>
    <w:rsid w:val="00AD5135"/>
    <w:rsid w:val="00AF1F1B"/>
    <w:rsid w:val="00AF34AF"/>
    <w:rsid w:val="00B0779A"/>
    <w:rsid w:val="00B11F90"/>
    <w:rsid w:val="00B37E66"/>
    <w:rsid w:val="00B461AC"/>
    <w:rsid w:val="00B502F1"/>
    <w:rsid w:val="00B53E58"/>
    <w:rsid w:val="00B739CA"/>
    <w:rsid w:val="00B80F7B"/>
    <w:rsid w:val="00BA470B"/>
    <w:rsid w:val="00BB4B5D"/>
    <w:rsid w:val="00BD3CB4"/>
    <w:rsid w:val="00BD6F8F"/>
    <w:rsid w:val="00BE61AC"/>
    <w:rsid w:val="00C03676"/>
    <w:rsid w:val="00C41819"/>
    <w:rsid w:val="00C44D80"/>
    <w:rsid w:val="00C52140"/>
    <w:rsid w:val="00C56F07"/>
    <w:rsid w:val="00C824BA"/>
    <w:rsid w:val="00C9177E"/>
    <w:rsid w:val="00C925C6"/>
    <w:rsid w:val="00CB1BCE"/>
    <w:rsid w:val="00CE76B0"/>
    <w:rsid w:val="00CE79F0"/>
    <w:rsid w:val="00CF067D"/>
    <w:rsid w:val="00D16E5B"/>
    <w:rsid w:val="00D31EE8"/>
    <w:rsid w:val="00D4028F"/>
    <w:rsid w:val="00D43A0F"/>
    <w:rsid w:val="00D446B3"/>
    <w:rsid w:val="00D4612C"/>
    <w:rsid w:val="00D50BFC"/>
    <w:rsid w:val="00D55C5F"/>
    <w:rsid w:val="00D64F84"/>
    <w:rsid w:val="00D746F5"/>
    <w:rsid w:val="00D75D50"/>
    <w:rsid w:val="00D82211"/>
    <w:rsid w:val="00DA7BAA"/>
    <w:rsid w:val="00DC0542"/>
    <w:rsid w:val="00DC09AC"/>
    <w:rsid w:val="00DF200B"/>
    <w:rsid w:val="00DF4A02"/>
    <w:rsid w:val="00E4645C"/>
    <w:rsid w:val="00E523E0"/>
    <w:rsid w:val="00E5602E"/>
    <w:rsid w:val="00E56E77"/>
    <w:rsid w:val="00E57118"/>
    <w:rsid w:val="00E70453"/>
    <w:rsid w:val="00E751F2"/>
    <w:rsid w:val="00E87EB6"/>
    <w:rsid w:val="00E92A3A"/>
    <w:rsid w:val="00EA100F"/>
    <w:rsid w:val="00EA51E6"/>
    <w:rsid w:val="00EA7E6F"/>
    <w:rsid w:val="00EE1780"/>
    <w:rsid w:val="00EF3386"/>
    <w:rsid w:val="00F01949"/>
    <w:rsid w:val="00F04DBD"/>
    <w:rsid w:val="00F1762A"/>
    <w:rsid w:val="00F37BD1"/>
    <w:rsid w:val="00F418E5"/>
    <w:rsid w:val="00F43F6F"/>
    <w:rsid w:val="00F50083"/>
    <w:rsid w:val="00F50C8F"/>
    <w:rsid w:val="00F804B6"/>
    <w:rsid w:val="00F90F54"/>
    <w:rsid w:val="00F966DE"/>
    <w:rsid w:val="00FA03DD"/>
    <w:rsid w:val="00FA3DB5"/>
    <w:rsid w:val="00FA7BB9"/>
    <w:rsid w:val="00FB44CD"/>
    <w:rsid w:val="00FC6987"/>
    <w:rsid w:val="00FE06C5"/>
    <w:rsid w:val="00FF06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C9D4D"/>
  <w15:docId w15:val="{900FD3E9-E501-4742-A760-A5EEF6D8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autoRedefine/>
    <w:uiPriority w:val="9"/>
    <w:qFormat/>
    <w:rsid w:val="003A0FBD"/>
    <w:pPr>
      <w:keepNext/>
      <w:numPr>
        <w:numId w:val="14"/>
      </w:numPr>
      <w:spacing w:before="360" w:after="120" w:line="240" w:lineRule="auto"/>
      <w:jc w:val="center"/>
      <w:outlineLvl w:val="0"/>
    </w:pPr>
    <w:rPr>
      <w:b/>
      <w:bCs/>
      <w:szCs w:val="24"/>
    </w:rPr>
  </w:style>
  <w:style w:type="paragraph" w:styleId="Nadpis3">
    <w:name w:val="heading 3"/>
    <w:basedOn w:val="Normln"/>
    <w:next w:val="Normln"/>
    <w:link w:val="Nadpis3Char"/>
    <w:uiPriority w:val="9"/>
    <w:semiHidden/>
    <w:unhideWhenUsed/>
    <w:qFormat/>
    <w:rsid w:val="005863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ka">
    <w:name w:val="hlavička"/>
    <w:basedOn w:val="Odstavecseseznamem"/>
    <w:link w:val="hlavikaChar"/>
    <w:qFormat/>
    <w:rsid w:val="00B739CA"/>
    <w:pPr>
      <w:spacing w:after="240" w:line="240" w:lineRule="auto"/>
      <w:ind w:left="437"/>
      <w:jc w:val="center"/>
    </w:pPr>
    <w:rPr>
      <w:rFonts w:ascii="Calibri" w:eastAsia="Calibri" w:hAnsi="Calibri" w:cs="Times New Roman"/>
      <w:b/>
      <w:color w:val="000000"/>
      <w:szCs w:val="20"/>
    </w:rPr>
  </w:style>
  <w:style w:type="character" w:customStyle="1" w:styleId="hlavikaChar">
    <w:name w:val="hlavička Char"/>
    <w:basedOn w:val="Standardnpsmoodstavce"/>
    <w:link w:val="hlavika"/>
    <w:rsid w:val="00B739CA"/>
    <w:rPr>
      <w:rFonts w:ascii="Calibri" w:eastAsia="Calibri" w:hAnsi="Calibri" w:cs="Times New Roman"/>
      <w:b/>
      <w:color w:val="000000"/>
      <w:szCs w:val="20"/>
    </w:rPr>
  </w:style>
  <w:style w:type="paragraph" w:styleId="Odstavecseseznamem">
    <w:name w:val="List Paragraph"/>
    <w:basedOn w:val="Normln"/>
    <w:uiPriority w:val="34"/>
    <w:qFormat/>
    <w:rsid w:val="00B739CA"/>
    <w:pPr>
      <w:ind w:left="720"/>
      <w:contextualSpacing/>
    </w:pPr>
  </w:style>
  <w:style w:type="paragraph" w:styleId="Textkomente">
    <w:name w:val="annotation text"/>
    <w:basedOn w:val="Normln"/>
    <w:link w:val="TextkomenteChar"/>
    <w:autoRedefine/>
    <w:rsid w:val="001554AE"/>
    <w:pPr>
      <w:keepNext/>
      <w:widowControl w:val="0"/>
      <w:spacing w:before="120" w:after="120" w:line="240" w:lineRule="auto"/>
      <w:ind w:left="357"/>
      <w:jc w:val="both"/>
    </w:pPr>
    <w:rPr>
      <w:rFonts w:eastAsia="Times New Roman" w:cs="Times New Roman"/>
      <w:sz w:val="20"/>
      <w:szCs w:val="20"/>
      <w:lang w:eastAsia="cs-CZ"/>
    </w:rPr>
  </w:style>
  <w:style w:type="character" w:customStyle="1" w:styleId="TextkomenteChar">
    <w:name w:val="Text komentáře Char"/>
    <w:basedOn w:val="Standardnpsmoodstavce"/>
    <w:link w:val="Textkomente"/>
    <w:rsid w:val="001554AE"/>
    <w:rPr>
      <w:rFonts w:eastAsia="Times New Roman" w:cs="Times New Roman"/>
      <w:sz w:val="20"/>
      <w:szCs w:val="20"/>
      <w:lang w:eastAsia="cs-CZ"/>
    </w:rPr>
  </w:style>
  <w:style w:type="paragraph" w:styleId="Textpoznpodarou">
    <w:name w:val="footnote text"/>
    <w:basedOn w:val="Normln"/>
    <w:link w:val="TextpoznpodarouChar"/>
    <w:autoRedefine/>
    <w:unhideWhenUsed/>
    <w:qFormat/>
    <w:rsid w:val="001554AE"/>
    <w:pPr>
      <w:spacing w:after="0" w:line="240" w:lineRule="auto"/>
      <w:jc w:val="both"/>
    </w:pPr>
    <w:rPr>
      <w:sz w:val="20"/>
      <w:szCs w:val="20"/>
    </w:rPr>
  </w:style>
  <w:style w:type="character" w:customStyle="1" w:styleId="TextpoznpodarouChar">
    <w:name w:val="Text pozn. pod čarou Char"/>
    <w:basedOn w:val="Standardnpsmoodstavce"/>
    <w:link w:val="Textpoznpodarou"/>
    <w:rsid w:val="001554AE"/>
    <w:rPr>
      <w:sz w:val="20"/>
      <w:szCs w:val="20"/>
    </w:rPr>
  </w:style>
  <w:style w:type="character" w:customStyle="1" w:styleId="Nadpis1Char">
    <w:name w:val="Nadpis 1 Char"/>
    <w:basedOn w:val="Standardnpsmoodstavce"/>
    <w:link w:val="Nadpis1"/>
    <w:uiPriority w:val="9"/>
    <w:rsid w:val="003A0FBD"/>
    <w:rPr>
      <w:b/>
      <w:bCs/>
      <w:szCs w:val="24"/>
    </w:rPr>
  </w:style>
  <w:style w:type="paragraph" w:styleId="Zhlav">
    <w:name w:val="header"/>
    <w:basedOn w:val="Normln"/>
    <w:link w:val="ZhlavChar"/>
    <w:uiPriority w:val="99"/>
    <w:unhideWhenUsed/>
    <w:rsid w:val="000840BF"/>
    <w:pPr>
      <w:pBdr>
        <w:bottom w:val="single" w:sz="4" w:space="1" w:color="auto"/>
      </w:pBdr>
      <w:tabs>
        <w:tab w:val="center" w:pos="4703"/>
        <w:tab w:val="right" w:pos="9406"/>
      </w:tabs>
      <w:spacing w:after="0" w:line="240" w:lineRule="auto"/>
      <w:jc w:val="right"/>
    </w:pPr>
    <w:rPr>
      <w:sz w:val="18"/>
    </w:rPr>
  </w:style>
  <w:style w:type="character" w:customStyle="1" w:styleId="ZhlavChar">
    <w:name w:val="Záhlaví Char"/>
    <w:basedOn w:val="Standardnpsmoodstavce"/>
    <w:link w:val="Zhlav"/>
    <w:uiPriority w:val="99"/>
    <w:rsid w:val="000840BF"/>
    <w:rPr>
      <w:sz w:val="18"/>
    </w:rPr>
  </w:style>
  <w:style w:type="paragraph" w:styleId="Zpat">
    <w:name w:val="footer"/>
    <w:basedOn w:val="Normln"/>
    <w:link w:val="ZpatChar"/>
    <w:unhideWhenUsed/>
    <w:qFormat/>
    <w:rsid w:val="00635C65"/>
    <w:pPr>
      <w:pBdr>
        <w:top w:val="single" w:sz="4" w:space="4" w:color="auto"/>
      </w:pBdr>
      <w:tabs>
        <w:tab w:val="center" w:pos="4703"/>
        <w:tab w:val="right" w:pos="9406"/>
      </w:tabs>
      <w:spacing w:after="0" w:line="240" w:lineRule="auto"/>
      <w:jc w:val="right"/>
    </w:pPr>
    <w:rPr>
      <w:sz w:val="18"/>
    </w:rPr>
  </w:style>
  <w:style w:type="character" w:customStyle="1" w:styleId="ZpatChar">
    <w:name w:val="Zápatí Char"/>
    <w:basedOn w:val="Standardnpsmoodstavce"/>
    <w:link w:val="Zpat"/>
    <w:rsid w:val="00635C65"/>
    <w:rPr>
      <w:sz w:val="18"/>
    </w:rPr>
  </w:style>
  <w:style w:type="paragraph" w:customStyle="1" w:styleId="Smlouva">
    <w:name w:val="Smlouva"/>
    <w:basedOn w:val="Nadpis1"/>
    <w:next w:val="Normln"/>
    <w:qFormat/>
    <w:rsid w:val="001F53CE"/>
    <w:pPr>
      <w:numPr>
        <w:numId w:val="0"/>
      </w:numPr>
      <w:spacing w:before="480"/>
    </w:pPr>
    <w:rPr>
      <w:rFonts w:ascii="Calibri" w:eastAsia="Calibri" w:hAnsi="Calibri" w:cs="Times New Roman"/>
      <w:sz w:val="28"/>
      <w:szCs w:val="28"/>
    </w:rPr>
  </w:style>
  <w:style w:type="paragraph" w:customStyle="1" w:styleId="1strZhlav">
    <w:name w:val="1str. Záhlaví"/>
    <w:basedOn w:val="Zhlav"/>
    <w:next w:val="Normln"/>
    <w:qFormat/>
    <w:rsid w:val="000840BF"/>
    <w:pPr>
      <w:pBdr>
        <w:bottom w:val="single" w:sz="4" w:space="4" w:color="auto"/>
      </w:pBdr>
      <w:spacing w:before="840" w:after="120"/>
    </w:pPr>
  </w:style>
  <w:style w:type="paragraph" w:customStyle="1" w:styleId="1strZpat">
    <w:name w:val="1str. Zápatí"/>
    <w:basedOn w:val="Zpat"/>
    <w:qFormat/>
    <w:rsid w:val="00B11F90"/>
    <w:pPr>
      <w:pBdr>
        <w:top w:val="none" w:sz="0" w:space="0" w:color="auto"/>
      </w:pBdr>
    </w:pPr>
  </w:style>
  <w:style w:type="paragraph" w:customStyle="1" w:styleId="Textodstavce">
    <w:name w:val="Text odstavce"/>
    <w:basedOn w:val="Normln"/>
    <w:qFormat/>
    <w:rsid w:val="006C2BC8"/>
    <w:pPr>
      <w:numPr>
        <w:ilvl w:val="1"/>
        <w:numId w:val="14"/>
      </w:numPr>
      <w:spacing w:before="120" w:after="120" w:line="240" w:lineRule="auto"/>
      <w:jc w:val="both"/>
    </w:pPr>
    <w:rPr>
      <w:rFonts w:ascii="Calibri" w:eastAsia="Calibri" w:hAnsi="Calibri" w:cs="Times New Roman"/>
    </w:rPr>
  </w:style>
  <w:style w:type="paragraph" w:customStyle="1" w:styleId="Textpododstavcem">
    <w:name w:val="Text pod odstavcem"/>
    <w:basedOn w:val="Textodstavce"/>
    <w:qFormat/>
    <w:rsid w:val="006A68F8"/>
    <w:pPr>
      <w:numPr>
        <w:ilvl w:val="0"/>
        <w:numId w:val="0"/>
      </w:numPr>
      <w:ind w:left="397"/>
    </w:pPr>
    <w:rPr>
      <w:lang w:eastAsia="cs-CZ"/>
    </w:rPr>
  </w:style>
  <w:style w:type="paragraph" w:customStyle="1" w:styleId="abc">
    <w:name w:val="a) b) c)"/>
    <w:basedOn w:val="Textodstavce"/>
    <w:qFormat/>
    <w:rsid w:val="009148FD"/>
    <w:pPr>
      <w:numPr>
        <w:numId w:val="7"/>
      </w:numPr>
      <w:spacing w:after="0"/>
    </w:pPr>
  </w:style>
  <w:style w:type="paragraph" w:customStyle="1" w:styleId="Odrky">
    <w:name w:val="Odrážky"/>
    <w:basedOn w:val="Textpododstavcem"/>
    <w:qFormat/>
    <w:rsid w:val="0090676F"/>
    <w:pPr>
      <w:numPr>
        <w:numId w:val="15"/>
      </w:numPr>
      <w:ind w:left="794" w:hanging="284"/>
    </w:pPr>
  </w:style>
  <w:style w:type="character" w:styleId="Hypertextovodkaz">
    <w:name w:val="Hyperlink"/>
    <w:basedOn w:val="Standardnpsmoodstavce"/>
    <w:uiPriority w:val="99"/>
    <w:unhideWhenUsed/>
    <w:rsid w:val="004F3A26"/>
    <w:rPr>
      <w:color w:val="0563C1" w:themeColor="hyperlink"/>
      <w:u w:val="single"/>
    </w:rPr>
  </w:style>
  <w:style w:type="character" w:styleId="Odkaznakoment">
    <w:name w:val="annotation reference"/>
    <w:rsid w:val="004F3A26"/>
    <w:rPr>
      <w:sz w:val="16"/>
      <w:szCs w:val="16"/>
    </w:rPr>
  </w:style>
  <w:style w:type="paragraph" w:styleId="Textbubliny">
    <w:name w:val="Balloon Text"/>
    <w:basedOn w:val="Normln"/>
    <w:link w:val="TextbublinyChar"/>
    <w:uiPriority w:val="99"/>
    <w:semiHidden/>
    <w:unhideWhenUsed/>
    <w:rsid w:val="004F3A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3A26"/>
    <w:rPr>
      <w:rFonts w:ascii="Segoe UI" w:hAnsi="Segoe UI" w:cs="Segoe UI"/>
      <w:sz w:val="18"/>
      <w:szCs w:val="18"/>
    </w:rPr>
  </w:style>
  <w:style w:type="paragraph" w:styleId="Bezmezer">
    <w:name w:val="No Spacing"/>
    <w:basedOn w:val="Normln"/>
    <w:uiPriority w:val="99"/>
    <w:qFormat/>
    <w:rsid w:val="00FF0602"/>
    <w:pPr>
      <w:spacing w:after="0" w:line="240" w:lineRule="auto"/>
      <w:ind w:left="680"/>
      <w:jc w:val="both"/>
    </w:pPr>
    <w:rPr>
      <w:szCs w:val="24"/>
    </w:rPr>
  </w:style>
  <w:style w:type="character" w:customStyle="1" w:styleId="Nadpis3Char">
    <w:name w:val="Nadpis 3 Char"/>
    <w:basedOn w:val="Standardnpsmoodstavce"/>
    <w:link w:val="Nadpis3"/>
    <w:uiPriority w:val="9"/>
    <w:semiHidden/>
    <w:rsid w:val="005863A0"/>
    <w:rPr>
      <w:rFonts w:asciiTheme="majorHAnsi" w:eastAsiaTheme="majorEastAsia" w:hAnsiTheme="majorHAnsi" w:cstheme="majorBidi"/>
      <w:color w:val="1F4D78" w:themeColor="accent1" w:themeShade="7F"/>
      <w:sz w:val="24"/>
      <w:szCs w:val="24"/>
    </w:rPr>
  </w:style>
  <w:style w:type="paragraph" w:styleId="Zkladntext">
    <w:name w:val="Body Text"/>
    <w:basedOn w:val="Normln"/>
    <w:link w:val="ZkladntextChar"/>
    <w:rsid w:val="005863A0"/>
    <w:pPr>
      <w:spacing w:before="120" w:after="0" w:line="240" w:lineRule="auto"/>
      <w:ind w:left="357"/>
      <w:jc w:val="center"/>
    </w:pPr>
    <w:rPr>
      <w:rFonts w:eastAsia="Times New Roman" w:cs="Times New Roman"/>
      <w:szCs w:val="20"/>
      <w:lang w:eastAsia="cs-CZ"/>
    </w:rPr>
  </w:style>
  <w:style w:type="character" w:customStyle="1" w:styleId="ZkladntextChar">
    <w:name w:val="Základní text Char"/>
    <w:basedOn w:val="Standardnpsmoodstavce"/>
    <w:link w:val="Zkladntext"/>
    <w:rsid w:val="005863A0"/>
    <w:rPr>
      <w:rFonts w:eastAsia="Times New Roman" w:cs="Times New Roman"/>
      <w:szCs w:val="20"/>
      <w:lang w:eastAsia="cs-CZ"/>
    </w:rPr>
  </w:style>
  <w:style w:type="character" w:styleId="Siln">
    <w:name w:val="Strong"/>
    <w:basedOn w:val="Standardnpsmoodstavce"/>
    <w:qFormat/>
    <w:rsid w:val="00AC6BFD"/>
    <w:rPr>
      <w:b/>
      <w:bCs/>
    </w:rPr>
  </w:style>
  <w:style w:type="paragraph" w:customStyle="1" w:styleId="Default">
    <w:name w:val="Default"/>
    <w:basedOn w:val="Normln"/>
    <w:rsid w:val="000B307A"/>
    <w:pPr>
      <w:autoSpaceDE w:val="0"/>
      <w:autoSpaceDN w:val="0"/>
      <w:spacing w:after="0" w:line="240" w:lineRule="auto"/>
    </w:pPr>
    <w:rPr>
      <w:rFonts w:ascii="Calibri" w:hAnsi="Calibri"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0E173D"/>
    <w:pPr>
      <w:keepNext w:val="0"/>
      <w:widowControl/>
      <w:spacing w:before="0" w:after="160"/>
      <w:ind w:left="0"/>
      <w:jc w:val="left"/>
    </w:pPr>
    <w:rPr>
      <w:rFonts w:eastAsiaTheme="minorHAnsi" w:cstheme="minorBidi"/>
      <w:b/>
      <w:bCs/>
      <w:lang w:eastAsia="en-US"/>
    </w:rPr>
  </w:style>
  <w:style w:type="character" w:customStyle="1" w:styleId="PedmtkomenteChar">
    <w:name w:val="Předmět komentáře Char"/>
    <w:basedOn w:val="TextkomenteChar"/>
    <w:link w:val="Pedmtkomente"/>
    <w:uiPriority w:val="99"/>
    <w:semiHidden/>
    <w:rsid w:val="000E173D"/>
    <w:rPr>
      <w:rFonts w:eastAsia="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9F0D3E"/>
    <w:rPr>
      <w:color w:val="605E5C"/>
      <w:shd w:val="clear" w:color="auto" w:fill="E1DFDD"/>
    </w:rPr>
  </w:style>
  <w:style w:type="paragraph" w:styleId="Zkladntext2">
    <w:name w:val="Body Text 2"/>
    <w:basedOn w:val="Normln"/>
    <w:link w:val="Zkladntext2Char"/>
    <w:rsid w:val="000C1F4B"/>
    <w:pPr>
      <w:spacing w:after="120" w:line="480" w:lineRule="auto"/>
    </w:pPr>
    <w:rPr>
      <w:rFonts w:ascii="Tahoma" w:eastAsia="Times New Roman" w:hAnsi="Tahoma" w:cs="Times New Roman"/>
      <w:sz w:val="20"/>
      <w:szCs w:val="24"/>
      <w:lang w:eastAsia="cs-CZ"/>
    </w:rPr>
  </w:style>
  <w:style w:type="character" w:customStyle="1" w:styleId="Zkladntext2Char">
    <w:name w:val="Základní text 2 Char"/>
    <w:basedOn w:val="Standardnpsmoodstavce"/>
    <w:link w:val="Zkladntext2"/>
    <w:rsid w:val="000C1F4B"/>
    <w:rPr>
      <w:rFonts w:ascii="Tahoma" w:eastAsia="Times New Roman" w:hAnsi="Tahoma" w:cs="Times New Roman"/>
      <w:sz w:val="20"/>
      <w:szCs w:val="24"/>
      <w:lang w:eastAsia="cs-CZ"/>
    </w:rPr>
  </w:style>
  <w:style w:type="character" w:styleId="Nevyeenzmnka">
    <w:name w:val="Unresolved Mention"/>
    <w:basedOn w:val="Standardnpsmoodstavce"/>
    <w:uiPriority w:val="99"/>
    <w:semiHidden/>
    <w:unhideWhenUsed/>
    <w:rsid w:val="005F5582"/>
    <w:rPr>
      <w:color w:val="605E5C"/>
      <w:shd w:val="clear" w:color="auto" w:fill="E1DFDD"/>
    </w:rPr>
  </w:style>
  <w:style w:type="paragraph" w:styleId="Revize">
    <w:name w:val="Revision"/>
    <w:hidden/>
    <w:uiPriority w:val="99"/>
    <w:semiHidden/>
    <w:rsid w:val="004F09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176603">
      <w:bodyDiv w:val="1"/>
      <w:marLeft w:val="0"/>
      <w:marRight w:val="0"/>
      <w:marTop w:val="0"/>
      <w:marBottom w:val="0"/>
      <w:divBdr>
        <w:top w:val="none" w:sz="0" w:space="0" w:color="auto"/>
        <w:left w:val="none" w:sz="0" w:space="0" w:color="auto"/>
        <w:bottom w:val="none" w:sz="0" w:space="0" w:color="auto"/>
        <w:right w:val="none" w:sz="0" w:space="0" w:color="auto"/>
      </w:divBdr>
      <w:divsChild>
        <w:div w:id="842938968">
          <w:marLeft w:val="0"/>
          <w:marRight w:val="0"/>
          <w:marTop w:val="0"/>
          <w:marBottom w:val="0"/>
          <w:divBdr>
            <w:top w:val="none" w:sz="0" w:space="0" w:color="auto"/>
            <w:left w:val="none" w:sz="0" w:space="0" w:color="auto"/>
            <w:bottom w:val="none" w:sz="0" w:space="0" w:color="auto"/>
            <w:right w:val="none" w:sz="0" w:space="0" w:color="auto"/>
          </w:divBdr>
          <w:divsChild>
            <w:div w:id="1084573349">
              <w:marLeft w:val="0"/>
              <w:marRight w:val="0"/>
              <w:marTop w:val="0"/>
              <w:marBottom w:val="0"/>
              <w:divBdr>
                <w:top w:val="none" w:sz="0" w:space="0" w:color="auto"/>
                <w:left w:val="none" w:sz="0" w:space="0" w:color="auto"/>
                <w:bottom w:val="none" w:sz="0" w:space="0" w:color="auto"/>
                <w:right w:val="none" w:sz="0" w:space="0" w:color="auto"/>
              </w:divBdr>
              <w:divsChild>
                <w:div w:id="392310926">
                  <w:marLeft w:val="0"/>
                  <w:marRight w:val="0"/>
                  <w:marTop w:val="0"/>
                  <w:marBottom w:val="0"/>
                  <w:divBdr>
                    <w:top w:val="none" w:sz="0" w:space="0" w:color="auto"/>
                    <w:left w:val="none" w:sz="0" w:space="0" w:color="auto"/>
                    <w:bottom w:val="none" w:sz="0" w:space="0" w:color="auto"/>
                    <w:right w:val="none" w:sz="0" w:space="0" w:color="auto"/>
                  </w:divBdr>
                  <w:divsChild>
                    <w:div w:id="1007558415">
                      <w:marLeft w:val="0"/>
                      <w:marRight w:val="0"/>
                      <w:marTop w:val="0"/>
                      <w:marBottom w:val="150"/>
                      <w:divBdr>
                        <w:top w:val="none" w:sz="0" w:space="0" w:color="auto"/>
                        <w:left w:val="none" w:sz="0" w:space="0" w:color="auto"/>
                        <w:bottom w:val="none" w:sz="0" w:space="0" w:color="auto"/>
                        <w:right w:val="none" w:sz="0" w:space="0" w:color="auto"/>
                      </w:divBdr>
                      <w:divsChild>
                        <w:div w:id="1134636120">
                          <w:marLeft w:val="0"/>
                          <w:marRight w:val="0"/>
                          <w:marTop w:val="0"/>
                          <w:marBottom w:val="0"/>
                          <w:divBdr>
                            <w:top w:val="none" w:sz="0" w:space="0" w:color="auto"/>
                            <w:left w:val="none" w:sz="0" w:space="0" w:color="auto"/>
                            <w:bottom w:val="none" w:sz="0" w:space="0" w:color="auto"/>
                            <w:right w:val="none" w:sz="0" w:space="0" w:color="auto"/>
                          </w:divBdr>
                          <w:divsChild>
                            <w:div w:id="539442465">
                              <w:marLeft w:val="0"/>
                              <w:marRight w:val="0"/>
                              <w:marTop w:val="0"/>
                              <w:marBottom w:val="0"/>
                              <w:divBdr>
                                <w:top w:val="none" w:sz="0" w:space="0" w:color="auto"/>
                                <w:left w:val="none" w:sz="0" w:space="0" w:color="auto"/>
                                <w:bottom w:val="none" w:sz="0" w:space="0" w:color="auto"/>
                                <w:right w:val="none" w:sz="0" w:space="0" w:color="auto"/>
                              </w:divBdr>
                              <w:divsChild>
                                <w:div w:id="15682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302605">
      <w:bodyDiv w:val="1"/>
      <w:marLeft w:val="0"/>
      <w:marRight w:val="0"/>
      <w:marTop w:val="0"/>
      <w:marBottom w:val="0"/>
      <w:divBdr>
        <w:top w:val="none" w:sz="0" w:space="0" w:color="auto"/>
        <w:left w:val="none" w:sz="0" w:space="0" w:color="auto"/>
        <w:bottom w:val="none" w:sz="0" w:space="0" w:color="auto"/>
        <w:right w:val="none" w:sz="0" w:space="0" w:color="auto"/>
      </w:divBdr>
      <w:divsChild>
        <w:div w:id="1025205344">
          <w:marLeft w:val="0"/>
          <w:marRight w:val="0"/>
          <w:marTop w:val="0"/>
          <w:marBottom w:val="0"/>
          <w:divBdr>
            <w:top w:val="none" w:sz="0" w:space="0" w:color="auto"/>
            <w:left w:val="none" w:sz="0" w:space="0" w:color="auto"/>
            <w:bottom w:val="none" w:sz="0" w:space="0" w:color="auto"/>
            <w:right w:val="none" w:sz="0" w:space="0" w:color="auto"/>
          </w:divBdr>
          <w:divsChild>
            <w:div w:id="345593447">
              <w:marLeft w:val="0"/>
              <w:marRight w:val="0"/>
              <w:marTop w:val="0"/>
              <w:marBottom w:val="0"/>
              <w:divBdr>
                <w:top w:val="none" w:sz="0" w:space="0" w:color="auto"/>
                <w:left w:val="none" w:sz="0" w:space="0" w:color="auto"/>
                <w:bottom w:val="none" w:sz="0" w:space="0" w:color="auto"/>
                <w:right w:val="none" w:sz="0" w:space="0" w:color="auto"/>
              </w:divBdr>
              <w:divsChild>
                <w:div w:id="1802307768">
                  <w:marLeft w:val="0"/>
                  <w:marRight w:val="0"/>
                  <w:marTop w:val="0"/>
                  <w:marBottom w:val="0"/>
                  <w:divBdr>
                    <w:top w:val="none" w:sz="0" w:space="0" w:color="auto"/>
                    <w:left w:val="none" w:sz="0" w:space="0" w:color="auto"/>
                    <w:bottom w:val="none" w:sz="0" w:space="0" w:color="auto"/>
                    <w:right w:val="none" w:sz="0" w:space="0" w:color="auto"/>
                  </w:divBdr>
                  <w:divsChild>
                    <w:div w:id="856700324">
                      <w:marLeft w:val="0"/>
                      <w:marRight w:val="0"/>
                      <w:marTop w:val="0"/>
                      <w:marBottom w:val="150"/>
                      <w:divBdr>
                        <w:top w:val="none" w:sz="0" w:space="0" w:color="auto"/>
                        <w:left w:val="none" w:sz="0" w:space="0" w:color="auto"/>
                        <w:bottom w:val="none" w:sz="0" w:space="0" w:color="auto"/>
                        <w:right w:val="none" w:sz="0" w:space="0" w:color="auto"/>
                      </w:divBdr>
                      <w:divsChild>
                        <w:div w:id="2036341893">
                          <w:marLeft w:val="0"/>
                          <w:marRight w:val="0"/>
                          <w:marTop w:val="0"/>
                          <w:marBottom w:val="0"/>
                          <w:divBdr>
                            <w:top w:val="none" w:sz="0" w:space="0" w:color="auto"/>
                            <w:left w:val="none" w:sz="0" w:space="0" w:color="auto"/>
                            <w:bottom w:val="none" w:sz="0" w:space="0" w:color="auto"/>
                            <w:right w:val="none" w:sz="0" w:space="0" w:color="auto"/>
                          </w:divBdr>
                          <w:divsChild>
                            <w:div w:id="189728755">
                              <w:marLeft w:val="0"/>
                              <w:marRight w:val="0"/>
                              <w:marTop w:val="0"/>
                              <w:marBottom w:val="0"/>
                              <w:divBdr>
                                <w:top w:val="none" w:sz="0" w:space="0" w:color="auto"/>
                                <w:left w:val="none" w:sz="0" w:space="0" w:color="auto"/>
                                <w:bottom w:val="none" w:sz="0" w:space="0" w:color="auto"/>
                                <w:right w:val="none" w:sz="0" w:space="0" w:color="auto"/>
                              </w:divBdr>
                              <w:divsChild>
                                <w:div w:id="813983781">
                                  <w:marLeft w:val="0"/>
                                  <w:marRight w:val="0"/>
                                  <w:marTop w:val="0"/>
                                  <w:marBottom w:val="0"/>
                                  <w:divBdr>
                                    <w:top w:val="none" w:sz="0" w:space="0" w:color="auto"/>
                                    <w:left w:val="none" w:sz="0" w:space="0" w:color="auto"/>
                                    <w:bottom w:val="none" w:sz="0" w:space="0" w:color="auto"/>
                                    <w:right w:val="none" w:sz="0" w:space="0" w:color="auto"/>
                                  </w:divBdr>
                                  <w:divsChild>
                                    <w:div w:id="13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840003">
      <w:bodyDiv w:val="1"/>
      <w:marLeft w:val="0"/>
      <w:marRight w:val="0"/>
      <w:marTop w:val="0"/>
      <w:marBottom w:val="0"/>
      <w:divBdr>
        <w:top w:val="none" w:sz="0" w:space="0" w:color="auto"/>
        <w:left w:val="none" w:sz="0" w:space="0" w:color="auto"/>
        <w:bottom w:val="none" w:sz="0" w:space="0" w:color="auto"/>
        <w:right w:val="none" w:sz="0" w:space="0" w:color="auto"/>
      </w:divBdr>
      <w:divsChild>
        <w:div w:id="2088992010">
          <w:marLeft w:val="0"/>
          <w:marRight w:val="0"/>
          <w:marTop w:val="0"/>
          <w:marBottom w:val="0"/>
          <w:divBdr>
            <w:top w:val="none" w:sz="0" w:space="0" w:color="auto"/>
            <w:left w:val="none" w:sz="0" w:space="0" w:color="auto"/>
            <w:bottom w:val="none" w:sz="0" w:space="0" w:color="auto"/>
            <w:right w:val="none" w:sz="0" w:space="0" w:color="auto"/>
          </w:divBdr>
          <w:divsChild>
            <w:div w:id="252976583">
              <w:marLeft w:val="0"/>
              <w:marRight w:val="0"/>
              <w:marTop w:val="0"/>
              <w:marBottom w:val="0"/>
              <w:divBdr>
                <w:top w:val="none" w:sz="0" w:space="0" w:color="auto"/>
                <w:left w:val="none" w:sz="0" w:space="0" w:color="auto"/>
                <w:bottom w:val="none" w:sz="0" w:space="0" w:color="auto"/>
                <w:right w:val="none" w:sz="0" w:space="0" w:color="auto"/>
              </w:divBdr>
              <w:divsChild>
                <w:div w:id="1963464175">
                  <w:marLeft w:val="0"/>
                  <w:marRight w:val="0"/>
                  <w:marTop w:val="0"/>
                  <w:marBottom w:val="0"/>
                  <w:divBdr>
                    <w:top w:val="none" w:sz="0" w:space="0" w:color="auto"/>
                    <w:left w:val="none" w:sz="0" w:space="0" w:color="auto"/>
                    <w:bottom w:val="none" w:sz="0" w:space="0" w:color="auto"/>
                    <w:right w:val="none" w:sz="0" w:space="0" w:color="auto"/>
                  </w:divBdr>
                  <w:divsChild>
                    <w:div w:id="315687922">
                      <w:marLeft w:val="0"/>
                      <w:marRight w:val="0"/>
                      <w:marTop w:val="0"/>
                      <w:marBottom w:val="150"/>
                      <w:divBdr>
                        <w:top w:val="none" w:sz="0" w:space="0" w:color="auto"/>
                        <w:left w:val="none" w:sz="0" w:space="0" w:color="auto"/>
                        <w:bottom w:val="none" w:sz="0" w:space="0" w:color="auto"/>
                        <w:right w:val="none" w:sz="0" w:space="0" w:color="auto"/>
                      </w:divBdr>
                      <w:divsChild>
                        <w:div w:id="805857087">
                          <w:marLeft w:val="0"/>
                          <w:marRight w:val="0"/>
                          <w:marTop w:val="0"/>
                          <w:marBottom w:val="0"/>
                          <w:divBdr>
                            <w:top w:val="none" w:sz="0" w:space="0" w:color="auto"/>
                            <w:left w:val="none" w:sz="0" w:space="0" w:color="auto"/>
                            <w:bottom w:val="none" w:sz="0" w:space="0" w:color="auto"/>
                            <w:right w:val="none" w:sz="0" w:space="0" w:color="auto"/>
                          </w:divBdr>
                          <w:divsChild>
                            <w:div w:id="472526219">
                              <w:marLeft w:val="0"/>
                              <w:marRight w:val="0"/>
                              <w:marTop w:val="0"/>
                              <w:marBottom w:val="0"/>
                              <w:divBdr>
                                <w:top w:val="none" w:sz="0" w:space="0" w:color="auto"/>
                                <w:left w:val="none" w:sz="0" w:space="0" w:color="auto"/>
                                <w:bottom w:val="none" w:sz="0" w:space="0" w:color="auto"/>
                                <w:right w:val="none" w:sz="0" w:space="0" w:color="auto"/>
                              </w:divBdr>
                              <w:divsChild>
                                <w:div w:id="10816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208835">
      <w:bodyDiv w:val="1"/>
      <w:marLeft w:val="0"/>
      <w:marRight w:val="0"/>
      <w:marTop w:val="0"/>
      <w:marBottom w:val="0"/>
      <w:divBdr>
        <w:top w:val="none" w:sz="0" w:space="0" w:color="auto"/>
        <w:left w:val="none" w:sz="0" w:space="0" w:color="auto"/>
        <w:bottom w:val="none" w:sz="0" w:space="0" w:color="auto"/>
        <w:right w:val="none" w:sz="0" w:space="0" w:color="auto"/>
      </w:divBdr>
      <w:divsChild>
        <w:div w:id="710375204">
          <w:marLeft w:val="0"/>
          <w:marRight w:val="0"/>
          <w:marTop w:val="0"/>
          <w:marBottom w:val="0"/>
          <w:divBdr>
            <w:top w:val="none" w:sz="0" w:space="0" w:color="auto"/>
            <w:left w:val="none" w:sz="0" w:space="0" w:color="auto"/>
            <w:bottom w:val="none" w:sz="0" w:space="0" w:color="auto"/>
            <w:right w:val="none" w:sz="0" w:space="0" w:color="auto"/>
          </w:divBdr>
          <w:divsChild>
            <w:div w:id="117915366">
              <w:marLeft w:val="0"/>
              <w:marRight w:val="0"/>
              <w:marTop w:val="0"/>
              <w:marBottom w:val="0"/>
              <w:divBdr>
                <w:top w:val="none" w:sz="0" w:space="0" w:color="auto"/>
                <w:left w:val="none" w:sz="0" w:space="0" w:color="auto"/>
                <w:bottom w:val="none" w:sz="0" w:space="0" w:color="auto"/>
                <w:right w:val="none" w:sz="0" w:space="0" w:color="auto"/>
              </w:divBdr>
              <w:divsChild>
                <w:div w:id="1191144569">
                  <w:marLeft w:val="0"/>
                  <w:marRight w:val="0"/>
                  <w:marTop w:val="0"/>
                  <w:marBottom w:val="0"/>
                  <w:divBdr>
                    <w:top w:val="none" w:sz="0" w:space="0" w:color="auto"/>
                    <w:left w:val="none" w:sz="0" w:space="0" w:color="auto"/>
                    <w:bottom w:val="none" w:sz="0" w:space="0" w:color="auto"/>
                    <w:right w:val="none" w:sz="0" w:space="0" w:color="auto"/>
                  </w:divBdr>
                  <w:divsChild>
                    <w:div w:id="1043019375">
                      <w:marLeft w:val="0"/>
                      <w:marRight w:val="0"/>
                      <w:marTop w:val="0"/>
                      <w:marBottom w:val="150"/>
                      <w:divBdr>
                        <w:top w:val="none" w:sz="0" w:space="0" w:color="auto"/>
                        <w:left w:val="none" w:sz="0" w:space="0" w:color="auto"/>
                        <w:bottom w:val="none" w:sz="0" w:space="0" w:color="auto"/>
                        <w:right w:val="none" w:sz="0" w:space="0" w:color="auto"/>
                      </w:divBdr>
                      <w:divsChild>
                        <w:div w:id="1750619127">
                          <w:marLeft w:val="0"/>
                          <w:marRight w:val="0"/>
                          <w:marTop w:val="0"/>
                          <w:marBottom w:val="0"/>
                          <w:divBdr>
                            <w:top w:val="none" w:sz="0" w:space="0" w:color="auto"/>
                            <w:left w:val="none" w:sz="0" w:space="0" w:color="auto"/>
                            <w:bottom w:val="none" w:sz="0" w:space="0" w:color="auto"/>
                            <w:right w:val="none" w:sz="0" w:space="0" w:color="auto"/>
                          </w:divBdr>
                          <w:divsChild>
                            <w:div w:id="1312515709">
                              <w:marLeft w:val="0"/>
                              <w:marRight w:val="0"/>
                              <w:marTop w:val="0"/>
                              <w:marBottom w:val="0"/>
                              <w:divBdr>
                                <w:top w:val="none" w:sz="0" w:space="0" w:color="auto"/>
                                <w:left w:val="none" w:sz="0" w:space="0" w:color="auto"/>
                                <w:bottom w:val="none" w:sz="0" w:space="0" w:color="auto"/>
                                <w:right w:val="none" w:sz="0" w:space="0" w:color="auto"/>
                              </w:divBdr>
                              <w:divsChild>
                                <w:div w:id="46015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ta@panopr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A770C-E3AF-4983-900A-7C2CB7ED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1850</Words>
  <Characters>10919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Kozáková Markéta</dc:creator>
  <cp:keywords/>
  <dc:description/>
  <cp:lastModifiedBy>Rostislav Brabec</cp:lastModifiedBy>
  <cp:revision>5</cp:revision>
  <cp:lastPrinted>2025-05-13T10:27:00Z</cp:lastPrinted>
  <dcterms:created xsi:type="dcterms:W3CDTF">2025-06-18T15:10:00Z</dcterms:created>
  <dcterms:modified xsi:type="dcterms:W3CDTF">2025-08-04T09:47:00Z</dcterms:modified>
</cp:coreProperties>
</file>