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F3685" w14:textId="1773DFF1" w:rsidR="00A14417" w:rsidRPr="00DB5152" w:rsidRDefault="00304999" w:rsidP="00A14417">
      <w:pPr>
        <w:pStyle w:val="StylDoprava"/>
        <w:rPr>
          <w:rFonts w:cs="Arial"/>
          <w:sz w:val="22"/>
          <w:szCs w:val="22"/>
        </w:rPr>
      </w:pPr>
      <w:proofErr w:type="gramStart"/>
      <w:r w:rsidRPr="002C2E84">
        <w:rPr>
          <w:rFonts w:cs="Arial"/>
          <w:sz w:val="22"/>
          <w:szCs w:val="22"/>
        </w:rPr>
        <w:t>Č:</w:t>
      </w:r>
      <w:r w:rsidR="002B7493" w:rsidRPr="002C2E84">
        <w:rPr>
          <w:rFonts w:cs="Arial"/>
          <w:sz w:val="22"/>
          <w:szCs w:val="22"/>
        </w:rPr>
        <w:t>E</w:t>
      </w:r>
      <w:proofErr w:type="gramEnd"/>
      <w:r w:rsidR="002B7493" w:rsidRPr="002C2E84">
        <w:rPr>
          <w:rFonts w:cs="Arial"/>
          <w:sz w:val="22"/>
          <w:szCs w:val="22"/>
        </w:rPr>
        <w:t>618-S-</w:t>
      </w:r>
      <w:r w:rsidR="000B6945" w:rsidRPr="002C2E84">
        <w:rPr>
          <w:rFonts w:cs="Arial"/>
          <w:sz w:val="22"/>
          <w:szCs w:val="22"/>
        </w:rPr>
        <w:t>4352/2025-Zaj</w:t>
      </w:r>
      <w:r w:rsidR="002C2E84" w:rsidRPr="002C2E84">
        <w:rPr>
          <w:rFonts w:cs="Arial"/>
          <w:sz w:val="22"/>
          <w:szCs w:val="22"/>
        </w:rPr>
        <w:t>, č.</w:t>
      </w:r>
      <w:r w:rsidR="002C2E84" w:rsidRPr="00DB5152">
        <w:rPr>
          <w:rFonts w:cs="Arial"/>
          <w:sz w:val="22"/>
          <w:szCs w:val="22"/>
        </w:rPr>
        <w:t>j.</w:t>
      </w:r>
      <w:r w:rsidR="002C2E84" w:rsidRPr="00DB5152">
        <w:t xml:space="preserve"> </w:t>
      </w:r>
      <w:r w:rsidR="002C2E84" w:rsidRPr="00DB5152">
        <w:rPr>
          <w:rFonts w:cs="Arial"/>
          <w:sz w:val="22"/>
          <w:szCs w:val="22"/>
        </w:rPr>
        <w:t>13091/2025-SŽ-SSZ-OMV</w:t>
      </w:r>
    </w:p>
    <w:p w14:paraId="5DC52890" w14:textId="62356500" w:rsidR="00B66BBA" w:rsidRPr="00DB5152" w:rsidRDefault="00B66BBA" w:rsidP="00A14417">
      <w:pPr>
        <w:pStyle w:val="StylDoprava"/>
        <w:rPr>
          <w:rFonts w:cs="Arial"/>
          <w:sz w:val="22"/>
          <w:szCs w:val="22"/>
        </w:rPr>
      </w:pPr>
      <w:r w:rsidRPr="00DB5152">
        <w:rPr>
          <w:rFonts w:cs="Arial"/>
          <w:sz w:val="22"/>
          <w:szCs w:val="22"/>
        </w:rPr>
        <w:t xml:space="preserve">Čj.: </w:t>
      </w:r>
      <w:r w:rsidR="00DB5152" w:rsidRPr="00DB5152">
        <w:rPr>
          <w:rFonts w:cs="Arial"/>
          <w:sz w:val="22"/>
          <w:szCs w:val="22"/>
        </w:rPr>
        <w:t>SPU 287640/2025/Tal</w:t>
      </w:r>
    </w:p>
    <w:p w14:paraId="050A7B05" w14:textId="4811F7AE" w:rsidR="00304999" w:rsidRDefault="00304999" w:rsidP="00A14417">
      <w:pPr>
        <w:pStyle w:val="StylDoprava"/>
        <w:rPr>
          <w:rFonts w:cs="Arial"/>
          <w:sz w:val="22"/>
          <w:szCs w:val="22"/>
        </w:rPr>
      </w:pPr>
      <w:r w:rsidRPr="00DB5152">
        <w:rPr>
          <w:rFonts w:cs="Arial"/>
          <w:sz w:val="22"/>
          <w:szCs w:val="22"/>
        </w:rPr>
        <w:t>UID:</w:t>
      </w:r>
      <w:r w:rsidR="00DB5152" w:rsidRPr="00DB5152">
        <w:rPr>
          <w:rFonts w:cs="Arial"/>
          <w:sz w:val="22"/>
          <w:szCs w:val="22"/>
        </w:rPr>
        <w:t xml:space="preserve"> spuess98024fac</w:t>
      </w:r>
    </w:p>
    <w:p w14:paraId="5D83A84E" w14:textId="77777777" w:rsidR="002C2E84" w:rsidRDefault="002C2E84" w:rsidP="00A14417">
      <w:pPr>
        <w:pStyle w:val="StylDoprava"/>
        <w:rPr>
          <w:rFonts w:cs="Arial"/>
          <w:sz w:val="22"/>
          <w:szCs w:val="22"/>
        </w:rPr>
      </w:pPr>
    </w:p>
    <w:p w14:paraId="11FFB612" w14:textId="77777777" w:rsidR="002C2E84" w:rsidRDefault="002C2E84" w:rsidP="00A14417">
      <w:pPr>
        <w:pStyle w:val="StylDoprava"/>
        <w:rPr>
          <w:rFonts w:cs="Arial"/>
          <w:sz w:val="22"/>
          <w:szCs w:val="22"/>
        </w:rPr>
      </w:pPr>
    </w:p>
    <w:p w14:paraId="5C8B31EE" w14:textId="77777777" w:rsidR="00F73393" w:rsidRPr="004F2F20" w:rsidRDefault="00F73393" w:rsidP="00F73393">
      <w:pPr>
        <w:widowControl/>
        <w:rPr>
          <w:rFonts w:ascii="Arial" w:hAnsi="Arial" w:cs="Arial"/>
          <w:b/>
          <w:sz w:val="22"/>
          <w:szCs w:val="22"/>
        </w:rPr>
      </w:pPr>
      <w:r w:rsidRPr="004F2F2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4F2F20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4F2F2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63075857" w14:textId="77777777" w:rsidR="00F73393" w:rsidRPr="004F2F20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4F2F20">
        <w:rPr>
          <w:rFonts w:ascii="Arial" w:hAnsi="Arial" w:cs="Arial"/>
          <w:sz w:val="22"/>
          <w:szCs w:val="22"/>
        </w:rPr>
        <w:t>11a</w:t>
      </w:r>
      <w:proofErr w:type="gramEnd"/>
      <w:r w:rsidRPr="004F2F20">
        <w:rPr>
          <w:rFonts w:ascii="Arial" w:hAnsi="Arial" w:cs="Arial"/>
          <w:sz w:val="22"/>
          <w:szCs w:val="22"/>
        </w:rPr>
        <w:t>, 130 00 Praha 3</w:t>
      </w:r>
      <w:r w:rsidR="009816C0" w:rsidRPr="004F2F20">
        <w:rPr>
          <w:rFonts w:ascii="Arial" w:hAnsi="Arial" w:cs="Arial"/>
          <w:sz w:val="22"/>
          <w:szCs w:val="22"/>
        </w:rPr>
        <w:t xml:space="preserve"> - Žižkov</w:t>
      </w:r>
      <w:r w:rsidRPr="004F2F20">
        <w:rPr>
          <w:rFonts w:ascii="Arial" w:hAnsi="Arial" w:cs="Arial"/>
          <w:sz w:val="22"/>
          <w:szCs w:val="22"/>
        </w:rPr>
        <w:t>,</w:t>
      </w:r>
    </w:p>
    <w:p w14:paraId="2BD4FC7D" w14:textId="77777777" w:rsidR="00F73393" w:rsidRPr="004F2F20" w:rsidRDefault="00F73393" w:rsidP="00F73393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2F20">
        <w:rPr>
          <w:rFonts w:ascii="Arial" w:hAnsi="Arial" w:cs="Arial"/>
          <w:color w:val="000000"/>
          <w:sz w:val="22"/>
          <w:szCs w:val="22"/>
        </w:rPr>
        <w:t>kter</w:t>
      </w:r>
      <w:r w:rsidR="001C6FC9" w:rsidRPr="004F2F20">
        <w:rPr>
          <w:rFonts w:ascii="Arial" w:hAnsi="Arial" w:cs="Arial"/>
          <w:color w:val="000000"/>
          <w:sz w:val="22"/>
          <w:szCs w:val="22"/>
        </w:rPr>
        <w:t>ou</w:t>
      </w:r>
      <w:r w:rsidRPr="004F2F20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4F2F20">
        <w:rPr>
          <w:rFonts w:ascii="Arial" w:hAnsi="Arial" w:cs="Arial"/>
          <w:sz w:val="22"/>
          <w:szCs w:val="22"/>
        </w:rPr>
        <w:t xml:space="preserve"> </w:t>
      </w:r>
      <w:r w:rsidRPr="004F2F20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24E71D0E" w14:textId="77777777" w:rsidR="00F73393" w:rsidRPr="004F2F20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color w:val="000000"/>
          <w:sz w:val="22"/>
          <w:szCs w:val="22"/>
        </w:rPr>
        <w:t>adresa náměstí W. Churchilla 1800/2, 13000 Praha</w:t>
      </w:r>
    </w:p>
    <w:p w14:paraId="51526D2A" w14:textId="77777777" w:rsidR="00F73393" w:rsidRPr="004F2F20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IČ</w:t>
      </w:r>
      <w:r w:rsidR="006022F4" w:rsidRPr="004F2F20">
        <w:rPr>
          <w:rFonts w:ascii="Arial" w:hAnsi="Arial" w:cs="Arial"/>
          <w:sz w:val="22"/>
          <w:szCs w:val="22"/>
        </w:rPr>
        <w:t>O</w:t>
      </w:r>
      <w:r w:rsidRPr="004F2F20">
        <w:rPr>
          <w:rFonts w:ascii="Arial" w:hAnsi="Arial" w:cs="Arial"/>
          <w:sz w:val="22"/>
          <w:szCs w:val="22"/>
        </w:rPr>
        <w:t>: 01312774</w:t>
      </w:r>
    </w:p>
    <w:p w14:paraId="6232BE3F" w14:textId="17033B0F" w:rsidR="00F73393" w:rsidRPr="004F2F20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DIČ: CZ01312774</w:t>
      </w:r>
    </w:p>
    <w:p w14:paraId="4FB9567F" w14:textId="77777777" w:rsidR="008D322D" w:rsidRDefault="008D322D" w:rsidP="008D322D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4381749" w14:textId="7AFD7E4C" w:rsidR="00BB7AD8" w:rsidRPr="004F2F20" w:rsidRDefault="00BB7AD8" w:rsidP="00BB7AD8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F2F20">
        <w:rPr>
          <w:rFonts w:ascii="Arial" w:hAnsi="Arial" w:cs="Arial"/>
          <w:color w:val="000000"/>
          <w:sz w:val="22"/>
          <w:szCs w:val="22"/>
        </w:rPr>
        <w:t>(dále jen předávající)</w:t>
      </w:r>
    </w:p>
    <w:p w14:paraId="46E21A7E" w14:textId="77777777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B1F3ED8" w14:textId="77777777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2F20">
        <w:rPr>
          <w:rFonts w:ascii="Arial" w:hAnsi="Arial" w:cs="Arial"/>
          <w:color w:val="000000"/>
          <w:sz w:val="22"/>
          <w:szCs w:val="22"/>
        </w:rPr>
        <w:t>a</w:t>
      </w:r>
    </w:p>
    <w:p w14:paraId="28BAD3F7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226268FF" w14:textId="77777777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2F20">
        <w:rPr>
          <w:rFonts w:ascii="Arial" w:hAnsi="Arial" w:cs="Arial"/>
          <w:b/>
          <w:color w:val="000000"/>
          <w:sz w:val="22"/>
          <w:szCs w:val="22"/>
        </w:rPr>
        <w:t>Správa železnic, státní organizace</w:t>
      </w:r>
    </w:p>
    <w:p w14:paraId="26DAAD80" w14:textId="77777777" w:rsidR="00304999" w:rsidRPr="00304999" w:rsidRDefault="00304999" w:rsidP="00304999">
      <w:pPr>
        <w:widowControl/>
        <w:rPr>
          <w:rFonts w:ascii="Arial" w:hAnsi="Arial" w:cs="Arial"/>
          <w:color w:val="000000"/>
          <w:sz w:val="22"/>
          <w:szCs w:val="22"/>
        </w:rPr>
      </w:pPr>
      <w:bookmarkStart w:id="0" w:name="_Hlk203462589"/>
      <w:r w:rsidRPr="00304999">
        <w:rPr>
          <w:rFonts w:ascii="Arial" w:hAnsi="Arial" w:cs="Arial"/>
          <w:color w:val="000000"/>
          <w:sz w:val="22"/>
          <w:szCs w:val="22"/>
        </w:rPr>
        <w:t>se sídlem Dlážděná 1003/7, Praha 1 - Nové Město, PSČ 11000</w:t>
      </w:r>
    </w:p>
    <w:p w14:paraId="2E3ED761" w14:textId="77777777" w:rsidR="00304999" w:rsidRPr="00304999" w:rsidRDefault="00304999" w:rsidP="00304999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4999">
        <w:rPr>
          <w:rFonts w:ascii="Arial" w:hAnsi="Arial" w:cs="Arial"/>
          <w:color w:val="000000"/>
          <w:sz w:val="22"/>
          <w:szCs w:val="22"/>
        </w:rPr>
        <w:t>zapsaná v obchodním rejstříku u Městského soudu v Praze, oddíl A, vložka 48384</w:t>
      </w:r>
    </w:p>
    <w:p w14:paraId="3BD9607B" w14:textId="77777777" w:rsidR="00304999" w:rsidRPr="00304999" w:rsidRDefault="00304999" w:rsidP="00304999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4999">
        <w:rPr>
          <w:rFonts w:ascii="Arial" w:hAnsi="Arial" w:cs="Arial"/>
          <w:color w:val="000000"/>
          <w:sz w:val="22"/>
          <w:szCs w:val="22"/>
        </w:rPr>
        <w:t>IČO: 70994234</w:t>
      </w:r>
    </w:p>
    <w:p w14:paraId="1D572A06" w14:textId="77777777" w:rsidR="00304999" w:rsidRPr="00304999" w:rsidRDefault="00304999" w:rsidP="00304999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4999">
        <w:rPr>
          <w:rFonts w:ascii="Arial" w:hAnsi="Arial" w:cs="Arial"/>
          <w:color w:val="000000"/>
          <w:sz w:val="22"/>
          <w:szCs w:val="22"/>
        </w:rPr>
        <w:t>DIČ: CZ70994234</w:t>
      </w:r>
    </w:p>
    <w:p w14:paraId="33F3EBC4" w14:textId="43C39230" w:rsidR="00304999" w:rsidRPr="00304999" w:rsidRDefault="00304999" w:rsidP="00304999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4999">
        <w:rPr>
          <w:rFonts w:ascii="Arial" w:hAnsi="Arial" w:cs="Arial"/>
          <w:color w:val="000000"/>
          <w:sz w:val="22"/>
          <w:szCs w:val="22"/>
        </w:rPr>
        <w:t xml:space="preserve">zastoupená: Ing. </w:t>
      </w:r>
      <w:r w:rsidR="002B7493">
        <w:rPr>
          <w:rFonts w:ascii="Arial" w:hAnsi="Arial" w:cs="Arial"/>
          <w:color w:val="000000"/>
          <w:sz w:val="22"/>
          <w:szCs w:val="22"/>
        </w:rPr>
        <w:t>Petrem Vaníčkem, náměstkem organizační jednotky</w:t>
      </w:r>
      <w:r w:rsidRPr="00304999">
        <w:rPr>
          <w:rFonts w:ascii="Arial" w:hAnsi="Arial" w:cs="Arial"/>
          <w:color w:val="000000"/>
          <w:sz w:val="22"/>
          <w:szCs w:val="22"/>
        </w:rPr>
        <w:t xml:space="preserve"> na základě pověření </w:t>
      </w:r>
    </w:p>
    <w:bookmarkEnd w:id="0"/>
    <w:p w14:paraId="5A23B01A" w14:textId="77777777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2F20">
        <w:rPr>
          <w:rFonts w:ascii="Arial" w:hAnsi="Arial" w:cs="Arial"/>
          <w:color w:val="000000"/>
          <w:sz w:val="22"/>
          <w:szCs w:val="22"/>
        </w:rPr>
        <w:t>(dále jen přejímající)</w:t>
      </w:r>
    </w:p>
    <w:p w14:paraId="2627BA9A" w14:textId="77777777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D2E61A9" w14:textId="77777777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76587AE" w14:textId="77777777" w:rsidR="00BB7AD8" w:rsidRPr="004F2F20" w:rsidRDefault="00BB7AD8" w:rsidP="00BB7AD8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14:paraId="6D12FEA4" w14:textId="77777777" w:rsidR="00931288" w:rsidRPr="00293935" w:rsidRDefault="00931288" w:rsidP="00931288">
      <w:pPr>
        <w:spacing w:before="120"/>
        <w:rPr>
          <w:rFonts w:ascii="Arial" w:hAnsi="Arial" w:cs="Arial"/>
          <w:sz w:val="22"/>
          <w:szCs w:val="22"/>
        </w:rPr>
      </w:pPr>
      <w:r w:rsidRPr="00293935">
        <w:rPr>
          <w:rFonts w:ascii="Arial" w:hAnsi="Arial" w:cs="Arial"/>
          <w:sz w:val="22"/>
          <w:szCs w:val="22"/>
        </w:rPr>
        <w:t>uzavírají tuto:</w:t>
      </w:r>
    </w:p>
    <w:p w14:paraId="0CBFD104" w14:textId="77777777" w:rsidR="00931288" w:rsidRPr="00293935" w:rsidRDefault="00931288" w:rsidP="00931288">
      <w:pPr>
        <w:pStyle w:val="para"/>
        <w:rPr>
          <w:rFonts w:ascii="Arial" w:hAnsi="Arial" w:cs="Arial"/>
          <w:sz w:val="22"/>
          <w:szCs w:val="22"/>
        </w:rPr>
      </w:pPr>
    </w:p>
    <w:p w14:paraId="35C24E9C" w14:textId="77777777" w:rsidR="00931288" w:rsidRPr="00293935" w:rsidRDefault="00931288" w:rsidP="00931288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cs="Arial"/>
          <w:b/>
          <w:sz w:val="22"/>
          <w:szCs w:val="22"/>
        </w:rPr>
      </w:pPr>
      <w:r w:rsidRPr="00293935">
        <w:rPr>
          <w:rFonts w:cs="Arial"/>
          <w:b/>
          <w:sz w:val="22"/>
          <w:szCs w:val="22"/>
        </w:rPr>
        <w:t>SMLOUVU O PŘEVODU MAJETKU DO PRÁVA HOSPODAŘIT S MAJETKEM STÁTU</w:t>
      </w:r>
    </w:p>
    <w:p w14:paraId="7A4E8D70" w14:textId="77777777" w:rsidR="00931288" w:rsidRPr="00293935" w:rsidRDefault="00931288" w:rsidP="00931288">
      <w:pPr>
        <w:pStyle w:val="para"/>
        <w:rPr>
          <w:rFonts w:ascii="Arial" w:hAnsi="Arial" w:cs="Arial"/>
          <w:sz w:val="22"/>
          <w:szCs w:val="22"/>
        </w:rPr>
      </w:pPr>
    </w:p>
    <w:p w14:paraId="3294E891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č. </w:t>
      </w:r>
      <w:r w:rsidRPr="004F2F20">
        <w:rPr>
          <w:rFonts w:ascii="Arial" w:hAnsi="Arial" w:cs="Arial"/>
          <w:color w:val="000000"/>
          <w:sz w:val="22"/>
          <w:szCs w:val="22"/>
        </w:rPr>
        <w:t>3002972581</w:t>
      </w:r>
    </w:p>
    <w:p w14:paraId="15AAC54A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35F6DB7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0F00EA6A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I.</w:t>
      </w:r>
    </w:p>
    <w:p w14:paraId="312D8B52" w14:textId="48662D20" w:rsidR="00273BF2" w:rsidRPr="004F2F20" w:rsidRDefault="007C4BB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Státní pozemkový úřad jako </w:t>
      </w:r>
      <w:r w:rsidR="00C51253" w:rsidRPr="004F2F20">
        <w:rPr>
          <w:rFonts w:ascii="Arial" w:hAnsi="Arial" w:cs="Arial"/>
          <w:sz w:val="22"/>
          <w:szCs w:val="22"/>
        </w:rPr>
        <w:t>převádějící</w:t>
      </w:r>
      <w:r w:rsidRPr="004F2F20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4F2F20">
        <w:rPr>
          <w:rFonts w:ascii="Arial" w:hAnsi="Arial" w:cs="Arial"/>
          <w:sz w:val="22"/>
          <w:szCs w:val="22"/>
        </w:rPr>
        <w:br/>
        <w:t xml:space="preserve">č. 503/2012 Sb., </w:t>
      </w:r>
      <w:r w:rsidR="00C51253" w:rsidRPr="004F2F20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4F2F20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73BF2" w:rsidRPr="004F2F20">
        <w:rPr>
          <w:rFonts w:ascii="Arial" w:hAnsi="Arial" w:cs="Arial"/>
          <w:sz w:val="22"/>
          <w:szCs w:val="22"/>
        </w:rPr>
        <w:t xml:space="preserve"> u Katastrálního úřadu pro Středočeský kraj, Katastrální pracoviště </w:t>
      </w:r>
      <w:proofErr w:type="gramStart"/>
      <w:r w:rsidR="00273BF2" w:rsidRPr="004F2F20">
        <w:rPr>
          <w:rFonts w:ascii="Arial" w:hAnsi="Arial" w:cs="Arial"/>
          <w:sz w:val="22"/>
          <w:szCs w:val="22"/>
        </w:rPr>
        <w:t>Praha - západ</w:t>
      </w:r>
      <w:proofErr w:type="gramEnd"/>
      <w:r w:rsidR="00273BF2" w:rsidRPr="004F2F20">
        <w:rPr>
          <w:rFonts w:ascii="Arial" w:hAnsi="Arial" w:cs="Arial"/>
          <w:sz w:val="22"/>
          <w:szCs w:val="22"/>
        </w:rPr>
        <w:t xml:space="preserve"> na LV 10 002:</w:t>
      </w:r>
    </w:p>
    <w:p w14:paraId="3B46A613" w14:textId="77777777" w:rsidR="004F2F20" w:rsidRDefault="004F2F20" w:rsidP="004F2F2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05E0637" w14:textId="77777777" w:rsidR="00273BF2" w:rsidRPr="004F2F20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Obec</w:t>
      </w:r>
      <w:r w:rsidRPr="004F2F20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4F2F20">
        <w:rPr>
          <w:rFonts w:ascii="Arial" w:hAnsi="Arial" w:cs="Arial"/>
          <w:sz w:val="22"/>
          <w:szCs w:val="22"/>
        </w:rPr>
        <w:tab/>
        <w:t>Parcelní číslo</w:t>
      </w:r>
      <w:r w:rsidRPr="004F2F20">
        <w:rPr>
          <w:rFonts w:ascii="Arial" w:hAnsi="Arial" w:cs="Arial"/>
          <w:sz w:val="22"/>
          <w:szCs w:val="22"/>
        </w:rPr>
        <w:tab/>
        <w:t>Druh pozemku</w:t>
      </w:r>
    </w:p>
    <w:p w14:paraId="52212141" w14:textId="77777777" w:rsidR="004F2F20" w:rsidRDefault="004F2F20" w:rsidP="004F2F2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C059A12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F2F2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DF48E1D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Jeneč</w:t>
      </w:r>
      <w:r w:rsidRPr="004F2F20">
        <w:rPr>
          <w:rFonts w:ascii="Arial" w:hAnsi="Arial" w:cs="Arial"/>
          <w:sz w:val="18"/>
          <w:szCs w:val="18"/>
        </w:rPr>
        <w:tab/>
      </w:r>
      <w:proofErr w:type="spellStart"/>
      <w:r w:rsidRPr="004F2F20">
        <w:rPr>
          <w:rFonts w:ascii="Arial" w:hAnsi="Arial" w:cs="Arial"/>
          <w:sz w:val="18"/>
          <w:szCs w:val="18"/>
        </w:rPr>
        <w:t>Jeneč</w:t>
      </w:r>
      <w:proofErr w:type="spellEnd"/>
      <w:r w:rsidRPr="004F2F20">
        <w:rPr>
          <w:rFonts w:ascii="Arial" w:hAnsi="Arial" w:cs="Arial"/>
          <w:sz w:val="18"/>
          <w:szCs w:val="18"/>
        </w:rPr>
        <w:t xml:space="preserve"> u Prahy</w:t>
      </w:r>
      <w:r w:rsidRPr="004F2F20">
        <w:rPr>
          <w:rFonts w:ascii="Arial" w:hAnsi="Arial" w:cs="Arial"/>
          <w:sz w:val="18"/>
          <w:szCs w:val="18"/>
        </w:rPr>
        <w:tab/>
        <w:t>523/93</w:t>
      </w:r>
      <w:r w:rsidRPr="004F2F20">
        <w:rPr>
          <w:rFonts w:ascii="Arial" w:hAnsi="Arial" w:cs="Arial"/>
          <w:sz w:val="18"/>
          <w:szCs w:val="18"/>
        </w:rPr>
        <w:tab/>
        <w:t>ostatní plocha</w:t>
      </w:r>
    </w:p>
    <w:p w14:paraId="09FCC5C1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Nově vytvořeno GP: číslo 1030-16/2023 ze dne 27.2.2024 z parcely č. KN 523/12</w:t>
      </w:r>
    </w:p>
    <w:p w14:paraId="413B4113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93C4614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F2F2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38592E61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Jeneč</w:t>
      </w:r>
      <w:r w:rsidRPr="004F2F20">
        <w:rPr>
          <w:rFonts w:ascii="Arial" w:hAnsi="Arial" w:cs="Arial"/>
          <w:sz w:val="18"/>
          <w:szCs w:val="18"/>
        </w:rPr>
        <w:tab/>
      </w:r>
      <w:proofErr w:type="spellStart"/>
      <w:r w:rsidRPr="004F2F20">
        <w:rPr>
          <w:rFonts w:ascii="Arial" w:hAnsi="Arial" w:cs="Arial"/>
          <w:sz w:val="18"/>
          <w:szCs w:val="18"/>
        </w:rPr>
        <w:t>Jeneč</w:t>
      </w:r>
      <w:proofErr w:type="spellEnd"/>
      <w:r w:rsidRPr="004F2F20">
        <w:rPr>
          <w:rFonts w:ascii="Arial" w:hAnsi="Arial" w:cs="Arial"/>
          <w:sz w:val="18"/>
          <w:szCs w:val="18"/>
        </w:rPr>
        <w:t xml:space="preserve"> u Prahy</w:t>
      </w:r>
      <w:r w:rsidRPr="004F2F20">
        <w:rPr>
          <w:rFonts w:ascii="Arial" w:hAnsi="Arial" w:cs="Arial"/>
          <w:sz w:val="18"/>
          <w:szCs w:val="18"/>
        </w:rPr>
        <w:tab/>
        <w:t>523/94</w:t>
      </w:r>
      <w:r w:rsidRPr="004F2F20">
        <w:rPr>
          <w:rFonts w:ascii="Arial" w:hAnsi="Arial" w:cs="Arial"/>
          <w:sz w:val="18"/>
          <w:szCs w:val="18"/>
        </w:rPr>
        <w:tab/>
        <w:t>ostatní plocha</w:t>
      </w:r>
    </w:p>
    <w:p w14:paraId="50551328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Nově vytvořeno GP: číslo 1030-16/2023 ze dne 27.2.2024 z parcely č. KN 523/12</w:t>
      </w:r>
    </w:p>
    <w:p w14:paraId="6ACCD027" w14:textId="77777777" w:rsidR="004F2F20" w:rsidRDefault="004F2F20" w:rsidP="004F2F2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E5A5437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 (dále jen ”pozemky”)</w:t>
      </w:r>
    </w:p>
    <w:p w14:paraId="7A5D991E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73C81D9D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II.</w:t>
      </w:r>
    </w:p>
    <w:p w14:paraId="5F250AD7" w14:textId="77777777" w:rsidR="00931288" w:rsidRPr="00805A23" w:rsidRDefault="00931288" w:rsidP="00931288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05A23">
        <w:rPr>
          <w:rFonts w:ascii="Arial" w:hAnsi="Arial" w:cs="Arial"/>
          <w:sz w:val="22"/>
          <w:szCs w:val="22"/>
        </w:rPr>
        <w:t>Tato smlouva se uzavírá podle § 3 odst. 4 zákona č. 503/2012 Sb., o Státním pozemkovém úřadu</w:t>
      </w:r>
      <w:r w:rsidRPr="00890405">
        <w:rPr>
          <w:rFonts w:ascii="Arial" w:hAnsi="Arial" w:cs="Arial"/>
          <w:sz w:val="22"/>
          <w:szCs w:val="22"/>
        </w:rPr>
        <w:t xml:space="preserve"> </w:t>
      </w:r>
      <w:r w:rsidRPr="00805A23">
        <w:rPr>
          <w:rFonts w:ascii="Arial" w:hAnsi="Arial" w:cs="Arial"/>
          <w:sz w:val="22"/>
          <w:szCs w:val="22"/>
        </w:rPr>
        <w:t>a o změně některých souvisejících zákonů, ve znění pozdějších předpisů.</w:t>
      </w:r>
    </w:p>
    <w:p w14:paraId="2B1DCF38" w14:textId="77777777" w:rsidR="00273BF2" w:rsidRPr="004F2F20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31A36D83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lastRenderedPageBreak/>
        <w:t>III.</w:t>
      </w:r>
    </w:p>
    <w:p w14:paraId="65AD1015" w14:textId="77777777" w:rsidR="00273BF2" w:rsidRDefault="00BB7AD8" w:rsidP="00E511EE">
      <w:pPr>
        <w:pStyle w:val="Normlnweb"/>
        <w:spacing w:before="0" w:beforeAutospacing="0" w:after="0" w:afterAutospacing="0"/>
        <w:ind w:firstLine="360"/>
        <w:jc w:val="both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Předávající </w:t>
      </w:r>
      <w:r w:rsidR="00931288">
        <w:rPr>
          <w:rFonts w:ascii="Arial" w:hAnsi="Arial" w:cs="Arial"/>
          <w:sz w:val="22"/>
          <w:szCs w:val="22"/>
        </w:rPr>
        <w:t>touto smlouvou</w:t>
      </w:r>
      <w:r w:rsidR="00931288" w:rsidRPr="004F2F20">
        <w:rPr>
          <w:rFonts w:ascii="Arial" w:hAnsi="Arial" w:cs="Arial"/>
          <w:sz w:val="22"/>
          <w:szCs w:val="22"/>
        </w:rPr>
        <w:t xml:space="preserve"> </w:t>
      </w:r>
      <w:r w:rsidRPr="004F2F20">
        <w:rPr>
          <w:rFonts w:ascii="Arial" w:hAnsi="Arial" w:cs="Arial"/>
          <w:sz w:val="22"/>
          <w:szCs w:val="22"/>
        </w:rPr>
        <w:t xml:space="preserve">převádí příslušnost hospodaření k pozemkům specifikovaným v článku I. </w:t>
      </w:r>
      <w:r w:rsidR="00931288" w:rsidRPr="00293935">
        <w:rPr>
          <w:rFonts w:ascii="Arial" w:hAnsi="Arial" w:cs="Arial"/>
          <w:sz w:val="22"/>
          <w:szCs w:val="22"/>
          <w:lang w:eastAsia="en-US"/>
        </w:rPr>
        <w:t xml:space="preserve">této smlouvy </w:t>
      </w:r>
      <w:r w:rsidRPr="004F2F20">
        <w:rPr>
          <w:rFonts w:ascii="Arial" w:hAnsi="Arial" w:cs="Arial"/>
          <w:sz w:val="22"/>
          <w:szCs w:val="22"/>
        </w:rPr>
        <w:t xml:space="preserve">ve prospěch přejímajícího a ten je ve stavu, v jakém se nacházejí ke dni </w:t>
      </w:r>
      <w:r w:rsidR="008B6604">
        <w:rPr>
          <w:rFonts w:ascii="Arial" w:hAnsi="Arial" w:cs="Arial"/>
          <w:sz w:val="22"/>
          <w:szCs w:val="22"/>
        </w:rPr>
        <w:t xml:space="preserve">účinnosti </w:t>
      </w:r>
      <w:r w:rsidR="008F6A68">
        <w:rPr>
          <w:rFonts w:ascii="Arial" w:hAnsi="Arial" w:cs="Arial"/>
          <w:sz w:val="22"/>
          <w:szCs w:val="22"/>
        </w:rPr>
        <w:t>této smlouvy</w:t>
      </w:r>
      <w:r w:rsidRPr="004F2F20">
        <w:rPr>
          <w:rFonts w:ascii="Arial" w:hAnsi="Arial" w:cs="Arial"/>
          <w:sz w:val="22"/>
          <w:szCs w:val="22"/>
        </w:rPr>
        <w:t xml:space="preserve">, přejímá. </w:t>
      </w:r>
      <w:r w:rsidR="00E511EE">
        <w:rPr>
          <w:rFonts w:ascii="Arial" w:hAnsi="Arial" w:cs="Arial"/>
          <w:sz w:val="22"/>
          <w:szCs w:val="22"/>
        </w:rPr>
        <w:t xml:space="preserve">Příslušnost hospodařit k majetku specifikovanému v čl. I. předávajícímu zanikne a přejímajícímu vznikne dnem podpisu </w:t>
      </w:r>
      <w:bookmarkStart w:id="1" w:name="_Hlk30757066"/>
      <w:r w:rsidR="00E511EE">
        <w:rPr>
          <w:rFonts w:ascii="Arial" w:hAnsi="Arial" w:cs="Arial"/>
          <w:sz w:val="22"/>
          <w:szCs w:val="22"/>
        </w:rPr>
        <w:t>předávajícího i přejímajícího</w:t>
      </w:r>
      <w:bookmarkEnd w:id="1"/>
      <w:r w:rsidR="00E511EE">
        <w:rPr>
          <w:rFonts w:ascii="Arial" w:hAnsi="Arial" w:cs="Arial"/>
          <w:sz w:val="22"/>
          <w:szCs w:val="22"/>
        </w:rPr>
        <w:t>.</w:t>
      </w:r>
    </w:p>
    <w:p w14:paraId="039F123E" w14:textId="77777777" w:rsidR="00971C47" w:rsidRDefault="00971C47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AECCF95" w14:textId="751361E2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IV.</w:t>
      </w:r>
    </w:p>
    <w:p w14:paraId="42FBB682" w14:textId="77777777" w:rsidR="00304999" w:rsidRPr="00304999" w:rsidRDefault="00E511EE" w:rsidP="00304999">
      <w:pPr>
        <w:pStyle w:val="Normlnweb"/>
        <w:spacing w:before="0" w:beforeAutospacing="0" w:after="0" w:afterAutospacing="0"/>
        <w:ind w:firstLine="360"/>
        <w:jc w:val="both"/>
        <w:rPr>
          <w:rFonts w:ascii="Arial" w:hAnsi="Arial" w:cs="Arial"/>
          <w:sz w:val="22"/>
          <w:szCs w:val="22"/>
        </w:rPr>
      </w:pPr>
      <w:r w:rsidRPr="00293935">
        <w:rPr>
          <w:rFonts w:ascii="Arial" w:hAnsi="Arial" w:cs="Arial"/>
          <w:sz w:val="22"/>
          <w:szCs w:val="22"/>
          <w:lang w:eastAsia="en-US"/>
        </w:rPr>
        <w:t xml:space="preserve">Příslušnost hospodaření do práva hospodaření </w:t>
      </w:r>
      <w:r w:rsidR="00BB7AD8" w:rsidRPr="004F2F20">
        <w:rPr>
          <w:rFonts w:ascii="Arial" w:hAnsi="Arial" w:cs="Arial"/>
          <w:sz w:val="22"/>
          <w:szCs w:val="22"/>
        </w:rPr>
        <w:t xml:space="preserve">přejímajícího se převádí bezúplatně s ohledem na to, že pozemky specifikované v článku I. </w:t>
      </w:r>
      <w:r>
        <w:rPr>
          <w:rFonts w:ascii="Arial" w:hAnsi="Arial" w:cs="Arial"/>
          <w:sz w:val="22"/>
          <w:szCs w:val="22"/>
        </w:rPr>
        <w:t>této smlouvy</w:t>
      </w:r>
      <w:r w:rsidRPr="004F2F20">
        <w:rPr>
          <w:rFonts w:ascii="Arial" w:hAnsi="Arial" w:cs="Arial"/>
          <w:sz w:val="22"/>
          <w:szCs w:val="22"/>
        </w:rPr>
        <w:t xml:space="preserve"> </w:t>
      </w:r>
      <w:r w:rsidR="00BB7AD8" w:rsidRPr="004F2F20">
        <w:rPr>
          <w:rFonts w:ascii="Arial" w:hAnsi="Arial" w:cs="Arial"/>
          <w:sz w:val="22"/>
          <w:szCs w:val="22"/>
        </w:rPr>
        <w:t xml:space="preserve">jsou vedeny v rezervě podle § 3 odst. 1 písm. b) zákona č. 503/2012 Sb., o Státním pozemkovém úřadu a o změně některých souvisejících zákonů, ve znění pozdějších předpisů, a budou </w:t>
      </w:r>
      <w:r w:rsidR="00304999" w:rsidRPr="00304999">
        <w:rPr>
          <w:rFonts w:ascii="Arial" w:hAnsi="Arial" w:cs="Arial"/>
          <w:sz w:val="22"/>
          <w:szCs w:val="22"/>
        </w:rPr>
        <w:t>zastavěny stavbou „Modernizace trati Praha – Ruzyně (mimo) – Kladno (mimo)“ na základě pravomocného rozhodnutí o umístění stavby vydaného Oddělením územního rozhodování Magistrátu města Kladna pod čj. OV/193/18-29/</w:t>
      </w:r>
      <w:proofErr w:type="spellStart"/>
      <w:r w:rsidR="00304999" w:rsidRPr="00304999">
        <w:rPr>
          <w:rFonts w:ascii="Arial" w:hAnsi="Arial" w:cs="Arial"/>
          <w:sz w:val="22"/>
          <w:szCs w:val="22"/>
        </w:rPr>
        <w:t>Čk</w:t>
      </w:r>
      <w:proofErr w:type="spellEnd"/>
      <w:r w:rsidR="00304999" w:rsidRPr="00304999">
        <w:rPr>
          <w:rFonts w:ascii="Arial" w:hAnsi="Arial" w:cs="Arial"/>
          <w:sz w:val="22"/>
          <w:szCs w:val="22"/>
        </w:rPr>
        <w:t xml:space="preserve"> dne 24.2.2021</w:t>
      </w:r>
    </w:p>
    <w:p w14:paraId="1E0173E0" w14:textId="77777777" w:rsidR="00304999" w:rsidRDefault="00304999" w:rsidP="00304999">
      <w:pPr>
        <w:pStyle w:val="Normlnweb"/>
        <w:spacing w:before="0" w:beforeAutospacing="0" w:after="0" w:afterAutospacing="0"/>
        <w:ind w:firstLine="360"/>
        <w:jc w:val="both"/>
        <w:rPr>
          <w:rFonts w:ascii="Arial" w:hAnsi="Arial" w:cs="Arial"/>
          <w:sz w:val="22"/>
          <w:szCs w:val="22"/>
        </w:rPr>
      </w:pPr>
    </w:p>
    <w:p w14:paraId="1CC5DE08" w14:textId="17A131D5" w:rsidR="007D3FBA" w:rsidRDefault="007D3FBA" w:rsidP="00304999">
      <w:pPr>
        <w:pStyle w:val="Normlnweb"/>
        <w:spacing w:before="0" w:beforeAutospacing="0" w:after="0" w:afterAutospacing="0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Účetní ocenění předávaného majetku z účetnictví předávajícího ve smyslu ustanovení § 25 odst. 6 zákona č. 563/1991 Sb., o účetnictví, ve znění pozdějších předpisů, činí:</w:t>
      </w:r>
    </w:p>
    <w:p w14:paraId="6DE39EE4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0537455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Katastrální území</w:t>
      </w:r>
      <w:r>
        <w:rPr>
          <w:rFonts w:ascii="Arial" w:hAnsi="Arial" w:cs="Arial"/>
          <w:sz w:val="22"/>
          <w:szCs w:val="22"/>
        </w:rPr>
        <w:tab/>
        <w:t>Parcelní číslo</w:t>
      </w:r>
      <w:r>
        <w:rPr>
          <w:rFonts w:ascii="Arial" w:hAnsi="Arial" w:cs="Arial"/>
          <w:sz w:val="22"/>
          <w:szCs w:val="22"/>
        </w:rPr>
        <w:tab/>
        <w:t>Účetní ocenění v Kč</w:t>
      </w:r>
    </w:p>
    <w:p w14:paraId="2CA2C31D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B23E807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Jeneč u Prahy</w:t>
      </w:r>
      <w:r>
        <w:rPr>
          <w:rFonts w:ascii="Arial" w:hAnsi="Arial" w:cs="Arial"/>
          <w:sz w:val="20"/>
          <w:szCs w:val="22"/>
        </w:rPr>
        <w:tab/>
        <w:t>KN 523/93</w:t>
      </w:r>
      <w:r>
        <w:rPr>
          <w:rFonts w:ascii="Arial" w:hAnsi="Arial" w:cs="Arial"/>
          <w:sz w:val="20"/>
          <w:szCs w:val="22"/>
        </w:rPr>
        <w:tab/>
        <w:t>126,06 Kč</w:t>
      </w:r>
    </w:p>
    <w:p w14:paraId="2B895319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Jeneč u Prahy</w:t>
      </w:r>
      <w:r>
        <w:rPr>
          <w:rFonts w:ascii="Arial" w:hAnsi="Arial" w:cs="Arial"/>
          <w:sz w:val="20"/>
          <w:szCs w:val="22"/>
        </w:rPr>
        <w:tab/>
        <w:t>KN 523/94</w:t>
      </w:r>
      <w:r>
        <w:rPr>
          <w:rFonts w:ascii="Arial" w:hAnsi="Arial" w:cs="Arial"/>
          <w:sz w:val="20"/>
          <w:szCs w:val="22"/>
        </w:rPr>
        <w:tab/>
        <w:t>206,28 Kč</w:t>
      </w:r>
    </w:p>
    <w:p w14:paraId="4E45B7FA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3AFE01D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</w:p>
    <w:p w14:paraId="6D35A0C2" w14:textId="77777777" w:rsidR="00410F26" w:rsidRDefault="00410F26" w:rsidP="00410F26">
      <w:pPr>
        <w:pStyle w:val="obec1"/>
        <w:widowControl/>
        <w:tabs>
          <w:tab w:val="clear" w:pos="2552"/>
          <w:tab w:val="clear" w:pos="5103"/>
          <w:tab w:val="clear" w:pos="8789"/>
          <w:tab w:val="right" w:pos="921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Celkem účetní ocenění</w:t>
      </w:r>
      <w:r>
        <w:rPr>
          <w:rFonts w:ascii="Arial" w:hAnsi="Arial" w:cs="Arial"/>
          <w:sz w:val="22"/>
          <w:szCs w:val="22"/>
        </w:rPr>
        <w:tab/>
        <w:t>332,34 Kč</w:t>
      </w:r>
    </w:p>
    <w:p w14:paraId="3D6525B7" w14:textId="77777777" w:rsidR="00410F26" w:rsidRPr="004F2F20" w:rsidRDefault="00410F26" w:rsidP="002D145F">
      <w:pPr>
        <w:pStyle w:val="obec1"/>
        <w:widowControl/>
        <w:rPr>
          <w:rFonts w:ascii="Arial" w:hAnsi="Arial" w:cs="Arial"/>
          <w:sz w:val="22"/>
          <w:szCs w:val="22"/>
        </w:rPr>
      </w:pPr>
    </w:p>
    <w:p w14:paraId="6C64C567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V.</w:t>
      </w:r>
    </w:p>
    <w:p w14:paraId="70F5FE25" w14:textId="77777777" w:rsidR="00A80843" w:rsidRPr="004F2F20" w:rsidRDefault="00A80843" w:rsidP="00A80843">
      <w:pPr>
        <w:pStyle w:val="vnitrniText"/>
        <w:widowControl/>
        <w:rPr>
          <w:rFonts w:ascii="Arial" w:hAnsi="Arial" w:cs="Arial"/>
          <w:bCs/>
          <w:sz w:val="22"/>
          <w:szCs w:val="22"/>
        </w:rPr>
      </w:pPr>
      <w:r w:rsidRPr="004F2F20">
        <w:rPr>
          <w:rFonts w:ascii="Arial" w:hAnsi="Arial" w:cs="Arial"/>
          <w:bCs/>
          <w:sz w:val="22"/>
          <w:szCs w:val="22"/>
        </w:rPr>
        <w:t xml:space="preserve">1) Obě strany shodně prohlašují, že jim nejsou známy žádné skutečnosti, které by </w:t>
      </w:r>
      <w:r w:rsidR="008F6A68">
        <w:rPr>
          <w:rFonts w:ascii="Arial" w:hAnsi="Arial" w:cs="Arial"/>
          <w:sz w:val="22"/>
          <w:szCs w:val="22"/>
        </w:rPr>
        <w:t>uzavření smlouvy</w:t>
      </w:r>
      <w:r w:rsidRPr="004F2F20">
        <w:rPr>
          <w:rFonts w:ascii="Arial" w:hAnsi="Arial" w:cs="Arial"/>
          <w:bCs/>
          <w:sz w:val="22"/>
          <w:szCs w:val="22"/>
        </w:rPr>
        <w:t xml:space="preserve"> bránily.</w:t>
      </w:r>
    </w:p>
    <w:p w14:paraId="2823C9DA" w14:textId="77777777" w:rsidR="008E11F4" w:rsidRPr="004F2F20" w:rsidRDefault="008E11F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bCs/>
          <w:sz w:val="22"/>
          <w:szCs w:val="22"/>
        </w:rPr>
        <w:t xml:space="preserve"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</w:t>
      </w:r>
      <w:r w:rsidR="00B86E7E" w:rsidRPr="00293935">
        <w:rPr>
          <w:rFonts w:ascii="Arial" w:hAnsi="Arial" w:cs="Arial"/>
          <w:sz w:val="22"/>
          <w:szCs w:val="22"/>
          <w:lang w:eastAsia="en-US"/>
        </w:rPr>
        <w:t>přejímajícího</w:t>
      </w:r>
      <w:r w:rsidRPr="004F2F20">
        <w:rPr>
          <w:rFonts w:ascii="Arial" w:hAnsi="Arial" w:cs="Arial"/>
          <w:bCs/>
          <w:sz w:val="22"/>
          <w:szCs w:val="22"/>
        </w:rPr>
        <w:t>.</w:t>
      </w:r>
    </w:p>
    <w:p w14:paraId="00038624" w14:textId="12DDF494" w:rsidR="00273BF2" w:rsidRPr="004F2F20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2) Převáděné pozemky nejsou zatíženy užívacími právy třetích osob.</w:t>
      </w:r>
    </w:p>
    <w:p w14:paraId="223DD3AB" w14:textId="73F19577" w:rsidR="00273BF2" w:rsidRPr="004F2F20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3) Na </w:t>
      </w:r>
      <w:r w:rsidR="00A67B22">
        <w:rPr>
          <w:rFonts w:ascii="Arial" w:hAnsi="Arial" w:cs="Arial"/>
          <w:sz w:val="22"/>
          <w:szCs w:val="22"/>
        </w:rPr>
        <w:t>původním pozemku, ze kterého vznikly na základě GP 1030-16/2023 př</w:t>
      </w:r>
      <w:r w:rsidRPr="004F2F20">
        <w:rPr>
          <w:rFonts w:ascii="Arial" w:hAnsi="Arial" w:cs="Arial"/>
          <w:sz w:val="22"/>
          <w:szCs w:val="22"/>
        </w:rPr>
        <w:t>eváděn</w:t>
      </w:r>
      <w:r w:rsidR="00A67B22">
        <w:rPr>
          <w:rFonts w:ascii="Arial" w:hAnsi="Arial" w:cs="Arial"/>
          <w:sz w:val="22"/>
          <w:szCs w:val="22"/>
        </w:rPr>
        <w:t>é</w:t>
      </w:r>
      <w:r w:rsidRPr="004F2F20">
        <w:rPr>
          <w:rFonts w:ascii="Arial" w:hAnsi="Arial" w:cs="Arial"/>
          <w:sz w:val="22"/>
          <w:szCs w:val="22"/>
        </w:rPr>
        <w:t xml:space="preserve"> pozem</w:t>
      </w:r>
      <w:r w:rsidR="00A67B22">
        <w:rPr>
          <w:rFonts w:ascii="Arial" w:hAnsi="Arial" w:cs="Arial"/>
          <w:sz w:val="22"/>
          <w:szCs w:val="22"/>
        </w:rPr>
        <w:t>ky</w:t>
      </w:r>
      <w:r w:rsidRPr="004F2F20">
        <w:rPr>
          <w:rFonts w:ascii="Arial" w:hAnsi="Arial" w:cs="Arial"/>
          <w:sz w:val="22"/>
          <w:szCs w:val="22"/>
        </w:rPr>
        <w:t xml:space="preserve"> vázn</w:t>
      </w:r>
      <w:r w:rsidR="00E91FF0">
        <w:rPr>
          <w:rFonts w:ascii="Arial" w:hAnsi="Arial" w:cs="Arial"/>
          <w:sz w:val="22"/>
          <w:szCs w:val="22"/>
        </w:rPr>
        <w:t>ou</w:t>
      </w:r>
      <w:r w:rsidRPr="004F2F20">
        <w:rPr>
          <w:rFonts w:ascii="Arial" w:hAnsi="Arial" w:cs="Arial"/>
          <w:sz w:val="22"/>
          <w:szCs w:val="22"/>
        </w:rPr>
        <w:t xml:space="preserve"> t</w:t>
      </w:r>
      <w:r w:rsidR="00E91FF0">
        <w:rPr>
          <w:rFonts w:ascii="Arial" w:hAnsi="Arial" w:cs="Arial"/>
          <w:sz w:val="22"/>
          <w:szCs w:val="22"/>
        </w:rPr>
        <w:t>a</w:t>
      </w:r>
      <w:r w:rsidRPr="004F2F20">
        <w:rPr>
          <w:rFonts w:ascii="Arial" w:hAnsi="Arial" w:cs="Arial"/>
          <w:sz w:val="22"/>
          <w:szCs w:val="22"/>
        </w:rPr>
        <w:t>to práv</w:t>
      </w:r>
      <w:r w:rsidR="00E91FF0">
        <w:rPr>
          <w:rFonts w:ascii="Arial" w:hAnsi="Arial" w:cs="Arial"/>
          <w:sz w:val="22"/>
          <w:szCs w:val="22"/>
        </w:rPr>
        <w:t>a</w:t>
      </w:r>
      <w:r w:rsidRPr="004F2F20">
        <w:rPr>
          <w:rFonts w:ascii="Arial" w:hAnsi="Arial" w:cs="Arial"/>
          <w:sz w:val="22"/>
          <w:szCs w:val="22"/>
        </w:rPr>
        <w:t xml:space="preserve"> třetích osob:</w:t>
      </w:r>
    </w:p>
    <w:p w14:paraId="38EE10A1" w14:textId="1883C7BA" w:rsidR="00273BF2" w:rsidRPr="004F2F20" w:rsidRDefault="00273BF2" w:rsidP="00A17BF1">
      <w:pPr>
        <w:pStyle w:val="vnintext"/>
        <w:spacing w:before="60"/>
        <w:ind w:firstLine="0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věcné břemeno ve prospěch ČEZ ICT Services, a.s. spočívající v právu zřídit a provozovat podzemní komunikační vedení</w:t>
      </w:r>
      <w:r w:rsidR="00E91FF0">
        <w:rPr>
          <w:rFonts w:ascii="Arial" w:hAnsi="Arial" w:cs="Arial"/>
          <w:sz w:val="22"/>
          <w:szCs w:val="22"/>
        </w:rPr>
        <w:t xml:space="preserve">. </w:t>
      </w:r>
    </w:p>
    <w:p w14:paraId="2000B90F" w14:textId="77777777" w:rsidR="00A17BF1" w:rsidRDefault="00A17BF1" w:rsidP="002403ED">
      <w:pPr>
        <w:pStyle w:val="vnintext"/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Přejímající nabývá majetek ve smyslu § 1918 zákona č. 89/2012 Sb., </w:t>
      </w:r>
      <w:r w:rsidRPr="00AF080F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 Občanský zákoník se pak přejímající vzdává svého práva z vadného plnění a zavazuje se, že nebude po předávajícím uplatňovat jakákoliv práva z vad převáděného majetku.</w:t>
      </w:r>
    </w:p>
    <w:p w14:paraId="466BCD73" w14:textId="77777777" w:rsidR="00273BF2" w:rsidRPr="004F2F20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0B586D3" w14:textId="77777777" w:rsidR="00273BF2" w:rsidRPr="004F2F20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F022285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VI.</w:t>
      </w:r>
    </w:p>
    <w:p w14:paraId="4FF3284D" w14:textId="77777777" w:rsidR="00A103C8" w:rsidRDefault="00A103C8" w:rsidP="00A103C8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1) Obě strany se dohodly, že předávající podá u příslušného katastrálního úřadu návrh na </w:t>
      </w:r>
      <w:bookmarkStart w:id="2" w:name="_Hlk200976328"/>
      <w:r>
        <w:rPr>
          <w:rFonts w:ascii="Arial" w:hAnsi="Arial" w:cs="Arial"/>
          <w:sz w:val="22"/>
          <w:szCs w:val="22"/>
          <w:lang w:eastAsia="en-US"/>
        </w:rPr>
        <w:t>provedení záznamu o převodu do práva hospodaření</w:t>
      </w:r>
      <w:bookmarkEnd w:id="2"/>
      <w:r>
        <w:rPr>
          <w:rFonts w:ascii="Arial" w:hAnsi="Arial" w:cs="Arial"/>
          <w:sz w:val="22"/>
          <w:szCs w:val="22"/>
          <w:lang w:eastAsia="en-US"/>
        </w:rPr>
        <w:t xml:space="preserve"> a současně podá návrh na výmaz poznámky o zařazení pozemků do rezervy podle § 3 odst. 1 písm. b) zákona č. 503/2012 Sb., o Státním pozemkovém úřadu a o změně některých souvisejících zákonů, ve znění pozdějších předpisů, a to nejpozději do 15 dnů ode dne podpisu smlouvy.</w:t>
      </w:r>
    </w:p>
    <w:p w14:paraId="3E5DDF99" w14:textId="77777777" w:rsidR="00FD5633" w:rsidRDefault="00FD5633" w:rsidP="00FD5633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bookmarkStart w:id="3" w:name="_Hlk152750585"/>
      <w:bookmarkStart w:id="4" w:name="_Hlk152751092"/>
      <w:r>
        <w:rPr>
          <w:rFonts w:ascii="Arial" w:hAnsi="Arial" w:cs="Arial"/>
          <w:sz w:val="22"/>
          <w:szCs w:val="22"/>
          <w:lang w:eastAsia="en-US"/>
        </w:rPr>
        <w:t xml:space="preserve">2) V případě, že katastrální úřad zamítne, a to z jakéhokoliv důvodu, </w:t>
      </w:r>
      <w:r w:rsidR="00F063BC">
        <w:rPr>
          <w:rFonts w:ascii="Arial" w:hAnsi="Arial" w:cs="Arial"/>
          <w:sz w:val="22"/>
          <w:szCs w:val="22"/>
          <w:lang w:eastAsia="en-US"/>
        </w:rPr>
        <w:t>provedení záznamu o převodu do práva hospodaření</w:t>
      </w:r>
      <w:r>
        <w:rPr>
          <w:rFonts w:ascii="Arial" w:hAnsi="Arial" w:cs="Arial"/>
          <w:sz w:val="22"/>
          <w:szCs w:val="22"/>
          <w:lang w:eastAsia="en-US"/>
        </w:rPr>
        <w:t xml:space="preserve"> k předávanému majetku dle této smlouvy v katastru nemovitostí, zavazují se smluvní strany poskytnout si vzájemně součinnost tak, aby v takovém případě došlo </w:t>
      </w:r>
      <w:r>
        <w:rPr>
          <w:rFonts w:ascii="Arial" w:hAnsi="Arial" w:cs="Arial"/>
          <w:sz w:val="22"/>
          <w:szCs w:val="22"/>
          <w:lang w:eastAsia="en-US"/>
        </w:rPr>
        <w:lastRenderedPageBreak/>
        <w:t>k odstranění odstranitelných vad, a to nejpozději do 1 (jednoho) měsíce od výzvy k doplnění, případně právní moci zamítavého rozhodnutí katastrálního úřadu.</w:t>
      </w:r>
    </w:p>
    <w:p w14:paraId="3257D151" w14:textId="77777777" w:rsidR="00FD5633" w:rsidRPr="0003365A" w:rsidRDefault="00FD5633" w:rsidP="00FD5633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3) Pro případ, že půjde o vady neodstranitelné a záznam změny příslušnosti hospodařit nebude realizován, bere přejímající na vědomí, že předávající neodpovídá za případné škody, které by přejímajícímu ze zmařeného převodu vznikly a přejímající prohlašuje, že nebude případnou škodu na předávajícím vymáhat.</w:t>
      </w:r>
      <w:bookmarkEnd w:id="3"/>
    </w:p>
    <w:bookmarkEnd w:id="4"/>
    <w:p w14:paraId="6E05D701" w14:textId="77777777" w:rsidR="00874407" w:rsidRPr="0003365A" w:rsidRDefault="00874407" w:rsidP="00874407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7D6684C6" w14:textId="77777777" w:rsidR="008D63A3" w:rsidRDefault="008D63A3" w:rsidP="00A103C8">
      <w:pPr>
        <w:pStyle w:val="para"/>
        <w:rPr>
          <w:rFonts w:ascii="Arial" w:hAnsi="Arial" w:cs="Arial"/>
          <w:sz w:val="22"/>
          <w:szCs w:val="22"/>
        </w:rPr>
      </w:pPr>
    </w:p>
    <w:p w14:paraId="7E79626F" w14:textId="6C5E6C1D" w:rsidR="00A103C8" w:rsidRPr="00293935" w:rsidRDefault="00A103C8" w:rsidP="00A103C8">
      <w:pPr>
        <w:pStyle w:val="para"/>
        <w:rPr>
          <w:rFonts w:ascii="Arial" w:hAnsi="Arial" w:cs="Arial"/>
          <w:sz w:val="22"/>
          <w:szCs w:val="22"/>
        </w:rPr>
      </w:pPr>
      <w:r w:rsidRPr="00293935">
        <w:rPr>
          <w:rFonts w:ascii="Arial" w:hAnsi="Arial" w:cs="Arial"/>
          <w:sz w:val="22"/>
          <w:szCs w:val="22"/>
        </w:rPr>
        <w:t>VII.</w:t>
      </w:r>
    </w:p>
    <w:p w14:paraId="11C24AC4" w14:textId="77777777" w:rsidR="00A103C8" w:rsidRDefault="00A103C8" w:rsidP="00A103C8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 w:rsidRPr="00A103C8">
        <w:rPr>
          <w:rFonts w:ascii="Arial" w:hAnsi="Arial" w:cs="Arial"/>
          <w:sz w:val="22"/>
          <w:szCs w:val="22"/>
          <w:lang w:eastAsia="en-US"/>
        </w:rPr>
        <w:t xml:space="preserve">Předávající prohlašuje, že byl ústředním správním úřadem dne </w:t>
      </w:r>
      <w:r w:rsidR="00792FD5">
        <w:rPr>
          <w:rFonts w:ascii="Arial" w:hAnsi="Arial" w:cs="Arial"/>
          <w:sz w:val="22"/>
          <w:szCs w:val="22"/>
          <w:lang w:eastAsia="en-US"/>
        </w:rPr>
        <w:t>5.6.2025</w:t>
      </w:r>
      <w:r w:rsidRPr="00A103C8">
        <w:rPr>
          <w:rFonts w:ascii="Arial" w:hAnsi="Arial" w:cs="Arial"/>
          <w:sz w:val="22"/>
          <w:szCs w:val="22"/>
          <w:lang w:eastAsia="en-US"/>
        </w:rPr>
        <w:t xml:space="preserve"> vydán písemný souhlas s převodem pozemků specifikovaných v článku I. této smlouvy.</w:t>
      </w:r>
    </w:p>
    <w:p w14:paraId="65BB0037" w14:textId="77777777" w:rsidR="00A103C8" w:rsidRDefault="00A103C8" w:rsidP="00A103C8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</w:p>
    <w:p w14:paraId="520434F7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VII</w:t>
      </w:r>
      <w:r w:rsidR="00A103C8">
        <w:rPr>
          <w:rFonts w:ascii="Arial" w:hAnsi="Arial" w:cs="Arial"/>
          <w:sz w:val="22"/>
          <w:szCs w:val="22"/>
        </w:rPr>
        <w:t>I</w:t>
      </w:r>
      <w:r w:rsidRPr="004F2F20">
        <w:rPr>
          <w:rFonts w:ascii="Arial" w:hAnsi="Arial" w:cs="Arial"/>
          <w:sz w:val="22"/>
          <w:szCs w:val="22"/>
        </w:rPr>
        <w:t>.</w:t>
      </w:r>
    </w:p>
    <w:p w14:paraId="0670D2A8" w14:textId="77777777" w:rsidR="00A103C8" w:rsidRPr="00805A23" w:rsidRDefault="00A103C8" w:rsidP="00A103C8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 w:rsidRPr="00805A23">
        <w:rPr>
          <w:rFonts w:ascii="Arial" w:hAnsi="Arial" w:cs="Arial"/>
          <w:sz w:val="22"/>
          <w:szCs w:val="22"/>
          <w:lang w:eastAsia="en-US"/>
        </w:rPr>
        <w:t>1) Smluvní strany se dohodly, že jakékoliv změny a doplňky této smlouvy jsou možné pouze písemnou formou na základě dohody smluvních stran.</w:t>
      </w:r>
    </w:p>
    <w:p w14:paraId="314E323A" w14:textId="50878DD5" w:rsidR="00A103C8" w:rsidRPr="00805A23" w:rsidRDefault="00A103C8" w:rsidP="00A103C8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 w:rsidRPr="00805A23">
        <w:rPr>
          <w:rFonts w:ascii="Arial" w:hAnsi="Arial" w:cs="Arial"/>
          <w:sz w:val="22"/>
          <w:szCs w:val="22"/>
          <w:lang w:eastAsia="en-US"/>
        </w:rPr>
        <w:t xml:space="preserve">2) Tato smlouva je vyhotovena ve </w:t>
      </w:r>
      <w:r w:rsidR="00A26B8F">
        <w:rPr>
          <w:rFonts w:ascii="Arial" w:hAnsi="Arial" w:cs="Arial"/>
          <w:sz w:val="22"/>
          <w:szCs w:val="22"/>
          <w:lang w:eastAsia="en-US"/>
        </w:rPr>
        <w:t>třech</w:t>
      </w:r>
      <w:r w:rsidRPr="00805A23">
        <w:rPr>
          <w:rFonts w:ascii="Arial" w:hAnsi="Arial" w:cs="Arial"/>
          <w:sz w:val="22"/>
          <w:szCs w:val="22"/>
          <w:lang w:eastAsia="en-US"/>
        </w:rPr>
        <w:t xml:space="preserve"> stejnopisech, z nichž každý má platnost originálu. Přejímající </w:t>
      </w:r>
      <w:proofErr w:type="gramStart"/>
      <w:r w:rsidRPr="00805A23">
        <w:rPr>
          <w:rFonts w:ascii="Arial" w:hAnsi="Arial" w:cs="Arial"/>
          <w:sz w:val="22"/>
          <w:szCs w:val="22"/>
          <w:lang w:eastAsia="en-US"/>
        </w:rPr>
        <w:t>obdrží</w:t>
      </w:r>
      <w:proofErr w:type="gramEnd"/>
      <w:r w:rsidRPr="00805A23">
        <w:rPr>
          <w:rFonts w:ascii="Arial" w:hAnsi="Arial" w:cs="Arial"/>
          <w:sz w:val="22"/>
          <w:szCs w:val="22"/>
          <w:lang w:eastAsia="en-US"/>
        </w:rPr>
        <w:t xml:space="preserve"> </w:t>
      </w:r>
      <w:r w:rsidR="00A26B8F">
        <w:rPr>
          <w:rFonts w:ascii="Arial" w:hAnsi="Arial" w:cs="Arial"/>
          <w:sz w:val="22"/>
          <w:szCs w:val="22"/>
          <w:lang w:eastAsia="en-US"/>
        </w:rPr>
        <w:t>jeden</w:t>
      </w:r>
      <w:r w:rsidRPr="00805A23">
        <w:rPr>
          <w:rFonts w:ascii="Arial" w:hAnsi="Arial" w:cs="Arial"/>
          <w:sz w:val="22"/>
          <w:szCs w:val="22"/>
          <w:lang w:eastAsia="en-US"/>
        </w:rPr>
        <w:t xml:space="preserve"> stejnopis a ostatní jsou určeny pro předávajícího.</w:t>
      </w:r>
    </w:p>
    <w:p w14:paraId="1FE9A195" w14:textId="232D562A" w:rsidR="00A103C8" w:rsidRDefault="00A103C8" w:rsidP="00A103C8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="00B66BBA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bCs/>
          <w:sz w:val="22"/>
          <w:szCs w:val="22"/>
          <w:lang w:eastAsia="ar-SA"/>
        </w:rPr>
        <w:t>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52C3E506" w14:textId="1D645E55" w:rsidR="00A103C8" w:rsidRDefault="00B86E7E" w:rsidP="00971C47">
      <w:pPr>
        <w:pStyle w:val="vnintext"/>
        <w:widowControl w:val="0"/>
        <w:tabs>
          <w:tab w:val="center" w:pos="-1700"/>
          <w:tab w:val="center" w:pos="-1415"/>
          <w:tab w:val="center" w:pos="-1130"/>
          <w:tab w:val="center" w:pos="-845"/>
          <w:tab w:val="center" w:pos="-560"/>
          <w:tab w:val="left" w:pos="284"/>
        </w:tabs>
        <w:autoSpaceDN w:val="0"/>
        <w:spacing w:line="240" w:lineRule="atLeast"/>
        <w:ind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035F7D6" w14:textId="77777777" w:rsidR="00A103C8" w:rsidRDefault="00A103C8" w:rsidP="00A103C8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IX.</w:t>
      </w:r>
    </w:p>
    <w:p w14:paraId="7171B2B8" w14:textId="77777777" w:rsidR="00A103C8" w:rsidRDefault="00A103C8" w:rsidP="00A103C8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31E21EDA" w14:textId="77777777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AC65B26" w14:textId="77777777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DCD5212" w14:textId="49DED228" w:rsidR="007F77AF" w:rsidRPr="004F2F20" w:rsidRDefault="00273BF2" w:rsidP="007F77AF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V Praze dne </w:t>
      </w:r>
      <w:r w:rsidR="007F77AF">
        <w:rPr>
          <w:rFonts w:ascii="Arial" w:hAnsi="Arial" w:cs="Arial"/>
          <w:sz w:val="22"/>
          <w:szCs w:val="22"/>
        </w:rPr>
        <w:t>12.8.2025</w:t>
      </w:r>
      <w:r w:rsidRPr="004F2F20">
        <w:rPr>
          <w:rFonts w:ascii="Arial" w:hAnsi="Arial" w:cs="Arial"/>
          <w:sz w:val="22"/>
          <w:szCs w:val="22"/>
        </w:rPr>
        <w:tab/>
        <w:t xml:space="preserve">V </w:t>
      </w:r>
      <w:r w:rsidR="007F77AF">
        <w:rPr>
          <w:rFonts w:ascii="Arial" w:hAnsi="Arial" w:cs="Arial"/>
          <w:sz w:val="22"/>
          <w:szCs w:val="22"/>
        </w:rPr>
        <w:t>Praze</w:t>
      </w:r>
      <w:r w:rsidRPr="004F2F20">
        <w:rPr>
          <w:rFonts w:ascii="Arial" w:hAnsi="Arial" w:cs="Arial"/>
          <w:sz w:val="22"/>
          <w:szCs w:val="22"/>
        </w:rPr>
        <w:t xml:space="preserve"> dne </w:t>
      </w:r>
      <w:r w:rsidR="007F77AF">
        <w:rPr>
          <w:rFonts w:ascii="Arial" w:hAnsi="Arial" w:cs="Arial"/>
          <w:sz w:val="22"/>
          <w:szCs w:val="22"/>
        </w:rPr>
        <w:t>31.7.2025</w:t>
      </w:r>
    </w:p>
    <w:p w14:paraId="38E4EFCA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41CFF5D2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6216402B" w14:textId="77777777" w:rsidR="00273BF2" w:rsidRDefault="00273BF2">
      <w:pPr>
        <w:widowControl/>
        <w:rPr>
          <w:rFonts w:ascii="Arial" w:hAnsi="Arial" w:cs="Arial"/>
          <w:sz w:val="22"/>
          <w:szCs w:val="22"/>
        </w:rPr>
      </w:pPr>
    </w:p>
    <w:p w14:paraId="366D5BC4" w14:textId="77777777" w:rsidR="005C6A1B" w:rsidRPr="004F2F20" w:rsidRDefault="005C6A1B">
      <w:pPr>
        <w:widowControl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2"/>
        <w:gridCol w:w="4547"/>
      </w:tblGrid>
      <w:tr w:rsidR="00304999" w:rsidRPr="00304999" w14:paraId="68851FDD" w14:textId="77777777">
        <w:tc>
          <w:tcPr>
            <w:tcW w:w="4888" w:type="dxa"/>
            <w:shd w:val="clear" w:color="auto" w:fill="auto"/>
          </w:tcPr>
          <w:p w14:paraId="14278F53" w14:textId="77777777" w:rsidR="00304999" w:rsidRDefault="00304999">
            <w:pPr>
              <w:widowControl/>
              <w:ind w:left="5104" w:hanging="510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4CB22012" w14:textId="77777777" w:rsidR="00304999" w:rsidRDefault="00304999">
            <w:pPr>
              <w:widowControl/>
              <w:ind w:left="5104" w:hanging="510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4999" w:rsidRPr="00304999" w14:paraId="649D8FA1" w14:textId="77777777">
        <w:tc>
          <w:tcPr>
            <w:tcW w:w="4888" w:type="dxa"/>
            <w:shd w:val="clear" w:color="auto" w:fill="auto"/>
            <w:hideMark/>
          </w:tcPr>
          <w:p w14:paraId="56244C82" w14:textId="77777777" w:rsidR="00304999" w:rsidRDefault="00304999">
            <w:pPr>
              <w:widowControl/>
              <w:ind w:left="5104" w:hanging="5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  <w:shd w:val="clear" w:color="auto" w:fill="auto"/>
            <w:hideMark/>
          </w:tcPr>
          <w:p w14:paraId="4997EE4B" w14:textId="77777777" w:rsidR="00304999" w:rsidRDefault="00304999">
            <w:pPr>
              <w:widowControl/>
              <w:ind w:left="5104" w:hanging="5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</w:t>
            </w:r>
          </w:p>
        </w:tc>
      </w:tr>
      <w:tr w:rsidR="00304999" w:rsidRPr="00304999" w14:paraId="24BED3ED" w14:textId="77777777">
        <w:tc>
          <w:tcPr>
            <w:tcW w:w="4888" w:type="dxa"/>
            <w:shd w:val="clear" w:color="auto" w:fill="auto"/>
            <w:hideMark/>
          </w:tcPr>
          <w:p w14:paraId="0B9C1245" w14:textId="77777777" w:rsidR="00304999" w:rsidRDefault="00304999">
            <w:pPr>
              <w:widowControl/>
              <w:ind w:left="5104" w:hanging="5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  <w:shd w:val="clear" w:color="auto" w:fill="auto"/>
            <w:hideMark/>
          </w:tcPr>
          <w:p w14:paraId="7D75A16D" w14:textId="77777777" w:rsidR="00304999" w:rsidRDefault="00304999">
            <w:pPr>
              <w:widowControl/>
              <w:ind w:left="5104" w:hanging="5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Správa železnic, státní organizace</w:t>
            </w:r>
          </w:p>
        </w:tc>
      </w:tr>
      <w:tr w:rsidR="00304999" w:rsidRPr="00304999" w14:paraId="0B94086E" w14:textId="77777777">
        <w:tc>
          <w:tcPr>
            <w:tcW w:w="4888" w:type="dxa"/>
            <w:shd w:val="clear" w:color="auto" w:fill="auto"/>
            <w:hideMark/>
          </w:tcPr>
          <w:p w14:paraId="47D4F25B" w14:textId="77777777" w:rsidR="00304999" w:rsidRDefault="00304999">
            <w:pPr>
              <w:widowControl/>
              <w:ind w:left="5104" w:hanging="5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889" w:type="dxa"/>
            <w:shd w:val="clear" w:color="auto" w:fill="auto"/>
            <w:hideMark/>
          </w:tcPr>
          <w:p w14:paraId="4F625CEE" w14:textId="77777777" w:rsidR="00304999" w:rsidRDefault="00304999">
            <w:pPr>
              <w:widowControl/>
              <w:ind w:left="5104" w:hanging="5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Stavební správy západ</w:t>
            </w:r>
          </w:p>
        </w:tc>
      </w:tr>
      <w:tr w:rsidR="00304999" w:rsidRPr="00304999" w14:paraId="7540F664" w14:textId="77777777">
        <w:tc>
          <w:tcPr>
            <w:tcW w:w="4888" w:type="dxa"/>
            <w:shd w:val="clear" w:color="auto" w:fill="auto"/>
            <w:hideMark/>
          </w:tcPr>
          <w:p w14:paraId="49142200" w14:textId="77777777" w:rsidR="00304999" w:rsidRDefault="00304999">
            <w:pPr>
              <w:widowControl/>
              <w:ind w:left="5104" w:hanging="5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Jiří Veselý</w:t>
            </w:r>
          </w:p>
        </w:tc>
        <w:tc>
          <w:tcPr>
            <w:tcW w:w="4889" w:type="dxa"/>
            <w:shd w:val="clear" w:color="auto" w:fill="auto"/>
            <w:hideMark/>
          </w:tcPr>
          <w:p w14:paraId="24694320" w14:textId="5CC87CC7" w:rsidR="00304999" w:rsidRDefault="00304999">
            <w:pPr>
              <w:widowControl/>
              <w:ind w:left="5104" w:hanging="5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Ing. Petr </w:t>
            </w:r>
            <w:r w:rsidR="002B7493">
              <w:rPr>
                <w:rFonts w:ascii="Arial" w:hAnsi="Arial" w:cs="Arial"/>
                <w:bCs/>
                <w:sz w:val="22"/>
                <w:szCs w:val="22"/>
              </w:rPr>
              <w:t>Vaníček</w:t>
            </w:r>
          </w:p>
        </w:tc>
      </w:tr>
      <w:tr w:rsidR="00304999" w:rsidRPr="00304999" w14:paraId="04A1A160" w14:textId="77777777">
        <w:tc>
          <w:tcPr>
            <w:tcW w:w="4888" w:type="dxa"/>
            <w:shd w:val="clear" w:color="auto" w:fill="auto"/>
            <w:hideMark/>
          </w:tcPr>
          <w:p w14:paraId="58395D60" w14:textId="77777777" w:rsidR="00304999" w:rsidRDefault="00304999">
            <w:pPr>
              <w:widowControl/>
              <w:ind w:left="5104" w:hanging="5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předávající</w:t>
            </w:r>
          </w:p>
        </w:tc>
        <w:tc>
          <w:tcPr>
            <w:tcW w:w="4889" w:type="dxa"/>
            <w:shd w:val="clear" w:color="auto" w:fill="auto"/>
            <w:hideMark/>
          </w:tcPr>
          <w:p w14:paraId="2BC0203D" w14:textId="4C306E9C" w:rsidR="00304999" w:rsidRDefault="002B7493">
            <w:pPr>
              <w:widowControl/>
              <w:ind w:left="5104" w:hanging="5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Náměstek OJ</w:t>
            </w:r>
          </w:p>
        </w:tc>
      </w:tr>
    </w:tbl>
    <w:p w14:paraId="3C34CF22" w14:textId="1ED60918" w:rsidR="00273BF2" w:rsidRPr="004F2F20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ab/>
      </w:r>
    </w:p>
    <w:p w14:paraId="4C7B69BC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35941E40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E72EB" w:rsidRPr="004F2F20">
        <w:rPr>
          <w:rFonts w:ascii="Arial" w:hAnsi="Arial" w:cs="Arial"/>
          <w:sz w:val="22"/>
          <w:szCs w:val="22"/>
        </w:rPr>
        <w:t>SPÚ</w:t>
      </w:r>
      <w:r w:rsidRPr="004F2F20">
        <w:rPr>
          <w:rFonts w:ascii="Arial" w:hAnsi="Arial" w:cs="Arial"/>
          <w:sz w:val="22"/>
          <w:szCs w:val="22"/>
        </w:rPr>
        <w:t>: 1695881, 1695781</w:t>
      </w:r>
      <w:r w:rsidRPr="004F2F20">
        <w:rPr>
          <w:rFonts w:ascii="Arial" w:hAnsi="Arial" w:cs="Arial"/>
          <w:sz w:val="22"/>
          <w:szCs w:val="22"/>
        </w:rPr>
        <w:br/>
      </w:r>
    </w:p>
    <w:p w14:paraId="1E588869" w14:textId="05BA4B59" w:rsidR="0055660D" w:rsidRPr="004F2F20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Za věcnou a formální správnost odpovídá</w:t>
      </w:r>
      <w:r w:rsidR="00304999">
        <w:rPr>
          <w:rFonts w:ascii="Arial" w:hAnsi="Arial" w:cs="Arial"/>
          <w:sz w:val="22"/>
          <w:szCs w:val="22"/>
        </w:rPr>
        <w:t xml:space="preserve"> </w:t>
      </w:r>
      <w:r w:rsidRPr="004F2F20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  <w:r w:rsidR="00304999">
        <w:rPr>
          <w:rFonts w:ascii="Arial" w:hAnsi="Arial" w:cs="Arial"/>
          <w:sz w:val="22"/>
          <w:szCs w:val="22"/>
        </w:rPr>
        <w:t xml:space="preserve"> </w:t>
      </w:r>
      <w:r w:rsidRPr="004F2F20">
        <w:rPr>
          <w:rFonts w:ascii="Arial" w:hAnsi="Arial" w:cs="Arial"/>
          <w:sz w:val="22"/>
          <w:szCs w:val="22"/>
        </w:rPr>
        <w:t>Ing. Michaela Svobodová</w:t>
      </w:r>
    </w:p>
    <w:p w14:paraId="4575E7CE" w14:textId="77777777" w:rsidR="0055660D" w:rsidRPr="004F2F20" w:rsidRDefault="0055660D" w:rsidP="0055660D">
      <w:pPr>
        <w:widowControl/>
        <w:rPr>
          <w:rFonts w:ascii="Arial" w:hAnsi="Arial" w:cs="Arial"/>
          <w:sz w:val="22"/>
          <w:szCs w:val="22"/>
        </w:rPr>
      </w:pPr>
    </w:p>
    <w:p w14:paraId="574AA480" w14:textId="77777777" w:rsidR="00E95285" w:rsidRPr="004F2F20" w:rsidRDefault="00E95285" w:rsidP="00E95285">
      <w:pPr>
        <w:widowControl/>
        <w:jc w:val="both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.......................................</w:t>
      </w:r>
    </w:p>
    <w:p w14:paraId="65959418" w14:textId="77777777" w:rsidR="0055660D" w:rsidRPr="004F2F20" w:rsidRDefault="0055660D" w:rsidP="0055660D">
      <w:pPr>
        <w:widowControl/>
        <w:ind w:firstLine="708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podpis</w:t>
      </w:r>
    </w:p>
    <w:p w14:paraId="365F5581" w14:textId="77777777" w:rsidR="00273BF2" w:rsidRPr="004F2F20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2600837" w14:textId="77777777" w:rsidR="00273BF2" w:rsidRPr="004F2F20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927CAFF" w14:textId="77777777" w:rsidR="00273BF2" w:rsidRPr="004F2F20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Za správnost: Bc. Iveta Talichová</w:t>
      </w:r>
    </w:p>
    <w:p w14:paraId="46A36823" w14:textId="77777777" w:rsidR="00273BF2" w:rsidRPr="004F2F20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5DEECD9" w14:textId="77777777" w:rsidR="00273BF2" w:rsidRPr="004F2F20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.......................................</w:t>
      </w:r>
    </w:p>
    <w:p w14:paraId="5430E40C" w14:textId="77777777" w:rsidR="00273BF2" w:rsidRPr="004F2F20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ab/>
        <w:t>podpis</w:t>
      </w:r>
    </w:p>
    <w:p w14:paraId="39D917A8" w14:textId="77777777" w:rsidR="00115FA0" w:rsidRPr="00115FA0" w:rsidRDefault="00115FA0" w:rsidP="00115FA0">
      <w:pPr>
        <w:jc w:val="both"/>
        <w:rPr>
          <w:rFonts w:ascii="Arial" w:hAnsi="Arial" w:cs="Arial"/>
          <w:sz w:val="22"/>
          <w:szCs w:val="22"/>
        </w:rPr>
      </w:pPr>
      <w:r w:rsidRPr="00115FA0">
        <w:rPr>
          <w:rFonts w:ascii="Arial" w:hAnsi="Arial" w:cs="Arial"/>
          <w:sz w:val="22"/>
          <w:szCs w:val="22"/>
        </w:rPr>
        <w:lastRenderedPageBreak/>
        <w:t>Tato smlouva byla uveřejněna v Registru smluv, vedeném dle zákona č. 340/2015 Sb.,</w:t>
      </w:r>
    </w:p>
    <w:p w14:paraId="586D689D" w14:textId="77777777" w:rsidR="00115FA0" w:rsidRPr="00115FA0" w:rsidRDefault="00115FA0" w:rsidP="00115FA0">
      <w:pPr>
        <w:jc w:val="both"/>
        <w:rPr>
          <w:rFonts w:ascii="Arial" w:hAnsi="Arial" w:cs="Arial"/>
          <w:sz w:val="22"/>
          <w:szCs w:val="22"/>
        </w:rPr>
      </w:pPr>
      <w:r w:rsidRPr="00115FA0">
        <w:rPr>
          <w:rFonts w:ascii="Arial" w:hAnsi="Arial" w:cs="Arial"/>
          <w:sz w:val="22"/>
          <w:szCs w:val="22"/>
        </w:rPr>
        <w:t>o registru smluv, dne</w:t>
      </w:r>
    </w:p>
    <w:p w14:paraId="78532E0B" w14:textId="77777777" w:rsidR="00115FA0" w:rsidRPr="00115FA0" w:rsidRDefault="00115FA0" w:rsidP="00115FA0">
      <w:pPr>
        <w:jc w:val="both"/>
        <w:rPr>
          <w:rFonts w:ascii="Arial" w:hAnsi="Arial" w:cs="Arial"/>
          <w:sz w:val="22"/>
          <w:szCs w:val="22"/>
        </w:rPr>
      </w:pPr>
    </w:p>
    <w:p w14:paraId="2A1A4220" w14:textId="77777777" w:rsidR="00115FA0" w:rsidRPr="00115FA0" w:rsidRDefault="00115FA0" w:rsidP="00115FA0">
      <w:pPr>
        <w:jc w:val="both"/>
        <w:rPr>
          <w:rFonts w:ascii="Arial" w:hAnsi="Arial" w:cs="Arial"/>
          <w:sz w:val="22"/>
          <w:szCs w:val="22"/>
        </w:rPr>
      </w:pPr>
      <w:r w:rsidRPr="00115FA0">
        <w:rPr>
          <w:rFonts w:ascii="Arial" w:hAnsi="Arial" w:cs="Arial"/>
          <w:sz w:val="22"/>
          <w:szCs w:val="22"/>
        </w:rPr>
        <w:t>………………………</w:t>
      </w:r>
    </w:p>
    <w:p w14:paraId="4C678F47" w14:textId="77777777" w:rsidR="00115FA0" w:rsidRPr="00115FA0" w:rsidRDefault="00115FA0" w:rsidP="00115FA0">
      <w:pPr>
        <w:jc w:val="both"/>
        <w:rPr>
          <w:rFonts w:ascii="Arial" w:hAnsi="Arial" w:cs="Arial"/>
          <w:sz w:val="22"/>
          <w:szCs w:val="22"/>
        </w:rPr>
      </w:pPr>
      <w:r w:rsidRPr="00115FA0">
        <w:rPr>
          <w:rFonts w:ascii="Arial" w:hAnsi="Arial" w:cs="Arial"/>
          <w:sz w:val="22"/>
          <w:szCs w:val="22"/>
        </w:rPr>
        <w:t>datum registrace</w:t>
      </w:r>
    </w:p>
    <w:p w14:paraId="3BF085D6" w14:textId="77777777" w:rsidR="00115FA0" w:rsidRPr="00115FA0" w:rsidRDefault="00115FA0" w:rsidP="00115FA0">
      <w:pPr>
        <w:jc w:val="both"/>
        <w:rPr>
          <w:rFonts w:ascii="Arial" w:hAnsi="Arial" w:cs="Arial"/>
          <w:i/>
          <w:sz w:val="22"/>
          <w:szCs w:val="22"/>
        </w:rPr>
      </w:pPr>
    </w:p>
    <w:p w14:paraId="154B43ED" w14:textId="77777777" w:rsidR="00115FA0" w:rsidRPr="00115FA0" w:rsidRDefault="00115FA0" w:rsidP="00115FA0">
      <w:pPr>
        <w:jc w:val="both"/>
        <w:rPr>
          <w:rFonts w:ascii="Arial" w:hAnsi="Arial" w:cs="Arial"/>
          <w:sz w:val="22"/>
          <w:szCs w:val="22"/>
        </w:rPr>
      </w:pPr>
      <w:r w:rsidRPr="00115FA0">
        <w:rPr>
          <w:rFonts w:ascii="Arial" w:hAnsi="Arial" w:cs="Arial"/>
          <w:sz w:val="22"/>
          <w:szCs w:val="22"/>
        </w:rPr>
        <w:t>………………………</w:t>
      </w:r>
    </w:p>
    <w:p w14:paraId="0379A521" w14:textId="77777777" w:rsidR="00115FA0" w:rsidRPr="00115FA0" w:rsidRDefault="00115FA0" w:rsidP="00115FA0">
      <w:pPr>
        <w:jc w:val="both"/>
        <w:rPr>
          <w:rFonts w:ascii="Arial" w:hAnsi="Arial" w:cs="Arial"/>
          <w:sz w:val="22"/>
          <w:szCs w:val="22"/>
        </w:rPr>
      </w:pPr>
      <w:r w:rsidRPr="00115FA0">
        <w:rPr>
          <w:rFonts w:ascii="Arial" w:hAnsi="Arial" w:cs="Arial"/>
          <w:sz w:val="22"/>
          <w:szCs w:val="22"/>
        </w:rPr>
        <w:t>ID smlouvy</w:t>
      </w:r>
    </w:p>
    <w:p w14:paraId="6CC0A825" w14:textId="77777777" w:rsidR="00115FA0" w:rsidRPr="00115FA0" w:rsidRDefault="00115FA0" w:rsidP="00115FA0">
      <w:pPr>
        <w:jc w:val="both"/>
        <w:rPr>
          <w:rFonts w:ascii="Arial" w:hAnsi="Arial" w:cs="Arial"/>
          <w:sz w:val="22"/>
          <w:szCs w:val="22"/>
        </w:rPr>
      </w:pPr>
    </w:p>
    <w:p w14:paraId="35FF8662" w14:textId="77777777" w:rsidR="00115FA0" w:rsidRPr="00115FA0" w:rsidRDefault="00115FA0" w:rsidP="00115FA0">
      <w:pPr>
        <w:jc w:val="both"/>
        <w:rPr>
          <w:rFonts w:ascii="Arial" w:hAnsi="Arial" w:cs="Arial"/>
          <w:sz w:val="22"/>
          <w:szCs w:val="22"/>
        </w:rPr>
      </w:pPr>
      <w:r w:rsidRPr="00115FA0">
        <w:rPr>
          <w:rFonts w:ascii="Arial" w:hAnsi="Arial" w:cs="Arial"/>
          <w:sz w:val="22"/>
          <w:szCs w:val="22"/>
        </w:rPr>
        <w:t>………………………</w:t>
      </w:r>
    </w:p>
    <w:p w14:paraId="26D329A8" w14:textId="77777777" w:rsidR="00115FA0" w:rsidRPr="00115FA0" w:rsidRDefault="00115FA0" w:rsidP="00115FA0">
      <w:pPr>
        <w:jc w:val="both"/>
        <w:rPr>
          <w:rFonts w:ascii="Arial" w:hAnsi="Arial" w:cs="Arial"/>
          <w:sz w:val="22"/>
          <w:szCs w:val="22"/>
        </w:rPr>
      </w:pPr>
      <w:r w:rsidRPr="00115FA0">
        <w:rPr>
          <w:rFonts w:ascii="Arial" w:hAnsi="Arial" w:cs="Arial"/>
          <w:sz w:val="22"/>
          <w:szCs w:val="22"/>
        </w:rPr>
        <w:t>ID verze</w:t>
      </w:r>
    </w:p>
    <w:p w14:paraId="0DF1D386" w14:textId="77777777" w:rsidR="00115FA0" w:rsidRPr="00115FA0" w:rsidRDefault="00115FA0" w:rsidP="00115FA0">
      <w:pPr>
        <w:jc w:val="both"/>
        <w:rPr>
          <w:rFonts w:ascii="Arial" w:hAnsi="Arial" w:cs="Arial"/>
          <w:sz w:val="22"/>
          <w:szCs w:val="22"/>
        </w:rPr>
      </w:pPr>
    </w:p>
    <w:p w14:paraId="114C65B8" w14:textId="77777777" w:rsidR="00115FA0" w:rsidRPr="00115FA0" w:rsidRDefault="00115FA0" w:rsidP="00115FA0">
      <w:pPr>
        <w:jc w:val="both"/>
        <w:rPr>
          <w:rFonts w:ascii="Arial" w:hAnsi="Arial" w:cs="Arial"/>
          <w:sz w:val="22"/>
          <w:szCs w:val="22"/>
        </w:rPr>
      </w:pPr>
      <w:r w:rsidRPr="00115FA0">
        <w:rPr>
          <w:rFonts w:ascii="Arial" w:hAnsi="Arial" w:cs="Arial"/>
          <w:sz w:val="22"/>
          <w:szCs w:val="22"/>
        </w:rPr>
        <w:t>………………………</w:t>
      </w:r>
    </w:p>
    <w:p w14:paraId="3AE6F380" w14:textId="77777777" w:rsidR="00115FA0" w:rsidRPr="00115FA0" w:rsidRDefault="00115FA0" w:rsidP="00115FA0">
      <w:pPr>
        <w:jc w:val="both"/>
        <w:rPr>
          <w:rFonts w:ascii="Arial" w:hAnsi="Arial" w:cs="Arial"/>
          <w:sz w:val="22"/>
          <w:szCs w:val="22"/>
        </w:rPr>
      </w:pPr>
      <w:r w:rsidRPr="00115FA0">
        <w:rPr>
          <w:rFonts w:ascii="Arial" w:hAnsi="Arial" w:cs="Arial"/>
          <w:sz w:val="22"/>
          <w:szCs w:val="22"/>
        </w:rPr>
        <w:t>registraci provedl</w:t>
      </w:r>
    </w:p>
    <w:p w14:paraId="7D21BEAA" w14:textId="7777777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</w:p>
    <w:p w14:paraId="3746E057" w14:textId="7777777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</w:p>
    <w:p w14:paraId="35193C54" w14:textId="7777777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</w:p>
    <w:p w14:paraId="0E536435" w14:textId="77777777" w:rsidR="00503618" w:rsidRDefault="00A103C8" w:rsidP="00A103C8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 </w:t>
      </w:r>
      <w:r w:rsidR="00304999">
        <w:rPr>
          <w:rFonts w:ascii="Arial" w:hAnsi="Arial" w:cs="Arial"/>
          <w:sz w:val="22"/>
          <w:szCs w:val="22"/>
        </w:rPr>
        <w:t>Praze</w:t>
      </w:r>
      <w:r w:rsidRPr="005123A9">
        <w:rPr>
          <w:rFonts w:ascii="Arial" w:hAnsi="Arial" w:cs="Arial"/>
          <w:sz w:val="22"/>
          <w:szCs w:val="22"/>
        </w:rPr>
        <w:tab/>
      </w:r>
    </w:p>
    <w:p w14:paraId="2EEB86BA" w14:textId="7BF5588F" w:rsidR="002C2E84" w:rsidRDefault="002C2E84" w:rsidP="00A103C8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dne ………………</w:t>
      </w:r>
      <w:r w:rsidR="00A103C8" w:rsidRPr="005123A9">
        <w:rPr>
          <w:rFonts w:ascii="Arial" w:hAnsi="Arial" w:cs="Arial"/>
          <w:sz w:val="22"/>
          <w:szCs w:val="22"/>
        </w:rPr>
        <w:tab/>
      </w:r>
    </w:p>
    <w:p w14:paraId="33BCE0E9" w14:textId="77777777" w:rsidR="002C2E84" w:rsidRDefault="002C2E84" w:rsidP="00A103C8">
      <w:pPr>
        <w:jc w:val="both"/>
        <w:rPr>
          <w:rFonts w:ascii="Arial" w:hAnsi="Arial" w:cs="Arial"/>
          <w:sz w:val="22"/>
          <w:szCs w:val="22"/>
        </w:rPr>
      </w:pPr>
    </w:p>
    <w:p w14:paraId="242C2A60" w14:textId="1C9C502F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……………………………….</w:t>
      </w:r>
    </w:p>
    <w:p w14:paraId="4D625FC5" w14:textId="77777777" w:rsidR="00A103C8" w:rsidRPr="005123A9" w:rsidRDefault="00A103C8" w:rsidP="00A103C8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ab/>
        <w:t>podpis odpovědného</w:t>
      </w:r>
    </w:p>
    <w:p w14:paraId="5200D990" w14:textId="5C7B2E2E" w:rsidR="00A103C8" w:rsidRPr="005123A9" w:rsidRDefault="00A103C8" w:rsidP="00A103C8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ab/>
        <w:t>zaměstnance</w:t>
      </w:r>
    </w:p>
    <w:p w14:paraId="05A750B8" w14:textId="77777777" w:rsidR="00A103C8" w:rsidRPr="0079123C" w:rsidRDefault="00A103C8" w:rsidP="00A103C8">
      <w:pPr>
        <w:widowControl/>
        <w:rPr>
          <w:rFonts w:ascii="Arial" w:hAnsi="Arial" w:cs="Arial"/>
          <w:sz w:val="22"/>
          <w:szCs w:val="22"/>
        </w:rPr>
      </w:pPr>
    </w:p>
    <w:p w14:paraId="7ED0496E" w14:textId="77777777" w:rsidR="00A103C8" w:rsidRPr="004F2F20" w:rsidRDefault="00A103C8" w:rsidP="00376A9E">
      <w:pPr>
        <w:widowControl/>
        <w:rPr>
          <w:rFonts w:ascii="Arial" w:hAnsi="Arial" w:cs="Arial"/>
          <w:sz w:val="22"/>
          <w:szCs w:val="22"/>
        </w:rPr>
      </w:pPr>
    </w:p>
    <w:sectPr w:rsidR="00A103C8" w:rsidRPr="004F2F20">
      <w:headerReference w:type="even" r:id="rId6"/>
      <w:headerReference w:type="default" r:id="rId7"/>
      <w:headerReference w:type="first" r:id="rId8"/>
      <w:type w:val="continuous"/>
      <w:pgSz w:w="11907" w:h="16840"/>
      <w:pgMar w:top="1418" w:right="1304" w:bottom="851" w:left="1304" w:header="706" w:footer="706" w:gutter="0"/>
      <w:paperSrc w:first="273" w:other="273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A9F1A" w14:textId="77777777" w:rsidR="004313AB" w:rsidRDefault="004313AB">
      <w:r>
        <w:separator/>
      </w:r>
    </w:p>
  </w:endnote>
  <w:endnote w:type="continuationSeparator" w:id="0">
    <w:p w14:paraId="50389CF8" w14:textId="77777777" w:rsidR="004313AB" w:rsidRDefault="00431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33EED" w14:textId="77777777" w:rsidR="004313AB" w:rsidRDefault="004313AB">
      <w:r>
        <w:separator/>
      </w:r>
    </w:p>
  </w:footnote>
  <w:footnote w:type="continuationSeparator" w:id="0">
    <w:p w14:paraId="3AE275C6" w14:textId="77777777" w:rsidR="004313AB" w:rsidRDefault="00431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AD639" w14:textId="77777777" w:rsidR="00503618" w:rsidRDefault="0050361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366E1" w14:textId="77777777"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FAB35" w14:textId="77777777" w:rsidR="00503618" w:rsidRDefault="0050361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F2"/>
    <w:rsid w:val="00004993"/>
    <w:rsid w:val="0003365A"/>
    <w:rsid w:val="00035BE1"/>
    <w:rsid w:val="00054D0D"/>
    <w:rsid w:val="0006064C"/>
    <w:rsid w:val="00081123"/>
    <w:rsid w:val="000B6945"/>
    <w:rsid w:val="001070F1"/>
    <w:rsid w:val="00115FA0"/>
    <w:rsid w:val="0013498C"/>
    <w:rsid w:val="00144A2B"/>
    <w:rsid w:val="00176135"/>
    <w:rsid w:val="001B3B31"/>
    <w:rsid w:val="001C6FC9"/>
    <w:rsid w:val="001F3D48"/>
    <w:rsid w:val="002403ED"/>
    <w:rsid w:val="00261220"/>
    <w:rsid w:val="00273BF2"/>
    <w:rsid w:val="00293935"/>
    <w:rsid w:val="002A6B0C"/>
    <w:rsid w:val="002B1FFD"/>
    <w:rsid w:val="002B5BA7"/>
    <w:rsid w:val="002B7493"/>
    <w:rsid w:val="002C2E84"/>
    <w:rsid w:val="002D145F"/>
    <w:rsid w:val="00300F79"/>
    <w:rsid w:val="00304999"/>
    <w:rsid w:val="00365707"/>
    <w:rsid w:val="00376A9E"/>
    <w:rsid w:val="00377EF1"/>
    <w:rsid w:val="00391FBE"/>
    <w:rsid w:val="0039372D"/>
    <w:rsid w:val="003F64D6"/>
    <w:rsid w:val="00410F26"/>
    <w:rsid w:val="004313AB"/>
    <w:rsid w:val="00432296"/>
    <w:rsid w:val="00434DB4"/>
    <w:rsid w:val="00440970"/>
    <w:rsid w:val="004A6EA9"/>
    <w:rsid w:val="004B6821"/>
    <w:rsid w:val="004E30AB"/>
    <w:rsid w:val="004F2F20"/>
    <w:rsid w:val="00503618"/>
    <w:rsid w:val="0050563B"/>
    <w:rsid w:val="00510ABB"/>
    <w:rsid w:val="005123A9"/>
    <w:rsid w:val="0051409D"/>
    <w:rsid w:val="00533D85"/>
    <w:rsid w:val="0055660D"/>
    <w:rsid w:val="0057140C"/>
    <w:rsid w:val="005B5B6B"/>
    <w:rsid w:val="005C6A1B"/>
    <w:rsid w:val="006022F4"/>
    <w:rsid w:val="00605030"/>
    <w:rsid w:val="00605EDE"/>
    <w:rsid w:val="00623D31"/>
    <w:rsid w:val="00641F26"/>
    <w:rsid w:val="006704D9"/>
    <w:rsid w:val="006F0BE9"/>
    <w:rsid w:val="00704443"/>
    <w:rsid w:val="007414E0"/>
    <w:rsid w:val="007800A4"/>
    <w:rsid w:val="0079123C"/>
    <w:rsid w:val="00792FD5"/>
    <w:rsid w:val="0079555B"/>
    <w:rsid w:val="007A4268"/>
    <w:rsid w:val="007C4BBA"/>
    <w:rsid w:val="007D3FBA"/>
    <w:rsid w:val="007F77AF"/>
    <w:rsid w:val="00805A23"/>
    <w:rsid w:val="0082425F"/>
    <w:rsid w:val="00851F44"/>
    <w:rsid w:val="00867610"/>
    <w:rsid w:val="00870E7E"/>
    <w:rsid w:val="00874407"/>
    <w:rsid w:val="00881A36"/>
    <w:rsid w:val="00890405"/>
    <w:rsid w:val="008B6604"/>
    <w:rsid w:val="008C2C72"/>
    <w:rsid w:val="008C71FB"/>
    <w:rsid w:val="008D322D"/>
    <w:rsid w:val="008D63A3"/>
    <w:rsid w:val="008E11F4"/>
    <w:rsid w:val="008E7C9F"/>
    <w:rsid w:val="008F6A68"/>
    <w:rsid w:val="00931288"/>
    <w:rsid w:val="00971C47"/>
    <w:rsid w:val="009816C0"/>
    <w:rsid w:val="00983D80"/>
    <w:rsid w:val="009B3F8B"/>
    <w:rsid w:val="009D4A93"/>
    <w:rsid w:val="00A103C8"/>
    <w:rsid w:val="00A14417"/>
    <w:rsid w:val="00A17BF1"/>
    <w:rsid w:val="00A26B8F"/>
    <w:rsid w:val="00A31A8A"/>
    <w:rsid w:val="00A31C3B"/>
    <w:rsid w:val="00A62E5D"/>
    <w:rsid w:val="00A65A39"/>
    <w:rsid w:val="00A67B22"/>
    <w:rsid w:val="00A74A00"/>
    <w:rsid w:val="00A80843"/>
    <w:rsid w:val="00AE5523"/>
    <w:rsid w:val="00AE72EB"/>
    <w:rsid w:val="00AF080F"/>
    <w:rsid w:val="00AF2F22"/>
    <w:rsid w:val="00B318D9"/>
    <w:rsid w:val="00B66BBA"/>
    <w:rsid w:val="00B86E7E"/>
    <w:rsid w:val="00BB7AD8"/>
    <w:rsid w:val="00BF6B46"/>
    <w:rsid w:val="00C01211"/>
    <w:rsid w:val="00C51253"/>
    <w:rsid w:val="00C9419D"/>
    <w:rsid w:val="00CE0F32"/>
    <w:rsid w:val="00D10CDD"/>
    <w:rsid w:val="00D63EC6"/>
    <w:rsid w:val="00D778DC"/>
    <w:rsid w:val="00DA06D6"/>
    <w:rsid w:val="00DB12B3"/>
    <w:rsid w:val="00DB5152"/>
    <w:rsid w:val="00DC70DC"/>
    <w:rsid w:val="00DD113C"/>
    <w:rsid w:val="00DF2489"/>
    <w:rsid w:val="00E267E9"/>
    <w:rsid w:val="00E450AB"/>
    <w:rsid w:val="00E5115D"/>
    <w:rsid w:val="00E511EE"/>
    <w:rsid w:val="00E52ADD"/>
    <w:rsid w:val="00E810F3"/>
    <w:rsid w:val="00E91FF0"/>
    <w:rsid w:val="00E95285"/>
    <w:rsid w:val="00F04D30"/>
    <w:rsid w:val="00F063BC"/>
    <w:rsid w:val="00F06F96"/>
    <w:rsid w:val="00F17AAB"/>
    <w:rsid w:val="00F62B64"/>
    <w:rsid w:val="00F67905"/>
    <w:rsid w:val="00F70EA7"/>
    <w:rsid w:val="00F73393"/>
    <w:rsid w:val="00F81A68"/>
    <w:rsid w:val="00FA342D"/>
    <w:rsid w:val="00FB09C0"/>
    <w:rsid w:val="00FC0B79"/>
    <w:rsid w:val="00FD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003387"/>
  <w14:defaultImageDpi w14:val="0"/>
  <w15:docId w15:val="{07E32745-D3C2-4A64-BBD7-08923CBA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iPriority w:val="99"/>
    <w:unhideWhenUsed/>
    <w:rsid w:val="00BB7A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Nzev">
    <w:name w:val="Title"/>
    <w:aliases w:val="text"/>
    <w:basedOn w:val="Normln"/>
    <w:next w:val="Normln"/>
    <w:link w:val="NzevChar"/>
    <w:uiPriority w:val="10"/>
    <w:qFormat/>
    <w:rsid w:val="00931288"/>
    <w:pPr>
      <w:widowControl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autoSpaceDE/>
      <w:autoSpaceDN/>
      <w:adjustRightInd/>
      <w:contextualSpacing/>
      <w:jc w:val="both"/>
    </w:pPr>
    <w:rPr>
      <w:rFonts w:ascii="Arial" w:hAnsi="Arial"/>
      <w:kern w:val="28"/>
      <w:szCs w:val="56"/>
      <w:u w:color="000000"/>
    </w:rPr>
  </w:style>
  <w:style w:type="character" w:customStyle="1" w:styleId="NzevChar">
    <w:name w:val="Název Char"/>
    <w:aliases w:val="text Char"/>
    <w:link w:val="Nzev"/>
    <w:uiPriority w:val="10"/>
    <w:locked/>
    <w:rsid w:val="00931288"/>
    <w:rPr>
      <w:rFonts w:ascii="Arial" w:hAnsi="Arial" w:cs="Times New Roman"/>
      <w:kern w:val="28"/>
      <w:sz w:val="56"/>
      <w:szCs w:val="56"/>
      <w:u w:color="000000"/>
    </w:rPr>
  </w:style>
  <w:style w:type="paragraph" w:customStyle="1" w:styleId="StylDoprava">
    <w:name w:val="Styl Doprava"/>
    <w:basedOn w:val="Normln"/>
    <w:rsid w:val="00A14417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table" w:styleId="Mkatabulky">
    <w:name w:val="Table Grid"/>
    <w:basedOn w:val="Normlntabulka"/>
    <w:uiPriority w:val="59"/>
    <w:rsid w:val="00304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2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5334bdb-ef60-40ad-ad10-aebc1eeffaa2}" enabled="1" method="Standard" siteId="{f0ab7d6a-64b0-4696-9f4d-d69909c6e895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1198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Talichová Iveta Bc.</dc:creator>
  <cp:keywords/>
  <dc:description/>
  <cp:lastModifiedBy>Talichová Iveta Bc.</cp:lastModifiedBy>
  <cp:revision>2</cp:revision>
  <cp:lastPrinted>2025-07-04T13:10:00Z</cp:lastPrinted>
  <dcterms:created xsi:type="dcterms:W3CDTF">2025-08-12T13:45:00Z</dcterms:created>
  <dcterms:modified xsi:type="dcterms:W3CDTF">2025-08-12T13:45:00Z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315276bc-0254-49e5-a2c9-408ef44eb853</vt:lpwstr>
  </property>
</Properties>
</file>