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9643" w14:textId="77777777" w:rsidR="0000551E" w:rsidRDefault="0000551E" w:rsidP="00982F71">
      <w:pPr>
        <w:spacing w:after="0"/>
        <w:jc w:val="center"/>
        <w:rPr>
          <w:rFonts w:cs="Arial"/>
          <w:b/>
          <w:sz w:val="36"/>
          <w:szCs w:val="36"/>
        </w:rPr>
      </w:pPr>
    </w:p>
    <w:p w14:paraId="69EF8FB8" w14:textId="3302853A" w:rsidR="004068D1" w:rsidRDefault="0000551E" w:rsidP="004068D1">
      <w:pPr>
        <w:tabs>
          <w:tab w:val="left" w:pos="6946"/>
        </w:tabs>
        <w:spacing w:after="0"/>
        <w:jc w:val="center"/>
        <w:rPr>
          <w:rFonts w:cs="Arial"/>
          <w:b/>
          <w:caps/>
          <w:szCs w:val="22"/>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E3D25" w:rsidRPr="00BE3D25">
        <w:rPr>
          <w:rFonts w:cs="Arial"/>
          <w:b/>
          <w:sz w:val="36"/>
          <w:szCs w:val="36"/>
        </w:rPr>
        <w:t>Z41790</w:t>
      </w: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00A5B08C" w14:textId="2BD1FD0E" w:rsidR="00BE6537" w:rsidRPr="006C3557" w:rsidRDefault="00BE3D25" w:rsidP="008A4500">
            <w:pPr>
              <w:pStyle w:val="Tabulka"/>
              <w:rPr>
                <w:szCs w:val="22"/>
              </w:rPr>
            </w:pPr>
            <w:r>
              <w:rPr>
                <w:szCs w:val="22"/>
              </w:rPr>
              <w:t>024</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0484A5AC" w14:textId="2A04FAA3" w:rsidR="0000551E" w:rsidRPr="001D7055" w:rsidRDefault="001D7055" w:rsidP="008A4500">
            <w:pPr>
              <w:pStyle w:val="Tabulka"/>
              <w:rPr>
                <w:bCs w:val="0"/>
                <w:szCs w:val="22"/>
              </w:rPr>
            </w:pPr>
            <w:r w:rsidRPr="001D7055">
              <w:rPr>
                <w:bCs w:val="0"/>
                <w:szCs w:val="22"/>
              </w:rPr>
              <w:t>Revize nástrojů</w:t>
            </w:r>
            <w:r>
              <w:rPr>
                <w:bCs w:val="0"/>
                <w:szCs w:val="22"/>
              </w:rPr>
              <w:t xml:space="preserve"> pro komunikaci s</w:t>
            </w:r>
            <w:r w:rsidR="008F41A7">
              <w:rPr>
                <w:bCs w:val="0"/>
                <w:szCs w:val="22"/>
              </w:rPr>
              <w:t> </w:t>
            </w:r>
            <w:r>
              <w:rPr>
                <w:bCs w:val="0"/>
                <w:szCs w:val="22"/>
              </w:rPr>
              <w:t>uživateli</w:t>
            </w:r>
            <w:r w:rsidR="008F41A7">
              <w:rPr>
                <w:bCs w:val="0"/>
                <w:szCs w:val="22"/>
              </w:rPr>
              <w:t xml:space="preserve"> ISND a souvisejících IS </w:t>
            </w:r>
            <w:r w:rsidR="008F41A7" w:rsidRPr="008F41A7">
              <w:rPr>
                <w:b/>
                <w:szCs w:val="22"/>
              </w:rPr>
              <w:t>fáze I</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7-1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9047E9C" w14:textId="6E3A8A19" w:rsidR="0000551E" w:rsidRPr="00152E30" w:rsidRDefault="008F41A7" w:rsidP="00E652B1">
                <w:pPr>
                  <w:pStyle w:val="Tabulka"/>
                  <w:rPr>
                    <w:szCs w:val="22"/>
                  </w:rPr>
                </w:pPr>
                <w:r>
                  <w:rPr>
                    <w:szCs w:val="22"/>
                  </w:rPr>
                  <w:t>11.7.2025</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9-25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F9211D8" w14:textId="18E76C5F" w:rsidR="0000551E" w:rsidRPr="006C3557" w:rsidRDefault="00EC16B0" w:rsidP="00E652B1">
                <w:pPr>
                  <w:pStyle w:val="Tabulka"/>
                  <w:rPr>
                    <w:szCs w:val="22"/>
                  </w:rPr>
                </w:pPr>
                <w:r>
                  <w:rPr>
                    <w:szCs w:val="22"/>
                  </w:rPr>
                  <w:t>25.9.2025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24FD1101"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EC16B0">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34C29166"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EC16B0">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238419B2" w:rsidR="00BE6537" w:rsidRPr="006C3557" w:rsidRDefault="00F1546D" w:rsidP="00593EFD">
            <w:pPr>
              <w:pStyle w:val="Tabulka"/>
              <w:rPr>
                <w:szCs w:val="22"/>
                <w:highlight w:val="yellow"/>
              </w:rPr>
            </w:pPr>
            <w:r w:rsidRPr="00C85159">
              <w:rPr>
                <w:szCs w:val="22"/>
              </w:rPr>
              <w:t>ISND – Informační systém Národní dotace MZe</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232E6CAC"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EC16B0">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sidR="00EC16B0">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73"/>
        <w:gridCol w:w="2126"/>
        <w:gridCol w:w="1418"/>
        <w:gridCol w:w="1275"/>
        <w:gridCol w:w="2616"/>
      </w:tblGrid>
      <w:tr w:rsidR="0000551E" w:rsidRPr="006C3557" w14:paraId="6599AC8B" w14:textId="77777777" w:rsidTr="005241AC">
        <w:tc>
          <w:tcPr>
            <w:tcW w:w="2473"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616"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5241AC">
        <w:trPr>
          <w:trHeight w:hRule="exact" w:val="20"/>
        </w:trPr>
        <w:tc>
          <w:tcPr>
            <w:tcW w:w="2473"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616"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1E073D" w:rsidRPr="006C3557" w14:paraId="11E45078" w14:textId="77777777" w:rsidTr="005241AC">
        <w:tc>
          <w:tcPr>
            <w:tcW w:w="2473" w:type="dxa"/>
            <w:tcBorders>
              <w:top w:val="dotted" w:sz="4" w:space="0" w:color="auto"/>
              <w:left w:val="dotted" w:sz="4" w:space="0" w:color="auto"/>
            </w:tcBorders>
            <w:vAlign w:val="center"/>
          </w:tcPr>
          <w:p w14:paraId="65A50BE0" w14:textId="77777777" w:rsidR="001E073D" w:rsidRPr="005241AC" w:rsidRDefault="001E073D" w:rsidP="001E073D">
            <w:pPr>
              <w:pStyle w:val="Tabulka"/>
              <w:rPr>
                <w:sz w:val="20"/>
                <w:szCs w:val="20"/>
              </w:rPr>
            </w:pPr>
            <w:r w:rsidRPr="005241AC">
              <w:rPr>
                <w:sz w:val="20"/>
                <w:szCs w:val="20"/>
              </w:rPr>
              <w:t>Žadatel:</w:t>
            </w:r>
          </w:p>
        </w:tc>
        <w:tc>
          <w:tcPr>
            <w:tcW w:w="2126" w:type="dxa"/>
            <w:tcBorders>
              <w:top w:val="dotted" w:sz="4" w:space="0" w:color="auto"/>
            </w:tcBorders>
            <w:vAlign w:val="center"/>
          </w:tcPr>
          <w:p w14:paraId="07C581BF" w14:textId="0ED2DA08" w:rsidR="001E073D" w:rsidRPr="005241AC" w:rsidRDefault="001E073D" w:rsidP="001E073D">
            <w:pPr>
              <w:pStyle w:val="Tabulka"/>
              <w:rPr>
                <w:sz w:val="20"/>
                <w:szCs w:val="20"/>
              </w:rPr>
            </w:pPr>
            <w:r w:rsidRPr="005241AC">
              <w:rPr>
                <w:sz w:val="20"/>
                <w:szCs w:val="20"/>
              </w:rPr>
              <w:t>Ing. Tomáš Smejkal</w:t>
            </w:r>
          </w:p>
        </w:tc>
        <w:tc>
          <w:tcPr>
            <w:tcW w:w="1418" w:type="dxa"/>
            <w:tcBorders>
              <w:top w:val="dotted" w:sz="4" w:space="0" w:color="auto"/>
            </w:tcBorders>
            <w:vAlign w:val="center"/>
          </w:tcPr>
          <w:p w14:paraId="3F0F290B" w14:textId="4A030D4B" w:rsidR="001E073D" w:rsidRPr="005241AC" w:rsidRDefault="001E073D" w:rsidP="001E073D">
            <w:pPr>
              <w:pStyle w:val="Tabulka"/>
              <w:rPr>
                <w:rStyle w:val="Siln"/>
                <w:b w:val="0"/>
                <w:sz w:val="20"/>
                <w:szCs w:val="20"/>
              </w:rPr>
            </w:pPr>
            <w:r w:rsidRPr="005241AC">
              <w:rPr>
                <w:rStyle w:val="Siln"/>
                <w:b w:val="0"/>
                <w:sz w:val="20"/>
                <w:szCs w:val="20"/>
              </w:rPr>
              <w:t>MZe/16221</w:t>
            </w:r>
          </w:p>
        </w:tc>
        <w:tc>
          <w:tcPr>
            <w:tcW w:w="1275" w:type="dxa"/>
            <w:tcBorders>
              <w:top w:val="dotted" w:sz="4" w:space="0" w:color="auto"/>
            </w:tcBorders>
            <w:vAlign w:val="center"/>
          </w:tcPr>
          <w:p w14:paraId="43A66EBA" w14:textId="5F0BAC21" w:rsidR="001E073D" w:rsidRPr="005241AC" w:rsidRDefault="00450E05" w:rsidP="001E073D">
            <w:pPr>
              <w:pStyle w:val="Tabulka"/>
              <w:rPr>
                <w:sz w:val="20"/>
                <w:szCs w:val="20"/>
              </w:rPr>
            </w:pPr>
            <w:r>
              <w:rPr>
                <w:sz w:val="20"/>
                <w:szCs w:val="20"/>
              </w:rPr>
              <w:t>xxx</w:t>
            </w:r>
          </w:p>
        </w:tc>
        <w:tc>
          <w:tcPr>
            <w:tcW w:w="2616" w:type="dxa"/>
            <w:tcBorders>
              <w:top w:val="dotted" w:sz="4" w:space="0" w:color="auto"/>
              <w:right w:val="dotted" w:sz="4" w:space="0" w:color="auto"/>
            </w:tcBorders>
            <w:vAlign w:val="center"/>
          </w:tcPr>
          <w:p w14:paraId="62F2A657" w14:textId="15ABD401" w:rsidR="001E073D" w:rsidRPr="005241AC" w:rsidRDefault="001E073D" w:rsidP="001E073D">
            <w:pPr>
              <w:pStyle w:val="Tabulka"/>
              <w:rPr>
                <w:sz w:val="20"/>
                <w:szCs w:val="20"/>
              </w:rPr>
            </w:pPr>
            <w:hyperlink r:id="rId12" w:history="1">
              <w:r w:rsidRPr="005241AC">
                <w:rPr>
                  <w:rStyle w:val="Hypertextovodkaz"/>
                  <w:sz w:val="20"/>
                  <w:szCs w:val="20"/>
                </w:rPr>
                <w:t>tomas.smejkal@mze.gov.cz</w:t>
              </w:r>
            </w:hyperlink>
          </w:p>
        </w:tc>
      </w:tr>
      <w:tr w:rsidR="001E073D" w:rsidRPr="006C3557" w14:paraId="6A5D8C86" w14:textId="77777777" w:rsidTr="005241AC">
        <w:tc>
          <w:tcPr>
            <w:tcW w:w="2473" w:type="dxa"/>
            <w:tcBorders>
              <w:left w:val="dotted" w:sz="4" w:space="0" w:color="auto"/>
            </w:tcBorders>
            <w:vAlign w:val="center"/>
          </w:tcPr>
          <w:p w14:paraId="7EEFBE8B" w14:textId="77777777" w:rsidR="001E073D" w:rsidRPr="005241AC" w:rsidRDefault="001E073D" w:rsidP="001E073D">
            <w:pPr>
              <w:pStyle w:val="Tabulka"/>
              <w:rPr>
                <w:sz w:val="20"/>
                <w:szCs w:val="20"/>
              </w:rPr>
            </w:pPr>
            <w:r w:rsidRPr="005241AC">
              <w:rPr>
                <w:sz w:val="20"/>
                <w:szCs w:val="20"/>
              </w:rPr>
              <w:t>Metodický garant:</w:t>
            </w:r>
          </w:p>
        </w:tc>
        <w:tc>
          <w:tcPr>
            <w:tcW w:w="2126" w:type="dxa"/>
            <w:vAlign w:val="center"/>
          </w:tcPr>
          <w:p w14:paraId="4E6DC81E" w14:textId="7BF0E794" w:rsidR="001E073D" w:rsidRPr="005241AC" w:rsidRDefault="001E073D" w:rsidP="001E073D">
            <w:pPr>
              <w:pStyle w:val="Tabulka"/>
              <w:rPr>
                <w:sz w:val="20"/>
                <w:szCs w:val="20"/>
              </w:rPr>
            </w:pPr>
            <w:r w:rsidRPr="005241AC">
              <w:rPr>
                <w:sz w:val="20"/>
                <w:szCs w:val="20"/>
              </w:rPr>
              <w:t>Ing. Tomáš Smejkal</w:t>
            </w:r>
          </w:p>
        </w:tc>
        <w:tc>
          <w:tcPr>
            <w:tcW w:w="1418" w:type="dxa"/>
            <w:vAlign w:val="center"/>
          </w:tcPr>
          <w:p w14:paraId="64A2F6D8" w14:textId="63F101F7" w:rsidR="001E073D" w:rsidRPr="005241AC" w:rsidRDefault="001E073D" w:rsidP="001E073D">
            <w:pPr>
              <w:pStyle w:val="Tabulka"/>
              <w:rPr>
                <w:rStyle w:val="Siln"/>
                <w:b w:val="0"/>
                <w:sz w:val="20"/>
                <w:szCs w:val="20"/>
              </w:rPr>
            </w:pPr>
            <w:r w:rsidRPr="005241AC">
              <w:rPr>
                <w:rStyle w:val="Siln"/>
                <w:b w:val="0"/>
                <w:sz w:val="20"/>
                <w:szCs w:val="20"/>
              </w:rPr>
              <w:t>MZe/16221</w:t>
            </w:r>
          </w:p>
        </w:tc>
        <w:tc>
          <w:tcPr>
            <w:tcW w:w="1275" w:type="dxa"/>
            <w:vAlign w:val="center"/>
          </w:tcPr>
          <w:p w14:paraId="5AE4B567" w14:textId="6AB36602" w:rsidR="001E073D" w:rsidRPr="005241AC" w:rsidRDefault="00450E05" w:rsidP="001E073D">
            <w:pPr>
              <w:pStyle w:val="Tabulka"/>
              <w:rPr>
                <w:sz w:val="20"/>
                <w:szCs w:val="20"/>
              </w:rPr>
            </w:pPr>
            <w:r>
              <w:rPr>
                <w:sz w:val="20"/>
                <w:szCs w:val="20"/>
              </w:rPr>
              <w:t>xxx</w:t>
            </w:r>
          </w:p>
        </w:tc>
        <w:tc>
          <w:tcPr>
            <w:tcW w:w="2616" w:type="dxa"/>
            <w:tcBorders>
              <w:right w:val="dotted" w:sz="4" w:space="0" w:color="auto"/>
            </w:tcBorders>
            <w:vAlign w:val="center"/>
          </w:tcPr>
          <w:p w14:paraId="131010B4" w14:textId="0827432A" w:rsidR="001E073D" w:rsidRPr="005241AC" w:rsidRDefault="001E073D" w:rsidP="001E073D">
            <w:pPr>
              <w:pStyle w:val="Tabulka"/>
              <w:rPr>
                <w:sz w:val="20"/>
                <w:szCs w:val="20"/>
              </w:rPr>
            </w:pPr>
            <w:hyperlink r:id="rId13" w:history="1">
              <w:r w:rsidRPr="005241AC">
                <w:rPr>
                  <w:rStyle w:val="Hypertextovodkaz"/>
                  <w:sz w:val="20"/>
                  <w:szCs w:val="20"/>
                </w:rPr>
                <w:t>tomas.smejkal@mze.gov.cz</w:t>
              </w:r>
            </w:hyperlink>
          </w:p>
        </w:tc>
      </w:tr>
      <w:tr w:rsidR="001E073D" w:rsidRPr="006C3557" w14:paraId="47AF7A35" w14:textId="77777777" w:rsidTr="005241AC">
        <w:tc>
          <w:tcPr>
            <w:tcW w:w="2473" w:type="dxa"/>
            <w:tcBorders>
              <w:left w:val="dotted" w:sz="4" w:space="0" w:color="auto"/>
            </w:tcBorders>
            <w:vAlign w:val="center"/>
          </w:tcPr>
          <w:p w14:paraId="21E4E74B" w14:textId="77777777" w:rsidR="001E073D" w:rsidRPr="005241AC" w:rsidRDefault="001E073D" w:rsidP="001E073D">
            <w:pPr>
              <w:pStyle w:val="Tabulka"/>
              <w:rPr>
                <w:sz w:val="20"/>
                <w:szCs w:val="20"/>
              </w:rPr>
            </w:pPr>
            <w:r w:rsidRPr="005241AC">
              <w:rPr>
                <w:sz w:val="20"/>
                <w:szCs w:val="20"/>
              </w:rPr>
              <w:t>Věcný garant:</w:t>
            </w:r>
          </w:p>
        </w:tc>
        <w:tc>
          <w:tcPr>
            <w:tcW w:w="2126" w:type="dxa"/>
            <w:vAlign w:val="center"/>
          </w:tcPr>
          <w:p w14:paraId="6589F053" w14:textId="65484A31" w:rsidR="001E073D" w:rsidRPr="005241AC" w:rsidRDefault="001E073D" w:rsidP="001E073D">
            <w:pPr>
              <w:pStyle w:val="Tabulka"/>
              <w:rPr>
                <w:sz w:val="20"/>
                <w:szCs w:val="20"/>
              </w:rPr>
            </w:pPr>
            <w:r w:rsidRPr="005241AC">
              <w:rPr>
                <w:sz w:val="20"/>
                <w:szCs w:val="20"/>
              </w:rPr>
              <w:t>Ing. Tomáš Krejzar, Ph.D.</w:t>
            </w:r>
          </w:p>
        </w:tc>
        <w:tc>
          <w:tcPr>
            <w:tcW w:w="1418" w:type="dxa"/>
            <w:vAlign w:val="center"/>
          </w:tcPr>
          <w:p w14:paraId="77D59650" w14:textId="215332E3" w:rsidR="001E073D" w:rsidRPr="005241AC" w:rsidRDefault="001E073D" w:rsidP="001E073D">
            <w:pPr>
              <w:pStyle w:val="Tabulka"/>
              <w:rPr>
                <w:rStyle w:val="Siln"/>
                <w:b w:val="0"/>
                <w:sz w:val="20"/>
                <w:szCs w:val="20"/>
              </w:rPr>
            </w:pPr>
            <w:r w:rsidRPr="005241AC">
              <w:rPr>
                <w:rStyle w:val="Siln"/>
                <w:b w:val="0"/>
                <w:sz w:val="20"/>
                <w:szCs w:val="20"/>
              </w:rPr>
              <w:t>MZe/16220</w:t>
            </w:r>
          </w:p>
        </w:tc>
        <w:tc>
          <w:tcPr>
            <w:tcW w:w="1275" w:type="dxa"/>
            <w:vAlign w:val="center"/>
          </w:tcPr>
          <w:p w14:paraId="57F4660F" w14:textId="6C175F48" w:rsidR="001E073D" w:rsidRPr="005241AC" w:rsidRDefault="00450E05" w:rsidP="001E073D">
            <w:pPr>
              <w:pStyle w:val="Tabulka"/>
              <w:rPr>
                <w:sz w:val="20"/>
                <w:szCs w:val="20"/>
              </w:rPr>
            </w:pPr>
            <w:r>
              <w:rPr>
                <w:sz w:val="20"/>
                <w:szCs w:val="20"/>
              </w:rPr>
              <w:t>xxx</w:t>
            </w:r>
          </w:p>
        </w:tc>
        <w:tc>
          <w:tcPr>
            <w:tcW w:w="2616" w:type="dxa"/>
            <w:tcBorders>
              <w:right w:val="dotted" w:sz="4" w:space="0" w:color="auto"/>
            </w:tcBorders>
            <w:vAlign w:val="center"/>
          </w:tcPr>
          <w:p w14:paraId="55FC35F9" w14:textId="519D890C" w:rsidR="001E073D" w:rsidRPr="005241AC" w:rsidRDefault="001E073D" w:rsidP="001E073D">
            <w:pPr>
              <w:pStyle w:val="Tabulka"/>
              <w:rPr>
                <w:sz w:val="20"/>
                <w:szCs w:val="20"/>
              </w:rPr>
            </w:pPr>
            <w:hyperlink r:id="rId14" w:history="1">
              <w:r w:rsidRPr="005241AC">
                <w:rPr>
                  <w:rStyle w:val="Hypertextovodkaz"/>
                  <w:sz w:val="20"/>
                  <w:szCs w:val="20"/>
                </w:rPr>
                <w:t>tomas.krejzar@mze.gov.cz</w:t>
              </w:r>
            </w:hyperlink>
          </w:p>
        </w:tc>
      </w:tr>
      <w:tr w:rsidR="001E073D" w:rsidRPr="006C3557" w14:paraId="2EBFA168" w14:textId="77777777" w:rsidTr="005241AC">
        <w:tc>
          <w:tcPr>
            <w:tcW w:w="2473" w:type="dxa"/>
            <w:tcBorders>
              <w:left w:val="dotted" w:sz="4" w:space="0" w:color="auto"/>
            </w:tcBorders>
            <w:vAlign w:val="center"/>
          </w:tcPr>
          <w:p w14:paraId="31F01A8C" w14:textId="77777777" w:rsidR="001E073D" w:rsidRPr="005241AC" w:rsidRDefault="001E073D" w:rsidP="001E073D">
            <w:pPr>
              <w:pStyle w:val="Tabulka"/>
              <w:rPr>
                <w:sz w:val="20"/>
                <w:szCs w:val="20"/>
              </w:rPr>
            </w:pPr>
            <w:r w:rsidRPr="005241AC">
              <w:rPr>
                <w:sz w:val="20"/>
                <w:szCs w:val="20"/>
              </w:rPr>
              <w:t>Koordinátor změny:</w:t>
            </w:r>
          </w:p>
        </w:tc>
        <w:tc>
          <w:tcPr>
            <w:tcW w:w="2126" w:type="dxa"/>
            <w:vAlign w:val="center"/>
          </w:tcPr>
          <w:p w14:paraId="633737C9" w14:textId="58A600CE" w:rsidR="001E073D" w:rsidRPr="005241AC" w:rsidRDefault="001E073D" w:rsidP="001E073D">
            <w:pPr>
              <w:pStyle w:val="Tabulka"/>
              <w:rPr>
                <w:sz w:val="20"/>
                <w:szCs w:val="20"/>
              </w:rPr>
            </w:pPr>
            <w:r w:rsidRPr="005241AC">
              <w:rPr>
                <w:sz w:val="20"/>
                <w:szCs w:val="20"/>
              </w:rPr>
              <w:t xml:space="preserve">Ing. </w:t>
            </w:r>
            <w:r w:rsidR="00B66FCA" w:rsidRPr="005241AC">
              <w:rPr>
                <w:sz w:val="20"/>
                <w:szCs w:val="20"/>
              </w:rPr>
              <w:t>Michaela Frázová</w:t>
            </w:r>
          </w:p>
        </w:tc>
        <w:tc>
          <w:tcPr>
            <w:tcW w:w="1418" w:type="dxa"/>
            <w:vAlign w:val="center"/>
          </w:tcPr>
          <w:p w14:paraId="58640C6F" w14:textId="348D2476" w:rsidR="001E073D" w:rsidRPr="005241AC" w:rsidRDefault="001E073D" w:rsidP="001E073D">
            <w:pPr>
              <w:pStyle w:val="Tabulka"/>
              <w:rPr>
                <w:rStyle w:val="Siln"/>
                <w:b w:val="0"/>
                <w:sz w:val="20"/>
                <w:szCs w:val="20"/>
              </w:rPr>
            </w:pPr>
            <w:r w:rsidRPr="005241AC">
              <w:rPr>
                <w:rStyle w:val="Siln"/>
                <w:b w:val="0"/>
                <w:sz w:val="20"/>
                <w:szCs w:val="20"/>
              </w:rPr>
              <w:t>MZe/12121</w:t>
            </w:r>
          </w:p>
        </w:tc>
        <w:tc>
          <w:tcPr>
            <w:tcW w:w="1275" w:type="dxa"/>
            <w:vAlign w:val="center"/>
          </w:tcPr>
          <w:p w14:paraId="113DE62E" w14:textId="4E43CCD7" w:rsidR="001E073D" w:rsidRPr="005241AC" w:rsidRDefault="00450E05" w:rsidP="001E073D">
            <w:pPr>
              <w:pStyle w:val="Tabulka"/>
              <w:rPr>
                <w:sz w:val="20"/>
                <w:szCs w:val="20"/>
              </w:rPr>
            </w:pPr>
            <w:r>
              <w:rPr>
                <w:sz w:val="20"/>
                <w:szCs w:val="20"/>
              </w:rPr>
              <w:t>xxx</w:t>
            </w:r>
          </w:p>
        </w:tc>
        <w:tc>
          <w:tcPr>
            <w:tcW w:w="2616" w:type="dxa"/>
            <w:tcBorders>
              <w:right w:val="dotted" w:sz="4" w:space="0" w:color="auto"/>
            </w:tcBorders>
            <w:vAlign w:val="center"/>
          </w:tcPr>
          <w:p w14:paraId="0EB41CC0" w14:textId="164879F4" w:rsidR="001E073D" w:rsidRPr="005241AC" w:rsidRDefault="00CF62E7" w:rsidP="001E073D">
            <w:pPr>
              <w:pStyle w:val="Tabulka"/>
              <w:rPr>
                <w:sz w:val="20"/>
                <w:szCs w:val="20"/>
              </w:rPr>
            </w:pPr>
            <w:r w:rsidRPr="005241AC">
              <w:rPr>
                <w:rStyle w:val="Hypertextovodkaz"/>
                <w:sz w:val="20"/>
                <w:szCs w:val="20"/>
              </w:rPr>
              <w:t>michaela.frazova@mze.gov.cz</w:t>
            </w:r>
          </w:p>
        </w:tc>
      </w:tr>
      <w:tr w:rsidR="001E073D" w:rsidRPr="006C3557" w14:paraId="6B0F6CEC" w14:textId="77777777" w:rsidTr="005241AC">
        <w:tc>
          <w:tcPr>
            <w:tcW w:w="2473" w:type="dxa"/>
            <w:tcBorders>
              <w:left w:val="dotted" w:sz="4" w:space="0" w:color="auto"/>
            </w:tcBorders>
            <w:vAlign w:val="center"/>
          </w:tcPr>
          <w:p w14:paraId="089FDA57" w14:textId="77777777" w:rsidR="001E073D" w:rsidRPr="005241AC" w:rsidRDefault="001E073D" w:rsidP="001E073D">
            <w:pPr>
              <w:pStyle w:val="Tabulka"/>
              <w:rPr>
                <w:sz w:val="20"/>
                <w:szCs w:val="20"/>
              </w:rPr>
            </w:pPr>
            <w:r w:rsidRPr="005241AC">
              <w:rPr>
                <w:sz w:val="20"/>
                <w:szCs w:val="20"/>
              </w:rPr>
              <w:t>Poskytovatel/Dodavatel:</w:t>
            </w:r>
          </w:p>
        </w:tc>
        <w:tc>
          <w:tcPr>
            <w:tcW w:w="2126" w:type="dxa"/>
          </w:tcPr>
          <w:p w14:paraId="778800FC" w14:textId="2494BAD4" w:rsidR="001E073D" w:rsidRPr="005241AC" w:rsidRDefault="00450E05" w:rsidP="001E073D">
            <w:pPr>
              <w:pStyle w:val="Tabulka"/>
              <w:rPr>
                <w:sz w:val="20"/>
                <w:szCs w:val="20"/>
              </w:rPr>
            </w:pPr>
            <w:r>
              <w:rPr>
                <w:sz w:val="20"/>
                <w:szCs w:val="20"/>
              </w:rPr>
              <w:t>xxx</w:t>
            </w:r>
          </w:p>
        </w:tc>
        <w:tc>
          <w:tcPr>
            <w:tcW w:w="1418" w:type="dxa"/>
          </w:tcPr>
          <w:p w14:paraId="379ACB65" w14:textId="5B32D042" w:rsidR="001E073D" w:rsidRPr="005241AC" w:rsidRDefault="001E073D" w:rsidP="001E073D">
            <w:pPr>
              <w:pStyle w:val="Tabulka"/>
              <w:rPr>
                <w:rStyle w:val="Siln"/>
                <w:b w:val="0"/>
                <w:sz w:val="20"/>
                <w:szCs w:val="20"/>
              </w:rPr>
            </w:pPr>
            <w:r w:rsidRPr="005241AC">
              <w:rPr>
                <w:sz w:val="20"/>
                <w:szCs w:val="20"/>
              </w:rPr>
              <w:t>O2 ITS</w:t>
            </w:r>
          </w:p>
        </w:tc>
        <w:tc>
          <w:tcPr>
            <w:tcW w:w="1275" w:type="dxa"/>
          </w:tcPr>
          <w:p w14:paraId="4879A14E" w14:textId="0A21D637" w:rsidR="001E073D" w:rsidRPr="005241AC" w:rsidRDefault="00450E05" w:rsidP="001E073D">
            <w:pPr>
              <w:pStyle w:val="Tabulka"/>
              <w:rPr>
                <w:sz w:val="20"/>
                <w:szCs w:val="20"/>
              </w:rPr>
            </w:pPr>
            <w:r>
              <w:rPr>
                <w:sz w:val="20"/>
                <w:szCs w:val="20"/>
              </w:rPr>
              <w:t>xxx</w:t>
            </w:r>
          </w:p>
        </w:tc>
        <w:tc>
          <w:tcPr>
            <w:tcW w:w="2616" w:type="dxa"/>
            <w:tcBorders>
              <w:right w:val="dotted" w:sz="4" w:space="0" w:color="auto"/>
            </w:tcBorders>
          </w:tcPr>
          <w:p w14:paraId="7D2E0F57" w14:textId="7C0869E4" w:rsidR="001E073D" w:rsidRPr="005241AC" w:rsidRDefault="00450E05" w:rsidP="001E073D">
            <w:pPr>
              <w:pStyle w:val="Tabulka"/>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12B91AC1" w14:textId="77777777" w:rsidTr="0071539B">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7F2E065F" w:rsidR="0000551E" w:rsidRPr="006C3557" w:rsidRDefault="0071539B" w:rsidP="003B2D72">
            <w:pPr>
              <w:pStyle w:val="Tabulka"/>
              <w:rPr>
                <w:szCs w:val="22"/>
              </w:rPr>
            </w:pPr>
            <w:r w:rsidRPr="00F44F18">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2C817CF0" w:rsidR="0000551E" w:rsidRPr="006C3557" w:rsidRDefault="00EC6AA4"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67556BAF" w14:textId="527FE60A" w:rsidR="00F511F2" w:rsidRDefault="00353FD5" w:rsidP="00353FD5">
      <w:pPr>
        <w:tabs>
          <w:tab w:val="left" w:pos="1701"/>
        </w:tabs>
        <w:ind w:left="284"/>
        <w:rPr>
          <w:rFonts w:cs="Arial"/>
          <w:szCs w:val="22"/>
        </w:rPr>
      </w:pPr>
      <w:r>
        <w:rPr>
          <w:rFonts w:cs="Arial"/>
          <w:szCs w:val="22"/>
        </w:rPr>
        <w:t>MOKO</w:t>
      </w:r>
      <w:r>
        <w:rPr>
          <w:rFonts w:cs="Arial"/>
          <w:szCs w:val="22"/>
        </w:rPr>
        <w:tab/>
        <w:t>modul kontrol (součást ISND)</w:t>
      </w:r>
    </w:p>
    <w:p w14:paraId="676A5EDA" w14:textId="77777777" w:rsidR="005A5EE0" w:rsidRDefault="00353FD5" w:rsidP="00353FD5">
      <w:pPr>
        <w:tabs>
          <w:tab w:val="left" w:pos="1701"/>
        </w:tabs>
        <w:ind w:left="284"/>
        <w:rPr>
          <w:rFonts w:cs="Arial"/>
          <w:szCs w:val="22"/>
        </w:rPr>
      </w:pPr>
      <w:r>
        <w:rPr>
          <w:rFonts w:cs="Arial"/>
          <w:szCs w:val="22"/>
        </w:rPr>
        <w:t>MPŽ</w:t>
      </w:r>
      <w:r>
        <w:rPr>
          <w:rFonts w:cs="Arial"/>
          <w:szCs w:val="22"/>
        </w:rPr>
        <w:tab/>
        <w:t>modul pro žadatele (součást ISND)</w:t>
      </w:r>
    </w:p>
    <w:p w14:paraId="08C28E41" w14:textId="545C63B4" w:rsidR="005A5EE0" w:rsidRDefault="005A5EE0" w:rsidP="00353FD5">
      <w:pPr>
        <w:tabs>
          <w:tab w:val="left" w:pos="1701"/>
        </w:tabs>
        <w:ind w:left="284"/>
        <w:rPr>
          <w:rFonts w:cs="Arial"/>
          <w:szCs w:val="22"/>
        </w:rPr>
      </w:pPr>
      <w:r>
        <w:rPr>
          <w:rFonts w:cs="Arial"/>
          <w:szCs w:val="22"/>
        </w:rPr>
        <w:t>ISND</w:t>
      </w:r>
      <w:r>
        <w:rPr>
          <w:rFonts w:cs="Arial"/>
          <w:szCs w:val="22"/>
        </w:rPr>
        <w:tab/>
        <w:t>informační systém Národní dotace MZe</w:t>
      </w:r>
    </w:p>
    <w:p w14:paraId="618AAFAE" w14:textId="4E8B6E83" w:rsidR="005A5EE0" w:rsidRDefault="005A5EE0" w:rsidP="00353FD5">
      <w:pPr>
        <w:tabs>
          <w:tab w:val="left" w:pos="1701"/>
        </w:tabs>
        <w:ind w:left="284"/>
        <w:rPr>
          <w:rFonts w:cs="Arial"/>
          <w:szCs w:val="22"/>
        </w:rPr>
      </w:pPr>
      <w:r>
        <w:rPr>
          <w:rFonts w:cs="Arial"/>
          <w:szCs w:val="22"/>
        </w:rPr>
        <w:t>IS LHE</w:t>
      </w:r>
      <w:r>
        <w:rPr>
          <w:rFonts w:cs="Arial"/>
          <w:szCs w:val="22"/>
        </w:rPr>
        <w:tab/>
        <w:t>informační systém Lesní hospodářská evidence</w:t>
      </w:r>
    </w:p>
    <w:p w14:paraId="2BDE0ABD" w14:textId="77777777" w:rsidR="0059489F" w:rsidRDefault="005A5EE0" w:rsidP="00353FD5">
      <w:pPr>
        <w:tabs>
          <w:tab w:val="left" w:pos="1701"/>
        </w:tabs>
        <w:ind w:left="284"/>
        <w:rPr>
          <w:rFonts w:cs="Arial"/>
          <w:szCs w:val="22"/>
        </w:rPr>
      </w:pPr>
      <w:r>
        <w:rPr>
          <w:rFonts w:cs="Arial"/>
          <w:szCs w:val="22"/>
        </w:rPr>
        <w:t>CESNAP</w:t>
      </w:r>
      <w:r>
        <w:rPr>
          <w:rFonts w:cs="Arial"/>
          <w:szCs w:val="22"/>
        </w:rPr>
        <w:tab/>
        <w:t>informační systém Centrální systém náležité péče (součást ISND)</w:t>
      </w:r>
    </w:p>
    <w:p w14:paraId="4E98C772" w14:textId="77777777" w:rsidR="0062511A" w:rsidRDefault="0059489F" w:rsidP="00353FD5">
      <w:pPr>
        <w:tabs>
          <w:tab w:val="left" w:pos="1701"/>
        </w:tabs>
        <w:ind w:left="284"/>
        <w:rPr>
          <w:rFonts w:cs="Arial"/>
          <w:szCs w:val="22"/>
        </w:rPr>
      </w:pPr>
      <w:r>
        <w:rPr>
          <w:rFonts w:cs="Arial"/>
          <w:szCs w:val="22"/>
        </w:rPr>
        <w:t>SOP</w:t>
      </w:r>
      <w:r>
        <w:rPr>
          <w:rFonts w:cs="Arial"/>
          <w:szCs w:val="22"/>
        </w:rPr>
        <w:tab/>
        <w:t>systém pro oznamování složení potravinových doplňků (součást ISND)</w:t>
      </w:r>
    </w:p>
    <w:p w14:paraId="045163C5" w14:textId="031BF389" w:rsidR="00353FD5" w:rsidRPr="006C3557" w:rsidRDefault="0062511A" w:rsidP="00353FD5">
      <w:pPr>
        <w:tabs>
          <w:tab w:val="left" w:pos="1701"/>
        </w:tabs>
        <w:ind w:left="284"/>
        <w:rPr>
          <w:rFonts w:cs="Arial"/>
          <w:szCs w:val="22"/>
        </w:rPr>
      </w:pPr>
      <w:r>
        <w:rPr>
          <w:rFonts w:cs="Arial"/>
          <w:szCs w:val="22"/>
        </w:rPr>
        <w:t>LHPO</w:t>
      </w:r>
      <w:r>
        <w:rPr>
          <w:rFonts w:cs="Arial"/>
          <w:szCs w:val="22"/>
        </w:rPr>
        <w:tab/>
        <w:t>lesní hospodářské plány a osnovy</w:t>
      </w:r>
      <w:r w:rsidR="00353FD5">
        <w:rPr>
          <w:rFonts w:cs="Arial"/>
          <w:szCs w:val="22"/>
        </w:rPr>
        <w:tab/>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7EB99472" w14:textId="013652FD" w:rsidR="002C6F53" w:rsidRDefault="002C6F53" w:rsidP="00367928">
      <w:pPr>
        <w:ind w:left="284"/>
        <w:jc w:val="both"/>
      </w:pPr>
      <w:r>
        <w:t>Na základě analýzy provedené v rámci PZ</w:t>
      </w:r>
      <w:r w:rsidR="00367928">
        <w:t>019 je požadována realizace první fáze revize nástrojů pro komunikaci s uživateli ISND a souvisejících IS:</w:t>
      </w:r>
    </w:p>
    <w:p w14:paraId="4DB02BB1" w14:textId="19B438CC" w:rsidR="00367928" w:rsidRDefault="005701F4" w:rsidP="005701F4">
      <w:pPr>
        <w:pStyle w:val="Odstavecseseznamem"/>
        <w:numPr>
          <w:ilvl w:val="0"/>
          <w:numId w:val="71"/>
        </w:numPr>
        <w:ind w:left="709"/>
        <w:jc w:val="both"/>
      </w:pPr>
      <w:r>
        <w:lastRenderedPageBreak/>
        <w:t>doplnění informační nástěnky i mimo MPŽ</w:t>
      </w:r>
      <w:r w:rsidR="008E45D2">
        <w:t xml:space="preserve">, zlepšení nástrojů pro tvorbu a správu jejího obsahu, </w:t>
      </w:r>
      <w:r w:rsidR="0080658B">
        <w:t xml:space="preserve">zavedení </w:t>
      </w:r>
      <w:r w:rsidR="00416D8C">
        <w:t xml:space="preserve">prostředí a administrátorských oprávnění pro </w:t>
      </w:r>
      <w:r w:rsidR="00503FF0">
        <w:t>správu nástěnek v jednotlivých IS</w:t>
      </w:r>
    </w:p>
    <w:p w14:paraId="6F6A52E9" w14:textId="27AC963C" w:rsidR="00933D81" w:rsidRDefault="00933D81" w:rsidP="00933D81">
      <w:pPr>
        <w:pStyle w:val="Odstavecseseznamem"/>
        <w:numPr>
          <w:ilvl w:val="1"/>
          <w:numId w:val="71"/>
        </w:numPr>
        <w:ind w:left="1134"/>
        <w:jc w:val="both"/>
      </w:pPr>
      <w:r>
        <w:t>s prověřením možnosti nástěnku MPŽ publikovat i na úvodní stránku MPŽ (před přihlášením)</w:t>
      </w:r>
    </w:p>
    <w:p w14:paraId="08AF3C44" w14:textId="50CD99A0" w:rsidR="008E45D2" w:rsidRDefault="008E45D2" w:rsidP="005701F4">
      <w:pPr>
        <w:pStyle w:val="Odstavecseseznamem"/>
        <w:numPr>
          <w:ilvl w:val="0"/>
          <w:numId w:val="71"/>
        </w:numPr>
        <w:ind w:left="709"/>
        <w:jc w:val="both"/>
      </w:pPr>
      <w:r>
        <w:t xml:space="preserve">optimalizace stávajících e-mailových notifikací </w:t>
      </w:r>
      <w:r w:rsidR="003229F0">
        <w:t>vůči uživatelům uvedených informačních systémů</w:t>
      </w:r>
    </w:p>
    <w:p w14:paraId="40AF2796" w14:textId="1FE75836" w:rsidR="00A62145" w:rsidRDefault="00B6354A" w:rsidP="00A62145">
      <w:pPr>
        <w:pStyle w:val="Odstavecseseznamem"/>
        <w:numPr>
          <w:ilvl w:val="1"/>
          <w:numId w:val="71"/>
        </w:numPr>
        <w:ind w:left="1134"/>
        <w:jc w:val="both"/>
      </w:pPr>
      <w:r>
        <w:t>odstranění osobních a finančních údajů ze stávajících e-mailových notifikací</w:t>
      </w:r>
    </w:p>
    <w:p w14:paraId="2E6FE757" w14:textId="42C37DB9" w:rsidR="00B6354A" w:rsidRDefault="00B6354A" w:rsidP="00A62145">
      <w:pPr>
        <w:pStyle w:val="Odstavecseseznamem"/>
        <w:numPr>
          <w:ilvl w:val="1"/>
          <w:numId w:val="71"/>
        </w:numPr>
        <w:ind w:left="1134"/>
        <w:jc w:val="both"/>
      </w:pPr>
      <w:r>
        <w:t>zrušení e-mailových notifikaci zavedených pro MOKO</w:t>
      </w:r>
    </w:p>
    <w:p w14:paraId="600B7C3B" w14:textId="70806ED5" w:rsidR="00B6354A" w:rsidRDefault="00874C38" w:rsidP="00874C38">
      <w:pPr>
        <w:pStyle w:val="Odstavecseseznamem"/>
        <w:numPr>
          <w:ilvl w:val="0"/>
          <w:numId w:val="71"/>
        </w:numPr>
        <w:ind w:left="709"/>
        <w:jc w:val="both"/>
      </w:pPr>
      <w:r>
        <w:t xml:space="preserve">náhrada stávající e-mailové notifikace (s výzvou k provedení převodu typu zařízení lesa) </w:t>
      </w:r>
      <w:r w:rsidR="00933D81">
        <w:t>za aplikační sestavu v rámci ISND</w:t>
      </w:r>
    </w:p>
    <w:p w14:paraId="132B05BB" w14:textId="174224BD" w:rsidR="00933D81" w:rsidRDefault="0008173E" w:rsidP="00933D81">
      <w:pPr>
        <w:pStyle w:val="Odstavecseseznamem"/>
        <w:numPr>
          <w:ilvl w:val="1"/>
          <w:numId w:val="71"/>
        </w:numPr>
        <w:ind w:left="1134"/>
        <w:jc w:val="both"/>
      </w:pPr>
      <w:r>
        <w:t xml:space="preserve">s přehledem žádostí daného řešitele </w:t>
      </w:r>
      <w:r w:rsidR="00A431E1">
        <w:t>vyžadujících provedení převodu typu zařízení lesa</w:t>
      </w:r>
    </w:p>
    <w:p w14:paraId="6031F98B" w14:textId="0DFF61DE" w:rsidR="00A431E1" w:rsidRDefault="00A431E1" w:rsidP="00933D81">
      <w:pPr>
        <w:pStyle w:val="Odstavecseseznamem"/>
        <w:numPr>
          <w:ilvl w:val="1"/>
          <w:numId w:val="71"/>
        </w:numPr>
        <w:ind w:left="1134"/>
        <w:jc w:val="both"/>
      </w:pPr>
      <w:r>
        <w:t>s přehledem žádostí daného podacího místa vyžadujících provedení převodu typu zařízení lesa</w:t>
      </w:r>
    </w:p>
    <w:p w14:paraId="3E79BD08" w14:textId="47541DFE" w:rsidR="00A431E1" w:rsidRDefault="00756965" w:rsidP="00756965">
      <w:pPr>
        <w:pStyle w:val="Odstavecseseznamem"/>
        <w:numPr>
          <w:ilvl w:val="0"/>
          <w:numId w:val="71"/>
        </w:numPr>
        <w:ind w:left="709"/>
        <w:jc w:val="both"/>
      </w:pPr>
      <w:r>
        <w:t xml:space="preserve">stejnou úpravu provést i pro stávající e-mailovou notifikaci (s výzvou </w:t>
      </w:r>
      <w:r w:rsidR="00A10CBB">
        <w:t>k opětovnému provedení kontrol u žádostí sestavených na základě uživatelsky načtených dat LHPO)</w:t>
      </w:r>
    </w:p>
    <w:p w14:paraId="3C066DBD" w14:textId="18136C45" w:rsidR="00A10CBB" w:rsidRPr="002C6F53" w:rsidRDefault="00BC6D6E" w:rsidP="00756965">
      <w:pPr>
        <w:pStyle w:val="Odstavecseseznamem"/>
        <w:numPr>
          <w:ilvl w:val="0"/>
          <w:numId w:val="71"/>
        </w:numPr>
        <w:ind w:left="709"/>
        <w:jc w:val="both"/>
      </w:pPr>
      <w:r>
        <w:t>rozšíření filtru v adminMPŽ i v</w:t>
      </w:r>
      <w:r w:rsidR="00E65775">
        <w:t> </w:t>
      </w:r>
      <w:r>
        <w:t>ISND</w:t>
      </w:r>
      <w:r w:rsidR="00E65775">
        <w:t xml:space="preserve"> v položce „Specifika LHPO“ o </w:t>
      </w:r>
      <w:r w:rsidR="008B3D06" w:rsidRPr="008B3D06">
        <w:t>varianty „žádosti s již neplatnými daty LHPO“ a „žádosti s použitím typu zařízení lesa 5“ (s obdobnými parametry, jako mají stávající varianty filtru „Specifika LHPO“</w:t>
      </w:r>
      <w:r w:rsidR="008B3D06">
        <w:t>)</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26A0755A" w14:textId="55003BB5" w:rsidR="003229F0" w:rsidRDefault="003229F0" w:rsidP="007947C0">
      <w:pPr>
        <w:ind w:left="284"/>
        <w:jc w:val="both"/>
      </w:pPr>
      <w:r>
        <w:t>Zavedení informační nástěnky do ISND, IS-LHE, CESNAP a SOP zrychlí a zjednoduš</w:t>
      </w:r>
      <w:r w:rsidR="007947C0">
        <w:t>í informování uživatelů uvedených informačních systémů o odstávkách, poruchách, novinkách atd.</w:t>
      </w:r>
    </w:p>
    <w:p w14:paraId="775D9B3C" w14:textId="6048F5C4" w:rsidR="007947C0" w:rsidRPr="003229F0" w:rsidRDefault="007947C0" w:rsidP="007947C0">
      <w:pPr>
        <w:ind w:left="284"/>
        <w:jc w:val="both"/>
      </w:pPr>
      <w:r>
        <w:t>Optimalizace stávajících e-mailových notifikací zajistí ochranu osobních a ekonomických údajů týkajících se podávaných ohlášení a žádostí.</w:t>
      </w:r>
    </w:p>
    <w:p w14:paraId="09609099" w14:textId="77777777" w:rsidR="0000551E" w:rsidRPr="00E00833" w:rsidRDefault="0000551E" w:rsidP="00E00833">
      <w:pPr>
        <w:pStyle w:val="Nadpis2"/>
      </w:pPr>
      <w:r w:rsidRPr="00E00833">
        <w:t>Rizika nerealizace</w:t>
      </w:r>
    </w:p>
    <w:p w14:paraId="5F2E67EB" w14:textId="77777777" w:rsidR="00EE42D6" w:rsidRDefault="009E6F40" w:rsidP="00EE42D6">
      <w:pPr>
        <w:spacing w:after="0"/>
        <w:ind w:left="284"/>
        <w:jc w:val="both"/>
        <w:rPr>
          <w:rFonts w:cs="Arial"/>
          <w:szCs w:val="22"/>
        </w:rPr>
      </w:pPr>
      <w:r>
        <w:rPr>
          <w:rFonts w:cs="Arial"/>
          <w:szCs w:val="22"/>
        </w:rPr>
        <w:t xml:space="preserve">Při nerealizaci informační nástěnky v ISND, IS LHE, CESNAP a SOP budou muset být </w:t>
      </w:r>
      <w:r w:rsidR="00EE42D6">
        <w:rPr>
          <w:rFonts w:cs="Arial"/>
          <w:szCs w:val="22"/>
        </w:rPr>
        <w:t>informace o provozu uvedených informačních systémů nadále rozesílány hromadnými e-maily (s náročností údržby adresářů zaměstnanců zejm. v případě ORP).</w:t>
      </w:r>
    </w:p>
    <w:p w14:paraId="55B1B905" w14:textId="7BAB5630" w:rsidR="0000551E" w:rsidRPr="00290072" w:rsidRDefault="001314CD" w:rsidP="00290072">
      <w:pPr>
        <w:spacing w:after="0"/>
        <w:ind w:left="284"/>
        <w:jc w:val="both"/>
        <w:rPr>
          <w:rFonts w:cs="Arial"/>
          <w:szCs w:val="22"/>
        </w:rPr>
      </w:pPr>
      <w:r>
        <w:rPr>
          <w:rFonts w:cs="Arial"/>
          <w:szCs w:val="22"/>
        </w:rPr>
        <w:t>Stávající e-mailové notifikaci nebudou zajišťovat potřebnou ochranu osobních a ekonomických údajů týkajících se podávaných žádostí.</w:t>
      </w:r>
    </w:p>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79044F9" w14:textId="2660D14D" w:rsidR="00450E05" w:rsidRPr="00450E05" w:rsidRDefault="00450E05" w:rsidP="00450E05">
      <w:r>
        <w:t>xxx</w:t>
      </w:r>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Default="00BC72F5" w:rsidP="00E00833">
      <w:pPr>
        <w:pStyle w:val="Nadpis2"/>
      </w:pPr>
      <w:r>
        <w:t>Na bezpečnost</w:t>
      </w:r>
    </w:p>
    <w:p w14:paraId="46979BFA" w14:textId="77777777" w:rsidR="005241AC" w:rsidRPr="005241AC" w:rsidRDefault="005241AC" w:rsidP="005241AC"/>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lastRenderedPageBreak/>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C72F5" w:rsidRPr="00276A3F" w14:paraId="07D4E688" w14:textId="77777777" w:rsidTr="005241AC">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0"/>
            </w:r>
          </w:p>
        </w:tc>
      </w:tr>
      <w:tr w:rsidR="00BC72F5" w:rsidRPr="00276A3F" w14:paraId="2901EF0E" w14:textId="77777777" w:rsidTr="005241AC">
        <w:trPr>
          <w:trHeight w:val="263"/>
        </w:trPr>
        <w:tc>
          <w:tcPr>
            <w:tcW w:w="588" w:type="dxa"/>
            <w:vMerge/>
            <w:tcBorders>
              <w:left w:val="single" w:sz="8" w:space="0" w:color="auto"/>
              <w:bottom w:val="single" w:sz="8" w:space="0" w:color="auto"/>
              <w:right w:val="single" w:sz="8" w:space="0" w:color="auto"/>
            </w:tcBorders>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32FED" w:rsidRPr="00276A3F" w14:paraId="2CECC6B4" w14:textId="77777777" w:rsidTr="005241AC">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4A3CB3A4"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15C48654"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7BB49506" w:rsidR="00B32FED" w:rsidRPr="0059489F" w:rsidRDefault="00AC5452" w:rsidP="00B32FED">
            <w:pPr>
              <w:spacing w:after="0"/>
              <w:rPr>
                <w:rFonts w:cs="Arial"/>
                <w:szCs w:val="22"/>
                <w:lang w:eastAsia="cs-CZ"/>
              </w:rPr>
            </w:pPr>
            <w:r>
              <w:rPr>
                <w:rFonts w:cs="Arial"/>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5D98CFC1" w14:textId="27F3FF3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A66FA27" w14:textId="56938C2B"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32FED" w:rsidRPr="00276A3F" w:rsidRDefault="00B32FED" w:rsidP="00B32FED">
            <w:pPr>
              <w:spacing w:after="0"/>
              <w:rPr>
                <w:rFonts w:cs="Arial"/>
                <w:color w:val="000000"/>
                <w:szCs w:val="22"/>
                <w:lang w:eastAsia="cs-CZ"/>
              </w:rPr>
            </w:pPr>
          </w:p>
        </w:tc>
      </w:tr>
      <w:tr w:rsidR="00B32FED" w:rsidRPr="00276A3F" w14:paraId="79111F5B" w14:textId="77777777" w:rsidTr="005241AC">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28FBBB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2F200FAD" w14:textId="77777777" w:rsidR="00B32FED" w:rsidRPr="00276A3F" w:rsidRDefault="00B32FED" w:rsidP="00B32FE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7575329F" w:rsidR="00B32FED" w:rsidRPr="0059489F" w:rsidRDefault="00B32FED" w:rsidP="00B32FED">
            <w:pPr>
              <w:spacing w:after="0"/>
              <w:rPr>
                <w:rFonts w:cs="Arial"/>
                <w:szCs w:val="22"/>
                <w:lang w:eastAsia="cs-CZ"/>
              </w:rPr>
            </w:pPr>
            <w:r w:rsidRPr="0059489F">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83EAC0" w14:textId="2C23F845"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0D18BB7" w14:textId="7AF8484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B32FED" w:rsidRPr="00276A3F" w:rsidRDefault="00B32FED" w:rsidP="00B32FED">
            <w:pPr>
              <w:spacing w:after="0"/>
              <w:rPr>
                <w:rFonts w:cs="Arial"/>
                <w:color w:val="000000"/>
                <w:szCs w:val="22"/>
                <w:lang w:eastAsia="cs-CZ"/>
              </w:rPr>
            </w:pPr>
          </w:p>
        </w:tc>
      </w:tr>
      <w:tr w:rsidR="00B32FED" w:rsidRPr="00276A3F" w14:paraId="4E5C0861" w14:textId="77777777" w:rsidTr="005241AC">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0ECEBD8"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C20797D" w14:textId="77777777" w:rsidR="00B32FED" w:rsidRPr="00276A3F" w:rsidRDefault="00B32FED" w:rsidP="00B32FED">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21FABEFD" w:rsidR="00B32FED" w:rsidRPr="0059489F" w:rsidRDefault="00B32FED" w:rsidP="00B32FED">
            <w:pPr>
              <w:spacing w:after="0"/>
              <w:rPr>
                <w:rFonts w:cs="Arial"/>
                <w:szCs w:val="22"/>
                <w:lang w:eastAsia="cs-CZ"/>
              </w:rPr>
            </w:pPr>
            <w:r w:rsidRPr="0059489F">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990C6C" w14:textId="2B7DC40E"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7E3771" w14:textId="12D7264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B32FED" w:rsidRPr="00276A3F" w:rsidRDefault="00B32FED" w:rsidP="00B32FED">
            <w:pPr>
              <w:spacing w:after="0"/>
              <w:rPr>
                <w:rFonts w:cs="Arial"/>
                <w:color w:val="000000"/>
                <w:szCs w:val="22"/>
                <w:lang w:eastAsia="cs-CZ"/>
              </w:rPr>
            </w:pPr>
          </w:p>
        </w:tc>
      </w:tr>
      <w:tr w:rsidR="00B32FED" w:rsidRPr="00276A3F" w14:paraId="4854D9A1" w14:textId="77777777" w:rsidTr="005241AC">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BBA41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736F207D"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2F109F6E" w:rsidR="00B32FED" w:rsidRPr="0059489F" w:rsidRDefault="003931EF" w:rsidP="00B32FED">
            <w:pPr>
              <w:spacing w:after="0"/>
              <w:rPr>
                <w:rFonts w:cs="Arial"/>
                <w:szCs w:val="22"/>
                <w:lang w:eastAsia="cs-CZ"/>
              </w:rPr>
            </w:pPr>
            <w:r>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CC391D" w14:textId="43D85CF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3B7D6AA" w14:textId="5E725467"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32FED" w:rsidRPr="00276A3F" w:rsidRDefault="00B32FED" w:rsidP="00B32FED">
            <w:pPr>
              <w:spacing w:after="0"/>
              <w:rPr>
                <w:rFonts w:cs="Arial"/>
                <w:color w:val="000000"/>
                <w:szCs w:val="22"/>
                <w:lang w:eastAsia="cs-CZ"/>
              </w:rPr>
            </w:pPr>
          </w:p>
        </w:tc>
      </w:tr>
      <w:tr w:rsidR="00B32FED" w:rsidRPr="00276A3F" w14:paraId="39810451" w14:textId="77777777" w:rsidTr="005241AC">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7A2DE341"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D7438C9" w14:textId="77777777" w:rsidR="00B32FED" w:rsidRDefault="00B32FED" w:rsidP="00B32FED">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631CDEDD" w:rsidR="00B32FED" w:rsidRPr="0059489F" w:rsidRDefault="00B32FED" w:rsidP="00B32FED">
            <w:pPr>
              <w:spacing w:after="0"/>
              <w:rPr>
                <w:rFonts w:cs="Arial"/>
                <w:szCs w:val="22"/>
                <w:lang w:eastAsia="cs-CZ"/>
              </w:rPr>
            </w:pPr>
            <w:r w:rsidRPr="0059489F">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933E2D" w14:textId="659EB041" w:rsidR="00B32FED"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5C52695" w14:textId="13DCA401"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B32FED" w:rsidRDefault="00B32FED" w:rsidP="00B32FED">
            <w:pPr>
              <w:spacing w:after="0"/>
              <w:rPr>
                <w:rFonts w:cs="Arial"/>
                <w:color w:val="000000"/>
                <w:szCs w:val="22"/>
                <w:lang w:eastAsia="cs-CZ"/>
              </w:rPr>
            </w:pPr>
          </w:p>
        </w:tc>
      </w:tr>
      <w:tr w:rsidR="00B32FED" w:rsidRPr="00276A3F" w14:paraId="67CA713F" w14:textId="77777777" w:rsidTr="005241AC">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58F694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9C57D37" w14:textId="77777777" w:rsidR="00B32FED" w:rsidRPr="00276A3F" w:rsidRDefault="00B32FED" w:rsidP="00B32FED">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128C6D8B" w:rsidR="00B32FED" w:rsidRPr="0059489F" w:rsidRDefault="00B32FED" w:rsidP="00B32FED">
            <w:pPr>
              <w:spacing w:after="0"/>
              <w:rPr>
                <w:rStyle w:val="Odkaznakoment"/>
              </w:rPr>
            </w:pPr>
            <w:r w:rsidRPr="0059489F">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9E0C3B" w14:textId="3053234C" w:rsidR="00B32FED" w:rsidRDefault="00B32FED" w:rsidP="00B32FED">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6481ECE" w14:textId="007DDE20"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B32FED" w:rsidRDefault="00B32FED" w:rsidP="00B32FED">
            <w:pPr>
              <w:spacing w:after="0"/>
              <w:rPr>
                <w:rStyle w:val="Odkaznakoment"/>
              </w:rPr>
            </w:pPr>
          </w:p>
        </w:tc>
      </w:tr>
      <w:tr w:rsidR="00B32FED" w:rsidRPr="00276A3F" w14:paraId="45AE0768" w14:textId="77777777" w:rsidTr="005241AC">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C677D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9460B11" w14:textId="77777777" w:rsidR="00B32FED" w:rsidRDefault="00B32FED" w:rsidP="00B32FED">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77BF17FC" w:rsidR="00B32FED" w:rsidRPr="0059489F" w:rsidRDefault="00B32FED" w:rsidP="00B32FED">
            <w:pPr>
              <w:spacing w:after="0"/>
              <w:rPr>
                <w:rStyle w:val="Odkaznakoment"/>
              </w:rPr>
            </w:pPr>
            <w:r w:rsidRPr="0059489F">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47286D" w14:textId="79081EBF" w:rsidR="00B32FED" w:rsidRDefault="00B32FED" w:rsidP="00B32FED">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5E6C585" w14:textId="47908909"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B32FED" w:rsidRDefault="00B32FED" w:rsidP="00B32FED">
            <w:pPr>
              <w:spacing w:after="0"/>
              <w:rPr>
                <w:rStyle w:val="Odkaznakoment"/>
              </w:rPr>
            </w:pPr>
          </w:p>
        </w:tc>
      </w:tr>
      <w:tr w:rsidR="00B32FED" w:rsidRPr="00276A3F" w14:paraId="0E09E997" w14:textId="77777777" w:rsidTr="005241AC">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05EF6A6"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16291E4A" w14:textId="77777777" w:rsidR="00B32FED" w:rsidRDefault="00B32FED" w:rsidP="00B32FED">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0EE5FDA8" w:rsidR="00B32FED" w:rsidRPr="0059489F" w:rsidRDefault="00B32FED" w:rsidP="00B32FED">
            <w:pPr>
              <w:spacing w:after="0"/>
              <w:rPr>
                <w:rStyle w:val="Odkaznakoment"/>
              </w:rPr>
            </w:pPr>
            <w:r w:rsidRPr="0059489F">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214BDF6" w14:textId="2840D246" w:rsidR="00B32FED" w:rsidRDefault="00B32FED" w:rsidP="00B32FED">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0C84CF4" w14:textId="59CFA2C4"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B32FED" w:rsidRDefault="00B32FED" w:rsidP="00B32FED">
            <w:pPr>
              <w:spacing w:after="0"/>
              <w:rPr>
                <w:rStyle w:val="Odkaznakoment"/>
              </w:rPr>
            </w:pPr>
          </w:p>
        </w:tc>
      </w:tr>
    </w:tbl>
    <w:p w14:paraId="2D530087" w14:textId="77777777" w:rsidR="00191E56" w:rsidRDefault="00000000" w:rsidP="00E921FF">
      <w:pPr>
        <w:pStyle w:val="Nadpis3"/>
      </w:pPr>
      <w:r>
        <w:rPr>
          <w:noProof/>
        </w:rPr>
        <w:object w:dxaOrig="1440" w:dyaOrig="1440" w14:anchorId="23448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margin-left:413.25pt;margin-top:22.25pt;width:52.65pt;height:34.1pt;z-index:251661312;mso-wrap-edited:f;mso-width-percent:0;mso-height-percent:0;mso-position-horizontal-relative:text;mso-position-vertical-relative:text;mso-width-percent:0;mso-height-percent:0;mso-width-relative:page;mso-height-relative:page">
            <v:imagedata r:id="rId15" o:title=""/>
            <w10:wrap type="square" side="left"/>
          </v:shape>
          <o:OLEObject Type="Embed" ProgID="Word.Document.12" ShapeID="_x0000_s2052" DrawAspect="Icon" ObjectID="_1816519045" r:id="rId16">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1BD262DB"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5001F534"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450E05">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4CD3D384" w14:textId="0F6AEF31" w:rsidR="0000551E" w:rsidRPr="006E025E" w:rsidRDefault="005B71BB" w:rsidP="0000551E">
      <w:pPr>
        <w:ind w:right="-427"/>
        <w:rPr>
          <w:szCs w:val="22"/>
        </w:rPr>
      </w:pPr>
      <w:r w:rsidRPr="006E025E">
        <w:rPr>
          <w:szCs w:val="22"/>
        </w:rPr>
        <w:t xml:space="preserve"> </w:t>
      </w:r>
      <w:r w:rsidR="006E025E" w:rsidRPr="006E025E">
        <w:rPr>
          <w:szCs w:val="22"/>
        </w:rPr>
        <w:t xml:space="preserve">     </w:t>
      </w: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5241AC">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noWrap/>
            <w:vAlign w:val="center"/>
          </w:tcPr>
          <w:p w14:paraId="64E1FB6A" w14:textId="402FC566" w:rsidR="0000551E" w:rsidRPr="006C3557" w:rsidRDefault="004E4252" w:rsidP="00153C10">
            <w:pPr>
              <w:spacing w:after="0"/>
              <w:rPr>
                <w:rFonts w:cs="Arial"/>
                <w:color w:val="000000"/>
                <w:szCs w:val="22"/>
                <w:lang w:eastAsia="cs-CZ"/>
              </w:rPr>
            </w:pPr>
            <w:r>
              <w:rPr>
                <w:rFonts w:cs="Arial"/>
                <w:color w:val="000000"/>
                <w:szCs w:val="22"/>
                <w:lang w:eastAsia="cs-CZ"/>
              </w:rPr>
              <w:t>RTT</w:t>
            </w:r>
          </w:p>
        </w:tc>
        <w:tc>
          <w:tcPr>
            <w:tcW w:w="2116" w:type="dxa"/>
            <w:vAlign w:val="center"/>
          </w:tcPr>
          <w:p w14:paraId="4C76F922" w14:textId="2EB73644" w:rsidR="0000551E" w:rsidRPr="006C3557" w:rsidRDefault="00EF11C3" w:rsidP="00153C10">
            <w:pPr>
              <w:spacing w:after="0"/>
              <w:rPr>
                <w:rFonts w:cs="Arial"/>
                <w:color w:val="000000"/>
                <w:szCs w:val="22"/>
                <w:lang w:eastAsia="cs-CZ"/>
              </w:rPr>
            </w:pPr>
            <w:r>
              <w:rPr>
                <w:rFonts w:cs="Arial"/>
                <w:color w:val="000000"/>
                <w:szCs w:val="22"/>
                <w:lang w:eastAsia="cs-CZ"/>
              </w:rPr>
              <w:t>11.9.2025</w:t>
            </w:r>
          </w:p>
        </w:tc>
      </w:tr>
      <w:tr w:rsidR="0000551E" w:rsidRPr="006C3557" w14:paraId="19560D42" w14:textId="77777777" w:rsidTr="0087487B">
        <w:trPr>
          <w:trHeight w:val="284"/>
        </w:trPr>
        <w:tc>
          <w:tcPr>
            <w:tcW w:w="7655" w:type="dxa"/>
            <w:noWrap/>
            <w:vAlign w:val="center"/>
          </w:tcPr>
          <w:p w14:paraId="41F726A3" w14:textId="222AE7B9" w:rsidR="0000551E" w:rsidRPr="006C3557" w:rsidRDefault="004E4252" w:rsidP="00153C10">
            <w:pPr>
              <w:spacing w:after="0"/>
              <w:rPr>
                <w:rFonts w:cs="Arial"/>
                <w:color w:val="000000"/>
                <w:szCs w:val="22"/>
                <w:lang w:eastAsia="cs-CZ"/>
              </w:rPr>
            </w:pPr>
            <w:r>
              <w:rPr>
                <w:rFonts w:cs="Arial"/>
                <w:color w:val="000000"/>
                <w:szCs w:val="22"/>
                <w:lang w:eastAsia="cs-CZ"/>
              </w:rPr>
              <w:t>RTP</w:t>
            </w:r>
          </w:p>
        </w:tc>
        <w:tc>
          <w:tcPr>
            <w:tcW w:w="2116" w:type="dxa"/>
            <w:vAlign w:val="center"/>
          </w:tcPr>
          <w:p w14:paraId="419201A6" w14:textId="62AAC92F" w:rsidR="0000551E" w:rsidRPr="006C3557" w:rsidRDefault="0059489F" w:rsidP="00153C10">
            <w:pPr>
              <w:spacing w:after="0"/>
              <w:rPr>
                <w:rFonts w:cs="Arial"/>
                <w:color w:val="000000"/>
                <w:szCs w:val="22"/>
                <w:lang w:eastAsia="cs-CZ"/>
              </w:rPr>
            </w:pPr>
            <w:r>
              <w:rPr>
                <w:rFonts w:cs="Arial"/>
                <w:color w:val="000000"/>
                <w:szCs w:val="22"/>
                <w:lang w:eastAsia="cs-CZ"/>
              </w:rPr>
              <w:t>25.9.2025</w:t>
            </w:r>
          </w:p>
        </w:tc>
      </w:tr>
    </w:tbl>
    <w:p w14:paraId="15474930" w14:textId="77777777" w:rsidR="0000551E" w:rsidRDefault="0000551E">
      <w:pPr>
        <w:spacing w:after="0"/>
        <w:rPr>
          <w:rFonts w:cs="Arial"/>
          <w:szCs w:val="22"/>
        </w:rPr>
      </w:pPr>
    </w:p>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972B23" w:rsidRPr="006C3557" w14:paraId="47A90C2B" w14:textId="77777777" w:rsidTr="007C398A">
        <w:trPr>
          <w:trHeight w:val="397"/>
        </w:trPr>
        <w:tc>
          <w:tcPr>
            <w:tcW w:w="3255" w:type="dxa"/>
            <w:noWrap/>
            <w:vAlign w:val="center"/>
            <w:hideMark/>
          </w:tcPr>
          <w:p w14:paraId="579840A6" w14:textId="77777777" w:rsidR="00972B23" w:rsidRPr="006C3557" w:rsidRDefault="00972B23" w:rsidP="00972B23">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06F516CF" w14:textId="22853F8A" w:rsidR="00972B23" w:rsidRPr="006C3557" w:rsidRDefault="00972B23" w:rsidP="00972B23">
            <w:pPr>
              <w:spacing w:after="0"/>
              <w:rPr>
                <w:rFonts w:cs="Arial"/>
                <w:color w:val="000000"/>
                <w:szCs w:val="22"/>
                <w:lang w:eastAsia="cs-CZ"/>
              </w:rPr>
            </w:pPr>
            <w:r w:rsidRPr="00021BEA">
              <w:t>Ing. Tomáš Smejkal</w:t>
            </w:r>
          </w:p>
        </w:tc>
        <w:tc>
          <w:tcPr>
            <w:tcW w:w="2977" w:type="dxa"/>
            <w:vAlign w:val="center"/>
          </w:tcPr>
          <w:p w14:paraId="0378AD9D" w14:textId="77777777" w:rsidR="00972B23" w:rsidRPr="006C3557" w:rsidRDefault="00972B23" w:rsidP="00972B23">
            <w:pPr>
              <w:spacing w:after="0"/>
              <w:rPr>
                <w:rFonts w:cs="Arial"/>
                <w:color w:val="000000"/>
                <w:szCs w:val="22"/>
                <w:lang w:eastAsia="cs-CZ"/>
              </w:rPr>
            </w:pPr>
          </w:p>
        </w:tc>
      </w:tr>
      <w:tr w:rsidR="00972B23" w:rsidRPr="006C3557" w14:paraId="18847F7D" w14:textId="77777777" w:rsidTr="007C398A">
        <w:trPr>
          <w:trHeight w:val="397"/>
        </w:trPr>
        <w:tc>
          <w:tcPr>
            <w:tcW w:w="3255" w:type="dxa"/>
            <w:noWrap/>
            <w:vAlign w:val="center"/>
          </w:tcPr>
          <w:p w14:paraId="3B44A6F0" w14:textId="77777777" w:rsidR="00972B23" w:rsidRPr="006C3557" w:rsidRDefault="00972B23" w:rsidP="00972B23">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3AFBF437" w:rsidR="00972B23" w:rsidRPr="006C3557" w:rsidRDefault="00972B23" w:rsidP="00972B23">
            <w:pPr>
              <w:spacing w:after="0"/>
              <w:rPr>
                <w:rFonts w:cs="Arial"/>
                <w:color w:val="000000"/>
                <w:szCs w:val="22"/>
                <w:lang w:eastAsia="cs-CZ"/>
              </w:rPr>
            </w:pPr>
            <w:r w:rsidRPr="00021BEA">
              <w:t xml:space="preserve">Ing. </w:t>
            </w:r>
            <w:r w:rsidR="00D24803">
              <w:t>Michaela Frázová</w:t>
            </w:r>
          </w:p>
        </w:tc>
        <w:tc>
          <w:tcPr>
            <w:tcW w:w="2977" w:type="dxa"/>
            <w:vAlign w:val="center"/>
          </w:tcPr>
          <w:p w14:paraId="497B414A" w14:textId="77777777" w:rsidR="00972B23" w:rsidRPr="006C3557" w:rsidRDefault="00972B23" w:rsidP="00972B23">
            <w:pPr>
              <w:spacing w:after="0"/>
              <w:rPr>
                <w:rFonts w:cs="Arial"/>
                <w:color w:val="000000"/>
                <w:szCs w:val="22"/>
                <w:lang w:eastAsia="cs-CZ"/>
              </w:rPr>
            </w:pPr>
          </w:p>
        </w:tc>
      </w:tr>
    </w:tbl>
    <w:p w14:paraId="2E1B9C74" w14:textId="77777777" w:rsidR="002207E9" w:rsidRDefault="002207E9" w:rsidP="00484CB3">
      <w:pPr>
        <w:spacing w:after="0"/>
        <w:rPr>
          <w:rFonts w:cs="Arial"/>
          <w:szCs w:val="22"/>
        </w:rPr>
      </w:pPr>
    </w:p>
    <w:p w14:paraId="744DD0E6" w14:textId="77777777" w:rsidR="002207E9" w:rsidRDefault="002207E9" w:rsidP="00484CB3">
      <w:pPr>
        <w:spacing w:after="0"/>
        <w:rPr>
          <w:rFonts w:cs="Arial"/>
          <w:szCs w:val="22"/>
        </w:rPr>
      </w:pPr>
    </w:p>
    <w:p w14:paraId="685401B0" w14:textId="77777777" w:rsidR="0000551E" w:rsidRPr="006C3557" w:rsidRDefault="0000551E" w:rsidP="00484CB3">
      <w:pPr>
        <w:spacing w:after="0"/>
        <w:rPr>
          <w:rFonts w:cs="Arial"/>
          <w:szCs w:val="22"/>
        </w:rPr>
      </w:pPr>
      <w:r w:rsidRPr="006C3557">
        <w:rPr>
          <w:rFonts w:cs="Arial"/>
          <w:szCs w:val="22"/>
        </w:rPr>
        <w:br w:type="page"/>
      </w:r>
    </w:p>
    <w:p w14:paraId="79D199C5" w14:textId="77777777" w:rsidR="0000551E" w:rsidRDefault="0000551E" w:rsidP="00484CB3">
      <w:pPr>
        <w:rPr>
          <w:rFonts w:cs="Arial"/>
          <w:b/>
          <w:caps/>
          <w:szCs w:val="22"/>
        </w:rPr>
        <w:sectPr w:rsidR="0000551E" w:rsidSect="00362D0D">
          <w:headerReference w:type="default" r:id="rId17"/>
          <w:footerReference w:type="default" r:id="rId18"/>
          <w:type w:val="continuous"/>
          <w:pgSz w:w="11906" w:h="16838" w:code="9"/>
          <w:pgMar w:top="1134" w:right="1418" w:bottom="1134" w:left="992" w:header="567" w:footer="567" w:gutter="0"/>
          <w:cols w:space="708"/>
          <w:docGrid w:linePitch="360"/>
        </w:sectPr>
      </w:pPr>
    </w:p>
    <w:p w14:paraId="79051CCA" w14:textId="653E9F89"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E3D25" w:rsidRPr="005241AC">
        <w:rPr>
          <w:rFonts w:cs="Arial"/>
          <w:b/>
          <w:caps/>
          <w:szCs w:val="22"/>
        </w:rPr>
        <w:t>Z41790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322BD293" w14:textId="216F541E" w:rsidR="00BD0D3F" w:rsidRPr="006C3557" w:rsidRDefault="00BE3D25" w:rsidP="00415962">
            <w:pPr>
              <w:pStyle w:val="Tabulka"/>
              <w:rPr>
                <w:szCs w:val="22"/>
              </w:rPr>
            </w:pPr>
            <w:r>
              <w:rPr>
                <w:szCs w:val="22"/>
              </w:rPr>
              <w:t>024</w:t>
            </w:r>
          </w:p>
        </w:tc>
      </w:tr>
    </w:tbl>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3552AB4" w14:textId="0905EB8B" w:rsidR="0000551E" w:rsidRDefault="00021374" w:rsidP="00B27B87">
      <w:r>
        <w:t>Pro téma byla zpracována analýza v rámci PZ019 jejíž součástí je i návrh etapizace řešení. V rámci plnění budou realizovány navržené součásti první etapy řešení:</w:t>
      </w:r>
    </w:p>
    <w:p w14:paraId="0FBC9FA6" w14:textId="1C8C0827" w:rsidR="00021374" w:rsidRDefault="00021374" w:rsidP="00021374">
      <w:pPr>
        <w:pStyle w:val="Odstavecseseznamem"/>
        <w:numPr>
          <w:ilvl w:val="0"/>
          <w:numId w:val="72"/>
        </w:numPr>
      </w:pPr>
      <w:r>
        <w:t xml:space="preserve">Nový aplikační modul komunikačního centra </w:t>
      </w:r>
      <w:r w:rsidRPr="00021374">
        <w:t>se sekcí „Správa upozornění pro AIS“</w:t>
      </w:r>
      <w:r>
        <w:t>.</w:t>
      </w:r>
    </w:p>
    <w:p w14:paraId="19FC4769" w14:textId="442F6C98" w:rsidR="00021374" w:rsidRDefault="00021374" w:rsidP="00021374">
      <w:pPr>
        <w:pStyle w:val="Odstavecseseznamem"/>
        <w:numPr>
          <w:ilvl w:val="0"/>
          <w:numId w:val="72"/>
        </w:numPr>
      </w:pPr>
      <w:r>
        <w:t>I</w:t>
      </w:r>
      <w:r w:rsidRPr="00021374">
        <w:t>ntegrace vyjmenovaných systémů na tuto část komunikačního centra</w:t>
      </w:r>
      <w:r>
        <w:t>.</w:t>
      </w:r>
    </w:p>
    <w:p w14:paraId="74876912" w14:textId="371CCEF7" w:rsidR="00021374" w:rsidRDefault="00021374" w:rsidP="00021374">
      <w:pPr>
        <w:pStyle w:val="Odstavecseseznamem"/>
        <w:numPr>
          <w:ilvl w:val="0"/>
          <w:numId w:val="72"/>
        </w:numPr>
      </w:pPr>
      <w:r>
        <w:t>V</w:t>
      </w:r>
      <w:r w:rsidRPr="00021374">
        <w:t xml:space="preserve">ypořádání připomínky OKB </w:t>
      </w:r>
      <w:r>
        <w:t xml:space="preserve">realizací </w:t>
      </w:r>
      <w:r w:rsidRPr="00021374">
        <w:t>bodů dle kapitoly „</w:t>
      </w:r>
      <w:r w:rsidRPr="00021374">
        <w:fldChar w:fldCharType="begin"/>
      </w:r>
      <w:r w:rsidRPr="00021374">
        <w:instrText xml:space="preserve"> REF _Ref202271628 \n \h </w:instrText>
      </w:r>
      <w:r w:rsidRPr="00021374">
        <w:fldChar w:fldCharType="separate"/>
      </w:r>
      <w:r w:rsidRPr="00021374">
        <w:t>7</w:t>
      </w:r>
      <w:r w:rsidRPr="00021374">
        <w:fldChar w:fldCharType="end"/>
      </w:r>
      <w:r w:rsidRPr="00021374">
        <w:t xml:space="preserve"> </w:t>
      </w:r>
      <w:r w:rsidRPr="00021374">
        <w:fldChar w:fldCharType="begin"/>
      </w:r>
      <w:r w:rsidRPr="00021374">
        <w:instrText xml:space="preserve"> REF _Ref202271636 \h </w:instrText>
      </w:r>
      <w:r w:rsidRPr="00021374">
        <w:fldChar w:fldCharType="separate"/>
      </w:r>
      <w:r w:rsidRPr="00021374">
        <w:t>Úpravy v souvislosti s etapizací plnění</w:t>
      </w:r>
      <w:r w:rsidRPr="00021374">
        <w:fldChar w:fldCharType="end"/>
      </w:r>
      <w:r w:rsidRPr="00021374">
        <w:t>“</w:t>
      </w:r>
      <w:r>
        <w:t xml:space="preserve"> uvedené analýzy.</w:t>
      </w:r>
    </w:p>
    <w:p w14:paraId="2D960065" w14:textId="77777777" w:rsidR="00021374" w:rsidRDefault="00021374" w:rsidP="00B27B87"/>
    <w:p w14:paraId="1D1BA095" w14:textId="25C65DA8" w:rsidR="00021374" w:rsidRDefault="00021374" w:rsidP="00B27B87">
      <w:r>
        <w:t>Uvažovaný rozsah plnění odpovídá požadavkům části A tohoto PZ, bodům 2 a 3.</w:t>
      </w:r>
    </w:p>
    <w:p w14:paraId="7F3F322D" w14:textId="04EC3661" w:rsidR="00AD6918" w:rsidRDefault="00AD6918" w:rsidP="00B27B87">
      <w:r>
        <w:t>V rámci tohoto RfC (PZ) bude předávaná dokumentace:</w:t>
      </w:r>
    </w:p>
    <w:p w14:paraId="3C593487" w14:textId="0869D347" w:rsidR="00AD6918" w:rsidRDefault="00AD6918" w:rsidP="00AD6918">
      <w:pPr>
        <w:pStyle w:val="Odstavecseseznamem"/>
        <w:numPr>
          <w:ilvl w:val="0"/>
          <w:numId w:val="74"/>
        </w:numPr>
      </w:pPr>
      <w:r w:rsidRPr="00AD6918">
        <w:t>Dokumentace dle specifikace Závazná metodika návrhu a dokumentace architektury MZe</w:t>
      </w:r>
    </w:p>
    <w:p w14:paraId="44311A96" w14:textId="684E0106" w:rsidR="00AD6918" w:rsidRDefault="00AD6918" w:rsidP="00AD6918">
      <w:pPr>
        <w:pStyle w:val="Odstavecseseznamem"/>
        <w:numPr>
          <w:ilvl w:val="0"/>
          <w:numId w:val="74"/>
        </w:numPr>
      </w:pPr>
      <w:r>
        <w:t>Protokol o otestování</w:t>
      </w:r>
    </w:p>
    <w:p w14:paraId="66A0CAC1" w14:textId="372EFE52" w:rsidR="00AD6918" w:rsidRDefault="00AD6918" w:rsidP="00AD6918">
      <w:pPr>
        <w:pStyle w:val="Odstavecseseznamem"/>
        <w:numPr>
          <w:ilvl w:val="0"/>
          <w:numId w:val="74"/>
        </w:numPr>
      </w:pPr>
      <w:r w:rsidRPr="00AD6918">
        <w:t>Provozně technická dokumentace (systémová a bezpečnostní dokumentace)</w:t>
      </w:r>
      <w:r>
        <w:t xml:space="preserve"> včetně kapitoly instalační dokumentace</w:t>
      </w:r>
    </w:p>
    <w:p w14:paraId="7F88D2A2" w14:textId="3FB8485B" w:rsidR="00AD6918" w:rsidRDefault="00AD6918" w:rsidP="00AD6918">
      <w:pPr>
        <w:pStyle w:val="Odstavecseseznamem"/>
        <w:numPr>
          <w:ilvl w:val="0"/>
          <w:numId w:val="74"/>
        </w:numPr>
      </w:pPr>
      <w:r w:rsidRPr="00AD6918">
        <w:t>Zdrojový kód a měněné konfigurační soubory</w:t>
      </w:r>
    </w:p>
    <w:p w14:paraId="2ED68EB7" w14:textId="5C97AC47" w:rsidR="00AD6918" w:rsidRDefault="00AD6918" w:rsidP="00AD6918">
      <w:pPr>
        <w:pStyle w:val="Odstavecseseznamem"/>
        <w:numPr>
          <w:ilvl w:val="0"/>
          <w:numId w:val="74"/>
        </w:numPr>
      </w:pPr>
      <w:r w:rsidRPr="00AD6918">
        <w:t>Webové služby + konzumentské testy</w:t>
      </w:r>
    </w:p>
    <w:p w14:paraId="356D62DD" w14:textId="77777777" w:rsidR="00AD6918" w:rsidRDefault="00AD6918" w:rsidP="00AD6918"/>
    <w:p w14:paraId="4996719A" w14:textId="5D85ACF1" w:rsidR="00021374" w:rsidRPr="00B27B87" w:rsidRDefault="00AD6918" w:rsidP="00AD6918">
      <w:r>
        <w:t>Uživatelská příručka nebude součástí dodávaných dokumentů. Informační blok bude sjednocen ve všech modulech ISND.</w:t>
      </w:r>
      <w:r w:rsidRPr="00B27B87">
        <w:t xml:space="preserve"> </w:t>
      </w:r>
    </w:p>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8B0684C" w14:textId="6A50E6BA" w:rsidR="0000551E" w:rsidRPr="00CC4564" w:rsidRDefault="005241AC" w:rsidP="00CC4564">
      <w:r>
        <w:t>V souladu s podmínkami smlouvy č.</w:t>
      </w:r>
      <w:r w:rsidRPr="005241AC">
        <w:rPr>
          <w:szCs w:val="22"/>
        </w:rPr>
        <w:t xml:space="preserve"> </w:t>
      </w:r>
      <w:r w:rsidRPr="00F44F18">
        <w:rPr>
          <w:szCs w:val="22"/>
        </w:rPr>
        <w:t>90-2024-12120</w:t>
      </w:r>
      <w:r>
        <w:rPr>
          <w:szCs w:val="22"/>
        </w:rPr>
        <w:t>.</w:t>
      </w:r>
    </w:p>
    <w:p w14:paraId="129E066D" w14:textId="77777777" w:rsidR="0000551E" w:rsidRDefault="0000551E" w:rsidP="009C558F">
      <w:pPr>
        <w:pStyle w:val="Nadpis1"/>
        <w:numPr>
          <w:ilvl w:val="0"/>
          <w:numId w:val="4"/>
        </w:numPr>
        <w:tabs>
          <w:tab w:val="clear" w:pos="540"/>
        </w:tabs>
        <w:ind w:left="284" w:hanging="284"/>
        <w:rPr>
          <w:rFonts w:cs="Arial"/>
          <w:sz w:val="22"/>
          <w:szCs w:val="22"/>
        </w:rPr>
      </w:pPr>
      <w:r w:rsidRPr="00FD772F">
        <w:rPr>
          <w:rFonts w:cs="Arial"/>
          <w:sz w:val="22"/>
          <w:szCs w:val="22"/>
        </w:rPr>
        <w:t>Dopady</w:t>
      </w:r>
      <w:r>
        <w:rPr>
          <w:rFonts w:cs="Arial"/>
          <w:sz w:val="22"/>
          <w:szCs w:val="22"/>
        </w:rPr>
        <w:t xml:space="preserve"> do systémů MZe</w:t>
      </w:r>
    </w:p>
    <w:p w14:paraId="53693CC4" w14:textId="77777777" w:rsidR="0000551E" w:rsidRPr="00BB6BCC" w:rsidRDefault="0000551E" w:rsidP="0060065D">
      <w:pPr>
        <w:rPr>
          <w:b/>
          <w:sz w:val="18"/>
          <w:szCs w:val="18"/>
        </w:rPr>
      </w:pP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77777777" w:rsidR="00962388" w:rsidRPr="00962388" w:rsidRDefault="00000000" w:rsidP="00962388">
      <w:pPr>
        <w:rPr>
          <w:sz w:val="18"/>
          <w:szCs w:val="18"/>
        </w:rPr>
      </w:pPr>
      <w:r>
        <w:rPr>
          <w:noProof/>
        </w:rPr>
        <w:object w:dxaOrig="1440" w:dyaOrig="1440" w14:anchorId="1ACAFAA9">
          <v:shape id="_x0000_s2050" type="#_x0000_t75" alt="" style="position:absolute;margin-left:404pt;margin-top:8.35pt;width:56.95pt;height:42pt;z-index:251663360;mso-wrap-edited:f;mso-width-percent:0;mso-height-percent:0;mso-position-horizontal-relative:text;mso-position-vertical-relative:text;mso-width-percent:0;mso-height-percent:0">
            <v:imagedata r:id="rId19" o:title=""/>
            <w10:wrap type="square"/>
          </v:shape>
          <o:OLEObject Type="Embed" ProgID="Word.Document.12" ShapeID="_x0000_s2050" DrawAspect="Icon" ObjectID="_1816519046" r:id="rId20">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6D92F661" w14:textId="4F890220" w:rsidR="00360DA3" w:rsidRDefault="00FD772F" w:rsidP="00360DA3">
      <w:r>
        <w:t>Nejsou – bude využito stávající infrastruktury</w:t>
      </w:r>
    </w:p>
    <w:p w14:paraId="390A3080" w14:textId="77777777" w:rsidR="00FD772F" w:rsidRPr="00360DA3" w:rsidRDefault="00FD772F" w:rsidP="00360DA3"/>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923" w:type="dxa"/>
        <w:tblInd w:w="-1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3"/>
        <w:gridCol w:w="4394"/>
      </w:tblGrid>
      <w:tr w:rsidR="00962388" w:rsidRPr="00504500" w14:paraId="74240C73" w14:textId="77777777" w:rsidTr="005241A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3" w:type="dxa"/>
            <w:tcBorders>
              <w:top w:val="single" w:sz="8" w:space="0" w:color="auto"/>
              <w:left w:val="single" w:sz="8" w:space="0" w:color="auto"/>
              <w:bottom w:val="single" w:sz="8" w:space="0" w:color="auto"/>
              <w:right w:val="single" w:sz="8" w:space="0" w:color="auto"/>
            </w:tcBorders>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394" w:type="dxa"/>
            <w:tcBorders>
              <w:top w:val="single" w:sz="8" w:space="0" w:color="auto"/>
              <w:left w:val="single" w:sz="8" w:space="0" w:color="auto"/>
              <w:bottom w:val="single" w:sz="8" w:space="0" w:color="auto"/>
              <w:right w:val="single" w:sz="8" w:space="0" w:color="auto"/>
            </w:tcBorders>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5241AC">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top w:val="single" w:sz="8" w:space="0" w:color="auto"/>
              <w:bottom w:val="single" w:sz="4" w:space="0" w:color="auto"/>
            </w:tcBorders>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394" w:type="dxa"/>
            <w:tcBorders>
              <w:top w:val="single" w:sz="8" w:space="0" w:color="auto"/>
              <w:bottom w:val="single" w:sz="4" w:space="0" w:color="auto"/>
            </w:tcBorders>
            <w:noWrap/>
            <w:vAlign w:val="center"/>
            <w:hideMark/>
          </w:tcPr>
          <w:p w14:paraId="0DA61ABE" w14:textId="73734B8F" w:rsidR="00962388" w:rsidRPr="00AB36F2" w:rsidRDefault="00AB36F2" w:rsidP="00415962">
            <w:pPr>
              <w:spacing w:after="0"/>
              <w:rPr>
                <w:rFonts w:cs="Arial"/>
                <w:color w:val="000000"/>
                <w:szCs w:val="22"/>
                <w:lang w:eastAsia="cs-CZ"/>
              </w:rPr>
            </w:pPr>
            <w:r w:rsidRPr="00AB36F2">
              <w:rPr>
                <w:rFonts w:cs="Arial"/>
                <w:color w:val="000000"/>
                <w:szCs w:val="22"/>
                <w:lang w:eastAsia="cs-CZ"/>
              </w:rPr>
              <w:t>Bez dopadu</w:t>
            </w:r>
          </w:p>
        </w:tc>
      </w:tr>
      <w:tr w:rsidR="00962388" w:rsidRPr="00705F38" w14:paraId="1A09D73B" w14:textId="77777777" w:rsidTr="005241AC">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394" w:type="dxa"/>
            <w:tcBorders>
              <w:bottom w:val="single" w:sz="4" w:space="0" w:color="auto"/>
            </w:tcBorders>
            <w:noWrap/>
            <w:vAlign w:val="center"/>
            <w:hideMark/>
          </w:tcPr>
          <w:p w14:paraId="428F99BE" w14:textId="026FE25A"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4159C135" w14:textId="77777777" w:rsidTr="005241AC">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394" w:type="dxa"/>
            <w:tcBorders>
              <w:bottom w:val="single" w:sz="4" w:space="0" w:color="auto"/>
            </w:tcBorders>
            <w:noWrap/>
            <w:vAlign w:val="center"/>
            <w:hideMark/>
          </w:tcPr>
          <w:p w14:paraId="307CDDE7" w14:textId="758D1F9F"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682DC74B" w14:textId="77777777" w:rsidTr="005241AC">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394" w:type="dxa"/>
            <w:tcBorders>
              <w:bottom w:val="single" w:sz="4" w:space="0" w:color="auto"/>
            </w:tcBorders>
            <w:noWrap/>
            <w:vAlign w:val="center"/>
          </w:tcPr>
          <w:p w14:paraId="4735709B" w14:textId="6C0A2F32"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55C01138" w14:textId="77777777" w:rsidTr="005241AC">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394" w:type="dxa"/>
            <w:tcBorders>
              <w:bottom w:val="single" w:sz="4" w:space="0" w:color="auto"/>
            </w:tcBorders>
            <w:noWrap/>
            <w:vAlign w:val="center"/>
            <w:hideMark/>
          </w:tcPr>
          <w:p w14:paraId="1E26E8DC" w14:textId="11E5D6FC"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5AC6E3D5" w14:textId="77777777" w:rsidTr="005241AC">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394" w:type="dxa"/>
            <w:tcBorders>
              <w:bottom w:val="single" w:sz="4" w:space="0" w:color="auto"/>
            </w:tcBorders>
            <w:noWrap/>
            <w:vAlign w:val="center"/>
            <w:hideMark/>
          </w:tcPr>
          <w:p w14:paraId="7ECB5D4A" w14:textId="16AC2839"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2D507B50" w14:textId="77777777" w:rsidTr="005241AC">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394" w:type="dxa"/>
            <w:tcBorders>
              <w:bottom w:val="single" w:sz="4" w:space="0" w:color="auto"/>
            </w:tcBorders>
            <w:noWrap/>
            <w:vAlign w:val="center"/>
            <w:hideMark/>
          </w:tcPr>
          <w:p w14:paraId="4870E00F" w14:textId="5148CCD2"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710AD112" w14:textId="77777777" w:rsidTr="005241AC">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394" w:type="dxa"/>
            <w:tcBorders>
              <w:bottom w:val="single" w:sz="4" w:space="0" w:color="auto"/>
            </w:tcBorders>
            <w:noWrap/>
            <w:vAlign w:val="center"/>
            <w:hideMark/>
          </w:tcPr>
          <w:p w14:paraId="608BDF85" w14:textId="0F4F6E47"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74CA2264" w14:textId="77777777" w:rsidTr="005241AC">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394" w:type="dxa"/>
            <w:tcBorders>
              <w:bottom w:val="single" w:sz="4" w:space="0" w:color="auto"/>
            </w:tcBorders>
            <w:noWrap/>
            <w:vAlign w:val="center"/>
            <w:hideMark/>
          </w:tcPr>
          <w:p w14:paraId="50A21345" w14:textId="1C1B3D02"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7672C68B" w14:textId="77777777" w:rsidTr="005241AC">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394" w:type="dxa"/>
            <w:tcBorders>
              <w:bottom w:val="single" w:sz="4" w:space="0" w:color="auto"/>
            </w:tcBorders>
            <w:noWrap/>
            <w:vAlign w:val="center"/>
            <w:hideMark/>
          </w:tcPr>
          <w:p w14:paraId="62C68F42" w14:textId="1B9E1BE8"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15EEB97D" w14:textId="77777777" w:rsidTr="005241AC">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394" w:type="dxa"/>
            <w:tcBorders>
              <w:bottom w:val="single" w:sz="4" w:space="0" w:color="auto"/>
            </w:tcBorders>
            <w:noWrap/>
            <w:vAlign w:val="center"/>
            <w:hideMark/>
          </w:tcPr>
          <w:p w14:paraId="0543D27D" w14:textId="2211766E"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rsidRPr="00F7707A" w14:paraId="1F8366FB" w14:textId="77777777" w:rsidTr="005241AC">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394" w:type="dxa"/>
            <w:tcBorders>
              <w:bottom w:val="single" w:sz="4" w:space="0" w:color="auto"/>
            </w:tcBorders>
            <w:noWrap/>
            <w:vAlign w:val="center"/>
            <w:hideMark/>
          </w:tcPr>
          <w:p w14:paraId="65C3B1A8" w14:textId="73DC78DF"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r w:rsidR="00962388" w14:paraId="1EE107DA" w14:textId="77777777" w:rsidTr="005241AC">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3" w:type="dxa"/>
            <w:tcBorders>
              <w:bottom w:val="single" w:sz="4" w:space="0" w:color="auto"/>
            </w:tcBorders>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394" w:type="dxa"/>
            <w:tcBorders>
              <w:bottom w:val="single" w:sz="4" w:space="0" w:color="auto"/>
            </w:tcBorders>
            <w:noWrap/>
            <w:vAlign w:val="center"/>
            <w:hideMark/>
          </w:tcPr>
          <w:p w14:paraId="6B14FAA9" w14:textId="1B14F002" w:rsidR="00962388" w:rsidRPr="00927AC8" w:rsidRDefault="00AB36F2" w:rsidP="00415962">
            <w:pPr>
              <w:spacing w:after="0"/>
              <w:rPr>
                <w:rFonts w:cs="Arial"/>
                <w:b/>
                <w:bCs/>
                <w:color w:val="000000"/>
                <w:szCs w:val="22"/>
                <w:lang w:eastAsia="cs-CZ"/>
              </w:rPr>
            </w:pPr>
            <w:r w:rsidRPr="00AB36F2">
              <w:rPr>
                <w:rFonts w:cs="Arial"/>
                <w:color w:val="000000"/>
                <w:szCs w:val="22"/>
                <w:lang w:eastAsia="cs-CZ"/>
              </w:rP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6DA5F21E" w:rsidR="00360DA3" w:rsidRPr="00360DA3" w:rsidRDefault="00AB36F2" w:rsidP="00360DA3">
      <w:r>
        <w:t>Nejsou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2614E94D" w:rsidR="00360DA3" w:rsidRDefault="00AB36F2" w:rsidP="00360DA3">
      <w:r>
        <w:t>Nejsou</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395CE6DF" w14:textId="4B43E368" w:rsidR="007D6009" w:rsidRDefault="00AB36F2" w:rsidP="007D6009">
      <w:pPr>
        <w:spacing w:after="120"/>
      </w:pPr>
      <w:r>
        <w:t>Nejsou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3C8A95A1" w:rsidR="008D12D5" w:rsidRDefault="00AB36F2" w:rsidP="00EC6856">
      <w:pPr>
        <w:rPr>
          <w:rFonts w:cs="Arial"/>
          <w:szCs w:val="22"/>
        </w:rPr>
      </w:pPr>
      <w:r>
        <w:rPr>
          <w:rFonts w:cs="Arial"/>
          <w:szCs w:val="22"/>
        </w:rPr>
        <w:t>Nejsou</w:t>
      </w:r>
    </w:p>
    <w:p w14:paraId="2C41AE66" w14:textId="77777777" w:rsidR="00AB36F2" w:rsidRPr="00BA1643" w:rsidRDefault="00AB36F2" w:rsidP="00EC6856">
      <w:pPr>
        <w:rPr>
          <w:rFonts w:cs="Arial"/>
          <w:szCs w:val="22"/>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AB36F2">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11443">
        <w:trPr>
          <w:trHeight w:val="284"/>
        </w:trPr>
        <w:tc>
          <w:tcPr>
            <w:tcW w:w="2126" w:type="dxa"/>
            <w:tcBorders>
              <w:right w:val="dotted" w:sz="4" w:space="0" w:color="auto"/>
            </w:tcBorders>
            <w:noWrap/>
            <w:vAlign w:val="bottom"/>
          </w:tcPr>
          <w:p w14:paraId="23FA7123" w14:textId="48BDF9BD" w:rsidR="0000551E" w:rsidRPr="00F23D33" w:rsidRDefault="00AD6918" w:rsidP="00337DDA">
            <w:pPr>
              <w:spacing w:after="0"/>
              <w:rPr>
                <w:rFonts w:cs="Arial"/>
                <w:color w:val="000000"/>
                <w:szCs w:val="22"/>
                <w:lang w:eastAsia="cs-CZ"/>
              </w:rPr>
            </w:pPr>
            <w:r>
              <w:rPr>
                <w:rFonts w:cs="Arial"/>
                <w:color w:val="000000"/>
                <w:szCs w:val="22"/>
                <w:lang w:eastAsia="cs-CZ"/>
              </w:rPr>
              <w:t>Garant MZe</w:t>
            </w:r>
          </w:p>
        </w:tc>
        <w:tc>
          <w:tcPr>
            <w:tcW w:w="7654" w:type="dxa"/>
            <w:tcBorders>
              <w:left w:val="dotted" w:sz="4" w:space="0" w:color="auto"/>
              <w:right w:val="dotted" w:sz="4" w:space="0" w:color="auto"/>
            </w:tcBorders>
            <w:noWrap/>
            <w:vAlign w:val="bottom"/>
          </w:tcPr>
          <w:p w14:paraId="59D31D4F" w14:textId="5D5173B0" w:rsidR="0000551E" w:rsidRPr="00F23D33" w:rsidRDefault="00AD6918" w:rsidP="00337DDA">
            <w:pPr>
              <w:spacing w:after="0"/>
              <w:rPr>
                <w:rFonts w:cs="Arial"/>
                <w:color w:val="000000"/>
                <w:szCs w:val="22"/>
                <w:lang w:eastAsia="cs-CZ"/>
              </w:rPr>
            </w:pPr>
            <w:r>
              <w:rPr>
                <w:rFonts w:cs="Arial"/>
                <w:color w:val="000000"/>
                <w:szCs w:val="22"/>
                <w:lang w:eastAsia="cs-CZ"/>
              </w:rPr>
              <w:t>Součinnost při testování provedených změn</w:t>
            </w:r>
            <w:r w:rsidR="00FD40BF">
              <w:rPr>
                <w:rFonts w:cs="Arial"/>
                <w:color w:val="000000"/>
                <w:szCs w:val="22"/>
                <w:lang w:eastAsia="cs-CZ"/>
              </w:rPr>
              <w:t xml:space="preserve"> a akceptaci PZ</w:t>
            </w:r>
          </w:p>
        </w:tc>
      </w:tr>
      <w:tr w:rsidR="0000551E" w:rsidRPr="00F23D33" w14:paraId="59758F09" w14:textId="77777777" w:rsidTr="00F11443">
        <w:trPr>
          <w:trHeight w:val="284"/>
        </w:trPr>
        <w:tc>
          <w:tcPr>
            <w:tcW w:w="2126" w:type="dxa"/>
            <w:tcBorders>
              <w:right w:val="dotted" w:sz="4" w:space="0" w:color="auto"/>
            </w:tcBorders>
            <w:noWrap/>
            <w:vAlign w:val="bottom"/>
          </w:tcPr>
          <w:p w14:paraId="28075F6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noWrap/>
            <w:vAlign w:val="bottom"/>
          </w:tcPr>
          <w:p w14:paraId="3DE37112" w14:textId="77777777" w:rsidR="0000551E" w:rsidRPr="00F23D33" w:rsidRDefault="0000551E" w:rsidP="00337DDA">
            <w:pPr>
              <w:spacing w:after="0"/>
              <w:rPr>
                <w:rFonts w:cs="Arial"/>
                <w:color w:val="000000"/>
                <w:szCs w:val="22"/>
                <w:lang w:eastAsia="cs-CZ"/>
              </w:rPr>
            </w:pP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AB36F2">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7233D6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5BF874F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65AC1EB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140A976F" w14:textId="77777777" w:rsidTr="00F11443">
        <w:trPr>
          <w:trHeight w:val="284"/>
        </w:trPr>
        <w:tc>
          <w:tcPr>
            <w:tcW w:w="7229" w:type="dxa"/>
            <w:tcBorders>
              <w:right w:val="dotted" w:sz="4" w:space="0" w:color="auto"/>
            </w:tcBorders>
            <w:noWrap/>
            <w:vAlign w:val="bottom"/>
          </w:tcPr>
          <w:p w14:paraId="3DF779FA" w14:textId="48A0B261" w:rsidR="0000551E" w:rsidRPr="00F23D33" w:rsidRDefault="00EF11C3" w:rsidP="00337DDA">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vAlign w:val="bottom"/>
          </w:tcPr>
          <w:p w14:paraId="5A0F3254" w14:textId="2EBAB649" w:rsidR="0000551E" w:rsidRPr="00F23D33" w:rsidRDefault="0094251D" w:rsidP="00337DDA">
            <w:pPr>
              <w:spacing w:after="0"/>
              <w:rPr>
                <w:rFonts w:cs="Arial"/>
                <w:color w:val="000000"/>
                <w:szCs w:val="22"/>
                <w:lang w:eastAsia="cs-CZ"/>
              </w:rPr>
            </w:pPr>
            <w:r>
              <w:rPr>
                <w:rFonts w:cs="Arial"/>
                <w:color w:val="000000"/>
                <w:szCs w:val="22"/>
                <w:lang w:eastAsia="cs-CZ"/>
              </w:rPr>
              <w:t>16</w:t>
            </w:r>
            <w:r w:rsidR="00AD6918" w:rsidRPr="00AD6918">
              <w:rPr>
                <w:rFonts w:cs="Arial"/>
                <w:color w:val="000000"/>
                <w:szCs w:val="22"/>
                <w:lang w:eastAsia="cs-CZ"/>
              </w:rPr>
              <w:t>.</w:t>
            </w:r>
            <w:r>
              <w:rPr>
                <w:rFonts w:cs="Arial"/>
                <w:color w:val="000000"/>
                <w:szCs w:val="22"/>
                <w:lang w:eastAsia="cs-CZ"/>
              </w:rPr>
              <w:t xml:space="preserve"> 10</w:t>
            </w:r>
            <w:r w:rsidR="00AD6918" w:rsidRPr="00AD6918">
              <w:rPr>
                <w:rFonts w:cs="Arial"/>
                <w:color w:val="000000"/>
                <w:szCs w:val="22"/>
                <w:lang w:eastAsia="cs-CZ"/>
              </w:rPr>
              <w:t>.</w:t>
            </w:r>
            <w:r>
              <w:rPr>
                <w:rFonts w:cs="Arial"/>
                <w:color w:val="000000"/>
                <w:szCs w:val="22"/>
                <w:lang w:eastAsia="cs-CZ"/>
              </w:rPr>
              <w:t xml:space="preserve"> </w:t>
            </w:r>
            <w:r w:rsidR="00AD6918" w:rsidRPr="00AD6918">
              <w:rPr>
                <w:rFonts w:cs="Arial"/>
                <w:color w:val="000000"/>
                <w:szCs w:val="22"/>
                <w:lang w:eastAsia="cs-CZ"/>
              </w:rPr>
              <w:t>2025</w:t>
            </w:r>
          </w:p>
        </w:tc>
      </w:tr>
      <w:tr w:rsidR="0000551E" w:rsidRPr="00F23D33" w14:paraId="7F5A1F9E" w14:textId="77777777" w:rsidTr="00F11443">
        <w:trPr>
          <w:trHeight w:val="284"/>
        </w:trPr>
        <w:tc>
          <w:tcPr>
            <w:tcW w:w="7229" w:type="dxa"/>
            <w:tcBorders>
              <w:right w:val="dotted" w:sz="4" w:space="0" w:color="auto"/>
            </w:tcBorders>
            <w:noWrap/>
            <w:vAlign w:val="bottom"/>
          </w:tcPr>
          <w:p w14:paraId="75604BC5" w14:textId="3DD55A5E" w:rsidR="0000551E" w:rsidRPr="00F23D33" w:rsidRDefault="00EF11C3" w:rsidP="00337DDA">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vAlign w:val="bottom"/>
          </w:tcPr>
          <w:p w14:paraId="0A47CB97" w14:textId="509E5FDA" w:rsidR="0094251D" w:rsidRPr="00F23D33" w:rsidRDefault="0094251D" w:rsidP="00337DDA">
            <w:pPr>
              <w:spacing w:after="0"/>
              <w:rPr>
                <w:rFonts w:cs="Arial"/>
                <w:color w:val="000000"/>
                <w:szCs w:val="22"/>
                <w:lang w:eastAsia="cs-CZ"/>
              </w:rPr>
            </w:pPr>
            <w:r>
              <w:rPr>
                <w:rFonts w:cs="Arial"/>
                <w:color w:val="000000"/>
                <w:szCs w:val="22"/>
                <w:lang w:eastAsia="cs-CZ"/>
              </w:rPr>
              <w:t>30. 10. 2025</w:t>
            </w:r>
          </w:p>
        </w:tc>
      </w:tr>
      <w:tr w:rsidR="0094251D" w:rsidRPr="00F23D33" w14:paraId="247F10C9" w14:textId="77777777" w:rsidTr="00F11443">
        <w:trPr>
          <w:trHeight w:val="284"/>
        </w:trPr>
        <w:tc>
          <w:tcPr>
            <w:tcW w:w="7229" w:type="dxa"/>
            <w:tcBorders>
              <w:right w:val="dotted" w:sz="4" w:space="0" w:color="auto"/>
            </w:tcBorders>
            <w:noWrap/>
            <w:vAlign w:val="bottom"/>
          </w:tcPr>
          <w:p w14:paraId="7632D5B4" w14:textId="7DDDAA8A" w:rsidR="0094251D" w:rsidRDefault="0094251D" w:rsidP="00337DDA">
            <w:pPr>
              <w:spacing w:after="0"/>
              <w:rPr>
                <w:rFonts w:cs="Arial"/>
                <w:color w:val="000000"/>
                <w:szCs w:val="22"/>
                <w:lang w:eastAsia="cs-CZ"/>
              </w:rPr>
            </w:pPr>
            <w:r>
              <w:rPr>
                <w:rFonts w:cs="Arial"/>
                <w:color w:val="000000"/>
                <w:szCs w:val="22"/>
                <w:lang w:eastAsia="cs-CZ"/>
              </w:rPr>
              <w:t>Předání do akceptace, dokumentace</w:t>
            </w:r>
          </w:p>
        </w:tc>
        <w:tc>
          <w:tcPr>
            <w:tcW w:w="2552" w:type="dxa"/>
            <w:tcBorders>
              <w:left w:val="dotted" w:sz="4" w:space="0" w:color="auto"/>
            </w:tcBorders>
            <w:vAlign w:val="bottom"/>
          </w:tcPr>
          <w:p w14:paraId="173D44A4" w14:textId="039F3072" w:rsidR="0094251D" w:rsidRDefault="00E63531" w:rsidP="00337DDA">
            <w:pPr>
              <w:spacing w:after="0"/>
              <w:rPr>
                <w:rFonts w:cs="Arial"/>
                <w:color w:val="000000"/>
                <w:szCs w:val="22"/>
                <w:lang w:eastAsia="cs-CZ"/>
              </w:rPr>
            </w:pPr>
            <w:r>
              <w:rPr>
                <w:rFonts w:cs="Arial"/>
                <w:color w:val="000000"/>
                <w:szCs w:val="22"/>
                <w:lang w:eastAsia="cs-CZ"/>
              </w:rPr>
              <w:t>do 4</w:t>
            </w:r>
            <w:r w:rsidR="0094251D">
              <w:rPr>
                <w:rFonts w:cs="Arial"/>
                <w:color w:val="000000"/>
                <w:szCs w:val="22"/>
                <w:lang w:eastAsia="cs-CZ"/>
              </w:rPr>
              <w:t>. 1</w:t>
            </w:r>
            <w:r>
              <w:rPr>
                <w:rFonts w:cs="Arial"/>
                <w:color w:val="000000"/>
                <w:szCs w:val="22"/>
                <w:lang w:eastAsia="cs-CZ"/>
              </w:rPr>
              <w:t>1</w:t>
            </w:r>
            <w:r w:rsidR="0094251D">
              <w:rPr>
                <w:rFonts w:cs="Arial"/>
                <w:color w:val="000000"/>
                <w:szCs w:val="22"/>
                <w:lang w:eastAsia="cs-CZ"/>
              </w:rPr>
              <w:t>. 2025</w:t>
            </w:r>
          </w:p>
        </w:tc>
      </w:tr>
    </w:tbl>
    <w:p w14:paraId="3312AE49" w14:textId="77777777" w:rsidR="0094251D" w:rsidRPr="00377AD1" w:rsidRDefault="0094251D" w:rsidP="0094251D">
      <w:pPr>
        <w:spacing w:before="120"/>
        <w:rPr>
          <w:rFonts w:cs="Arial"/>
          <w:szCs w:val="22"/>
        </w:rPr>
      </w:pPr>
      <w:r w:rsidRPr="00377AD1">
        <w:rPr>
          <w:rFonts w:cs="Arial"/>
          <w:szCs w:val="22"/>
        </w:rPr>
        <w:t>Výše uvedené termíny platí za předpokladu, že:</w:t>
      </w:r>
    </w:p>
    <w:p w14:paraId="6EB4ED40" w14:textId="77777777" w:rsidR="0094251D" w:rsidRPr="00377AD1" w:rsidRDefault="0094251D" w:rsidP="0094251D">
      <w:pPr>
        <w:numPr>
          <w:ilvl w:val="0"/>
          <w:numId w:val="75"/>
        </w:numPr>
        <w:spacing w:before="120"/>
        <w:rPr>
          <w:rFonts w:cs="Arial"/>
          <w:szCs w:val="22"/>
        </w:rPr>
      </w:pPr>
      <w:r w:rsidRPr="00377AD1">
        <w:rPr>
          <w:rFonts w:cs="Arial"/>
          <w:szCs w:val="22"/>
        </w:rPr>
        <w:t>Priority jednotlivých plnění zůstanou zachovány tak, jak jsou nyní nastaveny, tj. nedojde k upřednostnění realizace jiných požadavků.</w:t>
      </w:r>
    </w:p>
    <w:p w14:paraId="2DFE9C13" w14:textId="77777777" w:rsidR="0094251D" w:rsidRPr="00377AD1" w:rsidRDefault="0094251D" w:rsidP="0094251D">
      <w:pPr>
        <w:numPr>
          <w:ilvl w:val="0"/>
          <w:numId w:val="75"/>
        </w:numPr>
        <w:spacing w:before="120"/>
        <w:rPr>
          <w:rFonts w:cs="Arial"/>
          <w:szCs w:val="22"/>
        </w:rPr>
      </w:pPr>
      <w:r w:rsidRPr="00377AD1">
        <w:rPr>
          <w:rFonts w:cs="Arial"/>
          <w:szCs w:val="22"/>
        </w:rPr>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1BB64711" w14:textId="77777777" w:rsidR="0094251D" w:rsidRPr="00377AD1" w:rsidRDefault="0094251D" w:rsidP="0094251D">
      <w:pPr>
        <w:numPr>
          <w:ilvl w:val="0"/>
          <w:numId w:val="75"/>
        </w:numPr>
        <w:spacing w:before="120"/>
        <w:rPr>
          <w:rFonts w:cs="Arial"/>
          <w:szCs w:val="22"/>
        </w:rPr>
      </w:pPr>
      <w:r w:rsidRPr="00377AD1">
        <w:rPr>
          <w:rFonts w:cs="Arial"/>
          <w:szCs w:val="22"/>
        </w:rPr>
        <w:t>Počet a rozsah plnění v rámci HR002 zůstane přibližně stejný jak dosud.</w:t>
      </w:r>
    </w:p>
    <w:p w14:paraId="3F7BE057" w14:textId="2FCCDE30" w:rsidR="0000551E" w:rsidRPr="0094251D" w:rsidRDefault="0094251D" w:rsidP="00543429">
      <w:pPr>
        <w:numPr>
          <w:ilvl w:val="0"/>
          <w:numId w:val="75"/>
        </w:numPr>
        <w:spacing w:before="120"/>
        <w:rPr>
          <w:rFonts w:cs="Arial"/>
          <w:szCs w:val="22"/>
        </w:rPr>
      </w:pPr>
      <w:r w:rsidRPr="00377AD1">
        <w:rPr>
          <w:rFonts w:cs="Arial"/>
          <w:szCs w:val="22"/>
        </w:rPr>
        <w:t>Pracnost SLA zásahů bude na obvyklé úrovni</w:t>
      </w: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00551E" w:rsidRPr="00F23D33" w14:paraId="28EF54BC" w14:textId="77777777" w:rsidTr="005241AC">
        <w:tc>
          <w:tcPr>
            <w:tcW w:w="1843"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5241AC">
        <w:trPr>
          <w:trHeight w:hRule="exact" w:val="20"/>
        </w:trPr>
        <w:tc>
          <w:tcPr>
            <w:tcW w:w="1843"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5" w:type="dxa"/>
            <w:tcBorders>
              <w:top w:val="single" w:sz="8" w:space="0" w:color="auto"/>
            </w:tcBorders>
          </w:tcPr>
          <w:p w14:paraId="6B229A83" w14:textId="77777777" w:rsidR="0000551E" w:rsidRPr="00F23D33" w:rsidRDefault="0000551E" w:rsidP="00337DDA">
            <w:pPr>
              <w:pStyle w:val="Tabulka"/>
              <w:rPr>
                <w:szCs w:val="22"/>
              </w:rPr>
            </w:pPr>
          </w:p>
        </w:tc>
        <w:tc>
          <w:tcPr>
            <w:tcW w:w="1418" w:type="dxa"/>
            <w:tcBorders>
              <w:top w:val="single" w:sz="8" w:space="0" w:color="auto"/>
            </w:tcBorders>
          </w:tcPr>
          <w:p w14:paraId="298E770F" w14:textId="77777777" w:rsidR="0000551E" w:rsidRPr="00F23D33" w:rsidRDefault="0000551E" w:rsidP="00337DDA">
            <w:pPr>
              <w:pStyle w:val="Tabulka"/>
              <w:rPr>
                <w:szCs w:val="22"/>
              </w:rPr>
            </w:pPr>
          </w:p>
        </w:tc>
        <w:tc>
          <w:tcPr>
            <w:tcW w:w="1699" w:type="dxa"/>
            <w:tcBorders>
              <w:top w:val="single" w:sz="8" w:space="0" w:color="auto"/>
            </w:tcBorders>
          </w:tcPr>
          <w:p w14:paraId="597A460D" w14:textId="77777777" w:rsidR="0000551E" w:rsidRPr="00F23D33" w:rsidRDefault="0000551E" w:rsidP="00337DDA">
            <w:pPr>
              <w:pStyle w:val="Tabulka"/>
              <w:rPr>
                <w:szCs w:val="22"/>
              </w:rPr>
            </w:pPr>
          </w:p>
        </w:tc>
      </w:tr>
      <w:tr w:rsidR="00321FA9" w:rsidRPr="00F23D33" w14:paraId="3A599616" w14:textId="77777777" w:rsidTr="005241AC">
        <w:trPr>
          <w:trHeight w:val="397"/>
        </w:trPr>
        <w:tc>
          <w:tcPr>
            <w:tcW w:w="1843" w:type="dxa"/>
            <w:tcBorders>
              <w:top w:val="dotted" w:sz="4" w:space="0" w:color="auto"/>
              <w:left w:val="dotted" w:sz="4" w:space="0" w:color="auto"/>
            </w:tcBorders>
          </w:tcPr>
          <w:p w14:paraId="640EC5BF" w14:textId="77777777" w:rsidR="00321FA9" w:rsidRPr="00F23D33" w:rsidRDefault="00321FA9" w:rsidP="00321FA9">
            <w:pPr>
              <w:pStyle w:val="Tabulka"/>
              <w:rPr>
                <w:szCs w:val="22"/>
              </w:rPr>
            </w:pPr>
          </w:p>
        </w:tc>
        <w:tc>
          <w:tcPr>
            <w:tcW w:w="3544" w:type="dxa"/>
            <w:tcBorders>
              <w:top w:val="dotted" w:sz="4" w:space="0" w:color="auto"/>
              <w:left w:val="dotted" w:sz="4" w:space="0" w:color="auto"/>
            </w:tcBorders>
          </w:tcPr>
          <w:p w14:paraId="25C52A86" w14:textId="7E884DAD" w:rsidR="00321FA9" w:rsidRPr="00F23D33" w:rsidRDefault="00321FA9" w:rsidP="00321FA9">
            <w:pPr>
              <w:pStyle w:val="Tabulka"/>
              <w:rPr>
                <w:szCs w:val="22"/>
              </w:rPr>
            </w:pPr>
            <w:r>
              <w:rPr>
                <w:szCs w:val="22"/>
              </w:rPr>
              <w:t>Viz cenová nabídka v příloze č.01</w:t>
            </w:r>
          </w:p>
        </w:tc>
        <w:tc>
          <w:tcPr>
            <w:tcW w:w="1275" w:type="dxa"/>
            <w:tcBorders>
              <w:top w:val="dotted" w:sz="4" w:space="0" w:color="auto"/>
            </w:tcBorders>
          </w:tcPr>
          <w:p w14:paraId="17FD0D01" w14:textId="3D19BD24" w:rsidR="00321FA9" w:rsidRPr="00F23D33" w:rsidRDefault="00321FA9" w:rsidP="00321FA9">
            <w:pPr>
              <w:pStyle w:val="Tabulka"/>
              <w:jc w:val="center"/>
              <w:rPr>
                <w:szCs w:val="22"/>
              </w:rPr>
            </w:pPr>
            <w:r w:rsidRPr="00321FA9">
              <w:rPr>
                <w:szCs w:val="22"/>
              </w:rPr>
              <w:t>53,375</w:t>
            </w:r>
          </w:p>
        </w:tc>
        <w:tc>
          <w:tcPr>
            <w:tcW w:w="1418" w:type="dxa"/>
            <w:tcBorders>
              <w:top w:val="dotted" w:sz="4" w:space="0" w:color="auto"/>
            </w:tcBorders>
          </w:tcPr>
          <w:p w14:paraId="61E8AD49" w14:textId="1BDE5C63" w:rsidR="00321FA9" w:rsidRPr="00F23D33" w:rsidRDefault="00321FA9" w:rsidP="00321FA9">
            <w:pPr>
              <w:pStyle w:val="Tabulka"/>
              <w:rPr>
                <w:szCs w:val="22"/>
              </w:rPr>
            </w:pPr>
            <w:r w:rsidRPr="000C516D">
              <w:t>672 085,25</w:t>
            </w:r>
          </w:p>
        </w:tc>
        <w:tc>
          <w:tcPr>
            <w:tcW w:w="1699" w:type="dxa"/>
            <w:tcBorders>
              <w:top w:val="dotted" w:sz="4" w:space="0" w:color="auto"/>
            </w:tcBorders>
          </w:tcPr>
          <w:p w14:paraId="364CC620" w14:textId="6D6CA1B7" w:rsidR="00321FA9" w:rsidRPr="00F23D33" w:rsidRDefault="00321FA9" w:rsidP="00321FA9">
            <w:pPr>
              <w:pStyle w:val="Tabulka"/>
              <w:rPr>
                <w:szCs w:val="22"/>
              </w:rPr>
            </w:pPr>
            <w:r w:rsidRPr="000C516D">
              <w:t xml:space="preserve"> 813 223,15 </w:t>
            </w:r>
          </w:p>
        </w:tc>
      </w:tr>
      <w:tr w:rsidR="00321FA9" w:rsidRPr="00F23D33" w14:paraId="027203E7" w14:textId="77777777" w:rsidTr="005241AC">
        <w:trPr>
          <w:trHeight w:val="397"/>
        </w:trPr>
        <w:tc>
          <w:tcPr>
            <w:tcW w:w="5387" w:type="dxa"/>
            <w:gridSpan w:val="2"/>
            <w:tcBorders>
              <w:left w:val="dotted" w:sz="4" w:space="0" w:color="auto"/>
              <w:bottom w:val="dotted" w:sz="4" w:space="0" w:color="auto"/>
            </w:tcBorders>
          </w:tcPr>
          <w:p w14:paraId="19DFA961" w14:textId="77777777" w:rsidR="00321FA9" w:rsidRPr="00CB1115" w:rsidRDefault="00321FA9" w:rsidP="00321FA9">
            <w:pPr>
              <w:pStyle w:val="Tabulka"/>
              <w:rPr>
                <w:b/>
                <w:szCs w:val="22"/>
              </w:rPr>
            </w:pPr>
            <w:r w:rsidRPr="00CB1115">
              <w:rPr>
                <w:b/>
                <w:szCs w:val="22"/>
              </w:rPr>
              <w:lastRenderedPageBreak/>
              <w:t>Celkem:</w:t>
            </w:r>
          </w:p>
        </w:tc>
        <w:tc>
          <w:tcPr>
            <w:tcW w:w="1275" w:type="dxa"/>
            <w:tcBorders>
              <w:bottom w:val="dotted" w:sz="4" w:space="0" w:color="auto"/>
            </w:tcBorders>
          </w:tcPr>
          <w:p w14:paraId="3471AA7B" w14:textId="061DADE3" w:rsidR="00321FA9" w:rsidRPr="00F23D33" w:rsidRDefault="00321FA9" w:rsidP="00321FA9">
            <w:pPr>
              <w:pStyle w:val="Tabulka"/>
              <w:jc w:val="center"/>
              <w:rPr>
                <w:szCs w:val="22"/>
              </w:rPr>
            </w:pPr>
            <w:r w:rsidRPr="00321FA9">
              <w:rPr>
                <w:szCs w:val="22"/>
              </w:rPr>
              <w:t>53,375</w:t>
            </w:r>
          </w:p>
        </w:tc>
        <w:tc>
          <w:tcPr>
            <w:tcW w:w="1418" w:type="dxa"/>
            <w:tcBorders>
              <w:bottom w:val="dotted" w:sz="4" w:space="0" w:color="auto"/>
            </w:tcBorders>
          </w:tcPr>
          <w:p w14:paraId="07A60C06" w14:textId="3513EB4F" w:rsidR="00321FA9" w:rsidRPr="00F23D33" w:rsidRDefault="00321FA9" w:rsidP="00321FA9">
            <w:pPr>
              <w:pStyle w:val="Tabulka"/>
              <w:rPr>
                <w:szCs w:val="22"/>
              </w:rPr>
            </w:pPr>
            <w:r w:rsidRPr="000C516D">
              <w:t>672 085,25</w:t>
            </w:r>
          </w:p>
        </w:tc>
        <w:tc>
          <w:tcPr>
            <w:tcW w:w="1699" w:type="dxa"/>
            <w:tcBorders>
              <w:bottom w:val="dotted" w:sz="4" w:space="0" w:color="auto"/>
            </w:tcBorders>
          </w:tcPr>
          <w:p w14:paraId="082805C5" w14:textId="502B9788" w:rsidR="00321FA9" w:rsidRPr="00F23D33" w:rsidRDefault="00321FA9" w:rsidP="00321FA9">
            <w:pPr>
              <w:pStyle w:val="Tabulka"/>
              <w:rPr>
                <w:szCs w:val="22"/>
              </w:rPr>
            </w:pPr>
            <w:r w:rsidRPr="000C516D">
              <w:t xml:space="preserve"> 813 223,15 </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36DF6C31"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00551E" w:rsidRPr="006C3557" w14:paraId="7EB51672" w14:textId="77777777" w:rsidTr="005241AC">
        <w:trPr>
          <w:trHeight w:val="300"/>
        </w:trPr>
        <w:tc>
          <w:tcPr>
            <w:tcW w:w="567" w:type="dxa"/>
            <w:tcBorders>
              <w:top w:val="single" w:sz="8" w:space="0" w:color="auto"/>
              <w:left w:val="single" w:sz="8" w:space="0" w:color="auto"/>
              <w:bottom w:val="single" w:sz="8" w:space="0" w:color="auto"/>
              <w:right w:val="single" w:sz="8" w:space="0" w:color="auto"/>
            </w:tcBorders>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vAlign w:val="center"/>
          </w:tcPr>
          <w:p w14:paraId="06296FDD" w14:textId="5324008D" w:rsidR="0000551E" w:rsidRPr="005241AC" w:rsidRDefault="0000551E" w:rsidP="005241AC">
            <w:pPr>
              <w:spacing w:after="0"/>
              <w:rPr>
                <w:rFonts w:cs="Arial"/>
                <w:color w:val="000000"/>
                <w:szCs w:val="22"/>
                <w:lang w:eastAsia="cs-CZ"/>
              </w:rPr>
            </w:pPr>
            <w:r w:rsidRPr="006C3557">
              <w:rPr>
                <w:rFonts w:cs="Arial"/>
                <w:b/>
                <w:bCs/>
                <w:color w:val="000000"/>
                <w:szCs w:val="22"/>
                <w:lang w:eastAsia="cs-CZ"/>
              </w:rPr>
              <w:t xml:space="preserve">Formát </w:t>
            </w:r>
            <w:r w:rsidRPr="005241AC">
              <w:rPr>
                <w:rFonts w:cs="Arial"/>
                <w:color w:val="000000"/>
                <w:sz w:val="20"/>
                <w:szCs w:val="20"/>
                <w:lang w:eastAsia="cs-CZ"/>
              </w:rPr>
              <w:t>(CD, listinná forma)</w:t>
            </w:r>
          </w:p>
        </w:tc>
      </w:tr>
      <w:tr w:rsidR="0000551E" w:rsidRPr="006C3557" w14:paraId="32278150" w14:textId="77777777" w:rsidTr="005241AC">
        <w:trPr>
          <w:trHeight w:val="284"/>
        </w:trPr>
        <w:tc>
          <w:tcPr>
            <w:tcW w:w="567" w:type="dxa"/>
            <w:tcBorders>
              <w:right w:val="dotted" w:sz="4" w:space="0" w:color="auto"/>
            </w:tcBorders>
            <w:noWrap/>
            <w:vAlign w:val="bottom"/>
          </w:tcPr>
          <w:p w14:paraId="042B1738" w14:textId="47609456" w:rsidR="0000551E" w:rsidRPr="006C3557" w:rsidRDefault="005241AC" w:rsidP="000B6887">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noWrap/>
            <w:vAlign w:val="bottom"/>
          </w:tcPr>
          <w:p w14:paraId="04265FF1" w14:textId="12D969C4" w:rsidR="0000551E" w:rsidRPr="006C3557" w:rsidRDefault="005241AC"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noWrap/>
            <w:vAlign w:val="bottom"/>
          </w:tcPr>
          <w:p w14:paraId="4F3B548D" w14:textId="7B9C009A" w:rsidR="0000551E" w:rsidRPr="006C3557" w:rsidRDefault="005241AC"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78BB7D5" w14:textId="77777777" w:rsidTr="005241AC">
        <w:trPr>
          <w:trHeight w:val="284"/>
        </w:trPr>
        <w:tc>
          <w:tcPr>
            <w:tcW w:w="567" w:type="dxa"/>
            <w:tcBorders>
              <w:right w:val="dotted" w:sz="4" w:space="0" w:color="auto"/>
            </w:tcBorders>
            <w:noWrap/>
            <w:vAlign w:val="bottom"/>
          </w:tcPr>
          <w:p w14:paraId="3098969B" w14:textId="77777777" w:rsidR="0000551E" w:rsidRPr="006C3557" w:rsidRDefault="0000551E" w:rsidP="000B6887">
            <w:pPr>
              <w:spacing w:after="0"/>
              <w:rPr>
                <w:rFonts w:cs="Arial"/>
                <w:color w:val="000000"/>
                <w:szCs w:val="22"/>
                <w:lang w:eastAsia="cs-CZ"/>
              </w:rPr>
            </w:pPr>
          </w:p>
        </w:tc>
        <w:tc>
          <w:tcPr>
            <w:tcW w:w="6379" w:type="dxa"/>
            <w:tcBorders>
              <w:left w:val="dotted" w:sz="4" w:space="0" w:color="auto"/>
              <w:right w:val="dotted" w:sz="4" w:space="0" w:color="auto"/>
            </w:tcBorders>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vAlign w:val="bottom"/>
          </w:tcPr>
          <w:p w14:paraId="09589D00" w14:textId="77777777" w:rsidR="0000551E" w:rsidRPr="006C3557" w:rsidRDefault="0000551E" w:rsidP="000B6887">
            <w:pPr>
              <w:spacing w:after="0"/>
              <w:rPr>
                <w:rFonts w:cs="Arial"/>
                <w:color w:val="000000"/>
                <w:szCs w:val="22"/>
                <w:lang w:eastAsia="cs-CZ"/>
              </w:rPr>
            </w:pPr>
          </w:p>
        </w:tc>
      </w:tr>
    </w:tbl>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5241AC">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EB205F" w:rsidRPr="006C3557" w14:paraId="050D4D51" w14:textId="77777777" w:rsidTr="005241AC">
        <w:trPr>
          <w:trHeight w:val="1199"/>
        </w:trPr>
        <w:tc>
          <w:tcPr>
            <w:tcW w:w="3114" w:type="dxa"/>
            <w:noWrap/>
            <w:vAlign w:val="center"/>
          </w:tcPr>
          <w:p w14:paraId="19DD95B0" w14:textId="31B7996E" w:rsidR="00EB205F" w:rsidRPr="006C3557" w:rsidRDefault="00EB205F" w:rsidP="00EB205F">
            <w:pPr>
              <w:spacing w:after="0"/>
              <w:rPr>
                <w:rFonts w:cs="Arial"/>
                <w:color w:val="000000"/>
                <w:szCs w:val="22"/>
                <w:lang w:eastAsia="cs-CZ"/>
              </w:rPr>
            </w:pPr>
            <w:r w:rsidRPr="000E3385">
              <w:t>O2 IT Services s.r.o.</w:t>
            </w:r>
          </w:p>
        </w:tc>
        <w:tc>
          <w:tcPr>
            <w:tcW w:w="3118" w:type="dxa"/>
            <w:vAlign w:val="center"/>
          </w:tcPr>
          <w:p w14:paraId="64C446C5" w14:textId="641F5552" w:rsidR="00EB205F" w:rsidRPr="006C3557" w:rsidRDefault="00450E05" w:rsidP="00EB205F">
            <w:pPr>
              <w:spacing w:after="0"/>
              <w:rPr>
                <w:rFonts w:cs="Arial"/>
                <w:color w:val="000000"/>
                <w:szCs w:val="22"/>
                <w:lang w:eastAsia="cs-CZ"/>
              </w:rPr>
            </w:pPr>
            <w:r>
              <w:t>xxx</w:t>
            </w:r>
          </w:p>
        </w:tc>
        <w:tc>
          <w:tcPr>
            <w:tcW w:w="3544" w:type="dxa"/>
            <w:vAlign w:val="center"/>
          </w:tcPr>
          <w:p w14:paraId="58DBD87E" w14:textId="77777777" w:rsidR="00EB205F" w:rsidRPr="006C3557" w:rsidRDefault="00EB205F" w:rsidP="00EB205F">
            <w:pPr>
              <w:spacing w:after="0"/>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1"/>
          <w:pgSz w:w="11906" w:h="16838" w:code="9"/>
          <w:pgMar w:top="1560" w:right="1418" w:bottom="1134" w:left="992" w:header="567" w:footer="567" w:gutter="0"/>
          <w:pgNumType w:start="1"/>
          <w:cols w:space="708"/>
          <w:docGrid w:linePitch="360"/>
        </w:sectPr>
      </w:pPr>
    </w:p>
    <w:p w14:paraId="6B802C70" w14:textId="38F17AAD"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E3D25" w:rsidRPr="00BE3D25">
        <w:rPr>
          <w:rFonts w:cs="Arial"/>
          <w:b/>
          <w:sz w:val="36"/>
          <w:szCs w:val="36"/>
        </w:rPr>
        <w:t>Z41790</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5C766CC7" w14:textId="72C7AF98" w:rsidR="004B36F6" w:rsidRPr="006C3557" w:rsidRDefault="00BE3D25" w:rsidP="00415962">
            <w:pPr>
              <w:pStyle w:val="Tabulka"/>
              <w:rPr>
                <w:szCs w:val="22"/>
              </w:rPr>
            </w:pPr>
            <w:r>
              <w:rPr>
                <w:szCs w:val="22"/>
              </w:rPr>
              <w:t>024</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799170B"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3B0CDD0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7787514B"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1D4693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358A2DBE" w14:textId="77777777" w:rsidTr="008671B9">
        <w:trPr>
          <w:trHeight w:val="284"/>
        </w:trPr>
        <w:tc>
          <w:tcPr>
            <w:tcW w:w="1843" w:type="dxa"/>
            <w:tcBorders>
              <w:right w:val="dotted" w:sz="4" w:space="0" w:color="auto"/>
            </w:tcBorders>
            <w:noWrap/>
            <w:vAlign w:val="bottom"/>
          </w:tcPr>
          <w:p w14:paraId="0715DF42"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6D22ADC8"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vAlign w:val="bottom"/>
          </w:tcPr>
          <w:p w14:paraId="6671C472" w14:textId="77777777" w:rsidR="0000551E" w:rsidRPr="006C3557" w:rsidRDefault="0000551E" w:rsidP="00337DDA">
            <w:pPr>
              <w:spacing w:after="0"/>
              <w:rPr>
                <w:rFonts w:cs="Arial"/>
                <w:color w:val="000000"/>
                <w:szCs w:val="22"/>
                <w:lang w:eastAsia="cs-CZ"/>
              </w:rPr>
            </w:pPr>
          </w:p>
        </w:tc>
      </w:tr>
      <w:tr w:rsidR="0000551E" w:rsidRPr="006C3557" w14:paraId="2AE0056D" w14:textId="77777777" w:rsidTr="008671B9">
        <w:trPr>
          <w:trHeight w:val="284"/>
        </w:trPr>
        <w:tc>
          <w:tcPr>
            <w:tcW w:w="1843" w:type="dxa"/>
            <w:tcBorders>
              <w:right w:val="dotted" w:sz="4" w:space="0" w:color="auto"/>
            </w:tcBorders>
            <w:noWrap/>
            <w:vAlign w:val="bottom"/>
          </w:tcPr>
          <w:p w14:paraId="1109B42F"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3C52209A"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vAlign w:val="bottom"/>
          </w:tcPr>
          <w:p w14:paraId="35B99042" w14:textId="77777777" w:rsidR="0000551E" w:rsidRPr="006C3557" w:rsidRDefault="0000551E" w:rsidP="00337DDA">
            <w:pPr>
              <w:spacing w:after="0"/>
              <w:rPr>
                <w:rFonts w:cs="Arial"/>
                <w:color w:val="000000"/>
                <w:szCs w:val="22"/>
                <w:lang w:eastAsia="cs-CZ"/>
              </w:rPr>
            </w:pP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4ABB708F"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noWrap/>
            <w:vAlign w:val="center"/>
            <w:hideMark/>
          </w:tcPr>
          <w:p w14:paraId="1B1353DF"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vAlign w:val="center"/>
          </w:tcPr>
          <w:p w14:paraId="4F855FDD"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E5F76A2" w14:textId="77777777" w:rsidTr="008671B9">
        <w:trPr>
          <w:trHeight w:val="284"/>
        </w:trPr>
        <w:tc>
          <w:tcPr>
            <w:tcW w:w="7513" w:type="dxa"/>
            <w:tcBorders>
              <w:top w:val="single" w:sz="8" w:space="0" w:color="auto"/>
              <w:right w:val="dotted" w:sz="4" w:space="0" w:color="auto"/>
            </w:tcBorders>
            <w:noWrap/>
            <w:vAlign w:val="bottom"/>
          </w:tcPr>
          <w:p w14:paraId="13D9FE89" w14:textId="2679FAAE" w:rsidR="0000551E" w:rsidRPr="00F23D33" w:rsidRDefault="00EF11C3" w:rsidP="001E3C70">
            <w:pPr>
              <w:spacing w:after="0"/>
              <w:rPr>
                <w:rFonts w:cs="Arial"/>
                <w:color w:val="000000"/>
                <w:szCs w:val="22"/>
                <w:lang w:eastAsia="cs-CZ"/>
              </w:rPr>
            </w:pPr>
            <w:r>
              <w:rPr>
                <w:rFonts w:cs="Arial"/>
                <w:color w:val="000000"/>
                <w:szCs w:val="22"/>
                <w:lang w:eastAsia="cs-CZ"/>
              </w:rPr>
              <w:t>RTT</w:t>
            </w:r>
          </w:p>
        </w:tc>
        <w:tc>
          <w:tcPr>
            <w:tcW w:w="2268" w:type="dxa"/>
            <w:tcBorders>
              <w:top w:val="single" w:sz="8" w:space="0" w:color="auto"/>
              <w:left w:val="dotted" w:sz="4" w:space="0" w:color="auto"/>
            </w:tcBorders>
            <w:vAlign w:val="bottom"/>
          </w:tcPr>
          <w:p w14:paraId="2D06866B" w14:textId="77777777" w:rsidR="0000551E" w:rsidRPr="00F23D33" w:rsidRDefault="0000551E" w:rsidP="001E3C70">
            <w:pPr>
              <w:spacing w:after="0"/>
              <w:rPr>
                <w:rFonts w:cs="Arial"/>
                <w:color w:val="000000"/>
                <w:szCs w:val="22"/>
                <w:lang w:eastAsia="cs-CZ"/>
              </w:rPr>
            </w:pPr>
          </w:p>
        </w:tc>
      </w:tr>
      <w:tr w:rsidR="0000551E" w:rsidRPr="00F23D33" w14:paraId="0C5962E1" w14:textId="77777777" w:rsidTr="008671B9">
        <w:trPr>
          <w:trHeight w:val="284"/>
        </w:trPr>
        <w:tc>
          <w:tcPr>
            <w:tcW w:w="7513" w:type="dxa"/>
            <w:tcBorders>
              <w:right w:val="dotted" w:sz="4" w:space="0" w:color="auto"/>
            </w:tcBorders>
            <w:noWrap/>
            <w:vAlign w:val="bottom"/>
          </w:tcPr>
          <w:p w14:paraId="0B3ABCA8" w14:textId="2C3B4A02" w:rsidR="0000551E" w:rsidRPr="00F23D33" w:rsidRDefault="00EF11C3" w:rsidP="001E3C70">
            <w:pPr>
              <w:spacing w:after="0"/>
              <w:rPr>
                <w:rFonts w:cs="Arial"/>
                <w:color w:val="000000"/>
                <w:szCs w:val="22"/>
                <w:lang w:eastAsia="cs-CZ"/>
              </w:rPr>
            </w:pPr>
            <w:r>
              <w:rPr>
                <w:rFonts w:cs="Arial"/>
                <w:color w:val="000000"/>
                <w:szCs w:val="22"/>
                <w:lang w:eastAsia="cs-CZ"/>
              </w:rPr>
              <w:t>RTP</w:t>
            </w:r>
          </w:p>
        </w:tc>
        <w:tc>
          <w:tcPr>
            <w:tcW w:w="2268" w:type="dxa"/>
            <w:tcBorders>
              <w:left w:val="dotted" w:sz="4" w:space="0" w:color="auto"/>
            </w:tcBorders>
            <w:vAlign w:val="bottom"/>
          </w:tcPr>
          <w:p w14:paraId="67644289" w14:textId="77777777" w:rsidR="0000551E" w:rsidRPr="00F23D33" w:rsidRDefault="0000551E" w:rsidP="001E3C70">
            <w:pPr>
              <w:spacing w:after="0"/>
              <w:rPr>
                <w:rFonts w:cs="Arial"/>
                <w:color w:val="000000"/>
                <w:szCs w:val="22"/>
                <w:lang w:eastAsia="cs-CZ"/>
              </w:rPr>
            </w:pPr>
          </w:p>
        </w:tc>
      </w:tr>
    </w:tbl>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FF813ED" w14:textId="77777777" w:rsidTr="00153C10">
        <w:tc>
          <w:tcPr>
            <w:tcW w:w="1985" w:type="dxa"/>
            <w:tcBorders>
              <w:top w:val="single" w:sz="8" w:space="0" w:color="auto"/>
              <w:left w:val="single" w:sz="8" w:space="0" w:color="auto"/>
              <w:bottom w:val="single" w:sz="8" w:space="0" w:color="auto"/>
              <w:right w:val="single" w:sz="8" w:space="0" w:color="auto"/>
            </w:tcBorders>
          </w:tcPr>
          <w:p w14:paraId="74FC495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14:paraId="0D9577DA"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A23AE5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05E48977"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2B7A5ABF" w14:textId="77777777" w:rsidR="0000551E" w:rsidRPr="00CB1115" w:rsidRDefault="0000551E" w:rsidP="00153C10">
            <w:pPr>
              <w:pStyle w:val="Tabulka"/>
              <w:rPr>
                <w:b/>
                <w:szCs w:val="22"/>
              </w:rPr>
            </w:pPr>
            <w:r w:rsidRPr="00CB1115">
              <w:rPr>
                <w:b/>
                <w:szCs w:val="22"/>
              </w:rPr>
              <w:t>v Kč s DPH:</w:t>
            </w:r>
          </w:p>
        </w:tc>
      </w:tr>
      <w:tr w:rsidR="0000551E" w:rsidRPr="00F23D33" w14:paraId="088D692D" w14:textId="77777777" w:rsidTr="00153C10">
        <w:trPr>
          <w:trHeight w:hRule="exact" w:val="20"/>
        </w:trPr>
        <w:tc>
          <w:tcPr>
            <w:tcW w:w="1985" w:type="dxa"/>
            <w:tcBorders>
              <w:top w:val="single" w:sz="8" w:space="0" w:color="auto"/>
              <w:left w:val="dotted" w:sz="4" w:space="0" w:color="auto"/>
            </w:tcBorders>
          </w:tcPr>
          <w:p w14:paraId="3B2129F7"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0253AB6C" w14:textId="77777777" w:rsidR="0000551E" w:rsidRPr="00F23D33" w:rsidRDefault="0000551E" w:rsidP="00153C10">
            <w:pPr>
              <w:pStyle w:val="Tabulka"/>
              <w:rPr>
                <w:szCs w:val="22"/>
              </w:rPr>
            </w:pPr>
          </w:p>
        </w:tc>
        <w:tc>
          <w:tcPr>
            <w:tcW w:w="1275" w:type="dxa"/>
            <w:tcBorders>
              <w:top w:val="single" w:sz="8" w:space="0" w:color="auto"/>
            </w:tcBorders>
          </w:tcPr>
          <w:p w14:paraId="5EE3F4AC" w14:textId="77777777" w:rsidR="0000551E" w:rsidRPr="00F23D33" w:rsidRDefault="0000551E" w:rsidP="00153C10">
            <w:pPr>
              <w:pStyle w:val="Tabulka"/>
              <w:rPr>
                <w:szCs w:val="22"/>
              </w:rPr>
            </w:pPr>
          </w:p>
        </w:tc>
        <w:tc>
          <w:tcPr>
            <w:tcW w:w="1275" w:type="dxa"/>
            <w:tcBorders>
              <w:top w:val="single" w:sz="8" w:space="0" w:color="auto"/>
            </w:tcBorders>
          </w:tcPr>
          <w:p w14:paraId="6A2E4B4B" w14:textId="77777777" w:rsidR="0000551E" w:rsidRPr="00F23D33" w:rsidRDefault="0000551E" w:rsidP="00153C10">
            <w:pPr>
              <w:pStyle w:val="Tabulka"/>
              <w:rPr>
                <w:szCs w:val="22"/>
              </w:rPr>
            </w:pPr>
          </w:p>
        </w:tc>
        <w:tc>
          <w:tcPr>
            <w:tcW w:w="1275" w:type="dxa"/>
            <w:tcBorders>
              <w:top w:val="single" w:sz="8" w:space="0" w:color="auto"/>
            </w:tcBorders>
          </w:tcPr>
          <w:p w14:paraId="0D0B60CE" w14:textId="77777777" w:rsidR="0000551E" w:rsidRPr="00F23D33" w:rsidRDefault="0000551E" w:rsidP="00153C10">
            <w:pPr>
              <w:pStyle w:val="Tabulka"/>
              <w:rPr>
                <w:szCs w:val="22"/>
              </w:rPr>
            </w:pPr>
          </w:p>
        </w:tc>
      </w:tr>
      <w:tr w:rsidR="0000551E" w:rsidRPr="00F23D33" w14:paraId="6A309F36" w14:textId="77777777" w:rsidTr="00153C10">
        <w:trPr>
          <w:trHeight w:val="397"/>
        </w:trPr>
        <w:tc>
          <w:tcPr>
            <w:tcW w:w="1985" w:type="dxa"/>
            <w:tcBorders>
              <w:top w:val="dotted" w:sz="4" w:space="0" w:color="auto"/>
              <w:left w:val="dotted" w:sz="4" w:space="0" w:color="auto"/>
            </w:tcBorders>
          </w:tcPr>
          <w:p w14:paraId="34088883" w14:textId="77777777" w:rsidR="0000551E" w:rsidRPr="00F23D33" w:rsidRDefault="0000551E" w:rsidP="00153C10">
            <w:pPr>
              <w:pStyle w:val="Tabulka"/>
              <w:rPr>
                <w:szCs w:val="22"/>
              </w:rPr>
            </w:pPr>
          </w:p>
        </w:tc>
        <w:tc>
          <w:tcPr>
            <w:tcW w:w="3969" w:type="dxa"/>
            <w:tcBorders>
              <w:top w:val="dotted" w:sz="4" w:space="0" w:color="auto"/>
              <w:left w:val="dotted" w:sz="4" w:space="0" w:color="auto"/>
            </w:tcBorders>
          </w:tcPr>
          <w:p w14:paraId="4669E706" w14:textId="77777777" w:rsidR="0000551E" w:rsidRPr="00F23D33" w:rsidRDefault="0000551E" w:rsidP="00153C10">
            <w:pPr>
              <w:pStyle w:val="Tabulka"/>
              <w:rPr>
                <w:szCs w:val="22"/>
              </w:rPr>
            </w:pPr>
          </w:p>
        </w:tc>
        <w:tc>
          <w:tcPr>
            <w:tcW w:w="1275" w:type="dxa"/>
            <w:tcBorders>
              <w:top w:val="dotted" w:sz="4" w:space="0" w:color="auto"/>
            </w:tcBorders>
          </w:tcPr>
          <w:p w14:paraId="67D0BE6C" w14:textId="77777777" w:rsidR="0000551E" w:rsidRPr="00F23D33" w:rsidRDefault="0000551E" w:rsidP="00153C10">
            <w:pPr>
              <w:pStyle w:val="Tabulka"/>
              <w:rPr>
                <w:szCs w:val="22"/>
              </w:rPr>
            </w:pPr>
          </w:p>
        </w:tc>
        <w:tc>
          <w:tcPr>
            <w:tcW w:w="1275" w:type="dxa"/>
            <w:tcBorders>
              <w:top w:val="dotted" w:sz="4" w:space="0" w:color="auto"/>
            </w:tcBorders>
          </w:tcPr>
          <w:p w14:paraId="4E262EFE" w14:textId="77777777" w:rsidR="0000551E" w:rsidRPr="00F23D33" w:rsidRDefault="0000551E" w:rsidP="00153C10">
            <w:pPr>
              <w:pStyle w:val="Tabulka"/>
              <w:rPr>
                <w:szCs w:val="22"/>
              </w:rPr>
            </w:pPr>
          </w:p>
        </w:tc>
        <w:tc>
          <w:tcPr>
            <w:tcW w:w="1275" w:type="dxa"/>
            <w:tcBorders>
              <w:top w:val="dotted" w:sz="4" w:space="0" w:color="auto"/>
            </w:tcBorders>
          </w:tcPr>
          <w:p w14:paraId="29E5A67C" w14:textId="77777777" w:rsidR="0000551E" w:rsidRPr="00F23D33" w:rsidRDefault="0000551E" w:rsidP="00153C10">
            <w:pPr>
              <w:pStyle w:val="Tabulka"/>
              <w:rPr>
                <w:szCs w:val="22"/>
              </w:rPr>
            </w:pPr>
          </w:p>
        </w:tc>
      </w:tr>
      <w:tr w:rsidR="0000551E" w:rsidRPr="00F23D33" w14:paraId="7E4C0834" w14:textId="77777777" w:rsidTr="00153C10">
        <w:trPr>
          <w:trHeight w:val="397"/>
        </w:trPr>
        <w:tc>
          <w:tcPr>
            <w:tcW w:w="5954" w:type="dxa"/>
            <w:gridSpan w:val="2"/>
            <w:tcBorders>
              <w:left w:val="dotted" w:sz="4" w:space="0" w:color="auto"/>
              <w:bottom w:val="dotted" w:sz="4" w:space="0" w:color="auto"/>
            </w:tcBorders>
          </w:tcPr>
          <w:p w14:paraId="6658D559" w14:textId="77777777" w:rsidR="0000551E" w:rsidRPr="00CB1115" w:rsidRDefault="0000551E" w:rsidP="00153C10">
            <w:pPr>
              <w:pStyle w:val="Tabulka"/>
              <w:rPr>
                <w:b/>
                <w:szCs w:val="22"/>
              </w:rPr>
            </w:pPr>
            <w:r w:rsidRPr="00CB1115">
              <w:rPr>
                <w:b/>
                <w:szCs w:val="22"/>
              </w:rPr>
              <w:t>Celkem:</w:t>
            </w:r>
          </w:p>
        </w:tc>
        <w:tc>
          <w:tcPr>
            <w:tcW w:w="1275" w:type="dxa"/>
            <w:tcBorders>
              <w:bottom w:val="dotted" w:sz="4" w:space="0" w:color="auto"/>
            </w:tcBorders>
          </w:tcPr>
          <w:p w14:paraId="78FDA566" w14:textId="77777777" w:rsidR="0000551E" w:rsidRPr="00F23D33" w:rsidRDefault="0000551E" w:rsidP="00153C10">
            <w:pPr>
              <w:pStyle w:val="Tabulka"/>
              <w:rPr>
                <w:szCs w:val="22"/>
              </w:rPr>
            </w:pPr>
          </w:p>
        </w:tc>
        <w:tc>
          <w:tcPr>
            <w:tcW w:w="1275" w:type="dxa"/>
            <w:tcBorders>
              <w:bottom w:val="dotted" w:sz="4" w:space="0" w:color="auto"/>
            </w:tcBorders>
          </w:tcPr>
          <w:p w14:paraId="35BF33BD" w14:textId="77777777" w:rsidR="0000551E" w:rsidRPr="00F23D33" w:rsidRDefault="0000551E" w:rsidP="00153C10">
            <w:pPr>
              <w:pStyle w:val="Tabulka"/>
              <w:rPr>
                <w:szCs w:val="22"/>
              </w:rPr>
            </w:pPr>
          </w:p>
        </w:tc>
        <w:tc>
          <w:tcPr>
            <w:tcW w:w="1275" w:type="dxa"/>
            <w:tcBorders>
              <w:bottom w:val="dotted" w:sz="4" w:space="0" w:color="auto"/>
            </w:tcBorders>
          </w:tcPr>
          <w:p w14:paraId="0330B2E7" w14:textId="77777777" w:rsidR="0000551E" w:rsidRPr="00F23D33" w:rsidRDefault="0000551E" w:rsidP="00153C10">
            <w:pPr>
              <w:pStyle w:val="Tabulka"/>
              <w:rPr>
                <w:szCs w:val="22"/>
              </w:rPr>
            </w:pPr>
          </w:p>
        </w:tc>
      </w:tr>
    </w:tbl>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118307B1" w14:textId="77777777" w:rsidR="0000551E" w:rsidRPr="00926D78" w:rsidRDefault="0000551E" w:rsidP="001E3C70">
      <w:pPr>
        <w:spacing w:after="0"/>
        <w:rPr>
          <w:rFonts w:cs="Arial"/>
          <w:szCs w:val="22"/>
        </w:rPr>
      </w:pPr>
    </w:p>
    <w:p w14:paraId="6ACABCC2" w14:textId="77777777" w:rsidR="00926D78" w:rsidRDefault="00926D78" w:rsidP="00CB3C3C"/>
    <w:p w14:paraId="7EB845CD" w14:textId="77777777" w:rsidR="00926D78" w:rsidRPr="004C756F" w:rsidRDefault="00926D78" w:rsidP="00CB3C3C"/>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B80F9E" w14:paraId="1D36FB85" w14:textId="77777777" w:rsidTr="007C398A">
        <w:trPr>
          <w:trHeight w:val="510"/>
        </w:trPr>
        <w:tc>
          <w:tcPr>
            <w:tcW w:w="3256" w:type="dxa"/>
            <w:vAlign w:val="center"/>
          </w:tcPr>
          <w:p w14:paraId="4E5B8BD7" w14:textId="77777777" w:rsidR="00B80F9E" w:rsidRDefault="00B80F9E" w:rsidP="00B80F9E">
            <w:r>
              <w:t>Bezpečnostní garant</w:t>
            </w:r>
          </w:p>
        </w:tc>
        <w:tc>
          <w:tcPr>
            <w:tcW w:w="2976" w:type="dxa"/>
            <w:vAlign w:val="center"/>
          </w:tcPr>
          <w:p w14:paraId="2910A254" w14:textId="4A6ACDC7" w:rsidR="00B80F9E" w:rsidRDefault="00B80F9E" w:rsidP="00B80F9E">
            <w:r w:rsidRPr="00DE7542">
              <w:t>Ing. Roman Smetana</w:t>
            </w:r>
          </w:p>
        </w:tc>
        <w:tc>
          <w:tcPr>
            <w:tcW w:w="2977" w:type="dxa"/>
            <w:vAlign w:val="center"/>
          </w:tcPr>
          <w:p w14:paraId="7E304794" w14:textId="77777777" w:rsidR="00B80F9E" w:rsidRDefault="00B80F9E" w:rsidP="00B80F9E"/>
        </w:tc>
      </w:tr>
      <w:tr w:rsidR="00B80F9E" w14:paraId="580A43EA" w14:textId="77777777" w:rsidTr="007C398A">
        <w:trPr>
          <w:trHeight w:val="510"/>
        </w:trPr>
        <w:tc>
          <w:tcPr>
            <w:tcW w:w="3256" w:type="dxa"/>
            <w:vAlign w:val="center"/>
          </w:tcPr>
          <w:p w14:paraId="615BCF71" w14:textId="77777777" w:rsidR="00B80F9E" w:rsidRDefault="00B80F9E" w:rsidP="00B80F9E">
            <w:r>
              <w:t>Provozní garant</w:t>
            </w:r>
          </w:p>
        </w:tc>
        <w:tc>
          <w:tcPr>
            <w:tcW w:w="2976" w:type="dxa"/>
            <w:vAlign w:val="center"/>
          </w:tcPr>
          <w:p w14:paraId="1A320FC0" w14:textId="7E653158" w:rsidR="00B80F9E" w:rsidRDefault="00B80F9E" w:rsidP="00B80F9E">
            <w:r w:rsidRPr="00DE7542">
              <w:t>Ing. Aleš Prošek</w:t>
            </w:r>
          </w:p>
        </w:tc>
        <w:tc>
          <w:tcPr>
            <w:tcW w:w="2977" w:type="dxa"/>
            <w:vAlign w:val="center"/>
          </w:tcPr>
          <w:p w14:paraId="0D92E93B" w14:textId="77777777" w:rsidR="00B80F9E" w:rsidRDefault="00B80F9E" w:rsidP="00B80F9E"/>
        </w:tc>
      </w:tr>
      <w:tr w:rsidR="00B80F9E" w14:paraId="4D4CCA71" w14:textId="77777777" w:rsidTr="007C398A">
        <w:trPr>
          <w:trHeight w:val="510"/>
        </w:trPr>
        <w:tc>
          <w:tcPr>
            <w:tcW w:w="3256" w:type="dxa"/>
            <w:vAlign w:val="center"/>
          </w:tcPr>
          <w:p w14:paraId="1CDC4CCA" w14:textId="77777777" w:rsidR="00B80F9E" w:rsidRDefault="00B80F9E" w:rsidP="00B80F9E">
            <w:r>
              <w:t>Architekt</w:t>
            </w:r>
          </w:p>
        </w:tc>
        <w:tc>
          <w:tcPr>
            <w:tcW w:w="2976" w:type="dxa"/>
            <w:vAlign w:val="center"/>
          </w:tcPr>
          <w:p w14:paraId="4A7AA09F" w14:textId="0B22FCF3" w:rsidR="00B80F9E" w:rsidRDefault="00B80F9E" w:rsidP="00B80F9E">
            <w:r w:rsidRPr="00DE7542">
              <w:t>Ing. Lucie Mališová</w:t>
            </w:r>
          </w:p>
        </w:tc>
        <w:tc>
          <w:tcPr>
            <w:tcW w:w="2977" w:type="dxa"/>
            <w:vAlign w:val="center"/>
          </w:tcPr>
          <w:p w14:paraId="5D70D94A" w14:textId="77777777" w:rsidR="00B80F9E" w:rsidRDefault="00B80F9E" w:rsidP="00B80F9E"/>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7A706F3C" w14:textId="77777777" w:rsidR="00E921FF" w:rsidRDefault="00E921FF" w:rsidP="00BD6765"/>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1A0522" w14:paraId="41BDF46E" w14:textId="77777777" w:rsidTr="007C398A">
        <w:trPr>
          <w:trHeight w:val="510"/>
        </w:trPr>
        <w:tc>
          <w:tcPr>
            <w:tcW w:w="3256" w:type="dxa"/>
            <w:vAlign w:val="center"/>
          </w:tcPr>
          <w:p w14:paraId="27F1605A" w14:textId="77777777" w:rsidR="001A0522" w:rsidRDefault="001A0522" w:rsidP="001A0522">
            <w:r>
              <w:t>Žadatel</w:t>
            </w:r>
          </w:p>
        </w:tc>
        <w:tc>
          <w:tcPr>
            <w:tcW w:w="2976" w:type="dxa"/>
            <w:vAlign w:val="center"/>
          </w:tcPr>
          <w:p w14:paraId="720A2992" w14:textId="4B0C7E7E" w:rsidR="001A0522" w:rsidRDefault="001A0522" w:rsidP="001A0522">
            <w:r w:rsidRPr="00E041DA">
              <w:t>Ing. Tomáš Smejkal</w:t>
            </w:r>
          </w:p>
        </w:tc>
        <w:tc>
          <w:tcPr>
            <w:tcW w:w="2977" w:type="dxa"/>
            <w:vAlign w:val="center"/>
          </w:tcPr>
          <w:p w14:paraId="0AE9ADD1" w14:textId="77777777" w:rsidR="001A0522" w:rsidRDefault="001A0522" w:rsidP="001A0522"/>
        </w:tc>
      </w:tr>
      <w:tr w:rsidR="001A0522" w14:paraId="75E9A845" w14:textId="77777777" w:rsidTr="007C398A">
        <w:trPr>
          <w:trHeight w:val="510"/>
        </w:trPr>
        <w:tc>
          <w:tcPr>
            <w:tcW w:w="3256" w:type="dxa"/>
            <w:vAlign w:val="center"/>
          </w:tcPr>
          <w:p w14:paraId="2F570112" w14:textId="77777777" w:rsidR="001A0522" w:rsidRDefault="001A0522" w:rsidP="001A0522">
            <w:r>
              <w:t>Věcný garant</w:t>
            </w:r>
          </w:p>
        </w:tc>
        <w:tc>
          <w:tcPr>
            <w:tcW w:w="2976" w:type="dxa"/>
            <w:vAlign w:val="center"/>
          </w:tcPr>
          <w:p w14:paraId="37D0D29A" w14:textId="395D7FBD" w:rsidR="001A0522" w:rsidRDefault="001A0522" w:rsidP="001A0522">
            <w:r w:rsidRPr="00E041DA">
              <w:t>Ing. Tomáš Krejzar, Ph.D.</w:t>
            </w:r>
          </w:p>
        </w:tc>
        <w:tc>
          <w:tcPr>
            <w:tcW w:w="2977" w:type="dxa"/>
            <w:vAlign w:val="center"/>
          </w:tcPr>
          <w:p w14:paraId="612C2739" w14:textId="77777777" w:rsidR="001A0522" w:rsidRDefault="001A0522" w:rsidP="001A0522"/>
        </w:tc>
      </w:tr>
      <w:tr w:rsidR="001A0522" w14:paraId="3F9973C3" w14:textId="77777777" w:rsidTr="007C398A">
        <w:trPr>
          <w:trHeight w:val="510"/>
        </w:trPr>
        <w:tc>
          <w:tcPr>
            <w:tcW w:w="3256" w:type="dxa"/>
            <w:vAlign w:val="center"/>
          </w:tcPr>
          <w:p w14:paraId="1FE954DB" w14:textId="77777777" w:rsidR="001A0522" w:rsidRDefault="001A0522" w:rsidP="001A0522">
            <w:r>
              <w:t>Koordinátor změny</w:t>
            </w:r>
          </w:p>
        </w:tc>
        <w:tc>
          <w:tcPr>
            <w:tcW w:w="2976" w:type="dxa"/>
            <w:vAlign w:val="center"/>
          </w:tcPr>
          <w:p w14:paraId="55691DB7" w14:textId="2D23AD7B" w:rsidR="001A0522" w:rsidRDefault="001A0522" w:rsidP="001A0522">
            <w:r w:rsidRPr="00E041DA">
              <w:t xml:space="preserve">Ing. </w:t>
            </w:r>
            <w:r w:rsidR="006C3C99">
              <w:t>Michaela Frázová</w:t>
            </w:r>
          </w:p>
        </w:tc>
        <w:tc>
          <w:tcPr>
            <w:tcW w:w="2977" w:type="dxa"/>
            <w:vAlign w:val="center"/>
          </w:tcPr>
          <w:p w14:paraId="3CA5CC3F" w14:textId="77777777" w:rsidR="001A0522" w:rsidRDefault="001A0522" w:rsidP="001A0522"/>
        </w:tc>
      </w:tr>
      <w:tr w:rsidR="001A0522" w14:paraId="6A7B449F" w14:textId="77777777" w:rsidTr="007C398A">
        <w:trPr>
          <w:trHeight w:val="510"/>
        </w:trPr>
        <w:tc>
          <w:tcPr>
            <w:tcW w:w="3256" w:type="dxa"/>
            <w:vAlign w:val="center"/>
          </w:tcPr>
          <w:p w14:paraId="7CFAE8BC" w14:textId="77777777" w:rsidR="001A0522" w:rsidRDefault="001A0522" w:rsidP="001A0522">
            <w:r>
              <w:t>Oprávněná osoba dle smlouvy</w:t>
            </w:r>
          </w:p>
        </w:tc>
        <w:tc>
          <w:tcPr>
            <w:tcW w:w="2976" w:type="dxa"/>
            <w:vAlign w:val="center"/>
          </w:tcPr>
          <w:p w14:paraId="40BF7FE3" w14:textId="6932E2E0" w:rsidR="001A0522" w:rsidRDefault="001A0522" w:rsidP="001A0522">
            <w:r w:rsidRPr="00E041DA">
              <w:t>Ing. Vladimír Velas</w:t>
            </w:r>
          </w:p>
        </w:tc>
        <w:tc>
          <w:tcPr>
            <w:tcW w:w="2977" w:type="dxa"/>
            <w:vAlign w:val="center"/>
          </w:tcPr>
          <w:p w14:paraId="0D9A1098" w14:textId="77777777" w:rsidR="001A0522" w:rsidRDefault="001A0522" w:rsidP="001A0522"/>
        </w:tc>
      </w:tr>
      <w:tr w:rsidR="00A00E7D" w14:paraId="75BDB138" w14:textId="77777777" w:rsidTr="007C398A">
        <w:trPr>
          <w:trHeight w:val="510"/>
        </w:trPr>
        <w:tc>
          <w:tcPr>
            <w:tcW w:w="3256" w:type="dxa"/>
            <w:vAlign w:val="center"/>
          </w:tcPr>
          <w:p w14:paraId="4E29EF9C" w14:textId="0C7D7416" w:rsidR="00A00E7D" w:rsidRDefault="00A00E7D" w:rsidP="001A0522">
            <w:r>
              <w:t>Ředitelka OIKT</w:t>
            </w:r>
          </w:p>
        </w:tc>
        <w:tc>
          <w:tcPr>
            <w:tcW w:w="2976" w:type="dxa"/>
            <w:vAlign w:val="center"/>
          </w:tcPr>
          <w:p w14:paraId="39DA0186" w14:textId="1E305659" w:rsidR="00A00E7D" w:rsidRPr="00E041DA" w:rsidRDefault="00A00E7D" w:rsidP="001A0522">
            <w:r w:rsidRPr="00A00E7D">
              <w:t>Ing. Leona Slabochová</w:t>
            </w:r>
          </w:p>
        </w:tc>
        <w:tc>
          <w:tcPr>
            <w:tcW w:w="2977" w:type="dxa"/>
            <w:vAlign w:val="center"/>
          </w:tcPr>
          <w:p w14:paraId="7B7940F3" w14:textId="77777777" w:rsidR="00A00E7D" w:rsidRDefault="00A00E7D" w:rsidP="001A0522"/>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2"/>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E5D9C" w14:textId="77777777" w:rsidR="000B13C6" w:rsidRDefault="000B13C6" w:rsidP="0000551E">
      <w:pPr>
        <w:spacing w:after="0"/>
      </w:pPr>
      <w:r>
        <w:separator/>
      </w:r>
    </w:p>
  </w:endnote>
  <w:endnote w:type="continuationSeparator" w:id="0">
    <w:p w14:paraId="3018A1F2" w14:textId="77777777" w:rsidR="000B13C6" w:rsidRDefault="000B13C6"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0">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1">
    <w:p w14:paraId="05C91008" w14:textId="77777777" w:rsidR="00B32FED" w:rsidRPr="00E56B5D" w:rsidRDefault="00B32FE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0D78BEB4" w14:textId="77777777" w:rsidR="00B32FED" w:rsidRPr="004642D2" w:rsidRDefault="00B32FE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6C38B0EA" w14:textId="77777777" w:rsidR="00972B23" w:rsidRDefault="00972B23">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4FB8B6B7" w14:textId="77777777" w:rsidR="002F507B" w:rsidRPr="00E56B5D" w:rsidRDefault="002F507B"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5C80" w14:textId="56AEE19D"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2936E5">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0E05">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659CDDA5"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0E05">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54096942"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50E05">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1FFCDBD6"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50E0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E1EB" w14:textId="77777777" w:rsidR="000B13C6" w:rsidRDefault="000B13C6" w:rsidP="0000551E">
      <w:pPr>
        <w:spacing w:after="0"/>
      </w:pPr>
      <w:r>
        <w:separator/>
      </w:r>
    </w:p>
  </w:footnote>
  <w:footnote w:type="continuationSeparator" w:id="0">
    <w:p w14:paraId="4656F84E" w14:textId="77777777" w:rsidR="000B13C6" w:rsidRDefault="000B13C6"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4DCF" w14:textId="77777777"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1E6DD09F" wp14:editId="75E92CBD">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17517"/>
    <w:multiLevelType w:val="hybridMultilevel"/>
    <w:tmpl w:val="FF701058"/>
    <w:lvl w:ilvl="0" w:tplc="7780C8E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FB50AD"/>
    <w:multiLevelType w:val="hybridMultilevel"/>
    <w:tmpl w:val="AC7A2E78"/>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8D85675"/>
    <w:multiLevelType w:val="hybridMultilevel"/>
    <w:tmpl w:val="A6D25466"/>
    <w:lvl w:ilvl="0" w:tplc="0E2ABF1E">
      <w:numFmt w:val="bullet"/>
      <w:lvlText w:val="•"/>
      <w:lvlJc w:val="left"/>
      <w:pPr>
        <w:ind w:left="106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F21D4C"/>
    <w:multiLevelType w:val="hybridMultilevel"/>
    <w:tmpl w:val="0A8879B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E41534F"/>
    <w:multiLevelType w:val="hybridMultilevel"/>
    <w:tmpl w:val="643E1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8"/>
  </w:num>
  <w:num w:numId="2" w16cid:durableId="98380956">
    <w:abstractNumId w:val="3"/>
  </w:num>
  <w:num w:numId="3" w16cid:durableId="347221389">
    <w:abstractNumId w:val="12"/>
  </w:num>
  <w:num w:numId="4" w16cid:durableId="611085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3"/>
  </w:num>
  <w:num w:numId="6" w16cid:durableId="1051416938">
    <w:abstractNumId w:val="3"/>
  </w:num>
  <w:num w:numId="7" w16cid:durableId="44765370">
    <w:abstractNumId w:val="3"/>
  </w:num>
  <w:num w:numId="8" w16cid:durableId="1115297155">
    <w:abstractNumId w:val="3"/>
  </w:num>
  <w:num w:numId="9" w16cid:durableId="117914847">
    <w:abstractNumId w:val="3"/>
  </w:num>
  <w:num w:numId="10" w16cid:durableId="330573124">
    <w:abstractNumId w:val="3"/>
  </w:num>
  <w:num w:numId="11" w16cid:durableId="2132355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3"/>
  </w:num>
  <w:num w:numId="13" w16cid:durableId="1764645028">
    <w:abstractNumId w:val="3"/>
  </w:num>
  <w:num w:numId="14" w16cid:durableId="983706313">
    <w:abstractNumId w:val="3"/>
  </w:num>
  <w:num w:numId="15" w16cid:durableId="1625038810">
    <w:abstractNumId w:val="3"/>
  </w:num>
  <w:num w:numId="16" w16cid:durableId="180046320">
    <w:abstractNumId w:val="3"/>
  </w:num>
  <w:num w:numId="17" w16cid:durableId="1451392646">
    <w:abstractNumId w:val="3"/>
  </w:num>
  <w:num w:numId="18" w16cid:durableId="1970473399">
    <w:abstractNumId w:val="3"/>
  </w:num>
  <w:num w:numId="19" w16cid:durableId="442655500">
    <w:abstractNumId w:val="3"/>
  </w:num>
  <w:num w:numId="20" w16cid:durableId="75173919">
    <w:abstractNumId w:val="3"/>
  </w:num>
  <w:num w:numId="21" w16cid:durableId="202140012">
    <w:abstractNumId w:val="3"/>
  </w:num>
  <w:num w:numId="22" w16cid:durableId="860321756">
    <w:abstractNumId w:val="3"/>
  </w:num>
  <w:num w:numId="23" w16cid:durableId="1412891368">
    <w:abstractNumId w:val="3"/>
  </w:num>
  <w:num w:numId="24" w16cid:durableId="1430156193">
    <w:abstractNumId w:val="3"/>
  </w:num>
  <w:num w:numId="25" w16cid:durableId="938684438">
    <w:abstractNumId w:val="3"/>
  </w:num>
  <w:num w:numId="26" w16cid:durableId="1874147608">
    <w:abstractNumId w:val="3"/>
  </w:num>
  <w:num w:numId="27" w16cid:durableId="19551328">
    <w:abstractNumId w:val="3"/>
  </w:num>
  <w:num w:numId="28" w16cid:durableId="185752800">
    <w:abstractNumId w:val="3"/>
  </w:num>
  <w:num w:numId="29" w16cid:durableId="819885690">
    <w:abstractNumId w:val="11"/>
  </w:num>
  <w:num w:numId="30" w16cid:durableId="226572809">
    <w:abstractNumId w:val="10"/>
  </w:num>
  <w:num w:numId="31" w16cid:durableId="550579048">
    <w:abstractNumId w:val="3"/>
  </w:num>
  <w:num w:numId="32" w16cid:durableId="1776628928">
    <w:abstractNumId w:val="7"/>
  </w:num>
  <w:num w:numId="33" w16cid:durableId="1920169989">
    <w:abstractNumId w:val="3"/>
  </w:num>
  <w:num w:numId="34" w16cid:durableId="1514874550">
    <w:abstractNumId w:val="3"/>
  </w:num>
  <w:num w:numId="35" w16cid:durableId="785923755">
    <w:abstractNumId w:val="3"/>
  </w:num>
  <w:num w:numId="36" w16cid:durableId="322003090">
    <w:abstractNumId w:val="3"/>
  </w:num>
  <w:num w:numId="37" w16cid:durableId="807475757">
    <w:abstractNumId w:val="3"/>
  </w:num>
  <w:num w:numId="38" w16cid:durableId="1257907167">
    <w:abstractNumId w:val="18"/>
  </w:num>
  <w:num w:numId="39" w16cid:durableId="108862316">
    <w:abstractNumId w:val="3"/>
  </w:num>
  <w:num w:numId="40" w16cid:durableId="720902820">
    <w:abstractNumId w:val="3"/>
  </w:num>
  <w:num w:numId="41" w16cid:durableId="489247607">
    <w:abstractNumId w:val="3"/>
  </w:num>
  <w:num w:numId="42" w16cid:durableId="654921072">
    <w:abstractNumId w:val="3"/>
  </w:num>
  <w:num w:numId="43" w16cid:durableId="1923755699">
    <w:abstractNumId w:val="3"/>
  </w:num>
  <w:num w:numId="44" w16cid:durableId="2087919852">
    <w:abstractNumId w:val="4"/>
  </w:num>
  <w:num w:numId="45" w16cid:durableId="1048335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3"/>
  </w:num>
  <w:num w:numId="47" w16cid:durableId="299963512">
    <w:abstractNumId w:val="3"/>
  </w:num>
  <w:num w:numId="48" w16cid:durableId="1547058039">
    <w:abstractNumId w:val="3"/>
  </w:num>
  <w:num w:numId="49" w16cid:durableId="657613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3"/>
  </w:num>
  <w:num w:numId="51" w16cid:durableId="796485553">
    <w:abstractNumId w:val="19"/>
  </w:num>
  <w:num w:numId="52" w16cid:durableId="2026010764">
    <w:abstractNumId w:val="3"/>
  </w:num>
  <w:num w:numId="53" w16cid:durableId="1143083222">
    <w:abstractNumId w:val="3"/>
  </w:num>
  <w:num w:numId="54" w16cid:durableId="572200005">
    <w:abstractNumId w:val="15"/>
  </w:num>
  <w:num w:numId="55" w16cid:durableId="374278699">
    <w:abstractNumId w:val="3"/>
  </w:num>
  <w:num w:numId="56" w16cid:durableId="1567837014">
    <w:abstractNumId w:val="0"/>
  </w:num>
  <w:num w:numId="57" w16cid:durableId="222638032">
    <w:abstractNumId w:val="3"/>
  </w:num>
  <w:num w:numId="58" w16cid:durableId="1603107603">
    <w:abstractNumId w:val="3"/>
  </w:num>
  <w:num w:numId="59" w16cid:durableId="1604068760">
    <w:abstractNumId w:val="3"/>
  </w:num>
  <w:num w:numId="60" w16cid:durableId="1331635644">
    <w:abstractNumId w:val="3"/>
  </w:num>
  <w:num w:numId="61" w16cid:durableId="854618443">
    <w:abstractNumId w:val="3"/>
  </w:num>
  <w:num w:numId="62" w16cid:durableId="1103184653">
    <w:abstractNumId w:val="3"/>
  </w:num>
  <w:num w:numId="63" w16cid:durableId="62028467">
    <w:abstractNumId w:val="9"/>
  </w:num>
  <w:num w:numId="64" w16cid:durableId="1755318247">
    <w:abstractNumId w:val="17"/>
  </w:num>
  <w:num w:numId="65" w16cid:durableId="185220080">
    <w:abstractNumId w:val="20"/>
  </w:num>
  <w:num w:numId="66" w16cid:durableId="1831167287">
    <w:abstractNumId w:val="14"/>
  </w:num>
  <w:num w:numId="67" w16cid:durableId="1777945420">
    <w:abstractNumId w:val="3"/>
  </w:num>
  <w:num w:numId="68" w16cid:durableId="2052803895">
    <w:abstractNumId w:val="1"/>
  </w:num>
  <w:num w:numId="69" w16cid:durableId="1969239390">
    <w:abstractNumId w:val="3"/>
  </w:num>
  <w:num w:numId="70" w16cid:durableId="1810438318">
    <w:abstractNumId w:val="3"/>
  </w:num>
  <w:num w:numId="71" w16cid:durableId="1672828296">
    <w:abstractNumId w:val="5"/>
  </w:num>
  <w:num w:numId="72" w16cid:durableId="2017271844">
    <w:abstractNumId w:val="16"/>
  </w:num>
  <w:num w:numId="73" w16cid:durableId="912465964">
    <w:abstractNumId w:val="13"/>
  </w:num>
  <w:num w:numId="74" w16cid:durableId="790394141">
    <w:abstractNumId w:val="2"/>
  </w:num>
  <w:num w:numId="75" w16cid:durableId="1726370222">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1374"/>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96"/>
    <w:rsid w:val="0005358D"/>
    <w:rsid w:val="000544B5"/>
    <w:rsid w:val="00054889"/>
    <w:rsid w:val="00061005"/>
    <w:rsid w:val="00062D02"/>
    <w:rsid w:val="00066D9E"/>
    <w:rsid w:val="00070749"/>
    <w:rsid w:val="00070AE9"/>
    <w:rsid w:val="00071F38"/>
    <w:rsid w:val="00075011"/>
    <w:rsid w:val="0007501D"/>
    <w:rsid w:val="00080730"/>
    <w:rsid w:val="0008173E"/>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13C6"/>
    <w:rsid w:val="000B2FCB"/>
    <w:rsid w:val="000B33AE"/>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384E"/>
    <w:rsid w:val="00125A65"/>
    <w:rsid w:val="00125AFA"/>
    <w:rsid w:val="001267F1"/>
    <w:rsid w:val="00126E12"/>
    <w:rsid w:val="00127005"/>
    <w:rsid w:val="0012704E"/>
    <w:rsid w:val="00127530"/>
    <w:rsid w:val="001303E1"/>
    <w:rsid w:val="001307A1"/>
    <w:rsid w:val="00130F32"/>
    <w:rsid w:val="001314CD"/>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522"/>
    <w:rsid w:val="001A0600"/>
    <w:rsid w:val="001A0E77"/>
    <w:rsid w:val="001A1D33"/>
    <w:rsid w:val="001A42C7"/>
    <w:rsid w:val="001A4302"/>
    <w:rsid w:val="001A50FE"/>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D7055"/>
    <w:rsid w:val="001E073D"/>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262"/>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0072"/>
    <w:rsid w:val="002936E5"/>
    <w:rsid w:val="002956AD"/>
    <w:rsid w:val="00296D71"/>
    <w:rsid w:val="002A0F37"/>
    <w:rsid w:val="002A262B"/>
    <w:rsid w:val="002A3316"/>
    <w:rsid w:val="002A4EAB"/>
    <w:rsid w:val="002A77A3"/>
    <w:rsid w:val="002B04AE"/>
    <w:rsid w:val="002B0E7B"/>
    <w:rsid w:val="002B2742"/>
    <w:rsid w:val="002B7FEE"/>
    <w:rsid w:val="002C64EF"/>
    <w:rsid w:val="002C6F53"/>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1FA9"/>
    <w:rsid w:val="00322213"/>
    <w:rsid w:val="0032275E"/>
    <w:rsid w:val="003229F0"/>
    <w:rsid w:val="00323E78"/>
    <w:rsid w:val="0033113B"/>
    <w:rsid w:val="003315A8"/>
    <w:rsid w:val="003327CE"/>
    <w:rsid w:val="00332EBE"/>
    <w:rsid w:val="003336F8"/>
    <w:rsid w:val="003352D6"/>
    <w:rsid w:val="00337DDA"/>
    <w:rsid w:val="00337FB0"/>
    <w:rsid w:val="00340225"/>
    <w:rsid w:val="00340CF2"/>
    <w:rsid w:val="00342C03"/>
    <w:rsid w:val="003519C1"/>
    <w:rsid w:val="00351F5F"/>
    <w:rsid w:val="00353C5D"/>
    <w:rsid w:val="00353FD5"/>
    <w:rsid w:val="00355BAB"/>
    <w:rsid w:val="00357CB1"/>
    <w:rsid w:val="0036019B"/>
    <w:rsid w:val="00360DA3"/>
    <w:rsid w:val="00361371"/>
    <w:rsid w:val="0036140A"/>
    <w:rsid w:val="003622E0"/>
    <w:rsid w:val="00362D0D"/>
    <w:rsid w:val="00363409"/>
    <w:rsid w:val="003637D7"/>
    <w:rsid w:val="00367928"/>
    <w:rsid w:val="00371CE8"/>
    <w:rsid w:val="00372419"/>
    <w:rsid w:val="003728F1"/>
    <w:rsid w:val="00372AE7"/>
    <w:rsid w:val="00385D40"/>
    <w:rsid w:val="0038703A"/>
    <w:rsid w:val="00387519"/>
    <w:rsid w:val="00387F5C"/>
    <w:rsid w:val="00390A58"/>
    <w:rsid w:val="00390EB2"/>
    <w:rsid w:val="0039112C"/>
    <w:rsid w:val="003931EF"/>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6D8C"/>
    <w:rsid w:val="00417DF1"/>
    <w:rsid w:val="004222BF"/>
    <w:rsid w:val="004254A1"/>
    <w:rsid w:val="00427C99"/>
    <w:rsid w:val="00431B33"/>
    <w:rsid w:val="00431BA4"/>
    <w:rsid w:val="0043292F"/>
    <w:rsid w:val="00433A2E"/>
    <w:rsid w:val="004350B5"/>
    <w:rsid w:val="0043787F"/>
    <w:rsid w:val="00437AC0"/>
    <w:rsid w:val="00440CB4"/>
    <w:rsid w:val="004426A9"/>
    <w:rsid w:val="00443374"/>
    <w:rsid w:val="0044342B"/>
    <w:rsid w:val="00444A0A"/>
    <w:rsid w:val="004453BB"/>
    <w:rsid w:val="00445F4B"/>
    <w:rsid w:val="00446E5A"/>
    <w:rsid w:val="00447A58"/>
    <w:rsid w:val="00450E05"/>
    <w:rsid w:val="00452C7E"/>
    <w:rsid w:val="004541C8"/>
    <w:rsid w:val="004551F8"/>
    <w:rsid w:val="004552F1"/>
    <w:rsid w:val="00461D85"/>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C7604"/>
    <w:rsid w:val="004D053A"/>
    <w:rsid w:val="004D0E54"/>
    <w:rsid w:val="004D1868"/>
    <w:rsid w:val="004D1C5E"/>
    <w:rsid w:val="004D2441"/>
    <w:rsid w:val="004D3B56"/>
    <w:rsid w:val="004D6D90"/>
    <w:rsid w:val="004D7469"/>
    <w:rsid w:val="004D7E68"/>
    <w:rsid w:val="004D7EA0"/>
    <w:rsid w:val="004E2C2C"/>
    <w:rsid w:val="004E3E11"/>
    <w:rsid w:val="004E4252"/>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3FF0"/>
    <w:rsid w:val="00504500"/>
    <w:rsid w:val="00507EFD"/>
    <w:rsid w:val="005103F3"/>
    <w:rsid w:val="00512899"/>
    <w:rsid w:val="00513C49"/>
    <w:rsid w:val="0051576F"/>
    <w:rsid w:val="00517725"/>
    <w:rsid w:val="005177CF"/>
    <w:rsid w:val="00520182"/>
    <w:rsid w:val="005241AC"/>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1F4"/>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89F"/>
    <w:rsid w:val="005949DC"/>
    <w:rsid w:val="00594D29"/>
    <w:rsid w:val="00596743"/>
    <w:rsid w:val="00597B22"/>
    <w:rsid w:val="005A096A"/>
    <w:rsid w:val="005A138A"/>
    <w:rsid w:val="005A395B"/>
    <w:rsid w:val="005A4D0C"/>
    <w:rsid w:val="005A5EE0"/>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511A"/>
    <w:rsid w:val="00627135"/>
    <w:rsid w:val="00627C8A"/>
    <w:rsid w:val="0063566B"/>
    <w:rsid w:val="006362BD"/>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87879"/>
    <w:rsid w:val="006907E8"/>
    <w:rsid w:val="00692434"/>
    <w:rsid w:val="006950C7"/>
    <w:rsid w:val="00696639"/>
    <w:rsid w:val="00697C60"/>
    <w:rsid w:val="006A0258"/>
    <w:rsid w:val="006A1416"/>
    <w:rsid w:val="006A1A52"/>
    <w:rsid w:val="006A47E0"/>
    <w:rsid w:val="006A5B28"/>
    <w:rsid w:val="006A5FF3"/>
    <w:rsid w:val="006A6EA8"/>
    <w:rsid w:val="006B0D69"/>
    <w:rsid w:val="006B1E5C"/>
    <w:rsid w:val="006B3D65"/>
    <w:rsid w:val="006B67DF"/>
    <w:rsid w:val="006B696A"/>
    <w:rsid w:val="006C0241"/>
    <w:rsid w:val="006C2F8C"/>
    <w:rsid w:val="006C3557"/>
    <w:rsid w:val="006C3C99"/>
    <w:rsid w:val="006C4182"/>
    <w:rsid w:val="006C4DE7"/>
    <w:rsid w:val="006C6BCB"/>
    <w:rsid w:val="006C745C"/>
    <w:rsid w:val="006D0943"/>
    <w:rsid w:val="006D1EB9"/>
    <w:rsid w:val="006D2545"/>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39B"/>
    <w:rsid w:val="00715D06"/>
    <w:rsid w:val="00717A60"/>
    <w:rsid w:val="00721187"/>
    <w:rsid w:val="00721A04"/>
    <w:rsid w:val="00726C49"/>
    <w:rsid w:val="0072746E"/>
    <w:rsid w:val="00731407"/>
    <w:rsid w:val="007321D4"/>
    <w:rsid w:val="00732971"/>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B03"/>
    <w:rsid w:val="00756965"/>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47C0"/>
    <w:rsid w:val="0079688E"/>
    <w:rsid w:val="00797284"/>
    <w:rsid w:val="007A520D"/>
    <w:rsid w:val="007A5AFB"/>
    <w:rsid w:val="007B02C5"/>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C77CB"/>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58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4C1A"/>
    <w:rsid w:val="00874C38"/>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3D06"/>
    <w:rsid w:val="008B5350"/>
    <w:rsid w:val="008B54A1"/>
    <w:rsid w:val="008B5AF9"/>
    <w:rsid w:val="008B638C"/>
    <w:rsid w:val="008C14AA"/>
    <w:rsid w:val="008C32D3"/>
    <w:rsid w:val="008C4E9B"/>
    <w:rsid w:val="008D0232"/>
    <w:rsid w:val="008D0670"/>
    <w:rsid w:val="008D116C"/>
    <w:rsid w:val="008D12D5"/>
    <w:rsid w:val="008D2A8F"/>
    <w:rsid w:val="008D2D56"/>
    <w:rsid w:val="008D3B56"/>
    <w:rsid w:val="008D3F72"/>
    <w:rsid w:val="008D5536"/>
    <w:rsid w:val="008D558C"/>
    <w:rsid w:val="008D6BCE"/>
    <w:rsid w:val="008D6CCE"/>
    <w:rsid w:val="008D740A"/>
    <w:rsid w:val="008E134B"/>
    <w:rsid w:val="008E2CFB"/>
    <w:rsid w:val="008E2F7B"/>
    <w:rsid w:val="008E3981"/>
    <w:rsid w:val="008E45D2"/>
    <w:rsid w:val="008E50CF"/>
    <w:rsid w:val="008E77F3"/>
    <w:rsid w:val="008F29B6"/>
    <w:rsid w:val="008F2A26"/>
    <w:rsid w:val="008F2DBD"/>
    <w:rsid w:val="008F386A"/>
    <w:rsid w:val="008F387A"/>
    <w:rsid w:val="008F41A7"/>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3D81"/>
    <w:rsid w:val="00934AA2"/>
    <w:rsid w:val="00937484"/>
    <w:rsid w:val="00941568"/>
    <w:rsid w:val="0094251D"/>
    <w:rsid w:val="00944CDA"/>
    <w:rsid w:val="009479E1"/>
    <w:rsid w:val="00952240"/>
    <w:rsid w:val="00952D18"/>
    <w:rsid w:val="0095335F"/>
    <w:rsid w:val="0095702D"/>
    <w:rsid w:val="009607A2"/>
    <w:rsid w:val="00962388"/>
    <w:rsid w:val="00963080"/>
    <w:rsid w:val="00965687"/>
    <w:rsid w:val="0097063F"/>
    <w:rsid w:val="00971D4E"/>
    <w:rsid w:val="00972797"/>
    <w:rsid w:val="00972B23"/>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B7A61"/>
    <w:rsid w:val="009C0C0E"/>
    <w:rsid w:val="009C0C53"/>
    <w:rsid w:val="009C1386"/>
    <w:rsid w:val="009C18FD"/>
    <w:rsid w:val="009C2C71"/>
    <w:rsid w:val="009C3166"/>
    <w:rsid w:val="009C3C4E"/>
    <w:rsid w:val="009C558F"/>
    <w:rsid w:val="009C56F1"/>
    <w:rsid w:val="009C640A"/>
    <w:rsid w:val="009D2546"/>
    <w:rsid w:val="009D26E0"/>
    <w:rsid w:val="009D27EF"/>
    <w:rsid w:val="009E0666"/>
    <w:rsid w:val="009E2187"/>
    <w:rsid w:val="009E5CAE"/>
    <w:rsid w:val="009E655F"/>
    <w:rsid w:val="009E6F40"/>
    <w:rsid w:val="009E70EE"/>
    <w:rsid w:val="009F0D77"/>
    <w:rsid w:val="009F1C53"/>
    <w:rsid w:val="009F3552"/>
    <w:rsid w:val="009F3B7B"/>
    <w:rsid w:val="009F3F3D"/>
    <w:rsid w:val="009F4F27"/>
    <w:rsid w:val="009F4FA0"/>
    <w:rsid w:val="009F5FB9"/>
    <w:rsid w:val="009F6F9A"/>
    <w:rsid w:val="00A00E7D"/>
    <w:rsid w:val="00A01751"/>
    <w:rsid w:val="00A0248F"/>
    <w:rsid w:val="00A0314B"/>
    <w:rsid w:val="00A03C34"/>
    <w:rsid w:val="00A05A68"/>
    <w:rsid w:val="00A06C58"/>
    <w:rsid w:val="00A07148"/>
    <w:rsid w:val="00A078A9"/>
    <w:rsid w:val="00A10CBB"/>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538"/>
    <w:rsid w:val="00A30A2B"/>
    <w:rsid w:val="00A3421E"/>
    <w:rsid w:val="00A36BED"/>
    <w:rsid w:val="00A373CF"/>
    <w:rsid w:val="00A42A01"/>
    <w:rsid w:val="00A431E1"/>
    <w:rsid w:val="00A446F4"/>
    <w:rsid w:val="00A44936"/>
    <w:rsid w:val="00A4575C"/>
    <w:rsid w:val="00A47BD2"/>
    <w:rsid w:val="00A53177"/>
    <w:rsid w:val="00A5471A"/>
    <w:rsid w:val="00A54C3E"/>
    <w:rsid w:val="00A55324"/>
    <w:rsid w:val="00A57980"/>
    <w:rsid w:val="00A62145"/>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9755E"/>
    <w:rsid w:val="00AA26FA"/>
    <w:rsid w:val="00AA451C"/>
    <w:rsid w:val="00AA5B07"/>
    <w:rsid w:val="00AA5B35"/>
    <w:rsid w:val="00AA63AE"/>
    <w:rsid w:val="00AA7487"/>
    <w:rsid w:val="00AB0400"/>
    <w:rsid w:val="00AB0F08"/>
    <w:rsid w:val="00AB1BA0"/>
    <w:rsid w:val="00AB36F2"/>
    <w:rsid w:val="00AB422C"/>
    <w:rsid w:val="00AB618A"/>
    <w:rsid w:val="00AB7822"/>
    <w:rsid w:val="00AB7BC4"/>
    <w:rsid w:val="00AC1CF7"/>
    <w:rsid w:val="00AC2AE9"/>
    <w:rsid w:val="00AC35C3"/>
    <w:rsid w:val="00AC5452"/>
    <w:rsid w:val="00AC6ACD"/>
    <w:rsid w:val="00AC745B"/>
    <w:rsid w:val="00AC7E8A"/>
    <w:rsid w:val="00AD4376"/>
    <w:rsid w:val="00AD507D"/>
    <w:rsid w:val="00AD51B8"/>
    <w:rsid w:val="00AD691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2FED"/>
    <w:rsid w:val="00B3478F"/>
    <w:rsid w:val="00B4061A"/>
    <w:rsid w:val="00B44270"/>
    <w:rsid w:val="00B44C12"/>
    <w:rsid w:val="00B44C63"/>
    <w:rsid w:val="00B52244"/>
    <w:rsid w:val="00B53784"/>
    <w:rsid w:val="00B53F37"/>
    <w:rsid w:val="00B54E46"/>
    <w:rsid w:val="00B55225"/>
    <w:rsid w:val="00B568CB"/>
    <w:rsid w:val="00B603A8"/>
    <w:rsid w:val="00B6050B"/>
    <w:rsid w:val="00B610B7"/>
    <w:rsid w:val="00B62254"/>
    <w:rsid w:val="00B6354A"/>
    <w:rsid w:val="00B64EBD"/>
    <w:rsid w:val="00B65DEF"/>
    <w:rsid w:val="00B660AC"/>
    <w:rsid w:val="00B66FCA"/>
    <w:rsid w:val="00B73768"/>
    <w:rsid w:val="00B74774"/>
    <w:rsid w:val="00B7528E"/>
    <w:rsid w:val="00B773FB"/>
    <w:rsid w:val="00B77624"/>
    <w:rsid w:val="00B80F9E"/>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6D6E"/>
    <w:rsid w:val="00BC72F5"/>
    <w:rsid w:val="00BD0B7C"/>
    <w:rsid w:val="00BD0D3F"/>
    <w:rsid w:val="00BD2121"/>
    <w:rsid w:val="00BD674D"/>
    <w:rsid w:val="00BD6765"/>
    <w:rsid w:val="00BE004C"/>
    <w:rsid w:val="00BE12EE"/>
    <w:rsid w:val="00BE1CDB"/>
    <w:rsid w:val="00BE2515"/>
    <w:rsid w:val="00BE2CD4"/>
    <w:rsid w:val="00BE3D25"/>
    <w:rsid w:val="00BE51F1"/>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2E7"/>
    <w:rsid w:val="00CF668E"/>
    <w:rsid w:val="00D01FB5"/>
    <w:rsid w:val="00D02558"/>
    <w:rsid w:val="00D032A1"/>
    <w:rsid w:val="00D0423F"/>
    <w:rsid w:val="00D042BB"/>
    <w:rsid w:val="00D0693F"/>
    <w:rsid w:val="00D075CD"/>
    <w:rsid w:val="00D07EA6"/>
    <w:rsid w:val="00D1558B"/>
    <w:rsid w:val="00D163E5"/>
    <w:rsid w:val="00D16DF1"/>
    <w:rsid w:val="00D201B5"/>
    <w:rsid w:val="00D2160D"/>
    <w:rsid w:val="00D21C00"/>
    <w:rsid w:val="00D2353F"/>
    <w:rsid w:val="00D23AF5"/>
    <w:rsid w:val="00D24803"/>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871EF"/>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531"/>
    <w:rsid w:val="00E638A0"/>
    <w:rsid w:val="00E64FBB"/>
    <w:rsid w:val="00E652B1"/>
    <w:rsid w:val="00E65775"/>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05F"/>
    <w:rsid w:val="00EB2D4C"/>
    <w:rsid w:val="00EB2FA5"/>
    <w:rsid w:val="00EB4F60"/>
    <w:rsid w:val="00EB5A5F"/>
    <w:rsid w:val="00EC16B0"/>
    <w:rsid w:val="00EC24B8"/>
    <w:rsid w:val="00EC2D36"/>
    <w:rsid w:val="00EC3558"/>
    <w:rsid w:val="00EC55A9"/>
    <w:rsid w:val="00EC5C4C"/>
    <w:rsid w:val="00EC6856"/>
    <w:rsid w:val="00EC6AA4"/>
    <w:rsid w:val="00ED06B3"/>
    <w:rsid w:val="00ED17B6"/>
    <w:rsid w:val="00ED1D62"/>
    <w:rsid w:val="00ED22C4"/>
    <w:rsid w:val="00ED62AE"/>
    <w:rsid w:val="00ED6495"/>
    <w:rsid w:val="00EE01B6"/>
    <w:rsid w:val="00EE2C80"/>
    <w:rsid w:val="00EE42D6"/>
    <w:rsid w:val="00EE4ED4"/>
    <w:rsid w:val="00EE4EFB"/>
    <w:rsid w:val="00EE5B85"/>
    <w:rsid w:val="00EE618A"/>
    <w:rsid w:val="00EF0367"/>
    <w:rsid w:val="00EF11C3"/>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546D"/>
    <w:rsid w:val="00F166F0"/>
    <w:rsid w:val="00F2128A"/>
    <w:rsid w:val="00F218EB"/>
    <w:rsid w:val="00F22C4E"/>
    <w:rsid w:val="00F23AAC"/>
    <w:rsid w:val="00F24AD5"/>
    <w:rsid w:val="00F2534D"/>
    <w:rsid w:val="00F259CE"/>
    <w:rsid w:val="00F26B4B"/>
    <w:rsid w:val="00F3192D"/>
    <w:rsid w:val="00F34C90"/>
    <w:rsid w:val="00F36DBE"/>
    <w:rsid w:val="00F372FD"/>
    <w:rsid w:val="00F41650"/>
    <w:rsid w:val="00F424C7"/>
    <w:rsid w:val="00F43FA7"/>
    <w:rsid w:val="00F45249"/>
    <w:rsid w:val="00F4568B"/>
    <w:rsid w:val="00F45905"/>
    <w:rsid w:val="00F47D3E"/>
    <w:rsid w:val="00F506C1"/>
    <w:rsid w:val="00F511F2"/>
    <w:rsid w:val="00F51786"/>
    <w:rsid w:val="00F543AE"/>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40BF"/>
    <w:rsid w:val="00FD5745"/>
    <w:rsid w:val="00FD5E21"/>
    <w:rsid w:val="00FD5FB6"/>
    <w:rsid w:val="00FD66ED"/>
    <w:rsid w:val="00FD772F"/>
    <w:rsid w:val="00FD786C"/>
    <w:rsid w:val="00FE0D02"/>
    <w:rsid w:val="00FE3315"/>
    <w:rsid w:val="00FE4248"/>
    <w:rsid w:val="00FE46BD"/>
    <w:rsid w:val="00FE63E8"/>
    <w:rsid w:val="00FF0E84"/>
    <w:rsid w:val="00FF1735"/>
    <w:rsid w:val="00FF2DA2"/>
    <w:rsid w:val="00FF3D88"/>
    <w:rsid w:val="00FF76C8"/>
    <w:rsid w:val="00FF7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3332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smejkal@mze.gov.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tomas.smejkal@mze.gov.cz"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emf"/><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yperlink" Target="mailto:tomas.krejzar@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33AE"/>
    <w:rsid w:val="000B6655"/>
    <w:rsid w:val="0011009A"/>
    <w:rsid w:val="00113E20"/>
    <w:rsid w:val="00122925"/>
    <w:rsid w:val="00130F32"/>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61D85"/>
    <w:rsid w:val="004B3EFF"/>
    <w:rsid w:val="004B4B76"/>
    <w:rsid w:val="004B4FFD"/>
    <w:rsid w:val="004C07D6"/>
    <w:rsid w:val="004E5C08"/>
    <w:rsid w:val="004F1D9C"/>
    <w:rsid w:val="004F2AA0"/>
    <w:rsid w:val="00504451"/>
    <w:rsid w:val="00527BA1"/>
    <w:rsid w:val="00535D15"/>
    <w:rsid w:val="00547CF6"/>
    <w:rsid w:val="0057167A"/>
    <w:rsid w:val="005B5F55"/>
    <w:rsid w:val="005D0F98"/>
    <w:rsid w:val="005E620A"/>
    <w:rsid w:val="0060300C"/>
    <w:rsid w:val="0063652F"/>
    <w:rsid w:val="0069033B"/>
    <w:rsid w:val="00691BAB"/>
    <w:rsid w:val="006A7382"/>
    <w:rsid w:val="006B0D69"/>
    <w:rsid w:val="006B6BB5"/>
    <w:rsid w:val="006C764B"/>
    <w:rsid w:val="006F5755"/>
    <w:rsid w:val="00732971"/>
    <w:rsid w:val="007343EB"/>
    <w:rsid w:val="00743A54"/>
    <w:rsid w:val="00747D18"/>
    <w:rsid w:val="007B02C5"/>
    <w:rsid w:val="007B2538"/>
    <w:rsid w:val="007B681F"/>
    <w:rsid w:val="007F3BFB"/>
    <w:rsid w:val="008560BE"/>
    <w:rsid w:val="00874C1A"/>
    <w:rsid w:val="008754C5"/>
    <w:rsid w:val="008803C2"/>
    <w:rsid w:val="00893350"/>
    <w:rsid w:val="008D2A8F"/>
    <w:rsid w:val="008E5E3D"/>
    <w:rsid w:val="008E687A"/>
    <w:rsid w:val="009071F9"/>
    <w:rsid w:val="00914BB6"/>
    <w:rsid w:val="009212DF"/>
    <w:rsid w:val="009479E1"/>
    <w:rsid w:val="00953884"/>
    <w:rsid w:val="009B3045"/>
    <w:rsid w:val="009B7A61"/>
    <w:rsid w:val="00A05B19"/>
    <w:rsid w:val="00A14D5F"/>
    <w:rsid w:val="00A26A5C"/>
    <w:rsid w:val="00A52B03"/>
    <w:rsid w:val="00A71011"/>
    <w:rsid w:val="00A9755E"/>
    <w:rsid w:val="00AA188B"/>
    <w:rsid w:val="00AA63AE"/>
    <w:rsid w:val="00AB2270"/>
    <w:rsid w:val="00AB266E"/>
    <w:rsid w:val="00B1478E"/>
    <w:rsid w:val="00B23DDF"/>
    <w:rsid w:val="00B84C30"/>
    <w:rsid w:val="00BB398A"/>
    <w:rsid w:val="00BC48CD"/>
    <w:rsid w:val="00BE0AC8"/>
    <w:rsid w:val="00BE19EB"/>
    <w:rsid w:val="00C467AE"/>
    <w:rsid w:val="00C70177"/>
    <w:rsid w:val="00CD0EDA"/>
    <w:rsid w:val="00CF1A55"/>
    <w:rsid w:val="00D032A1"/>
    <w:rsid w:val="00D05A07"/>
    <w:rsid w:val="00D125DC"/>
    <w:rsid w:val="00D155C5"/>
    <w:rsid w:val="00D4459E"/>
    <w:rsid w:val="00D73526"/>
    <w:rsid w:val="00D82DBD"/>
    <w:rsid w:val="00E10590"/>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372FD"/>
    <w:rsid w:val="00F53502"/>
    <w:rsid w:val="00F543AE"/>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9446A8-3DEF-426A-84AF-77971AB075D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3</TotalTime>
  <Pages>9</Pages>
  <Words>1876</Words>
  <Characters>11070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2025-08-12T13:49:00Z</dcterms:created>
  <dcterms:modified xsi:type="dcterms:W3CDTF">2025-08-12T13:51:00Z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