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C24B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35B186BF" w14:textId="77777777" w:rsidR="00852277" w:rsidRPr="00B8641B" w:rsidRDefault="00852277">
      <w:pPr>
        <w:pStyle w:val="Zkladntext"/>
        <w:spacing w:before="10"/>
        <w:rPr>
          <w:sz w:val="24"/>
          <w:lang w:val="cs-CZ"/>
        </w:rPr>
      </w:pPr>
    </w:p>
    <w:p w14:paraId="768B1C82" w14:textId="77777777" w:rsidR="00852277" w:rsidRPr="00B8641B" w:rsidRDefault="00B8641B">
      <w:pPr>
        <w:spacing w:before="106" w:line="223" w:lineRule="auto"/>
        <w:ind w:left="1220" w:right="6402" w:firstLine="5"/>
        <w:rPr>
          <w:rFonts w:ascii="Arial" w:hAnsi="Arial"/>
          <w:b/>
          <w:sz w:val="17"/>
          <w:lang w:val="cs-CZ"/>
        </w:rPr>
      </w:pPr>
      <w:r w:rsidRPr="00B8641B">
        <w:rPr>
          <w:lang w:val="cs-CZ"/>
        </w:rPr>
        <w:pict w14:anchorId="6F7394F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1.35pt;margin-top:-21.65pt;width:43.15pt;height:78.9pt;z-index:251658240;mso-position-horizontal-relative:page" filled="f" stroked="f">
            <v:textbox inset="0,0,0,0">
              <w:txbxContent>
                <w:p w14:paraId="0547627C" w14:textId="77777777" w:rsidR="00852277" w:rsidRDefault="00B8641B">
                  <w:pPr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line="1577" w:lineRule="exact"/>
                    <w:ind w:hanging="864"/>
                    <w:rPr>
                      <w:rFonts w:ascii="Arial"/>
                      <w:b/>
                      <w:sz w:val="141"/>
                    </w:rPr>
                  </w:pPr>
                  <w:r>
                    <w:rPr>
                      <w:rFonts w:ascii="Arial"/>
                      <w:b/>
                      <w:color w:val="2677B3"/>
                      <w:spacing w:val="-2"/>
                      <w:w w:val="91"/>
                      <w:sz w:val="141"/>
                    </w:rPr>
                    <w:t>l</w:t>
                  </w:r>
                  <w:r>
                    <w:rPr>
                      <w:rFonts w:ascii="Arial"/>
                      <w:b/>
                      <w:color w:val="2677B3"/>
                      <w:spacing w:val="-128"/>
                      <w:w w:val="91"/>
                      <w:sz w:val="141"/>
                    </w:rPr>
                    <w:t>i</w:t>
                  </w:r>
                </w:p>
              </w:txbxContent>
            </v:textbox>
            <w10:wrap anchorx="page"/>
          </v:shape>
        </w:pict>
      </w:r>
      <w:r w:rsidRPr="00B8641B">
        <w:rPr>
          <w:rFonts w:ascii="Arial" w:hAnsi="Arial"/>
          <w:b/>
          <w:color w:val="2677B3"/>
          <w:w w:val="75"/>
          <w:sz w:val="17"/>
          <w:lang w:val="cs-CZ"/>
        </w:rPr>
        <w:t xml:space="preserve">ZÁPADOČESKÁ </w:t>
      </w:r>
      <w:r w:rsidRPr="00B8641B">
        <w:rPr>
          <w:rFonts w:ascii="Arial" w:hAnsi="Arial"/>
          <w:b/>
          <w:color w:val="2677B3"/>
          <w:w w:val="90"/>
          <w:sz w:val="17"/>
          <w:lang w:val="cs-CZ"/>
        </w:rPr>
        <w:t>UNIVERZITA</w:t>
      </w:r>
    </w:p>
    <w:p w14:paraId="51D1A03C" w14:textId="77777777" w:rsidR="00852277" w:rsidRPr="00B8641B" w:rsidRDefault="00B8641B">
      <w:pPr>
        <w:spacing w:before="19"/>
        <w:ind w:left="1228"/>
        <w:rPr>
          <w:rFonts w:ascii="Arial"/>
          <w:b/>
          <w:sz w:val="17"/>
          <w:lang w:val="cs-CZ"/>
        </w:rPr>
      </w:pPr>
      <w:r w:rsidRPr="00B8641B">
        <w:rPr>
          <w:rFonts w:ascii="Arial"/>
          <w:b/>
          <w:color w:val="2677B3"/>
          <w:w w:val="90"/>
          <w:sz w:val="17"/>
          <w:lang w:val="cs-CZ"/>
        </w:rPr>
        <w:t>V PLZNI</w:t>
      </w:r>
    </w:p>
    <w:p w14:paraId="71FD051F" w14:textId="77777777" w:rsidR="00852277" w:rsidRPr="00B8641B" w:rsidRDefault="00852277">
      <w:pPr>
        <w:pStyle w:val="Zkladntext"/>
        <w:spacing w:before="3"/>
        <w:rPr>
          <w:rFonts w:ascii="Arial"/>
          <w:b/>
          <w:sz w:val="27"/>
          <w:lang w:val="cs-CZ"/>
        </w:rPr>
      </w:pPr>
    </w:p>
    <w:p w14:paraId="12BA629C" w14:textId="77777777" w:rsidR="00852277" w:rsidRPr="00B8641B" w:rsidRDefault="00B8641B">
      <w:pPr>
        <w:spacing w:before="104" w:line="225" w:lineRule="auto"/>
        <w:ind w:left="6890" w:right="110" w:hanging="73"/>
        <w:jc w:val="right"/>
        <w:rPr>
          <w:b/>
          <w:sz w:val="24"/>
          <w:lang w:val="cs-CZ"/>
        </w:rPr>
      </w:pPr>
      <w:r w:rsidRPr="00B8641B">
        <w:rPr>
          <w:color w:val="181818"/>
          <w:w w:val="105"/>
          <w:sz w:val="25"/>
          <w:lang w:val="cs-CZ"/>
        </w:rPr>
        <w:t>Plzeň,</w:t>
      </w:r>
      <w:r w:rsidRPr="00B8641B">
        <w:rPr>
          <w:color w:val="181818"/>
          <w:spacing w:val="-56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4"/>
          <w:lang w:val="cs-CZ"/>
        </w:rPr>
        <w:t xml:space="preserve">11. </w:t>
      </w:r>
      <w:r w:rsidRPr="00B8641B">
        <w:rPr>
          <w:color w:val="181818"/>
          <w:w w:val="105"/>
          <w:sz w:val="25"/>
          <w:lang w:val="cs-CZ"/>
        </w:rPr>
        <w:t xml:space="preserve">července </w:t>
      </w:r>
      <w:r w:rsidRPr="00B8641B">
        <w:rPr>
          <w:color w:val="181818"/>
          <w:w w:val="105"/>
          <w:sz w:val="24"/>
          <w:lang w:val="cs-CZ"/>
        </w:rPr>
        <w:t>2025</w:t>
      </w:r>
      <w:r w:rsidRPr="00B8641B">
        <w:rPr>
          <w:color w:val="181818"/>
          <w:w w:val="112"/>
          <w:sz w:val="24"/>
          <w:lang w:val="cs-CZ"/>
        </w:rPr>
        <w:t xml:space="preserve"> </w:t>
      </w:r>
      <w:r w:rsidRPr="00B8641B">
        <w:rPr>
          <w:color w:val="181818"/>
          <w:w w:val="105"/>
          <w:sz w:val="24"/>
          <w:lang w:val="cs-CZ"/>
        </w:rPr>
        <w:t xml:space="preserve">č. j.: </w:t>
      </w:r>
      <w:r w:rsidRPr="00B8641B">
        <w:rPr>
          <w:b/>
          <w:color w:val="181818"/>
          <w:w w:val="105"/>
          <w:sz w:val="36"/>
          <w:lang w:val="cs-CZ"/>
        </w:rPr>
        <w:t xml:space="preserve">zcu </w:t>
      </w:r>
      <w:r w:rsidRPr="00B8641B">
        <w:rPr>
          <w:b/>
          <w:color w:val="181818"/>
          <w:w w:val="105"/>
          <w:sz w:val="24"/>
          <w:lang w:val="cs-CZ"/>
        </w:rPr>
        <w:t>065931/2025</w:t>
      </w:r>
    </w:p>
    <w:p w14:paraId="1365C754" w14:textId="77777777" w:rsidR="00852277" w:rsidRPr="00B8641B" w:rsidRDefault="00852277">
      <w:pPr>
        <w:pStyle w:val="Zkladntext"/>
        <w:rPr>
          <w:b/>
          <w:sz w:val="20"/>
          <w:lang w:val="cs-CZ"/>
        </w:rPr>
      </w:pPr>
    </w:p>
    <w:p w14:paraId="429C8E06" w14:textId="77777777" w:rsidR="00852277" w:rsidRPr="00B8641B" w:rsidRDefault="00852277">
      <w:pPr>
        <w:pStyle w:val="Zkladntext"/>
        <w:rPr>
          <w:b/>
          <w:sz w:val="20"/>
          <w:lang w:val="cs-CZ"/>
        </w:rPr>
      </w:pPr>
    </w:p>
    <w:p w14:paraId="0B0151FA" w14:textId="77777777" w:rsidR="00852277" w:rsidRPr="00B8641B" w:rsidRDefault="00852277">
      <w:pPr>
        <w:pStyle w:val="Zkladntext"/>
        <w:spacing w:before="8"/>
        <w:rPr>
          <w:b/>
          <w:sz w:val="20"/>
          <w:lang w:val="cs-CZ"/>
        </w:rPr>
      </w:pPr>
    </w:p>
    <w:p w14:paraId="4CB29679" w14:textId="77777777" w:rsidR="00852277" w:rsidRPr="00B8641B" w:rsidRDefault="00B8641B">
      <w:pPr>
        <w:pStyle w:val="Zkladntext"/>
        <w:spacing w:before="90"/>
        <w:ind w:left="220"/>
        <w:rPr>
          <w:lang w:val="cs-CZ"/>
        </w:rPr>
      </w:pPr>
      <w:r w:rsidRPr="00B8641B">
        <w:rPr>
          <w:color w:val="181818"/>
          <w:w w:val="105"/>
          <w:lang w:val="cs-CZ"/>
        </w:rPr>
        <w:t>Vážená paní ředitelko,</w:t>
      </w:r>
    </w:p>
    <w:p w14:paraId="7A4371B3" w14:textId="77777777" w:rsidR="00852277" w:rsidRPr="00B8641B" w:rsidRDefault="00852277">
      <w:pPr>
        <w:pStyle w:val="Zkladntext"/>
        <w:spacing w:before="9"/>
        <w:rPr>
          <w:sz w:val="36"/>
          <w:lang w:val="cs-CZ"/>
        </w:rPr>
      </w:pPr>
    </w:p>
    <w:p w14:paraId="086DE6C1" w14:textId="77777777" w:rsidR="00852277" w:rsidRPr="00B8641B" w:rsidRDefault="00B8641B">
      <w:pPr>
        <w:pStyle w:val="Zkladntext"/>
        <w:spacing w:line="297" w:lineRule="auto"/>
        <w:ind w:left="225" w:firstLine="4"/>
        <w:rPr>
          <w:lang w:val="cs-CZ"/>
        </w:rPr>
      </w:pPr>
      <w:r w:rsidRPr="00B8641B">
        <w:rPr>
          <w:color w:val="181818"/>
          <w:w w:val="105"/>
          <w:lang w:val="cs-CZ"/>
        </w:rPr>
        <w:t>dovoluji si Vám oznámit, že Správní rada Západočeské univerzity v Plzni projednala a schválila na návrh rektora prostřednictvím per rollam hlasování následující záležitost:</w:t>
      </w:r>
    </w:p>
    <w:p w14:paraId="7B3A1E00" w14:textId="77777777" w:rsidR="00852277" w:rsidRPr="00B8641B" w:rsidRDefault="00852277">
      <w:pPr>
        <w:pStyle w:val="Zkladntext"/>
        <w:spacing w:before="10"/>
        <w:rPr>
          <w:sz w:val="32"/>
          <w:lang w:val="cs-CZ"/>
        </w:rPr>
      </w:pPr>
    </w:p>
    <w:p w14:paraId="7F9DE66C" w14:textId="77777777" w:rsidR="00852277" w:rsidRPr="00B8641B" w:rsidRDefault="00B8641B">
      <w:pPr>
        <w:pStyle w:val="Odstavecseseznamem"/>
        <w:numPr>
          <w:ilvl w:val="0"/>
          <w:numId w:val="3"/>
        </w:numPr>
        <w:tabs>
          <w:tab w:val="left" w:pos="934"/>
        </w:tabs>
        <w:rPr>
          <w:sz w:val="25"/>
          <w:lang w:val="cs-CZ"/>
        </w:rPr>
      </w:pPr>
      <w:r w:rsidRPr="00B8641B">
        <w:rPr>
          <w:color w:val="181818"/>
          <w:w w:val="105"/>
          <w:sz w:val="25"/>
          <w:lang w:val="cs-CZ"/>
        </w:rPr>
        <w:t>Správní</w:t>
      </w:r>
      <w:r w:rsidRPr="00B8641B">
        <w:rPr>
          <w:color w:val="181818"/>
          <w:spacing w:val="-12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rada</w:t>
      </w:r>
      <w:r w:rsidRPr="00B8641B">
        <w:rPr>
          <w:color w:val="181818"/>
          <w:spacing w:val="-20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Západočeské</w:t>
      </w:r>
      <w:r w:rsidRPr="00B8641B">
        <w:rPr>
          <w:color w:val="181818"/>
          <w:spacing w:val="-15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univerzity</w:t>
      </w:r>
      <w:r w:rsidRPr="00B8641B">
        <w:rPr>
          <w:color w:val="181818"/>
          <w:spacing w:val="-14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v</w:t>
      </w:r>
      <w:r w:rsidRPr="00B8641B">
        <w:rPr>
          <w:color w:val="181818"/>
          <w:spacing w:val="-2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Plzni</w:t>
      </w:r>
      <w:r w:rsidRPr="00B8641B">
        <w:rPr>
          <w:color w:val="181818"/>
          <w:spacing w:val="-2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vydává</w:t>
      </w:r>
      <w:r w:rsidRPr="00B8641B">
        <w:rPr>
          <w:color w:val="181818"/>
          <w:spacing w:val="-10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podle</w:t>
      </w:r>
      <w:r w:rsidRPr="00B8641B">
        <w:rPr>
          <w:color w:val="181818"/>
          <w:spacing w:val="-21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ust.</w:t>
      </w:r>
      <w:r w:rsidRPr="00B8641B">
        <w:rPr>
          <w:color w:val="181818"/>
          <w:spacing w:val="-17"/>
          <w:w w:val="105"/>
          <w:sz w:val="25"/>
          <w:lang w:val="cs-CZ"/>
        </w:rPr>
        <w:t xml:space="preserve"> </w:t>
      </w:r>
      <w:r w:rsidRPr="00B8641B">
        <w:rPr>
          <w:rFonts w:ascii="Arial" w:hAnsi="Arial"/>
          <w:color w:val="181818"/>
          <w:w w:val="105"/>
          <w:sz w:val="21"/>
          <w:lang w:val="cs-CZ"/>
        </w:rPr>
        <w:t>§</w:t>
      </w:r>
      <w:r w:rsidRPr="00B8641B">
        <w:rPr>
          <w:rFonts w:ascii="Arial" w:hAnsi="Arial"/>
          <w:color w:val="181818"/>
          <w:spacing w:val="-32"/>
          <w:w w:val="105"/>
          <w:sz w:val="21"/>
          <w:lang w:val="cs-CZ"/>
        </w:rPr>
        <w:t xml:space="preserve"> </w:t>
      </w:r>
      <w:r w:rsidRPr="00B8641B">
        <w:rPr>
          <w:color w:val="181818"/>
          <w:w w:val="105"/>
          <w:sz w:val="24"/>
          <w:lang w:val="cs-CZ"/>
        </w:rPr>
        <w:t>15</w:t>
      </w:r>
      <w:r w:rsidRPr="00B8641B">
        <w:rPr>
          <w:color w:val="181818"/>
          <w:spacing w:val="-32"/>
          <w:w w:val="105"/>
          <w:sz w:val="24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odst.</w:t>
      </w:r>
      <w:r w:rsidRPr="00B8641B">
        <w:rPr>
          <w:color w:val="181818"/>
          <w:spacing w:val="-35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4"/>
          <w:lang w:val="cs-CZ"/>
        </w:rPr>
        <w:t>1</w:t>
      </w:r>
      <w:r w:rsidRPr="00B8641B">
        <w:rPr>
          <w:color w:val="181818"/>
          <w:spacing w:val="-42"/>
          <w:w w:val="105"/>
          <w:sz w:val="24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písm.</w:t>
      </w:r>
    </w:p>
    <w:p w14:paraId="679DCA52" w14:textId="77777777" w:rsidR="00852277" w:rsidRPr="00B8641B" w:rsidRDefault="00B8641B">
      <w:pPr>
        <w:pStyle w:val="Odstavecseseznamem"/>
        <w:numPr>
          <w:ilvl w:val="0"/>
          <w:numId w:val="2"/>
        </w:numPr>
        <w:tabs>
          <w:tab w:val="left" w:pos="1205"/>
        </w:tabs>
        <w:spacing w:before="126" w:line="338" w:lineRule="auto"/>
        <w:ind w:right="395" w:hanging="4"/>
        <w:jc w:val="both"/>
        <w:rPr>
          <w:sz w:val="25"/>
          <w:lang w:val="cs-CZ"/>
        </w:rPr>
      </w:pPr>
      <w:r w:rsidRPr="00B8641B">
        <w:rPr>
          <w:color w:val="181818"/>
          <w:w w:val="105"/>
          <w:sz w:val="25"/>
          <w:lang w:val="cs-CZ"/>
        </w:rPr>
        <w:t>a</w:t>
      </w:r>
      <w:r w:rsidRPr="00B8641B">
        <w:rPr>
          <w:color w:val="181818"/>
          <w:spacing w:val="-2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b)</w:t>
      </w:r>
      <w:r w:rsidRPr="00B8641B">
        <w:rPr>
          <w:color w:val="181818"/>
          <w:spacing w:val="-1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zákona</w:t>
      </w:r>
      <w:r w:rsidRPr="00B8641B">
        <w:rPr>
          <w:color w:val="181818"/>
          <w:spacing w:val="-20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č.</w:t>
      </w:r>
      <w:r w:rsidRPr="00B8641B">
        <w:rPr>
          <w:color w:val="181818"/>
          <w:spacing w:val="-33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4"/>
          <w:lang w:val="cs-CZ"/>
        </w:rPr>
        <w:t>111/1998</w:t>
      </w:r>
      <w:r w:rsidRPr="00B8641B">
        <w:rPr>
          <w:color w:val="181818"/>
          <w:spacing w:val="-20"/>
          <w:w w:val="105"/>
          <w:sz w:val="24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Sb.,</w:t>
      </w:r>
      <w:r w:rsidRPr="00B8641B">
        <w:rPr>
          <w:color w:val="181818"/>
          <w:spacing w:val="-22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o</w:t>
      </w:r>
      <w:r w:rsidRPr="00B8641B">
        <w:rPr>
          <w:color w:val="181818"/>
          <w:spacing w:val="-35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vysokých</w:t>
      </w:r>
      <w:r w:rsidRPr="00B8641B">
        <w:rPr>
          <w:color w:val="181818"/>
          <w:spacing w:val="-1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školách</w:t>
      </w:r>
      <w:r w:rsidRPr="00B8641B">
        <w:rPr>
          <w:color w:val="181818"/>
          <w:spacing w:val="-16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a</w:t>
      </w:r>
      <w:r w:rsidRPr="00B8641B">
        <w:rPr>
          <w:color w:val="181818"/>
          <w:spacing w:val="-1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o</w:t>
      </w:r>
      <w:r w:rsidRPr="00B8641B">
        <w:rPr>
          <w:color w:val="181818"/>
          <w:spacing w:val="-25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změně</w:t>
      </w:r>
      <w:r w:rsidRPr="00B8641B">
        <w:rPr>
          <w:color w:val="181818"/>
          <w:spacing w:val="-1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a</w:t>
      </w:r>
      <w:r w:rsidRPr="00B8641B">
        <w:rPr>
          <w:color w:val="181818"/>
          <w:spacing w:val="-18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doplnění</w:t>
      </w:r>
      <w:r w:rsidRPr="00B8641B">
        <w:rPr>
          <w:color w:val="181818"/>
          <w:spacing w:val="-19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dalších zákonů (zákon o vysokých školách), ve znění pozdějších předpisů, předchozí písemný souhlas k</w:t>
      </w:r>
      <w:r w:rsidRPr="00B8641B">
        <w:rPr>
          <w:color w:val="181818"/>
          <w:spacing w:val="-24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uzavření:</w:t>
      </w:r>
    </w:p>
    <w:p w14:paraId="2B67AD31" w14:textId="77777777" w:rsidR="00852277" w:rsidRPr="00B8641B" w:rsidRDefault="00B8641B">
      <w:pPr>
        <w:pStyle w:val="Odstavecseseznamem"/>
        <w:numPr>
          <w:ilvl w:val="1"/>
          <w:numId w:val="2"/>
        </w:numPr>
        <w:tabs>
          <w:tab w:val="left" w:pos="1659"/>
        </w:tabs>
        <w:spacing w:before="5" w:line="340" w:lineRule="auto"/>
        <w:ind w:right="388" w:hanging="348"/>
        <w:jc w:val="both"/>
        <w:rPr>
          <w:sz w:val="25"/>
          <w:lang w:val="cs-CZ"/>
        </w:rPr>
      </w:pPr>
      <w:r w:rsidRPr="00B8641B">
        <w:rPr>
          <w:color w:val="181818"/>
          <w:w w:val="105"/>
          <w:sz w:val="25"/>
          <w:lang w:val="cs-CZ"/>
        </w:rPr>
        <w:t>kupní</w:t>
      </w:r>
      <w:r w:rsidRPr="00B8641B">
        <w:rPr>
          <w:color w:val="181818"/>
          <w:spacing w:val="-12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smlouvy</w:t>
      </w:r>
      <w:r w:rsidRPr="00B8641B">
        <w:rPr>
          <w:color w:val="181818"/>
          <w:spacing w:val="-3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a</w:t>
      </w:r>
      <w:r w:rsidRPr="00B8641B">
        <w:rPr>
          <w:color w:val="181818"/>
          <w:spacing w:val="-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zástavní</w:t>
      </w:r>
      <w:r w:rsidRPr="00B8641B">
        <w:rPr>
          <w:color w:val="181818"/>
          <w:spacing w:val="-4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smlouvy</w:t>
      </w:r>
      <w:r w:rsidRPr="00B8641B">
        <w:rPr>
          <w:color w:val="181818"/>
          <w:spacing w:val="-1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na</w:t>
      </w:r>
      <w:r w:rsidRPr="00B8641B">
        <w:rPr>
          <w:color w:val="181818"/>
          <w:spacing w:val="-4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prodej</w:t>
      </w:r>
      <w:r w:rsidRPr="00B8641B">
        <w:rPr>
          <w:color w:val="181818"/>
          <w:spacing w:val="1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pozemků</w:t>
      </w:r>
      <w:r w:rsidRPr="00B8641B">
        <w:rPr>
          <w:color w:val="181818"/>
          <w:spacing w:val="6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a</w:t>
      </w:r>
      <w:r w:rsidRPr="00B8641B">
        <w:rPr>
          <w:color w:val="181818"/>
          <w:spacing w:val="-15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budov</w:t>
      </w:r>
      <w:r w:rsidRPr="00B8641B">
        <w:rPr>
          <w:color w:val="181818"/>
          <w:spacing w:val="-8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v</w:t>
      </w:r>
      <w:r w:rsidRPr="00B8641B">
        <w:rPr>
          <w:color w:val="181818"/>
          <w:spacing w:val="-16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 xml:space="preserve">Plzni, Tylova </w:t>
      </w:r>
      <w:r w:rsidRPr="00B8641B">
        <w:rPr>
          <w:color w:val="181818"/>
          <w:w w:val="105"/>
          <w:sz w:val="24"/>
          <w:lang w:val="cs-CZ"/>
        </w:rPr>
        <w:t xml:space="preserve">59 </w:t>
      </w:r>
      <w:r w:rsidRPr="00B8641B">
        <w:rPr>
          <w:color w:val="181818"/>
          <w:w w:val="105"/>
          <w:sz w:val="25"/>
          <w:lang w:val="cs-CZ"/>
        </w:rPr>
        <w:t xml:space="preserve">(LV </w:t>
      </w:r>
      <w:r w:rsidRPr="00B8641B">
        <w:rPr>
          <w:color w:val="181818"/>
          <w:w w:val="105"/>
          <w:sz w:val="24"/>
          <w:lang w:val="cs-CZ"/>
        </w:rPr>
        <w:t xml:space="preserve">5587 </w:t>
      </w:r>
      <w:r w:rsidRPr="00B8641B">
        <w:rPr>
          <w:color w:val="181818"/>
          <w:w w:val="105"/>
          <w:sz w:val="25"/>
          <w:lang w:val="cs-CZ"/>
        </w:rPr>
        <w:t>pro k.ú. a obec Plzeň) do vlastnictví společnosti LABEST</w:t>
      </w:r>
      <w:r w:rsidRPr="00B8641B">
        <w:rPr>
          <w:color w:val="181818"/>
          <w:spacing w:val="-32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Consulting,</w:t>
      </w:r>
      <w:r w:rsidRPr="00B8641B">
        <w:rPr>
          <w:color w:val="181818"/>
          <w:spacing w:val="-30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s.r.o.,</w:t>
      </w:r>
      <w:r w:rsidRPr="00B8641B">
        <w:rPr>
          <w:color w:val="181818"/>
          <w:spacing w:val="-36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IČO:</w:t>
      </w:r>
      <w:r w:rsidRPr="00B8641B">
        <w:rPr>
          <w:color w:val="181818"/>
          <w:spacing w:val="-32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4"/>
          <w:lang w:val="cs-CZ"/>
        </w:rPr>
        <w:t>252</w:t>
      </w:r>
      <w:r w:rsidRPr="00B8641B">
        <w:rPr>
          <w:color w:val="181818"/>
          <w:spacing w:val="-32"/>
          <w:w w:val="105"/>
          <w:sz w:val="24"/>
          <w:lang w:val="cs-CZ"/>
        </w:rPr>
        <w:t xml:space="preserve"> </w:t>
      </w:r>
      <w:r w:rsidRPr="00B8641B">
        <w:rPr>
          <w:color w:val="181818"/>
          <w:w w:val="105"/>
          <w:sz w:val="24"/>
          <w:lang w:val="cs-CZ"/>
        </w:rPr>
        <w:t>07</w:t>
      </w:r>
      <w:r w:rsidRPr="00B8641B">
        <w:rPr>
          <w:color w:val="181818"/>
          <w:spacing w:val="-35"/>
          <w:w w:val="105"/>
          <w:sz w:val="24"/>
          <w:lang w:val="cs-CZ"/>
        </w:rPr>
        <w:t xml:space="preserve"> </w:t>
      </w:r>
      <w:r w:rsidRPr="00B8641B">
        <w:rPr>
          <w:color w:val="181818"/>
          <w:w w:val="105"/>
          <w:sz w:val="24"/>
          <w:lang w:val="cs-CZ"/>
        </w:rPr>
        <w:t>971,</w:t>
      </w:r>
      <w:r w:rsidRPr="00B8641B">
        <w:rPr>
          <w:color w:val="181818"/>
          <w:spacing w:val="-32"/>
          <w:w w:val="105"/>
          <w:sz w:val="24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a</w:t>
      </w:r>
      <w:r w:rsidRPr="00B8641B">
        <w:rPr>
          <w:color w:val="181818"/>
          <w:spacing w:val="-3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jejich</w:t>
      </w:r>
      <w:r w:rsidRPr="00B8641B">
        <w:rPr>
          <w:color w:val="181818"/>
          <w:spacing w:val="-35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současného</w:t>
      </w:r>
      <w:r w:rsidRPr="00B8641B">
        <w:rPr>
          <w:color w:val="181818"/>
          <w:spacing w:val="-25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zatížení zástavním</w:t>
      </w:r>
      <w:r w:rsidRPr="00B8641B">
        <w:rPr>
          <w:color w:val="181818"/>
          <w:spacing w:val="3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právem</w:t>
      </w:r>
      <w:r w:rsidRPr="00B8641B">
        <w:rPr>
          <w:color w:val="181818"/>
          <w:spacing w:val="-10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ve</w:t>
      </w:r>
      <w:r w:rsidRPr="00B8641B">
        <w:rPr>
          <w:color w:val="181818"/>
          <w:spacing w:val="-13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prospěch</w:t>
      </w:r>
      <w:r w:rsidRPr="00B8641B">
        <w:rPr>
          <w:color w:val="181818"/>
          <w:spacing w:val="-6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ZČU</w:t>
      </w:r>
      <w:r w:rsidRPr="00B8641B">
        <w:rPr>
          <w:color w:val="181818"/>
          <w:spacing w:val="-19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k</w:t>
      </w:r>
      <w:r w:rsidRPr="00B8641B">
        <w:rPr>
          <w:color w:val="181818"/>
          <w:spacing w:val="-20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zajištění</w:t>
      </w:r>
      <w:r w:rsidRPr="00B8641B">
        <w:rPr>
          <w:color w:val="181818"/>
          <w:spacing w:val="-12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úhrady</w:t>
      </w:r>
      <w:r w:rsidRPr="00B8641B">
        <w:rPr>
          <w:color w:val="181818"/>
          <w:spacing w:val="-13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celé</w:t>
      </w:r>
      <w:r w:rsidRPr="00B8641B">
        <w:rPr>
          <w:color w:val="181818"/>
          <w:spacing w:val="-1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kupní</w:t>
      </w:r>
      <w:r w:rsidRPr="00B8641B">
        <w:rPr>
          <w:color w:val="181818"/>
          <w:spacing w:val="-20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ceny;</w:t>
      </w:r>
    </w:p>
    <w:p w14:paraId="436BFEE0" w14:textId="77777777" w:rsidR="00852277" w:rsidRPr="00B8641B" w:rsidRDefault="00B8641B">
      <w:pPr>
        <w:pStyle w:val="Odstavecseseznamem"/>
        <w:numPr>
          <w:ilvl w:val="1"/>
          <w:numId w:val="2"/>
        </w:numPr>
        <w:tabs>
          <w:tab w:val="left" w:pos="1671"/>
        </w:tabs>
        <w:spacing w:before="121" w:line="343" w:lineRule="auto"/>
        <w:ind w:left="1671" w:right="359" w:hanging="366"/>
        <w:jc w:val="both"/>
        <w:rPr>
          <w:sz w:val="25"/>
          <w:lang w:val="cs-CZ"/>
        </w:rPr>
      </w:pPr>
      <w:r w:rsidRPr="00B8641B">
        <w:rPr>
          <w:color w:val="181818"/>
          <w:w w:val="105"/>
          <w:sz w:val="25"/>
          <w:lang w:val="cs-CZ"/>
        </w:rPr>
        <w:t xml:space="preserve">zástavní smlouvy k nemovitostem ve vlastnictví společnosti A&amp;M Property, s.r.o., IČO: </w:t>
      </w:r>
      <w:r w:rsidRPr="00B8641B">
        <w:rPr>
          <w:color w:val="181818"/>
          <w:w w:val="105"/>
          <w:sz w:val="24"/>
          <w:lang w:val="cs-CZ"/>
        </w:rPr>
        <w:t xml:space="preserve">279 69 193, </w:t>
      </w:r>
      <w:r w:rsidRPr="00B8641B">
        <w:rPr>
          <w:color w:val="181818"/>
          <w:w w:val="105"/>
          <w:sz w:val="25"/>
          <w:lang w:val="cs-CZ"/>
        </w:rPr>
        <w:t xml:space="preserve">(LV </w:t>
      </w:r>
      <w:r w:rsidRPr="00B8641B">
        <w:rPr>
          <w:color w:val="181818"/>
          <w:w w:val="105"/>
          <w:sz w:val="24"/>
          <w:lang w:val="cs-CZ"/>
        </w:rPr>
        <w:t xml:space="preserve">38858, 38589 </w:t>
      </w:r>
      <w:r w:rsidRPr="00B8641B">
        <w:rPr>
          <w:color w:val="181818"/>
          <w:w w:val="105"/>
          <w:sz w:val="25"/>
          <w:lang w:val="cs-CZ"/>
        </w:rPr>
        <w:t>pro k.ú. a obec Plzeň)</w:t>
      </w:r>
      <w:r w:rsidRPr="00B8641B">
        <w:rPr>
          <w:color w:val="181818"/>
          <w:spacing w:val="-5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zajišťující</w:t>
      </w:r>
      <w:r w:rsidRPr="00B8641B">
        <w:rPr>
          <w:color w:val="181818"/>
          <w:spacing w:val="1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úhradu</w:t>
      </w:r>
      <w:r w:rsidRPr="00B8641B">
        <w:rPr>
          <w:color w:val="181818"/>
          <w:spacing w:val="-3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části</w:t>
      </w:r>
      <w:r w:rsidRPr="00B8641B">
        <w:rPr>
          <w:color w:val="181818"/>
          <w:spacing w:val="-11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kupní</w:t>
      </w:r>
      <w:r w:rsidRPr="00B8641B">
        <w:rPr>
          <w:color w:val="181818"/>
          <w:spacing w:val="-11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ceny</w:t>
      </w:r>
      <w:r w:rsidRPr="00B8641B">
        <w:rPr>
          <w:color w:val="181818"/>
          <w:spacing w:val="-6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za</w:t>
      </w:r>
      <w:r w:rsidRPr="00B8641B">
        <w:rPr>
          <w:color w:val="181818"/>
          <w:spacing w:val="-6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prodej</w:t>
      </w:r>
      <w:r w:rsidRPr="00B8641B">
        <w:rPr>
          <w:color w:val="181818"/>
          <w:spacing w:val="-9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pozemků</w:t>
      </w:r>
      <w:r w:rsidRPr="00B8641B">
        <w:rPr>
          <w:color w:val="181818"/>
          <w:spacing w:val="-3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a</w:t>
      </w:r>
      <w:r w:rsidRPr="00B8641B">
        <w:rPr>
          <w:color w:val="181818"/>
          <w:spacing w:val="-9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budov</w:t>
      </w:r>
      <w:r w:rsidRPr="00B8641B">
        <w:rPr>
          <w:color w:val="181818"/>
          <w:spacing w:val="-12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 xml:space="preserve">v Plzni, Tylova </w:t>
      </w:r>
      <w:r w:rsidRPr="00B8641B">
        <w:rPr>
          <w:color w:val="181818"/>
          <w:w w:val="105"/>
          <w:sz w:val="24"/>
          <w:lang w:val="cs-CZ"/>
        </w:rPr>
        <w:t>59;</w:t>
      </w:r>
      <w:r w:rsidRPr="00B8641B">
        <w:rPr>
          <w:color w:val="181818"/>
          <w:spacing w:val="-14"/>
          <w:w w:val="105"/>
          <w:sz w:val="24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a</w:t>
      </w:r>
    </w:p>
    <w:p w14:paraId="211DBB8E" w14:textId="77777777" w:rsidR="00852277" w:rsidRPr="00B8641B" w:rsidRDefault="00B8641B">
      <w:pPr>
        <w:pStyle w:val="Odstavecseseznamem"/>
        <w:numPr>
          <w:ilvl w:val="1"/>
          <w:numId w:val="2"/>
        </w:numPr>
        <w:tabs>
          <w:tab w:val="left" w:pos="1676"/>
        </w:tabs>
        <w:spacing w:before="109" w:line="343" w:lineRule="auto"/>
        <w:ind w:left="1673" w:right="364" w:hanging="359"/>
        <w:jc w:val="both"/>
        <w:rPr>
          <w:sz w:val="25"/>
          <w:lang w:val="cs-CZ"/>
        </w:rPr>
      </w:pPr>
      <w:r w:rsidRPr="00B8641B">
        <w:rPr>
          <w:color w:val="181818"/>
          <w:w w:val="105"/>
          <w:sz w:val="25"/>
          <w:lang w:val="cs-CZ"/>
        </w:rPr>
        <w:t>zástavní smlouvy k podílu ve spole</w:t>
      </w:r>
      <w:r w:rsidRPr="00B8641B">
        <w:rPr>
          <w:color w:val="181818"/>
          <w:w w:val="105"/>
          <w:sz w:val="25"/>
          <w:lang w:val="cs-CZ"/>
        </w:rPr>
        <w:t xml:space="preserve">čnosti LABEST Consulting, s.r.o., IČO: </w:t>
      </w:r>
      <w:r w:rsidRPr="00B8641B">
        <w:rPr>
          <w:color w:val="181818"/>
          <w:w w:val="105"/>
          <w:sz w:val="24"/>
          <w:lang w:val="cs-CZ"/>
        </w:rPr>
        <w:t xml:space="preserve">252 07 971, </w:t>
      </w:r>
      <w:r w:rsidRPr="00B8641B">
        <w:rPr>
          <w:color w:val="181818"/>
          <w:w w:val="105"/>
          <w:sz w:val="25"/>
          <w:lang w:val="cs-CZ"/>
        </w:rPr>
        <w:t>zajišťující úhradu celé kupní ceny za prodej</w:t>
      </w:r>
      <w:r w:rsidRPr="00B8641B">
        <w:rPr>
          <w:color w:val="181818"/>
          <w:spacing w:val="-36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pozemků a</w:t>
      </w:r>
      <w:r w:rsidRPr="00B8641B">
        <w:rPr>
          <w:color w:val="181818"/>
          <w:spacing w:val="-15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budov</w:t>
      </w:r>
      <w:r w:rsidRPr="00B8641B">
        <w:rPr>
          <w:color w:val="181818"/>
          <w:spacing w:val="-7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v</w:t>
      </w:r>
      <w:r w:rsidRPr="00B8641B">
        <w:rPr>
          <w:color w:val="181818"/>
          <w:spacing w:val="-11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Plzni,</w:t>
      </w:r>
      <w:r w:rsidRPr="00B8641B">
        <w:rPr>
          <w:color w:val="181818"/>
          <w:spacing w:val="-11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Tylova</w:t>
      </w:r>
      <w:r w:rsidRPr="00B8641B">
        <w:rPr>
          <w:color w:val="181818"/>
          <w:spacing w:val="-6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4"/>
          <w:lang w:val="cs-CZ"/>
        </w:rPr>
        <w:t>59</w:t>
      </w:r>
      <w:r w:rsidRPr="00B8641B">
        <w:rPr>
          <w:color w:val="181818"/>
          <w:spacing w:val="-7"/>
          <w:w w:val="105"/>
          <w:sz w:val="24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(LV</w:t>
      </w:r>
      <w:r w:rsidRPr="00B8641B">
        <w:rPr>
          <w:color w:val="181818"/>
          <w:spacing w:val="-19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4"/>
          <w:lang w:val="cs-CZ"/>
        </w:rPr>
        <w:t>5587</w:t>
      </w:r>
      <w:r w:rsidRPr="00B8641B">
        <w:rPr>
          <w:color w:val="181818"/>
          <w:spacing w:val="-11"/>
          <w:w w:val="105"/>
          <w:sz w:val="24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pro</w:t>
      </w:r>
      <w:r w:rsidRPr="00B8641B">
        <w:rPr>
          <w:color w:val="181818"/>
          <w:spacing w:val="-9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k.ú.</w:t>
      </w:r>
      <w:r w:rsidRPr="00B8641B">
        <w:rPr>
          <w:color w:val="181818"/>
          <w:spacing w:val="-12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a</w:t>
      </w:r>
      <w:r w:rsidRPr="00B8641B">
        <w:rPr>
          <w:color w:val="181818"/>
          <w:spacing w:val="-10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obec</w:t>
      </w:r>
      <w:r w:rsidRPr="00B8641B">
        <w:rPr>
          <w:color w:val="181818"/>
          <w:spacing w:val="-8"/>
          <w:w w:val="105"/>
          <w:sz w:val="25"/>
          <w:lang w:val="cs-CZ"/>
        </w:rPr>
        <w:t xml:space="preserve"> </w:t>
      </w:r>
      <w:r w:rsidRPr="00B8641B">
        <w:rPr>
          <w:color w:val="181818"/>
          <w:w w:val="105"/>
          <w:sz w:val="25"/>
          <w:lang w:val="cs-CZ"/>
        </w:rPr>
        <w:t>Plzeň)</w:t>
      </w:r>
      <w:r w:rsidRPr="00B8641B">
        <w:rPr>
          <w:color w:val="313131"/>
          <w:w w:val="105"/>
          <w:sz w:val="25"/>
          <w:lang w:val="cs-CZ"/>
        </w:rPr>
        <w:t>.</w:t>
      </w:r>
    </w:p>
    <w:p w14:paraId="0CB10ACF" w14:textId="77777777" w:rsidR="00852277" w:rsidRPr="00B8641B" w:rsidRDefault="00852277">
      <w:pPr>
        <w:pStyle w:val="Zkladntext"/>
        <w:rPr>
          <w:sz w:val="28"/>
          <w:lang w:val="cs-CZ"/>
        </w:rPr>
      </w:pPr>
    </w:p>
    <w:p w14:paraId="7EF860F7" w14:textId="77777777" w:rsidR="00852277" w:rsidRPr="00B8641B" w:rsidRDefault="00852277">
      <w:pPr>
        <w:pStyle w:val="Zkladntext"/>
        <w:spacing w:before="7"/>
        <w:rPr>
          <w:sz w:val="28"/>
          <w:lang w:val="cs-CZ"/>
        </w:rPr>
      </w:pPr>
    </w:p>
    <w:p w14:paraId="19ACE5A9" w14:textId="77777777" w:rsidR="00852277" w:rsidRPr="00B8641B" w:rsidRDefault="00B8641B">
      <w:pPr>
        <w:pStyle w:val="Zkladntext"/>
        <w:ind w:left="259"/>
        <w:rPr>
          <w:lang w:val="cs-CZ"/>
        </w:rPr>
      </w:pPr>
      <w:r w:rsidRPr="00B8641B">
        <w:rPr>
          <w:color w:val="181818"/>
          <w:w w:val="105"/>
          <w:lang w:val="cs-CZ"/>
        </w:rPr>
        <w:t>V příloze přikládáme přijaté usnesení.</w:t>
      </w:r>
    </w:p>
    <w:p w14:paraId="18F336AD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458539C1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23056FB7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229B87B7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43B22EDA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25BC43F4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4287AA8D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69A6C4ED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3DDDB2E8" w14:textId="77777777" w:rsidR="00852277" w:rsidRPr="00B8641B" w:rsidRDefault="00852277">
      <w:pPr>
        <w:pStyle w:val="Zkladntext"/>
        <w:rPr>
          <w:sz w:val="29"/>
          <w:lang w:val="cs-CZ"/>
        </w:rPr>
      </w:pPr>
    </w:p>
    <w:p w14:paraId="7D253CF4" w14:textId="77777777" w:rsidR="00852277" w:rsidRPr="00B8641B" w:rsidRDefault="00852277">
      <w:pPr>
        <w:rPr>
          <w:sz w:val="29"/>
          <w:lang w:val="cs-CZ"/>
        </w:rPr>
        <w:sectPr w:rsidR="00852277" w:rsidRPr="00B8641B">
          <w:type w:val="continuous"/>
          <w:pgSz w:w="11910" w:h="16840"/>
          <w:pgMar w:top="600" w:right="1080" w:bottom="280" w:left="1320" w:header="708" w:footer="708" w:gutter="0"/>
          <w:cols w:space="708"/>
        </w:sectPr>
      </w:pPr>
    </w:p>
    <w:p w14:paraId="18A05235" w14:textId="77777777" w:rsidR="00852277" w:rsidRPr="00B8641B" w:rsidRDefault="00B8641B">
      <w:pPr>
        <w:spacing w:before="98"/>
        <w:ind w:left="273"/>
        <w:rPr>
          <w:i/>
          <w:sz w:val="16"/>
          <w:lang w:val="cs-CZ"/>
        </w:rPr>
      </w:pPr>
      <w:r w:rsidRPr="00B8641B">
        <w:rPr>
          <w:i/>
          <w:color w:val="2677B3"/>
          <w:sz w:val="16"/>
          <w:lang w:val="cs-CZ"/>
        </w:rPr>
        <w:t>U11iverzit11f 8,</w:t>
      </w:r>
    </w:p>
    <w:p w14:paraId="597E6E94" w14:textId="77777777" w:rsidR="00852277" w:rsidRPr="00B8641B" w:rsidRDefault="00B8641B">
      <w:pPr>
        <w:spacing w:before="12"/>
        <w:ind w:left="267"/>
        <w:rPr>
          <w:i/>
          <w:sz w:val="15"/>
          <w:lang w:val="cs-CZ"/>
        </w:rPr>
      </w:pPr>
      <w:r w:rsidRPr="00B8641B">
        <w:rPr>
          <w:rFonts w:ascii="Arial" w:hAnsi="Arial"/>
          <w:i/>
          <w:color w:val="2677B3"/>
          <w:sz w:val="15"/>
          <w:lang w:val="cs-CZ"/>
        </w:rPr>
        <w:t xml:space="preserve">306 14 </w:t>
      </w:r>
      <w:r w:rsidRPr="00B8641B">
        <w:rPr>
          <w:i/>
          <w:color w:val="2677B3"/>
          <w:sz w:val="15"/>
          <w:lang w:val="cs-CZ"/>
        </w:rPr>
        <w:t>P/ze1í</w:t>
      </w:r>
    </w:p>
    <w:p w14:paraId="62650DDD" w14:textId="77777777" w:rsidR="00852277" w:rsidRPr="00B8641B" w:rsidRDefault="00B8641B">
      <w:pPr>
        <w:spacing w:before="1"/>
        <w:ind w:left="275"/>
        <w:rPr>
          <w:i/>
          <w:sz w:val="16"/>
          <w:lang w:val="cs-CZ"/>
        </w:rPr>
      </w:pPr>
      <w:r w:rsidRPr="00B8641B">
        <w:rPr>
          <w:i/>
          <w:color w:val="2677B3"/>
          <w:sz w:val="16"/>
          <w:lang w:val="cs-CZ"/>
        </w:rPr>
        <w:t>Česká republika</w:t>
      </w:r>
    </w:p>
    <w:p w14:paraId="59D1B8EA" w14:textId="77777777" w:rsidR="00852277" w:rsidRPr="00B8641B" w:rsidRDefault="00B8641B">
      <w:pPr>
        <w:spacing w:before="93"/>
        <w:ind w:left="267"/>
        <w:rPr>
          <w:rFonts w:ascii="Arial"/>
          <w:i/>
          <w:sz w:val="15"/>
          <w:lang w:val="cs-CZ"/>
        </w:rPr>
      </w:pPr>
      <w:r w:rsidRPr="00B8641B">
        <w:rPr>
          <w:lang w:val="cs-CZ"/>
        </w:rPr>
        <w:br w:type="column"/>
      </w:r>
      <w:r w:rsidRPr="00B8641B">
        <w:rPr>
          <w:i/>
          <w:color w:val="2677B3"/>
          <w:sz w:val="16"/>
          <w:lang w:val="cs-CZ"/>
        </w:rPr>
        <w:t>tel</w:t>
      </w:r>
      <w:r w:rsidRPr="00B8641B">
        <w:rPr>
          <w:i/>
          <w:color w:val="2B5D83"/>
          <w:sz w:val="16"/>
          <w:lang w:val="cs-CZ"/>
        </w:rPr>
        <w:t>.</w:t>
      </w:r>
      <w:r w:rsidRPr="00B8641B">
        <w:rPr>
          <w:i/>
          <w:color w:val="2677B3"/>
          <w:sz w:val="16"/>
          <w:lang w:val="cs-CZ"/>
        </w:rPr>
        <w:t xml:space="preserve">: +420 </w:t>
      </w:r>
      <w:r w:rsidRPr="00B8641B">
        <w:rPr>
          <w:rFonts w:ascii="Arial"/>
          <w:i/>
          <w:color w:val="2677B3"/>
          <w:sz w:val="15"/>
          <w:lang w:val="cs-CZ"/>
        </w:rPr>
        <w:t>377 631 001</w:t>
      </w:r>
    </w:p>
    <w:p w14:paraId="5DAFDCD8" w14:textId="77777777" w:rsidR="00852277" w:rsidRPr="00B8641B" w:rsidRDefault="00B8641B">
      <w:pPr>
        <w:spacing w:before="4"/>
        <w:ind w:left="269"/>
        <w:rPr>
          <w:i/>
          <w:sz w:val="15"/>
          <w:lang w:val="cs-CZ"/>
        </w:rPr>
      </w:pPr>
      <w:r w:rsidRPr="00B8641B">
        <w:rPr>
          <w:i/>
          <w:color w:val="2677B3"/>
          <w:sz w:val="16"/>
          <w:lang w:val="cs-CZ"/>
        </w:rPr>
        <w:t>e</w:t>
      </w:r>
      <w:r w:rsidRPr="00B8641B">
        <w:rPr>
          <w:i/>
          <w:color w:val="2B5D83"/>
          <w:sz w:val="16"/>
          <w:lang w:val="cs-CZ"/>
        </w:rPr>
        <w:t>-</w:t>
      </w:r>
      <w:r w:rsidRPr="00B8641B">
        <w:rPr>
          <w:i/>
          <w:color w:val="2677B3"/>
          <w:sz w:val="16"/>
          <w:lang w:val="cs-CZ"/>
        </w:rPr>
        <w:t>mai1</w:t>
      </w:r>
      <w:r w:rsidRPr="00B8641B">
        <w:rPr>
          <w:i/>
          <w:color w:val="577B93"/>
          <w:sz w:val="16"/>
          <w:lang w:val="cs-CZ"/>
        </w:rPr>
        <w:t xml:space="preserve">: </w:t>
      </w:r>
      <w:hyperlink r:id="rId5">
        <w:r w:rsidRPr="00B8641B">
          <w:rPr>
            <w:i/>
            <w:color w:val="2677B3"/>
            <w:sz w:val="15"/>
            <w:lang w:val="cs-CZ"/>
          </w:rPr>
          <w:t xml:space="preserve">rektor@rek.zcu </w:t>
        </w:r>
      </w:hyperlink>
      <w:r w:rsidRPr="00B8641B">
        <w:rPr>
          <w:i/>
          <w:color w:val="2B5D83"/>
          <w:sz w:val="15"/>
          <w:lang w:val="cs-CZ"/>
        </w:rPr>
        <w:t>.</w:t>
      </w:r>
      <w:r w:rsidRPr="00B8641B">
        <w:rPr>
          <w:i/>
          <w:color w:val="2677B3"/>
          <w:sz w:val="15"/>
          <w:lang w:val="cs-CZ"/>
        </w:rPr>
        <w:t>c,</w:t>
      </w:r>
    </w:p>
    <w:p w14:paraId="3EB843A1" w14:textId="77777777" w:rsidR="00852277" w:rsidRPr="00B8641B" w:rsidRDefault="00852277">
      <w:pPr>
        <w:rPr>
          <w:sz w:val="15"/>
          <w:lang w:val="cs-CZ"/>
        </w:rPr>
        <w:sectPr w:rsidR="00852277" w:rsidRPr="00B8641B">
          <w:type w:val="continuous"/>
          <w:pgSz w:w="11910" w:h="16840"/>
          <w:pgMar w:top="600" w:right="1080" w:bottom="280" w:left="1320" w:header="708" w:footer="708" w:gutter="0"/>
          <w:cols w:num="2" w:space="708" w:equalWidth="0">
            <w:col w:w="1382" w:space="5490"/>
            <w:col w:w="2638"/>
          </w:cols>
        </w:sectPr>
      </w:pPr>
    </w:p>
    <w:p w14:paraId="3E074650" w14:textId="77777777" w:rsidR="00852277" w:rsidRPr="00B8641B" w:rsidRDefault="00852277">
      <w:pPr>
        <w:pStyle w:val="Zkladntext"/>
        <w:spacing w:before="11"/>
        <w:rPr>
          <w:i/>
          <w:lang w:val="cs-CZ"/>
        </w:rPr>
      </w:pPr>
    </w:p>
    <w:p w14:paraId="38214833" w14:textId="77777777" w:rsidR="00852277" w:rsidRPr="00B8641B" w:rsidRDefault="00B8641B">
      <w:pPr>
        <w:pStyle w:val="Zkladntext"/>
        <w:spacing w:before="90"/>
        <w:ind w:left="226"/>
        <w:rPr>
          <w:lang w:val="cs-CZ"/>
        </w:rPr>
      </w:pPr>
      <w:r w:rsidRPr="00B8641B">
        <w:rPr>
          <w:lang w:val="cs-CZ"/>
        </w:rPr>
        <w:drawing>
          <wp:anchor distT="0" distB="0" distL="0" distR="0" simplePos="0" relativeHeight="251659264" behindDoc="0" locked="0" layoutInCell="1" allowOverlap="1" wp14:anchorId="40267C7B" wp14:editId="1F824FBB">
            <wp:simplePos x="0" y="0"/>
            <wp:positionH relativeFrom="page">
              <wp:posOffset>1257801</wp:posOffset>
            </wp:positionH>
            <wp:positionV relativeFrom="paragraph">
              <wp:posOffset>293851</wp:posOffset>
            </wp:positionV>
            <wp:extent cx="512305" cy="90220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305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41B">
        <w:rPr>
          <w:lang w:val="cs-CZ"/>
        </w:rPr>
        <w:drawing>
          <wp:anchor distT="0" distB="0" distL="0" distR="0" simplePos="0" relativeHeight="2" behindDoc="0" locked="0" layoutInCell="1" allowOverlap="1" wp14:anchorId="653972A0" wp14:editId="67EF5F15">
            <wp:simplePos x="0" y="0"/>
            <wp:positionH relativeFrom="page">
              <wp:posOffset>1917231</wp:posOffset>
            </wp:positionH>
            <wp:positionV relativeFrom="paragraph">
              <wp:posOffset>257233</wp:posOffset>
            </wp:positionV>
            <wp:extent cx="1463730" cy="9753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730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41B">
        <w:rPr>
          <w:color w:val="181818"/>
          <w:w w:val="105"/>
          <w:lang w:val="cs-CZ"/>
        </w:rPr>
        <w:t>S přátelským pozdravem</w:t>
      </w:r>
    </w:p>
    <w:p w14:paraId="6FDB9DE6" w14:textId="77777777" w:rsidR="00852277" w:rsidRPr="00B8641B" w:rsidRDefault="00B8641B">
      <w:pPr>
        <w:pStyle w:val="Zkladntext"/>
        <w:ind w:left="243"/>
        <w:rPr>
          <w:lang w:val="cs-CZ"/>
        </w:rPr>
      </w:pPr>
      <w:r w:rsidRPr="00B8641B">
        <w:rPr>
          <w:color w:val="181818"/>
          <w:lang w:val="cs-CZ"/>
        </w:rPr>
        <w:t>pn</w:t>
      </w:r>
      <w:r w:rsidRPr="00B8641B">
        <w:rPr>
          <w:color w:val="232F42"/>
          <w:lang w:val="cs-CZ"/>
        </w:rPr>
        <w:t>1</w:t>
      </w:r>
      <w:r w:rsidRPr="00B8641B">
        <w:rPr>
          <w:color w:val="181818"/>
          <w:lang w:val="cs-CZ"/>
        </w:rPr>
        <w:t>f. RNDr. Miroslav Lávička, Ph.D.</w:t>
      </w:r>
    </w:p>
    <w:p w14:paraId="5745646F" w14:textId="77777777" w:rsidR="00852277" w:rsidRPr="00B8641B" w:rsidRDefault="00852277">
      <w:pPr>
        <w:pStyle w:val="Zkladntext"/>
        <w:spacing w:before="3"/>
        <w:rPr>
          <w:sz w:val="12"/>
          <w:lang w:val="cs-CZ"/>
        </w:rPr>
      </w:pPr>
    </w:p>
    <w:p w14:paraId="1C2AD51C" w14:textId="2AA16CC6" w:rsidR="00852277" w:rsidRPr="00B8641B" w:rsidRDefault="00B8641B">
      <w:pPr>
        <w:pStyle w:val="Zkladntext"/>
        <w:spacing w:before="90"/>
        <w:ind w:left="245"/>
        <w:rPr>
          <w:lang w:val="cs-CZ"/>
        </w:rPr>
      </w:pPr>
      <w:r w:rsidRPr="00B8641B">
        <w:rPr>
          <w:lang w:val="cs-CZ"/>
        </w:rPr>
        <w:pict w14:anchorId="651F853D">
          <v:shape id="_x0000_s1026" type="#_x0000_t202" style="position:absolute;left:0;text-align:left;margin-left:84.05pt;margin-top:2.65pt;width:42pt;height:5.7pt;z-index:-251795456;mso-position-horizontal-relative:page" filled="f" stroked="f">
            <v:textbox inset="0,0,0,0">
              <w:txbxContent>
                <w:p w14:paraId="10A81F73" w14:textId="77777777" w:rsidR="00852277" w:rsidRDefault="00B8641B">
                  <w:pPr>
                    <w:tabs>
                      <w:tab w:val="left" w:pos="777"/>
                    </w:tabs>
                    <w:rPr>
                      <w:rFonts w:ascii="Courier New"/>
                      <w:sz w:val="10"/>
                    </w:rPr>
                  </w:pPr>
                  <w:r>
                    <w:rPr>
                      <w:rFonts w:ascii="Courier New"/>
                      <w:color w:val="316795"/>
                      <w:sz w:val="10"/>
                    </w:rPr>
                    <w:t>/,</w:t>
                  </w:r>
                  <w:r>
                    <w:rPr>
                      <w:rFonts w:ascii="Courier New"/>
                      <w:color w:val="316795"/>
                      <w:sz w:val="10"/>
                    </w:rPr>
                    <w:tab/>
                  </w:r>
                  <w:r>
                    <w:rPr>
                      <w:rFonts w:ascii="Courier New"/>
                      <w:color w:val="181818"/>
                      <w:spacing w:val="-19"/>
                      <w:sz w:val="10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color w:val="181818"/>
          <w:w w:val="105"/>
          <w:lang w:val="cs-CZ"/>
        </w:rPr>
        <w:t>rekt</w:t>
      </w:r>
      <w:r w:rsidRPr="00B8641B">
        <w:rPr>
          <w:color w:val="181818"/>
          <w:w w:val="105"/>
          <w:lang w:val="cs-CZ"/>
        </w:rPr>
        <w:t>or ZCU</w:t>
      </w:r>
    </w:p>
    <w:p w14:paraId="323E6465" w14:textId="77777777" w:rsidR="00852277" w:rsidRPr="00B8641B" w:rsidRDefault="00852277">
      <w:pPr>
        <w:pStyle w:val="Zkladntext"/>
        <w:rPr>
          <w:sz w:val="28"/>
          <w:lang w:val="cs-CZ"/>
        </w:rPr>
      </w:pPr>
    </w:p>
    <w:p w14:paraId="1E9E4CA3" w14:textId="77777777" w:rsidR="00852277" w:rsidRPr="00B8641B" w:rsidRDefault="00852277">
      <w:pPr>
        <w:pStyle w:val="Zkladntext"/>
        <w:rPr>
          <w:sz w:val="28"/>
          <w:lang w:val="cs-CZ"/>
        </w:rPr>
      </w:pPr>
    </w:p>
    <w:p w14:paraId="39EEC9CE" w14:textId="77777777" w:rsidR="00852277" w:rsidRPr="00B8641B" w:rsidRDefault="00852277">
      <w:pPr>
        <w:pStyle w:val="Zkladntext"/>
        <w:rPr>
          <w:sz w:val="28"/>
          <w:lang w:val="cs-CZ"/>
        </w:rPr>
      </w:pPr>
    </w:p>
    <w:p w14:paraId="18C0AD58" w14:textId="77777777" w:rsidR="00852277" w:rsidRPr="00B8641B" w:rsidRDefault="00852277">
      <w:pPr>
        <w:pStyle w:val="Zkladntext"/>
        <w:spacing w:before="3"/>
        <w:rPr>
          <w:sz w:val="40"/>
          <w:lang w:val="cs-CZ"/>
        </w:rPr>
      </w:pPr>
    </w:p>
    <w:p w14:paraId="32C6C3B7" w14:textId="77777777" w:rsidR="00852277" w:rsidRPr="00B8641B" w:rsidRDefault="00B8641B">
      <w:pPr>
        <w:tabs>
          <w:tab w:val="left" w:pos="1653"/>
        </w:tabs>
        <w:ind w:left="248"/>
        <w:rPr>
          <w:rFonts w:ascii="Arial" w:hAnsi="Arial"/>
          <w:i/>
          <w:lang w:val="cs-CZ"/>
        </w:rPr>
      </w:pPr>
      <w:r w:rsidRPr="00B8641B">
        <w:rPr>
          <w:i/>
          <w:color w:val="181818"/>
          <w:w w:val="105"/>
          <w:sz w:val="24"/>
          <w:lang w:val="cs-CZ"/>
        </w:rPr>
        <w:t>Přílohy:</w:t>
      </w:r>
      <w:r w:rsidRPr="00B8641B">
        <w:rPr>
          <w:i/>
          <w:color w:val="181818"/>
          <w:w w:val="105"/>
          <w:sz w:val="24"/>
          <w:lang w:val="cs-CZ"/>
        </w:rPr>
        <w:tab/>
      </w:r>
      <w:r w:rsidRPr="00B8641B">
        <w:rPr>
          <w:i/>
          <w:color w:val="181818"/>
          <w:w w:val="105"/>
          <w:sz w:val="25"/>
          <w:lang w:val="cs-CZ"/>
        </w:rPr>
        <w:t xml:space="preserve">Usnesení Správní rady ZČU </w:t>
      </w:r>
      <w:r w:rsidRPr="00B8641B">
        <w:rPr>
          <w:color w:val="181818"/>
          <w:w w:val="105"/>
          <w:sz w:val="26"/>
          <w:lang w:val="cs-CZ"/>
        </w:rPr>
        <w:t>č.</w:t>
      </w:r>
      <w:r w:rsidRPr="00B8641B">
        <w:rPr>
          <w:color w:val="181818"/>
          <w:spacing w:val="-11"/>
          <w:w w:val="105"/>
          <w:sz w:val="26"/>
          <w:lang w:val="cs-CZ"/>
        </w:rPr>
        <w:t xml:space="preserve"> </w:t>
      </w:r>
      <w:r w:rsidRPr="00B8641B">
        <w:rPr>
          <w:rFonts w:ascii="Arial" w:hAnsi="Arial"/>
          <w:i/>
          <w:color w:val="181818"/>
          <w:w w:val="105"/>
          <w:lang w:val="cs-CZ"/>
        </w:rPr>
        <w:t>13</w:t>
      </w:r>
    </w:p>
    <w:p w14:paraId="0E4F068B" w14:textId="77777777" w:rsidR="00852277" w:rsidRPr="00B8641B" w:rsidRDefault="00852277">
      <w:pPr>
        <w:pStyle w:val="Zkladntext"/>
        <w:rPr>
          <w:rFonts w:ascii="Arial"/>
          <w:i/>
          <w:sz w:val="28"/>
          <w:lang w:val="cs-CZ"/>
        </w:rPr>
      </w:pPr>
    </w:p>
    <w:p w14:paraId="08BACBC8" w14:textId="77777777" w:rsidR="00852277" w:rsidRPr="00B8641B" w:rsidRDefault="00852277">
      <w:pPr>
        <w:pStyle w:val="Zkladntext"/>
        <w:rPr>
          <w:rFonts w:ascii="Arial"/>
          <w:i/>
          <w:sz w:val="28"/>
          <w:lang w:val="cs-CZ"/>
        </w:rPr>
      </w:pPr>
    </w:p>
    <w:p w14:paraId="01285D80" w14:textId="77777777" w:rsidR="00852277" w:rsidRPr="00B8641B" w:rsidRDefault="00852277">
      <w:pPr>
        <w:pStyle w:val="Zkladntext"/>
        <w:rPr>
          <w:rFonts w:ascii="Arial"/>
          <w:i/>
          <w:sz w:val="28"/>
          <w:lang w:val="cs-CZ"/>
        </w:rPr>
      </w:pPr>
    </w:p>
    <w:p w14:paraId="0497A091" w14:textId="77777777" w:rsidR="00852277" w:rsidRPr="00B8641B" w:rsidRDefault="00852277">
      <w:pPr>
        <w:pStyle w:val="Zkladntext"/>
        <w:rPr>
          <w:rFonts w:ascii="Arial"/>
          <w:i/>
          <w:sz w:val="28"/>
          <w:lang w:val="cs-CZ"/>
        </w:rPr>
      </w:pPr>
    </w:p>
    <w:p w14:paraId="47F77C78" w14:textId="77777777" w:rsidR="00852277" w:rsidRPr="00B8641B" w:rsidRDefault="00852277">
      <w:pPr>
        <w:pStyle w:val="Zkladntext"/>
        <w:rPr>
          <w:rFonts w:ascii="Arial"/>
          <w:i/>
          <w:sz w:val="28"/>
          <w:lang w:val="cs-CZ"/>
        </w:rPr>
      </w:pPr>
    </w:p>
    <w:p w14:paraId="7C6EE9DB" w14:textId="77777777" w:rsidR="00852277" w:rsidRPr="00B8641B" w:rsidRDefault="00852277">
      <w:pPr>
        <w:pStyle w:val="Zkladntext"/>
        <w:spacing w:before="9"/>
        <w:rPr>
          <w:rFonts w:ascii="Arial"/>
          <w:i/>
          <w:sz w:val="22"/>
          <w:lang w:val="cs-CZ"/>
        </w:rPr>
      </w:pPr>
    </w:p>
    <w:p w14:paraId="460E647A" w14:textId="77777777" w:rsidR="00852277" w:rsidRPr="00B8641B" w:rsidRDefault="00B8641B">
      <w:pPr>
        <w:pStyle w:val="Zkladntext"/>
        <w:spacing w:before="1"/>
        <w:ind w:left="240"/>
        <w:rPr>
          <w:lang w:val="cs-CZ"/>
        </w:rPr>
      </w:pPr>
      <w:r w:rsidRPr="00B8641B">
        <w:rPr>
          <w:color w:val="181818"/>
          <w:w w:val="105"/>
          <w:lang w:val="cs-CZ"/>
        </w:rPr>
        <w:t>Vážená paní</w:t>
      </w:r>
    </w:p>
    <w:p w14:paraId="31318825" w14:textId="77777777" w:rsidR="00852277" w:rsidRPr="00B8641B" w:rsidRDefault="00B8641B">
      <w:pPr>
        <w:pStyle w:val="Zkladntext"/>
        <w:spacing w:before="15"/>
        <w:ind w:left="257"/>
        <w:rPr>
          <w:lang w:val="cs-CZ"/>
        </w:rPr>
      </w:pPr>
      <w:r w:rsidRPr="00B8641B">
        <w:rPr>
          <w:color w:val="181818"/>
          <w:lang w:val="cs-CZ"/>
        </w:rPr>
        <w:t>prof. PaedDr. Radka Wildová, CSc.</w:t>
      </w:r>
    </w:p>
    <w:p w14:paraId="5440B587" w14:textId="77777777" w:rsidR="00852277" w:rsidRPr="00B8641B" w:rsidRDefault="00B8641B">
      <w:pPr>
        <w:pStyle w:val="Zkladntext"/>
        <w:spacing w:before="10" w:line="249" w:lineRule="auto"/>
        <w:ind w:left="257" w:right="3261" w:hanging="13"/>
        <w:rPr>
          <w:lang w:val="cs-CZ"/>
        </w:rPr>
      </w:pPr>
      <w:r w:rsidRPr="00B8641B">
        <w:rPr>
          <w:color w:val="181818"/>
          <w:w w:val="105"/>
          <w:lang w:val="cs-CZ"/>
        </w:rPr>
        <w:t>vrchní</w:t>
      </w:r>
      <w:r w:rsidRPr="00B8641B">
        <w:rPr>
          <w:color w:val="181818"/>
          <w:spacing w:val="-15"/>
          <w:w w:val="105"/>
          <w:lang w:val="cs-CZ"/>
        </w:rPr>
        <w:t xml:space="preserve"> </w:t>
      </w:r>
      <w:r w:rsidRPr="00B8641B">
        <w:rPr>
          <w:color w:val="181818"/>
          <w:w w:val="105"/>
          <w:lang w:val="cs-CZ"/>
        </w:rPr>
        <w:t>ředitelka</w:t>
      </w:r>
      <w:r w:rsidRPr="00B8641B">
        <w:rPr>
          <w:color w:val="181818"/>
          <w:spacing w:val="-15"/>
          <w:w w:val="105"/>
          <w:lang w:val="cs-CZ"/>
        </w:rPr>
        <w:t xml:space="preserve"> </w:t>
      </w:r>
      <w:r w:rsidRPr="00B8641B">
        <w:rPr>
          <w:color w:val="181818"/>
          <w:w w:val="105"/>
          <w:lang w:val="cs-CZ"/>
        </w:rPr>
        <w:t>sekce</w:t>
      </w:r>
      <w:r w:rsidRPr="00B8641B">
        <w:rPr>
          <w:color w:val="181818"/>
          <w:spacing w:val="-23"/>
          <w:w w:val="105"/>
          <w:lang w:val="cs-CZ"/>
        </w:rPr>
        <w:t xml:space="preserve"> </w:t>
      </w:r>
      <w:r w:rsidRPr="00B8641B">
        <w:rPr>
          <w:color w:val="181818"/>
          <w:w w:val="105"/>
          <w:lang w:val="cs-CZ"/>
        </w:rPr>
        <w:t>vysokého</w:t>
      </w:r>
      <w:r w:rsidRPr="00B8641B">
        <w:rPr>
          <w:color w:val="181818"/>
          <w:spacing w:val="-15"/>
          <w:w w:val="105"/>
          <w:lang w:val="cs-CZ"/>
        </w:rPr>
        <w:t xml:space="preserve"> </w:t>
      </w:r>
      <w:r w:rsidRPr="00B8641B">
        <w:rPr>
          <w:color w:val="181818"/>
          <w:w w:val="105"/>
          <w:lang w:val="cs-CZ"/>
        </w:rPr>
        <w:t>školství,</w:t>
      </w:r>
      <w:r w:rsidRPr="00B8641B">
        <w:rPr>
          <w:color w:val="181818"/>
          <w:spacing w:val="-17"/>
          <w:w w:val="105"/>
          <w:lang w:val="cs-CZ"/>
        </w:rPr>
        <w:t xml:space="preserve"> </w:t>
      </w:r>
      <w:r w:rsidRPr="00B8641B">
        <w:rPr>
          <w:color w:val="181818"/>
          <w:w w:val="105"/>
          <w:lang w:val="cs-CZ"/>
        </w:rPr>
        <w:t>vědy</w:t>
      </w:r>
      <w:r w:rsidRPr="00B8641B">
        <w:rPr>
          <w:color w:val="181818"/>
          <w:spacing w:val="-25"/>
          <w:w w:val="105"/>
          <w:lang w:val="cs-CZ"/>
        </w:rPr>
        <w:t xml:space="preserve"> </w:t>
      </w:r>
      <w:r w:rsidRPr="00B8641B">
        <w:rPr>
          <w:color w:val="181818"/>
          <w:w w:val="105"/>
          <w:lang w:val="cs-CZ"/>
        </w:rPr>
        <w:t>a</w:t>
      </w:r>
      <w:r w:rsidRPr="00B8641B">
        <w:rPr>
          <w:color w:val="181818"/>
          <w:spacing w:val="-29"/>
          <w:w w:val="105"/>
          <w:lang w:val="cs-CZ"/>
        </w:rPr>
        <w:t xml:space="preserve"> </w:t>
      </w:r>
      <w:r w:rsidRPr="00B8641B">
        <w:rPr>
          <w:color w:val="181818"/>
          <w:w w:val="105"/>
          <w:lang w:val="cs-CZ"/>
        </w:rPr>
        <w:t>výzkumu Ministerstvo školství, mládeže a</w:t>
      </w:r>
      <w:r w:rsidRPr="00B8641B">
        <w:rPr>
          <w:color w:val="181818"/>
          <w:spacing w:val="-16"/>
          <w:w w:val="105"/>
          <w:lang w:val="cs-CZ"/>
        </w:rPr>
        <w:t xml:space="preserve"> </w:t>
      </w:r>
      <w:r w:rsidRPr="00B8641B">
        <w:rPr>
          <w:color w:val="181818"/>
          <w:w w:val="105"/>
          <w:lang w:val="cs-CZ"/>
        </w:rPr>
        <w:t>tělovýchovy</w:t>
      </w:r>
    </w:p>
    <w:p w14:paraId="5180DDD3" w14:textId="77777777" w:rsidR="00852277" w:rsidRPr="00B8641B" w:rsidRDefault="00B8641B">
      <w:pPr>
        <w:pStyle w:val="Zkladntext"/>
        <w:spacing w:before="3"/>
        <w:ind w:left="262"/>
        <w:rPr>
          <w:lang w:val="cs-CZ"/>
        </w:rPr>
      </w:pPr>
      <w:r w:rsidRPr="00B8641B">
        <w:rPr>
          <w:color w:val="181818"/>
          <w:w w:val="105"/>
          <w:lang w:val="cs-CZ"/>
        </w:rPr>
        <w:t>Karmelitská</w:t>
      </w:r>
      <w:r w:rsidRPr="00B8641B">
        <w:rPr>
          <w:color w:val="181818"/>
          <w:spacing w:val="-24"/>
          <w:w w:val="105"/>
          <w:lang w:val="cs-CZ"/>
        </w:rPr>
        <w:t xml:space="preserve"> </w:t>
      </w:r>
      <w:r w:rsidRPr="00B8641B">
        <w:rPr>
          <w:color w:val="181818"/>
          <w:w w:val="105"/>
          <w:lang w:val="cs-CZ"/>
        </w:rPr>
        <w:t>7</w:t>
      </w:r>
    </w:p>
    <w:p w14:paraId="57CAC310" w14:textId="77777777" w:rsidR="00852277" w:rsidRPr="00B8641B" w:rsidRDefault="00B8641B">
      <w:pPr>
        <w:spacing w:before="11"/>
        <w:ind w:left="249"/>
        <w:rPr>
          <w:sz w:val="19"/>
          <w:lang w:val="cs-CZ"/>
        </w:rPr>
      </w:pPr>
      <w:r w:rsidRPr="00B8641B">
        <w:rPr>
          <w:color w:val="181818"/>
          <w:w w:val="120"/>
          <w:sz w:val="19"/>
          <w:lang w:val="cs-CZ"/>
        </w:rPr>
        <w:t xml:space="preserve">11812 </w:t>
      </w:r>
      <w:r w:rsidRPr="00B8641B">
        <w:rPr>
          <w:color w:val="181818"/>
          <w:w w:val="120"/>
          <w:sz w:val="25"/>
          <w:lang w:val="cs-CZ"/>
        </w:rPr>
        <w:t>Praha</w:t>
      </w:r>
      <w:r w:rsidRPr="00B8641B">
        <w:rPr>
          <w:color w:val="181818"/>
          <w:spacing w:val="-22"/>
          <w:w w:val="120"/>
          <w:sz w:val="25"/>
          <w:lang w:val="cs-CZ"/>
        </w:rPr>
        <w:t xml:space="preserve"> </w:t>
      </w:r>
      <w:r w:rsidRPr="00B8641B">
        <w:rPr>
          <w:color w:val="181818"/>
          <w:w w:val="120"/>
          <w:sz w:val="19"/>
          <w:lang w:val="cs-CZ"/>
        </w:rPr>
        <w:t>1</w:t>
      </w:r>
    </w:p>
    <w:p w14:paraId="18AA2DBB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53A92E82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1C6A0752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2AA7A351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7C311BAF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030010CC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34911E47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3E435E2A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39804FF8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0A88A75A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3788DB66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18559845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26BF5C18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163CD412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36A077BA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451DF575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295E7002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26FBC2C9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236C6C7E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118ADE97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1789FEE8" w14:textId="77777777" w:rsidR="00852277" w:rsidRPr="00B8641B" w:rsidRDefault="00852277">
      <w:pPr>
        <w:pStyle w:val="Zkladntext"/>
        <w:rPr>
          <w:sz w:val="20"/>
          <w:lang w:val="cs-CZ"/>
        </w:rPr>
      </w:pPr>
    </w:p>
    <w:p w14:paraId="2404B8AA" w14:textId="77777777" w:rsidR="00852277" w:rsidRPr="00B8641B" w:rsidRDefault="00852277">
      <w:pPr>
        <w:rPr>
          <w:sz w:val="20"/>
          <w:lang w:val="cs-CZ"/>
        </w:rPr>
        <w:sectPr w:rsidR="00852277" w:rsidRPr="00B8641B">
          <w:pgSz w:w="11910" w:h="16840"/>
          <w:pgMar w:top="1580" w:right="1080" w:bottom="280" w:left="1320" w:header="708" w:footer="708" w:gutter="0"/>
          <w:cols w:space="708"/>
        </w:sectPr>
      </w:pPr>
    </w:p>
    <w:p w14:paraId="642D15F1" w14:textId="77777777" w:rsidR="00852277" w:rsidRPr="00B8641B" w:rsidRDefault="00852277">
      <w:pPr>
        <w:pStyle w:val="Zkladntext"/>
        <w:spacing w:before="10"/>
        <w:rPr>
          <w:sz w:val="19"/>
          <w:lang w:val="cs-CZ"/>
        </w:rPr>
      </w:pPr>
    </w:p>
    <w:p w14:paraId="30AFA3A1" w14:textId="45D65B61" w:rsidR="00852277" w:rsidRPr="00B8641B" w:rsidRDefault="00B8641B">
      <w:pPr>
        <w:ind w:left="268"/>
        <w:rPr>
          <w:i/>
          <w:sz w:val="16"/>
          <w:lang w:val="cs-CZ"/>
        </w:rPr>
      </w:pPr>
      <w:r>
        <w:rPr>
          <w:i/>
          <w:color w:val="2677B1"/>
          <w:w w:val="85"/>
          <w:sz w:val="16"/>
          <w:lang w:val="cs-CZ"/>
        </w:rPr>
        <w:t xml:space="preserve">Unvierzitní </w:t>
      </w:r>
      <w:r w:rsidRPr="00B8641B">
        <w:rPr>
          <w:i/>
          <w:color w:val="2677B1"/>
          <w:spacing w:val="-14"/>
          <w:w w:val="85"/>
          <w:sz w:val="16"/>
          <w:lang w:val="cs-CZ"/>
        </w:rPr>
        <w:t xml:space="preserve"> </w:t>
      </w:r>
      <w:r w:rsidRPr="00B8641B">
        <w:rPr>
          <w:i/>
          <w:color w:val="2677B1"/>
          <w:w w:val="85"/>
          <w:sz w:val="16"/>
          <w:lang w:val="cs-CZ"/>
        </w:rPr>
        <w:t>8</w:t>
      </w:r>
      <w:r w:rsidRPr="00B8641B">
        <w:rPr>
          <w:i/>
          <w:color w:val="4D7993"/>
          <w:w w:val="85"/>
          <w:sz w:val="16"/>
          <w:lang w:val="cs-CZ"/>
        </w:rPr>
        <w:t>,</w:t>
      </w:r>
    </w:p>
    <w:p w14:paraId="5D25329A" w14:textId="77777777" w:rsidR="00852277" w:rsidRPr="00B8641B" w:rsidRDefault="00B8641B">
      <w:pPr>
        <w:spacing w:before="8"/>
        <w:ind w:left="266"/>
        <w:rPr>
          <w:i/>
          <w:sz w:val="15"/>
          <w:lang w:val="cs-CZ"/>
        </w:rPr>
      </w:pPr>
      <w:r w:rsidRPr="00B8641B">
        <w:rPr>
          <w:i/>
          <w:color w:val="2677B1"/>
          <w:w w:val="110"/>
          <w:sz w:val="15"/>
          <w:lang w:val="cs-CZ"/>
        </w:rPr>
        <w:t>306 14</w:t>
      </w:r>
      <w:r w:rsidRPr="00B8641B">
        <w:rPr>
          <w:i/>
          <w:color w:val="2677B1"/>
          <w:spacing w:val="-5"/>
          <w:w w:val="110"/>
          <w:sz w:val="15"/>
          <w:lang w:val="cs-CZ"/>
        </w:rPr>
        <w:t xml:space="preserve"> </w:t>
      </w:r>
      <w:r w:rsidRPr="00B8641B">
        <w:rPr>
          <w:i/>
          <w:color w:val="2677B1"/>
          <w:w w:val="110"/>
          <w:sz w:val="15"/>
          <w:lang w:val="cs-CZ"/>
        </w:rPr>
        <w:t>Pize,,</w:t>
      </w:r>
    </w:p>
    <w:p w14:paraId="771312FC" w14:textId="44409917" w:rsidR="00852277" w:rsidRPr="00B8641B" w:rsidRDefault="00B8641B">
      <w:pPr>
        <w:spacing w:before="6"/>
        <w:ind w:left="270"/>
        <w:rPr>
          <w:i/>
          <w:sz w:val="16"/>
          <w:lang w:val="cs-CZ"/>
        </w:rPr>
      </w:pPr>
      <w:r w:rsidRPr="00B8641B">
        <w:rPr>
          <w:i/>
          <w:color w:val="2677B1"/>
          <w:sz w:val="16"/>
          <w:lang w:val="cs-CZ"/>
        </w:rPr>
        <w:t>Česk</w:t>
      </w:r>
      <w:r>
        <w:rPr>
          <w:i/>
          <w:color w:val="2677B1"/>
          <w:sz w:val="16"/>
          <w:lang w:val="cs-CZ"/>
        </w:rPr>
        <w:t>á</w:t>
      </w:r>
      <w:r w:rsidRPr="00B8641B">
        <w:rPr>
          <w:i/>
          <w:color w:val="2677B1"/>
          <w:sz w:val="16"/>
          <w:lang w:val="cs-CZ"/>
        </w:rPr>
        <w:t xml:space="preserve"> republika</w:t>
      </w:r>
    </w:p>
    <w:p w14:paraId="31CC53F8" w14:textId="77777777" w:rsidR="00852277" w:rsidRPr="00B8641B" w:rsidRDefault="00B8641B">
      <w:pPr>
        <w:pStyle w:val="Zkladntext"/>
        <w:spacing w:before="1"/>
        <w:rPr>
          <w:i/>
          <w:sz w:val="21"/>
          <w:lang w:val="cs-CZ"/>
        </w:rPr>
      </w:pPr>
      <w:r w:rsidRPr="00B8641B">
        <w:rPr>
          <w:lang w:val="cs-CZ"/>
        </w:rPr>
        <w:br w:type="column"/>
      </w:r>
    </w:p>
    <w:p w14:paraId="06BE25D7" w14:textId="77777777" w:rsidR="00852277" w:rsidRPr="00B8641B" w:rsidRDefault="00B8641B">
      <w:pPr>
        <w:ind w:left="266"/>
        <w:rPr>
          <w:i/>
          <w:sz w:val="15"/>
          <w:lang w:val="cs-CZ"/>
        </w:rPr>
      </w:pPr>
      <w:r w:rsidRPr="00B8641B">
        <w:rPr>
          <w:i/>
          <w:color w:val="2677B1"/>
          <w:w w:val="110"/>
          <w:sz w:val="15"/>
          <w:lang w:val="cs-CZ"/>
        </w:rPr>
        <w:t xml:space="preserve">tel.: </w:t>
      </w:r>
      <w:r w:rsidRPr="00B8641B">
        <w:rPr>
          <w:i/>
          <w:color w:val="316795"/>
          <w:w w:val="110"/>
          <w:sz w:val="15"/>
          <w:lang w:val="cs-CZ"/>
        </w:rPr>
        <w:t>+</w:t>
      </w:r>
      <w:r w:rsidRPr="00B8641B">
        <w:rPr>
          <w:i/>
          <w:color w:val="2677B1"/>
          <w:w w:val="110"/>
          <w:sz w:val="15"/>
          <w:lang w:val="cs-CZ"/>
        </w:rPr>
        <w:t xml:space="preserve">420 </w:t>
      </w:r>
      <w:r w:rsidRPr="00B8641B">
        <w:rPr>
          <w:i/>
          <w:color w:val="3B7CAA"/>
          <w:w w:val="110"/>
          <w:sz w:val="15"/>
          <w:lang w:val="cs-CZ"/>
        </w:rPr>
        <w:t xml:space="preserve">377 </w:t>
      </w:r>
      <w:r w:rsidRPr="00B8641B">
        <w:rPr>
          <w:i/>
          <w:color w:val="2677B1"/>
          <w:w w:val="110"/>
          <w:sz w:val="15"/>
          <w:lang w:val="cs-CZ"/>
        </w:rPr>
        <w:t>631 001</w:t>
      </w:r>
    </w:p>
    <w:p w14:paraId="47BE6D4A" w14:textId="77777777" w:rsidR="00852277" w:rsidRPr="00B8641B" w:rsidRDefault="00B8641B">
      <w:pPr>
        <w:spacing w:before="6"/>
        <w:ind w:left="272"/>
        <w:rPr>
          <w:i/>
          <w:sz w:val="16"/>
          <w:lang w:val="cs-CZ"/>
        </w:rPr>
      </w:pPr>
      <w:r w:rsidRPr="00B8641B">
        <w:rPr>
          <w:i/>
          <w:color w:val="3B7CAA"/>
          <w:sz w:val="16"/>
          <w:lang w:val="cs-CZ"/>
        </w:rPr>
        <w:t xml:space="preserve">e-mail: </w:t>
      </w:r>
      <w:hyperlink r:id="rId8">
        <w:r w:rsidRPr="00B8641B">
          <w:rPr>
            <w:i/>
            <w:color w:val="2677B1"/>
            <w:sz w:val="16"/>
            <w:lang w:val="cs-CZ"/>
          </w:rPr>
          <w:t>r</w:t>
        </w:r>
        <w:r w:rsidRPr="00B8641B">
          <w:rPr>
            <w:i/>
            <w:color w:val="316795"/>
            <w:sz w:val="16"/>
            <w:lang w:val="cs-CZ"/>
          </w:rPr>
          <w:t>e</w:t>
        </w:r>
        <w:r w:rsidRPr="00B8641B">
          <w:rPr>
            <w:i/>
            <w:color w:val="2677B1"/>
            <w:sz w:val="16"/>
            <w:lang w:val="cs-CZ"/>
          </w:rPr>
          <w:t xml:space="preserve">ktor@rek.z </w:t>
        </w:r>
      </w:hyperlink>
      <w:r w:rsidRPr="00B8641B">
        <w:rPr>
          <w:i/>
          <w:color w:val="316795"/>
          <w:sz w:val="16"/>
          <w:lang w:val="cs-CZ"/>
        </w:rPr>
        <w:t>c</w:t>
      </w:r>
      <w:r w:rsidRPr="00B8641B">
        <w:rPr>
          <w:i/>
          <w:color w:val="2677B1"/>
          <w:sz w:val="16"/>
          <w:lang w:val="cs-CZ"/>
        </w:rPr>
        <w:t>u</w:t>
      </w:r>
      <w:r w:rsidRPr="00B8641B">
        <w:rPr>
          <w:i/>
          <w:color w:val="4D7993"/>
          <w:sz w:val="16"/>
          <w:lang w:val="cs-CZ"/>
        </w:rPr>
        <w:t>.</w:t>
      </w:r>
      <w:r w:rsidRPr="00B8641B">
        <w:rPr>
          <w:i/>
          <w:color w:val="316795"/>
          <w:sz w:val="16"/>
          <w:lang w:val="cs-CZ"/>
        </w:rPr>
        <w:t>cz</w:t>
      </w:r>
    </w:p>
    <w:sectPr w:rsidR="00852277" w:rsidRPr="00B8641B">
      <w:type w:val="continuous"/>
      <w:pgSz w:w="11910" w:h="16840"/>
      <w:pgMar w:top="600" w:right="1080" w:bottom="280" w:left="1320" w:header="708" w:footer="708" w:gutter="0"/>
      <w:cols w:num="2" w:space="708" w:equalWidth="0">
        <w:col w:w="1371" w:space="5498"/>
        <w:col w:w="26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28C"/>
    <w:multiLevelType w:val="hybridMultilevel"/>
    <w:tmpl w:val="0E60BCF0"/>
    <w:lvl w:ilvl="0" w:tplc="EE303430">
      <w:start w:val="1"/>
      <w:numFmt w:val="lowerLetter"/>
      <w:lvlText w:val="%1)"/>
      <w:lvlJc w:val="left"/>
      <w:pPr>
        <w:ind w:left="944" w:hanging="265"/>
        <w:jc w:val="left"/>
      </w:pPr>
      <w:rPr>
        <w:rFonts w:ascii="Times New Roman" w:eastAsia="Times New Roman" w:hAnsi="Times New Roman" w:cs="Times New Roman" w:hint="default"/>
        <w:color w:val="181818"/>
        <w:spacing w:val="-1"/>
        <w:w w:val="108"/>
        <w:sz w:val="25"/>
        <w:szCs w:val="25"/>
      </w:rPr>
    </w:lvl>
    <w:lvl w:ilvl="1" w:tplc="82D4638E">
      <w:start w:val="1"/>
      <w:numFmt w:val="lowerLetter"/>
      <w:lvlText w:val="%2)"/>
      <w:lvlJc w:val="left"/>
      <w:pPr>
        <w:ind w:left="1648" w:hanging="358"/>
        <w:jc w:val="left"/>
      </w:pPr>
      <w:rPr>
        <w:rFonts w:ascii="Times New Roman" w:eastAsia="Times New Roman" w:hAnsi="Times New Roman" w:cs="Times New Roman" w:hint="default"/>
        <w:color w:val="181818"/>
        <w:spacing w:val="-1"/>
        <w:w w:val="108"/>
        <w:sz w:val="25"/>
        <w:szCs w:val="25"/>
      </w:rPr>
    </w:lvl>
    <w:lvl w:ilvl="2" w:tplc="97285464">
      <w:numFmt w:val="bullet"/>
      <w:lvlText w:val="•"/>
      <w:lvlJc w:val="left"/>
      <w:pPr>
        <w:ind w:left="2513" w:hanging="358"/>
      </w:pPr>
      <w:rPr>
        <w:rFonts w:hint="default"/>
      </w:rPr>
    </w:lvl>
    <w:lvl w:ilvl="3" w:tplc="DAD83492">
      <w:numFmt w:val="bullet"/>
      <w:lvlText w:val="•"/>
      <w:lvlJc w:val="left"/>
      <w:pPr>
        <w:ind w:left="3387" w:hanging="358"/>
      </w:pPr>
      <w:rPr>
        <w:rFonts w:hint="default"/>
      </w:rPr>
    </w:lvl>
    <w:lvl w:ilvl="4" w:tplc="235A9576">
      <w:numFmt w:val="bullet"/>
      <w:lvlText w:val="•"/>
      <w:lvlJc w:val="left"/>
      <w:pPr>
        <w:ind w:left="4261" w:hanging="358"/>
      </w:pPr>
      <w:rPr>
        <w:rFonts w:hint="default"/>
      </w:rPr>
    </w:lvl>
    <w:lvl w:ilvl="5" w:tplc="4D8446E0">
      <w:numFmt w:val="bullet"/>
      <w:lvlText w:val="•"/>
      <w:lvlJc w:val="left"/>
      <w:pPr>
        <w:ind w:left="5135" w:hanging="358"/>
      </w:pPr>
      <w:rPr>
        <w:rFonts w:hint="default"/>
      </w:rPr>
    </w:lvl>
    <w:lvl w:ilvl="6" w:tplc="7AAEE32E">
      <w:numFmt w:val="bullet"/>
      <w:lvlText w:val="•"/>
      <w:lvlJc w:val="left"/>
      <w:pPr>
        <w:ind w:left="6008" w:hanging="358"/>
      </w:pPr>
      <w:rPr>
        <w:rFonts w:hint="default"/>
      </w:rPr>
    </w:lvl>
    <w:lvl w:ilvl="7" w:tplc="0ED43710">
      <w:numFmt w:val="bullet"/>
      <w:lvlText w:val="•"/>
      <w:lvlJc w:val="left"/>
      <w:pPr>
        <w:ind w:left="6882" w:hanging="358"/>
      </w:pPr>
      <w:rPr>
        <w:rFonts w:hint="default"/>
      </w:rPr>
    </w:lvl>
    <w:lvl w:ilvl="8" w:tplc="C76E5262">
      <w:numFmt w:val="bullet"/>
      <w:lvlText w:val="•"/>
      <w:lvlJc w:val="left"/>
      <w:pPr>
        <w:ind w:left="7756" w:hanging="358"/>
      </w:pPr>
      <w:rPr>
        <w:rFonts w:hint="default"/>
      </w:rPr>
    </w:lvl>
  </w:abstractNum>
  <w:abstractNum w:abstractNumId="1" w15:restartNumberingAfterBreak="0">
    <w:nsid w:val="704E31C5"/>
    <w:multiLevelType w:val="hybridMultilevel"/>
    <w:tmpl w:val="063A425E"/>
    <w:lvl w:ilvl="0" w:tplc="A1D614FC">
      <w:numFmt w:val="bullet"/>
      <w:lvlText w:val="•"/>
      <w:lvlJc w:val="left"/>
      <w:pPr>
        <w:ind w:left="933" w:hanging="273"/>
      </w:pPr>
      <w:rPr>
        <w:rFonts w:ascii="Times New Roman" w:eastAsia="Times New Roman" w:hAnsi="Times New Roman" w:cs="Times New Roman" w:hint="default"/>
        <w:color w:val="181818"/>
        <w:w w:val="101"/>
        <w:sz w:val="25"/>
        <w:szCs w:val="25"/>
      </w:rPr>
    </w:lvl>
    <w:lvl w:ilvl="1" w:tplc="685C1F22">
      <w:numFmt w:val="bullet"/>
      <w:lvlText w:val="•"/>
      <w:lvlJc w:val="left"/>
      <w:pPr>
        <w:ind w:left="1796" w:hanging="273"/>
      </w:pPr>
      <w:rPr>
        <w:rFonts w:hint="default"/>
      </w:rPr>
    </w:lvl>
    <w:lvl w:ilvl="2" w:tplc="DE364628">
      <w:numFmt w:val="bullet"/>
      <w:lvlText w:val="•"/>
      <w:lvlJc w:val="left"/>
      <w:pPr>
        <w:ind w:left="2652" w:hanging="273"/>
      </w:pPr>
      <w:rPr>
        <w:rFonts w:hint="default"/>
      </w:rPr>
    </w:lvl>
    <w:lvl w:ilvl="3" w:tplc="EDC2D262">
      <w:numFmt w:val="bullet"/>
      <w:lvlText w:val="•"/>
      <w:lvlJc w:val="left"/>
      <w:pPr>
        <w:ind w:left="3509" w:hanging="273"/>
      </w:pPr>
      <w:rPr>
        <w:rFonts w:hint="default"/>
      </w:rPr>
    </w:lvl>
    <w:lvl w:ilvl="4" w:tplc="AE9AF21A">
      <w:numFmt w:val="bullet"/>
      <w:lvlText w:val="•"/>
      <w:lvlJc w:val="left"/>
      <w:pPr>
        <w:ind w:left="4365" w:hanging="273"/>
      </w:pPr>
      <w:rPr>
        <w:rFonts w:hint="default"/>
      </w:rPr>
    </w:lvl>
    <w:lvl w:ilvl="5" w:tplc="6200117E">
      <w:numFmt w:val="bullet"/>
      <w:lvlText w:val="•"/>
      <w:lvlJc w:val="left"/>
      <w:pPr>
        <w:ind w:left="5222" w:hanging="273"/>
      </w:pPr>
      <w:rPr>
        <w:rFonts w:hint="default"/>
      </w:rPr>
    </w:lvl>
    <w:lvl w:ilvl="6" w:tplc="8ECA675A">
      <w:numFmt w:val="bullet"/>
      <w:lvlText w:val="•"/>
      <w:lvlJc w:val="left"/>
      <w:pPr>
        <w:ind w:left="6078" w:hanging="273"/>
      </w:pPr>
      <w:rPr>
        <w:rFonts w:hint="default"/>
      </w:rPr>
    </w:lvl>
    <w:lvl w:ilvl="7" w:tplc="3D9871BA">
      <w:numFmt w:val="bullet"/>
      <w:lvlText w:val="•"/>
      <w:lvlJc w:val="left"/>
      <w:pPr>
        <w:ind w:left="6934" w:hanging="273"/>
      </w:pPr>
      <w:rPr>
        <w:rFonts w:hint="default"/>
      </w:rPr>
    </w:lvl>
    <w:lvl w:ilvl="8" w:tplc="81D6916A">
      <w:numFmt w:val="bullet"/>
      <w:lvlText w:val="•"/>
      <w:lvlJc w:val="left"/>
      <w:pPr>
        <w:ind w:left="7791" w:hanging="273"/>
      </w:pPr>
      <w:rPr>
        <w:rFonts w:hint="default"/>
      </w:rPr>
    </w:lvl>
  </w:abstractNum>
  <w:abstractNum w:abstractNumId="2" w15:restartNumberingAfterBreak="0">
    <w:nsid w:val="7FEB266E"/>
    <w:multiLevelType w:val="hybridMultilevel"/>
    <w:tmpl w:val="EF2C0F92"/>
    <w:lvl w:ilvl="0" w:tplc="B2026B6A">
      <w:numFmt w:val="bullet"/>
      <w:lvlText w:val="►"/>
      <w:lvlJc w:val="left"/>
      <w:pPr>
        <w:ind w:left="863" w:hanging="290"/>
      </w:pPr>
      <w:rPr>
        <w:rFonts w:ascii="Arial" w:eastAsia="Arial" w:hAnsi="Arial" w:cs="Arial" w:hint="default"/>
        <w:color w:val="2677B3"/>
        <w:spacing w:val="-863"/>
        <w:w w:val="47"/>
        <w:position w:val="59"/>
        <w:sz w:val="60"/>
        <w:szCs w:val="60"/>
      </w:rPr>
    </w:lvl>
    <w:lvl w:ilvl="1" w:tplc="1A324D7E">
      <w:numFmt w:val="bullet"/>
      <w:lvlText w:val="•"/>
      <w:lvlJc w:val="left"/>
      <w:pPr>
        <w:ind w:left="860" w:hanging="290"/>
      </w:pPr>
      <w:rPr>
        <w:rFonts w:hint="default"/>
      </w:rPr>
    </w:lvl>
    <w:lvl w:ilvl="2" w:tplc="372AC1B4">
      <w:numFmt w:val="bullet"/>
      <w:lvlText w:val="•"/>
      <w:lvlJc w:val="left"/>
      <w:pPr>
        <w:ind w:left="860" w:hanging="290"/>
      </w:pPr>
      <w:rPr>
        <w:rFonts w:hint="default"/>
      </w:rPr>
    </w:lvl>
    <w:lvl w:ilvl="3" w:tplc="BBB6CF0E">
      <w:numFmt w:val="bullet"/>
      <w:lvlText w:val="•"/>
      <w:lvlJc w:val="left"/>
      <w:pPr>
        <w:ind w:left="860" w:hanging="290"/>
      </w:pPr>
      <w:rPr>
        <w:rFonts w:hint="default"/>
      </w:rPr>
    </w:lvl>
    <w:lvl w:ilvl="4" w:tplc="E990EF62">
      <w:numFmt w:val="bullet"/>
      <w:lvlText w:val="•"/>
      <w:lvlJc w:val="left"/>
      <w:pPr>
        <w:ind w:left="860" w:hanging="290"/>
      </w:pPr>
      <w:rPr>
        <w:rFonts w:hint="default"/>
      </w:rPr>
    </w:lvl>
    <w:lvl w:ilvl="5" w:tplc="2158B602">
      <w:numFmt w:val="bullet"/>
      <w:lvlText w:val="•"/>
      <w:lvlJc w:val="left"/>
      <w:pPr>
        <w:ind w:left="861" w:hanging="290"/>
      </w:pPr>
      <w:rPr>
        <w:rFonts w:hint="default"/>
      </w:rPr>
    </w:lvl>
    <w:lvl w:ilvl="6" w:tplc="01F68486">
      <w:numFmt w:val="bullet"/>
      <w:lvlText w:val="•"/>
      <w:lvlJc w:val="left"/>
      <w:pPr>
        <w:ind w:left="861" w:hanging="290"/>
      </w:pPr>
      <w:rPr>
        <w:rFonts w:hint="default"/>
      </w:rPr>
    </w:lvl>
    <w:lvl w:ilvl="7" w:tplc="B0D8DE16">
      <w:numFmt w:val="bullet"/>
      <w:lvlText w:val="•"/>
      <w:lvlJc w:val="left"/>
      <w:pPr>
        <w:ind w:left="861" w:hanging="290"/>
      </w:pPr>
      <w:rPr>
        <w:rFonts w:hint="default"/>
      </w:rPr>
    </w:lvl>
    <w:lvl w:ilvl="8" w:tplc="9A30A3B6">
      <w:numFmt w:val="bullet"/>
      <w:lvlText w:val="•"/>
      <w:lvlJc w:val="left"/>
      <w:pPr>
        <w:ind w:left="861" w:hanging="29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277"/>
    <w:rsid w:val="00852277"/>
    <w:rsid w:val="00B8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0CE768"/>
  <w15:docId w15:val="{6E9735B3-C5DF-4469-B595-611010C7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933" w:hanging="3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@rek.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ektor@rek.zc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Gammons</cp:lastModifiedBy>
  <cp:revision>2</cp:revision>
  <dcterms:created xsi:type="dcterms:W3CDTF">2025-08-12T11:50:00Z</dcterms:created>
  <dcterms:modified xsi:type="dcterms:W3CDTF">2025-08-12T11:58:00Z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2025-07-07T00:00:00Z</vt:filetime>
  </property>
</Properties>
</file>