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05E02AC4" w:rsidR="00126A29" w:rsidRPr="00157CA0" w:rsidRDefault="00157CA0" w:rsidP="00F07574">
      <w:pPr>
        <w:tabs>
          <w:tab w:val="left" w:pos="3795"/>
        </w:tabs>
        <w:rPr>
          <w:rFonts w:ascii="Arial" w:hAnsi="Arial" w:cs="Arial"/>
          <w:b/>
          <w:bCs/>
          <w:iCs/>
          <w:sz w:val="16"/>
          <w:szCs w:val="16"/>
        </w:rPr>
      </w:pPr>
      <w:r w:rsidRPr="00157CA0">
        <w:rPr>
          <w:rFonts w:ascii="Arial" w:hAnsi="Arial" w:cs="Arial"/>
          <w:b/>
          <w:bCs/>
          <w:iCs/>
          <w:sz w:val="16"/>
          <w:szCs w:val="16"/>
        </w:rPr>
        <w:t>AURA Medical s.r.o.</w:t>
      </w:r>
    </w:p>
    <w:p w14:paraId="64250CD3" w14:textId="7D250DE3"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157CA0">
        <w:rPr>
          <w:rFonts w:ascii="Arial" w:hAnsi="Arial" w:cs="Arial"/>
          <w:sz w:val="16"/>
          <w:szCs w:val="16"/>
        </w:rPr>
        <w:t>u M</w:t>
      </w:r>
      <w:r w:rsidR="00DF7473">
        <w:rPr>
          <w:rFonts w:ascii="Arial" w:hAnsi="Arial" w:cs="Arial"/>
          <w:sz w:val="16"/>
          <w:szCs w:val="16"/>
        </w:rPr>
        <w:t>ěstského soudu</w:t>
      </w:r>
      <w:r w:rsidR="00157CA0">
        <w:rPr>
          <w:rFonts w:ascii="Arial" w:hAnsi="Arial" w:cs="Arial"/>
          <w:sz w:val="16"/>
          <w:szCs w:val="16"/>
        </w:rPr>
        <w:t xml:space="preserve"> v Praze, odd. C, vl. 44675</w:t>
      </w:r>
    </w:p>
    <w:p w14:paraId="7C69D683" w14:textId="5D3C06D4"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157CA0">
        <w:rPr>
          <w:rFonts w:ascii="Arial" w:hAnsi="Arial" w:cs="Arial"/>
          <w:sz w:val="16"/>
          <w:szCs w:val="16"/>
        </w:rPr>
        <w:t>K Verneráku 1193/4, 148 00 Praha 4</w:t>
      </w:r>
    </w:p>
    <w:p w14:paraId="035753F5" w14:textId="15EB975F"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157CA0">
        <w:rPr>
          <w:rFonts w:ascii="Arial" w:hAnsi="Arial" w:cs="Arial"/>
          <w:sz w:val="16"/>
          <w:szCs w:val="16"/>
        </w:rPr>
        <w:t>65412559</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157CA0">
        <w:rPr>
          <w:rFonts w:ascii="Arial" w:hAnsi="Arial" w:cs="Arial"/>
          <w:sz w:val="16"/>
          <w:szCs w:val="16"/>
        </w:rPr>
        <w:t>CZ65412559</w:t>
      </w:r>
    </w:p>
    <w:p w14:paraId="483C94ED" w14:textId="19CD164A" w:rsidR="00126A29" w:rsidRPr="005C6A21" w:rsidRDefault="00126A29" w:rsidP="00F07574">
      <w:pPr>
        <w:rPr>
          <w:rFonts w:ascii="Arial" w:hAnsi="Arial" w:cs="Arial"/>
          <w:sz w:val="16"/>
          <w:szCs w:val="16"/>
        </w:rPr>
      </w:pPr>
      <w:r w:rsidRPr="005C6A21">
        <w:rPr>
          <w:rFonts w:ascii="Arial" w:hAnsi="Arial" w:cs="Arial"/>
          <w:sz w:val="16"/>
          <w:szCs w:val="16"/>
        </w:rPr>
        <w:t>zastoupen</w:t>
      </w:r>
      <w:r w:rsidR="00DF7473">
        <w:rPr>
          <w:rFonts w:ascii="Arial" w:hAnsi="Arial" w:cs="Arial"/>
          <w:sz w:val="16"/>
          <w:szCs w:val="16"/>
        </w:rPr>
        <w:t>ý</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157CA0">
        <w:rPr>
          <w:rFonts w:ascii="Arial" w:hAnsi="Arial" w:cs="Arial"/>
          <w:sz w:val="16"/>
          <w:szCs w:val="16"/>
        </w:rPr>
        <w:t>Andre</w:t>
      </w:r>
      <w:r w:rsidR="00DF7473">
        <w:rPr>
          <w:rFonts w:ascii="Arial" w:hAnsi="Arial" w:cs="Arial"/>
          <w:sz w:val="16"/>
          <w:szCs w:val="16"/>
        </w:rPr>
        <w:t>ou</w:t>
      </w:r>
      <w:r w:rsidR="00157CA0">
        <w:rPr>
          <w:rFonts w:ascii="Arial" w:hAnsi="Arial" w:cs="Arial"/>
          <w:sz w:val="16"/>
          <w:szCs w:val="16"/>
        </w:rPr>
        <w:t xml:space="preserve"> Krejčí, jednatelk</w:t>
      </w:r>
      <w:r w:rsidR="00DF7473">
        <w:rPr>
          <w:rFonts w:ascii="Arial" w:hAnsi="Arial" w:cs="Arial"/>
          <w:sz w:val="16"/>
          <w:szCs w:val="16"/>
        </w:rPr>
        <w:t>ou</w:t>
      </w:r>
    </w:p>
    <w:p w14:paraId="572A2768" w14:textId="315EE9E5"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157CA0">
        <w:rPr>
          <w:rFonts w:ascii="Arial" w:hAnsi="Arial" w:cs="Arial"/>
          <w:sz w:val="16"/>
          <w:szCs w:val="16"/>
        </w:rPr>
        <w:t>ČSOB, Praha 1</w:t>
      </w:r>
    </w:p>
    <w:p w14:paraId="07369C6C" w14:textId="4142C60B"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157CA0">
        <w:rPr>
          <w:rFonts w:ascii="Arial" w:hAnsi="Arial" w:cs="Arial"/>
          <w:sz w:val="16"/>
          <w:szCs w:val="16"/>
        </w:rPr>
        <w:t>577585883/0300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34E91608" w:rsidR="00126A29" w:rsidRDefault="00DF7473" w:rsidP="00F07574">
      <w:pPr>
        <w:rPr>
          <w:rFonts w:ascii="Arial" w:hAnsi="Arial" w:cs="Arial"/>
          <w:sz w:val="16"/>
          <w:szCs w:val="16"/>
        </w:rPr>
      </w:pPr>
      <w:r>
        <w:rPr>
          <w:rFonts w:ascii="Arial" w:hAnsi="Arial" w:cs="Arial"/>
          <w:sz w:val="16"/>
          <w:szCs w:val="16"/>
        </w:rPr>
        <w:t>Prodávající a kupující společně též jako „smluvní strany“</w:t>
      </w:r>
    </w:p>
    <w:p w14:paraId="0D18AC69" w14:textId="77777777" w:rsidR="00DF7473" w:rsidRDefault="00DF7473" w:rsidP="00F07574">
      <w:pPr>
        <w:rPr>
          <w:rFonts w:ascii="Arial" w:hAnsi="Arial" w:cs="Arial"/>
          <w:sz w:val="16"/>
          <w:szCs w:val="16"/>
        </w:rPr>
      </w:pPr>
    </w:p>
    <w:p w14:paraId="00930155" w14:textId="77777777" w:rsidR="00DF7473" w:rsidRPr="005C6A21" w:rsidRDefault="00DF7473" w:rsidP="00F07574">
      <w:pPr>
        <w:rPr>
          <w:rFonts w:ascii="Arial" w:hAnsi="Arial" w:cs="Arial"/>
          <w:sz w:val="16"/>
          <w:szCs w:val="16"/>
        </w:rPr>
      </w:pPr>
    </w:p>
    <w:p w14:paraId="5EA5006E" w14:textId="14E28785" w:rsidR="00580763" w:rsidRPr="005C6A21" w:rsidRDefault="00580763" w:rsidP="00580763">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Pr>
          <w:rFonts w:ascii="Arial" w:hAnsi="Arial" w:cs="Arial"/>
          <w:sz w:val="16"/>
          <w:szCs w:val="16"/>
        </w:rPr>
        <w:t>,</w:t>
      </w:r>
      <w:r w:rsidRPr="005C6A21">
        <w:rPr>
          <w:rFonts w:ascii="Arial" w:hAnsi="Arial" w:cs="Arial"/>
          <w:sz w:val="16"/>
          <w:szCs w:val="16"/>
        </w:rPr>
        <w:t xml:space="preserve"> a na základě vyhodnocení výsledků </w:t>
      </w:r>
      <w:r w:rsidRPr="005C6A21">
        <w:rPr>
          <w:rFonts w:ascii="Arial" w:hAnsi="Arial" w:cs="Arial"/>
          <w:b/>
          <w:sz w:val="16"/>
          <w:szCs w:val="16"/>
        </w:rPr>
        <w:t xml:space="preserve">veřejné zakázky s názvem </w:t>
      </w:r>
      <w:r w:rsidRPr="00945713">
        <w:rPr>
          <w:rFonts w:ascii="Arial" w:hAnsi="Arial" w:cs="Arial"/>
          <w:b/>
          <w:sz w:val="16"/>
          <w:szCs w:val="16"/>
        </w:rPr>
        <w:t xml:space="preserve">DYNAMICKÝ NÁKUPNÍ SYSTÉM PRO PRŮBĚŽNÉ A OPAKOVANÉ NÁKUPY ULTRAZVUKŮ A </w:t>
      </w:r>
      <w:r w:rsidRPr="00CB1B5E">
        <w:rPr>
          <w:rFonts w:ascii="Arial" w:hAnsi="Arial" w:cs="Arial"/>
          <w:b/>
          <w:sz w:val="16"/>
          <w:szCs w:val="16"/>
        </w:rPr>
        <w:t xml:space="preserve">PŘÍSLUŠENSTVÍ – </w:t>
      </w:r>
      <w:r w:rsidR="004E0F88" w:rsidRPr="00CB1B5E">
        <w:rPr>
          <w:rFonts w:ascii="Arial" w:hAnsi="Arial" w:cs="Arial"/>
          <w:b/>
          <w:sz w:val="16"/>
          <w:szCs w:val="16"/>
        </w:rPr>
        <w:t>červen</w:t>
      </w:r>
      <w:r w:rsidRPr="00CB1B5E">
        <w:rPr>
          <w:rFonts w:ascii="Arial" w:hAnsi="Arial" w:cs="Arial"/>
          <w:b/>
          <w:sz w:val="16"/>
          <w:szCs w:val="16"/>
        </w:rPr>
        <w:t>_</w:t>
      </w:r>
      <w:r w:rsidR="008C7D95" w:rsidRPr="00CB1B5E">
        <w:rPr>
          <w:rFonts w:ascii="Arial" w:hAnsi="Arial" w:cs="Arial"/>
          <w:b/>
          <w:sz w:val="16"/>
          <w:szCs w:val="16"/>
        </w:rPr>
        <w:t>1</w:t>
      </w:r>
      <w:r w:rsidRPr="00CB1B5E">
        <w:rPr>
          <w:rFonts w:ascii="Arial" w:hAnsi="Arial" w:cs="Arial"/>
          <w:b/>
          <w:sz w:val="16"/>
          <w:szCs w:val="16"/>
        </w:rPr>
        <w:t>/202</w:t>
      </w:r>
      <w:r w:rsidR="00BC1C49" w:rsidRPr="00CB1B5E">
        <w:rPr>
          <w:rFonts w:ascii="Arial" w:hAnsi="Arial" w:cs="Arial"/>
          <w:b/>
          <w:sz w:val="16"/>
          <w:szCs w:val="16"/>
        </w:rPr>
        <w:t>5</w:t>
      </w:r>
      <w:r w:rsidRPr="00CB1B5E">
        <w:rPr>
          <w:rFonts w:ascii="Arial" w:hAnsi="Arial" w:cs="Arial"/>
          <w:b/>
          <w:sz w:val="16"/>
          <w:szCs w:val="16"/>
        </w:rPr>
        <w:t xml:space="preserve"> - </w:t>
      </w:r>
      <w:r w:rsidR="009C0D3D" w:rsidRPr="00CB1B5E">
        <w:rPr>
          <w:rFonts w:ascii="Arial" w:hAnsi="Arial" w:cs="Arial"/>
          <w:b/>
          <w:sz w:val="16"/>
          <w:szCs w:val="16"/>
        </w:rPr>
        <w:t>Sonda</w:t>
      </w:r>
      <w:r w:rsidR="009C0D3D" w:rsidRPr="009C0D3D">
        <w:rPr>
          <w:rFonts w:ascii="Arial" w:hAnsi="Arial" w:cs="Arial"/>
          <w:b/>
          <w:sz w:val="16"/>
          <w:szCs w:val="16"/>
        </w:rPr>
        <w:t xml:space="preserve"> ultrazvuková lineární</w:t>
      </w:r>
      <w:r w:rsidRPr="009C0D3D">
        <w:rPr>
          <w:rFonts w:ascii="Tahoma" w:hAnsi="Tahoma" w:cs="Tahoma"/>
          <w:sz w:val="16"/>
          <w:szCs w:val="16"/>
        </w:rPr>
        <w:t>,</w:t>
      </w:r>
      <w:r w:rsidRPr="00E9081B">
        <w:rPr>
          <w:rFonts w:ascii="Tahoma" w:hAnsi="Tahoma" w:cs="Tahoma"/>
          <w:sz w:val="16"/>
          <w:szCs w:val="16"/>
        </w:rPr>
        <w:t xml:space="preserve"> zadané v zavedeném DNS (</w:t>
      </w:r>
      <w:r w:rsidRPr="00A14D99">
        <w:rPr>
          <w:rFonts w:ascii="Tahoma" w:hAnsi="Tahoma" w:cs="Tahoma"/>
          <w:sz w:val="16"/>
          <w:szCs w:val="16"/>
        </w:rPr>
        <w:t xml:space="preserve">DYNAMICKÝ NÁKUPNÍ SYSTÉM PRO PRŮBĚŽNÉ A OPAKOVANÉ NÁKUPY ULTRAZVUKŮ A PŘÍSLUŠENSTVÍ </w:t>
      </w:r>
      <w:r w:rsidRPr="00E9081B">
        <w:rPr>
          <w:rFonts w:ascii="Tahoma" w:hAnsi="Tahoma" w:cs="Tahoma"/>
          <w:sz w:val="16"/>
          <w:szCs w:val="16"/>
        </w:rPr>
        <w:t>ev. č. VZ na zavedení DNS ve Věstníku VZ:</w:t>
      </w:r>
      <w:r w:rsidRPr="00E9081B">
        <w:t xml:space="preserve"> </w:t>
      </w:r>
      <w:r w:rsidRPr="00DC410E">
        <w:rPr>
          <w:rFonts w:ascii="Tahoma" w:hAnsi="Tahoma" w:cs="Tahoma"/>
          <w:sz w:val="16"/>
          <w:szCs w:val="16"/>
        </w:rPr>
        <w:t>Z2024-028813</w:t>
      </w:r>
      <w:r w:rsidRPr="00E9081B">
        <w:rPr>
          <w:rFonts w:ascii="Tahoma" w:hAnsi="Tahoma" w:cs="Tahoma"/>
          <w:sz w:val="16"/>
          <w:szCs w:val="16"/>
        </w:rPr>
        <w:t>) podle zákona č. 134/2016 Sb., o zadávání veřejných zakázek, v platném znění (dále též „ZZVZ“) a nabídkou na veřejnou zakázku v zavedeném DNS prodávajícího</w:t>
      </w:r>
      <w:r>
        <w:rPr>
          <w:rFonts w:ascii="Tahoma" w:hAnsi="Tahoma" w:cs="Tahoma"/>
          <w:sz w:val="16"/>
          <w:szCs w:val="16"/>
        </w:rPr>
        <w:t>,</w:t>
      </w:r>
      <w:r w:rsidRPr="005C6A21">
        <w:rPr>
          <w:rFonts w:ascii="Arial" w:hAnsi="Arial" w:cs="Arial"/>
          <w:sz w:val="16"/>
          <w:szCs w:val="16"/>
        </w:rPr>
        <w:t xml:space="preserve"> tuto</w:t>
      </w:r>
    </w:p>
    <w:p w14:paraId="2394CD78" w14:textId="6AB937F7" w:rsidR="00126A29" w:rsidRDefault="00126A29" w:rsidP="00347EBD">
      <w:pPr>
        <w:jc w:val="center"/>
        <w:rPr>
          <w:rFonts w:ascii="Arial" w:hAnsi="Arial" w:cs="Arial"/>
          <w:b/>
          <w:sz w:val="16"/>
          <w:szCs w:val="16"/>
        </w:rPr>
      </w:pPr>
      <w:r w:rsidRPr="005C6A21">
        <w:rPr>
          <w:rFonts w:ascii="Arial" w:hAnsi="Arial" w:cs="Arial"/>
          <w:b/>
          <w:sz w:val="16"/>
          <w:szCs w:val="16"/>
        </w:rPr>
        <w:t>kupní smlouvu</w:t>
      </w:r>
    </w:p>
    <w:p w14:paraId="6C62A5CE" w14:textId="7C965790" w:rsidR="0035639C" w:rsidRPr="0015576D" w:rsidRDefault="00EF14CD" w:rsidP="00347EBD">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27ED0EDF"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E94B48">
        <w:rPr>
          <w:rFonts w:ascii="Arial" w:hAnsi="Arial" w:cs="Arial"/>
          <w:sz w:val="16"/>
          <w:szCs w:val="16"/>
        </w:rPr>
        <w:t>ultrazvuková lineární sonda</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E94B48" w:rsidRPr="00E94B48">
        <w:rPr>
          <w:rFonts w:ascii="Arial" w:hAnsi="Arial" w:cs="Arial"/>
          <w:sz w:val="16"/>
          <w:szCs w:val="16"/>
        </w:rPr>
        <w:t>CN25UZ021 ze dne 20.6.2025</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2A12B770" w14:textId="2EA2B42D" w:rsidR="000E1F3A" w:rsidRPr="005C6A21" w:rsidRDefault="000E1F3A" w:rsidP="000E1F3A">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kompletní příslušenství,</w:t>
      </w:r>
      <w:r>
        <w:rPr>
          <w:rFonts w:ascii="Arial" w:hAnsi="Arial" w:cs="Arial"/>
          <w:sz w:val="16"/>
          <w:szCs w:val="16"/>
        </w:rPr>
        <w:t xml:space="preserve"> </w:t>
      </w:r>
      <w:r w:rsidRPr="005F7155">
        <w:rPr>
          <w:rFonts w:ascii="Arial" w:hAnsi="Arial" w:cs="Arial"/>
          <w:sz w:val="16"/>
          <w:szCs w:val="16"/>
        </w:rPr>
        <w:t>balné</w:t>
      </w:r>
      <w:r w:rsidRPr="005C6A21">
        <w:rPr>
          <w:rFonts w:ascii="Arial" w:hAnsi="Arial" w:cs="Arial"/>
          <w:sz w:val="16"/>
          <w:szCs w:val="16"/>
        </w:rPr>
        <w:t xml:space="preserve">, doprava a stěhování na místo plnění, </w:t>
      </w:r>
    </w:p>
    <w:p w14:paraId="60437FAA" w14:textId="4D8702F7" w:rsidR="00143F97" w:rsidRPr="003B4F25" w:rsidRDefault="00126A29" w:rsidP="003B4F25">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7D275F38" w14:textId="5E2858AB"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6DEAE289" w:rsidR="007615DC" w:rsidRPr="00347EBD" w:rsidRDefault="00126A29" w:rsidP="00347EBD">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670185DF"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9C0D3D">
        <w:rPr>
          <w:rFonts w:ascii="Arial" w:hAnsi="Arial" w:cs="Arial"/>
          <w:b/>
          <w:sz w:val="16"/>
          <w:szCs w:val="16"/>
        </w:rPr>
        <w:t>5</w:t>
      </w:r>
      <w:r w:rsidRPr="005C6A21">
        <w:rPr>
          <w:rFonts w:ascii="Arial" w:hAnsi="Arial" w:cs="Arial"/>
          <w:b/>
          <w:sz w:val="16"/>
          <w:szCs w:val="16"/>
        </w:rPr>
        <w:t xml:space="preserve"> týdnů</w:t>
      </w:r>
      <w:r w:rsidRPr="005C6A21">
        <w:rPr>
          <w:rFonts w:ascii="Arial" w:hAnsi="Arial" w:cs="Arial"/>
          <w:sz w:val="16"/>
          <w:szCs w:val="16"/>
        </w:rPr>
        <w:t xml:space="preserve"> od účinnosti smlouvy.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5FDFCF21"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8C55AA" w:rsidRPr="008C55AA">
        <w:rPr>
          <w:rFonts w:ascii="Arial" w:hAnsi="Arial" w:cs="Arial"/>
          <w:sz w:val="16"/>
          <w:szCs w:val="16"/>
        </w:rPr>
        <w:t>147 200,-</w:t>
      </w:r>
      <w:r w:rsidRPr="005C6A21">
        <w:rPr>
          <w:rFonts w:ascii="Arial" w:hAnsi="Arial" w:cs="Arial"/>
          <w:sz w:val="16"/>
          <w:szCs w:val="16"/>
        </w:rPr>
        <w:t xml:space="preserve"> 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8C55AA">
        <w:rPr>
          <w:rFonts w:ascii="Arial" w:hAnsi="Arial" w:cs="Arial"/>
          <w:b/>
          <w:sz w:val="16"/>
          <w:szCs w:val="16"/>
        </w:rPr>
        <w:t>178 112</w:t>
      </w:r>
      <w:r w:rsidRPr="005C6A21">
        <w:rPr>
          <w:rFonts w:ascii="Arial" w:hAnsi="Arial" w:cs="Arial"/>
          <w:b/>
          <w:sz w:val="16"/>
          <w:szCs w:val="16"/>
        </w:rPr>
        <w:t>,- Kč vč. 21 % DPH.</w:t>
      </w:r>
    </w:p>
    <w:p w14:paraId="2A71B97A" w14:textId="0FEBC6F6"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182653">
          <w:rPr>
            <w:rFonts w:ascii="Arial" w:hAnsi="Arial" w:cs="Arial"/>
            <w:sz w:val="16"/>
            <w:szCs w:val="16"/>
          </w:rPr>
          <w:t>xxxxx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2E7F2376"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9C0D3D" w:rsidRPr="009C0D3D">
        <w:rPr>
          <w:rFonts w:ascii="Arial" w:hAnsi="Arial" w:cs="Arial"/>
          <w:b/>
          <w:bCs/>
          <w:sz w:val="16"/>
          <w:szCs w:val="16"/>
        </w:rPr>
        <w:t>I. klinika tuberkulózy a respiračních nemocí</w:t>
      </w:r>
      <w:r w:rsidR="00182275" w:rsidRPr="004B24FB">
        <w:rPr>
          <w:rFonts w:ascii="Arial" w:hAnsi="Arial" w:cs="Arial"/>
          <w:b/>
          <w:bCs/>
          <w:sz w:val="16"/>
          <w:szCs w:val="16"/>
        </w:rPr>
        <w:t xml:space="preserve">, </w:t>
      </w:r>
      <w:r w:rsidR="009C0D3D" w:rsidRPr="009C0D3D">
        <w:rPr>
          <w:rFonts w:ascii="Arial" w:hAnsi="Arial" w:cs="Arial"/>
          <w:b/>
          <w:bCs/>
          <w:sz w:val="16"/>
          <w:szCs w:val="16"/>
        </w:rPr>
        <w:t>U Nemocnice 2,</w:t>
      </w:r>
      <w:r w:rsidR="009C0D3D">
        <w:rPr>
          <w:rFonts w:ascii="Arial" w:hAnsi="Arial" w:cs="Arial"/>
          <w:b/>
          <w:bCs/>
          <w:sz w:val="16"/>
          <w:szCs w:val="16"/>
        </w:rPr>
        <w:t xml:space="preserve"> Praha 2, Pavilón</w:t>
      </w:r>
      <w:r w:rsidR="009C0D3D" w:rsidRPr="009C0D3D">
        <w:rPr>
          <w:rFonts w:ascii="Arial" w:hAnsi="Arial" w:cs="Arial"/>
          <w:b/>
          <w:bCs/>
          <w:sz w:val="16"/>
          <w:szCs w:val="16"/>
        </w:rPr>
        <w:t xml:space="preserve"> A6, vchod A, 3. patro, Lůžkové oddělení</w:t>
      </w:r>
      <w:r w:rsidR="009C0D3D">
        <w:rPr>
          <w:rFonts w:ascii="Arial" w:hAnsi="Arial" w:cs="Arial"/>
          <w:b/>
          <w:bCs/>
          <w:sz w:val="16"/>
          <w:szCs w:val="16"/>
        </w:rPr>
        <w:t>.</w:t>
      </w:r>
      <w:r w:rsidRPr="00106A7B">
        <w:rPr>
          <w:rFonts w:ascii="Arial" w:hAnsi="Arial" w:cs="Arial"/>
          <w:sz w:val="16"/>
          <w:szCs w:val="16"/>
        </w:rPr>
        <w:t xml:space="preserve"> </w:t>
      </w:r>
    </w:p>
    <w:p w14:paraId="52FDF90A" w14:textId="0E1C764F"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E84924">
        <w:rPr>
          <w:rFonts w:ascii="Arial" w:hAnsi="Arial" w:cs="Arial"/>
          <w:sz w:val="16"/>
          <w:szCs w:val="16"/>
        </w:rPr>
        <w:t xml:space="preserve"> </w:t>
      </w:r>
      <w:r w:rsidR="00182653">
        <w:rPr>
          <w:rFonts w:ascii="Arial" w:hAnsi="Arial" w:cs="Arial"/>
          <w:sz w:val="16"/>
          <w:szCs w:val="16"/>
        </w:rPr>
        <w:t>xxxxx</w:t>
      </w:r>
      <w:r w:rsidR="00E84924">
        <w:rPr>
          <w:rFonts w:ascii="Arial" w:hAnsi="Arial" w:cs="Arial"/>
          <w:sz w:val="16"/>
          <w:szCs w:val="16"/>
        </w:rPr>
        <w:t>,</w:t>
      </w:r>
      <w:r w:rsidRPr="005C6A21">
        <w:rPr>
          <w:rFonts w:ascii="Arial" w:hAnsi="Arial" w:cs="Arial"/>
          <w:sz w:val="16"/>
          <w:szCs w:val="16"/>
        </w:rPr>
        <w:t xml:space="preserve"> tel.</w:t>
      </w:r>
      <w:r w:rsidR="00EC25A5" w:rsidRPr="005C6A21">
        <w:rPr>
          <w:rFonts w:ascii="Arial" w:hAnsi="Arial" w:cs="Arial"/>
          <w:sz w:val="16"/>
          <w:szCs w:val="16"/>
        </w:rPr>
        <w:t xml:space="preserve">: </w:t>
      </w:r>
      <w:r w:rsidR="00182653">
        <w:rPr>
          <w:rFonts w:ascii="Arial" w:hAnsi="Arial" w:cs="Arial"/>
          <w:sz w:val="16"/>
          <w:szCs w:val="16"/>
        </w:rPr>
        <w:t>xxxxx</w:t>
      </w:r>
      <w:r w:rsidRPr="005C6A21">
        <w:rPr>
          <w:rFonts w:ascii="Arial" w:hAnsi="Arial" w:cs="Arial"/>
          <w:sz w:val="16"/>
          <w:szCs w:val="16"/>
        </w:rPr>
        <w:t>, e-mail</w:t>
      </w:r>
      <w:r w:rsidRPr="00514A45">
        <w:rPr>
          <w:rFonts w:ascii="Arial" w:hAnsi="Arial" w:cs="Arial"/>
          <w:sz w:val="16"/>
          <w:szCs w:val="16"/>
        </w:rPr>
        <w:t xml:space="preserve">: </w:t>
      </w:r>
      <w:r w:rsidR="00782120">
        <w:rPr>
          <w:rFonts w:ascii="Arial" w:hAnsi="Arial" w:cs="Arial"/>
          <w:sz w:val="16"/>
          <w:szCs w:val="16"/>
        </w:rPr>
        <w:t xml:space="preserve">xxxxx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E84924">
        <w:rPr>
          <w:rFonts w:ascii="Arial" w:hAnsi="Arial" w:cs="Arial"/>
          <w:sz w:val="16"/>
          <w:szCs w:val="16"/>
        </w:rPr>
        <w:t>referent nákupu ZT</w:t>
      </w:r>
      <w:r w:rsidR="008D0A8F" w:rsidRPr="005C6A21">
        <w:rPr>
          <w:rFonts w:ascii="Arial" w:hAnsi="Arial" w:cs="Arial"/>
          <w:sz w:val="16"/>
          <w:szCs w:val="16"/>
        </w:rPr>
        <w:t xml:space="preserve">, tel.: </w:t>
      </w:r>
      <w:r w:rsidR="00782120">
        <w:rPr>
          <w:rFonts w:ascii="Arial" w:hAnsi="Arial" w:cs="Arial"/>
          <w:sz w:val="16"/>
          <w:szCs w:val="16"/>
        </w:rPr>
        <w:t>xxxxx</w:t>
      </w:r>
      <w:r w:rsidR="008D0A8F" w:rsidRPr="005C6A21">
        <w:rPr>
          <w:rFonts w:ascii="Arial" w:hAnsi="Arial" w:cs="Arial"/>
          <w:sz w:val="16"/>
          <w:szCs w:val="16"/>
        </w:rPr>
        <w:t>, e-mail:</w:t>
      </w:r>
      <w:r w:rsidR="00E84924">
        <w:rPr>
          <w:rFonts w:ascii="Arial" w:hAnsi="Arial" w:cs="Arial"/>
          <w:sz w:val="16"/>
          <w:szCs w:val="16"/>
        </w:rPr>
        <w:t xml:space="preserve"> </w:t>
      </w:r>
      <w:r w:rsidR="00782120">
        <w:rPr>
          <w:rFonts w:ascii="Arial" w:hAnsi="Arial" w:cs="Arial"/>
          <w:sz w:val="16"/>
          <w:szCs w:val="16"/>
        </w:rPr>
        <w:t>xxxxx</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r w:rsidR="00782120">
        <w:rPr>
          <w:rFonts w:ascii="Arial" w:hAnsi="Arial" w:cs="Arial"/>
          <w:iCs/>
          <w:sz w:val="16"/>
          <w:szCs w:val="16"/>
        </w:rPr>
        <w:t>xxxxx</w:t>
      </w:r>
      <w:r w:rsidR="00E94B48" w:rsidRPr="00E94B48">
        <w:rPr>
          <w:rFonts w:ascii="Arial" w:hAnsi="Arial" w:cs="Arial"/>
          <w:iCs/>
          <w:sz w:val="16"/>
          <w:szCs w:val="16"/>
        </w:rPr>
        <w:t>, obchodní zástupce</w:t>
      </w:r>
      <w:r w:rsidR="00E94B48">
        <w:rPr>
          <w:rFonts w:ascii="Arial" w:hAnsi="Arial" w:cs="Arial"/>
          <w:i/>
          <w:sz w:val="16"/>
          <w:szCs w:val="16"/>
        </w:rPr>
        <w:t xml:space="preserve">, </w:t>
      </w:r>
      <w:r w:rsidRPr="005C6A21">
        <w:rPr>
          <w:rFonts w:ascii="Arial" w:hAnsi="Arial" w:cs="Arial"/>
          <w:sz w:val="16"/>
          <w:szCs w:val="16"/>
        </w:rPr>
        <w:t xml:space="preserve">tel.: </w:t>
      </w:r>
      <w:r w:rsidR="00782120">
        <w:rPr>
          <w:rFonts w:ascii="Arial" w:hAnsi="Arial" w:cs="Arial"/>
          <w:sz w:val="16"/>
          <w:szCs w:val="16"/>
        </w:rPr>
        <w:t>xxxxx</w:t>
      </w:r>
      <w:r w:rsidRPr="008E05AE">
        <w:rPr>
          <w:rFonts w:ascii="Arial" w:hAnsi="Arial" w:cs="Arial"/>
          <w:sz w:val="16"/>
          <w:szCs w:val="16"/>
        </w:rPr>
        <w:t>, e-mail</w:t>
      </w:r>
      <w:r w:rsidRPr="00E84924">
        <w:rPr>
          <w:rFonts w:ascii="Arial" w:hAnsi="Arial" w:cs="Arial"/>
          <w:sz w:val="16"/>
          <w:szCs w:val="16"/>
        </w:rPr>
        <w:t>:</w:t>
      </w:r>
      <w:r w:rsidR="00FB57C7" w:rsidRPr="00E84924">
        <w:rPr>
          <w:rFonts w:ascii="Arial" w:hAnsi="Arial" w:cs="Arial"/>
          <w:sz w:val="16"/>
          <w:szCs w:val="16"/>
        </w:rPr>
        <w:t xml:space="preserve"> </w:t>
      </w:r>
      <w:hyperlink r:id="rId13" w:history="1">
        <w:r w:rsidR="00782120">
          <w:rPr>
            <w:rFonts w:ascii="Arial" w:hAnsi="Arial" w:cs="Arial"/>
            <w:sz w:val="16"/>
            <w:szCs w:val="16"/>
          </w:rPr>
          <w:t>xxxxx</w:t>
        </w:r>
      </w:hyperlink>
      <w:r w:rsidR="00E94B48" w:rsidRPr="00E84924">
        <w:rPr>
          <w:rFonts w:ascii="Arial" w:hAnsi="Arial" w:cs="Arial"/>
          <w:sz w:val="16"/>
          <w:szCs w:val="16"/>
        </w:rPr>
        <w:t>.</w:t>
      </w:r>
      <w:r w:rsidR="00E94B48">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CF9654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003B4F25">
        <w:rPr>
          <w:rFonts w:ascii="Arial" w:hAnsi="Arial" w:cs="Arial"/>
          <w:sz w:val="16"/>
          <w:szCs w:val="16"/>
        </w:rPr>
        <w:t>,</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591B13">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1B64A0F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00BE1CFB" w:rsidRPr="00BE1CFB">
        <w:rPr>
          <w:rFonts w:ascii="Arial" w:hAnsi="Arial" w:cs="Arial"/>
          <w:b/>
          <w:bCs/>
          <w:sz w:val="16"/>
          <w:szCs w:val="16"/>
        </w:rPr>
        <w:t>1</w:t>
      </w:r>
      <w:r w:rsidRPr="00BE1CFB">
        <w:rPr>
          <w:rFonts w:ascii="Arial" w:hAnsi="Arial" w:cs="Arial"/>
          <w:b/>
          <w:bCs/>
          <w:sz w:val="16"/>
          <w:szCs w:val="16"/>
        </w:rPr>
        <w:t>2</w:t>
      </w:r>
      <w:r w:rsidRPr="005C6A21">
        <w:rPr>
          <w:rFonts w:ascii="Arial" w:hAnsi="Arial" w:cs="Arial"/>
          <w:b/>
          <w:sz w:val="16"/>
          <w:szCs w:val="16"/>
        </w:rPr>
        <w:t xml:space="preserve">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51A82E59"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Pr="00E94B48">
        <w:rPr>
          <w:rFonts w:ascii="Arial" w:hAnsi="Arial" w:cs="Arial"/>
          <w:sz w:val="16"/>
          <w:szCs w:val="16"/>
        </w:rPr>
        <w:t>bezpečnostně technick</w:t>
      </w:r>
      <w:r w:rsidR="002F6F05" w:rsidRPr="00E94B48">
        <w:rPr>
          <w:rFonts w:ascii="Arial" w:hAnsi="Arial" w:cs="Arial"/>
          <w:sz w:val="16"/>
          <w:szCs w:val="16"/>
        </w:rPr>
        <w:t>é</w:t>
      </w:r>
      <w:r w:rsidRPr="00E94B48">
        <w:rPr>
          <w:rFonts w:ascii="Arial" w:hAnsi="Arial" w:cs="Arial"/>
          <w:sz w:val="16"/>
          <w:szCs w:val="16"/>
        </w:rPr>
        <w:t xml:space="preserve"> kontrol</w:t>
      </w:r>
      <w:r w:rsidR="002F6F05" w:rsidRPr="00E94B48">
        <w:rPr>
          <w:rFonts w:ascii="Arial" w:hAnsi="Arial" w:cs="Arial"/>
          <w:sz w:val="16"/>
          <w:szCs w:val="16"/>
        </w:rPr>
        <w:t>y</w:t>
      </w:r>
      <w:r w:rsidRPr="00E94B48">
        <w:rPr>
          <w:rFonts w:ascii="Arial" w:hAnsi="Arial" w:cs="Arial"/>
          <w:sz w:val="16"/>
          <w:szCs w:val="16"/>
        </w:rPr>
        <w:t xml:space="preserve"> včetně elektrických kontrol</w:t>
      </w:r>
      <w:r w:rsidR="00FE10C0" w:rsidRPr="00E94B48">
        <w:rPr>
          <w:rFonts w:ascii="Arial" w:hAnsi="Arial" w:cs="Arial"/>
          <w:sz w:val="16"/>
          <w:szCs w:val="16"/>
        </w:rPr>
        <w:t xml:space="preserve"> (BTK)</w:t>
      </w:r>
      <w:r w:rsidRPr="00E94B48">
        <w:rPr>
          <w:rFonts w:ascii="Arial" w:hAnsi="Arial" w:cs="Arial"/>
          <w:sz w:val="16"/>
          <w:szCs w:val="16"/>
        </w:rPr>
        <w:t xml:space="preserve"> </w:t>
      </w:r>
      <w:r w:rsidR="007334B0" w:rsidRPr="00E94B48">
        <w:rPr>
          <w:rFonts w:ascii="Arial" w:hAnsi="Arial" w:cs="Arial"/>
          <w:sz w:val="16"/>
          <w:szCs w:val="16"/>
        </w:rPr>
        <w:t xml:space="preserve">a revizí </w:t>
      </w:r>
      <w:r w:rsidRPr="00E94B48">
        <w:rPr>
          <w:rFonts w:ascii="Arial" w:hAnsi="Arial" w:cs="Arial"/>
          <w:sz w:val="16"/>
          <w:szCs w:val="16"/>
        </w:rPr>
        <w:t xml:space="preserve">dle </w:t>
      </w:r>
      <w:r w:rsidR="0073396F" w:rsidRPr="00E94B48">
        <w:rPr>
          <w:rFonts w:ascii="Arial" w:hAnsi="Arial" w:cs="Arial"/>
          <w:sz w:val="16"/>
          <w:szCs w:val="16"/>
        </w:rPr>
        <w:t>ZZP</w:t>
      </w:r>
      <w:r w:rsidR="002F6F05" w:rsidRPr="00E94B48">
        <w:rPr>
          <w:rFonts w:ascii="Arial" w:hAnsi="Arial" w:cs="Arial"/>
          <w:sz w:val="16"/>
          <w:szCs w:val="16"/>
        </w:rPr>
        <w:t xml:space="preserve">, včetně </w:t>
      </w:r>
      <w:r w:rsidR="006D12EA" w:rsidRPr="00E94B48">
        <w:rPr>
          <w:rFonts w:ascii="Arial" w:hAnsi="Arial" w:cs="Arial"/>
          <w:sz w:val="16"/>
          <w:szCs w:val="16"/>
        </w:rPr>
        <w:t xml:space="preserve">povinně </w:t>
      </w:r>
      <w:r w:rsidR="002F6F05" w:rsidRPr="00E94B48">
        <w:rPr>
          <w:rFonts w:ascii="Arial" w:hAnsi="Arial" w:cs="Arial"/>
          <w:sz w:val="16"/>
          <w:szCs w:val="16"/>
        </w:rPr>
        <w:t>měněných náhradních dílů</w:t>
      </w:r>
      <w:r w:rsidR="002D28A0" w:rsidRPr="00E94B48">
        <w:rPr>
          <w:rFonts w:ascii="Arial" w:hAnsi="Arial" w:cs="Arial"/>
          <w:sz w:val="16"/>
          <w:szCs w:val="16"/>
        </w:rPr>
        <w:t xml:space="preserve"> a </w:t>
      </w:r>
      <w:r w:rsidRPr="00E94B48">
        <w:rPr>
          <w:rFonts w:ascii="Arial" w:hAnsi="Arial" w:cs="Arial"/>
          <w:sz w:val="16"/>
          <w:szCs w:val="16"/>
        </w:rPr>
        <w:t xml:space="preserve">vystavení protokolu </w:t>
      </w:r>
      <w:r w:rsidR="006D12EA" w:rsidRPr="00E94B48">
        <w:rPr>
          <w:rFonts w:ascii="Arial" w:hAnsi="Arial" w:cs="Arial"/>
          <w:sz w:val="16"/>
          <w:szCs w:val="16"/>
        </w:rPr>
        <w:t xml:space="preserve">v požadovaném intervalu </w:t>
      </w:r>
      <w:r w:rsidRPr="00E94B48">
        <w:rPr>
          <w:rFonts w:ascii="Arial" w:hAnsi="Arial" w:cs="Arial"/>
          <w:sz w:val="16"/>
          <w:szCs w:val="16"/>
        </w:rPr>
        <w:t>a</w:t>
      </w:r>
      <w:r w:rsidR="007271C6" w:rsidRPr="00E94B48">
        <w:rPr>
          <w:rFonts w:ascii="Arial" w:hAnsi="Arial" w:cs="Arial"/>
          <w:sz w:val="16"/>
          <w:szCs w:val="16"/>
        </w:rPr>
        <w:t xml:space="preserve"> dále</w:t>
      </w:r>
      <w:r w:rsidRPr="00E94B48">
        <w:rPr>
          <w:rFonts w:ascii="Arial" w:hAnsi="Arial" w:cs="Arial"/>
          <w:sz w:val="16"/>
          <w:szCs w:val="16"/>
        </w:rPr>
        <w:t xml:space="preserve"> případný update softwar</w:t>
      </w:r>
      <w:r w:rsidR="00294824" w:rsidRPr="00E94B48">
        <w:rPr>
          <w:rFonts w:ascii="Arial" w:hAnsi="Arial" w:cs="Arial"/>
          <w:sz w:val="16"/>
          <w:szCs w:val="16"/>
        </w:rPr>
        <w:t>u</w:t>
      </w:r>
      <w:r w:rsidRPr="00E94B48">
        <w:rPr>
          <w:rFonts w:ascii="Arial" w:hAnsi="Arial" w:cs="Arial"/>
          <w:sz w:val="16"/>
          <w:szCs w:val="16"/>
        </w:rPr>
        <w:t>, v předepsaném intervalu</w:t>
      </w:r>
      <w:r w:rsidR="00C719C7" w:rsidRPr="00E94B48">
        <w:rPr>
          <w:rFonts w:ascii="Arial" w:hAnsi="Arial" w:cs="Arial"/>
          <w:sz w:val="16"/>
          <w:szCs w:val="16"/>
        </w:rPr>
        <w:t xml:space="preserve"> </w:t>
      </w:r>
      <w:r w:rsidR="00E94B48" w:rsidRPr="00E84924">
        <w:rPr>
          <w:rFonts w:ascii="Arial" w:hAnsi="Arial" w:cs="Arial"/>
          <w:iCs/>
          <w:sz w:val="16"/>
          <w:szCs w:val="16"/>
        </w:rPr>
        <w:t>po skončení záruční lhůty</w:t>
      </w:r>
      <w:r w:rsidR="002D28A0" w:rsidRPr="00E84924">
        <w:rPr>
          <w:rFonts w:ascii="Arial" w:hAnsi="Arial" w:cs="Arial"/>
          <w:iCs/>
          <w:sz w:val="16"/>
          <w:szCs w:val="16"/>
        </w:rPr>
        <w:t xml:space="preserve"> </w:t>
      </w:r>
      <w:r w:rsidRPr="00E84924">
        <w:rPr>
          <w:rFonts w:ascii="Arial" w:hAnsi="Arial" w:cs="Arial"/>
          <w:iCs/>
          <w:sz w:val="16"/>
          <w:szCs w:val="16"/>
        </w:rPr>
        <w:t>a následně nejpozději</w:t>
      </w:r>
      <w:r w:rsidR="00C719C7" w:rsidRPr="00E84924">
        <w:rPr>
          <w:rFonts w:ascii="Arial" w:hAnsi="Arial" w:cs="Arial"/>
          <w:iCs/>
          <w:sz w:val="16"/>
          <w:szCs w:val="16"/>
        </w:rPr>
        <w:t xml:space="preserve"> </w:t>
      </w:r>
      <w:r w:rsidR="00E94B48" w:rsidRPr="00E84924">
        <w:rPr>
          <w:rFonts w:ascii="Arial" w:hAnsi="Arial" w:cs="Arial"/>
          <w:iCs/>
          <w:sz w:val="16"/>
          <w:szCs w:val="16"/>
        </w:rPr>
        <w:t>1 rok</w:t>
      </w:r>
      <w:r w:rsidR="008B24E0" w:rsidRPr="00E84924">
        <w:rPr>
          <w:rFonts w:ascii="Arial" w:hAnsi="Arial" w:cs="Arial"/>
          <w:iCs/>
          <w:sz w:val="16"/>
          <w:szCs w:val="16"/>
        </w:rPr>
        <w:t xml:space="preserve">  </w:t>
      </w:r>
      <w:r w:rsidRPr="00E84924">
        <w:rPr>
          <w:rFonts w:ascii="Arial" w:hAnsi="Arial" w:cs="Arial"/>
          <w:iCs/>
          <w:sz w:val="16"/>
          <w:szCs w:val="16"/>
        </w:rPr>
        <w:t xml:space="preserve">od provedení poslední předcházející </w:t>
      </w:r>
      <w:r w:rsidR="00610D18" w:rsidRPr="00E84924">
        <w:rPr>
          <w:rFonts w:ascii="Arial" w:hAnsi="Arial" w:cs="Arial"/>
          <w:iCs/>
          <w:sz w:val="16"/>
          <w:szCs w:val="16"/>
        </w:rPr>
        <w:t>opakované kontroly</w:t>
      </w:r>
      <w:r w:rsidRPr="00E84924">
        <w:rPr>
          <w:rFonts w:ascii="Arial" w:hAnsi="Arial" w:cs="Arial"/>
          <w:iCs/>
          <w:sz w:val="16"/>
          <w:szCs w:val="16"/>
        </w:rPr>
        <w:t>. Prodávající prokaz</w:t>
      </w:r>
      <w:r w:rsidR="002F6F05" w:rsidRPr="00E84924">
        <w:rPr>
          <w:rFonts w:ascii="Arial" w:hAnsi="Arial" w:cs="Arial"/>
          <w:iCs/>
          <w:sz w:val="16"/>
          <w:szCs w:val="16"/>
        </w:rPr>
        <w:t>atelně písemně vyvolá jednání o </w:t>
      </w:r>
      <w:r w:rsidRPr="00E84924">
        <w:rPr>
          <w:rFonts w:ascii="Arial" w:hAnsi="Arial" w:cs="Arial"/>
          <w:iCs/>
          <w:sz w:val="16"/>
          <w:szCs w:val="16"/>
        </w:rPr>
        <w:t xml:space="preserve">termínu provedení </w:t>
      </w:r>
      <w:r w:rsidR="00610D18" w:rsidRPr="00E84924">
        <w:rPr>
          <w:rFonts w:ascii="Arial" w:hAnsi="Arial" w:cs="Arial"/>
          <w:iCs/>
          <w:sz w:val="16"/>
          <w:szCs w:val="16"/>
        </w:rPr>
        <w:t>opakované kontroly</w:t>
      </w:r>
      <w:r w:rsidRPr="00E84924">
        <w:rPr>
          <w:rFonts w:ascii="Arial" w:hAnsi="Arial" w:cs="Arial"/>
          <w:iCs/>
          <w:sz w:val="16"/>
          <w:szCs w:val="16"/>
        </w:rPr>
        <w:t xml:space="preserve"> minimálně 1 měsíc</w:t>
      </w:r>
      <w:r w:rsidRPr="005C6A21">
        <w:rPr>
          <w:rFonts w:ascii="Arial" w:hAnsi="Arial" w:cs="Arial"/>
          <w:sz w:val="16"/>
          <w:szCs w:val="16"/>
        </w:rPr>
        <w:t xml:space="preserve">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782120">
        <w:rPr>
          <w:rFonts w:ascii="Arial" w:hAnsi="Arial" w:cs="Arial"/>
          <w:sz w:val="16"/>
          <w:szCs w:val="16"/>
        </w:rPr>
        <w:t>xxxxx</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175E1D18"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E94B48">
        <w:rPr>
          <w:rFonts w:ascii="Arial" w:hAnsi="Arial" w:cs="Arial"/>
          <w:sz w:val="16"/>
          <w:szCs w:val="16"/>
        </w:rPr>
        <w:t xml:space="preserve">: </w:t>
      </w:r>
      <w:r w:rsidR="00782120">
        <w:rPr>
          <w:rFonts w:ascii="Arial" w:hAnsi="Arial" w:cs="Arial"/>
          <w:sz w:val="16"/>
          <w:szCs w:val="16"/>
        </w:rPr>
        <w:t>xxxxx</w:t>
      </w:r>
      <w:r w:rsidR="00E94B48">
        <w:rPr>
          <w:rFonts w:ascii="Arial" w:hAnsi="Arial" w:cs="Arial"/>
          <w:sz w:val="16"/>
          <w:szCs w:val="16"/>
        </w:rPr>
        <w:t>.</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7873E7F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9C0D3D">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9C0D3D">
        <w:rPr>
          <w:rFonts w:ascii="Arial" w:hAnsi="Arial" w:cs="Arial"/>
          <w:sz w:val="16"/>
          <w:szCs w:val="16"/>
        </w:rPr>
        <w:t xml:space="preserve">5 </w:t>
      </w:r>
      <w:r w:rsidRPr="005C6A21">
        <w:rPr>
          <w:rFonts w:ascii="Arial" w:hAnsi="Arial" w:cs="Arial"/>
          <w:sz w:val="16"/>
          <w:szCs w:val="16"/>
        </w:rPr>
        <w:t>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9C0D3D">
        <w:rPr>
          <w:rFonts w:ascii="Arial" w:hAnsi="Arial" w:cs="Arial"/>
          <w:sz w:val="16"/>
          <w:szCs w:val="16"/>
        </w:rPr>
        <w:t>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9C0D3D">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6898905E" w14:textId="77777777" w:rsidR="00697628" w:rsidRDefault="00697628" w:rsidP="00697628">
      <w:pPr>
        <w:jc w:val="both"/>
        <w:rPr>
          <w:rFonts w:ascii="Arial" w:hAnsi="Arial" w:cs="Arial"/>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6BC13476" w14:textId="2F6AFDB0" w:rsidR="0015576D" w:rsidRPr="00257582" w:rsidRDefault="0015576D" w:rsidP="00257582">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w:t>
      </w:r>
      <w:r w:rsidR="000902FA">
        <w:rPr>
          <w:rFonts w:ascii="Arial" w:hAnsi="Arial" w:cs="Arial"/>
          <w:sz w:val="16"/>
          <w:szCs w:val="16"/>
        </w:rPr>
        <w:t xml:space="preserve">a 8 </w:t>
      </w:r>
      <w:r w:rsidRPr="005C6A21">
        <w:rPr>
          <w:rFonts w:ascii="Arial" w:hAnsi="Arial" w:cs="Arial"/>
          <w:sz w:val="16"/>
          <w:szCs w:val="16"/>
        </w:rPr>
        <w:t>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5B531C"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5783865B"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w:t>
      </w:r>
      <w:r w:rsidR="00753C6D">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lastRenderedPageBreak/>
        <w:t>Prodávající se zavazuje dodržovat nařízení kupujícího, kterým je zakázáno kouření ve všech prostorách i plochách areálu kupujícího s výjimkou vyhrazených míst.</w:t>
      </w:r>
    </w:p>
    <w:p w14:paraId="5A141F1D" w14:textId="6BC6298C" w:rsidR="0015576D" w:rsidRPr="004435C5" w:rsidRDefault="0015576D" w:rsidP="0015576D">
      <w:pPr>
        <w:numPr>
          <w:ilvl w:val="0"/>
          <w:numId w:val="14"/>
        </w:numPr>
        <w:jc w:val="both"/>
        <w:rPr>
          <w:rFonts w:ascii="Arial" w:hAnsi="Arial" w:cs="Arial"/>
          <w:sz w:val="16"/>
          <w:szCs w:val="16"/>
        </w:rPr>
      </w:pPr>
      <w:r w:rsidRPr="004435C5">
        <w:rPr>
          <w:rFonts w:ascii="Arial" w:hAnsi="Arial" w:cs="Arial"/>
          <w:sz w:val="16"/>
          <w:szCs w:val="16"/>
        </w:rPr>
        <w:t xml:space="preserve">Prodávající je povinen mít v platnosti a udržovat </w:t>
      </w:r>
      <w:r w:rsidR="00154872" w:rsidRPr="004435C5">
        <w:rPr>
          <w:rFonts w:ascii="Arial" w:hAnsi="Arial" w:cs="Arial"/>
          <w:sz w:val="16"/>
          <w:szCs w:val="16"/>
        </w:rPr>
        <w:t xml:space="preserve">po celou dobu trvání smlouvy </w:t>
      </w:r>
      <w:r w:rsidRPr="004435C5">
        <w:rPr>
          <w:rFonts w:ascii="Arial" w:hAnsi="Arial" w:cs="Arial"/>
          <w:sz w:val="16"/>
          <w:szCs w:val="16"/>
        </w:rPr>
        <w:t>pojištění odpovědnosti za škodu způsobenou kupujícímu či třetím osobám při výkonu podnikatelské činnosti prodávajícího, která je předmětem této</w:t>
      </w:r>
      <w:r w:rsidR="00154872" w:rsidRPr="004435C5">
        <w:rPr>
          <w:rFonts w:ascii="Arial" w:hAnsi="Arial" w:cs="Arial"/>
          <w:sz w:val="16"/>
          <w:szCs w:val="16"/>
        </w:rPr>
        <w:t xml:space="preserve"> veřejné</w:t>
      </w:r>
      <w:r w:rsidRPr="004435C5">
        <w:rPr>
          <w:rFonts w:ascii="Arial" w:hAnsi="Arial" w:cs="Arial"/>
          <w:sz w:val="16"/>
          <w:szCs w:val="16"/>
        </w:rPr>
        <w:t xml:space="preserve"> </w:t>
      </w:r>
      <w:r w:rsidR="00154872" w:rsidRPr="004435C5">
        <w:rPr>
          <w:rFonts w:ascii="Arial" w:hAnsi="Arial" w:cs="Arial"/>
          <w:sz w:val="16"/>
          <w:szCs w:val="16"/>
        </w:rPr>
        <w:t>zakázky</w:t>
      </w:r>
      <w:r w:rsidRPr="004435C5">
        <w:rPr>
          <w:rFonts w:ascii="Arial" w:hAnsi="Arial" w:cs="Arial"/>
          <w:sz w:val="16"/>
          <w:szCs w:val="16"/>
        </w:rPr>
        <w:t xml:space="preserve">, s limitem pojistného plnění v minimální výši </w:t>
      </w:r>
      <w:r w:rsidR="002F347B" w:rsidRPr="004435C5">
        <w:rPr>
          <w:rFonts w:ascii="Arial" w:hAnsi="Arial" w:cs="Arial"/>
          <w:sz w:val="16"/>
          <w:szCs w:val="16"/>
        </w:rPr>
        <w:t>1</w:t>
      </w:r>
      <w:r w:rsidR="004435C5" w:rsidRPr="004435C5">
        <w:rPr>
          <w:rFonts w:ascii="Arial" w:hAnsi="Arial" w:cs="Arial"/>
          <w:sz w:val="16"/>
          <w:szCs w:val="16"/>
        </w:rPr>
        <w:t>0</w:t>
      </w:r>
      <w:r w:rsidR="002F347B" w:rsidRPr="004435C5">
        <w:rPr>
          <w:rFonts w:ascii="Arial" w:hAnsi="Arial" w:cs="Arial"/>
          <w:sz w:val="16"/>
          <w:szCs w:val="16"/>
        </w:rPr>
        <w:t>.000.000,- Kč</w:t>
      </w:r>
      <w:r w:rsidR="00B544E8">
        <w:rPr>
          <w:rFonts w:ascii="Arial" w:hAnsi="Arial" w:cs="Arial"/>
          <w:sz w:val="16"/>
          <w:szCs w:val="16"/>
        </w:rPr>
        <w:t>.</w:t>
      </w:r>
    </w:p>
    <w:p w14:paraId="50FA712D" w14:textId="5EC2548A"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9C0D3D">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6F03A8DC" w:rsidR="0012199B" w:rsidRDefault="0015576D" w:rsidP="00765759">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753C6D">
        <w:rPr>
          <w:rFonts w:ascii="Arial" w:hAnsi="Arial" w:cs="Arial"/>
          <w:sz w:val="16"/>
          <w:szCs w:val="16"/>
        </w:rPr>
        <w:t>s</w:t>
      </w:r>
      <w:r w:rsidRPr="00866578">
        <w:rPr>
          <w:rFonts w:ascii="Arial" w:hAnsi="Arial" w:cs="Arial"/>
          <w:sz w:val="16"/>
          <w:szCs w:val="16"/>
        </w:rPr>
        <w:t>mlouvy. </w:t>
      </w:r>
      <w:bookmarkEnd w:id="6"/>
    </w:p>
    <w:p w14:paraId="7FBB5D21" w14:textId="77777777" w:rsidR="00765759" w:rsidRPr="009F3B35" w:rsidRDefault="00765759" w:rsidP="00765759">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E9D6419"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A1756A">
        <w:rPr>
          <w:rFonts w:ascii="Arial" w:hAnsi="Arial" w:cs="Arial"/>
          <w:sz w:val="16"/>
          <w:szCs w:val="16"/>
        </w:rPr>
        <w:t>čl. VIII</w:t>
      </w:r>
      <w:r w:rsidR="00AD283F">
        <w:rPr>
          <w:rFonts w:ascii="Arial" w:hAnsi="Arial" w:cs="Arial"/>
          <w:sz w:val="16"/>
          <w:szCs w:val="16"/>
        </w:rPr>
        <w:t>.</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4C0C1E4E" w:rsidR="00126A29" w:rsidRPr="0083720E" w:rsidRDefault="00126A29" w:rsidP="0083720E">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r w:rsidR="0083720E" w:rsidRPr="0059365E">
        <w:rPr>
          <w:rFonts w:ascii="Arial" w:hAnsi="Arial" w:cs="Arial"/>
          <w:sz w:val="16"/>
          <w:szCs w:val="16"/>
        </w:rPr>
        <w:t>Pokud je smlouva podepisována elektronicky, je vyhotovena v jednom stejnopise podepsaném oběma smluvními stranami elektronickým podpisem dle zákona č. 297/2016 Sb., o službách vytvářejících důvěru pro elektronické transakce.</w:t>
      </w:r>
      <w:r w:rsidR="0083720E" w:rsidRPr="005C6A21">
        <w:rPr>
          <w:rFonts w:ascii="Arial" w:hAnsi="Arial" w:cs="Arial"/>
          <w:sz w:val="16"/>
          <w:szCs w:val="16"/>
        </w:rPr>
        <w:t xml:space="preserve">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46982CDA"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00E94B48">
        <w:rPr>
          <w:rFonts w:ascii="Arial" w:hAnsi="Arial" w:cs="Arial"/>
          <w:sz w:val="16"/>
          <w:szCs w:val="16"/>
        </w:rPr>
        <w:t>č. CN25UZ021 ze dne 20.6.2025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32EDE471" w:rsidR="00770A9F" w:rsidRDefault="00770A9F" w:rsidP="00770A9F">
            <w:pPr>
              <w:rPr>
                <w:rFonts w:ascii="Arial" w:hAnsi="Arial" w:cs="Arial"/>
                <w:sz w:val="16"/>
                <w:szCs w:val="16"/>
              </w:rPr>
            </w:pPr>
            <w:r w:rsidRPr="005C6A21">
              <w:rPr>
                <w:rFonts w:ascii="Arial" w:hAnsi="Arial" w:cs="Arial"/>
                <w:sz w:val="16"/>
                <w:szCs w:val="16"/>
              </w:rPr>
              <w:t xml:space="preserve">V </w:t>
            </w:r>
            <w:r w:rsidR="00E94B48">
              <w:rPr>
                <w:rFonts w:ascii="Arial" w:hAnsi="Arial" w:cs="Arial"/>
                <w:sz w:val="16"/>
                <w:szCs w:val="16"/>
              </w:rPr>
              <w:t>Praze</w:t>
            </w:r>
            <w:r w:rsidRPr="005C6A21">
              <w:rPr>
                <w:rFonts w:ascii="Arial" w:hAnsi="Arial" w:cs="Arial"/>
                <w:sz w:val="16"/>
                <w:szCs w:val="16"/>
              </w:rPr>
              <w:t xml:space="preserve"> dne</w:t>
            </w:r>
            <w:r w:rsidR="006A00E9">
              <w:rPr>
                <w:rFonts w:ascii="Arial" w:hAnsi="Arial" w:cs="Arial"/>
                <w:sz w:val="16"/>
                <w:szCs w:val="16"/>
              </w:rPr>
              <w:t xml:space="preserve"> dle el. podpisu</w:t>
            </w:r>
          </w:p>
          <w:p w14:paraId="7641E58B" w14:textId="77777777" w:rsidR="00770A9F" w:rsidRPr="005C6A21" w:rsidRDefault="00770A9F" w:rsidP="00770A9F">
            <w:pPr>
              <w:rPr>
                <w:rFonts w:ascii="Arial" w:hAnsi="Arial" w:cs="Arial"/>
                <w:sz w:val="16"/>
                <w:szCs w:val="16"/>
              </w:rPr>
            </w:pPr>
          </w:p>
          <w:p w14:paraId="59100F96" w14:textId="77777777" w:rsidR="00770A9F" w:rsidRDefault="00770A9F" w:rsidP="00770A9F">
            <w:pPr>
              <w:rPr>
                <w:rFonts w:ascii="Arial" w:hAnsi="Arial" w:cs="Arial"/>
                <w:sz w:val="16"/>
                <w:szCs w:val="16"/>
              </w:rPr>
            </w:pPr>
          </w:p>
          <w:p w14:paraId="6B6FB66A" w14:textId="77777777" w:rsidR="00C26D22" w:rsidRDefault="00C26D22"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346FF435" w14:textId="77777777" w:rsidR="00770A9F" w:rsidRDefault="00770A9F" w:rsidP="00F07574">
            <w:pPr>
              <w:rPr>
                <w:rFonts w:ascii="Arial" w:hAnsi="Arial" w:cs="Arial"/>
                <w:sz w:val="16"/>
                <w:szCs w:val="16"/>
              </w:rPr>
            </w:pPr>
          </w:p>
          <w:p w14:paraId="634425FF" w14:textId="77777777" w:rsidR="003421BD" w:rsidRDefault="003421BD" w:rsidP="00F07574">
            <w:pPr>
              <w:rPr>
                <w:rFonts w:ascii="Arial" w:hAnsi="Arial" w:cs="Arial"/>
                <w:sz w:val="16"/>
                <w:szCs w:val="16"/>
              </w:rPr>
            </w:pPr>
          </w:p>
          <w:p w14:paraId="6FFFC766" w14:textId="77777777" w:rsidR="003421BD" w:rsidRDefault="003421BD" w:rsidP="00F07574">
            <w:pPr>
              <w:rPr>
                <w:rFonts w:ascii="Arial" w:hAnsi="Arial" w:cs="Arial"/>
                <w:sz w:val="16"/>
                <w:szCs w:val="16"/>
              </w:rPr>
            </w:pPr>
          </w:p>
          <w:p w14:paraId="66B4A77C" w14:textId="77777777" w:rsidR="003421BD" w:rsidRDefault="003421BD"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148C7C9D" w:rsidR="00770A9F" w:rsidRPr="005C6A21" w:rsidRDefault="00770A9F" w:rsidP="00770A9F">
            <w:pPr>
              <w:rPr>
                <w:rFonts w:ascii="Arial" w:hAnsi="Arial" w:cs="Arial"/>
                <w:position w:val="-1"/>
                <w:sz w:val="16"/>
                <w:szCs w:val="16"/>
              </w:rPr>
            </w:pPr>
            <w:r w:rsidRPr="005C6A21">
              <w:rPr>
                <w:rFonts w:ascii="Arial" w:hAnsi="Arial" w:cs="Arial"/>
                <w:sz w:val="16"/>
                <w:szCs w:val="16"/>
              </w:rPr>
              <w:t>V Praze dne</w:t>
            </w:r>
            <w:r w:rsidR="006A00E9">
              <w:rPr>
                <w:rFonts w:ascii="Arial" w:hAnsi="Arial" w:cs="Arial"/>
                <w:sz w:val="16"/>
                <w:szCs w:val="16"/>
              </w:rPr>
              <w:t xml:space="preserve"> dle el. podpisu</w:t>
            </w:r>
          </w:p>
          <w:p w14:paraId="359225FD" w14:textId="77777777" w:rsidR="00770A9F" w:rsidRDefault="00770A9F" w:rsidP="00F07574">
            <w:pPr>
              <w:rPr>
                <w:rFonts w:ascii="Arial" w:hAnsi="Arial" w:cs="Arial"/>
                <w:sz w:val="16"/>
                <w:szCs w:val="16"/>
              </w:rPr>
            </w:pPr>
          </w:p>
          <w:p w14:paraId="255CCBBF" w14:textId="77777777" w:rsidR="00C26D22" w:rsidRDefault="00C26D22"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412DD684" w14:textId="77777777" w:rsidR="008A3E07" w:rsidRDefault="00E94B48" w:rsidP="00F07574">
            <w:pPr>
              <w:rPr>
                <w:rFonts w:ascii="Arial" w:hAnsi="Arial" w:cs="Arial"/>
                <w:sz w:val="16"/>
                <w:szCs w:val="16"/>
              </w:rPr>
            </w:pPr>
            <w:r>
              <w:rPr>
                <w:rFonts w:ascii="Arial" w:hAnsi="Arial" w:cs="Arial"/>
                <w:sz w:val="16"/>
                <w:szCs w:val="16"/>
              </w:rPr>
              <w:t xml:space="preserve">Andrea Krejčí, </w:t>
            </w:r>
          </w:p>
          <w:p w14:paraId="6127F3E8" w14:textId="75A4751D" w:rsidR="00770A9F" w:rsidRDefault="00E94B48" w:rsidP="00F07574">
            <w:pPr>
              <w:rPr>
                <w:rFonts w:ascii="Arial" w:hAnsi="Arial" w:cs="Arial"/>
                <w:sz w:val="16"/>
                <w:szCs w:val="16"/>
              </w:rPr>
            </w:pPr>
            <w:r>
              <w:rPr>
                <w:rFonts w:ascii="Arial" w:hAnsi="Arial" w:cs="Arial"/>
                <w:sz w:val="16"/>
                <w:szCs w:val="16"/>
              </w:rPr>
              <w:t>jednatelka AURA Medical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8A3E07">
            <w:pP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3421BD">
            <w:pP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1892DA34" w14:textId="77777777" w:rsidR="00C26D22" w:rsidRDefault="00C26D22">
      <w:pPr>
        <w:suppressAutoHyphens w:val="0"/>
        <w:rPr>
          <w:rFonts w:ascii="Arial" w:hAnsi="Arial" w:cs="Arial"/>
          <w:sz w:val="16"/>
          <w:szCs w:val="16"/>
        </w:rPr>
      </w:pPr>
    </w:p>
    <w:p w14:paraId="6DB47C65" w14:textId="77777777" w:rsidR="00C26D22" w:rsidRDefault="00C26D22">
      <w:pPr>
        <w:suppressAutoHyphens w:val="0"/>
        <w:rPr>
          <w:rFonts w:ascii="Arial" w:hAnsi="Arial" w:cs="Arial"/>
          <w:sz w:val="16"/>
          <w:szCs w:val="16"/>
        </w:rPr>
      </w:pPr>
    </w:p>
    <w:p w14:paraId="049E5C6F" w14:textId="77777777" w:rsidR="00C26D22" w:rsidRDefault="00C26D22">
      <w:pPr>
        <w:suppressAutoHyphens w:val="0"/>
        <w:rPr>
          <w:rFonts w:ascii="Arial" w:hAnsi="Arial" w:cs="Arial"/>
          <w:sz w:val="16"/>
          <w:szCs w:val="16"/>
        </w:rPr>
      </w:pPr>
    </w:p>
    <w:p w14:paraId="7AFEE64F" w14:textId="77777777" w:rsidR="00C26D22" w:rsidRDefault="00C26D22">
      <w:pPr>
        <w:suppressAutoHyphens w:val="0"/>
        <w:rPr>
          <w:rFonts w:ascii="Arial" w:hAnsi="Arial" w:cs="Arial"/>
          <w:sz w:val="16"/>
          <w:szCs w:val="16"/>
        </w:rPr>
      </w:pPr>
    </w:p>
    <w:p w14:paraId="7E34ABBC" w14:textId="77777777" w:rsidR="00C26D22" w:rsidRDefault="00C26D22">
      <w:pPr>
        <w:suppressAutoHyphens w:val="0"/>
        <w:rPr>
          <w:rFonts w:ascii="Arial" w:hAnsi="Arial" w:cs="Arial"/>
          <w:sz w:val="16"/>
          <w:szCs w:val="16"/>
        </w:rPr>
      </w:pPr>
    </w:p>
    <w:p w14:paraId="22CEEF7D" w14:textId="77777777" w:rsidR="00C26D22" w:rsidRDefault="00C26D22">
      <w:pPr>
        <w:suppressAutoHyphens w:val="0"/>
        <w:rPr>
          <w:rFonts w:ascii="Arial" w:hAnsi="Arial" w:cs="Arial"/>
          <w:sz w:val="16"/>
          <w:szCs w:val="16"/>
        </w:rPr>
      </w:pPr>
    </w:p>
    <w:p w14:paraId="10555F8A" w14:textId="77777777" w:rsidR="00C26D22" w:rsidRDefault="00C26D22">
      <w:pPr>
        <w:suppressAutoHyphens w:val="0"/>
        <w:rPr>
          <w:rFonts w:ascii="Arial" w:hAnsi="Arial" w:cs="Arial"/>
          <w:sz w:val="16"/>
          <w:szCs w:val="16"/>
        </w:rPr>
      </w:pPr>
    </w:p>
    <w:p w14:paraId="2692BDCF" w14:textId="77777777" w:rsidR="00C26D22" w:rsidRDefault="00C26D22">
      <w:pPr>
        <w:suppressAutoHyphens w:val="0"/>
        <w:rPr>
          <w:rFonts w:ascii="Arial" w:hAnsi="Arial" w:cs="Arial"/>
          <w:sz w:val="16"/>
          <w:szCs w:val="16"/>
        </w:rPr>
      </w:pPr>
    </w:p>
    <w:p w14:paraId="1E424008" w14:textId="77777777" w:rsidR="00C26D22" w:rsidRDefault="00C26D22">
      <w:pPr>
        <w:suppressAutoHyphens w:val="0"/>
        <w:rPr>
          <w:rFonts w:ascii="Arial" w:hAnsi="Arial" w:cs="Arial"/>
          <w:sz w:val="16"/>
          <w:szCs w:val="16"/>
        </w:rPr>
      </w:pPr>
    </w:p>
    <w:p w14:paraId="6DDD6940" w14:textId="77777777" w:rsidR="00C26D22" w:rsidRDefault="00C26D22">
      <w:pPr>
        <w:suppressAutoHyphens w:val="0"/>
        <w:rPr>
          <w:rFonts w:ascii="Arial" w:hAnsi="Arial" w:cs="Arial"/>
          <w:sz w:val="16"/>
          <w:szCs w:val="16"/>
        </w:rPr>
      </w:pPr>
    </w:p>
    <w:p w14:paraId="59AFA734" w14:textId="77777777" w:rsidR="00C26D22" w:rsidRDefault="00C26D22">
      <w:pPr>
        <w:suppressAutoHyphens w:val="0"/>
        <w:rPr>
          <w:rFonts w:ascii="Arial" w:hAnsi="Arial" w:cs="Arial"/>
          <w:sz w:val="16"/>
          <w:szCs w:val="16"/>
        </w:rPr>
      </w:pPr>
    </w:p>
    <w:p w14:paraId="3335B61E" w14:textId="77777777" w:rsidR="00C26D22" w:rsidRDefault="00C26D22">
      <w:pPr>
        <w:suppressAutoHyphens w:val="0"/>
        <w:rPr>
          <w:rFonts w:ascii="Arial" w:hAnsi="Arial" w:cs="Arial"/>
          <w:sz w:val="16"/>
          <w:szCs w:val="16"/>
        </w:rPr>
      </w:pPr>
    </w:p>
    <w:p w14:paraId="27780035" w14:textId="77777777" w:rsidR="00C26D22" w:rsidRDefault="00C26D22">
      <w:pPr>
        <w:suppressAutoHyphens w:val="0"/>
        <w:rPr>
          <w:rFonts w:ascii="Arial" w:hAnsi="Arial" w:cs="Arial"/>
          <w:sz w:val="16"/>
          <w:szCs w:val="16"/>
        </w:rPr>
      </w:pPr>
    </w:p>
    <w:p w14:paraId="1BD5D674" w14:textId="77777777" w:rsidR="00C26D22" w:rsidRDefault="00C26D22">
      <w:pPr>
        <w:suppressAutoHyphens w:val="0"/>
        <w:rPr>
          <w:rFonts w:ascii="Arial" w:hAnsi="Arial" w:cs="Arial"/>
          <w:sz w:val="16"/>
          <w:szCs w:val="16"/>
        </w:rPr>
      </w:pPr>
    </w:p>
    <w:p w14:paraId="54E44E97" w14:textId="77777777" w:rsidR="00C26D22" w:rsidRDefault="00C26D22">
      <w:pPr>
        <w:suppressAutoHyphens w:val="0"/>
        <w:rPr>
          <w:rFonts w:ascii="Arial" w:hAnsi="Arial" w:cs="Arial"/>
          <w:sz w:val="16"/>
          <w:szCs w:val="16"/>
        </w:rPr>
      </w:pPr>
    </w:p>
    <w:p w14:paraId="2174148C" w14:textId="77777777" w:rsidR="00C26D22" w:rsidRDefault="00C26D22">
      <w:pPr>
        <w:suppressAutoHyphens w:val="0"/>
        <w:rPr>
          <w:rFonts w:ascii="Arial" w:hAnsi="Arial" w:cs="Arial"/>
          <w:sz w:val="16"/>
          <w:szCs w:val="16"/>
        </w:rPr>
      </w:pPr>
    </w:p>
    <w:p w14:paraId="59E65558" w14:textId="77777777" w:rsidR="00C26D22" w:rsidRDefault="00C26D22">
      <w:pPr>
        <w:suppressAutoHyphens w:val="0"/>
        <w:rPr>
          <w:rFonts w:ascii="Arial" w:hAnsi="Arial" w:cs="Arial"/>
          <w:sz w:val="16"/>
          <w:szCs w:val="16"/>
        </w:rPr>
      </w:pPr>
    </w:p>
    <w:p w14:paraId="5ECA5648" w14:textId="77777777" w:rsidR="00C26D22" w:rsidRDefault="00C26D22">
      <w:pPr>
        <w:suppressAutoHyphens w:val="0"/>
        <w:rPr>
          <w:rFonts w:ascii="Arial" w:hAnsi="Arial" w:cs="Arial"/>
          <w:sz w:val="16"/>
          <w:szCs w:val="16"/>
        </w:rPr>
      </w:pPr>
    </w:p>
    <w:p w14:paraId="72308D70" w14:textId="77777777" w:rsidR="00C26D22" w:rsidRDefault="00C26D22">
      <w:pPr>
        <w:suppressAutoHyphens w:val="0"/>
        <w:rPr>
          <w:rFonts w:ascii="Arial" w:hAnsi="Arial" w:cs="Arial"/>
          <w:sz w:val="16"/>
          <w:szCs w:val="16"/>
        </w:rPr>
      </w:pPr>
    </w:p>
    <w:p w14:paraId="11813541" w14:textId="77777777" w:rsidR="00C26D22" w:rsidRDefault="00C26D22">
      <w:pPr>
        <w:suppressAutoHyphens w:val="0"/>
        <w:rPr>
          <w:rFonts w:ascii="Arial" w:hAnsi="Arial" w:cs="Arial"/>
          <w:sz w:val="16"/>
          <w:szCs w:val="16"/>
        </w:rPr>
      </w:pPr>
    </w:p>
    <w:p w14:paraId="7579C38D" w14:textId="77777777" w:rsidR="00C26D22" w:rsidRDefault="00C26D22">
      <w:pPr>
        <w:suppressAutoHyphens w:val="0"/>
        <w:rPr>
          <w:rFonts w:ascii="Arial" w:hAnsi="Arial" w:cs="Arial"/>
          <w:sz w:val="16"/>
          <w:szCs w:val="16"/>
        </w:rPr>
      </w:pPr>
    </w:p>
    <w:p w14:paraId="21E10EA0" w14:textId="77777777" w:rsidR="00C26D22" w:rsidRDefault="00C26D22">
      <w:pPr>
        <w:suppressAutoHyphens w:val="0"/>
        <w:rPr>
          <w:rFonts w:ascii="Arial" w:hAnsi="Arial" w:cs="Arial"/>
          <w:sz w:val="16"/>
          <w:szCs w:val="16"/>
        </w:rPr>
      </w:pPr>
    </w:p>
    <w:p w14:paraId="1F67B781" w14:textId="77777777" w:rsidR="00C26D22" w:rsidRDefault="00C26D22">
      <w:pPr>
        <w:suppressAutoHyphens w:val="0"/>
        <w:rPr>
          <w:rFonts w:ascii="Arial" w:hAnsi="Arial" w:cs="Arial"/>
          <w:sz w:val="16"/>
          <w:szCs w:val="16"/>
        </w:rPr>
      </w:pPr>
    </w:p>
    <w:p w14:paraId="7B5F47CC" w14:textId="77777777" w:rsidR="00C26D22" w:rsidRDefault="00C26D22">
      <w:pPr>
        <w:suppressAutoHyphens w:val="0"/>
        <w:rPr>
          <w:rFonts w:ascii="Arial" w:hAnsi="Arial" w:cs="Arial"/>
          <w:sz w:val="16"/>
          <w:szCs w:val="16"/>
        </w:rPr>
      </w:pPr>
    </w:p>
    <w:p w14:paraId="217924E0" w14:textId="77777777" w:rsidR="00C26D22" w:rsidRDefault="00C26D22">
      <w:pPr>
        <w:suppressAutoHyphens w:val="0"/>
        <w:rPr>
          <w:rFonts w:ascii="Arial" w:hAnsi="Arial" w:cs="Arial"/>
          <w:sz w:val="16"/>
          <w:szCs w:val="16"/>
        </w:rPr>
      </w:pPr>
    </w:p>
    <w:p w14:paraId="6FFE6FBF" w14:textId="77777777" w:rsidR="00C26D22" w:rsidRDefault="00C26D22">
      <w:pPr>
        <w:suppressAutoHyphens w:val="0"/>
        <w:rPr>
          <w:rFonts w:ascii="Arial" w:hAnsi="Arial" w:cs="Arial"/>
          <w:sz w:val="16"/>
          <w:szCs w:val="16"/>
        </w:rPr>
      </w:pPr>
    </w:p>
    <w:p w14:paraId="3F7D320D" w14:textId="77777777" w:rsidR="00C26D22" w:rsidRDefault="00C26D22">
      <w:pPr>
        <w:suppressAutoHyphens w:val="0"/>
        <w:rPr>
          <w:rFonts w:ascii="Arial" w:hAnsi="Arial" w:cs="Arial"/>
          <w:sz w:val="16"/>
          <w:szCs w:val="16"/>
        </w:rPr>
      </w:pPr>
    </w:p>
    <w:p w14:paraId="38A750F9" w14:textId="77777777" w:rsidR="00C26D22" w:rsidRDefault="00C26D22">
      <w:pPr>
        <w:suppressAutoHyphens w:val="0"/>
        <w:rPr>
          <w:rFonts w:ascii="Arial" w:hAnsi="Arial" w:cs="Arial"/>
          <w:sz w:val="16"/>
          <w:szCs w:val="16"/>
        </w:rPr>
      </w:pPr>
    </w:p>
    <w:p w14:paraId="211D9A39" w14:textId="77777777" w:rsidR="00C26D22" w:rsidRDefault="00C26D22">
      <w:pPr>
        <w:suppressAutoHyphens w:val="0"/>
        <w:rPr>
          <w:rFonts w:ascii="Arial" w:hAnsi="Arial" w:cs="Arial"/>
          <w:sz w:val="16"/>
          <w:szCs w:val="16"/>
        </w:rPr>
      </w:pPr>
    </w:p>
    <w:p w14:paraId="5ABB6390" w14:textId="77777777" w:rsidR="00C26D22" w:rsidRDefault="00C26D22">
      <w:pPr>
        <w:suppressAutoHyphens w:val="0"/>
        <w:rPr>
          <w:rFonts w:ascii="Arial" w:hAnsi="Arial" w:cs="Arial"/>
          <w:sz w:val="16"/>
          <w:szCs w:val="16"/>
        </w:rPr>
      </w:pPr>
    </w:p>
    <w:p w14:paraId="073422EB" w14:textId="77777777" w:rsidR="00C26D22" w:rsidRDefault="00C26D22">
      <w:pPr>
        <w:suppressAutoHyphens w:val="0"/>
        <w:rPr>
          <w:rFonts w:ascii="Arial" w:hAnsi="Arial" w:cs="Arial"/>
          <w:sz w:val="16"/>
          <w:szCs w:val="16"/>
        </w:rPr>
      </w:pPr>
    </w:p>
    <w:p w14:paraId="1C03A2E0" w14:textId="77777777" w:rsidR="00C26D22" w:rsidRDefault="00C26D22">
      <w:pPr>
        <w:suppressAutoHyphens w:val="0"/>
        <w:rPr>
          <w:rFonts w:ascii="Arial" w:hAnsi="Arial" w:cs="Arial"/>
          <w:sz w:val="16"/>
          <w:szCs w:val="16"/>
        </w:rPr>
      </w:pPr>
    </w:p>
    <w:p w14:paraId="684877AC" w14:textId="77777777" w:rsidR="00C26D22" w:rsidRDefault="00C26D22">
      <w:pPr>
        <w:suppressAutoHyphens w:val="0"/>
        <w:rPr>
          <w:rFonts w:ascii="Arial" w:hAnsi="Arial" w:cs="Arial"/>
          <w:sz w:val="16"/>
          <w:szCs w:val="16"/>
        </w:rPr>
      </w:pPr>
    </w:p>
    <w:p w14:paraId="5E42C995" w14:textId="77777777" w:rsidR="00C26D22" w:rsidRDefault="00C26D22">
      <w:pPr>
        <w:suppressAutoHyphens w:val="0"/>
        <w:rPr>
          <w:rFonts w:ascii="Arial" w:hAnsi="Arial" w:cs="Arial"/>
          <w:sz w:val="16"/>
          <w:szCs w:val="16"/>
        </w:rPr>
      </w:pPr>
    </w:p>
    <w:p w14:paraId="7753E793" w14:textId="77777777" w:rsidR="00C26D22" w:rsidRDefault="00C26D22">
      <w:pPr>
        <w:suppressAutoHyphens w:val="0"/>
        <w:rPr>
          <w:rFonts w:ascii="Arial" w:hAnsi="Arial" w:cs="Arial"/>
          <w:sz w:val="16"/>
          <w:szCs w:val="16"/>
        </w:rPr>
      </w:pPr>
    </w:p>
    <w:p w14:paraId="226797AF" w14:textId="77777777" w:rsidR="00C26D22" w:rsidRDefault="00C26D22">
      <w:pPr>
        <w:suppressAutoHyphens w:val="0"/>
        <w:rPr>
          <w:rFonts w:ascii="Arial" w:hAnsi="Arial" w:cs="Arial"/>
          <w:sz w:val="16"/>
          <w:szCs w:val="16"/>
        </w:rPr>
      </w:pPr>
    </w:p>
    <w:p w14:paraId="66C405CC" w14:textId="77777777" w:rsidR="00C26D22" w:rsidRDefault="00C26D22">
      <w:pPr>
        <w:suppressAutoHyphens w:val="0"/>
        <w:rPr>
          <w:rFonts w:ascii="Arial" w:hAnsi="Arial" w:cs="Arial"/>
          <w:sz w:val="16"/>
          <w:szCs w:val="16"/>
        </w:rPr>
      </w:pPr>
    </w:p>
    <w:p w14:paraId="11632612" w14:textId="77777777" w:rsidR="00C26D22" w:rsidRDefault="00C26D22">
      <w:pPr>
        <w:suppressAutoHyphens w:val="0"/>
        <w:rPr>
          <w:rFonts w:ascii="Arial" w:hAnsi="Arial" w:cs="Arial"/>
          <w:sz w:val="16"/>
          <w:szCs w:val="16"/>
        </w:rPr>
      </w:pPr>
    </w:p>
    <w:p w14:paraId="6BCA5978" w14:textId="77777777" w:rsidR="00C26D22" w:rsidRDefault="00C26D22">
      <w:pPr>
        <w:suppressAutoHyphens w:val="0"/>
        <w:rPr>
          <w:rFonts w:ascii="Arial" w:hAnsi="Arial" w:cs="Arial"/>
          <w:sz w:val="16"/>
          <w:szCs w:val="16"/>
        </w:rPr>
      </w:pPr>
    </w:p>
    <w:p w14:paraId="78DC4F87" w14:textId="77777777" w:rsidR="00C26D22" w:rsidRDefault="00C26D22">
      <w:pPr>
        <w:suppressAutoHyphens w:val="0"/>
        <w:rPr>
          <w:rFonts w:ascii="Arial" w:hAnsi="Arial" w:cs="Arial"/>
          <w:sz w:val="16"/>
          <w:szCs w:val="16"/>
        </w:rPr>
      </w:pPr>
    </w:p>
    <w:p w14:paraId="62208E15" w14:textId="77777777" w:rsidR="00C26D22" w:rsidRDefault="00C26D22">
      <w:pPr>
        <w:suppressAutoHyphens w:val="0"/>
        <w:rPr>
          <w:rFonts w:ascii="Arial" w:hAnsi="Arial" w:cs="Arial"/>
          <w:sz w:val="16"/>
          <w:szCs w:val="16"/>
        </w:rPr>
      </w:pPr>
    </w:p>
    <w:p w14:paraId="0D894E06" w14:textId="77777777" w:rsidR="00C26D22" w:rsidRPr="00C26D22" w:rsidRDefault="00C26D22" w:rsidP="00C26D22">
      <w:pPr>
        <w:suppressAutoHyphens w:val="0"/>
        <w:rPr>
          <w:rFonts w:ascii="Arial" w:hAnsi="Arial" w:cs="Arial"/>
          <w:sz w:val="16"/>
          <w:szCs w:val="16"/>
        </w:rPr>
      </w:pPr>
      <w:r w:rsidRPr="00C26D22">
        <w:rPr>
          <w:rFonts w:ascii="Arial" w:hAnsi="Arial" w:cs="Arial"/>
          <w:sz w:val="16"/>
          <w:szCs w:val="16"/>
        </w:rPr>
        <w:t>Příloha č. 1 - Cenová nabídka č. CN25UZ021 ze dne 20.6.2025</w:t>
      </w:r>
    </w:p>
    <w:p w14:paraId="57D47B41" w14:textId="77777777" w:rsidR="00C26D22" w:rsidRDefault="00C26D22">
      <w:pPr>
        <w:suppressAutoHyphens w:val="0"/>
        <w:rPr>
          <w:rFonts w:ascii="Arial" w:hAnsi="Arial" w:cs="Arial"/>
          <w:sz w:val="16"/>
          <w:szCs w:val="16"/>
        </w:rPr>
      </w:pPr>
    </w:p>
    <w:p w14:paraId="54D0F7F2" w14:textId="77777777" w:rsidR="003E6976" w:rsidRDefault="003E6976" w:rsidP="00F07574">
      <w:pPr>
        <w:rPr>
          <w:rFonts w:ascii="Arial" w:hAnsi="Arial" w:cs="Arial"/>
          <w:sz w:val="21"/>
          <w:szCs w:val="21"/>
        </w:rPr>
      </w:pPr>
    </w:p>
    <w:p w14:paraId="26C7BF52" w14:textId="77777777" w:rsidR="003138F4" w:rsidRPr="00340147" w:rsidRDefault="003138F4" w:rsidP="003138F4">
      <w:pPr>
        <w:pStyle w:val="Import0"/>
        <w:tabs>
          <w:tab w:val="clear" w:pos="2448"/>
          <w:tab w:val="left" w:pos="1985"/>
        </w:tabs>
        <w:ind w:left="1985" w:hanging="1985"/>
        <w:jc w:val="center"/>
        <w:rPr>
          <w:rFonts w:ascii="Arial" w:hAnsi="Arial"/>
          <w:b/>
          <w:sz w:val="52"/>
          <w:szCs w:val="52"/>
        </w:rPr>
      </w:pPr>
      <w:r w:rsidRPr="00340147">
        <w:rPr>
          <w:rFonts w:ascii="Arial" w:hAnsi="Arial"/>
          <w:b/>
          <w:sz w:val="52"/>
          <w:szCs w:val="52"/>
        </w:rPr>
        <w:t>Cenová nabídka</w:t>
      </w:r>
    </w:p>
    <w:p w14:paraId="58036E5A" w14:textId="77777777" w:rsidR="003138F4" w:rsidRDefault="003138F4" w:rsidP="003138F4">
      <w:pPr>
        <w:pStyle w:val="Import0"/>
        <w:tabs>
          <w:tab w:val="clear" w:pos="2448"/>
        </w:tabs>
        <w:rPr>
          <w:rFonts w:ascii="Arial" w:hAnsi="Arial" w:cs="Arial"/>
          <w:b/>
          <w:szCs w:val="24"/>
        </w:rPr>
      </w:pPr>
    </w:p>
    <w:p w14:paraId="16AD4A11" w14:textId="77777777" w:rsidR="003138F4" w:rsidRPr="00C157AF" w:rsidRDefault="003138F4" w:rsidP="003138F4">
      <w:pPr>
        <w:pStyle w:val="Import0"/>
        <w:tabs>
          <w:tab w:val="clear" w:pos="2448"/>
        </w:tabs>
        <w:jc w:val="center"/>
        <w:rPr>
          <w:rFonts w:ascii="Arial" w:hAnsi="Arial" w:cs="Arial"/>
          <w:b/>
          <w:szCs w:val="24"/>
        </w:rPr>
      </w:pPr>
      <w:r w:rsidRPr="00C157AF">
        <w:rPr>
          <w:rFonts w:ascii="Arial" w:hAnsi="Arial" w:cs="Arial"/>
          <w:b/>
          <w:szCs w:val="24"/>
        </w:rPr>
        <w:t>Lineární sonda pro zobrazení periférních cév:</w:t>
      </w:r>
    </w:p>
    <w:p w14:paraId="10FF19B6" w14:textId="77777777" w:rsidR="003138F4" w:rsidRDefault="003138F4" w:rsidP="003138F4">
      <w:pPr>
        <w:pStyle w:val="Import0"/>
        <w:jc w:val="center"/>
        <w:rPr>
          <w:rFonts w:ascii="Arial" w:hAnsi="Arial" w:cs="Arial"/>
          <w:b/>
          <w:szCs w:val="24"/>
        </w:rPr>
      </w:pPr>
      <w:r w:rsidRPr="00C157AF">
        <w:rPr>
          <w:rFonts w:ascii="Arial" w:hAnsi="Arial" w:cs="Arial"/>
          <w:b/>
          <w:szCs w:val="24"/>
        </w:rPr>
        <w:t>PLU-704BT</w:t>
      </w:r>
    </w:p>
    <w:p w14:paraId="258A230D" w14:textId="77777777" w:rsidR="003138F4" w:rsidRDefault="003138F4" w:rsidP="003138F4">
      <w:pPr>
        <w:pStyle w:val="Import0"/>
        <w:rPr>
          <w:rFonts w:ascii="Arial" w:hAnsi="Arial" w:cs="Arial"/>
          <w:b/>
          <w:szCs w:val="24"/>
        </w:rPr>
      </w:pPr>
    </w:p>
    <w:p w14:paraId="3F6F6B96" w14:textId="77777777" w:rsidR="003138F4" w:rsidRDefault="003138F4" w:rsidP="003138F4">
      <w:pPr>
        <w:pStyle w:val="Import0"/>
        <w:rPr>
          <w:rFonts w:ascii="Arial" w:hAnsi="Arial" w:cs="Arial"/>
          <w:bCs/>
          <w:szCs w:val="24"/>
        </w:rPr>
      </w:pPr>
      <w:r>
        <w:rPr>
          <w:rFonts w:ascii="Arial" w:hAnsi="Arial" w:cs="Arial"/>
          <w:b/>
          <w:szCs w:val="24"/>
        </w:rPr>
        <w:t>Technické parametry:</w:t>
      </w:r>
    </w:p>
    <w:p w14:paraId="307F265F" w14:textId="77777777" w:rsidR="003138F4" w:rsidRPr="00C157AF" w:rsidRDefault="003138F4" w:rsidP="003138F4">
      <w:pPr>
        <w:pStyle w:val="Import0"/>
        <w:numPr>
          <w:ilvl w:val="2"/>
          <w:numId w:val="33"/>
        </w:numPr>
        <w:rPr>
          <w:rFonts w:ascii="Arial" w:hAnsi="Arial" w:cs="Arial"/>
          <w:bCs/>
          <w:szCs w:val="24"/>
        </w:rPr>
      </w:pPr>
      <w:r w:rsidRPr="00C157AF">
        <w:rPr>
          <w:rFonts w:ascii="Arial" w:hAnsi="Arial" w:cs="Arial"/>
          <w:bCs/>
          <w:szCs w:val="24"/>
        </w:rPr>
        <w:t>elektronická lineární multifrekvenční-širokopásmová sonda</w:t>
      </w:r>
    </w:p>
    <w:p w14:paraId="18EFCBED" w14:textId="77777777" w:rsidR="003138F4" w:rsidRPr="00C157AF" w:rsidRDefault="003138F4" w:rsidP="003138F4">
      <w:pPr>
        <w:pStyle w:val="Import0"/>
        <w:numPr>
          <w:ilvl w:val="2"/>
          <w:numId w:val="33"/>
        </w:numPr>
        <w:rPr>
          <w:rFonts w:ascii="Arial" w:hAnsi="Arial" w:cs="Arial"/>
          <w:bCs/>
          <w:szCs w:val="24"/>
        </w:rPr>
      </w:pPr>
      <w:r w:rsidRPr="00C157AF">
        <w:rPr>
          <w:rFonts w:ascii="Arial" w:hAnsi="Arial" w:cs="Arial"/>
          <w:bCs/>
          <w:szCs w:val="24"/>
        </w:rPr>
        <w:t>Celkový frekvenční rozsah 4 MHz - 11 MHz</w:t>
      </w:r>
    </w:p>
    <w:p w14:paraId="426F0C87" w14:textId="77777777" w:rsidR="003138F4" w:rsidRPr="00C157AF" w:rsidRDefault="003138F4" w:rsidP="003138F4">
      <w:pPr>
        <w:pStyle w:val="Import0"/>
        <w:numPr>
          <w:ilvl w:val="2"/>
          <w:numId w:val="33"/>
        </w:numPr>
        <w:rPr>
          <w:rFonts w:ascii="Arial" w:hAnsi="Arial" w:cs="Arial"/>
          <w:bCs/>
          <w:szCs w:val="24"/>
        </w:rPr>
      </w:pPr>
      <w:r w:rsidRPr="00C157AF">
        <w:rPr>
          <w:rFonts w:ascii="Arial" w:hAnsi="Arial" w:cs="Arial"/>
          <w:bCs/>
          <w:szCs w:val="24"/>
        </w:rPr>
        <w:t xml:space="preserve">Aktivní šíře sondy </w:t>
      </w:r>
      <w:r>
        <w:rPr>
          <w:rFonts w:ascii="Arial" w:hAnsi="Arial" w:cs="Arial"/>
          <w:bCs/>
          <w:szCs w:val="24"/>
        </w:rPr>
        <w:t xml:space="preserve">38 </w:t>
      </w:r>
      <w:r w:rsidRPr="00C157AF">
        <w:rPr>
          <w:rFonts w:ascii="Arial" w:hAnsi="Arial" w:cs="Arial"/>
          <w:bCs/>
          <w:szCs w:val="24"/>
        </w:rPr>
        <w:t>mm</w:t>
      </w:r>
    </w:p>
    <w:p w14:paraId="3940712F" w14:textId="77777777" w:rsidR="003138F4" w:rsidRDefault="003138F4" w:rsidP="003138F4">
      <w:pPr>
        <w:pStyle w:val="Import0"/>
        <w:tabs>
          <w:tab w:val="clear" w:pos="2448"/>
          <w:tab w:val="left" w:pos="1985"/>
        </w:tabs>
        <w:ind w:left="1985" w:hanging="1985"/>
        <w:jc w:val="center"/>
        <w:rPr>
          <w:rFonts w:ascii="Arial" w:hAnsi="Arial"/>
          <w:b/>
          <w:sz w:val="32"/>
          <w:szCs w:val="32"/>
        </w:rPr>
      </w:pPr>
    </w:p>
    <w:p w14:paraId="7842DF41" w14:textId="40F8FC7A" w:rsidR="003138F4" w:rsidRDefault="003138F4" w:rsidP="003138F4">
      <w:pPr>
        <w:pStyle w:val="Import0"/>
        <w:tabs>
          <w:tab w:val="clear" w:pos="2448"/>
          <w:tab w:val="left" w:pos="1985"/>
        </w:tabs>
        <w:ind w:left="1985" w:hanging="1985"/>
        <w:jc w:val="center"/>
        <w:rPr>
          <w:rFonts w:ascii="Arial" w:hAnsi="Arial"/>
          <w:b/>
          <w:sz w:val="32"/>
          <w:szCs w:val="32"/>
        </w:rPr>
      </w:pPr>
      <w:r w:rsidRPr="004A3206">
        <w:rPr>
          <w:rFonts w:ascii="Arial" w:hAnsi="Arial"/>
          <w:b/>
          <w:noProof/>
          <w:sz w:val="32"/>
          <w:szCs w:val="32"/>
        </w:rPr>
        <w:drawing>
          <wp:inline distT="0" distB="0" distL="0" distR="0" wp14:anchorId="1BDA7503" wp14:editId="7492DB6E">
            <wp:extent cx="3959225" cy="1644015"/>
            <wp:effectExtent l="0" t="0" r="3175" b="0"/>
            <wp:docPr id="12057104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9225" cy="1644015"/>
                    </a:xfrm>
                    <a:prstGeom prst="rect">
                      <a:avLst/>
                    </a:prstGeom>
                    <a:noFill/>
                    <a:ln>
                      <a:noFill/>
                    </a:ln>
                  </pic:spPr>
                </pic:pic>
              </a:graphicData>
            </a:graphic>
          </wp:inline>
        </w:drawing>
      </w:r>
    </w:p>
    <w:p w14:paraId="387BAFE2" w14:textId="77777777" w:rsidR="003138F4" w:rsidRPr="00C86B1F" w:rsidRDefault="003138F4" w:rsidP="003138F4">
      <w:pPr>
        <w:pStyle w:val="Import0"/>
        <w:tabs>
          <w:tab w:val="clear" w:pos="2448"/>
          <w:tab w:val="left" w:pos="1985"/>
        </w:tabs>
        <w:ind w:left="1985" w:hanging="1985"/>
        <w:jc w:val="center"/>
        <w:rPr>
          <w:rFonts w:ascii="Arial" w:hAnsi="Arial" w:cs="Arial"/>
          <w:szCs w:val="24"/>
        </w:rPr>
      </w:pPr>
      <w:r>
        <w:rPr>
          <w:rFonts w:ascii="Arial" w:hAnsi="Arial" w:cs="Arial"/>
          <w:szCs w:val="24"/>
        </w:rPr>
        <w:t>Ilustrační foto</w:t>
      </w:r>
    </w:p>
    <w:p w14:paraId="7C1740E6" w14:textId="77777777" w:rsidR="003138F4" w:rsidRDefault="003138F4" w:rsidP="003138F4">
      <w:pPr>
        <w:pStyle w:val="Import0"/>
        <w:tabs>
          <w:tab w:val="clear" w:pos="2448"/>
        </w:tabs>
        <w:rPr>
          <w:rFonts w:ascii="Arial" w:hAnsi="Arial" w:cs="Arial"/>
          <w:b/>
          <w:szCs w:val="24"/>
        </w:rPr>
      </w:pPr>
    </w:p>
    <w:p w14:paraId="2321A28E" w14:textId="77777777" w:rsidR="003138F4" w:rsidRDefault="003138F4" w:rsidP="003138F4">
      <w:pPr>
        <w:pBdr>
          <w:top w:val="single" w:sz="4" w:space="1" w:color="auto"/>
          <w:left w:val="single" w:sz="4" w:space="4" w:color="auto"/>
          <w:bottom w:val="single" w:sz="4" w:space="1" w:color="auto"/>
          <w:right w:val="single" w:sz="4" w:space="1" w:color="auto"/>
        </w:pBdr>
        <w:shd w:val="clear" w:color="auto" w:fill="D9D9D9"/>
        <w:tabs>
          <w:tab w:val="right" w:leader="dot" w:pos="9214"/>
        </w:tabs>
        <w:jc w:val="both"/>
        <w:rPr>
          <w:rFonts w:ascii="Arial" w:hAnsi="Arial"/>
          <w:b/>
          <w:szCs w:val="24"/>
        </w:rPr>
      </w:pPr>
      <w:r>
        <w:rPr>
          <w:rFonts w:ascii="Arial" w:hAnsi="Arial"/>
          <w:b/>
          <w:szCs w:val="24"/>
        </w:rPr>
        <w:t>Nabídková cena</w:t>
      </w:r>
      <w:r w:rsidRPr="00582BF6">
        <w:rPr>
          <w:rFonts w:ascii="Arial" w:hAnsi="Arial"/>
          <w:b/>
          <w:szCs w:val="24"/>
        </w:rPr>
        <w:t xml:space="preserve"> </w:t>
      </w:r>
      <w:r w:rsidRPr="00582BF6">
        <w:rPr>
          <w:rFonts w:ascii="Arial" w:hAnsi="Arial"/>
          <w:szCs w:val="24"/>
        </w:rPr>
        <w:t>(bez DPH)</w:t>
      </w:r>
      <w:r w:rsidRPr="00582BF6">
        <w:rPr>
          <w:rFonts w:ascii="Arial" w:hAnsi="Arial"/>
          <w:b/>
          <w:szCs w:val="24"/>
        </w:rPr>
        <w:tab/>
        <w:t xml:space="preserve"> </w:t>
      </w:r>
      <w:r>
        <w:rPr>
          <w:rFonts w:ascii="Arial" w:hAnsi="Arial"/>
          <w:b/>
          <w:szCs w:val="24"/>
        </w:rPr>
        <w:t>147 20</w:t>
      </w:r>
      <w:r w:rsidRPr="00582BF6">
        <w:rPr>
          <w:rFonts w:ascii="Arial" w:hAnsi="Arial"/>
          <w:b/>
          <w:szCs w:val="24"/>
        </w:rPr>
        <w:t>0,</w:t>
      </w:r>
      <w:r>
        <w:rPr>
          <w:rFonts w:ascii="Arial" w:hAnsi="Arial"/>
          <w:b/>
          <w:szCs w:val="24"/>
        </w:rPr>
        <w:t>-</w:t>
      </w:r>
      <w:r w:rsidRPr="00582BF6">
        <w:rPr>
          <w:rFonts w:ascii="Arial" w:hAnsi="Arial"/>
          <w:b/>
          <w:szCs w:val="24"/>
        </w:rPr>
        <w:t xml:space="preserve">  Kč</w:t>
      </w:r>
    </w:p>
    <w:p w14:paraId="5C65E3BF" w14:textId="77777777" w:rsidR="003138F4" w:rsidRDefault="003138F4" w:rsidP="003138F4">
      <w:pPr>
        <w:pBdr>
          <w:top w:val="single" w:sz="4" w:space="1" w:color="auto"/>
          <w:left w:val="single" w:sz="4" w:space="4" w:color="auto"/>
          <w:bottom w:val="single" w:sz="4" w:space="1" w:color="auto"/>
          <w:right w:val="single" w:sz="4" w:space="1" w:color="auto"/>
        </w:pBdr>
        <w:shd w:val="clear" w:color="auto" w:fill="D9D9D9"/>
        <w:tabs>
          <w:tab w:val="right" w:leader="dot" w:pos="9214"/>
        </w:tabs>
        <w:jc w:val="both"/>
        <w:rPr>
          <w:rFonts w:ascii="Arial" w:hAnsi="Arial"/>
          <w:b/>
          <w:szCs w:val="24"/>
        </w:rPr>
      </w:pPr>
      <w:r>
        <w:rPr>
          <w:rFonts w:ascii="Arial" w:hAnsi="Arial"/>
          <w:b/>
          <w:szCs w:val="24"/>
        </w:rPr>
        <w:t>DPH 21%</w:t>
      </w:r>
      <w:r w:rsidRPr="00582BF6">
        <w:rPr>
          <w:rFonts w:ascii="Arial" w:hAnsi="Arial"/>
          <w:b/>
          <w:szCs w:val="24"/>
        </w:rPr>
        <w:tab/>
      </w:r>
      <w:r>
        <w:rPr>
          <w:rFonts w:ascii="Arial" w:hAnsi="Arial"/>
          <w:b/>
          <w:szCs w:val="24"/>
        </w:rPr>
        <w:t xml:space="preserve">   30 912,-</w:t>
      </w:r>
      <w:r w:rsidRPr="00582BF6">
        <w:rPr>
          <w:rFonts w:ascii="Arial" w:hAnsi="Arial"/>
          <w:b/>
          <w:szCs w:val="24"/>
        </w:rPr>
        <w:t xml:space="preserve">  Kč</w:t>
      </w:r>
    </w:p>
    <w:p w14:paraId="4BDEFF23" w14:textId="4102A077" w:rsidR="003138F4" w:rsidRPr="00582BF6" w:rsidRDefault="003138F4" w:rsidP="003138F4">
      <w:pPr>
        <w:pBdr>
          <w:top w:val="single" w:sz="4" w:space="1" w:color="auto"/>
          <w:left w:val="single" w:sz="4" w:space="4" w:color="auto"/>
          <w:bottom w:val="single" w:sz="4" w:space="1" w:color="auto"/>
          <w:right w:val="single" w:sz="4" w:space="1" w:color="auto"/>
        </w:pBdr>
        <w:shd w:val="clear" w:color="auto" w:fill="D9D9D9"/>
        <w:tabs>
          <w:tab w:val="right" w:leader="dot" w:pos="9214"/>
        </w:tabs>
        <w:jc w:val="both"/>
        <w:rPr>
          <w:rFonts w:ascii="Arial" w:hAnsi="Arial"/>
          <w:b/>
          <w:szCs w:val="24"/>
        </w:rPr>
      </w:pPr>
      <w:r>
        <w:rPr>
          <w:noProof/>
        </w:rPr>
        <mc:AlternateContent>
          <mc:Choice Requires="wps">
            <w:drawing>
              <wp:anchor distT="4294967295" distB="4294967295" distL="114300" distR="114300" simplePos="0" relativeHeight="251659264" behindDoc="0" locked="0" layoutInCell="1" allowOverlap="1" wp14:anchorId="194F8CD5" wp14:editId="398BBDF1">
                <wp:simplePos x="0" y="0"/>
                <wp:positionH relativeFrom="column">
                  <wp:posOffset>3175</wp:posOffset>
                </wp:positionH>
                <wp:positionV relativeFrom="paragraph">
                  <wp:posOffset>130809</wp:posOffset>
                </wp:positionV>
                <wp:extent cx="5880100" cy="0"/>
                <wp:effectExtent l="0" t="0" r="0" b="0"/>
                <wp:wrapNone/>
                <wp:docPr id="1323879482"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2B0F984F" id="_x0000_t32" coordsize="21600,21600" o:spt="32" o:oned="t" path="m,l21600,21600e" filled="f">
                <v:path arrowok="t" fillok="f" o:connecttype="none"/>
                <o:lock v:ext="edit" shapetype="t"/>
              </v:shapetype>
              <v:shape id="Přímá spojnice se šipkou 4" o:spid="_x0000_s1026" type="#_x0000_t32" style="position:absolute;margin-left:.25pt;margin-top:10.3pt;width:46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"/>
            </w:pict>
          </mc:Fallback>
        </mc:AlternateContent>
      </w:r>
    </w:p>
    <w:p w14:paraId="44EEB902" w14:textId="77777777" w:rsidR="003138F4" w:rsidRPr="00582BF6" w:rsidRDefault="003138F4" w:rsidP="003138F4">
      <w:pPr>
        <w:pBdr>
          <w:top w:val="single" w:sz="4" w:space="1" w:color="auto"/>
          <w:left w:val="single" w:sz="4" w:space="4" w:color="auto"/>
          <w:bottom w:val="single" w:sz="4" w:space="1" w:color="auto"/>
          <w:right w:val="single" w:sz="4" w:space="1" w:color="auto"/>
        </w:pBdr>
        <w:shd w:val="clear" w:color="auto" w:fill="D9D9D9"/>
        <w:tabs>
          <w:tab w:val="right" w:leader="dot" w:pos="9214"/>
        </w:tabs>
        <w:jc w:val="both"/>
        <w:rPr>
          <w:rFonts w:ascii="Arial" w:hAnsi="Arial"/>
          <w:b/>
          <w:szCs w:val="24"/>
        </w:rPr>
      </w:pPr>
      <w:r>
        <w:rPr>
          <w:rFonts w:ascii="Arial" w:hAnsi="Arial"/>
          <w:b/>
          <w:szCs w:val="24"/>
        </w:rPr>
        <w:t>Celková nabídková c</w:t>
      </w:r>
      <w:r w:rsidRPr="00582BF6">
        <w:rPr>
          <w:rFonts w:ascii="Arial" w:hAnsi="Arial"/>
          <w:b/>
          <w:szCs w:val="24"/>
        </w:rPr>
        <w:t xml:space="preserve">ena </w:t>
      </w:r>
      <w:r>
        <w:rPr>
          <w:rFonts w:ascii="Arial" w:hAnsi="Arial"/>
          <w:b/>
          <w:szCs w:val="24"/>
        </w:rPr>
        <w:t>(</w:t>
      </w:r>
      <w:r w:rsidRPr="00520F1B">
        <w:rPr>
          <w:rFonts w:ascii="Arial" w:hAnsi="Arial"/>
          <w:b/>
          <w:szCs w:val="24"/>
        </w:rPr>
        <w:t>včetně 21% DPH</w:t>
      </w:r>
      <w:r>
        <w:rPr>
          <w:rFonts w:ascii="Arial" w:hAnsi="Arial"/>
          <w:b/>
          <w:szCs w:val="24"/>
        </w:rPr>
        <w:t>)</w:t>
      </w:r>
      <w:r w:rsidRPr="00582BF6">
        <w:rPr>
          <w:rFonts w:ascii="Arial" w:hAnsi="Arial"/>
          <w:b/>
          <w:szCs w:val="24"/>
        </w:rPr>
        <w:tab/>
        <w:t xml:space="preserve"> </w:t>
      </w:r>
      <w:r>
        <w:rPr>
          <w:rFonts w:ascii="Arial" w:hAnsi="Arial"/>
          <w:b/>
          <w:szCs w:val="24"/>
        </w:rPr>
        <w:t>178 112,-</w:t>
      </w:r>
      <w:r w:rsidRPr="00582BF6">
        <w:rPr>
          <w:rFonts w:ascii="Arial" w:hAnsi="Arial"/>
          <w:b/>
          <w:szCs w:val="24"/>
        </w:rPr>
        <w:t xml:space="preserve">  Kč</w:t>
      </w:r>
    </w:p>
    <w:p w14:paraId="153C4CA8" w14:textId="77777777" w:rsidR="003138F4" w:rsidRDefault="003138F4" w:rsidP="003138F4">
      <w:pPr>
        <w:pStyle w:val="Import0"/>
        <w:tabs>
          <w:tab w:val="clear" w:pos="2448"/>
        </w:tabs>
        <w:rPr>
          <w:rFonts w:ascii="Arial" w:hAnsi="Arial" w:cs="Arial"/>
          <w:b/>
          <w:szCs w:val="24"/>
        </w:rPr>
      </w:pPr>
    </w:p>
    <w:p w14:paraId="45559515" w14:textId="77777777" w:rsidR="003138F4" w:rsidRDefault="003138F4" w:rsidP="003138F4">
      <w:pPr>
        <w:pStyle w:val="Import0"/>
        <w:tabs>
          <w:tab w:val="clear" w:pos="2448"/>
        </w:tabs>
        <w:rPr>
          <w:rFonts w:ascii="Arial" w:hAnsi="Arial" w:cs="Arial"/>
          <w:b/>
          <w:szCs w:val="24"/>
        </w:rPr>
      </w:pPr>
    </w:p>
    <w:p w14:paraId="221ED998" w14:textId="65CBB80E" w:rsidR="003138F4" w:rsidRDefault="003138F4" w:rsidP="00F07574">
      <w:pPr>
        <w:rPr>
          <w:rFonts w:ascii="Arial" w:hAnsi="Arial" w:cs="Arial"/>
          <w:sz w:val="21"/>
          <w:szCs w:val="21"/>
        </w:rPr>
        <w:sectPr w:rsidR="003138F4"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5EB47D9F" w:rsidR="00E35170" w:rsidRPr="00E35170" w:rsidRDefault="00E94B48"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Ultrazvuková lineární sonda</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7A897E96" w:rsidR="00E35170" w:rsidRPr="00E35170" w:rsidRDefault="00E94B48"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CANON</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2267F1F3" w:rsidR="00E35170" w:rsidRPr="00E35170" w:rsidRDefault="008C55AA"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PLU-704BT</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3AFB76ED" w:rsidR="00E35170" w:rsidRPr="00E35170" w:rsidRDefault="00E94B48"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 ks</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437EBB">
        <w:trPr>
          <w:trHeight w:val="3093"/>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70018395"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1017EB">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508CB69F" w:rsidR="003A1BB6" w:rsidRPr="00E35170" w:rsidRDefault="00E94B48"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592C3372" w14:textId="77777777" w:rsidR="003363B4" w:rsidRDefault="003363B4" w:rsidP="003363B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Pr>
          <w:rFonts w:ascii="Segoe UI" w:hAnsi="Segoe UI" w:cs="Segoe UI"/>
          <w:bCs/>
          <w:i/>
          <w:iCs/>
          <w:sz w:val="21"/>
          <w:szCs w:val="21"/>
          <w:u w:val="single"/>
        </w:rPr>
        <w:t xml:space="preserve">l i přejímací při předání předmětu plnění potvrdí správnost údajů svým podpisem a přejímací formulář předá </w:t>
      </w:r>
      <w:r w:rsidRPr="0074521F">
        <w:rPr>
          <w:rFonts w:ascii="Segoe UI" w:hAnsi="Segoe UI" w:cs="Segoe UI"/>
          <w:bCs/>
          <w:i/>
          <w:iCs/>
          <w:sz w:val="21"/>
          <w:szCs w:val="21"/>
          <w:u w:val="single"/>
        </w:rPr>
        <w:t>odpovědn</w:t>
      </w:r>
      <w:r>
        <w:rPr>
          <w:rFonts w:ascii="Segoe UI" w:hAnsi="Segoe UI" w:cs="Segoe UI"/>
          <w:bCs/>
          <w:i/>
          <w:iCs/>
          <w:sz w:val="21"/>
          <w:szCs w:val="21"/>
          <w:u w:val="single"/>
        </w:rPr>
        <w:t>ému</w:t>
      </w:r>
      <w:r w:rsidRPr="0074521F">
        <w:rPr>
          <w:rFonts w:ascii="Segoe UI" w:hAnsi="Segoe UI" w:cs="Segoe UI"/>
          <w:bCs/>
          <w:i/>
          <w:iCs/>
          <w:sz w:val="21"/>
          <w:szCs w:val="21"/>
          <w:u w:val="single"/>
        </w:rPr>
        <w:t xml:space="preserve"> zaměstnanc</w:t>
      </w:r>
      <w:r>
        <w:rPr>
          <w:rFonts w:ascii="Segoe UI" w:hAnsi="Segoe UI" w:cs="Segoe UI"/>
          <w:bCs/>
          <w:i/>
          <w:iCs/>
          <w:sz w:val="21"/>
          <w:szCs w:val="21"/>
          <w:u w:val="single"/>
        </w:rPr>
        <w:t>i</w:t>
      </w:r>
      <w:r w:rsidRPr="0074521F">
        <w:rPr>
          <w:rFonts w:ascii="Segoe UI" w:hAnsi="Segoe UI" w:cs="Segoe UI"/>
          <w:bCs/>
          <w:i/>
          <w:iCs/>
          <w:sz w:val="21"/>
          <w:szCs w:val="21"/>
          <w:u w:val="single"/>
        </w:rPr>
        <w:t xml:space="preserve"> kupujícího</w:t>
      </w:r>
      <w:r>
        <w:rPr>
          <w:rFonts w:ascii="Segoe UI" w:hAnsi="Segoe UI" w:cs="Segoe UI"/>
          <w:bCs/>
          <w:i/>
          <w:iCs/>
          <w:sz w:val="21"/>
          <w:szCs w:val="21"/>
          <w:u w:val="single"/>
        </w:rPr>
        <w:t>.</w:t>
      </w:r>
    </w:p>
    <w:p w14:paraId="073B83D0" w14:textId="2B1B80E2" w:rsidR="008111FD" w:rsidRDefault="008111FD" w:rsidP="008111FD">
      <w:pPr>
        <w:jc w:val="center"/>
        <w:rPr>
          <w:rFonts w:ascii="Segoe UI" w:hAnsi="Segoe UI" w:cs="Segoe UI"/>
          <w:bCs/>
          <w:i/>
          <w:iCs/>
          <w:sz w:val="21"/>
          <w:szCs w:val="21"/>
          <w:u w:val="single"/>
        </w:rPr>
        <w:sectPr w:rsidR="008111FD" w:rsidSect="00840A01">
          <w:headerReference w:type="default" r:id="rId21"/>
          <w:footerReference w:type="default" r:id="rId22"/>
          <w:pgSz w:w="11906" w:h="16838" w:code="9"/>
          <w:pgMar w:top="993" w:right="709" w:bottom="1134" w:left="851" w:header="142" w:footer="567" w:gutter="0"/>
          <w:cols w:space="708"/>
          <w:titlePg/>
          <w:docGrid w:linePitch="326"/>
        </w:sectPr>
      </w:pPr>
    </w:p>
    <w:p w14:paraId="16ADD383" w14:textId="0D2A92A9" w:rsidR="00020BDF" w:rsidRPr="00020BDF" w:rsidRDefault="00020BDF" w:rsidP="009C0D3D">
      <w:pPr>
        <w:jc w:val="center"/>
        <w:rPr>
          <w:rFonts w:ascii="Segoe UI" w:hAnsi="Segoe UI" w:cs="Segoe UI"/>
          <w:sz w:val="18"/>
          <w:szCs w:val="18"/>
          <w:lang w:eastAsia="cs-CZ"/>
        </w:rPr>
      </w:pPr>
    </w:p>
    <w:sectPr w:rsidR="00020BDF" w:rsidRPr="00020BDF" w:rsidSect="009C0D3D">
      <w:headerReference w:type="default" r:id="rId23"/>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ABE71" w14:textId="77777777" w:rsidR="00D711D5" w:rsidRDefault="00D711D5">
      <w:r>
        <w:separator/>
      </w:r>
    </w:p>
  </w:endnote>
  <w:endnote w:type="continuationSeparator" w:id="0">
    <w:p w14:paraId="31BAE434" w14:textId="77777777" w:rsidR="00D711D5" w:rsidRDefault="00D711D5">
      <w:r>
        <w:continuationSeparator/>
      </w:r>
    </w:p>
  </w:endnote>
  <w:endnote w:type="continuationNotice" w:id="1">
    <w:p w14:paraId="215F8EA5" w14:textId="77777777" w:rsidR="00D711D5" w:rsidRDefault="00D71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Avinion">
    <w:altName w:val="Courier New"/>
    <w:charset w:val="02"/>
    <w:family w:val="swiss"/>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36893" w14:textId="77777777" w:rsidR="000632A8" w:rsidRDefault="000632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CAC94" w14:textId="77777777" w:rsidR="00DB423A" w:rsidRPr="001B59A1" w:rsidRDefault="00DB423A" w:rsidP="00DB423A">
    <w:pPr>
      <w:pStyle w:val="Textpoznpodarou"/>
      <w:rPr>
        <w:rFonts w:ascii="Segoe UI" w:hAnsi="Segoe UI" w:cs="Segoe UI"/>
        <w:sz w:val="14"/>
        <w:szCs w:val="14"/>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69454E67" w14:textId="77777777" w:rsidR="00DB423A" w:rsidRPr="00993D77" w:rsidRDefault="00DB423A" w:rsidP="00DB423A">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22DDBECE" w14:textId="77777777" w:rsidR="00DB423A" w:rsidRPr="001B59A1" w:rsidRDefault="00DB423A" w:rsidP="00DB423A">
    <w:pPr>
      <w:pStyle w:val="Textpoznpodarou"/>
      <w:rPr>
        <w:rFonts w:ascii="Segoe UI" w:hAnsi="Segoe UI" w:cs="Segoe UI"/>
        <w:sz w:val="14"/>
        <w:szCs w:val="14"/>
      </w:rPr>
    </w:pPr>
    <w:r>
      <w:rPr>
        <w:rStyle w:val="Znakapoznpodarou"/>
        <w:rFonts w:cs="Segoe UI"/>
        <w:sz w:val="14"/>
        <w:szCs w:val="14"/>
      </w:rPr>
      <w:t>3</w:t>
    </w:r>
    <w:r w:rsidRPr="001B59A1">
      <w:rPr>
        <w:rFonts w:cs="Segoe UI"/>
        <w:sz w:val="14"/>
        <w:szCs w:val="14"/>
      </w:rPr>
      <w:t xml:space="preserve"> </w:t>
    </w:r>
    <w:r w:rsidRPr="001B59A1">
      <w:rPr>
        <w:rFonts w:ascii="Segoe UI" w:hAnsi="Segoe UI" w:cs="Segoe UI"/>
        <w:sz w:val="14"/>
        <w:szCs w:val="14"/>
      </w:rPr>
      <w:t>Uveďte příslušnou třídu zdravotnického prostředku – I, IIa, IIb, III IVD A/B/C/D. Pokud se nejedná o zdravotnický prostředek, vyplňte „není ZP“.</w:t>
    </w:r>
  </w:p>
  <w:p w14:paraId="44A5494E" w14:textId="1B6836D8" w:rsidR="00437EBB" w:rsidRPr="001B59A1" w:rsidRDefault="00437EBB" w:rsidP="00DB423A">
    <w:pPr>
      <w:pStyle w:val="Textpoznpodarou"/>
      <w:rPr>
        <w:rFonts w:ascii="Segoe UI" w:hAnsi="Segoe UI" w:cs="Segoe UI"/>
        <w:sz w:val="14"/>
        <w:szCs w:val="14"/>
      </w:rPr>
    </w:pPr>
  </w:p>
  <w:p w14:paraId="35A2AE27" w14:textId="6D045855" w:rsidR="003A1BB6" w:rsidRPr="00437EBB" w:rsidRDefault="003A1BB6" w:rsidP="00437EB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54572" w14:textId="77777777" w:rsidR="00D711D5" w:rsidRDefault="00D711D5">
      <w:r>
        <w:separator/>
      </w:r>
    </w:p>
  </w:footnote>
  <w:footnote w:type="continuationSeparator" w:id="0">
    <w:p w14:paraId="3DE385F9" w14:textId="77777777" w:rsidR="00D711D5" w:rsidRDefault="00D711D5">
      <w:r>
        <w:continuationSeparator/>
      </w:r>
    </w:p>
  </w:footnote>
  <w:footnote w:type="continuationNotice" w:id="1">
    <w:p w14:paraId="3BD79378" w14:textId="77777777" w:rsidR="00D711D5" w:rsidRDefault="00D711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A1B18" w14:textId="77777777" w:rsidR="000632A8" w:rsidRDefault="000632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3FAA8059"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DF7473">
      <w:rPr>
        <w:rFonts w:ascii="Arial" w:hAnsi="Arial" w:cs="Arial"/>
        <w:b/>
        <w:sz w:val="18"/>
        <w:szCs w:val="18"/>
      </w:rPr>
      <w:t>687</w:t>
    </w:r>
    <w:r w:rsidRPr="008B24E0">
      <w:rPr>
        <w:rFonts w:ascii="Arial" w:hAnsi="Arial" w:cs="Arial"/>
        <w:b/>
        <w:sz w:val="18"/>
        <w:szCs w:val="18"/>
      </w:rPr>
      <w:t>/S/</w:t>
    </w:r>
    <w:r w:rsidR="00A0793D">
      <w:rPr>
        <w:rFonts w:ascii="Arial" w:hAnsi="Arial" w:cs="Arial"/>
        <w:b/>
        <w:sz w:val="18"/>
        <w:szCs w:val="18"/>
        <w:lang w:val="cs-CZ"/>
      </w:rPr>
      <w:t>2</w:t>
    </w:r>
    <w:r w:rsidR="000330E8">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824"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232BBDDA"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1E6ADF">
      <w:rPr>
        <w:rFonts w:ascii="Arial" w:hAnsi="Arial" w:cs="Arial"/>
        <w:sz w:val="21"/>
        <w:lang w:eastAsia="cs-CZ"/>
      </w:rPr>
      <w:t>687</w:t>
    </w:r>
    <w:r w:rsidRPr="00E35170">
      <w:rPr>
        <w:rFonts w:ascii="Arial" w:hAnsi="Arial" w:cs="Arial"/>
        <w:sz w:val="21"/>
        <w:lang w:eastAsia="cs-CZ"/>
      </w:rPr>
      <w:t>/S/2</w:t>
    </w:r>
    <w:r w:rsidR="000330E8">
      <w:rPr>
        <w:rFonts w:ascii="Arial" w:hAnsi="Arial" w:cs="Arial"/>
        <w:sz w:val="21"/>
        <w:lang w:eastAsia="cs-CZ"/>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078AD" w14:textId="0B354BEB" w:rsidR="00FD7229" w:rsidRPr="005C6A21"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w:t>
    </w:r>
    <w:r w:rsidR="000330E8">
      <w:rPr>
        <w:rFonts w:ascii="Arial" w:hAnsi="Arial" w:cs="Arial"/>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CF4BBF"/>
    <w:multiLevelType w:val="hybridMultilevel"/>
    <w:tmpl w:val="34668E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5"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4"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5"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4"/>
  </w:num>
  <w:num w:numId="14">
    <w:abstractNumId w:val="26"/>
  </w:num>
  <w:num w:numId="15">
    <w:abstractNumId w:val="22"/>
  </w:num>
  <w:num w:numId="16">
    <w:abstractNumId w:val="24"/>
  </w:num>
  <w:num w:numId="17">
    <w:abstractNumId w:val="33"/>
  </w:num>
  <w:num w:numId="18">
    <w:abstractNumId w:val="16"/>
  </w:num>
  <w:num w:numId="19">
    <w:abstractNumId w:val="25"/>
  </w:num>
  <w:num w:numId="20">
    <w:abstractNumId w:val="32"/>
  </w:num>
  <w:num w:numId="21">
    <w:abstractNumId w:val="27"/>
  </w:num>
  <w:num w:numId="22">
    <w:abstractNumId w:val="15"/>
  </w:num>
  <w:num w:numId="23">
    <w:abstractNumId w:val="28"/>
  </w:num>
  <w:num w:numId="24">
    <w:abstractNumId w:val="31"/>
  </w:num>
  <w:num w:numId="25">
    <w:abstractNumId w:val="29"/>
  </w:num>
  <w:num w:numId="26">
    <w:abstractNumId w:val="35"/>
  </w:num>
  <w:num w:numId="27">
    <w:abstractNumId w:val="17"/>
  </w:num>
  <w:num w:numId="28">
    <w:abstractNumId w:val="18"/>
  </w:num>
  <w:num w:numId="29">
    <w:abstractNumId w:val="30"/>
  </w:num>
  <w:num w:numId="30">
    <w:abstractNumId w:val="19"/>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330E8"/>
    <w:rsid w:val="00040A8B"/>
    <w:rsid w:val="00053017"/>
    <w:rsid w:val="0005319D"/>
    <w:rsid w:val="00055665"/>
    <w:rsid w:val="000632A8"/>
    <w:rsid w:val="0007423C"/>
    <w:rsid w:val="00077F86"/>
    <w:rsid w:val="0008202C"/>
    <w:rsid w:val="00085154"/>
    <w:rsid w:val="0008527A"/>
    <w:rsid w:val="000902FA"/>
    <w:rsid w:val="0009098A"/>
    <w:rsid w:val="00092E0F"/>
    <w:rsid w:val="000968E7"/>
    <w:rsid w:val="000A0BF6"/>
    <w:rsid w:val="000A50BF"/>
    <w:rsid w:val="000A56FB"/>
    <w:rsid w:val="000D739A"/>
    <w:rsid w:val="000E1F3A"/>
    <w:rsid w:val="001017EB"/>
    <w:rsid w:val="00103827"/>
    <w:rsid w:val="00105E39"/>
    <w:rsid w:val="00106A7B"/>
    <w:rsid w:val="00107BD9"/>
    <w:rsid w:val="00111D39"/>
    <w:rsid w:val="0011617E"/>
    <w:rsid w:val="0012199B"/>
    <w:rsid w:val="00125B4D"/>
    <w:rsid w:val="00126A29"/>
    <w:rsid w:val="00127937"/>
    <w:rsid w:val="00143F97"/>
    <w:rsid w:val="00154872"/>
    <w:rsid w:val="0015576D"/>
    <w:rsid w:val="00156E33"/>
    <w:rsid w:val="00157CA0"/>
    <w:rsid w:val="00172561"/>
    <w:rsid w:val="00172EE9"/>
    <w:rsid w:val="00180691"/>
    <w:rsid w:val="00182275"/>
    <w:rsid w:val="00182653"/>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E1BAA"/>
    <w:rsid w:val="001E6ADF"/>
    <w:rsid w:val="001F0D07"/>
    <w:rsid w:val="001F0D28"/>
    <w:rsid w:val="001F3331"/>
    <w:rsid w:val="001F4C7E"/>
    <w:rsid w:val="001F6E37"/>
    <w:rsid w:val="001F7982"/>
    <w:rsid w:val="00201300"/>
    <w:rsid w:val="00215619"/>
    <w:rsid w:val="00221534"/>
    <w:rsid w:val="00224462"/>
    <w:rsid w:val="002266C7"/>
    <w:rsid w:val="00232F05"/>
    <w:rsid w:val="0023605C"/>
    <w:rsid w:val="00236D16"/>
    <w:rsid w:val="00237AFB"/>
    <w:rsid w:val="00245886"/>
    <w:rsid w:val="0024719D"/>
    <w:rsid w:val="00253E26"/>
    <w:rsid w:val="00255547"/>
    <w:rsid w:val="0025654C"/>
    <w:rsid w:val="0025690F"/>
    <w:rsid w:val="00257582"/>
    <w:rsid w:val="00260943"/>
    <w:rsid w:val="0026214F"/>
    <w:rsid w:val="00262F17"/>
    <w:rsid w:val="002633A2"/>
    <w:rsid w:val="00265F7A"/>
    <w:rsid w:val="00270441"/>
    <w:rsid w:val="00271761"/>
    <w:rsid w:val="00277834"/>
    <w:rsid w:val="00277986"/>
    <w:rsid w:val="0028707E"/>
    <w:rsid w:val="00294130"/>
    <w:rsid w:val="00294824"/>
    <w:rsid w:val="002A7157"/>
    <w:rsid w:val="002B7BD5"/>
    <w:rsid w:val="002C18E7"/>
    <w:rsid w:val="002C69D4"/>
    <w:rsid w:val="002D28A0"/>
    <w:rsid w:val="002E4EEE"/>
    <w:rsid w:val="002F0B8D"/>
    <w:rsid w:val="002F347B"/>
    <w:rsid w:val="002F6F05"/>
    <w:rsid w:val="003001E9"/>
    <w:rsid w:val="0030220F"/>
    <w:rsid w:val="00302F43"/>
    <w:rsid w:val="00306A33"/>
    <w:rsid w:val="00311B13"/>
    <w:rsid w:val="003138F4"/>
    <w:rsid w:val="00314978"/>
    <w:rsid w:val="00322EAE"/>
    <w:rsid w:val="00325BAF"/>
    <w:rsid w:val="0032725C"/>
    <w:rsid w:val="00332AD6"/>
    <w:rsid w:val="00333126"/>
    <w:rsid w:val="003363B4"/>
    <w:rsid w:val="00336DBC"/>
    <w:rsid w:val="003404CB"/>
    <w:rsid w:val="003413F6"/>
    <w:rsid w:val="003421BD"/>
    <w:rsid w:val="00342B43"/>
    <w:rsid w:val="00347EBD"/>
    <w:rsid w:val="0035639C"/>
    <w:rsid w:val="003738C0"/>
    <w:rsid w:val="00377E9D"/>
    <w:rsid w:val="00385B93"/>
    <w:rsid w:val="0039210E"/>
    <w:rsid w:val="003A1BB6"/>
    <w:rsid w:val="003A52FD"/>
    <w:rsid w:val="003B4F25"/>
    <w:rsid w:val="003B72DE"/>
    <w:rsid w:val="003B7E2C"/>
    <w:rsid w:val="003C04A9"/>
    <w:rsid w:val="003C24DE"/>
    <w:rsid w:val="003C2C60"/>
    <w:rsid w:val="003C36C2"/>
    <w:rsid w:val="003C7E8B"/>
    <w:rsid w:val="003D002F"/>
    <w:rsid w:val="003D7607"/>
    <w:rsid w:val="003E2D93"/>
    <w:rsid w:val="003E6976"/>
    <w:rsid w:val="004012B5"/>
    <w:rsid w:val="00403753"/>
    <w:rsid w:val="004061E9"/>
    <w:rsid w:val="00425F9F"/>
    <w:rsid w:val="00437EBB"/>
    <w:rsid w:val="004435C5"/>
    <w:rsid w:val="00446BAC"/>
    <w:rsid w:val="00451DFE"/>
    <w:rsid w:val="00455D3A"/>
    <w:rsid w:val="00455D46"/>
    <w:rsid w:val="004608EE"/>
    <w:rsid w:val="004635B4"/>
    <w:rsid w:val="0046527B"/>
    <w:rsid w:val="00477F7C"/>
    <w:rsid w:val="00481E8F"/>
    <w:rsid w:val="004841CB"/>
    <w:rsid w:val="00486329"/>
    <w:rsid w:val="004908AC"/>
    <w:rsid w:val="00496E8E"/>
    <w:rsid w:val="004A3751"/>
    <w:rsid w:val="004A4C87"/>
    <w:rsid w:val="004A6A08"/>
    <w:rsid w:val="004B0314"/>
    <w:rsid w:val="004B154A"/>
    <w:rsid w:val="004B21FE"/>
    <w:rsid w:val="004B24FB"/>
    <w:rsid w:val="004B495C"/>
    <w:rsid w:val="004C0ADF"/>
    <w:rsid w:val="004D3C9E"/>
    <w:rsid w:val="004E0F88"/>
    <w:rsid w:val="004F548C"/>
    <w:rsid w:val="004F58C3"/>
    <w:rsid w:val="004F744C"/>
    <w:rsid w:val="005049EC"/>
    <w:rsid w:val="00512A04"/>
    <w:rsid w:val="00514A45"/>
    <w:rsid w:val="00514AA2"/>
    <w:rsid w:val="00521BF5"/>
    <w:rsid w:val="00525975"/>
    <w:rsid w:val="00527AF5"/>
    <w:rsid w:val="00532783"/>
    <w:rsid w:val="00535C26"/>
    <w:rsid w:val="00537415"/>
    <w:rsid w:val="00537AFC"/>
    <w:rsid w:val="00537B77"/>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80763"/>
    <w:rsid w:val="00591B13"/>
    <w:rsid w:val="00593588"/>
    <w:rsid w:val="0059753F"/>
    <w:rsid w:val="005A17AA"/>
    <w:rsid w:val="005A21C7"/>
    <w:rsid w:val="005B0B7B"/>
    <w:rsid w:val="005B531C"/>
    <w:rsid w:val="005C6A21"/>
    <w:rsid w:val="005D164E"/>
    <w:rsid w:val="00610D18"/>
    <w:rsid w:val="006338E0"/>
    <w:rsid w:val="00633BF4"/>
    <w:rsid w:val="00640E95"/>
    <w:rsid w:val="00641D70"/>
    <w:rsid w:val="00642DB1"/>
    <w:rsid w:val="006516C4"/>
    <w:rsid w:val="006578BD"/>
    <w:rsid w:val="006640B7"/>
    <w:rsid w:val="006659F2"/>
    <w:rsid w:val="006712DC"/>
    <w:rsid w:val="00671951"/>
    <w:rsid w:val="0068291D"/>
    <w:rsid w:val="00683EF7"/>
    <w:rsid w:val="00693206"/>
    <w:rsid w:val="0069733C"/>
    <w:rsid w:val="00697628"/>
    <w:rsid w:val="006A00E9"/>
    <w:rsid w:val="006B02F1"/>
    <w:rsid w:val="006B18B4"/>
    <w:rsid w:val="006B3F58"/>
    <w:rsid w:val="006B44D3"/>
    <w:rsid w:val="006B5A92"/>
    <w:rsid w:val="006C1D8F"/>
    <w:rsid w:val="006C7035"/>
    <w:rsid w:val="006D12EA"/>
    <w:rsid w:val="006D3E7F"/>
    <w:rsid w:val="006D4ED6"/>
    <w:rsid w:val="006D5DA5"/>
    <w:rsid w:val="006D7303"/>
    <w:rsid w:val="006D7B81"/>
    <w:rsid w:val="006E2108"/>
    <w:rsid w:val="006E2906"/>
    <w:rsid w:val="006E4A5B"/>
    <w:rsid w:val="006E7803"/>
    <w:rsid w:val="006F4D0B"/>
    <w:rsid w:val="006F4F70"/>
    <w:rsid w:val="0071392D"/>
    <w:rsid w:val="00721081"/>
    <w:rsid w:val="007271C6"/>
    <w:rsid w:val="007334B0"/>
    <w:rsid w:val="0073396F"/>
    <w:rsid w:val="0073400B"/>
    <w:rsid w:val="007439F7"/>
    <w:rsid w:val="007502FB"/>
    <w:rsid w:val="00753C6D"/>
    <w:rsid w:val="00756F94"/>
    <w:rsid w:val="007615DC"/>
    <w:rsid w:val="007624ED"/>
    <w:rsid w:val="00763CC0"/>
    <w:rsid w:val="00765759"/>
    <w:rsid w:val="00770A9F"/>
    <w:rsid w:val="00772A26"/>
    <w:rsid w:val="00776BC9"/>
    <w:rsid w:val="00780D5C"/>
    <w:rsid w:val="00782120"/>
    <w:rsid w:val="007A28DA"/>
    <w:rsid w:val="007A2F2F"/>
    <w:rsid w:val="007A5552"/>
    <w:rsid w:val="007A7DEE"/>
    <w:rsid w:val="007C0CF0"/>
    <w:rsid w:val="007D1694"/>
    <w:rsid w:val="007D363C"/>
    <w:rsid w:val="007D4F93"/>
    <w:rsid w:val="007D5458"/>
    <w:rsid w:val="007D71CE"/>
    <w:rsid w:val="007F371C"/>
    <w:rsid w:val="007F5175"/>
    <w:rsid w:val="007F7D6E"/>
    <w:rsid w:val="00804A23"/>
    <w:rsid w:val="00807618"/>
    <w:rsid w:val="008111FD"/>
    <w:rsid w:val="00816E98"/>
    <w:rsid w:val="00830C9F"/>
    <w:rsid w:val="0083720E"/>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81217"/>
    <w:rsid w:val="0088402D"/>
    <w:rsid w:val="008A1340"/>
    <w:rsid w:val="008A2EB4"/>
    <w:rsid w:val="008A3E07"/>
    <w:rsid w:val="008B24E0"/>
    <w:rsid w:val="008C2FF9"/>
    <w:rsid w:val="008C55AA"/>
    <w:rsid w:val="008C7D95"/>
    <w:rsid w:val="008D0A8F"/>
    <w:rsid w:val="008D7DCA"/>
    <w:rsid w:val="008E05AE"/>
    <w:rsid w:val="008E178B"/>
    <w:rsid w:val="008E33A4"/>
    <w:rsid w:val="008E4AA7"/>
    <w:rsid w:val="008E6D86"/>
    <w:rsid w:val="008F368C"/>
    <w:rsid w:val="008F6A3A"/>
    <w:rsid w:val="009010A6"/>
    <w:rsid w:val="0090156A"/>
    <w:rsid w:val="00913251"/>
    <w:rsid w:val="00916CFA"/>
    <w:rsid w:val="009208FC"/>
    <w:rsid w:val="0092309B"/>
    <w:rsid w:val="00927E36"/>
    <w:rsid w:val="00943BB6"/>
    <w:rsid w:val="00944838"/>
    <w:rsid w:val="00946603"/>
    <w:rsid w:val="009517AC"/>
    <w:rsid w:val="00954812"/>
    <w:rsid w:val="00955BF8"/>
    <w:rsid w:val="009564DA"/>
    <w:rsid w:val="00957DD0"/>
    <w:rsid w:val="00961FD5"/>
    <w:rsid w:val="00965E56"/>
    <w:rsid w:val="00974DF2"/>
    <w:rsid w:val="00985E18"/>
    <w:rsid w:val="00986894"/>
    <w:rsid w:val="00991BD9"/>
    <w:rsid w:val="00992DC0"/>
    <w:rsid w:val="00993B49"/>
    <w:rsid w:val="00995EE8"/>
    <w:rsid w:val="00996362"/>
    <w:rsid w:val="009972EE"/>
    <w:rsid w:val="009A113F"/>
    <w:rsid w:val="009A153A"/>
    <w:rsid w:val="009A2EC9"/>
    <w:rsid w:val="009B109E"/>
    <w:rsid w:val="009B4591"/>
    <w:rsid w:val="009C0D3D"/>
    <w:rsid w:val="009E622D"/>
    <w:rsid w:val="009F31C9"/>
    <w:rsid w:val="009F3B35"/>
    <w:rsid w:val="009F3C47"/>
    <w:rsid w:val="009F3D01"/>
    <w:rsid w:val="00A010B0"/>
    <w:rsid w:val="00A0793D"/>
    <w:rsid w:val="00A10D1F"/>
    <w:rsid w:val="00A156ED"/>
    <w:rsid w:val="00A163D2"/>
    <w:rsid w:val="00A1756A"/>
    <w:rsid w:val="00A228F6"/>
    <w:rsid w:val="00A250C1"/>
    <w:rsid w:val="00A3750A"/>
    <w:rsid w:val="00A37D9D"/>
    <w:rsid w:val="00A43D8D"/>
    <w:rsid w:val="00A511E8"/>
    <w:rsid w:val="00A626D9"/>
    <w:rsid w:val="00A701B6"/>
    <w:rsid w:val="00A70852"/>
    <w:rsid w:val="00A71D27"/>
    <w:rsid w:val="00A774B4"/>
    <w:rsid w:val="00A90BF5"/>
    <w:rsid w:val="00A96A0C"/>
    <w:rsid w:val="00AA2155"/>
    <w:rsid w:val="00AA53FE"/>
    <w:rsid w:val="00AC5057"/>
    <w:rsid w:val="00AD283F"/>
    <w:rsid w:val="00AE1D96"/>
    <w:rsid w:val="00AE7F70"/>
    <w:rsid w:val="00AF01E1"/>
    <w:rsid w:val="00AF03BA"/>
    <w:rsid w:val="00AF05B5"/>
    <w:rsid w:val="00AF60F6"/>
    <w:rsid w:val="00B00AF8"/>
    <w:rsid w:val="00B046C4"/>
    <w:rsid w:val="00B10320"/>
    <w:rsid w:val="00B16FC6"/>
    <w:rsid w:val="00B203D5"/>
    <w:rsid w:val="00B22976"/>
    <w:rsid w:val="00B42BC0"/>
    <w:rsid w:val="00B450EA"/>
    <w:rsid w:val="00B45633"/>
    <w:rsid w:val="00B45BBA"/>
    <w:rsid w:val="00B46F5E"/>
    <w:rsid w:val="00B544E8"/>
    <w:rsid w:val="00B567EA"/>
    <w:rsid w:val="00B57199"/>
    <w:rsid w:val="00B608BB"/>
    <w:rsid w:val="00B72D76"/>
    <w:rsid w:val="00B75661"/>
    <w:rsid w:val="00B80D99"/>
    <w:rsid w:val="00B80DD0"/>
    <w:rsid w:val="00B82662"/>
    <w:rsid w:val="00B82AC0"/>
    <w:rsid w:val="00B866BC"/>
    <w:rsid w:val="00B912E6"/>
    <w:rsid w:val="00B93F7E"/>
    <w:rsid w:val="00B948E1"/>
    <w:rsid w:val="00BA26BD"/>
    <w:rsid w:val="00BA6513"/>
    <w:rsid w:val="00BA76E1"/>
    <w:rsid w:val="00BC1C49"/>
    <w:rsid w:val="00BC3666"/>
    <w:rsid w:val="00BE1CFB"/>
    <w:rsid w:val="00BE2E7C"/>
    <w:rsid w:val="00BF2EF7"/>
    <w:rsid w:val="00BF53E5"/>
    <w:rsid w:val="00BF7C8D"/>
    <w:rsid w:val="00C11CD5"/>
    <w:rsid w:val="00C1201F"/>
    <w:rsid w:val="00C2134D"/>
    <w:rsid w:val="00C26D22"/>
    <w:rsid w:val="00C3220D"/>
    <w:rsid w:val="00C36E1B"/>
    <w:rsid w:val="00C41D5A"/>
    <w:rsid w:val="00C4550B"/>
    <w:rsid w:val="00C47F27"/>
    <w:rsid w:val="00C5225A"/>
    <w:rsid w:val="00C6204E"/>
    <w:rsid w:val="00C626EC"/>
    <w:rsid w:val="00C645C1"/>
    <w:rsid w:val="00C65008"/>
    <w:rsid w:val="00C719C7"/>
    <w:rsid w:val="00C755F7"/>
    <w:rsid w:val="00C75A70"/>
    <w:rsid w:val="00C84283"/>
    <w:rsid w:val="00C91313"/>
    <w:rsid w:val="00C92352"/>
    <w:rsid w:val="00CB1B5E"/>
    <w:rsid w:val="00CB74D8"/>
    <w:rsid w:val="00CC2FB8"/>
    <w:rsid w:val="00CC48FF"/>
    <w:rsid w:val="00CC7B47"/>
    <w:rsid w:val="00CD51ED"/>
    <w:rsid w:val="00CD5C11"/>
    <w:rsid w:val="00CF0EE8"/>
    <w:rsid w:val="00CF2231"/>
    <w:rsid w:val="00D12EC2"/>
    <w:rsid w:val="00D178EA"/>
    <w:rsid w:val="00D304C6"/>
    <w:rsid w:val="00D346C1"/>
    <w:rsid w:val="00D40556"/>
    <w:rsid w:val="00D42A70"/>
    <w:rsid w:val="00D42FF8"/>
    <w:rsid w:val="00D43C59"/>
    <w:rsid w:val="00D450B7"/>
    <w:rsid w:val="00D47E39"/>
    <w:rsid w:val="00D5019D"/>
    <w:rsid w:val="00D50766"/>
    <w:rsid w:val="00D538A8"/>
    <w:rsid w:val="00D54F3B"/>
    <w:rsid w:val="00D573AE"/>
    <w:rsid w:val="00D64444"/>
    <w:rsid w:val="00D711D5"/>
    <w:rsid w:val="00D775B1"/>
    <w:rsid w:val="00D874CE"/>
    <w:rsid w:val="00D91776"/>
    <w:rsid w:val="00D91B14"/>
    <w:rsid w:val="00D948C7"/>
    <w:rsid w:val="00DA061B"/>
    <w:rsid w:val="00DA190F"/>
    <w:rsid w:val="00DB2E15"/>
    <w:rsid w:val="00DB423A"/>
    <w:rsid w:val="00DB6780"/>
    <w:rsid w:val="00DC54F3"/>
    <w:rsid w:val="00DD19F5"/>
    <w:rsid w:val="00DD31B4"/>
    <w:rsid w:val="00DD3C2E"/>
    <w:rsid w:val="00DD4210"/>
    <w:rsid w:val="00DF2C9F"/>
    <w:rsid w:val="00DF7473"/>
    <w:rsid w:val="00E05A0F"/>
    <w:rsid w:val="00E07229"/>
    <w:rsid w:val="00E12C12"/>
    <w:rsid w:val="00E14FF5"/>
    <w:rsid w:val="00E22887"/>
    <w:rsid w:val="00E2532F"/>
    <w:rsid w:val="00E31577"/>
    <w:rsid w:val="00E35170"/>
    <w:rsid w:val="00E364F1"/>
    <w:rsid w:val="00E40E58"/>
    <w:rsid w:val="00E42C2D"/>
    <w:rsid w:val="00E519FE"/>
    <w:rsid w:val="00E524C7"/>
    <w:rsid w:val="00E658A4"/>
    <w:rsid w:val="00E670AC"/>
    <w:rsid w:val="00E675B7"/>
    <w:rsid w:val="00E70DE9"/>
    <w:rsid w:val="00E71631"/>
    <w:rsid w:val="00E748FF"/>
    <w:rsid w:val="00E75C4B"/>
    <w:rsid w:val="00E765A7"/>
    <w:rsid w:val="00E8214C"/>
    <w:rsid w:val="00E84384"/>
    <w:rsid w:val="00E84924"/>
    <w:rsid w:val="00E8634C"/>
    <w:rsid w:val="00E911A3"/>
    <w:rsid w:val="00E929A5"/>
    <w:rsid w:val="00E94B48"/>
    <w:rsid w:val="00E9796F"/>
    <w:rsid w:val="00EA266A"/>
    <w:rsid w:val="00EA3F1B"/>
    <w:rsid w:val="00EA5E01"/>
    <w:rsid w:val="00EB1800"/>
    <w:rsid w:val="00EB4BB5"/>
    <w:rsid w:val="00EB674F"/>
    <w:rsid w:val="00EC1ABB"/>
    <w:rsid w:val="00EC25A5"/>
    <w:rsid w:val="00EC7CBA"/>
    <w:rsid w:val="00EE2CBC"/>
    <w:rsid w:val="00EF1132"/>
    <w:rsid w:val="00EF14CD"/>
    <w:rsid w:val="00EF7B2E"/>
    <w:rsid w:val="00F05EA9"/>
    <w:rsid w:val="00F06AF7"/>
    <w:rsid w:val="00F07574"/>
    <w:rsid w:val="00F11BD2"/>
    <w:rsid w:val="00F201AE"/>
    <w:rsid w:val="00F22EBC"/>
    <w:rsid w:val="00F30FCA"/>
    <w:rsid w:val="00F36EA7"/>
    <w:rsid w:val="00F40A45"/>
    <w:rsid w:val="00F5192A"/>
    <w:rsid w:val="00F63908"/>
    <w:rsid w:val="00F654A4"/>
    <w:rsid w:val="00F6623C"/>
    <w:rsid w:val="00F717EF"/>
    <w:rsid w:val="00F825F3"/>
    <w:rsid w:val="00F82DDF"/>
    <w:rsid w:val="00F85198"/>
    <w:rsid w:val="00F915EE"/>
    <w:rsid w:val="00F91CC9"/>
    <w:rsid w:val="00F938B2"/>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51F"/>
    <w:rsid w:val="00FD2773"/>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paragraph" w:customStyle="1" w:styleId="Import0">
    <w:name w:val="Import 0"/>
    <w:basedOn w:val="Normln"/>
    <w:rsid w:val="003138F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pPr>
    <w:rPr>
      <w:rFonts w:ascii="Avinion" w:hAnsi="Avinion"/>
      <w:snapToGrid w:val="0"/>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35353779">
      <w:bodyDiv w:val="1"/>
      <w:marLeft w:val="0"/>
      <w:marRight w:val="0"/>
      <w:marTop w:val="0"/>
      <w:marBottom w:val="0"/>
      <w:divBdr>
        <w:top w:val="none" w:sz="0" w:space="0" w:color="auto"/>
        <w:left w:val="none" w:sz="0" w:space="0" w:color="auto"/>
        <w:bottom w:val="none" w:sz="0" w:space="0" w:color="auto"/>
        <w:right w:val="none" w:sz="0" w:space="0" w:color="auto"/>
      </w:divBdr>
    </w:div>
    <w:div w:id="351954709">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28535490">
      <w:bodyDiv w:val="1"/>
      <w:marLeft w:val="0"/>
      <w:marRight w:val="0"/>
      <w:marTop w:val="0"/>
      <w:marBottom w:val="0"/>
      <w:divBdr>
        <w:top w:val="none" w:sz="0" w:space="0" w:color="auto"/>
        <w:left w:val="none" w:sz="0" w:space="0" w:color="auto"/>
        <w:bottom w:val="none" w:sz="0" w:space="0" w:color="auto"/>
        <w:right w:val="none" w:sz="0" w:space="0" w:color="auto"/>
      </w:divBdr>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uramedicla.cz"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4"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Avinion">
    <w:altName w:val="Courier New"/>
    <w:charset w:val="02"/>
    <w:family w:val="swiss"/>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1709F4"/>
    <w:rsid w:val="001D1604"/>
    <w:rsid w:val="002763DE"/>
    <w:rsid w:val="002C1201"/>
    <w:rsid w:val="00342B43"/>
    <w:rsid w:val="00366109"/>
    <w:rsid w:val="003B69F5"/>
    <w:rsid w:val="00625B7A"/>
    <w:rsid w:val="006578BD"/>
    <w:rsid w:val="00664E87"/>
    <w:rsid w:val="0073400B"/>
    <w:rsid w:val="00796D44"/>
    <w:rsid w:val="00813E0B"/>
    <w:rsid w:val="00881217"/>
    <w:rsid w:val="00996AD5"/>
    <w:rsid w:val="009F3D01"/>
    <w:rsid w:val="00A163D2"/>
    <w:rsid w:val="00A179DB"/>
    <w:rsid w:val="00A70852"/>
    <w:rsid w:val="00B75953"/>
    <w:rsid w:val="00C3156C"/>
    <w:rsid w:val="00DD4210"/>
    <w:rsid w:val="00E552F9"/>
    <w:rsid w:val="00F938B2"/>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910-687/687-25_RS.docx</ZkracenyRetezec>
    <Smazat xmlns="acca34e4-9ecd-41c8-99eb-d6aa654aaa55">&lt;a href="/sites/evidencesmluv/_layouts/15/IniWrkflIP.aspx?List=%7b45688869-8B73-4574-991F-DA277FEECC6D%7d&amp;amp;ID=1836&amp;amp;ItemGuid=%7b62FD31E3-17F7-4568-97BB-965D71E95713%7d&amp;amp;TemplateID=%7bd3f8102e-f4a5-4901-b93c-fb146a9d820d%7d"&gt;&lt;img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2.xml><?xml version="1.0" encoding="utf-8"?>
<ds:datastoreItem xmlns:ds="http://schemas.openxmlformats.org/officeDocument/2006/customXml" ds:itemID="{DA5113F9-51CD-4E11-8F29-859CCFD4880B}"/>
</file>

<file path=customXml/itemProps3.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76942229-F65F-4B9E-A2D3-D94E1E8F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3961</Words>
  <Characters>23375</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27282</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2025-08-04T13:30:00Z</cp:lastPrinted>
  <dcterms:created xsi:type="dcterms:W3CDTF">2025-08-11T10:16:00Z</dcterms:created>
  <dcterms:modified xsi:type="dcterms:W3CDTF">2025-08-11T10:16:00Z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42f8649a-53b8-4e3e-8eed-8fa836193370</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