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08985763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AA6C5B" w:rsidRPr="00AA6C5B">
              <w:rPr>
                <w:rFonts w:ascii="Arial" w:hAnsi="Arial" w:cs="Arial"/>
                <w:b/>
                <w:bCs/>
                <w:sz w:val="22"/>
                <w:szCs w:val="22"/>
              </w:rPr>
              <w:t>XXXXXXXXXXX</w:t>
            </w:r>
          </w:p>
          <w:p w14:paraId="4E4A81A1" w14:textId="74C1ADDD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AA6C5B" w:rsidRPr="00AA6C5B">
              <w:rPr>
                <w:rFonts w:ascii="Arial" w:hAnsi="Arial" w:cs="Arial"/>
                <w:b/>
                <w:bCs/>
                <w:sz w:val="22"/>
                <w:szCs w:val="22"/>
              </w:rPr>
              <w:t>XXXXXXXXXXX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287F6E26" w14:textId="77777777" w:rsidR="009B6990" w:rsidRPr="00AB6DB5" w:rsidRDefault="009B6990" w:rsidP="009B699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O2 Czech Republic a. s.</w:t>
            </w:r>
          </w:p>
          <w:p w14:paraId="3BB163D3" w14:textId="77777777" w:rsidR="009B6990" w:rsidRPr="00AB6DB5" w:rsidRDefault="009B6990" w:rsidP="009B699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Za Brumlovkou 266/2</w:t>
            </w:r>
          </w:p>
          <w:p w14:paraId="1F4F5C16" w14:textId="77777777" w:rsidR="009B6990" w:rsidRPr="00AB6DB5" w:rsidRDefault="009B6990" w:rsidP="009B699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140 22 </w:t>
            </w:r>
            <w:proofErr w:type="gramStart"/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Praha - Michle</w:t>
            </w:r>
            <w:proofErr w:type="gramEnd"/>
          </w:p>
          <w:p w14:paraId="701021FE" w14:textId="77777777" w:rsidR="009B6990" w:rsidRDefault="009B6990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A2E3A0" w14:textId="77777777" w:rsidR="009B6990" w:rsidRDefault="009B6990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722A1EEB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B6990"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601 93 336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1122B3BA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9B6990">
              <w:rPr>
                <w:rFonts w:ascii="Arial" w:hAnsi="Arial" w:cs="Arial"/>
                <w:sz w:val="22"/>
                <w:szCs w:val="22"/>
              </w:rPr>
              <w:t>500/</w:t>
            </w:r>
            <w:r w:rsidR="00AA6C5B">
              <w:rPr>
                <w:rFonts w:ascii="Arial" w:hAnsi="Arial" w:cs="Arial"/>
                <w:sz w:val="22"/>
                <w:szCs w:val="22"/>
              </w:rPr>
              <w:t>278</w:t>
            </w:r>
            <w:r w:rsidR="009B6990">
              <w:rPr>
                <w:rFonts w:ascii="Arial" w:hAnsi="Arial" w:cs="Arial"/>
                <w:sz w:val="22"/>
                <w:szCs w:val="22"/>
              </w:rPr>
              <w:t>/25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58A78AD0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AA6C5B">
              <w:rPr>
                <w:rFonts w:ascii="Arial" w:hAnsi="Arial" w:cs="Arial"/>
                <w:sz w:val="22"/>
                <w:szCs w:val="22"/>
              </w:rPr>
              <w:t xml:space="preserve"> 4. 8. 2025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4CB12D29" w14:textId="77777777" w:rsidR="00BE1622" w:rsidRDefault="00250B66" w:rsidP="00250B66">
      <w:pPr>
        <w:pStyle w:val="Zhlav"/>
        <w:jc w:val="both"/>
        <w:rPr>
          <w:rFonts w:ascii="Arial" w:hAnsi="Arial" w:cs="Arial"/>
          <w:b/>
        </w:rPr>
      </w:pPr>
      <w:r w:rsidRPr="00250B66">
        <w:rPr>
          <w:rFonts w:ascii="Arial" w:hAnsi="Arial" w:cs="Arial"/>
          <w:b/>
        </w:rPr>
        <w:t>V souladu s čl. IV odst. 3c Smlouvy o poskytování služeb na podporu Informačního systému duševního vlastnictví (ISDV)č.: S-017/20 u Vás objednáváme legislativní update řízení označení původu, zeměpisná označení. Cena za jednu člověkohodinu činní dle smlouvy 1 907,77 Kč bez DPH.</w:t>
      </w:r>
      <w:r w:rsidR="0020008B">
        <w:rPr>
          <w:rFonts w:ascii="Arial" w:hAnsi="Arial" w:cs="Arial"/>
          <w:b/>
        </w:rPr>
        <w:t xml:space="preserve"> </w:t>
      </w:r>
    </w:p>
    <w:p w14:paraId="7F6D8199" w14:textId="6E72FF18" w:rsidR="00250B66" w:rsidRPr="00250B66" w:rsidRDefault="0020008B" w:rsidP="00250B66">
      <w:pPr>
        <w:pStyle w:val="Zhlav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(1MD = 8 člověkohodin)</w:t>
      </w:r>
    </w:p>
    <w:p w14:paraId="2711CA30" w14:textId="77777777" w:rsidR="00250B66" w:rsidRPr="00250B66" w:rsidRDefault="00250B66" w:rsidP="00250B66">
      <w:pPr>
        <w:pStyle w:val="Zhlav"/>
        <w:jc w:val="both"/>
        <w:rPr>
          <w:rFonts w:ascii="Arial" w:hAnsi="Arial" w:cs="Arial"/>
          <w:b/>
        </w:rPr>
      </w:pPr>
      <w:r w:rsidRPr="00250B66">
        <w:rPr>
          <w:rFonts w:ascii="Arial" w:hAnsi="Arial" w:cs="Arial"/>
          <w:b/>
        </w:rPr>
        <w:t>Detailní specifikace úprav:</w:t>
      </w:r>
    </w:p>
    <w:tbl>
      <w:tblPr>
        <w:tblW w:w="750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3"/>
        <w:gridCol w:w="1204"/>
        <w:gridCol w:w="1869"/>
      </w:tblGrid>
      <w:tr w:rsidR="00250B66" w:rsidRPr="00250B66" w14:paraId="175CC0DC" w14:textId="77777777" w:rsidTr="00250B66">
        <w:trPr>
          <w:trHeight w:val="720"/>
        </w:trPr>
        <w:tc>
          <w:tcPr>
            <w:tcW w:w="4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9BA6F" w14:textId="77777777" w:rsidR="00250B66" w:rsidRPr="00250B66" w:rsidRDefault="00250B66" w:rsidP="00250B66">
            <w:pPr>
              <w:pStyle w:val="Zhlav"/>
              <w:jc w:val="both"/>
              <w:rPr>
                <w:rFonts w:ascii="Arial" w:hAnsi="Arial" w:cs="Arial"/>
                <w:b/>
                <w:bCs/>
              </w:rPr>
            </w:pPr>
            <w:r w:rsidRPr="00250B66">
              <w:rPr>
                <w:rFonts w:ascii="Arial" w:hAnsi="Arial" w:cs="Arial"/>
                <w:b/>
                <w:bCs/>
              </w:rPr>
              <w:t>Položka – označení původu, zeměpisná označení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221F1" w14:textId="77777777" w:rsidR="00250B66" w:rsidRPr="00250B66" w:rsidRDefault="00250B66" w:rsidP="00250B66">
            <w:pPr>
              <w:pStyle w:val="Zhlav"/>
              <w:jc w:val="both"/>
              <w:rPr>
                <w:rFonts w:ascii="Arial" w:hAnsi="Arial" w:cs="Arial"/>
                <w:b/>
                <w:bCs/>
              </w:rPr>
            </w:pPr>
            <w:r w:rsidRPr="00250B66">
              <w:rPr>
                <w:rFonts w:ascii="Arial" w:hAnsi="Arial" w:cs="Arial"/>
                <w:b/>
                <w:bCs/>
              </w:rPr>
              <w:t>Časová náročnost v MD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5D10DE" w14:textId="77777777" w:rsidR="00250B66" w:rsidRPr="00250B66" w:rsidRDefault="00250B66" w:rsidP="00250B66">
            <w:pPr>
              <w:pStyle w:val="Zhlav"/>
              <w:jc w:val="both"/>
              <w:rPr>
                <w:rFonts w:ascii="Arial" w:hAnsi="Arial" w:cs="Arial"/>
                <w:b/>
                <w:bCs/>
              </w:rPr>
            </w:pPr>
            <w:r w:rsidRPr="00250B6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50B66" w:rsidRPr="00250B66" w14:paraId="18A6F608" w14:textId="77777777" w:rsidTr="00250B66">
        <w:trPr>
          <w:trHeight w:val="1680"/>
        </w:trPr>
        <w:tc>
          <w:tcPr>
            <w:tcW w:w="4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F71D7" w14:textId="77777777" w:rsidR="00250B66" w:rsidRPr="00250B66" w:rsidRDefault="00250B66" w:rsidP="00250B66">
            <w:pPr>
              <w:pStyle w:val="Zhlav"/>
              <w:jc w:val="both"/>
              <w:rPr>
                <w:rFonts w:ascii="Arial" w:hAnsi="Arial" w:cs="Arial"/>
                <w:b/>
                <w:bCs/>
              </w:rPr>
            </w:pPr>
            <w:r w:rsidRPr="00250B66">
              <w:rPr>
                <w:rFonts w:ascii="Arial" w:hAnsi="Arial" w:cs="Arial"/>
                <w:b/>
                <w:bCs/>
              </w:rPr>
              <w:t xml:space="preserve">Import dat: Bude odstraněn zdroj OP WIPO (FIXME: LH ověří, zda odpadne jen export na ISDV, nebo se zruší i import do </w:t>
            </w:r>
            <w:proofErr w:type="gramStart"/>
            <w:r w:rsidRPr="00250B66">
              <w:rPr>
                <w:rFonts w:ascii="Arial" w:hAnsi="Arial" w:cs="Arial"/>
                <w:b/>
                <w:bCs/>
              </w:rPr>
              <w:t>SYPP - aktuálně</w:t>
            </w:r>
            <w:proofErr w:type="gramEnd"/>
            <w:r w:rsidRPr="00250B66">
              <w:rPr>
                <w:rFonts w:ascii="Arial" w:hAnsi="Arial" w:cs="Arial"/>
                <w:b/>
                <w:bCs/>
              </w:rPr>
              <w:t xml:space="preserve"> se datový zdroj WIPO využívá pro vznik "pozastávek" obdobně jako u MOZ). Na ISDV se budou přenášet jen národní OPZO ve stavu 1 a 6 - při zániku z ISDV zmizí. Doplní se přenos nových druhů textů (obdoba specifikace)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F2E9B" w14:textId="77777777" w:rsidR="00250B66" w:rsidRPr="00250B66" w:rsidRDefault="00250B66" w:rsidP="00250B66">
            <w:pPr>
              <w:pStyle w:val="Zhlav"/>
              <w:jc w:val="both"/>
              <w:rPr>
                <w:rFonts w:ascii="Arial" w:hAnsi="Arial" w:cs="Arial"/>
                <w:b/>
              </w:rPr>
            </w:pPr>
            <w:r w:rsidRPr="00250B6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CBC08E" w14:textId="77777777" w:rsidR="00250B66" w:rsidRPr="00250B66" w:rsidRDefault="00250B66" w:rsidP="00250B66">
            <w:pPr>
              <w:pStyle w:val="Zhlav"/>
              <w:jc w:val="both"/>
              <w:rPr>
                <w:rFonts w:ascii="Arial" w:hAnsi="Arial" w:cs="Arial"/>
                <w:b/>
              </w:rPr>
            </w:pPr>
            <w:r w:rsidRPr="00250B66">
              <w:rPr>
                <w:rFonts w:ascii="Arial" w:hAnsi="Arial" w:cs="Arial"/>
                <w:b/>
              </w:rPr>
              <w:t> </w:t>
            </w:r>
          </w:p>
        </w:tc>
      </w:tr>
      <w:tr w:rsidR="00250B66" w:rsidRPr="00250B66" w14:paraId="26C52E91" w14:textId="77777777" w:rsidTr="00250B66">
        <w:trPr>
          <w:trHeight w:val="1680"/>
        </w:trPr>
        <w:tc>
          <w:tcPr>
            <w:tcW w:w="4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960DB" w14:textId="77777777" w:rsidR="00250B66" w:rsidRPr="00250B66" w:rsidRDefault="00250B66" w:rsidP="00250B66">
            <w:pPr>
              <w:pStyle w:val="Zhlav"/>
              <w:jc w:val="both"/>
              <w:rPr>
                <w:rFonts w:ascii="Arial" w:hAnsi="Arial" w:cs="Arial"/>
                <w:b/>
                <w:bCs/>
              </w:rPr>
            </w:pPr>
            <w:r w:rsidRPr="00250B66">
              <w:rPr>
                <w:rFonts w:ascii="Arial" w:hAnsi="Arial" w:cs="Arial"/>
                <w:b/>
                <w:bCs/>
              </w:rPr>
              <w:t xml:space="preserve">Úprava rozhraní: Místo rešeršního rozhraní bude jen prostý seznam s možností filtrování dle Znění. Proklik na detail (podoba současného detailu RESDB) budou mít jen OPZO ve stavu 1 a ty, které mají "přechodný režim" - tj. ještě nejsou zapsané ve </w:t>
            </w:r>
            <w:proofErr w:type="gramStart"/>
            <w:r w:rsidRPr="00250B66">
              <w:rPr>
                <w:rFonts w:ascii="Arial" w:hAnsi="Arial" w:cs="Arial"/>
                <w:b/>
                <w:bCs/>
              </w:rPr>
              <w:t>WIPO - po</w:t>
            </w:r>
            <w:proofErr w:type="gramEnd"/>
            <w:r w:rsidRPr="00250B66">
              <w:rPr>
                <w:rFonts w:ascii="Arial" w:hAnsi="Arial" w:cs="Arial"/>
                <w:b/>
                <w:bCs/>
              </w:rPr>
              <w:t xml:space="preserve"> zápisu ve WIPO proklik na detail zmizí a zůstane jen odkaz na texty OPZO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58422" w14:textId="77777777" w:rsidR="00250B66" w:rsidRPr="00250B66" w:rsidRDefault="00250B66" w:rsidP="00250B66">
            <w:pPr>
              <w:pStyle w:val="Zhlav"/>
              <w:jc w:val="both"/>
              <w:rPr>
                <w:rFonts w:ascii="Arial" w:hAnsi="Arial" w:cs="Arial"/>
                <w:b/>
              </w:rPr>
            </w:pPr>
            <w:r w:rsidRPr="00250B6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EAC646" w14:textId="77777777" w:rsidR="00250B66" w:rsidRPr="00250B66" w:rsidRDefault="00250B66" w:rsidP="00250B66">
            <w:pPr>
              <w:pStyle w:val="Zhlav"/>
              <w:jc w:val="both"/>
              <w:rPr>
                <w:rFonts w:ascii="Arial" w:hAnsi="Arial" w:cs="Arial"/>
                <w:b/>
              </w:rPr>
            </w:pPr>
            <w:r w:rsidRPr="00250B66">
              <w:rPr>
                <w:rFonts w:ascii="Arial" w:hAnsi="Arial" w:cs="Arial"/>
                <w:b/>
              </w:rPr>
              <w:t> </w:t>
            </w:r>
          </w:p>
        </w:tc>
      </w:tr>
      <w:tr w:rsidR="00250B66" w:rsidRPr="00250B66" w14:paraId="4F75929A" w14:textId="77777777" w:rsidTr="00250B66">
        <w:trPr>
          <w:trHeight w:val="300"/>
        </w:trPr>
        <w:tc>
          <w:tcPr>
            <w:tcW w:w="4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840EC" w14:textId="77777777" w:rsidR="00250B66" w:rsidRPr="00250B66" w:rsidRDefault="00250B66" w:rsidP="00250B66">
            <w:pPr>
              <w:pStyle w:val="Zhlav"/>
              <w:jc w:val="both"/>
              <w:rPr>
                <w:rFonts w:ascii="Arial" w:hAnsi="Arial" w:cs="Arial"/>
                <w:b/>
                <w:bCs/>
              </w:rPr>
            </w:pPr>
            <w:r w:rsidRPr="00250B66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FA32E" w14:textId="77777777" w:rsidR="00250B66" w:rsidRPr="00250B66" w:rsidRDefault="00250B66" w:rsidP="00250B66">
            <w:pPr>
              <w:pStyle w:val="Zhlav"/>
              <w:jc w:val="both"/>
              <w:rPr>
                <w:rFonts w:ascii="Arial" w:hAnsi="Arial" w:cs="Arial"/>
                <w:b/>
                <w:bCs/>
              </w:rPr>
            </w:pPr>
            <w:r w:rsidRPr="00250B66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408E2" w14:textId="77777777" w:rsidR="00250B66" w:rsidRPr="00250B66" w:rsidRDefault="00250B66" w:rsidP="00250B66">
            <w:pPr>
              <w:pStyle w:val="Zhlav"/>
              <w:jc w:val="both"/>
              <w:rPr>
                <w:rFonts w:ascii="Arial" w:hAnsi="Arial" w:cs="Arial"/>
                <w:b/>
                <w:bCs/>
              </w:rPr>
            </w:pPr>
            <w:r w:rsidRPr="00250B66">
              <w:rPr>
                <w:rFonts w:ascii="Arial" w:hAnsi="Arial" w:cs="Arial"/>
                <w:b/>
                <w:bCs/>
              </w:rPr>
              <w:t>106 835,12 Kč</w:t>
            </w:r>
          </w:p>
        </w:tc>
      </w:tr>
    </w:tbl>
    <w:p w14:paraId="0E546A8D" w14:textId="028157FE" w:rsidR="0040239E" w:rsidRDefault="0040239E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554DB21C" w14:textId="77777777" w:rsidR="008C10AE" w:rsidRDefault="008C10AE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</w:p>
    <w:p w14:paraId="610043DE" w14:textId="57BAC314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9B6990">
        <w:rPr>
          <w:rFonts w:ascii="Arial" w:hAnsi="Arial" w:cs="Arial"/>
          <w:noProof/>
        </w:rPr>
        <w:t>1</w:t>
      </w:r>
      <w:r w:rsidR="0020008B">
        <w:rPr>
          <w:rFonts w:ascii="Arial" w:hAnsi="Arial" w:cs="Arial"/>
          <w:noProof/>
        </w:rPr>
        <w:t>29</w:t>
      </w:r>
      <w:r w:rsidR="009B6990">
        <w:rPr>
          <w:rFonts w:ascii="Arial" w:hAnsi="Arial" w:cs="Arial"/>
          <w:noProof/>
        </w:rPr>
        <w:t>.</w:t>
      </w:r>
      <w:r w:rsidR="0020008B">
        <w:rPr>
          <w:rFonts w:ascii="Arial" w:hAnsi="Arial" w:cs="Arial"/>
          <w:noProof/>
        </w:rPr>
        <w:t>270</w:t>
      </w:r>
      <w:r w:rsidR="009B6990">
        <w:rPr>
          <w:rFonts w:ascii="Arial" w:hAnsi="Arial" w:cs="Arial"/>
          <w:noProof/>
        </w:rPr>
        <w:t>,</w:t>
      </w:r>
      <w:r w:rsidR="0020008B">
        <w:rPr>
          <w:rFonts w:ascii="Arial" w:hAnsi="Arial" w:cs="Arial"/>
          <w:noProof/>
        </w:rPr>
        <w:t>50</w:t>
      </w:r>
      <w:r w:rsidR="009B6990">
        <w:rPr>
          <w:rFonts w:ascii="Arial" w:hAnsi="Arial" w:cs="Arial"/>
          <w:noProof/>
        </w:rPr>
        <w:t xml:space="preserve"> </w:t>
      </w:r>
      <w:r w:rsidRPr="002C40E7">
        <w:rPr>
          <w:rFonts w:ascii="Arial" w:hAnsi="Arial" w:cs="Arial"/>
          <w:noProof/>
        </w:rPr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41FE4B28" w14:textId="77777777" w:rsidR="009B6990" w:rsidRDefault="009B6990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02597C02" w14:textId="77777777" w:rsidR="008C10AE" w:rsidRDefault="008C10AE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4C0E9C5F" w14:textId="77777777" w:rsidR="008C10AE" w:rsidRDefault="008C10AE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5ED3DD1D" w14:textId="77777777" w:rsidR="008C10AE" w:rsidRDefault="008C10AE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42F99900" w14:textId="77777777" w:rsidR="008C10AE" w:rsidRDefault="008C10AE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57F3C2A6" w14:textId="77777777" w:rsidR="008C10AE" w:rsidRDefault="008C10AE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230ECD51" w14:textId="7C6F6146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9B6990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9B6990" w:rsidRDefault="009B6990" w:rsidP="009B6990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9B6990" w:rsidRDefault="009B6990" w:rsidP="009B6990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B264974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45BEF3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CCA172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1C8498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961F71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BF9802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B50C87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10758F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B483B" w14:textId="34AE76CD" w:rsidR="009B6990" w:rsidRPr="002A40DA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B1F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9B6990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9B6990" w:rsidRPr="002C23EB" w:rsidRDefault="009B6990" w:rsidP="009B699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9B6990" w:rsidRDefault="009B6990" w:rsidP="009B6990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3851564C" w:rsidR="009B6990" w:rsidRPr="002A40DA" w:rsidRDefault="009B6990" w:rsidP="009B6990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B1F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9B6990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9B6990" w:rsidRPr="002C23EB" w:rsidRDefault="009B6990" w:rsidP="009B699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9B6990" w:rsidRDefault="009B6990" w:rsidP="009B699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9B6990" w:rsidRPr="002A40DA" w:rsidRDefault="009B6990" w:rsidP="009B6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EE6A633" w14:textId="77777777" w:rsidR="00FC4556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32BD7"/>
    <w:rsid w:val="00043A7E"/>
    <w:rsid w:val="00081DDD"/>
    <w:rsid w:val="000E514F"/>
    <w:rsid w:val="00173445"/>
    <w:rsid w:val="00180BB2"/>
    <w:rsid w:val="001E0782"/>
    <w:rsid w:val="001E23CF"/>
    <w:rsid w:val="0020008B"/>
    <w:rsid w:val="00214864"/>
    <w:rsid w:val="00250B66"/>
    <w:rsid w:val="00271218"/>
    <w:rsid w:val="00287178"/>
    <w:rsid w:val="002E3FD7"/>
    <w:rsid w:val="002F797D"/>
    <w:rsid w:val="0032683D"/>
    <w:rsid w:val="00333FD1"/>
    <w:rsid w:val="003660A5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D7878"/>
    <w:rsid w:val="00521764"/>
    <w:rsid w:val="00544A53"/>
    <w:rsid w:val="00546DCF"/>
    <w:rsid w:val="00596F4D"/>
    <w:rsid w:val="005A1891"/>
    <w:rsid w:val="00631C09"/>
    <w:rsid w:val="00634F8A"/>
    <w:rsid w:val="00646C6E"/>
    <w:rsid w:val="00656CE4"/>
    <w:rsid w:val="006934CF"/>
    <w:rsid w:val="006A3CF5"/>
    <w:rsid w:val="006D3177"/>
    <w:rsid w:val="006D3628"/>
    <w:rsid w:val="0074036A"/>
    <w:rsid w:val="007C24A2"/>
    <w:rsid w:val="007F6FDB"/>
    <w:rsid w:val="008140F3"/>
    <w:rsid w:val="00861DDC"/>
    <w:rsid w:val="0086376D"/>
    <w:rsid w:val="008746E6"/>
    <w:rsid w:val="00890E13"/>
    <w:rsid w:val="008C0A98"/>
    <w:rsid w:val="008C10AE"/>
    <w:rsid w:val="008F068F"/>
    <w:rsid w:val="008F42EE"/>
    <w:rsid w:val="009225AB"/>
    <w:rsid w:val="00963C4E"/>
    <w:rsid w:val="0096476D"/>
    <w:rsid w:val="00992C40"/>
    <w:rsid w:val="009B6990"/>
    <w:rsid w:val="009B7EB3"/>
    <w:rsid w:val="009D0D5E"/>
    <w:rsid w:val="00A913E2"/>
    <w:rsid w:val="00A93214"/>
    <w:rsid w:val="00A94179"/>
    <w:rsid w:val="00AA3BB9"/>
    <w:rsid w:val="00AA6C5B"/>
    <w:rsid w:val="00AC5895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BE1622"/>
    <w:rsid w:val="00C2760E"/>
    <w:rsid w:val="00C27CEF"/>
    <w:rsid w:val="00C8230A"/>
    <w:rsid w:val="00CE7036"/>
    <w:rsid w:val="00CF299B"/>
    <w:rsid w:val="00D201D6"/>
    <w:rsid w:val="00D223A5"/>
    <w:rsid w:val="00D52460"/>
    <w:rsid w:val="00D8602A"/>
    <w:rsid w:val="00DA1651"/>
    <w:rsid w:val="00E47903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2025-08-11T10:43:00Z</dcterms:created>
  <dcterms:modified xsi:type="dcterms:W3CDTF">2025-08-11T10:43:00Z</dcterms:modified>
</cp:coreProperties>
</file>