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6483" w14:textId="77777777" w:rsidR="006C06A8" w:rsidRPr="005A59A7" w:rsidRDefault="006C06A8" w:rsidP="001575B1">
      <w:pPr>
        <w:keepNext/>
        <w:keepLines/>
        <w:tabs>
          <w:tab w:val="left" w:pos="4820"/>
        </w:tabs>
        <w:spacing w:after="0"/>
        <w:outlineLvl w:val="8"/>
        <w:rPr>
          <w:rFonts w:cs="Arial"/>
          <w:b/>
          <w:iCs/>
          <w:color w:val="404040"/>
          <w:spacing w:val="26"/>
          <w:sz w:val="24"/>
        </w:rPr>
      </w:pPr>
    </w:p>
    <w:p w14:paraId="76BDDE30" w14:textId="77777777" w:rsidR="005C49A0" w:rsidRPr="005A59A7" w:rsidRDefault="00C16074" w:rsidP="00C16074">
      <w:pPr>
        <w:keepNext/>
        <w:keepLines/>
        <w:tabs>
          <w:tab w:val="left" w:pos="4820"/>
        </w:tabs>
        <w:spacing w:before="200" w:after="0"/>
        <w:jc w:val="center"/>
        <w:outlineLvl w:val="8"/>
        <w:rPr>
          <w:rFonts w:cs="Arial"/>
          <w:b/>
          <w:iCs/>
          <w:color w:val="404040"/>
          <w:spacing w:val="26"/>
          <w:sz w:val="24"/>
        </w:rPr>
      </w:pPr>
      <w:r w:rsidRPr="005A59A7">
        <w:rPr>
          <w:rFonts w:cs="Arial"/>
          <w:b/>
          <w:iCs/>
          <w:color w:val="404040"/>
          <w:spacing w:val="26"/>
          <w:sz w:val="24"/>
        </w:rPr>
        <w:t>DODATEK č.</w:t>
      </w:r>
      <w:r w:rsidR="00B655A6" w:rsidRPr="005A59A7">
        <w:rPr>
          <w:rFonts w:cs="Arial"/>
          <w:b/>
          <w:iCs/>
          <w:color w:val="404040"/>
          <w:spacing w:val="26"/>
          <w:sz w:val="24"/>
        </w:rPr>
        <w:t xml:space="preserve"> </w:t>
      </w:r>
      <w:r w:rsidRPr="005A59A7">
        <w:rPr>
          <w:rFonts w:cs="Arial"/>
          <w:b/>
          <w:iCs/>
          <w:color w:val="404040"/>
          <w:spacing w:val="26"/>
          <w:sz w:val="24"/>
        </w:rPr>
        <w:t>1</w:t>
      </w:r>
    </w:p>
    <w:p w14:paraId="6D01C727" w14:textId="0FCD0583" w:rsidR="005C49A0" w:rsidRPr="005A59A7" w:rsidRDefault="00A61AAF" w:rsidP="00C16074">
      <w:pPr>
        <w:keepNext/>
        <w:keepLines/>
        <w:tabs>
          <w:tab w:val="left" w:pos="4820"/>
        </w:tabs>
        <w:spacing w:before="200" w:after="0"/>
        <w:jc w:val="center"/>
        <w:outlineLvl w:val="8"/>
        <w:rPr>
          <w:rFonts w:cs="Arial"/>
          <w:b/>
          <w:iCs/>
          <w:color w:val="404040"/>
          <w:spacing w:val="26"/>
          <w:sz w:val="24"/>
        </w:rPr>
      </w:pPr>
      <w:proofErr w:type="gramStart"/>
      <w:r>
        <w:rPr>
          <w:rFonts w:cs="Arial"/>
          <w:b/>
          <w:iCs/>
          <w:color w:val="404040"/>
          <w:spacing w:val="26"/>
          <w:sz w:val="24"/>
        </w:rPr>
        <w:t xml:space="preserve">PŘÍKAZNÍ  </w:t>
      </w:r>
      <w:r w:rsidR="005C49A0" w:rsidRPr="005A59A7">
        <w:rPr>
          <w:rFonts w:cs="Arial"/>
          <w:b/>
          <w:iCs/>
          <w:color w:val="404040"/>
          <w:spacing w:val="26"/>
          <w:sz w:val="24"/>
        </w:rPr>
        <w:t>SMLOUVY</w:t>
      </w:r>
      <w:proofErr w:type="gramEnd"/>
      <w:r w:rsidR="004E00F6" w:rsidRPr="005A59A7">
        <w:rPr>
          <w:rFonts w:cs="Arial"/>
          <w:b/>
          <w:iCs/>
          <w:color w:val="404040"/>
          <w:spacing w:val="26"/>
          <w:sz w:val="24"/>
        </w:rPr>
        <w:t xml:space="preserve"> ze dne </w:t>
      </w:r>
      <w:r w:rsidR="00CF1D5B">
        <w:rPr>
          <w:rFonts w:cs="Arial"/>
          <w:b/>
          <w:iCs/>
          <w:color w:val="404040"/>
          <w:spacing w:val="26"/>
          <w:sz w:val="24"/>
        </w:rPr>
        <w:t>5.9.2024</w:t>
      </w:r>
    </w:p>
    <w:p w14:paraId="78421CC6" w14:textId="77777777" w:rsidR="005C49A0" w:rsidRPr="005A59A7" w:rsidRDefault="005C49A0" w:rsidP="00C16074">
      <w:pPr>
        <w:rPr>
          <w:rFonts w:cs="Arial"/>
          <w:szCs w:val="22"/>
        </w:rPr>
      </w:pPr>
    </w:p>
    <w:p w14:paraId="78892A29" w14:textId="77777777" w:rsidR="00A61AAF" w:rsidRDefault="00C16074" w:rsidP="005A529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szCs w:val="22"/>
        </w:rPr>
      </w:pPr>
      <w:r w:rsidRPr="005A59A7">
        <w:rPr>
          <w:rFonts w:cs="Arial"/>
          <w:bCs/>
          <w:szCs w:val="22"/>
        </w:rPr>
        <w:t>jejímž předmětem je</w:t>
      </w:r>
      <w:r w:rsidR="00A61AAF" w:rsidRPr="00A61AAF">
        <w:t xml:space="preserve"> </w:t>
      </w:r>
      <w:r w:rsidR="00A61AAF" w:rsidRPr="00A61AAF">
        <w:rPr>
          <w:rFonts w:cs="Arial"/>
          <w:bCs/>
          <w:szCs w:val="22"/>
        </w:rPr>
        <w:t>obstarání záležitostí příkazce – výkon TDS pro stavbu</w:t>
      </w:r>
    </w:p>
    <w:p w14:paraId="038ADA9D" w14:textId="3A5691A7" w:rsidR="00A61AAF" w:rsidRDefault="00C16074" w:rsidP="005A529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Cs w:val="22"/>
        </w:rPr>
      </w:pPr>
      <w:r w:rsidRPr="005A59A7">
        <w:rPr>
          <w:rFonts w:cs="Arial"/>
          <w:bCs/>
          <w:szCs w:val="22"/>
        </w:rPr>
        <w:t xml:space="preserve"> </w:t>
      </w:r>
      <w:bookmarkStart w:id="0" w:name="_Hlk200529511"/>
      <w:bookmarkStart w:id="1" w:name="_Hlk83212804"/>
      <w:r w:rsidR="00CF1D5B">
        <w:rPr>
          <w:b/>
          <w:bCs/>
          <w:szCs w:val="22"/>
        </w:rPr>
        <w:t>„Realizace SZ Suchdol nad Odrou – cesta C27 a sjezd HS10“</w:t>
      </w:r>
      <w:bookmarkEnd w:id="0"/>
    </w:p>
    <w:p w14:paraId="1B56D0A4" w14:textId="41235544" w:rsidR="004E00F6" w:rsidRPr="005A59A7" w:rsidRDefault="00E02D30" w:rsidP="005A529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Arial"/>
          <w:szCs w:val="22"/>
          <w:lang w:eastAsia="en-US"/>
        </w:rPr>
      </w:pPr>
      <w:r>
        <w:rPr>
          <w:rFonts w:cs="Arial"/>
          <w:b/>
          <w:bCs/>
          <w:szCs w:val="22"/>
        </w:rPr>
        <w:t xml:space="preserve"> </w:t>
      </w:r>
      <w:bookmarkEnd w:id="1"/>
      <w:r w:rsidR="005C49A0" w:rsidRPr="005A59A7">
        <w:rPr>
          <w:rFonts w:cs="Arial"/>
          <w:bCs/>
          <w:szCs w:val="22"/>
        </w:rPr>
        <w:t xml:space="preserve">uzavřená </w:t>
      </w:r>
      <w:r w:rsidR="004E00F6" w:rsidRPr="005A59A7">
        <w:rPr>
          <w:rFonts w:eastAsiaTheme="minorHAnsi" w:cs="Arial"/>
          <w:szCs w:val="22"/>
          <w:lang w:eastAsia="en-US"/>
        </w:rPr>
        <w:t>podle § 2586 a násl. zákona č. 89/2012 Sb., občanský zákoník,</w:t>
      </w:r>
    </w:p>
    <w:p w14:paraId="6C8EEF07" w14:textId="77777777" w:rsidR="005C49A0" w:rsidRPr="005A59A7" w:rsidRDefault="004E00F6" w:rsidP="004E00F6">
      <w:pPr>
        <w:spacing w:after="0" w:line="240" w:lineRule="auto"/>
        <w:jc w:val="center"/>
        <w:rPr>
          <w:rFonts w:cs="Arial"/>
          <w:bCs/>
          <w:szCs w:val="22"/>
        </w:rPr>
      </w:pPr>
      <w:r w:rsidRPr="005A59A7">
        <w:rPr>
          <w:rFonts w:eastAsiaTheme="minorHAnsi" w:cs="Arial"/>
          <w:szCs w:val="22"/>
          <w:lang w:eastAsia="en-US"/>
        </w:rPr>
        <w:t>(dále jen „občanský zákoník“)</w:t>
      </w:r>
    </w:p>
    <w:p w14:paraId="4274DC60" w14:textId="77777777" w:rsidR="00C16074" w:rsidRPr="005A59A7" w:rsidRDefault="00C16074" w:rsidP="00C16074">
      <w:pPr>
        <w:spacing w:after="0" w:line="240" w:lineRule="auto"/>
        <w:jc w:val="center"/>
        <w:rPr>
          <w:rFonts w:cs="Arial"/>
          <w:bCs/>
          <w:szCs w:val="22"/>
        </w:rPr>
      </w:pPr>
    </w:p>
    <w:p w14:paraId="18371A08" w14:textId="77777777" w:rsidR="00861FA5" w:rsidRPr="005A59A7" w:rsidRDefault="00861FA5" w:rsidP="005C49A0">
      <w:pPr>
        <w:tabs>
          <w:tab w:val="left" w:pos="284"/>
          <w:tab w:val="left" w:pos="567"/>
          <w:tab w:val="left" w:pos="4820"/>
        </w:tabs>
        <w:jc w:val="center"/>
        <w:rPr>
          <w:rFonts w:cs="Arial"/>
          <w:b/>
          <w:szCs w:val="22"/>
        </w:rPr>
      </w:pPr>
    </w:p>
    <w:p w14:paraId="14EE5F81" w14:textId="52CF563C" w:rsidR="005C49A0" w:rsidRDefault="00C16074" w:rsidP="00861FA5">
      <w:pPr>
        <w:tabs>
          <w:tab w:val="left" w:pos="284"/>
          <w:tab w:val="left" w:pos="567"/>
          <w:tab w:val="left" w:pos="4820"/>
        </w:tabs>
        <w:rPr>
          <w:rFonts w:cs="Arial"/>
          <w:b/>
          <w:szCs w:val="22"/>
        </w:rPr>
      </w:pPr>
      <w:r w:rsidRPr="005A59A7">
        <w:rPr>
          <w:rFonts w:cs="Arial"/>
          <w:b/>
          <w:szCs w:val="22"/>
        </w:rPr>
        <w:t>Smluvní strany</w:t>
      </w:r>
      <w:r w:rsidR="00861FA5" w:rsidRPr="005A59A7">
        <w:rPr>
          <w:rFonts w:cs="Arial"/>
          <w:b/>
          <w:szCs w:val="22"/>
        </w:rPr>
        <w:t>:</w:t>
      </w:r>
    </w:p>
    <w:p w14:paraId="772C2EF5" w14:textId="55A71831" w:rsidR="007C05B8" w:rsidRPr="005A59A7" w:rsidRDefault="003D328B" w:rsidP="00861FA5">
      <w:pPr>
        <w:tabs>
          <w:tab w:val="left" w:pos="284"/>
          <w:tab w:val="left" w:pos="567"/>
          <w:tab w:val="left" w:pos="482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Příkazce</w:t>
      </w:r>
      <w:r w:rsidR="007C05B8">
        <w:rPr>
          <w:rFonts w:cs="Arial"/>
          <w:b/>
          <w:szCs w:val="22"/>
        </w:rPr>
        <w:t xml:space="preserve"> č. 1:</w:t>
      </w:r>
    </w:p>
    <w:p w14:paraId="235E4596" w14:textId="77777777" w:rsidR="007C05B8" w:rsidRDefault="007C05B8" w:rsidP="007C05B8">
      <w:pPr>
        <w:overflowPunct w:val="0"/>
        <w:autoSpaceDE w:val="0"/>
        <w:autoSpaceDN w:val="0"/>
        <w:adjustRightInd w:val="0"/>
        <w:spacing w:after="0" w:line="276" w:lineRule="auto"/>
        <w:ind w:left="360" w:hanging="360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72A04ACE" w14:textId="77777777" w:rsidR="007C05B8" w:rsidRPr="004D5F78" w:rsidRDefault="007C05B8" w:rsidP="007C05B8">
      <w:pPr>
        <w:overflowPunct w:val="0"/>
        <w:autoSpaceDE w:val="0"/>
        <w:autoSpaceDN w:val="0"/>
        <w:adjustRightInd w:val="0"/>
        <w:spacing w:after="0" w:line="276" w:lineRule="auto"/>
        <w:ind w:left="360" w:hanging="360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0A62AD56" w14:textId="77777777" w:rsidR="007C05B8" w:rsidRDefault="007C05B8" w:rsidP="007C05B8">
      <w:pPr>
        <w:overflowPunct w:val="0"/>
        <w:autoSpaceDE w:val="0"/>
        <w:autoSpaceDN w:val="0"/>
        <w:adjustRightInd w:val="0"/>
        <w:spacing w:after="0" w:line="276" w:lineRule="auto"/>
        <w:ind w:left="2124" w:hanging="212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 w:rsidRPr="00C5089F">
        <w:rPr>
          <w:rFonts w:cs="Arial"/>
          <w:b/>
          <w:szCs w:val="22"/>
        </w:rPr>
        <w:t xml:space="preserve">pro Moravskoslezský kraj </w:t>
      </w:r>
    </w:p>
    <w:p w14:paraId="06A07052" w14:textId="77777777" w:rsidR="007C05B8" w:rsidRPr="004D5F78" w:rsidRDefault="007C05B8" w:rsidP="007C05B8">
      <w:pPr>
        <w:overflowPunct w:val="0"/>
        <w:autoSpaceDE w:val="0"/>
        <w:autoSpaceDN w:val="0"/>
        <w:adjustRightInd w:val="0"/>
        <w:spacing w:after="0" w:line="276" w:lineRule="auto"/>
        <w:ind w:left="2124" w:hanging="2124"/>
        <w:jc w:val="both"/>
        <w:textAlignment w:val="baseline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Adresa: </w:t>
      </w:r>
      <w:r w:rsidRPr="003A546F">
        <w:rPr>
          <w:rFonts w:eastAsia="Calibri" w:cs="Arial"/>
          <w:szCs w:val="22"/>
          <w:lang w:eastAsia="en-US"/>
        </w:rPr>
        <w:t>Libušina 502/5, 702 00 Ostrava</w:t>
      </w:r>
    </w:p>
    <w:p w14:paraId="5401B67B" w14:textId="77777777" w:rsidR="007C05B8" w:rsidRDefault="007C05B8" w:rsidP="007C05B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Pobočka </w:t>
      </w:r>
      <w:r>
        <w:rPr>
          <w:rFonts w:cs="Arial"/>
          <w:b/>
          <w:szCs w:val="22"/>
        </w:rPr>
        <w:t>Nový Jičín</w:t>
      </w:r>
    </w:p>
    <w:p w14:paraId="60C26B77" w14:textId="77777777" w:rsidR="007C05B8" w:rsidRPr="003B5DCD" w:rsidRDefault="007C05B8" w:rsidP="007C05B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3B5DCD">
        <w:rPr>
          <w:rFonts w:cs="Arial"/>
          <w:b/>
          <w:szCs w:val="22"/>
        </w:rPr>
        <w:t>Adresa</w:t>
      </w:r>
      <w:r>
        <w:rPr>
          <w:rFonts w:cs="Arial"/>
          <w:b/>
          <w:szCs w:val="22"/>
        </w:rPr>
        <w:t xml:space="preserve">: </w:t>
      </w:r>
      <w:r w:rsidRPr="00C5089F">
        <w:rPr>
          <w:rFonts w:cs="Arial"/>
          <w:bCs/>
          <w:szCs w:val="22"/>
        </w:rPr>
        <w:t>Husova 2003/13, 741 01 Nový Jičín</w:t>
      </w:r>
    </w:p>
    <w:p w14:paraId="26FEDD07" w14:textId="69F7F4B7" w:rsidR="002A3234" w:rsidRPr="002A3234" w:rsidRDefault="002A3234" w:rsidP="002A3234">
      <w:pPr>
        <w:widowControl w:val="0"/>
        <w:tabs>
          <w:tab w:val="left" w:pos="4820"/>
        </w:tabs>
        <w:suppressAutoHyphens/>
        <w:spacing w:after="0" w:line="240" w:lineRule="auto"/>
        <w:ind w:left="4536" w:hanging="4536"/>
        <w:rPr>
          <w:rFonts w:cs="Arial"/>
          <w:szCs w:val="22"/>
        </w:rPr>
      </w:pPr>
      <w:proofErr w:type="gramStart"/>
      <w:r w:rsidRPr="002A3234">
        <w:rPr>
          <w:rFonts w:cs="Arial"/>
          <w:szCs w:val="22"/>
        </w:rPr>
        <w:t xml:space="preserve">zastoupená: </w:t>
      </w:r>
      <w:r>
        <w:rPr>
          <w:rFonts w:cs="Arial"/>
          <w:szCs w:val="22"/>
        </w:rPr>
        <w:t xml:space="preserve">  </w:t>
      </w:r>
      <w:proofErr w:type="gramEnd"/>
      <w:r>
        <w:rPr>
          <w:rFonts w:cs="Arial"/>
          <w:szCs w:val="22"/>
        </w:rPr>
        <w:t xml:space="preserve">                                                   </w:t>
      </w:r>
      <w:r w:rsidRPr="002A3234">
        <w:rPr>
          <w:rFonts w:cs="Arial"/>
          <w:szCs w:val="22"/>
        </w:rPr>
        <w:t xml:space="preserve">Ing. Tomášem </w:t>
      </w:r>
      <w:proofErr w:type="spellStart"/>
      <w:r w:rsidRPr="002A3234">
        <w:rPr>
          <w:rFonts w:cs="Arial"/>
          <w:szCs w:val="22"/>
        </w:rPr>
        <w:t>Hořelicou</w:t>
      </w:r>
      <w:proofErr w:type="spellEnd"/>
      <w:r w:rsidRPr="002A3234">
        <w:rPr>
          <w:rFonts w:cs="Arial"/>
          <w:szCs w:val="22"/>
        </w:rPr>
        <w:t>, vedoucím Pobočky Nový Jičín</w:t>
      </w:r>
    </w:p>
    <w:p w14:paraId="1A720CC5" w14:textId="29834EAC" w:rsidR="002A3234" w:rsidRPr="002A3234" w:rsidRDefault="002A3234" w:rsidP="002A3234">
      <w:pPr>
        <w:widowControl w:val="0"/>
        <w:tabs>
          <w:tab w:val="left" w:pos="5387"/>
        </w:tabs>
        <w:suppressAutoHyphens/>
        <w:spacing w:after="0" w:line="240" w:lineRule="auto"/>
        <w:ind w:left="4536" w:hanging="4536"/>
        <w:rPr>
          <w:rFonts w:cs="Arial"/>
          <w:szCs w:val="22"/>
        </w:rPr>
      </w:pPr>
      <w:r w:rsidRPr="002A3234">
        <w:rPr>
          <w:rFonts w:cs="Arial"/>
          <w:szCs w:val="22"/>
        </w:rPr>
        <w:t xml:space="preserve">ve smluvních záležitostech oprávněn </w:t>
      </w:r>
      <w:proofErr w:type="gramStart"/>
      <w:r w:rsidRPr="002A3234">
        <w:rPr>
          <w:rFonts w:cs="Arial"/>
          <w:szCs w:val="22"/>
        </w:rPr>
        <w:t xml:space="preserve">jednat: </w:t>
      </w:r>
      <w:r>
        <w:rPr>
          <w:rFonts w:cs="Arial"/>
          <w:szCs w:val="22"/>
        </w:rPr>
        <w:t xml:space="preserve">  </w:t>
      </w:r>
      <w:proofErr w:type="gramEnd"/>
      <w:r w:rsidRPr="002A3234">
        <w:rPr>
          <w:rFonts w:cs="Arial"/>
          <w:szCs w:val="22"/>
        </w:rPr>
        <w:t>Ing. Tomáš Hořelica, vedoucí Pobočky Nový Jičín</w:t>
      </w:r>
    </w:p>
    <w:p w14:paraId="27820156" w14:textId="1BC3EA67" w:rsidR="002A3234" w:rsidRPr="002A3234" w:rsidRDefault="002A3234" w:rsidP="001E16EF">
      <w:pPr>
        <w:widowControl w:val="0"/>
        <w:tabs>
          <w:tab w:val="left" w:pos="5103"/>
        </w:tabs>
        <w:suppressAutoHyphens/>
        <w:spacing w:after="0" w:line="240" w:lineRule="auto"/>
        <w:ind w:left="4536" w:hanging="4536"/>
        <w:rPr>
          <w:rFonts w:cs="Arial"/>
          <w:szCs w:val="22"/>
        </w:rPr>
      </w:pPr>
      <w:r w:rsidRPr="002A3234">
        <w:rPr>
          <w:rFonts w:cs="Arial"/>
          <w:szCs w:val="22"/>
        </w:rPr>
        <w:t xml:space="preserve">v technických záležitostech oprávněn </w:t>
      </w:r>
      <w:proofErr w:type="gramStart"/>
      <w:r w:rsidRPr="002A3234">
        <w:rPr>
          <w:rFonts w:cs="Arial"/>
          <w:szCs w:val="22"/>
        </w:rPr>
        <w:t xml:space="preserve">jednat: </w:t>
      </w:r>
      <w:r>
        <w:rPr>
          <w:rFonts w:cs="Arial"/>
          <w:szCs w:val="22"/>
        </w:rPr>
        <w:t xml:space="preserve"> </w:t>
      </w:r>
      <w:r w:rsidRPr="002A3234">
        <w:rPr>
          <w:rFonts w:cs="Arial"/>
          <w:szCs w:val="22"/>
        </w:rPr>
        <w:t>Ing.</w:t>
      </w:r>
      <w:proofErr w:type="gramEnd"/>
      <w:r w:rsidRPr="002A3234">
        <w:rPr>
          <w:rFonts w:cs="Arial"/>
          <w:szCs w:val="22"/>
        </w:rPr>
        <w:t xml:space="preserve"> Tomáš Hořelica, </w:t>
      </w:r>
      <w:r w:rsidR="009D2506">
        <w:rPr>
          <w:rFonts w:cs="Arial"/>
          <w:szCs w:val="22"/>
        </w:rPr>
        <w:t xml:space="preserve">                          </w:t>
      </w:r>
      <w:r w:rsidRPr="002A3234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  </w:t>
      </w:r>
      <w:r w:rsidRPr="002A3234">
        <w:rPr>
          <w:rFonts w:cs="Arial"/>
          <w:szCs w:val="22"/>
        </w:rPr>
        <w:t>Pobočka Nový Jičín</w:t>
      </w:r>
    </w:p>
    <w:p w14:paraId="59137586" w14:textId="5B55775C" w:rsidR="007C05B8" w:rsidRPr="004D5F78" w:rsidRDefault="002A3234" w:rsidP="002A32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2A3234">
        <w:rPr>
          <w:rFonts w:cs="Arial"/>
          <w:szCs w:val="22"/>
        </w:rPr>
        <w:t xml:space="preserve">Tel.: </w:t>
      </w:r>
      <w:r>
        <w:rPr>
          <w:rFonts w:cs="Arial"/>
          <w:szCs w:val="22"/>
        </w:rPr>
        <w:t xml:space="preserve">                                                                  </w:t>
      </w:r>
      <w:r w:rsidR="003072FC">
        <w:rPr>
          <w:rFonts w:cs="Arial"/>
          <w:szCs w:val="22"/>
        </w:rPr>
        <w:t xml:space="preserve">                              </w:t>
      </w:r>
      <w:proofErr w:type="gramStart"/>
      <w:r w:rsidR="003072FC">
        <w:rPr>
          <w:rFonts w:cs="Arial"/>
          <w:szCs w:val="22"/>
        </w:rPr>
        <w:t xml:space="preserve">  </w:t>
      </w:r>
      <w:r w:rsidRPr="002A3234">
        <w:rPr>
          <w:rFonts w:cs="Arial"/>
          <w:szCs w:val="22"/>
        </w:rPr>
        <w:t>,</w:t>
      </w:r>
      <w:proofErr w:type="gramEnd"/>
      <w:r w:rsidRPr="002A3234">
        <w:rPr>
          <w:rFonts w:cs="Arial"/>
          <w:szCs w:val="22"/>
        </w:rPr>
        <w:t xml:space="preserve"> </w:t>
      </w:r>
      <w:r w:rsidR="007C05B8" w:rsidRPr="004D5F78">
        <w:rPr>
          <w:rFonts w:eastAsia="Lucida Sans Unicode" w:cs="Arial"/>
          <w:szCs w:val="22"/>
        </w:rPr>
        <w:tab/>
        <w:t xml:space="preserve"> </w:t>
      </w:r>
    </w:p>
    <w:p w14:paraId="5A908552" w14:textId="78D0DE55" w:rsidR="007C05B8" w:rsidRPr="004D5F78" w:rsidRDefault="007C05B8" w:rsidP="007C05B8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E-mail:</w:t>
      </w:r>
      <w:r w:rsidRPr="004D5F78">
        <w:rPr>
          <w:rFonts w:eastAsia="Lucida Sans Unicode" w:cs="Arial"/>
          <w:szCs w:val="22"/>
        </w:rPr>
        <w:tab/>
      </w:r>
    </w:p>
    <w:p w14:paraId="75578D5A" w14:textId="77777777" w:rsidR="007C05B8" w:rsidRPr="004D5F78" w:rsidRDefault="007C05B8" w:rsidP="007C05B8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3AD6AB7C" w14:textId="77777777" w:rsidR="007C05B8" w:rsidRPr="004D5F78" w:rsidRDefault="007C05B8" w:rsidP="007C05B8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587D7C34" w14:textId="7FEE61E1" w:rsidR="007C05B8" w:rsidRPr="004D5F78" w:rsidRDefault="007C05B8" w:rsidP="007C05B8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Číslo účtu:</w:t>
      </w:r>
      <w:r w:rsidRPr="004D5F78">
        <w:rPr>
          <w:rFonts w:eastAsia="Lucida Sans Unicode" w:cs="Arial"/>
          <w:bCs/>
          <w:szCs w:val="22"/>
        </w:rPr>
        <w:tab/>
      </w:r>
    </w:p>
    <w:p w14:paraId="6112ADA8" w14:textId="77777777" w:rsidR="007C05B8" w:rsidRPr="004D5F78" w:rsidRDefault="007C05B8" w:rsidP="007C05B8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IČ: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249CECE9" w14:textId="77777777" w:rsidR="007C05B8" w:rsidRPr="004D5F78" w:rsidRDefault="007C05B8" w:rsidP="007C05B8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6D8500EB" w14:textId="77777777" w:rsidR="007C05B8" w:rsidRDefault="007C05B8" w:rsidP="00861FA5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Cs w:val="22"/>
          <w:lang w:eastAsia="en-US"/>
        </w:rPr>
      </w:pPr>
    </w:p>
    <w:p w14:paraId="6887FE77" w14:textId="77777777" w:rsidR="007C05B8" w:rsidRDefault="007C05B8" w:rsidP="00861FA5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Cs w:val="22"/>
          <w:lang w:eastAsia="en-US"/>
        </w:rPr>
      </w:pPr>
    </w:p>
    <w:p w14:paraId="25EEC490" w14:textId="7600FE35" w:rsidR="007C05B8" w:rsidRDefault="003D328B" w:rsidP="007C05B8">
      <w:p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szCs w:val="22"/>
          <w:lang w:eastAsia="en-US"/>
        </w:rPr>
      </w:pPr>
      <w:r>
        <w:rPr>
          <w:rFonts w:ascii="Arial-BoldMT" w:eastAsiaTheme="minorHAnsi" w:hAnsi="Arial-BoldMT" w:cs="Arial-BoldMT"/>
          <w:b/>
          <w:bCs/>
          <w:szCs w:val="22"/>
          <w:lang w:eastAsia="en-US"/>
        </w:rPr>
        <w:t>Příkazce</w:t>
      </w:r>
      <w:r w:rsidR="007C05B8">
        <w:rPr>
          <w:rFonts w:ascii="Arial-BoldMT" w:eastAsiaTheme="minorHAnsi" w:hAnsi="Arial-BoldMT" w:cs="Arial-BoldMT"/>
          <w:b/>
          <w:bCs/>
          <w:szCs w:val="22"/>
          <w:lang w:eastAsia="en-US"/>
        </w:rPr>
        <w:t xml:space="preserve"> č. 2:</w:t>
      </w:r>
    </w:p>
    <w:p w14:paraId="4739C17F" w14:textId="77777777" w:rsidR="00B05CE7" w:rsidRDefault="00B05CE7" w:rsidP="00B05CE7">
      <w:pPr>
        <w:pStyle w:val="Default"/>
      </w:pPr>
    </w:p>
    <w:p w14:paraId="0DC11276" w14:textId="49101CF1" w:rsidR="00B05CE7" w:rsidRDefault="00B05CE7" w:rsidP="00B05CE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Ředitelství silnic a dálnic s. p. (dále jen „ŘSD“) </w:t>
      </w:r>
    </w:p>
    <w:p w14:paraId="42EDECDE" w14:textId="77777777" w:rsidR="00B05CE7" w:rsidRDefault="00B05CE7" w:rsidP="00B05CE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Sídlo: </w:t>
      </w:r>
      <w:r>
        <w:rPr>
          <w:sz w:val="22"/>
          <w:szCs w:val="22"/>
        </w:rPr>
        <w:t xml:space="preserve">Čerčanská 2023/12, Krč, 140 00 Praha 4 </w:t>
      </w:r>
    </w:p>
    <w:p w14:paraId="3CA4DCBC" w14:textId="77777777" w:rsidR="00B05CE7" w:rsidRDefault="00B05CE7" w:rsidP="00B05CE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Ředitelství silnic a dálnic s. p. </w:t>
      </w:r>
    </w:p>
    <w:p w14:paraId="1BB4FB34" w14:textId="77777777" w:rsidR="00B05CE7" w:rsidRDefault="00B05CE7" w:rsidP="00B05CE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Adresa: </w:t>
      </w:r>
      <w:r>
        <w:rPr>
          <w:sz w:val="22"/>
          <w:szCs w:val="22"/>
        </w:rPr>
        <w:t xml:space="preserve">Šumavská 31, 602 00 Brno </w:t>
      </w:r>
    </w:p>
    <w:p w14:paraId="6A0380EA" w14:textId="77777777" w:rsidR="00B05CE7" w:rsidRDefault="00B05CE7" w:rsidP="00B05CE7">
      <w:pPr>
        <w:pStyle w:val="Default"/>
        <w:rPr>
          <w:sz w:val="22"/>
          <w:szCs w:val="22"/>
        </w:rPr>
      </w:pPr>
    </w:p>
    <w:p w14:paraId="0915CABE" w14:textId="62C53C09" w:rsidR="00B05CE7" w:rsidRDefault="00B05CE7" w:rsidP="00B05C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jednající                                                              Mgr. David Fiala, ředitel Závodu Brno </w:t>
      </w:r>
    </w:p>
    <w:p w14:paraId="240F8E20" w14:textId="11E105BA" w:rsidR="00B05CE7" w:rsidRDefault="00B05CE7" w:rsidP="00B05C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</w:t>
      </w:r>
      <w:proofErr w:type="gramStart"/>
      <w:r>
        <w:rPr>
          <w:sz w:val="22"/>
          <w:szCs w:val="22"/>
        </w:rPr>
        <w:t xml:space="preserve">spojení:   </w:t>
      </w:r>
      <w:proofErr w:type="gramEnd"/>
      <w:r>
        <w:rPr>
          <w:sz w:val="22"/>
          <w:szCs w:val="22"/>
        </w:rPr>
        <w:t xml:space="preserve">                                            ČNB </w:t>
      </w:r>
    </w:p>
    <w:p w14:paraId="03CC36D3" w14:textId="3CFB4AA9" w:rsidR="00B05CE7" w:rsidRDefault="00B05CE7" w:rsidP="00B05C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účtu:                                                            </w:t>
      </w:r>
    </w:p>
    <w:p w14:paraId="4C5FDDEC" w14:textId="6CF2CFE8" w:rsidR="00B05CE7" w:rsidRDefault="00B05CE7" w:rsidP="00B05CE7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IČ:   </w:t>
      </w:r>
      <w:proofErr w:type="gramEnd"/>
      <w:r>
        <w:rPr>
          <w:sz w:val="22"/>
          <w:szCs w:val="22"/>
        </w:rPr>
        <w:t xml:space="preserve">                                                                   65993390 </w:t>
      </w:r>
    </w:p>
    <w:p w14:paraId="14D17317" w14:textId="66E9C640" w:rsidR="00B05CE7" w:rsidRDefault="00B05CE7" w:rsidP="00B05CE7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DIČ:   </w:t>
      </w:r>
      <w:proofErr w:type="gramEnd"/>
      <w:r>
        <w:rPr>
          <w:sz w:val="22"/>
          <w:szCs w:val="22"/>
        </w:rPr>
        <w:t xml:space="preserve">                                                                 CZ65993390 </w:t>
      </w:r>
    </w:p>
    <w:p w14:paraId="5AB6F3E1" w14:textId="77777777" w:rsidR="007C05B8" w:rsidRDefault="007C05B8" w:rsidP="007C05B8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Cs w:val="22"/>
          <w:lang w:eastAsia="en-US"/>
        </w:rPr>
      </w:pPr>
    </w:p>
    <w:p w14:paraId="3DC83708" w14:textId="77777777" w:rsidR="003072FC" w:rsidRDefault="003072FC" w:rsidP="007C05B8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Cs w:val="22"/>
          <w:lang w:eastAsia="en-US"/>
        </w:rPr>
      </w:pPr>
    </w:p>
    <w:p w14:paraId="00784E53" w14:textId="1C27141F" w:rsidR="007C05B8" w:rsidRDefault="007C05B8" w:rsidP="007C05B8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Cs w:val="22"/>
          <w:lang w:eastAsia="en-US"/>
        </w:rPr>
      </w:pPr>
      <w:r>
        <w:rPr>
          <w:rFonts w:ascii="ArialMT" w:eastAsiaTheme="minorHAnsi" w:hAnsi="ArialMT" w:cs="ArialMT"/>
          <w:szCs w:val="22"/>
          <w:lang w:eastAsia="en-US"/>
        </w:rPr>
        <w:t>(</w:t>
      </w:r>
      <w:r w:rsidR="003D328B">
        <w:rPr>
          <w:rFonts w:ascii="ArialMT" w:eastAsiaTheme="minorHAnsi" w:hAnsi="ArialMT" w:cs="ArialMT"/>
          <w:szCs w:val="22"/>
          <w:lang w:eastAsia="en-US"/>
        </w:rPr>
        <w:t>příkazce</w:t>
      </w:r>
      <w:r>
        <w:rPr>
          <w:rFonts w:ascii="ArialMT" w:eastAsiaTheme="minorHAnsi" w:hAnsi="ArialMT" w:cs="ArialMT"/>
          <w:szCs w:val="22"/>
          <w:lang w:eastAsia="en-US"/>
        </w:rPr>
        <w:t xml:space="preserve"> č.1 a </w:t>
      </w:r>
      <w:r w:rsidR="003D328B">
        <w:rPr>
          <w:rFonts w:ascii="ArialMT" w:eastAsiaTheme="minorHAnsi" w:hAnsi="ArialMT" w:cs="ArialMT"/>
          <w:szCs w:val="22"/>
          <w:lang w:eastAsia="en-US"/>
        </w:rPr>
        <w:t>příkazce</w:t>
      </w:r>
      <w:r>
        <w:rPr>
          <w:rFonts w:ascii="ArialMT" w:eastAsiaTheme="minorHAnsi" w:hAnsi="ArialMT" w:cs="ArialMT"/>
          <w:szCs w:val="22"/>
          <w:lang w:eastAsia="en-US"/>
        </w:rPr>
        <w:t xml:space="preserve"> č.2 dále jen „</w:t>
      </w:r>
      <w:r w:rsidR="003D328B" w:rsidRPr="003D328B">
        <w:rPr>
          <w:rFonts w:ascii="ArialMT" w:eastAsiaTheme="minorHAnsi" w:hAnsi="ArialMT" w:cs="ArialMT"/>
          <w:b/>
          <w:bCs/>
          <w:szCs w:val="22"/>
          <w:lang w:eastAsia="en-US"/>
        </w:rPr>
        <w:t>příkazce</w:t>
      </w:r>
      <w:r>
        <w:rPr>
          <w:rFonts w:ascii="ArialMT" w:eastAsiaTheme="minorHAnsi" w:hAnsi="ArialMT" w:cs="ArialMT"/>
          <w:szCs w:val="22"/>
          <w:lang w:eastAsia="en-US"/>
        </w:rPr>
        <w:t>“)</w:t>
      </w:r>
    </w:p>
    <w:p w14:paraId="105E88D9" w14:textId="77777777" w:rsidR="007C05B8" w:rsidRDefault="007C05B8" w:rsidP="00861FA5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Cs w:val="22"/>
          <w:lang w:eastAsia="en-US"/>
        </w:rPr>
      </w:pPr>
    </w:p>
    <w:p w14:paraId="4BA68D42" w14:textId="77777777" w:rsidR="007C05B8" w:rsidRDefault="007C05B8" w:rsidP="00861FA5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Cs w:val="22"/>
          <w:lang w:eastAsia="en-US"/>
        </w:rPr>
      </w:pPr>
    </w:p>
    <w:p w14:paraId="7441F201" w14:textId="2A88EE15" w:rsidR="007C05B8" w:rsidRDefault="006451C3" w:rsidP="007C05B8">
      <w:p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color w:val="000000"/>
          <w:szCs w:val="22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000000"/>
          <w:szCs w:val="22"/>
          <w:lang w:eastAsia="en-US"/>
        </w:rPr>
        <w:t>a</w:t>
      </w:r>
    </w:p>
    <w:p w14:paraId="297AA3E2" w14:textId="77777777" w:rsidR="007C05B8" w:rsidRDefault="007C05B8" w:rsidP="007C05B8">
      <w:p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color w:val="000000"/>
          <w:szCs w:val="22"/>
          <w:lang w:eastAsia="en-US"/>
        </w:rPr>
      </w:pPr>
    </w:p>
    <w:p w14:paraId="20EE0E3F" w14:textId="1962293E" w:rsidR="007C05B8" w:rsidRDefault="003D328B" w:rsidP="007C05B8">
      <w:p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color w:val="000000"/>
          <w:szCs w:val="22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000000"/>
          <w:szCs w:val="22"/>
          <w:lang w:eastAsia="en-US"/>
        </w:rPr>
        <w:t>Příkazník</w:t>
      </w:r>
      <w:r w:rsidR="007C05B8">
        <w:rPr>
          <w:rFonts w:ascii="Arial-BoldMT" w:eastAsiaTheme="minorHAnsi" w:hAnsi="Arial-BoldMT" w:cs="Arial-BoldMT"/>
          <w:b/>
          <w:bCs/>
          <w:color w:val="000000"/>
          <w:szCs w:val="22"/>
          <w:lang w:eastAsia="en-US"/>
        </w:rPr>
        <w:t>:</w:t>
      </w:r>
    </w:p>
    <w:p w14:paraId="4C06EF02" w14:textId="77777777" w:rsidR="007C05B8" w:rsidRDefault="007C05B8" w:rsidP="007C05B8">
      <w:p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color w:val="000000"/>
          <w:szCs w:val="22"/>
          <w:lang w:eastAsia="en-US"/>
        </w:rPr>
      </w:pPr>
    </w:p>
    <w:p w14:paraId="329CD17F" w14:textId="77777777" w:rsidR="00B05CE7" w:rsidRDefault="00B05CE7" w:rsidP="00B05CE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NABOZ-servis, s.r.o. </w:t>
      </w:r>
    </w:p>
    <w:p w14:paraId="451DB414" w14:textId="3C76A0DD" w:rsidR="00B05CE7" w:rsidRDefault="00B05CE7" w:rsidP="00B05CE7">
      <w:pPr>
        <w:pStyle w:val="Defaul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Sídlo: </w:t>
      </w:r>
      <w:r w:rsidR="003072FC">
        <w:rPr>
          <w:sz w:val="22"/>
          <w:szCs w:val="22"/>
        </w:rPr>
        <w:t xml:space="preserve">  </w:t>
      </w:r>
      <w:proofErr w:type="gramEnd"/>
      <w:r w:rsidR="003072FC">
        <w:rPr>
          <w:sz w:val="22"/>
          <w:szCs w:val="22"/>
        </w:rPr>
        <w:t xml:space="preserve">                                                                                 </w:t>
      </w:r>
      <w:r>
        <w:rPr>
          <w:sz w:val="22"/>
          <w:szCs w:val="22"/>
        </w:rPr>
        <w:t xml:space="preserve">, 747 14 Ludgeřovice </w:t>
      </w:r>
    </w:p>
    <w:p w14:paraId="776612F0" w14:textId="5BBD98C1" w:rsidR="00B05CE7" w:rsidRDefault="00B05CE7" w:rsidP="00B05CE7">
      <w:pPr>
        <w:autoSpaceDE w:val="0"/>
        <w:autoSpaceDN w:val="0"/>
        <w:adjustRightInd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 xml:space="preserve">Zastoupený:   </w:t>
      </w:r>
      <w:proofErr w:type="gramEnd"/>
      <w:r>
        <w:rPr>
          <w:szCs w:val="22"/>
        </w:rPr>
        <w:t xml:space="preserve">                                                  Marek Nawrath, jednatel </w:t>
      </w:r>
    </w:p>
    <w:p w14:paraId="2BEC2921" w14:textId="6B012755" w:rsidR="00B05CE7" w:rsidRDefault="00B05CE7" w:rsidP="00B05C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Telefon/fax:                                                       </w:t>
      </w:r>
    </w:p>
    <w:p w14:paraId="1DF2A811" w14:textId="36C418F2" w:rsidR="00B05CE7" w:rsidRDefault="00B05CE7" w:rsidP="00B05C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e-mail:                                                               </w:t>
      </w:r>
    </w:p>
    <w:p w14:paraId="105A31B2" w14:textId="1D5FEBAE" w:rsidR="007C05B8" w:rsidRDefault="00B05CE7" w:rsidP="00B05CE7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color w:val="000000"/>
          <w:szCs w:val="22"/>
          <w:lang w:eastAsia="en-US"/>
        </w:rPr>
      </w:pPr>
      <w:r>
        <w:rPr>
          <w:szCs w:val="22"/>
        </w:rPr>
        <w:t xml:space="preserve">ID </w:t>
      </w:r>
      <w:proofErr w:type="gramStart"/>
      <w:r>
        <w:rPr>
          <w:szCs w:val="22"/>
        </w:rPr>
        <w:t xml:space="preserve">DS:   </w:t>
      </w:r>
      <w:proofErr w:type="gramEnd"/>
      <w:r>
        <w:rPr>
          <w:szCs w:val="22"/>
        </w:rPr>
        <w:t xml:space="preserve">                                                           2hwqeub</w:t>
      </w:r>
    </w:p>
    <w:p w14:paraId="78FE7474" w14:textId="6D14DE8D" w:rsidR="003D328B" w:rsidRPr="003D328B" w:rsidRDefault="003D328B" w:rsidP="003D328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color w:val="000000"/>
          <w:szCs w:val="22"/>
          <w:lang w:eastAsia="en-US"/>
        </w:rPr>
      </w:pPr>
      <w:r w:rsidRPr="003D328B">
        <w:rPr>
          <w:rFonts w:ascii="ArialMT" w:eastAsiaTheme="minorHAnsi" w:hAnsi="ArialMT" w:cs="ArialMT"/>
          <w:color w:val="000000"/>
          <w:szCs w:val="22"/>
          <w:lang w:eastAsia="en-US"/>
        </w:rPr>
        <w:t xml:space="preserve">Bankovní </w:t>
      </w:r>
      <w:proofErr w:type="gramStart"/>
      <w:r w:rsidRPr="003D328B">
        <w:rPr>
          <w:rFonts w:ascii="ArialMT" w:eastAsiaTheme="minorHAnsi" w:hAnsi="ArialMT" w:cs="ArialMT"/>
          <w:color w:val="000000"/>
          <w:szCs w:val="22"/>
          <w:lang w:eastAsia="en-US"/>
        </w:rPr>
        <w:t xml:space="preserve">spojení: </w:t>
      </w:r>
      <w:r>
        <w:rPr>
          <w:rFonts w:ascii="ArialMT" w:eastAsiaTheme="minorHAnsi" w:hAnsi="ArialMT" w:cs="ArialMT"/>
          <w:color w:val="000000"/>
          <w:szCs w:val="22"/>
          <w:lang w:eastAsia="en-US"/>
        </w:rPr>
        <w:t xml:space="preserve">  </w:t>
      </w:r>
      <w:proofErr w:type="gramEnd"/>
      <w:r>
        <w:rPr>
          <w:rFonts w:ascii="ArialMT" w:eastAsiaTheme="minorHAnsi" w:hAnsi="ArialMT" w:cs="ArialMT"/>
          <w:color w:val="000000"/>
          <w:szCs w:val="22"/>
          <w:lang w:eastAsia="en-US"/>
        </w:rPr>
        <w:t xml:space="preserve">                                         </w:t>
      </w:r>
      <w:r w:rsidR="00B05CE7">
        <w:rPr>
          <w:szCs w:val="22"/>
        </w:rPr>
        <w:t>Komerční banka, a.s. – Hlučín</w:t>
      </w:r>
    </w:p>
    <w:p w14:paraId="492AB7D6" w14:textId="67261E46" w:rsidR="00B05CE7" w:rsidRDefault="003D328B" w:rsidP="00B05CE7">
      <w:pPr>
        <w:pStyle w:val="Default"/>
        <w:rPr>
          <w:sz w:val="22"/>
          <w:szCs w:val="22"/>
        </w:rPr>
      </w:pPr>
      <w:r w:rsidRPr="003D328B">
        <w:rPr>
          <w:rFonts w:ascii="ArialMT" w:hAnsi="ArialMT" w:cs="ArialMT"/>
          <w:szCs w:val="22"/>
        </w:rPr>
        <w:t xml:space="preserve">Číslo účtu: </w:t>
      </w:r>
      <w:r>
        <w:rPr>
          <w:rFonts w:ascii="ArialMT" w:hAnsi="ArialMT" w:cs="ArialMT"/>
          <w:szCs w:val="22"/>
        </w:rPr>
        <w:t xml:space="preserve">                                                </w:t>
      </w:r>
      <w:r w:rsidR="00B05CE7">
        <w:t xml:space="preserve"> </w:t>
      </w:r>
      <w:r w:rsidRPr="003D328B">
        <w:rPr>
          <w:rFonts w:ascii="ArialMT" w:hAnsi="ArialMT" w:cs="ArialMT"/>
          <w:szCs w:val="22"/>
        </w:rPr>
        <w:cr/>
      </w:r>
      <w:proofErr w:type="gramStart"/>
      <w:r w:rsidR="00B05CE7">
        <w:rPr>
          <w:sz w:val="22"/>
          <w:szCs w:val="22"/>
        </w:rPr>
        <w:t xml:space="preserve">IČO:   </w:t>
      </w:r>
      <w:proofErr w:type="gramEnd"/>
      <w:r w:rsidR="00B05CE7">
        <w:rPr>
          <w:sz w:val="22"/>
          <w:szCs w:val="22"/>
        </w:rPr>
        <w:t xml:space="preserve">                                                              06395074 </w:t>
      </w:r>
    </w:p>
    <w:p w14:paraId="06DB75DF" w14:textId="2D8A68B4" w:rsidR="00B05CE7" w:rsidRDefault="00B05CE7" w:rsidP="00B05CE7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DIČ:   </w:t>
      </w:r>
      <w:proofErr w:type="gramEnd"/>
      <w:r>
        <w:rPr>
          <w:sz w:val="22"/>
          <w:szCs w:val="22"/>
        </w:rPr>
        <w:t xml:space="preserve">                                                              CZ06395074 </w:t>
      </w:r>
    </w:p>
    <w:p w14:paraId="1E0FB3F8" w14:textId="44F40A5E" w:rsidR="009643EE" w:rsidRDefault="00B05CE7" w:rsidP="00B05CE7">
      <w:pPr>
        <w:autoSpaceDE w:val="0"/>
        <w:autoSpaceDN w:val="0"/>
        <w:adjustRightInd w:val="0"/>
        <w:spacing w:after="0" w:line="240" w:lineRule="auto"/>
        <w:ind w:left="4395" w:hanging="4395"/>
        <w:rPr>
          <w:szCs w:val="22"/>
        </w:rPr>
      </w:pPr>
      <w:r>
        <w:rPr>
          <w:szCs w:val="22"/>
        </w:rPr>
        <w:t xml:space="preserve">Zápis v živnostenském </w:t>
      </w:r>
      <w:proofErr w:type="gramStart"/>
      <w:r>
        <w:rPr>
          <w:szCs w:val="22"/>
        </w:rPr>
        <w:t xml:space="preserve">rejstříku:   </w:t>
      </w:r>
      <w:proofErr w:type="gramEnd"/>
      <w:r>
        <w:rPr>
          <w:szCs w:val="22"/>
        </w:rPr>
        <w:t xml:space="preserve">                  Městský úřad Hlučín, </w:t>
      </w:r>
    </w:p>
    <w:p w14:paraId="1E86527F" w14:textId="77777777" w:rsidR="00B05CE7" w:rsidRDefault="00B05CE7" w:rsidP="00B05CE7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color w:val="000000"/>
          <w:szCs w:val="22"/>
          <w:lang w:eastAsia="en-US"/>
        </w:rPr>
      </w:pPr>
    </w:p>
    <w:p w14:paraId="7C9064E8" w14:textId="236CD66A" w:rsidR="009643EE" w:rsidRDefault="009643EE" w:rsidP="009643EE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color w:val="000000"/>
          <w:szCs w:val="22"/>
          <w:lang w:eastAsia="en-US"/>
        </w:rPr>
      </w:pPr>
    </w:p>
    <w:p w14:paraId="5AE694BE" w14:textId="77777777" w:rsidR="009643EE" w:rsidRPr="009643EE" w:rsidRDefault="009643EE" w:rsidP="009643EE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color w:val="000000"/>
          <w:szCs w:val="22"/>
          <w:lang w:eastAsia="en-US"/>
        </w:rPr>
      </w:pPr>
    </w:p>
    <w:p w14:paraId="260944CD" w14:textId="4A7C0BBF" w:rsidR="007C05B8" w:rsidRDefault="009643EE" w:rsidP="009643EE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Cs w:val="22"/>
          <w:lang w:eastAsia="en-US"/>
        </w:rPr>
      </w:pPr>
      <w:r w:rsidRPr="009643EE">
        <w:rPr>
          <w:rFonts w:ascii="ArialMT" w:eastAsiaTheme="minorHAnsi" w:hAnsi="ArialMT" w:cs="ArialMT"/>
          <w:color w:val="000000"/>
          <w:szCs w:val="22"/>
          <w:lang w:eastAsia="en-US"/>
        </w:rPr>
        <w:t>(dále jen „</w:t>
      </w:r>
      <w:r w:rsidRPr="009643EE">
        <w:rPr>
          <w:rFonts w:ascii="ArialMT" w:eastAsiaTheme="minorHAnsi" w:hAnsi="ArialMT" w:cs="ArialMT"/>
          <w:b/>
          <w:bCs/>
          <w:color w:val="000000"/>
          <w:szCs w:val="22"/>
          <w:lang w:eastAsia="en-US"/>
        </w:rPr>
        <w:t>příkazník</w:t>
      </w:r>
      <w:r w:rsidRPr="009643EE">
        <w:rPr>
          <w:rFonts w:ascii="ArialMT" w:eastAsiaTheme="minorHAnsi" w:hAnsi="ArialMT" w:cs="ArialMT"/>
          <w:color w:val="000000"/>
          <w:szCs w:val="22"/>
          <w:lang w:eastAsia="en-US"/>
        </w:rPr>
        <w:t>“)</w:t>
      </w:r>
      <w:r w:rsidRPr="009643EE">
        <w:rPr>
          <w:rFonts w:ascii="ArialMT" w:eastAsiaTheme="minorHAnsi" w:hAnsi="ArialMT" w:cs="ArialMT"/>
          <w:color w:val="000000"/>
          <w:szCs w:val="22"/>
          <w:lang w:eastAsia="en-US"/>
        </w:rPr>
        <w:cr/>
      </w:r>
    </w:p>
    <w:p w14:paraId="603BD1F1" w14:textId="77777777" w:rsidR="007C05B8" w:rsidRDefault="007C05B8" w:rsidP="00861FA5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Cs w:val="22"/>
          <w:lang w:eastAsia="en-US"/>
        </w:rPr>
      </w:pPr>
    </w:p>
    <w:p w14:paraId="48A45ABD" w14:textId="77777777" w:rsidR="00060A13" w:rsidRPr="005A59A7" w:rsidRDefault="00060A13">
      <w:pPr>
        <w:spacing w:after="200" w:line="276" w:lineRule="auto"/>
        <w:rPr>
          <w:rFonts w:cs="Arial"/>
          <w:szCs w:val="22"/>
          <w:lang w:eastAsia="en-US"/>
        </w:rPr>
      </w:pPr>
    </w:p>
    <w:p w14:paraId="6439D309" w14:textId="77777777" w:rsidR="00556D9B" w:rsidRPr="004D1276" w:rsidRDefault="00556D9B" w:rsidP="00556D9B">
      <w:pPr>
        <w:pStyle w:val="TSTextlnkuslovan"/>
        <w:spacing w:after="0"/>
        <w:jc w:val="center"/>
        <w:rPr>
          <w:rFonts w:cs="Arial"/>
          <w:b/>
          <w:sz w:val="24"/>
          <w:lang w:val="cs-CZ" w:eastAsia="en-US"/>
        </w:rPr>
      </w:pPr>
      <w:bookmarkStart w:id="2" w:name="_Hlk103173208"/>
      <w:r w:rsidRPr="004D1276">
        <w:rPr>
          <w:rFonts w:cs="Arial"/>
          <w:b/>
          <w:sz w:val="24"/>
          <w:lang w:val="cs-CZ" w:eastAsia="en-US"/>
        </w:rPr>
        <w:t>Čl. I.</w:t>
      </w:r>
    </w:p>
    <w:p w14:paraId="1961D9F6" w14:textId="77777777" w:rsidR="00556D9B" w:rsidRPr="004D1276" w:rsidRDefault="00556D9B" w:rsidP="00556D9B">
      <w:pPr>
        <w:pStyle w:val="TSTextlnkuslovan"/>
        <w:spacing w:after="0"/>
        <w:jc w:val="center"/>
        <w:rPr>
          <w:rFonts w:cs="Arial"/>
          <w:b/>
          <w:sz w:val="24"/>
          <w:lang w:val="cs-CZ" w:eastAsia="en-US"/>
        </w:rPr>
      </w:pPr>
      <w:r w:rsidRPr="004D1276">
        <w:rPr>
          <w:rFonts w:cs="Arial"/>
          <w:b/>
          <w:sz w:val="24"/>
          <w:lang w:val="cs-CZ" w:eastAsia="en-US"/>
        </w:rPr>
        <w:t>Předmět dodatku</w:t>
      </w:r>
    </w:p>
    <w:bookmarkEnd w:id="2"/>
    <w:p w14:paraId="59F3761A" w14:textId="77777777" w:rsidR="00556D9B" w:rsidRPr="004D1276" w:rsidRDefault="00556D9B" w:rsidP="00556D9B">
      <w:pPr>
        <w:pStyle w:val="TSTextlnkuslovan"/>
        <w:spacing w:after="0"/>
        <w:jc w:val="center"/>
        <w:rPr>
          <w:rFonts w:cs="Arial"/>
          <w:b/>
          <w:sz w:val="24"/>
          <w:lang w:val="cs-CZ" w:eastAsia="en-US"/>
        </w:rPr>
      </w:pPr>
    </w:p>
    <w:p w14:paraId="6C06A513" w14:textId="6D648A63" w:rsidR="00556D9B" w:rsidRPr="004D1276" w:rsidRDefault="00556D9B" w:rsidP="002964CD">
      <w:pPr>
        <w:pStyle w:val="TSTextlnkuslovan"/>
        <w:numPr>
          <w:ilvl w:val="0"/>
          <w:numId w:val="23"/>
        </w:numPr>
        <w:spacing w:after="0"/>
        <w:ind w:left="426" w:hanging="426"/>
        <w:rPr>
          <w:rFonts w:cs="Arial"/>
          <w:sz w:val="24"/>
          <w:lang w:val="cs-CZ" w:eastAsia="en-US"/>
        </w:rPr>
      </w:pPr>
      <w:r w:rsidRPr="004D1276">
        <w:rPr>
          <w:rFonts w:cs="Arial"/>
          <w:sz w:val="24"/>
          <w:lang w:val="cs-CZ" w:eastAsia="en-US"/>
        </w:rPr>
        <w:t xml:space="preserve">Předmětem </w:t>
      </w:r>
      <w:r w:rsidR="0000622C" w:rsidRPr="004D1276">
        <w:rPr>
          <w:rFonts w:cs="Arial"/>
          <w:sz w:val="24"/>
          <w:lang w:val="cs-CZ" w:eastAsia="en-US"/>
        </w:rPr>
        <w:t>D</w:t>
      </w:r>
      <w:r w:rsidRPr="004D1276">
        <w:rPr>
          <w:rFonts w:cs="Arial"/>
          <w:sz w:val="24"/>
          <w:lang w:val="cs-CZ" w:eastAsia="en-US"/>
        </w:rPr>
        <w:t>odatku č. 1 k</w:t>
      </w:r>
      <w:r w:rsidR="0000622C" w:rsidRPr="004D1276">
        <w:rPr>
          <w:rFonts w:cs="Arial"/>
          <w:sz w:val="24"/>
          <w:lang w:val="cs-CZ" w:eastAsia="en-US"/>
        </w:rPr>
        <w:t xml:space="preserve"> Příkazní </w:t>
      </w:r>
      <w:r w:rsidRPr="004D1276">
        <w:rPr>
          <w:rFonts w:cs="Arial"/>
          <w:sz w:val="24"/>
          <w:lang w:val="cs-CZ" w:eastAsia="en-US"/>
        </w:rPr>
        <w:t xml:space="preserve">smlouvě </w:t>
      </w:r>
      <w:r w:rsidR="0000622C" w:rsidRPr="004D1276">
        <w:rPr>
          <w:rFonts w:cs="Arial"/>
          <w:sz w:val="24"/>
          <w:lang w:val="cs-CZ" w:eastAsia="en-US"/>
        </w:rPr>
        <w:t>o obstarání záležitostí příkazce – výkon TDS</w:t>
      </w:r>
      <w:r w:rsidR="0000622C" w:rsidRPr="004D1276">
        <w:rPr>
          <w:rFonts w:cs="Arial"/>
          <w:sz w:val="24"/>
        </w:rPr>
        <w:t xml:space="preserve"> </w:t>
      </w:r>
      <w:r w:rsidR="0000622C" w:rsidRPr="004D1276">
        <w:rPr>
          <w:rFonts w:cs="Arial"/>
          <w:sz w:val="24"/>
          <w:lang w:val="cs-CZ" w:eastAsia="en-US"/>
        </w:rPr>
        <w:t xml:space="preserve">včetně investorsko-inženýrské činnosti </w:t>
      </w:r>
      <w:r w:rsidRPr="004D1276">
        <w:rPr>
          <w:rFonts w:cs="Arial"/>
          <w:sz w:val="24"/>
          <w:lang w:val="cs-CZ" w:eastAsia="en-US"/>
        </w:rPr>
        <w:t xml:space="preserve">stavby s názvem </w:t>
      </w:r>
      <w:r w:rsidR="004D1276" w:rsidRPr="004D1276">
        <w:rPr>
          <w:rFonts w:cs="Arial"/>
          <w:sz w:val="24"/>
          <w:lang w:val="cs-CZ" w:eastAsia="en-US"/>
        </w:rPr>
        <w:t xml:space="preserve">„Realizace SZ Suchdol nad Odrou – cesta C27 a sjezd HS10“ </w:t>
      </w:r>
      <w:r w:rsidRPr="004D1276">
        <w:rPr>
          <w:rFonts w:cs="Arial"/>
          <w:sz w:val="24"/>
          <w:lang w:val="cs-CZ"/>
        </w:rPr>
        <w:t xml:space="preserve">(dále jen </w:t>
      </w:r>
      <w:r w:rsidR="00943D39" w:rsidRPr="004D1276">
        <w:rPr>
          <w:rFonts w:cs="Arial"/>
          <w:sz w:val="24"/>
          <w:lang w:val="cs-CZ"/>
        </w:rPr>
        <w:t>„</w:t>
      </w:r>
      <w:r w:rsidR="0000622C" w:rsidRPr="004D1276">
        <w:rPr>
          <w:rFonts w:cs="Arial"/>
          <w:sz w:val="24"/>
          <w:lang w:val="cs-CZ"/>
        </w:rPr>
        <w:t>TDS</w:t>
      </w:r>
      <w:r w:rsidR="00943D39" w:rsidRPr="004D1276">
        <w:rPr>
          <w:rFonts w:cs="Arial"/>
          <w:sz w:val="24"/>
          <w:lang w:val="cs-CZ"/>
        </w:rPr>
        <w:t>“</w:t>
      </w:r>
      <w:r w:rsidRPr="004D1276">
        <w:rPr>
          <w:rFonts w:cs="Arial"/>
          <w:sz w:val="24"/>
          <w:lang w:val="cs-CZ"/>
        </w:rPr>
        <w:t>)</w:t>
      </w:r>
      <w:r w:rsidR="00943D39" w:rsidRPr="004D1276">
        <w:rPr>
          <w:rFonts w:cs="Arial"/>
          <w:sz w:val="24"/>
          <w:lang w:val="cs-CZ"/>
        </w:rPr>
        <w:t xml:space="preserve"> je </w:t>
      </w:r>
      <w:r w:rsidR="0056344C" w:rsidRPr="004D1276">
        <w:rPr>
          <w:rFonts w:cs="Arial"/>
          <w:sz w:val="24"/>
          <w:lang w:val="cs-CZ"/>
        </w:rPr>
        <w:t xml:space="preserve">navýšení odměny příkazníka k </w:t>
      </w:r>
      <w:r w:rsidR="0000622C" w:rsidRPr="004D1276">
        <w:rPr>
          <w:rFonts w:cs="Arial"/>
          <w:sz w:val="24"/>
          <w:lang w:val="cs-CZ"/>
        </w:rPr>
        <w:t>zajištění výkonu služby technického dozoru stavebníka a souvisejících investorsko-inženýrských činností</w:t>
      </w:r>
      <w:r w:rsidR="0056344C" w:rsidRPr="004D1276">
        <w:rPr>
          <w:rFonts w:cs="Arial"/>
          <w:sz w:val="24"/>
          <w:lang w:val="cs-CZ"/>
        </w:rPr>
        <w:t xml:space="preserve"> nad rámec předpokládané doby plnění služby.</w:t>
      </w:r>
      <w:r w:rsidR="0000622C" w:rsidRPr="004D1276">
        <w:rPr>
          <w:rFonts w:cs="Arial"/>
          <w:sz w:val="24"/>
          <w:lang w:val="cs-CZ"/>
        </w:rPr>
        <w:t xml:space="preserve"> </w:t>
      </w:r>
    </w:p>
    <w:p w14:paraId="55F7BDBE" w14:textId="539E3019" w:rsidR="004103EB" w:rsidRPr="004D1276" w:rsidRDefault="004103EB" w:rsidP="004103EB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</w:p>
    <w:p w14:paraId="76A81D13" w14:textId="2A70549F" w:rsidR="0056344C" w:rsidRPr="004D1276" w:rsidRDefault="0056344C" w:rsidP="004103EB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</w:p>
    <w:p w14:paraId="33E34385" w14:textId="4DC60E78" w:rsidR="0056344C" w:rsidRPr="004D1276" w:rsidRDefault="0084322E" w:rsidP="009F4F5F">
      <w:pPr>
        <w:pStyle w:val="TSTextlnkuslovan"/>
        <w:numPr>
          <w:ilvl w:val="0"/>
          <w:numId w:val="23"/>
        </w:numPr>
        <w:spacing w:after="0"/>
        <w:ind w:left="426" w:hanging="426"/>
        <w:rPr>
          <w:rFonts w:cs="Arial"/>
          <w:sz w:val="24"/>
          <w:lang w:val="cs-CZ" w:eastAsia="en-US"/>
        </w:rPr>
      </w:pPr>
      <w:r w:rsidRPr="004D1276">
        <w:rPr>
          <w:rFonts w:cs="Arial"/>
          <w:sz w:val="24"/>
          <w:lang w:val="cs-CZ" w:eastAsia="en-US"/>
        </w:rPr>
        <w:t>Podle čl</w:t>
      </w:r>
      <w:r w:rsidR="003F6D7D" w:rsidRPr="004D1276">
        <w:rPr>
          <w:rFonts w:cs="Arial"/>
          <w:sz w:val="24"/>
          <w:lang w:val="cs-CZ" w:eastAsia="en-US"/>
        </w:rPr>
        <w:t>ánku</w:t>
      </w:r>
      <w:r w:rsidRPr="004D1276">
        <w:rPr>
          <w:rFonts w:cs="Arial"/>
          <w:sz w:val="24"/>
          <w:lang w:val="cs-CZ" w:eastAsia="en-US"/>
        </w:rPr>
        <w:t xml:space="preserve"> II. odst. 2.2 příkazní smlouvy byla</w:t>
      </w:r>
      <w:r w:rsidRPr="004D1276">
        <w:rPr>
          <w:rFonts w:cs="Arial"/>
          <w:sz w:val="24"/>
          <w:lang w:val="cs-CZ" w:eastAsia="cs-CZ"/>
        </w:rPr>
        <w:t xml:space="preserve"> </w:t>
      </w:r>
      <w:r w:rsidRPr="004D1276">
        <w:rPr>
          <w:rFonts w:cs="Arial"/>
          <w:sz w:val="24"/>
          <w:lang w:val="cs-CZ" w:eastAsia="en-US"/>
        </w:rPr>
        <w:t xml:space="preserve">předpokládaná doba realizace stavby </w:t>
      </w:r>
      <w:proofErr w:type="gramStart"/>
      <w:r w:rsidR="004D1276" w:rsidRPr="004D1276">
        <w:rPr>
          <w:rFonts w:cs="Arial"/>
          <w:sz w:val="24"/>
          <w:lang w:val="cs-CZ" w:eastAsia="en-US"/>
        </w:rPr>
        <w:t>srpen - listopad</w:t>
      </w:r>
      <w:proofErr w:type="gramEnd"/>
      <w:r w:rsidRPr="004D1276">
        <w:rPr>
          <w:rFonts w:cs="Arial"/>
          <w:sz w:val="24"/>
          <w:lang w:val="cs-CZ" w:eastAsia="en-US"/>
        </w:rPr>
        <w:t xml:space="preserve"> 202</w:t>
      </w:r>
      <w:r w:rsidR="004D1276" w:rsidRPr="004D1276">
        <w:rPr>
          <w:rFonts w:cs="Arial"/>
          <w:sz w:val="24"/>
          <w:lang w:val="cs-CZ" w:eastAsia="en-US"/>
        </w:rPr>
        <w:t>4</w:t>
      </w:r>
      <w:r w:rsidR="00C61500">
        <w:rPr>
          <w:rFonts w:cs="Arial"/>
          <w:sz w:val="24"/>
          <w:lang w:val="cs-CZ" w:eastAsia="en-US"/>
        </w:rPr>
        <w:t>. Dle SOD stavby byl</w:t>
      </w:r>
      <w:r w:rsidRPr="004D1276">
        <w:rPr>
          <w:rFonts w:cs="Arial"/>
          <w:sz w:val="24"/>
          <w:lang w:val="cs-CZ" w:eastAsia="en-US"/>
        </w:rPr>
        <w:t xml:space="preserve"> termín předání a převzetí díla po vykonání úspěšných závěrečných prohlídek stavby – předpoklad </w:t>
      </w:r>
      <w:r w:rsidR="004D1276" w:rsidRPr="004D1276">
        <w:rPr>
          <w:rFonts w:cs="Arial"/>
          <w:sz w:val="24"/>
          <w:lang w:val="cs-CZ" w:eastAsia="en-US"/>
        </w:rPr>
        <w:t>15</w:t>
      </w:r>
      <w:r w:rsidRPr="004D1276">
        <w:rPr>
          <w:rFonts w:cs="Arial"/>
          <w:sz w:val="24"/>
          <w:lang w:val="cs-CZ" w:eastAsia="en-US"/>
        </w:rPr>
        <w:t>. 1</w:t>
      </w:r>
      <w:r w:rsidR="004D1276" w:rsidRPr="004D1276">
        <w:rPr>
          <w:rFonts w:cs="Arial"/>
          <w:sz w:val="24"/>
          <w:lang w:val="cs-CZ" w:eastAsia="en-US"/>
        </w:rPr>
        <w:t>2</w:t>
      </w:r>
      <w:r w:rsidRPr="004D1276">
        <w:rPr>
          <w:rFonts w:cs="Arial"/>
          <w:sz w:val="24"/>
          <w:lang w:val="cs-CZ" w:eastAsia="en-US"/>
        </w:rPr>
        <w:t>. 202</w:t>
      </w:r>
      <w:r w:rsidR="004D1276" w:rsidRPr="004D1276">
        <w:rPr>
          <w:rFonts w:cs="Arial"/>
          <w:sz w:val="24"/>
          <w:lang w:val="cs-CZ" w:eastAsia="en-US"/>
        </w:rPr>
        <w:t>4</w:t>
      </w:r>
      <w:r w:rsidRPr="004D1276">
        <w:rPr>
          <w:rFonts w:cs="Arial"/>
          <w:sz w:val="24"/>
          <w:lang w:val="cs-CZ" w:eastAsia="en-US"/>
        </w:rPr>
        <w:t>. Z</w:t>
      </w:r>
      <w:r w:rsidR="00AC7474" w:rsidRPr="004D1276">
        <w:rPr>
          <w:rFonts w:cs="Arial"/>
          <w:sz w:val="24"/>
          <w:lang w:val="cs-CZ" w:eastAsia="en-US"/>
        </w:rPr>
        <w:t> důvodů změny</w:t>
      </w:r>
      <w:r w:rsidRPr="004D1276">
        <w:rPr>
          <w:rFonts w:cs="Arial"/>
          <w:sz w:val="24"/>
          <w:lang w:val="cs-CZ" w:eastAsia="en-US"/>
        </w:rPr>
        <w:t xml:space="preserve"> termínu, která nasta</w:t>
      </w:r>
      <w:r w:rsidR="00AC7474" w:rsidRPr="004D1276">
        <w:rPr>
          <w:rFonts w:cs="Arial"/>
          <w:sz w:val="24"/>
          <w:lang w:val="cs-CZ" w:eastAsia="en-US"/>
        </w:rPr>
        <w:t>la</w:t>
      </w:r>
      <w:r w:rsidRPr="004D1276">
        <w:rPr>
          <w:rFonts w:cs="Arial"/>
          <w:sz w:val="24"/>
          <w:lang w:val="cs-CZ" w:eastAsia="en-US"/>
        </w:rPr>
        <w:t xml:space="preserve"> z objektivních důvodů bude</w:t>
      </w:r>
      <w:r w:rsidR="00AC7474" w:rsidRPr="004D1276">
        <w:rPr>
          <w:rFonts w:cs="Arial"/>
          <w:sz w:val="24"/>
          <w:lang w:val="cs-CZ" w:eastAsia="en-US"/>
        </w:rPr>
        <w:t xml:space="preserve"> situace</w:t>
      </w:r>
      <w:r w:rsidRPr="004D1276">
        <w:rPr>
          <w:rFonts w:cs="Arial"/>
          <w:sz w:val="24"/>
          <w:lang w:val="cs-CZ" w:eastAsia="en-US"/>
        </w:rPr>
        <w:t xml:space="preserve"> řešena v souladu s Čl. IX této smlouvy.  </w:t>
      </w:r>
    </w:p>
    <w:p w14:paraId="00E8F87D" w14:textId="0491829E" w:rsidR="0084322E" w:rsidRPr="004D1276" w:rsidRDefault="0084322E" w:rsidP="004103EB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</w:p>
    <w:p w14:paraId="5D4CAB82" w14:textId="3F8D0FE8" w:rsidR="0084322E" w:rsidRPr="004D1276" w:rsidRDefault="0084322E" w:rsidP="004103EB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</w:p>
    <w:p w14:paraId="21A816AB" w14:textId="77777777" w:rsidR="002B1F87" w:rsidRPr="00565C76" w:rsidRDefault="002B1F87" w:rsidP="004103EB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</w:p>
    <w:p w14:paraId="5AA32017" w14:textId="77777777" w:rsidR="009F4F5F" w:rsidRPr="00565C76" w:rsidRDefault="009F4F5F" w:rsidP="009F4F5F">
      <w:pPr>
        <w:pStyle w:val="TSTextlnkuslovan"/>
        <w:spacing w:after="0"/>
        <w:jc w:val="center"/>
        <w:rPr>
          <w:rFonts w:cs="Arial"/>
          <w:b/>
          <w:sz w:val="24"/>
          <w:lang w:val="cs-CZ" w:eastAsia="en-US"/>
        </w:rPr>
      </w:pPr>
      <w:r w:rsidRPr="00565C76">
        <w:rPr>
          <w:rFonts w:cs="Arial"/>
          <w:b/>
          <w:sz w:val="24"/>
          <w:lang w:val="cs-CZ" w:eastAsia="en-US"/>
        </w:rPr>
        <w:t>Čl. II.</w:t>
      </w:r>
    </w:p>
    <w:p w14:paraId="3F12F363" w14:textId="77777777" w:rsidR="009F4F5F" w:rsidRPr="00565C76" w:rsidRDefault="009F4F5F" w:rsidP="009F4F5F">
      <w:pPr>
        <w:pStyle w:val="TSTextlnkuslovan"/>
        <w:spacing w:after="0"/>
        <w:jc w:val="center"/>
        <w:rPr>
          <w:rFonts w:cs="Arial"/>
          <w:b/>
          <w:sz w:val="24"/>
          <w:lang w:val="cs-CZ" w:eastAsia="en-US"/>
        </w:rPr>
      </w:pPr>
      <w:r w:rsidRPr="00565C76">
        <w:rPr>
          <w:rFonts w:cs="Arial"/>
          <w:b/>
          <w:sz w:val="24"/>
          <w:lang w:val="cs-CZ" w:eastAsia="en-US"/>
        </w:rPr>
        <w:t>Rozsah a obsah předmětu plnění</w:t>
      </w:r>
    </w:p>
    <w:p w14:paraId="253063FC" w14:textId="4C7892D0" w:rsidR="009F4F5F" w:rsidRPr="00565C76" w:rsidRDefault="009F4F5F" w:rsidP="004103EB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</w:p>
    <w:p w14:paraId="18038682" w14:textId="291EAFA1" w:rsidR="009F4F5F" w:rsidRPr="00565C76" w:rsidRDefault="009F4F5F" w:rsidP="002B1F87">
      <w:pPr>
        <w:pStyle w:val="TSTextlnkuslovan"/>
        <w:ind w:left="426"/>
        <w:rPr>
          <w:rFonts w:cs="Arial"/>
          <w:b/>
          <w:bCs/>
          <w:sz w:val="24"/>
          <w:lang w:val="cs-CZ" w:eastAsia="en-US"/>
        </w:rPr>
      </w:pPr>
      <w:r w:rsidRPr="00565C76">
        <w:rPr>
          <w:rFonts w:cs="Arial"/>
          <w:b/>
          <w:bCs/>
          <w:sz w:val="24"/>
          <w:lang w:val="cs-CZ" w:eastAsia="en-US"/>
        </w:rPr>
        <w:t>V článku II. Rozsah a obsah předmětu plnění, v odst. 2.2 vypustit znění:</w:t>
      </w:r>
    </w:p>
    <w:p w14:paraId="7DBF9FC2" w14:textId="3C002A18" w:rsidR="009F4F5F" w:rsidRPr="00565C76" w:rsidRDefault="009F4F5F" w:rsidP="009F4F5F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  <w:r w:rsidRPr="00565C76">
        <w:rPr>
          <w:rFonts w:cs="Arial"/>
          <w:sz w:val="24"/>
          <w:lang w:val="cs-CZ" w:eastAsia="en-US"/>
        </w:rPr>
        <w:t xml:space="preserve">Předpokládaná doba realizace stavby je </w:t>
      </w:r>
      <w:proofErr w:type="gramStart"/>
      <w:r w:rsidR="005E051F" w:rsidRPr="00565C76">
        <w:rPr>
          <w:rFonts w:cs="Arial"/>
          <w:b/>
          <w:bCs/>
          <w:sz w:val="24"/>
          <w:lang w:val="cs-CZ" w:eastAsia="en-US"/>
        </w:rPr>
        <w:t>srpen – listopad</w:t>
      </w:r>
      <w:proofErr w:type="gramEnd"/>
      <w:r w:rsidR="005E051F" w:rsidRPr="00565C76">
        <w:rPr>
          <w:rFonts w:cs="Arial"/>
          <w:b/>
          <w:bCs/>
          <w:sz w:val="24"/>
          <w:lang w:val="cs-CZ" w:eastAsia="en-US"/>
        </w:rPr>
        <w:t xml:space="preserve"> 2024</w:t>
      </w:r>
      <w:r w:rsidRPr="00565C76">
        <w:rPr>
          <w:rFonts w:cs="Arial"/>
          <w:sz w:val="24"/>
          <w:lang w:val="cs-CZ" w:eastAsia="en-US"/>
        </w:rPr>
        <w:t>. Změna termínu, která může nastat z objektivních důvodů bude řešena v</w:t>
      </w:r>
      <w:r w:rsidR="002B1F87" w:rsidRPr="00565C76">
        <w:rPr>
          <w:rFonts w:cs="Arial"/>
          <w:sz w:val="24"/>
          <w:lang w:val="cs-CZ" w:eastAsia="en-US"/>
        </w:rPr>
        <w:t> </w:t>
      </w:r>
      <w:r w:rsidRPr="00565C76">
        <w:rPr>
          <w:rFonts w:cs="Arial"/>
          <w:sz w:val="24"/>
          <w:lang w:val="cs-CZ" w:eastAsia="en-US"/>
        </w:rPr>
        <w:t>souladu</w:t>
      </w:r>
      <w:r w:rsidR="002B1F87" w:rsidRPr="00565C76">
        <w:rPr>
          <w:rFonts w:cs="Arial"/>
          <w:sz w:val="24"/>
          <w:lang w:val="cs-CZ" w:eastAsia="en-US"/>
        </w:rPr>
        <w:t xml:space="preserve"> </w:t>
      </w:r>
      <w:r w:rsidR="005E051F" w:rsidRPr="00565C76">
        <w:rPr>
          <w:rFonts w:cs="Arial"/>
          <w:sz w:val="24"/>
          <w:lang w:val="cs-CZ" w:eastAsia="en-US"/>
        </w:rPr>
        <w:t>s ustanovením čl. IX, odst. 9.3. této smlouvy.</w:t>
      </w:r>
    </w:p>
    <w:p w14:paraId="047DC8DB" w14:textId="77777777" w:rsidR="002B1F87" w:rsidRPr="00565C76" w:rsidRDefault="002B1F87" w:rsidP="009F4F5F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</w:p>
    <w:p w14:paraId="3B60CCFD" w14:textId="777B9480" w:rsidR="009F4F5F" w:rsidRPr="00565C76" w:rsidRDefault="009F4F5F" w:rsidP="009F4F5F">
      <w:pPr>
        <w:pStyle w:val="TSTextlnkuslovan"/>
        <w:spacing w:after="0"/>
        <w:ind w:left="426"/>
        <w:rPr>
          <w:rFonts w:cs="Arial"/>
          <w:b/>
          <w:bCs/>
          <w:sz w:val="24"/>
          <w:lang w:val="cs-CZ" w:eastAsia="en-US"/>
        </w:rPr>
      </w:pPr>
      <w:r w:rsidRPr="00565C76">
        <w:rPr>
          <w:rFonts w:cs="Arial"/>
          <w:b/>
          <w:bCs/>
          <w:sz w:val="24"/>
          <w:lang w:val="cs-CZ" w:eastAsia="en-US"/>
        </w:rPr>
        <w:t xml:space="preserve">a nahradit </w:t>
      </w:r>
      <w:r w:rsidR="000455ED" w:rsidRPr="00565C76">
        <w:rPr>
          <w:rFonts w:cs="Arial"/>
          <w:b/>
          <w:bCs/>
          <w:sz w:val="24"/>
          <w:lang w:val="cs-CZ" w:eastAsia="en-US"/>
        </w:rPr>
        <w:t>jej</w:t>
      </w:r>
      <w:r w:rsidRPr="00565C76">
        <w:rPr>
          <w:rFonts w:cs="Arial"/>
          <w:b/>
          <w:bCs/>
          <w:sz w:val="24"/>
          <w:lang w:val="cs-CZ" w:eastAsia="en-US"/>
        </w:rPr>
        <w:t xml:space="preserve"> </w:t>
      </w:r>
      <w:r w:rsidR="000455ED" w:rsidRPr="00565C76">
        <w:rPr>
          <w:rFonts w:cs="Arial"/>
          <w:b/>
          <w:bCs/>
          <w:sz w:val="24"/>
          <w:lang w:val="cs-CZ" w:eastAsia="en-US"/>
        </w:rPr>
        <w:t xml:space="preserve">novým </w:t>
      </w:r>
      <w:r w:rsidRPr="00565C76">
        <w:rPr>
          <w:rFonts w:cs="Arial"/>
          <w:b/>
          <w:bCs/>
          <w:sz w:val="24"/>
          <w:lang w:val="cs-CZ" w:eastAsia="en-US"/>
        </w:rPr>
        <w:t>zněním:</w:t>
      </w:r>
    </w:p>
    <w:p w14:paraId="484CA61A" w14:textId="77777777" w:rsidR="002B1F87" w:rsidRPr="00565C76" w:rsidRDefault="002B1F87" w:rsidP="009F4F5F">
      <w:pPr>
        <w:pStyle w:val="TSTextlnkuslovan"/>
        <w:spacing w:after="0"/>
        <w:ind w:left="426"/>
        <w:rPr>
          <w:rFonts w:cs="Arial"/>
          <w:b/>
          <w:bCs/>
          <w:sz w:val="24"/>
          <w:lang w:val="cs-CZ" w:eastAsia="en-US"/>
        </w:rPr>
      </w:pPr>
    </w:p>
    <w:p w14:paraId="48A50E5A" w14:textId="00C675B4" w:rsidR="009F4F5F" w:rsidRPr="00565C76" w:rsidRDefault="009F4F5F" w:rsidP="009F4F5F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  <w:r w:rsidRPr="00565C76">
        <w:rPr>
          <w:rFonts w:cs="Arial"/>
          <w:sz w:val="24"/>
          <w:lang w:val="cs-CZ" w:eastAsia="en-US"/>
        </w:rPr>
        <w:t xml:space="preserve">Předpokládaná doba realizace stavby je </w:t>
      </w:r>
      <w:r w:rsidR="005E051F" w:rsidRPr="00565C76">
        <w:rPr>
          <w:rFonts w:cs="Arial"/>
          <w:b/>
          <w:bCs/>
          <w:sz w:val="24"/>
          <w:lang w:val="cs-CZ" w:eastAsia="en-US"/>
        </w:rPr>
        <w:t>srpen</w:t>
      </w:r>
      <w:r w:rsidRPr="00565C76">
        <w:rPr>
          <w:rFonts w:cs="Arial"/>
          <w:b/>
          <w:bCs/>
          <w:sz w:val="24"/>
          <w:lang w:val="cs-CZ" w:eastAsia="en-US"/>
        </w:rPr>
        <w:t xml:space="preserve"> </w:t>
      </w:r>
      <w:proofErr w:type="gramStart"/>
      <w:r w:rsidRPr="00565C76">
        <w:rPr>
          <w:rFonts w:cs="Arial"/>
          <w:b/>
          <w:bCs/>
          <w:sz w:val="24"/>
          <w:lang w:val="cs-CZ" w:eastAsia="en-US"/>
        </w:rPr>
        <w:t>202</w:t>
      </w:r>
      <w:r w:rsidR="005E051F" w:rsidRPr="00565C76">
        <w:rPr>
          <w:rFonts w:cs="Arial"/>
          <w:b/>
          <w:bCs/>
          <w:sz w:val="24"/>
          <w:lang w:val="cs-CZ" w:eastAsia="en-US"/>
        </w:rPr>
        <w:t>4</w:t>
      </w:r>
      <w:r w:rsidRPr="00565C76">
        <w:rPr>
          <w:rFonts w:cs="Arial"/>
          <w:b/>
          <w:bCs/>
          <w:sz w:val="24"/>
          <w:lang w:val="cs-CZ" w:eastAsia="en-US"/>
        </w:rPr>
        <w:t xml:space="preserve"> – </w:t>
      </w:r>
      <w:r w:rsidR="005E051F" w:rsidRPr="00565C76">
        <w:rPr>
          <w:rFonts w:cs="Arial"/>
          <w:b/>
          <w:bCs/>
          <w:sz w:val="24"/>
          <w:lang w:val="cs-CZ" w:eastAsia="en-US"/>
        </w:rPr>
        <w:t>červen</w:t>
      </w:r>
      <w:proofErr w:type="gramEnd"/>
      <w:r w:rsidRPr="00565C76">
        <w:rPr>
          <w:rFonts w:cs="Arial"/>
          <w:b/>
          <w:bCs/>
          <w:sz w:val="24"/>
          <w:lang w:val="cs-CZ" w:eastAsia="en-US"/>
        </w:rPr>
        <w:t xml:space="preserve"> 202</w:t>
      </w:r>
      <w:r w:rsidR="005E051F" w:rsidRPr="00565C76">
        <w:rPr>
          <w:rFonts w:cs="Arial"/>
          <w:b/>
          <w:bCs/>
          <w:sz w:val="24"/>
          <w:lang w:val="cs-CZ" w:eastAsia="en-US"/>
        </w:rPr>
        <w:t>5</w:t>
      </w:r>
      <w:r w:rsidRPr="00565C76">
        <w:rPr>
          <w:rFonts w:cs="Arial"/>
          <w:b/>
          <w:bCs/>
          <w:sz w:val="24"/>
          <w:lang w:val="cs-CZ" w:eastAsia="en-US"/>
        </w:rPr>
        <w:t xml:space="preserve">, termín předání a převzetí díla je po </w:t>
      </w:r>
      <w:r w:rsidR="00565C76" w:rsidRPr="00565C76">
        <w:rPr>
          <w:rFonts w:cs="Arial"/>
          <w:b/>
          <w:bCs/>
          <w:sz w:val="24"/>
          <w:lang w:val="cs-CZ" w:eastAsia="en-US"/>
        </w:rPr>
        <w:t>ukončení kolaudačního řízení</w:t>
      </w:r>
      <w:r w:rsidRPr="00565C76">
        <w:rPr>
          <w:rFonts w:cs="Arial"/>
          <w:b/>
          <w:bCs/>
          <w:sz w:val="24"/>
          <w:lang w:val="cs-CZ" w:eastAsia="en-US"/>
        </w:rPr>
        <w:t>.</w:t>
      </w:r>
      <w:r w:rsidRPr="00565C76">
        <w:rPr>
          <w:rFonts w:cs="Arial"/>
          <w:sz w:val="24"/>
          <w:lang w:val="cs-CZ" w:eastAsia="en-US"/>
        </w:rPr>
        <w:t xml:space="preserve"> </w:t>
      </w:r>
      <w:r w:rsidR="00565C76" w:rsidRPr="00565C76">
        <w:rPr>
          <w:rFonts w:cs="Arial"/>
          <w:sz w:val="24"/>
          <w:lang w:val="cs-CZ" w:eastAsia="en-US"/>
        </w:rPr>
        <w:t>Změna termínu, která může nastat z objektivních důvodů bude řešena v souladu s ustanovením čl. IX, odst. 9.3. této smlouvy.</w:t>
      </w:r>
    </w:p>
    <w:p w14:paraId="34CBE547" w14:textId="0D279DDA" w:rsidR="009F4F5F" w:rsidRPr="00565C76" w:rsidRDefault="009F4F5F" w:rsidP="004103EB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</w:p>
    <w:p w14:paraId="43DF6B7E" w14:textId="77777777" w:rsidR="009F4F5F" w:rsidRPr="00565C76" w:rsidRDefault="009F4F5F" w:rsidP="004103EB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</w:p>
    <w:p w14:paraId="218B9834" w14:textId="77777777" w:rsidR="009F4F5F" w:rsidRPr="00565C76" w:rsidRDefault="009F4F5F" w:rsidP="004103EB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</w:p>
    <w:p w14:paraId="3C846F8E" w14:textId="77777777" w:rsidR="00D56A3B" w:rsidRPr="00565C76" w:rsidRDefault="00D56A3B" w:rsidP="00D56A3B">
      <w:pPr>
        <w:pStyle w:val="TSTextlnkuslovan"/>
        <w:spacing w:after="0"/>
        <w:jc w:val="center"/>
        <w:rPr>
          <w:rFonts w:cs="Arial"/>
          <w:b/>
          <w:sz w:val="24"/>
          <w:lang w:val="cs-CZ" w:eastAsia="en-US"/>
        </w:rPr>
      </w:pPr>
      <w:r w:rsidRPr="00565C76">
        <w:rPr>
          <w:rFonts w:cs="Arial"/>
          <w:b/>
          <w:sz w:val="24"/>
          <w:lang w:val="cs-CZ" w:eastAsia="en-US"/>
        </w:rPr>
        <w:t>Čl. III.</w:t>
      </w:r>
    </w:p>
    <w:p w14:paraId="3FB86FC8" w14:textId="77777777" w:rsidR="00D56A3B" w:rsidRPr="00565C76" w:rsidRDefault="00D56A3B" w:rsidP="00D56A3B">
      <w:pPr>
        <w:pStyle w:val="TSTextlnkuslovan"/>
        <w:spacing w:after="0"/>
        <w:jc w:val="center"/>
        <w:rPr>
          <w:rFonts w:cs="Arial"/>
          <w:b/>
          <w:sz w:val="24"/>
          <w:lang w:val="cs-CZ" w:eastAsia="en-US"/>
        </w:rPr>
      </w:pPr>
      <w:r w:rsidRPr="00565C76">
        <w:rPr>
          <w:rFonts w:cs="Arial"/>
          <w:b/>
          <w:sz w:val="24"/>
          <w:lang w:val="cs-CZ" w:eastAsia="en-US"/>
        </w:rPr>
        <w:t>Cena za dodatečné služby</w:t>
      </w:r>
    </w:p>
    <w:p w14:paraId="21A5134A" w14:textId="77777777" w:rsidR="00D56A3B" w:rsidRPr="00565C76" w:rsidRDefault="00D56A3B" w:rsidP="00D56A3B">
      <w:pPr>
        <w:pStyle w:val="TSTextlnkuslovan"/>
        <w:spacing w:after="0"/>
        <w:jc w:val="center"/>
        <w:rPr>
          <w:rFonts w:cs="Arial"/>
          <w:b/>
          <w:sz w:val="24"/>
          <w:lang w:val="cs-CZ" w:eastAsia="en-US"/>
        </w:rPr>
      </w:pPr>
    </w:p>
    <w:p w14:paraId="54E1CA3C" w14:textId="31FBBC77" w:rsidR="00D56A3B" w:rsidRPr="00565C76" w:rsidRDefault="00D56A3B" w:rsidP="00D56A3B">
      <w:pPr>
        <w:pStyle w:val="TSTextlnkuslovan"/>
        <w:numPr>
          <w:ilvl w:val="0"/>
          <w:numId w:val="18"/>
        </w:numPr>
        <w:ind w:left="426" w:hanging="426"/>
        <w:rPr>
          <w:rFonts w:cs="Arial"/>
          <w:sz w:val="24"/>
          <w:lang w:val="cs-CZ" w:eastAsia="en-US"/>
        </w:rPr>
      </w:pPr>
      <w:r w:rsidRPr="00565C76">
        <w:rPr>
          <w:rFonts w:cs="Arial"/>
          <w:sz w:val="24"/>
          <w:lang w:val="cs-CZ" w:eastAsia="en-US"/>
        </w:rPr>
        <w:t>Cena za provedení dodatečných služeb byla stanovena objektivním posouzením</w:t>
      </w:r>
      <w:r w:rsidR="000455ED" w:rsidRPr="00565C76">
        <w:rPr>
          <w:rFonts w:cs="Arial"/>
          <w:sz w:val="24"/>
          <w:lang w:val="cs-CZ" w:eastAsia="en-US"/>
        </w:rPr>
        <w:t xml:space="preserve"> časového navýšení výkonu služby TDS a souvisejících investorsko-inženýrských činností.</w:t>
      </w:r>
    </w:p>
    <w:p w14:paraId="75183D28" w14:textId="3DA9B4FB" w:rsidR="00D56A3B" w:rsidRPr="00565C76" w:rsidRDefault="00D56A3B" w:rsidP="00D56A3B">
      <w:pPr>
        <w:pStyle w:val="TSTextlnkuslovan"/>
        <w:ind w:left="426"/>
        <w:rPr>
          <w:rFonts w:cs="Arial"/>
          <w:sz w:val="24"/>
          <w:lang w:val="cs-CZ" w:eastAsia="en-US"/>
        </w:rPr>
      </w:pPr>
      <w:r w:rsidRPr="00565C76">
        <w:rPr>
          <w:rFonts w:cs="Arial"/>
          <w:sz w:val="24"/>
          <w:lang w:val="cs-CZ" w:eastAsia="en-US"/>
        </w:rPr>
        <w:t xml:space="preserve">Navýšení ceny za dodatečné služby činí </w:t>
      </w:r>
      <w:r w:rsidR="00565C76" w:rsidRPr="00565C76">
        <w:rPr>
          <w:rFonts w:eastAsia="Arial" w:cs="Arial"/>
          <w:b/>
          <w:sz w:val="24"/>
          <w:lang w:val="cs-CZ"/>
        </w:rPr>
        <w:t>20</w:t>
      </w:r>
      <w:r w:rsidR="000455ED" w:rsidRPr="00565C76">
        <w:rPr>
          <w:rFonts w:eastAsia="Arial" w:cs="Arial"/>
          <w:b/>
          <w:sz w:val="24"/>
          <w:lang w:val="cs-CZ"/>
        </w:rPr>
        <w:t xml:space="preserve"> </w:t>
      </w:r>
      <w:r w:rsidR="00565C76" w:rsidRPr="00565C76">
        <w:rPr>
          <w:rFonts w:eastAsia="Arial" w:cs="Arial"/>
          <w:b/>
          <w:sz w:val="24"/>
          <w:lang w:val="cs-CZ"/>
        </w:rPr>
        <w:t>5</w:t>
      </w:r>
      <w:r w:rsidRPr="00565C76">
        <w:rPr>
          <w:rFonts w:eastAsia="Arial" w:cs="Arial"/>
          <w:b/>
          <w:sz w:val="24"/>
          <w:lang w:val="cs-CZ"/>
        </w:rPr>
        <w:t>00,-</w:t>
      </w:r>
      <w:r w:rsidRPr="00565C76">
        <w:rPr>
          <w:rFonts w:eastAsia="Arial" w:cs="Arial"/>
          <w:b/>
          <w:sz w:val="24"/>
        </w:rPr>
        <w:t xml:space="preserve"> </w:t>
      </w:r>
      <w:r w:rsidRPr="00565C76">
        <w:rPr>
          <w:rFonts w:cs="Arial"/>
          <w:b/>
          <w:sz w:val="24"/>
          <w:lang w:val="cs-CZ" w:eastAsia="en-US"/>
        </w:rPr>
        <w:t>Kč bez DPH</w:t>
      </w:r>
      <w:r w:rsidRPr="00565C76">
        <w:rPr>
          <w:rFonts w:cs="Arial"/>
          <w:sz w:val="24"/>
          <w:lang w:val="cs-CZ" w:eastAsia="en-US"/>
        </w:rPr>
        <w:t>.</w:t>
      </w:r>
    </w:p>
    <w:p w14:paraId="5C11D8FC" w14:textId="33BE317C" w:rsidR="004D0E4F" w:rsidRPr="009F0C45" w:rsidRDefault="004D0E4F" w:rsidP="00D56A3B">
      <w:pPr>
        <w:pStyle w:val="TSTextlnkuslovan"/>
        <w:ind w:left="426"/>
        <w:rPr>
          <w:rFonts w:cs="Arial"/>
          <w:sz w:val="24"/>
          <w:lang w:val="cs-CZ" w:eastAsia="en-US"/>
        </w:rPr>
      </w:pPr>
    </w:p>
    <w:p w14:paraId="0510C7B8" w14:textId="04FEDAC3" w:rsidR="004D0E4F" w:rsidRPr="009F0C45" w:rsidRDefault="004D0E4F" w:rsidP="000B5C10">
      <w:pPr>
        <w:pStyle w:val="TSTextlnkuslovan"/>
        <w:numPr>
          <w:ilvl w:val="0"/>
          <w:numId w:val="18"/>
        </w:numPr>
        <w:ind w:left="426" w:hanging="426"/>
        <w:rPr>
          <w:rFonts w:cs="Arial"/>
          <w:b/>
          <w:bCs/>
          <w:sz w:val="24"/>
          <w:lang w:val="cs-CZ" w:eastAsia="en-US"/>
        </w:rPr>
      </w:pPr>
      <w:r w:rsidRPr="009F0C45">
        <w:rPr>
          <w:rFonts w:cs="Arial"/>
          <w:b/>
          <w:bCs/>
          <w:sz w:val="24"/>
          <w:lang w:val="cs-CZ" w:eastAsia="en-US"/>
        </w:rPr>
        <w:t xml:space="preserve">V článku VI. Odměna příkazníka a platební podmínky </w:t>
      </w:r>
      <w:r w:rsidR="00FF7793" w:rsidRPr="009F0C45">
        <w:rPr>
          <w:rFonts w:cs="Arial"/>
          <w:b/>
          <w:bCs/>
          <w:sz w:val="24"/>
          <w:lang w:val="cs-CZ" w:eastAsia="en-US"/>
        </w:rPr>
        <w:t xml:space="preserve">v </w:t>
      </w:r>
      <w:r w:rsidRPr="009F0C45">
        <w:rPr>
          <w:rFonts w:cs="Arial"/>
          <w:b/>
          <w:bCs/>
          <w:sz w:val="24"/>
          <w:lang w:val="cs-CZ" w:eastAsia="en-US"/>
        </w:rPr>
        <w:t>bodě 6.1 vypustit znění:</w:t>
      </w:r>
    </w:p>
    <w:p w14:paraId="5C832C24" w14:textId="3239EB6F" w:rsidR="000B0E2C" w:rsidRPr="009F0C45" w:rsidRDefault="009F0C45" w:rsidP="000B5C10">
      <w:pPr>
        <w:pStyle w:val="TSTextlnkuslovan"/>
        <w:ind w:left="426"/>
        <w:rPr>
          <w:rFonts w:cs="Arial"/>
          <w:sz w:val="24"/>
          <w:lang w:val="cs-CZ" w:eastAsia="en-US"/>
        </w:rPr>
      </w:pPr>
      <w:bookmarkStart w:id="3" w:name="_Hlk200531419"/>
      <w:r w:rsidRPr="009F0C45">
        <w:rPr>
          <w:rFonts w:cs="Arial"/>
          <w:sz w:val="24"/>
          <w:lang w:val="cs-CZ" w:eastAsia="en-US"/>
        </w:rPr>
        <w:t xml:space="preserve">Odměna za provedení investorsko-inženýrských činností činí </w:t>
      </w:r>
      <w:r w:rsidRPr="009F0C45">
        <w:rPr>
          <w:rFonts w:cs="Arial"/>
          <w:b/>
          <w:bCs/>
          <w:sz w:val="24"/>
          <w:lang w:val="cs-CZ" w:eastAsia="en-US"/>
        </w:rPr>
        <w:t>205 700,- Kč bez DPH</w:t>
      </w:r>
      <w:r w:rsidRPr="009F0C45">
        <w:rPr>
          <w:rFonts w:cs="Arial"/>
          <w:sz w:val="24"/>
          <w:lang w:val="cs-CZ" w:eastAsia="en-US"/>
        </w:rPr>
        <w:t xml:space="preserve"> (slovy: </w:t>
      </w:r>
      <w:proofErr w:type="spellStart"/>
      <w:r w:rsidRPr="009F0C45">
        <w:rPr>
          <w:rFonts w:cs="Arial"/>
          <w:sz w:val="24"/>
          <w:lang w:val="cs-CZ" w:eastAsia="en-US"/>
        </w:rPr>
        <w:t>dvěstěpěttisícsedmset</w:t>
      </w:r>
      <w:proofErr w:type="spellEnd"/>
      <w:r w:rsidRPr="009F0C45">
        <w:rPr>
          <w:rFonts w:cs="Arial"/>
          <w:sz w:val="24"/>
          <w:lang w:val="cs-CZ" w:eastAsia="en-US"/>
        </w:rPr>
        <w:t xml:space="preserve"> korun českých).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688"/>
        <w:gridCol w:w="1984"/>
        <w:gridCol w:w="1701"/>
        <w:gridCol w:w="2261"/>
      </w:tblGrid>
      <w:tr w:rsidR="004D0E4F" w:rsidRPr="009F0C45" w14:paraId="71349184" w14:textId="77777777" w:rsidTr="000B5C10">
        <w:trPr>
          <w:trHeight w:val="665"/>
        </w:trPr>
        <w:tc>
          <w:tcPr>
            <w:tcW w:w="2688" w:type="dxa"/>
            <w:vAlign w:val="center"/>
          </w:tcPr>
          <w:p w14:paraId="0D415750" w14:textId="77777777" w:rsidR="004D0E4F" w:rsidRPr="009F0C45" w:rsidRDefault="004D0E4F" w:rsidP="004D0E4F">
            <w:pPr>
              <w:pStyle w:val="TSTextlnkuslovan"/>
              <w:spacing w:after="0"/>
              <w:rPr>
                <w:rFonts w:cs="Arial"/>
                <w:sz w:val="24"/>
                <w:lang w:val="cs-CZ" w:eastAsia="en-US"/>
              </w:rPr>
            </w:pPr>
            <w:bookmarkStart w:id="4" w:name="_Hlk103233589"/>
            <w:bookmarkEnd w:id="3"/>
          </w:p>
        </w:tc>
        <w:tc>
          <w:tcPr>
            <w:tcW w:w="1984" w:type="dxa"/>
            <w:vAlign w:val="center"/>
          </w:tcPr>
          <w:p w14:paraId="1EBF61CB" w14:textId="19052C16" w:rsidR="004D0E4F" w:rsidRPr="009F0C45" w:rsidRDefault="004D0E4F" w:rsidP="004D0E4F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9F0C45">
              <w:rPr>
                <w:rFonts w:cs="Arial"/>
                <w:b/>
                <w:bCs/>
                <w:sz w:val="24"/>
              </w:rPr>
              <w:t>Cena bez DPH</w:t>
            </w:r>
          </w:p>
        </w:tc>
        <w:tc>
          <w:tcPr>
            <w:tcW w:w="1701" w:type="dxa"/>
            <w:vAlign w:val="center"/>
          </w:tcPr>
          <w:p w14:paraId="2F177865" w14:textId="658E91BA" w:rsidR="004D0E4F" w:rsidRPr="009F0C45" w:rsidRDefault="004D0E4F" w:rsidP="004D0E4F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9F0C45">
              <w:rPr>
                <w:rFonts w:cs="Arial"/>
                <w:b/>
                <w:bCs/>
                <w:sz w:val="24"/>
                <w:lang w:val="cs-CZ" w:eastAsia="en-US"/>
              </w:rPr>
              <w:t>DPH 21 %</w:t>
            </w:r>
          </w:p>
        </w:tc>
        <w:tc>
          <w:tcPr>
            <w:tcW w:w="2261" w:type="dxa"/>
            <w:vAlign w:val="center"/>
          </w:tcPr>
          <w:p w14:paraId="327297C1" w14:textId="5504C8FD" w:rsidR="004D0E4F" w:rsidRPr="009F0C45" w:rsidRDefault="004D0E4F" w:rsidP="004D0E4F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9F0C45">
              <w:rPr>
                <w:rFonts w:cs="Arial"/>
                <w:b/>
                <w:bCs/>
                <w:sz w:val="24"/>
                <w:lang w:val="cs-CZ" w:eastAsia="en-US"/>
              </w:rPr>
              <w:t>Cena včetně DPH</w:t>
            </w:r>
          </w:p>
        </w:tc>
      </w:tr>
      <w:tr w:rsidR="009F0C45" w:rsidRPr="009F0C45" w14:paraId="334887D6" w14:textId="77777777" w:rsidTr="009F0C45">
        <w:trPr>
          <w:trHeight w:val="337"/>
        </w:trPr>
        <w:tc>
          <w:tcPr>
            <w:tcW w:w="2688" w:type="dxa"/>
          </w:tcPr>
          <w:p w14:paraId="00CE6042" w14:textId="7DD067D0" w:rsidR="009F0C45" w:rsidRPr="009F0C45" w:rsidRDefault="009F0C45" w:rsidP="009F0C4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9F0C45">
              <w:rPr>
                <w:b/>
                <w:bCs/>
                <w:i/>
                <w:iCs/>
                <w:szCs w:val="20"/>
              </w:rPr>
              <w:t xml:space="preserve">Vedlejší polní cesta C27 </w:t>
            </w:r>
          </w:p>
        </w:tc>
        <w:tc>
          <w:tcPr>
            <w:tcW w:w="1984" w:type="dxa"/>
          </w:tcPr>
          <w:p w14:paraId="084F8744" w14:textId="0640E616" w:rsidR="009F0C45" w:rsidRPr="009F0C45" w:rsidRDefault="009F0C45" w:rsidP="009F0C4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9F0C45">
              <w:rPr>
                <w:sz w:val="22"/>
                <w:szCs w:val="22"/>
              </w:rPr>
              <w:t xml:space="preserve">180 000,- </w:t>
            </w:r>
          </w:p>
        </w:tc>
        <w:tc>
          <w:tcPr>
            <w:tcW w:w="1701" w:type="dxa"/>
          </w:tcPr>
          <w:p w14:paraId="6E04F386" w14:textId="3CC7638D" w:rsidR="009F0C45" w:rsidRPr="009F0C45" w:rsidRDefault="009F0C45" w:rsidP="009F0C4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9F0C45">
              <w:rPr>
                <w:sz w:val="22"/>
                <w:szCs w:val="22"/>
              </w:rPr>
              <w:t xml:space="preserve">37 800,- </w:t>
            </w:r>
          </w:p>
        </w:tc>
        <w:tc>
          <w:tcPr>
            <w:tcW w:w="2261" w:type="dxa"/>
          </w:tcPr>
          <w:p w14:paraId="4EFF4D62" w14:textId="49C36A34" w:rsidR="009F0C45" w:rsidRPr="009F0C45" w:rsidRDefault="009F0C45" w:rsidP="009F0C4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9F0C45">
              <w:rPr>
                <w:sz w:val="22"/>
                <w:szCs w:val="22"/>
              </w:rPr>
              <w:t xml:space="preserve">217 800,- </w:t>
            </w:r>
          </w:p>
        </w:tc>
      </w:tr>
      <w:tr w:rsidR="009F0C45" w:rsidRPr="004D1276" w14:paraId="60BA137A" w14:textId="77777777" w:rsidTr="009F0C45">
        <w:trPr>
          <w:trHeight w:val="285"/>
        </w:trPr>
        <w:tc>
          <w:tcPr>
            <w:tcW w:w="2688" w:type="dxa"/>
          </w:tcPr>
          <w:p w14:paraId="23C0FF43" w14:textId="68CE38B6" w:rsidR="009F0C45" w:rsidRPr="004D1276" w:rsidRDefault="009F0C45" w:rsidP="009F0C45">
            <w:pPr>
              <w:pStyle w:val="TSTextlnkuslovan"/>
              <w:spacing w:after="0"/>
              <w:rPr>
                <w:rFonts w:cs="Arial"/>
                <w:b/>
                <w:bCs/>
                <w:sz w:val="24"/>
                <w:highlight w:val="yellow"/>
                <w:lang w:val="cs-CZ" w:eastAsia="en-US"/>
              </w:rPr>
            </w:pPr>
            <w:r>
              <w:rPr>
                <w:b/>
                <w:bCs/>
                <w:i/>
                <w:iCs/>
                <w:szCs w:val="20"/>
              </w:rPr>
              <w:t xml:space="preserve">Hospodářský sjezd HS10 </w:t>
            </w:r>
          </w:p>
        </w:tc>
        <w:tc>
          <w:tcPr>
            <w:tcW w:w="1984" w:type="dxa"/>
          </w:tcPr>
          <w:p w14:paraId="3E0D7100" w14:textId="4A628691" w:rsidR="009F0C45" w:rsidRPr="004D1276" w:rsidRDefault="009F0C45" w:rsidP="009F0C45">
            <w:pPr>
              <w:pStyle w:val="TSTextlnkuslovan"/>
              <w:spacing w:after="0"/>
              <w:rPr>
                <w:rFonts w:cs="Arial"/>
                <w:b/>
                <w:bCs/>
                <w:sz w:val="24"/>
                <w:highlight w:val="yellow"/>
                <w:lang w:val="cs-CZ" w:eastAsia="en-US"/>
              </w:rPr>
            </w:pPr>
            <w:r>
              <w:rPr>
                <w:sz w:val="22"/>
                <w:szCs w:val="22"/>
              </w:rPr>
              <w:t xml:space="preserve">25 700,- </w:t>
            </w:r>
          </w:p>
        </w:tc>
        <w:tc>
          <w:tcPr>
            <w:tcW w:w="1701" w:type="dxa"/>
          </w:tcPr>
          <w:p w14:paraId="24B4E7AA" w14:textId="40D14A75" w:rsidR="009F0C45" w:rsidRPr="004D1276" w:rsidRDefault="009F0C45" w:rsidP="009F0C45">
            <w:pPr>
              <w:pStyle w:val="TSTextlnkuslovan"/>
              <w:spacing w:after="0"/>
              <w:rPr>
                <w:rFonts w:cs="Arial"/>
                <w:b/>
                <w:bCs/>
                <w:sz w:val="24"/>
                <w:highlight w:val="yellow"/>
                <w:lang w:val="cs-CZ" w:eastAsia="en-US"/>
              </w:rPr>
            </w:pPr>
            <w:r>
              <w:rPr>
                <w:sz w:val="22"/>
                <w:szCs w:val="22"/>
              </w:rPr>
              <w:t xml:space="preserve">5 397,- </w:t>
            </w:r>
          </w:p>
        </w:tc>
        <w:tc>
          <w:tcPr>
            <w:tcW w:w="2261" w:type="dxa"/>
          </w:tcPr>
          <w:p w14:paraId="4B28365B" w14:textId="382245EB" w:rsidR="009F0C45" w:rsidRPr="004D1276" w:rsidRDefault="009F0C45" w:rsidP="009F0C45">
            <w:pPr>
              <w:pStyle w:val="TSTextlnkuslovan"/>
              <w:spacing w:after="0"/>
              <w:rPr>
                <w:rFonts w:cs="Arial"/>
                <w:b/>
                <w:bCs/>
                <w:sz w:val="24"/>
                <w:highlight w:val="yellow"/>
                <w:lang w:val="cs-CZ" w:eastAsia="en-US"/>
              </w:rPr>
            </w:pPr>
            <w:r>
              <w:rPr>
                <w:sz w:val="22"/>
                <w:szCs w:val="22"/>
              </w:rPr>
              <w:t xml:space="preserve">31 097,- </w:t>
            </w:r>
          </w:p>
        </w:tc>
      </w:tr>
      <w:tr w:rsidR="009F0C45" w:rsidRPr="004D1276" w14:paraId="155AD3DD" w14:textId="77777777" w:rsidTr="009F0C45">
        <w:trPr>
          <w:trHeight w:val="261"/>
        </w:trPr>
        <w:tc>
          <w:tcPr>
            <w:tcW w:w="2688" w:type="dxa"/>
          </w:tcPr>
          <w:p w14:paraId="442FE432" w14:textId="15E112ED" w:rsidR="009F0C45" w:rsidRPr="004D1276" w:rsidRDefault="009F0C45" w:rsidP="009F0C45">
            <w:pPr>
              <w:pStyle w:val="TSTextlnkuslovan"/>
              <w:spacing w:after="0"/>
              <w:rPr>
                <w:rFonts w:cs="Arial"/>
                <w:b/>
                <w:bCs/>
                <w:sz w:val="24"/>
                <w:highlight w:val="yellow"/>
                <w:lang w:val="cs-CZ" w:eastAsia="en-US"/>
              </w:rPr>
            </w:pPr>
            <w:r>
              <w:rPr>
                <w:b/>
                <w:bCs/>
                <w:sz w:val="22"/>
                <w:szCs w:val="22"/>
              </w:rPr>
              <w:t xml:space="preserve">Celková cena </w:t>
            </w:r>
          </w:p>
        </w:tc>
        <w:tc>
          <w:tcPr>
            <w:tcW w:w="1984" w:type="dxa"/>
          </w:tcPr>
          <w:p w14:paraId="7C523969" w14:textId="769FDDAB" w:rsidR="009F0C45" w:rsidRPr="004D1276" w:rsidRDefault="009F0C45" w:rsidP="009F0C45">
            <w:pPr>
              <w:pStyle w:val="TSTextlnkuslovan"/>
              <w:spacing w:after="0"/>
              <w:rPr>
                <w:rFonts w:cs="Arial"/>
                <w:b/>
                <w:bCs/>
                <w:sz w:val="24"/>
                <w:highlight w:val="yellow"/>
                <w:lang w:val="cs-CZ" w:eastAsia="en-US"/>
              </w:rPr>
            </w:pPr>
            <w:r>
              <w:rPr>
                <w:b/>
                <w:bCs/>
                <w:sz w:val="22"/>
                <w:szCs w:val="22"/>
              </w:rPr>
              <w:t xml:space="preserve">205 700,- </w:t>
            </w:r>
          </w:p>
        </w:tc>
        <w:tc>
          <w:tcPr>
            <w:tcW w:w="1701" w:type="dxa"/>
          </w:tcPr>
          <w:p w14:paraId="79717CE2" w14:textId="6E07E593" w:rsidR="009F0C45" w:rsidRPr="004D1276" w:rsidRDefault="009F0C45" w:rsidP="009F0C45">
            <w:pPr>
              <w:pStyle w:val="TSTextlnkuslovan"/>
              <w:spacing w:after="0"/>
              <w:rPr>
                <w:rFonts w:cs="Arial"/>
                <w:b/>
                <w:bCs/>
                <w:sz w:val="24"/>
                <w:highlight w:val="yellow"/>
                <w:lang w:val="cs-CZ" w:eastAsia="en-US"/>
              </w:rPr>
            </w:pPr>
            <w:r>
              <w:rPr>
                <w:sz w:val="22"/>
                <w:szCs w:val="22"/>
              </w:rPr>
              <w:t xml:space="preserve">43 197,- </w:t>
            </w:r>
          </w:p>
        </w:tc>
        <w:tc>
          <w:tcPr>
            <w:tcW w:w="2261" w:type="dxa"/>
          </w:tcPr>
          <w:p w14:paraId="11D0E12A" w14:textId="3FFF2D5E" w:rsidR="009F0C45" w:rsidRPr="004D1276" w:rsidRDefault="009F0C45" w:rsidP="009F0C45">
            <w:pPr>
              <w:pStyle w:val="TSTextlnkuslovan"/>
              <w:spacing w:after="0"/>
              <w:rPr>
                <w:rFonts w:cs="Arial"/>
                <w:b/>
                <w:bCs/>
                <w:sz w:val="24"/>
                <w:highlight w:val="yellow"/>
                <w:lang w:val="cs-CZ" w:eastAsia="en-US"/>
              </w:rPr>
            </w:pPr>
            <w:r>
              <w:rPr>
                <w:b/>
                <w:bCs/>
                <w:sz w:val="22"/>
                <w:szCs w:val="22"/>
              </w:rPr>
              <w:t xml:space="preserve">248 897,- </w:t>
            </w:r>
          </w:p>
        </w:tc>
      </w:tr>
      <w:bookmarkEnd w:id="4"/>
    </w:tbl>
    <w:p w14:paraId="7A816FF1" w14:textId="3CBD2F09" w:rsidR="00D56A3B" w:rsidRPr="004D1276" w:rsidRDefault="00D56A3B" w:rsidP="004103EB">
      <w:pPr>
        <w:pStyle w:val="TSTextlnkuslovan"/>
        <w:spacing w:after="0"/>
        <w:ind w:left="426"/>
        <w:rPr>
          <w:rFonts w:cs="Arial"/>
          <w:sz w:val="24"/>
          <w:highlight w:val="yellow"/>
          <w:lang w:val="cs-CZ" w:eastAsia="en-US"/>
        </w:rPr>
      </w:pPr>
    </w:p>
    <w:p w14:paraId="3EB7E4BA" w14:textId="50FA0E4F" w:rsidR="000B5C10" w:rsidRPr="009F0C45" w:rsidRDefault="000B5C10" w:rsidP="000B5C10">
      <w:pPr>
        <w:pStyle w:val="TSTextlnkuslovan"/>
        <w:spacing w:after="0" w:line="360" w:lineRule="auto"/>
        <w:ind w:left="426"/>
        <w:rPr>
          <w:rFonts w:cs="Arial"/>
          <w:b/>
          <w:bCs/>
          <w:sz w:val="24"/>
          <w:lang w:val="cs-CZ" w:eastAsia="en-US"/>
        </w:rPr>
      </w:pPr>
      <w:r w:rsidRPr="009F0C45">
        <w:rPr>
          <w:rFonts w:cs="Arial"/>
          <w:b/>
          <w:bCs/>
          <w:sz w:val="24"/>
          <w:lang w:val="cs-CZ" w:eastAsia="en-US"/>
        </w:rPr>
        <w:t>a nahradit jej novým zněním:</w:t>
      </w:r>
    </w:p>
    <w:p w14:paraId="1DCFFF9A" w14:textId="0D69E319" w:rsidR="004E020F" w:rsidRDefault="009F0C45" w:rsidP="009F0C45">
      <w:pPr>
        <w:pStyle w:val="TSTextlnkuslovan"/>
        <w:spacing w:after="0" w:line="240" w:lineRule="auto"/>
        <w:ind w:left="426"/>
        <w:rPr>
          <w:rFonts w:cs="Arial"/>
          <w:sz w:val="24"/>
          <w:lang w:val="cs-CZ" w:eastAsia="en-US"/>
        </w:rPr>
      </w:pPr>
      <w:r w:rsidRPr="009F0C45">
        <w:rPr>
          <w:rFonts w:cs="Arial"/>
          <w:sz w:val="24"/>
          <w:lang w:val="cs-CZ" w:eastAsia="en-US"/>
        </w:rPr>
        <w:t xml:space="preserve">Odměna za provedení investorsko-inženýrských činností činí </w:t>
      </w:r>
      <w:r w:rsidRPr="009F0C45">
        <w:rPr>
          <w:rFonts w:cs="Arial"/>
          <w:b/>
          <w:bCs/>
          <w:sz w:val="24"/>
          <w:lang w:val="cs-CZ" w:eastAsia="en-US"/>
        </w:rPr>
        <w:t>226 200,- Kč bez DPH</w:t>
      </w:r>
      <w:r w:rsidRPr="009F0C45">
        <w:rPr>
          <w:rFonts w:cs="Arial"/>
          <w:sz w:val="24"/>
          <w:lang w:val="cs-CZ" w:eastAsia="en-US"/>
        </w:rPr>
        <w:t xml:space="preserve"> (slovy: </w:t>
      </w:r>
      <w:proofErr w:type="spellStart"/>
      <w:r w:rsidRPr="009F0C45">
        <w:rPr>
          <w:rFonts w:cs="Arial"/>
          <w:sz w:val="24"/>
          <w:lang w:val="cs-CZ" w:eastAsia="en-US"/>
        </w:rPr>
        <w:t>dvěstě</w:t>
      </w:r>
      <w:r>
        <w:rPr>
          <w:rFonts w:cs="Arial"/>
          <w:sz w:val="24"/>
          <w:lang w:val="cs-CZ" w:eastAsia="en-US"/>
        </w:rPr>
        <w:t>dvacetšesttisícdvěstě</w:t>
      </w:r>
      <w:proofErr w:type="spellEnd"/>
      <w:r w:rsidRPr="009F0C45">
        <w:rPr>
          <w:rFonts w:cs="Arial"/>
          <w:sz w:val="24"/>
          <w:lang w:val="cs-CZ" w:eastAsia="en-US"/>
        </w:rPr>
        <w:t xml:space="preserve"> korun českých).</w:t>
      </w:r>
    </w:p>
    <w:p w14:paraId="235C468C" w14:textId="77777777" w:rsidR="009F0C45" w:rsidRDefault="009F0C45" w:rsidP="009F0C45">
      <w:pPr>
        <w:pStyle w:val="TSTextlnkuslovan"/>
        <w:spacing w:after="0" w:line="240" w:lineRule="auto"/>
        <w:ind w:left="426"/>
        <w:rPr>
          <w:rFonts w:cs="Arial"/>
          <w:sz w:val="24"/>
          <w:lang w:val="cs-CZ" w:eastAsia="en-US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688"/>
        <w:gridCol w:w="1984"/>
        <w:gridCol w:w="1701"/>
        <w:gridCol w:w="2261"/>
      </w:tblGrid>
      <w:tr w:rsidR="009F0C45" w:rsidRPr="009F0C45" w14:paraId="2B86CE04" w14:textId="77777777" w:rsidTr="00840715">
        <w:trPr>
          <w:trHeight w:val="665"/>
        </w:trPr>
        <w:tc>
          <w:tcPr>
            <w:tcW w:w="2688" w:type="dxa"/>
            <w:vAlign w:val="center"/>
          </w:tcPr>
          <w:p w14:paraId="3BB07351" w14:textId="77777777" w:rsidR="009F0C45" w:rsidRPr="009F0C45" w:rsidRDefault="009F0C45" w:rsidP="00840715">
            <w:pPr>
              <w:pStyle w:val="TSTextlnkuslovan"/>
              <w:spacing w:after="0"/>
              <w:rPr>
                <w:rFonts w:cs="Arial"/>
                <w:sz w:val="24"/>
                <w:lang w:val="cs-CZ" w:eastAsia="en-US"/>
              </w:rPr>
            </w:pPr>
          </w:p>
        </w:tc>
        <w:tc>
          <w:tcPr>
            <w:tcW w:w="1984" w:type="dxa"/>
            <w:vAlign w:val="center"/>
          </w:tcPr>
          <w:p w14:paraId="7B44AB89" w14:textId="77777777" w:rsidR="009F0C45" w:rsidRPr="009F0C45" w:rsidRDefault="009F0C45" w:rsidP="0084071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9F0C45">
              <w:rPr>
                <w:rFonts w:cs="Arial"/>
                <w:b/>
                <w:bCs/>
                <w:sz w:val="24"/>
              </w:rPr>
              <w:t>Cena bez DPH</w:t>
            </w:r>
          </w:p>
        </w:tc>
        <w:tc>
          <w:tcPr>
            <w:tcW w:w="1701" w:type="dxa"/>
            <w:vAlign w:val="center"/>
          </w:tcPr>
          <w:p w14:paraId="1475A10E" w14:textId="77777777" w:rsidR="009F0C45" w:rsidRPr="009F0C45" w:rsidRDefault="009F0C45" w:rsidP="0084071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9F0C45">
              <w:rPr>
                <w:rFonts w:cs="Arial"/>
                <w:b/>
                <w:bCs/>
                <w:sz w:val="24"/>
                <w:lang w:val="cs-CZ" w:eastAsia="en-US"/>
              </w:rPr>
              <w:t>DPH 21 %</w:t>
            </w:r>
          </w:p>
        </w:tc>
        <w:tc>
          <w:tcPr>
            <w:tcW w:w="2261" w:type="dxa"/>
            <w:vAlign w:val="center"/>
          </w:tcPr>
          <w:p w14:paraId="7FB05A58" w14:textId="77777777" w:rsidR="009F0C45" w:rsidRPr="009F0C45" w:rsidRDefault="009F0C45" w:rsidP="0084071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9F0C45">
              <w:rPr>
                <w:rFonts w:cs="Arial"/>
                <w:b/>
                <w:bCs/>
                <w:sz w:val="24"/>
                <w:lang w:val="cs-CZ" w:eastAsia="en-US"/>
              </w:rPr>
              <w:t>Cena včetně DPH</w:t>
            </w:r>
          </w:p>
        </w:tc>
      </w:tr>
      <w:tr w:rsidR="009F0C45" w:rsidRPr="009F0C45" w14:paraId="7395DC93" w14:textId="77777777" w:rsidTr="00840715">
        <w:trPr>
          <w:trHeight w:val="337"/>
        </w:trPr>
        <w:tc>
          <w:tcPr>
            <w:tcW w:w="2688" w:type="dxa"/>
          </w:tcPr>
          <w:p w14:paraId="6D9A4698" w14:textId="77777777" w:rsidR="009F0C45" w:rsidRPr="009F0C45" w:rsidRDefault="009F0C45" w:rsidP="0084071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9F0C45">
              <w:rPr>
                <w:b/>
                <w:bCs/>
                <w:i/>
                <w:iCs/>
                <w:szCs w:val="20"/>
              </w:rPr>
              <w:t xml:space="preserve">Vedlejší polní cesta C27 </w:t>
            </w:r>
          </w:p>
        </w:tc>
        <w:tc>
          <w:tcPr>
            <w:tcW w:w="1984" w:type="dxa"/>
          </w:tcPr>
          <w:p w14:paraId="52931893" w14:textId="77BD84C0" w:rsidR="009F0C45" w:rsidRPr="009F0C45" w:rsidRDefault="009F0C45" w:rsidP="0084071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>
              <w:rPr>
                <w:sz w:val="22"/>
                <w:szCs w:val="22"/>
              </w:rPr>
              <w:t>200 5</w:t>
            </w:r>
            <w:r w:rsidRPr="009F0C45">
              <w:rPr>
                <w:sz w:val="22"/>
                <w:szCs w:val="22"/>
              </w:rPr>
              <w:t xml:space="preserve">00,- </w:t>
            </w:r>
          </w:p>
        </w:tc>
        <w:tc>
          <w:tcPr>
            <w:tcW w:w="1701" w:type="dxa"/>
          </w:tcPr>
          <w:p w14:paraId="702293D8" w14:textId="33718AC6" w:rsidR="009F0C45" w:rsidRPr="009F0C45" w:rsidRDefault="008953FC" w:rsidP="0084071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>
              <w:rPr>
                <w:sz w:val="22"/>
                <w:szCs w:val="22"/>
              </w:rPr>
              <w:t>42 105,-</w:t>
            </w:r>
          </w:p>
        </w:tc>
        <w:tc>
          <w:tcPr>
            <w:tcW w:w="2261" w:type="dxa"/>
          </w:tcPr>
          <w:p w14:paraId="798EBA81" w14:textId="434624CC" w:rsidR="009F0C45" w:rsidRPr="009F0C45" w:rsidRDefault="008953FC" w:rsidP="0084071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>
              <w:rPr>
                <w:sz w:val="22"/>
                <w:szCs w:val="22"/>
              </w:rPr>
              <w:t>242 605</w:t>
            </w:r>
            <w:r w:rsidR="009F0C45" w:rsidRPr="009F0C45">
              <w:rPr>
                <w:sz w:val="22"/>
                <w:szCs w:val="22"/>
              </w:rPr>
              <w:t xml:space="preserve">,- </w:t>
            </w:r>
          </w:p>
        </w:tc>
      </w:tr>
      <w:tr w:rsidR="009F0C45" w:rsidRPr="004D1276" w14:paraId="4561EC6A" w14:textId="77777777" w:rsidTr="00840715">
        <w:trPr>
          <w:trHeight w:val="285"/>
        </w:trPr>
        <w:tc>
          <w:tcPr>
            <w:tcW w:w="2688" w:type="dxa"/>
          </w:tcPr>
          <w:p w14:paraId="573BDB07" w14:textId="77777777" w:rsidR="009F0C45" w:rsidRPr="004D1276" w:rsidRDefault="009F0C45" w:rsidP="00840715">
            <w:pPr>
              <w:pStyle w:val="TSTextlnkuslovan"/>
              <w:spacing w:after="0"/>
              <w:rPr>
                <w:rFonts w:cs="Arial"/>
                <w:b/>
                <w:bCs/>
                <w:sz w:val="24"/>
                <w:highlight w:val="yellow"/>
                <w:lang w:val="cs-CZ" w:eastAsia="en-US"/>
              </w:rPr>
            </w:pPr>
            <w:r>
              <w:rPr>
                <w:b/>
                <w:bCs/>
                <w:i/>
                <w:iCs/>
                <w:szCs w:val="20"/>
              </w:rPr>
              <w:t xml:space="preserve">Hospodářský sjezd HS10 </w:t>
            </w:r>
          </w:p>
        </w:tc>
        <w:tc>
          <w:tcPr>
            <w:tcW w:w="1984" w:type="dxa"/>
          </w:tcPr>
          <w:p w14:paraId="2E4E7D7A" w14:textId="77777777" w:rsidR="009F0C45" w:rsidRPr="004D1276" w:rsidRDefault="009F0C45" w:rsidP="00840715">
            <w:pPr>
              <w:pStyle w:val="TSTextlnkuslovan"/>
              <w:spacing w:after="0"/>
              <w:rPr>
                <w:rFonts w:cs="Arial"/>
                <w:b/>
                <w:bCs/>
                <w:sz w:val="24"/>
                <w:highlight w:val="yellow"/>
                <w:lang w:val="cs-CZ" w:eastAsia="en-US"/>
              </w:rPr>
            </w:pPr>
            <w:r>
              <w:rPr>
                <w:sz w:val="22"/>
                <w:szCs w:val="22"/>
              </w:rPr>
              <w:t xml:space="preserve">25 700,- </w:t>
            </w:r>
          </w:p>
        </w:tc>
        <w:tc>
          <w:tcPr>
            <w:tcW w:w="1701" w:type="dxa"/>
          </w:tcPr>
          <w:p w14:paraId="1430744F" w14:textId="77777777" w:rsidR="009F0C45" w:rsidRPr="004D1276" w:rsidRDefault="009F0C45" w:rsidP="00840715">
            <w:pPr>
              <w:pStyle w:val="TSTextlnkuslovan"/>
              <w:spacing w:after="0"/>
              <w:rPr>
                <w:rFonts w:cs="Arial"/>
                <w:b/>
                <w:bCs/>
                <w:sz w:val="24"/>
                <w:highlight w:val="yellow"/>
                <w:lang w:val="cs-CZ" w:eastAsia="en-US"/>
              </w:rPr>
            </w:pPr>
            <w:r>
              <w:rPr>
                <w:sz w:val="22"/>
                <w:szCs w:val="22"/>
              </w:rPr>
              <w:t xml:space="preserve">5 397,- </w:t>
            </w:r>
          </w:p>
        </w:tc>
        <w:tc>
          <w:tcPr>
            <w:tcW w:w="2261" w:type="dxa"/>
          </w:tcPr>
          <w:p w14:paraId="21EABD03" w14:textId="77777777" w:rsidR="009F0C45" w:rsidRPr="004D1276" w:rsidRDefault="009F0C45" w:rsidP="00840715">
            <w:pPr>
              <w:pStyle w:val="TSTextlnkuslovan"/>
              <w:spacing w:after="0"/>
              <w:rPr>
                <w:rFonts w:cs="Arial"/>
                <w:b/>
                <w:bCs/>
                <w:sz w:val="24"/>
                <w:highlight w:val="yellow"/>
                <w:lang w:val="cs-CZ" w:eastAsia="en-US"/>
              </w:rPr>
            </w:pPr>
            <w:r>
              <w:rPr>
                <w:sz w:val="22"/>
                <w:szCs w:val="22"/>
              </w:rPr>
              <w:t xml:space="preserve">31 097,- </w:t>
            </w:r>
          </w:p>
        </w:tc>
      </w:tr>
      <w:tr w:rsidR="009F0C45" w:rsidRPr="004D1276" w14:paraId="34B03939" w14:textId="77777777" w:rsidTr="00840715">
        <w:trPr>
          <w:trHeight w:val="261"/>
        </w:trPr>
        <w:tc>
          <w:tcPr>
            <w:tcW w:w="2688" w:type="dxa"/>
          </w:tcPr>
          <w:p w14:paraId="58B76D8E" w14:textId="77777777" w:rsidR="009F0C45" w:rsidRPr="004D1276" w:rsidRDefault="009F0C45" w:rsidP="00840715">
            <w:pPr>
              <w:pStyle w:val="TSTextlnkuslovan"/>
              <w:spacing w:after="0"/>
              <w:rPr>
                <w:rFonts w:cs="Arial"/>
                <w:b/>
                <w:bCs/>
                <w:sz w:val="24"/>
                <w:highlight w:val="yellow"/>
                <w:lang w:val="cs-CZ" w:eastAsia="en-US"/>
              </w:rPr>
            </w:pPr>
            <w:r>
              <w:rPr>
                <w:b/>
                <w:bCs/>
                <w:sz w:val="22"/>
                <w:szCs w:val="22"/>
              </w:rPr>
              <w:t xml:space="preserve">Celková cena </w:t>
            </w:r>
          </w:p>
        </w:tc>
        <w:tc>
          <w:tcPr>
            <w:tcW w:w="1984" w:type="dxa"/>
          </w:tcPr>
          <w:p w14:paraId="0FF2D2A1" w14:textId="3D609E27" w:rsidR="009F0C45" w:rsidRPr="004D1276" w:rsidRDefault="009F0C45" w:rsidP="00840715">
            <w:pPr>
              <w:pStyle w:val="TSTextlnkuslovan"/>
              <w:spacing w:after="0"/>
              <w:rPr>
                <w:rFonts w:cs="Arial"/>
                <w:b/>
                <w:bCs/>
                <w:sz w:val="24"/>
                <w:highlight w:val="yellow"/>
                <w:lang w:val="cs-CZ" w:eastAsia="en-US"/>
              </w:rPr>
            </w:pPr>
            <w:r>
              <w:rPr>
                <w:b/>
                <w:bCs/>
                <w:sz w:val="22"/>
                <w:szCs w:val="22"/>
              </w:rPr>
              <w:t xml:space="preserve">226 200,- </w:t>
            </w:r>
          </w:p>
        </w:tc>
        <w:tc>
          <w:tcPr>
            <w:tcW w:w="1701" w:type="dxa"/>
          </w:tcPr>
          <w:p w14:paraId="71872F7F" w14:textId="4406FC46" w:rsidR="009F0C45" w:rsidRPr="004D1276" w:rsidRDefault="008953FC" w:rsidP="00840715">
            <w:pPr>
              <w:pStyle w:val="TSTextlnkuslovan"/>
              <w:spacing w:after="0"/>
              <w:rPr>
                <w:rFonts w:cs="Arial"/>
                <w:b/>
                <w:bCs/>
                <w:sz w:val="24"/>
                <w:highlight w:val="yellow"/>
                <w:lang w:val="cs-CZ" w:eastAsia="en-US"/>
              </w:rPr>
            </w:pPr>
            <w:r>
              <w:rPr>
                <w:sz w:val="22"/>
                <w:szCs w:val="22"/>
              </w:rPr>
              <w:t>47 502</w:t>
            </w:r>
            <w:r w:rsidR="009F0C45">
              <w:rPr>
                <w:sz w:val="22"/>
                <w:szCs w:val="22"/>
              </w:rPr>
              <w:t xml:space="preserve">,- </w:t>
            </w:r>
          </w:p>
        </w:tc>
        <w:tc>
          <w:tcPr>
            <w:tcW w:w="2261" w:type="dxa"/>
          </w:tcPr>
          <w:p w14:paraId="6A360023" w14:textId="1C5A93CF" w:rsidR="009F0C45" w:rsidRPr="004D1276" w:rsidRDefault="008953FC" w:rsidP="00840715">
            <w:pPr>
              <w:pStyle w:val="TSTextlnkuslovan"/>
              <w:spacing w:after="0"/>
              <w:rPr>
                <w:rFonts w:cs="Arial"/>
                <w:b/>
                <w:bCs/>
                <w:sz w:val="24"/>
                <w:highlight w:val="yellow"/>
                <w:lang w:val="cs-CZ" w:eastAsia="en-US"/>
              </w:rPr>
            </w:pPr>
            <w:r>
              <w:rPr>
                <w:b/>
                <w:bCs/>
                <w:sz w:val="22"/>
                <w:szCs w:val="22"/>
              </w:rPr>
              <w:t>273 702</w:t>
            </w:r>
            <w:r w:rsidR="009F0C45">
              <w:rPr>
                <w:b/>
                <w:bCs/>
                <w:sz w:val="22"/>
                <w:szCs w:val="22"/>
              </w:rPr>
              <w:t xml:space="preserve">,- </w:t>
            </w:r>
          </w:p>
        </w:tc>
      </w:tr>
    </w:tbl>
    <w:p w14:paraId="1402D8A4" w14:textId="77777777" w:rsidR="009F0C45" w:rsidRDefault="009F0C45" w:rsidP="009F0C45">
      <w:pPr>
        <w:pStyle w:val="TSTextlnkuslovan"/>
        <w:spacing w:after="0" w:line="240" w:lineRule="auto"/>
        <w:ind w:left="426"/>
        <w:rPr>
          <w:rFonts w:cs="Arial"/>
          <w:sz w:val="24"/>
          <w:lang w:val="cs-CZ" w:eastAsia="en-US"/>
        </w:rPr>
      </w:pPr>
    </w:p>
    <w:p w14:paraId="4563B002" w14:textId="77777777" w:rsidR="009F0C45" w:rsidRPr="00617377" w:rsidRDefault="009F0C45" w:rsidP="009F0C45">
      <w:pPr>
        <w:pStyle w:val="TSTextlnkuslovan"/>
        <w:spacing w:after="0" w:line="240" w:lineRule="auto"/>
        <w:ind w:left="426"/>
        <w:rPr>
          <w:rFonts w:cs="Arial"/>
          <w:sz w:val="24"/>
          <w:lang w:val="cs-CZ" w:eastAsia="en-US"/>
        </w:rPr>
      </w:pPr>
    </w:p>
    <w:p w14:paraId="5C80299D" w14:textId="77777777" w:rsidR="004E020F" w:rsidRPr="00617377" w:rsidRDefault="004E020F" w:rsidP="004103EB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</w:p>
    <w:p w14:paraId="7FEDCDD5" w14:textId="718127F0" w:rsidR="00D35A67" w:rsidRPr="00617377" w:rsidRDefault="00D35A67" w:rsidP="00D35A67">
      <w:pPr>
        <w:pStyle w:val="TSTextlnkuslovan"/>
        <w:spacing w:after="0"/>
        <w:jc w:val="center"/>
        <w:rPr>
          <w:rFonts w:cs="Arial"/>
          <w:b/>
          <w:sz w:val="24"/>
          <w:lang w:val="cs-CZ" w:eastAsia="en-US"/>
        </w:rPr>
      </w:pPr>
      <w:r w:rsidRPr="00617377">
        <w:rPr>
          <w:rFonts w:cs="Arial"/>
          <w:b/>
          <w:sz w:val="24"/>
          <w:lang w:val="cs-CZ" w:eastAsia="en-US"/>
        </w:rPr>
        <w:t>Čl. I</w:t>
      </w:r>
      <w:r w:rsidR="00AB3E6E" w:rsidRPr="00617377">
        <w:rPr>
          <w:rFonts w:cs="Arial"/>
          <w:b/>
          <w:sz w:val="24"/>
          <w:lang w:val="cs-CZ" w:eastAsia="en-US"/>
        </w:rPr>
        <w:t>V</w:t>
      </w:r>
      <w:r w:rsidRPr="00617377">
        <w:rPr>
          <w:rFonts w:cs="Arial"/>
          <w:b/>
          <w:sz w:val="24"/>
          <w:lang w:val="cs-CZ" w:eastAsia="en-US"/>
        </w:rPr>
        <w:t>.</w:t>
      </w:r>
    </w:p>
    <w:p w14:paraId="60FE59A4" w14:textId="77777777" w:rsidR="00D35A67" w:rsidRPr="00617377" w:rsidRDefault="00D35A67" w:rsidP="00D35A67">
      <w:pPr>
        <w:pStyle w:val="TSTextlnkuslovan"/>
        <w:spacing w:after="0"/>
        <w:jc w:val="center"/>
        <w:rPr>
          <w:rFonts w:cs="Arial"/>
          <w:b/>
          <w:sz w:val="24"/>
          <w:lang w:val="cs-CZ" w:eastAsia="en-US"/>
        </w:rPr>
      </w:pPr>
      <w:r w:rsidRPr="00617377">
        <w:rPr>
          <w:rFonts w:cs="Arial"/>
          <w:b/>
          <w:sz w:val="24"/>
          <w:lang w:val="cs-CZ" w:eastAsia="en-US"/>
        </w:rPr>
        <w:t>Závěrečná ustanovení</w:t>
      </w:r>
    </w:p>
    <w:p w14:paraId="18C1CCC3" w14:textId="77777777" w:rsidR="00D35A67" w:rsidRPr="004D1276" w:rsidRDefault="00D35A67" w:rsidP="00D35A67">
      <w:pPr>
        <w:pStyle w:val="TSTextlnkuslovan"/>
        <w:spacing w:after="0"/>
        <w:jc w:val="center"/>
        <w:rPr>
          <w:rFonts w:cs="Arial"/>
          <w:b/>
          <w:sz w:val="24"/>
          <w:highlight w:val="yellow"/>
          <w:lang w:val="cs-CZ" w:eastAsia="en-US"/>
        </w:rPr>
      </w:pPr>
    </w:p>
    <w:p w14:paraId="30A24105" w14:textId="05E8BAF0" w:rsidR="00617377" w:rsidRPr="00617377" w:rsidRDefault="00617377" w:rsidP="00617377">
      <w:pPr>
        <w:pStyle w:val="TSTextlnkuslovan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 xml:space="preserve">1. Ostatní ujednání </w:t>
      </w:r>
      <w:r>
        <w:rPr>
          <w:rFonts w:cs="Arial"/>
          <w:sz w:val="24"/>
          <w:lang w:val="cs-CZ" w:eastAsia="en-US"/>
        </w:rPr>
        <w:t>s</w:t>
      </w:r>
      <w:r w:rsidRPr="00617377">
        <w:rPr>
          <w:rFonts w:cs="Arial"/>
          <w:sz w:val="24"/>
          <w:lang w:val="cs-CZ" w:eastAsia="en-US"/>
        </w:rPr>
        <w:t xml:space="preserve">mlouvy, která nejsou dotčena tímto </w:t>
      </w:r>
      <w:r>
        <w:rPr>
          <w:rFonts w:cs="Arial"/>
          <w:sz w:val="24"/>
          <w:lang w:val="cs-CZ" w:eastAsia="en-US"/>
        </w:rPr>
        <w:t>d</w:t>
      </w:r>
      <w:r w:rsidRPr="00617377">
        <w:rPr>
          <w:rFonts w:cs="Arial"/>
          <w:sz w:val="24"/>
          <w:lang w:val="cs-CZ" w:eastAsia="en-US"/>
        </w:rPr>
        <w:t>odatkem, se nemění.</w:t>
      </w:r>
    </w:p>
    <w:p w14:paraId="5BA52532" w14:textId="77777777" w:rsidR="00617377" w:rsidRPr="00617377" w:rsidRDefault="00617377" w:rsidP="00617377">
      <w:pPr>
        <w:pStyle w:val="TSTextlnkuslovan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>2. Práva a povinnosti smluvních stran touto smlouvou výslovně neupravené se řídí občanským zákoníkem.</w:t>
      </w:r>
    </w:p>
    <w:p w14:paraId="6990DAD5" w14:textId="262EE985" w:rsidR="00617377" w:rsidRPr="00617377" w:rsidRDefault="00617377" w:rsidP="00617377">
      <w:pPr>
        <w:pStyle w:val="TSTextlnkuslovan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 xml:space="preserve">3. Dodatek č. </w:t>
      </w:r>
      <w:r w:rsidR="008B7D24">
        <w:rPr>
          <w:rFonts w:cs="Arial"/>
          <w:sz w:val="24"/>
          <w:lang w:val="cs-CZ" w:eastAsia="en-US"/>
        </w:rPr>
        <w:t>1</w:t>
      </w:r>
      <w:r w:rsidRPr="00617377">
        <w:rPr>
          <w:rFonts w:cs="Arial"/>
          <w:sz w:val="24"/>
          <w:lang w:val="cs-CZ" w:eastAsia="en-US"/>
        </w:rPr>
        <w:t xml:space="preserve"> nabývá platnosti dnem podpisu smluvních stran a účinnosti dnem jeho uveřejnění v registru smluv dle § 6 odst. 1 zákona č. 340/2015 Sb., o zvláštních podmínkách účinnosti některých smluv, uveřejňování těchto smluv a o registru smluv (zákon o registru smluv). Smluvní strany se dále dohodly, že tento dodatek zašle správci registru smluv k uveřejnění prostřednictvím registru smluv objednatel.</w:t>
      </w:r>
    </w:p>
    <w:p w14:paraId="75281E41" w14:textId="77777777" w:rsidR="00617377" w:rsidRPr="00617377" w:rsidRDefault="00617377" w:rsidP="00617377">
      <w:pPr>
        <w:pStyle w:val="TSTextlnkuslovan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>4. „SPÚ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předpisů“.</w:t>
      </w:r>
    </w:p>
    <w:p w14:paraId="18E93258" w14:textId="1F1D8DA4" w:rsidR="009151EB" w:rsidRDefault="00617377" w:rsidP="00617377">
      <w:pPr>
        <w:pStyle w:val="TSTextlnkuslovan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>5. Smluvní strany po jeho přečtení prohlašují, že tento dodatek byl sepsán na základě pravdivých údajů, nebyl ujednán v tísni ani za jinak jednostranně nevýhodných podmínek.</w:t>
      </w:r>
    </w:p>
    <w:p w14:paraId="7292E934" w14:textId="77777777" w:rsidR="00617377" w:rsidRPr="00617377" w:rsidRDefault="00617377" w:rsidP="00617377">
      <w:pPr>
        <w:pStyle w:val="TSTextlnkuslovan"/>
        <w:rPr>
          <w:rFonts w:cs="Arial"/>
          <w:sz w:val="24"/>
          <w:lang w:val="cs-CZ" w:eastAsia="en-US"/>
        </w:rPr>
      </w:pPr>
    </w:p>
    <w:p w14:paraId="171B071E" w14:textId="782EFAF7" w:rsidR="00F9161F" w:rsidRPr="00617377" w:rsidRDefault="00F9161F" w:rsidP="00F9161F">
      <w:pPr>
        <w:pStyle w:val="TSTextlnkuslovan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 xml:space="preserve">V Ostravě </w:t>
      </w:r>
      <w:r w:rsidR="003072FC">
        <w:rPr>
          <w:rFonts w:cs="Arial"/>
          <w:sz w:val="24"/>
          <w:lang w:val="cs-CZ" w:eastAsia="en-US"/>
        </w:rPr>
        <w:t>31.</w:t>
      </w:r>
      <w:r w:rsidR="001B33A0">
        <w:rPr>
          <w:rFonts w:cs="Arial"/>
          <w:sz w:val="24"/>
          <w:lang w:val="cs-CZ" w:eastAsia="en-US"/>
        </w:rPr>
        <w:t xml:space="preserve"> </w:t>
      </w:r>
      <w:r w:rsidR="003072FC">
        <w:rPr>
          <w:rFonts w:cs="Arial"/>
          <w:sz w:val="24"/>
          <w:lang w:val="cs-CZ" w:eastAsia="en-US"/>
        </w:rPr>
        <w:t>7.</w:t>
      </w:r>
      <w:r w:rsidR="001B33A0">
        <w:rPr>
          <w:rFonts w:cs="Arial"/>
          <w:sz w:val="24"/>
          <w:lang w:val="cs-CZ" w:eastAsia="en-US"/>
        </w:rPr>
        <w:t xml:space="preserve"> </w:t>
      </w:r>
      <w:r w:rsidR="003072FC">
        <w:rPr>
          <w:rFonts w:cs="Arial"/>
          <w:sz w:val="24"/>
          <w:lang w:val="cs-CZ" w:eastAsia="en-US"/>
        </w:rPr>
        <w:t>2025</w:t>
      </w:r>
      <w:r w:rsidRPr="00617377">
        <w:rPr>
          <w:rFonts w:cs="Arial"/>
          <w:sz w:val="24"/>
          <w:lang w:val="cs-CZ" w:eastAsia="en-US"/>
        </w:rPr>
        <w:tab/>
      </w:r>
      <w:r w:rsidRPr="00617377">
        <w:rPr>
          <w:rFonts w:cs="Arial"/>
          <w:sz w:val="24"/>
          <w:lang w:val="cs-CZ" w:eastAsia="en-US"/>
        </w:rPr>
        <w:tab/>
        <w:t xml:space="preserve">                                         V Brně </w:t>
      </w:r>
      <w:r w:rsidR="003072FC">
        <w:rPr>
          <w:rFonts w:cs="Arial"/>
          <w:sz w:val="24"/>
          <w:lang w:val="cs-CZ" w:eastAsia="en-US"/>
        </w:rPr>
        <w:t>25.</w:t>
      </w:r>
      <w:r w:rsidR="001B33A0">
        <w:rPr>
          <w:rFonts w:cs="Arial"/>
          <w:sz w:val="24"/>
          <w:lang w:val="cs-CZ" w:eastAsia="en-US"/>
        </w:rPr>
        <w:t xml:space="preserve"> </w:t>
      </w:r>
      <w:r w:rsidR="003072FC">
        <w:rPr>
          <w:rFonts w:cs="Arial"/>
          <w:sz w:val="24"/>
          <w:lang w:val="cs-CZ" w:eastAsia="en-US"/>
        </w:rPr>
        <w:t>7.</w:t>
      </w:r>
      <w:r w:rsidR="001B33A0">
        <w:rPr>
          <w:rFonts w:cs="Arial"/>
          <w:sz w:val="24"/>
          <w:lang w:val="cs-CZ" w:eastAsia="en-US"/>
        </w:rPr>
        <w:t xml:space="preserve"> </w:t>
      </w:r>
      <w:r w:rsidR="003072FC">
        <w:rPr>
          <w:rFonts w:cs="Arial"/>
          <w:sz w:val="24"/>
          <w:lang w:val="cs-CZ" w:eastAsia="en-US"/>
        </w:rPr>
        <w:t>2025</w:t>
      </w:r>
    </w:p>
    <w:p w14:paraId="02ECCCAA" w14:textId="1713F394" w:rsidR="00F9161F" w:rsidRPr="00617377" w:rsidRDefault="00F9161F" w:rsidP="00F9161F">
      <w:pPr>
        <w:pStyle w:val="TSTextlnkuslovan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 xml:space="preserve">Za </w:t>
      </w:r>
      <w:r w:rsidR="00617377" w:rsidRPr="00617377">
        <w:rPr>
          <w:rFonts w:cs="Arial"/>
          <w:sz w:val="24"/>
          <w:lang w:val="cs-CZ" w:eastAsia="en-US"/>
        </w:rPr>
        <w:t>příkazce</w:t>
      </w:r>
      <w:r w:rsidRPr="00617377">
        <w:rPr>
          <w:rFonts w:cs="Arial"/>
          <w:sz w:val="24"/>
          <w:lang w:val="cs-CZ" w:eastAsia="en-US"/>
        </w:rPr>
        <w:t xml:space="preserve">: </w:t>
      </w:r>
    </w:p>
    <w:p w14:paraId="74417EF2" w14:textId="5854F289" w:rsidR="00F9161F" w:rsidRDefault="00F9161F" w:rsidP="00F9161F">
      <w:pPr>
        <w:pStyle w:val="TSTextlnkuslovan"/>
        <w:rPr>
          <w:rFonts w:cs="Arial"/>
          <w:sz w:val="24"/>
          <w:lang w:val="cs-CZ" w:eastAsia="en-US"/>
        </w:rPr>
      </w:pPr>
    </w:p>
    <w:p w14:paraId="4962E35E" w14:textId="77777777" w:rsidR="00617377" w:rsidRPr="00617377" w:rsidRDefault="00617377" w:rsidP="00F9161F">
      <w:pPr>
        <w:pStyle w:val="TSTextlnkuslovan"/>
        <w:rPr>
          <w:rFonts w:cs="Arial"/>
          <w:sz w:val="24"/>
          <w:lang w:val="cs-CZ" w:eastAsia="en-US"/>
        </w:rPr>
      </w:pPr>
    </w:p>
    <w:p w14:paraId="4DE94816" w14:textId="165D7626" w:rsidR="009151EB" w:rsidRPr="00617377" w:rsidRDefault="00617377" w:rsidP="00F9161F">
      <w:pPr>
        <w:pStyle w:val="TSTextlnkuslovan"/>
        <w:rPr>
          <w:rFonts w:cs="Arial"/>
          <w:sz w:val="24"/>
          <w:lang w:val="cs-CZ" w:eastAsia="en-US"/>
        </w:rPr>
      </w:pPr>
      <w:r>
        <w:rPr>
          <w:rFonts w:cs="Arial"/>
          <w:sz w:val="24"/>
          <w:lang w:val="cs-CZ" w:eastAsia="en-US"/>
        </w:rPr>
        <w:t>El. podepsáno</w:t>
      </w:r>
    </w:p>
    <w:p w14:paraId="0FAFEED9" w14:textId="77777777" w:rsidR="00F9161F" w:rsidRPr="00617377" w:rsidRDefault="00F9161F" w:rsidP="00F9161F">
      <w:pPr>
        <w:pStyle w:val="TSTextlnkuslovan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ab/>
      </w:r>
      <w:r w:rsidRPr="00617377">
        <w:rPr>
          <w:rFonts w:cs="Arial"/>
          <w:sz w:val="24"/>
          <w:lang w:val="cs-CZ" w:eastAsia="en-US"/>
        </w:rPr>
        <w:tab/>
      </w:r>
    </w:p>
    <w:p w14:paraId="6B6AA1B8" w14:textId="77777777" w:rsidR="00F9161F" w:rsidRPr="00617377" w:rsidRDefault="00F9161F" w:rsidP="00F9161F">
      <w:pPr>
        <w:pStyle w:val="TSTextlnkuslovan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>………………………………………….</w:t>
      </w:r>
      <w:r w:rsidRPr="00617377">
        <w:rPr>
          <w:rFonts w:cs="Arial"/>
          <w:sz w:val="24"/>
          <w:lang w:val="cs-CZ" w:eastAsia="en-US"/>
        </w:rPr>
        <w:tab/>
      </w:r>
      <w:r w:rsidRPr="00617377">
        <w:rPr>
          <w:rFonts w:cs="Arial"/>
          <w:sz w:val="24"/>
          <w:lang w:val="cs-CZ" w:eastAsia="en-US"/>
        </w:rPr>
        <w:tab/>
        <w:t>………………………………………….</w:t>
      </w:r>
    </w:p>
    <w:p w14:paraId="74CAF418" w14:textId="76BF27D6" w:rsidR="00F9161F" w:rsidRPr="00617377" w:rsidRDefault="00F9161F" w:rsidP="005F1066">
      <w:pPr>
        <w:pStyle w:val="TSTextlnkuslovan"/>
        <w:spacing w:after="0"/>
        <w:rPr>
          <w:rFonts w:cs="Arial"/>
          <w:b/>
          <w:bCs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 xml:space="preserve">              </w:t>
      </w:r>
      <w:r w:rsidR="00617377" w:rsidRPr="00617377">
        <w:rPr>
          <w:rFonts w:cs="Arial"/>
          <w:b/>
          <w:bCs/>
          <w:sz w:val="24"/>
          <w:lang w:val="cs-CZ" w:eastAsia="en-US"/>
        </w:rPr>
        <w:t>Ing. Tomáš Hořelica</w:t>
      </w:r>
      <w:r w:rsidRPr="00617377">
        <w:rPr>
          <w:rFonts w:cs="Arial"/>
          <w:b/>
          <w:bCs/>
          <w:sz w:val="24"/>
          <w:lang w:val="cs-CZ" w:eastAsia="en-US"/>
        </w:rPr>
        <w:tab/>
      </w:r>
      <w:r w:rsidRPr="00617377">
        <w:rPr>
          <w:rFonts w:cs="Arial"/>
          <w:b/>
          <w:bCs/>
          <w:sz w:val="24"/>
          <w:lang w:val="cs-CZ" w:eastAsia="en-US"/>
        </w:rPr>
        <w:tab/>
        <w:t xml:space="preserve">                          Mgr. David Fiala</w:t>
      </w:r>
    </w:p>
    <w:p w14:paraId="29033E6C" w14:textId="5E03317A" w:rsidR="00F9161F" w:rsidRPr="00617377" w:rsidRDefault="00F9161F" w:rsidP="004A7285">
      <w:pPr>
        <w:pStyle w:val="TSTextlnkuslovan"/>
        <w:spacing w:after="0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 xml:space="preserve">         </w:t>
      </w:r>
      <w:r w:rsidR="00617377" w:rsidRPr="00617377">
        <w:rPr>
          <w:rFonts w:cs="Arial"/>
          <w:sz w:val="24"/>
          <w:lang w:val="cs-CZ" w:eastAsia="en-US"/>
        </w:rPr>
        <w:t>vedoucí Pobočky Nový Jičín</w:t>
      </w:r>
      <w:r w:rsidRPr="00617377">
        <w:rPr>
          <w:rFonts w:cs="Arial"/>
          <w:sz w:val="24"/>
          <w:lang w:val="cs-CZ" w:eastAsia="en-US"/>
        </w:rPr>
        <w:tab/>
      </w:r>
      <w:r w:rsidRPr="00617377">
        <w:rPr>
          <w:rFonts w:cs="Arial"/>
          <w:sz w:val="24"/>
          <w:lang w:val="cs-CZ" w:eastAsia="en-US"/>
        </w:rPr>
        <w:tab/>
        <w:t xml:space="preserve">       ředitel ŘSD</w:t>
      </w:r>
      <w:r w:rsidR="00617377" w:rsidRPr="00617377">
        <w:rPr>
          <w:rFonts w:cs="Arial"/>
          <w:sz w:val="24"/>
          <w:lang w:val="cs-CZ" w:eastAsia="en-US"/>
        </w:rPr>
        <w:t xml:space="preserve"> </w:t>
      </w:r>
      <w:proofErr w:type="spellStart"/>
      <w:r w:rsidR="00617377" w:rsidRPr="00617377">
        <w:rPr>
          <w:rFonts w:cs="Arial"/>
          <w:sz w:val="24"/>
          <w:lang w:val="cs-CZ" w:eastAsia="en-US"/>
        </w:rPr>
        <w:t>s.p</w:t>
      </w:r>
      <w:proofErr w:type="spellEnd"/>
      <w:r w:rsidR="00617377" w:rsidRPr="00617377">
        <w:rPr>
          <w:rFonts w:cs="Arial"/>
          <w:sz w:val="24"/>
          <w:lang w:val="cs-CZ" w:eastAsia="en-US"/>
        </w:rPr>
        <w:t>.</w:t>
      </w:r>
      <w:r w:rsidRPr="00617377">
        <w:rPr>
          <w:rFonts w:cs="Arial"/>
          <w:sz w:val="24"/>
          <w:lang w:val="cs-CZ" w:eastAsia="en-US"/>
        </w:rPr>
        <w:t>, Závodu Brno</w:t>
      </w:r>
    </w:p>
    <w:p w14:paraId="2EB2D713" w14:textId="77777777" w:rsidR="00016CE1" w:rsidRDefault="00016CE1" w:rsidP="004A7285">
      <w:pPr>
        <w:pStyle w:val="TSTextlnkuslovan"/>
        <w:spacing w:after="0"/>
        <w:rPr>
          <w:rFonts w:cs="Arial"/>
          <w:sz w:val="24"/>
          <w:lang w:val="cs-CZ" w:eastAsia="en-US"/>
        </w:rPr>
      </w:pPr>
    </w:p>
    <w:p w14:paraId="5E0A7F3D" w14:textId="77777777" w:rsidR="00016CE1" w:rsidRDefault="00016CE1" w:rsidP="004A7285">
      <w:pPr>
        <w:pStyle w:val="TSTextlnkuslovan"/>
        <w:spacing w:after="0"/>
        <w:rPr>
          <w:rFonts w:cs="Arial"/>
          <w:sz w:val="24"/>
          <w:lang w:val="cs-CZ" w:eastAsia="en-US"/>
        </w:rPr>
      </w:pPr>
    </w:p>
    <w:p w14:paraId="5CEA279C" w14:textId="1DF1BDC9" w:rsidR="005F1066" w:rsidRPr="00617377" w:rsidRDefault="00F9161F" w:rsidP="004A7285">
      <w:pPr>
        <w:pStyle w:val="TSTextlnkuslovan"/>
        <w:spacing w:after="0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ab/>
      </w:r>
    </w:p>
    <w:p w14:paraId="722CF082" w14:textId="77777777" w:rsidR="004A7285" w:rsidRDefault="004A7285" w:rsidP="00F9161F">
      <w:pPr>
        <w:pStyle w:val="TSTextlnkuslovan"/>
        <w:rPr>
          <w:rFonts w:cs="Arial"/>
          <w:sz w:val="24"/>
          <w:lang w:val="cs-CZ" w:eastAsia="en-US"/>
        </w:rPr>
      </w:pPr>
    </w:p>
    <w:p w14:paraId="24DEE2B2" w14:textId="56E8BF92" w:rsidR="00F9161F" w:rsidRPr="00617377" w:rsidRDefault="00F9161F" w:rsidP="00F9161F">
      <w:pPr>
        <w:pStyle w:val="TSTextlnkuslovan"/>
        <w:rPr>
          <w:rFonts w:cs="Arial"/>
          <w:sz w:val="24"/>
          <w:lang w:val="cs-CZ" w:eastAsia="en-US"/>
        </w:rPr>
      </w:pPr>
    </w:p>
    <w:p w14:paraId="15AB90C5" w14:textId="7BD75142" w:rsidR="00F9161F" w:rsidRPr="00617377" w:rsidRDefault="00F9161F" w:rsidP="00F9161F">
      <w:pPr>
        <w:pStyle w:val="TSTextlnkuslovan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>V</w:t>
      </w:r>
      <w:r w:rsidR="003072FC">
        <w:rPr>
          <w:rFonts w:cs="Arial"/>
          <w:sz w:val="24"/>
          <w:lang w:val="cs-CZ" w:eastAsia="en-US"/>
        </w:rPr>
        <w:t> </w:t>
      </w:r>
      <w:r w:rsidRPr="00617377">
        <w:rPr>
          <w:rFonts w:cs="Arial"/>
          <w:sz w:val="24"/>
          <w:lang w:val="cs-CZ" w:eastAsia="en-US"/>
        </w:rPr>
        <w:t>Ostravě</w:t>
      </w:r>
      <w:r w:rsidR="003072FC">
        <w:rPr>
          <w:rFonts w:cs="Arial"/>
          <w:sz w:val="24"/>
          <w:lang w:val="cs-CZ" w:eastAsia="en-US"/>
        </w:rPr>
        <w:t xml:space="preserve"> 22.</w:t>
      </w:r>
      <w:r w:rsidR="001B33A0">
        <w:rPr>
          <w:rFonts w:cs="Arial"/>
          <w:sz w:val="24"/>
          <w:lang w:val="cs-CZ" w:eastAsia="en-US"/>
        </w:rPr>
        <w:t xml:space="preserve"> </w:t>
      </w:r>
      <w:r w:rsidR="003072FC">
        <w:rPr>
          <w:rFonts w:cs="Arial"/>
          <w:sz w:val="24"/>
          <w:lang w:val="cs-CZ" w:eastAsia="en-US"/>
        </w:rPr>
        <w:t>7.</w:t>
      </w:r>
      <w:r w:rsidR="001B33A0">
        <w:rPr>
          <w:rFonts w:cs="Arial"/>
          <w:sz w:val="24"/>
          <w:lang w:val="cs-CZ" w:eastAsia="en-US"/>
        </w:rPr>
        <w:t xml:space="preserve"> </w:t>
      </w:r>
      <w:r w:rsidR="003072FC">
        <w:rPr>
          <w:rFonts w:cs="Arial"/>
          <w:sz w:val="24"/>
          <w:lang w:val="cs-CZ" w:eastAsia="en-US"/>
        </w:rPr>
        <w:t>2025</w:t>
      </w:r>
      <w:r w:rsidRPr="00617377">
        <w:rPr>
          <w:rFonts w:cs="Arial"/>
          <w:sz w:val="24"/>
          <w:lang w:val="cs-CZ" w:eastAsia="en-US"/>
        </w:rPr>
        <w:tab/>
      </w:r>
      <w:r w:rsidRPr="00617377">
        <w:rPr>
          <w:rFonts w:cs="Arial"/>
          <w:sz w:val="24"/>
          <w:lang w:val="cs-CZ" w:eastAsia="en-US"/>
        </w:rPr>
        <w:tab/>
      </w:r>
    </w:p>
    <w:p w14:paraId="71DDA1B1" w14:textId="3863C150" w:rsidR="00F9161F" w:rsidRPr="00617377" w:rsidRDefault="00F9161F" w:rsidP="00F9161F">
      <w:pPr>
        <w:pStyle w:val="TSTextlnkuslovan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 xml:space="preserve">Za </w:t>
      </w:r>
      <w:r w:rsidR="00617377" w:rsidRPr="00617377">
        <w:rPr>
          <w:rFonts w:cs="Arial"/>
          <w:sz w:val="24"/>
          <w:lang w:val="cs-CZ" w:eastAsia="en-US"/>
        </w:rPr>
        <w:t>příkazníka</w:t>
      </w:r>
      <w:r w:rsidRPr="00617377">
        <w:rPr>
          <w:rFonts w:cs="Arial"/>
          <w:sz w:val="24"/>
          <w:lang w:val="cs-CZ" w:eastAsia="en-US"/>
        </w:rPr>
        <w:t>:</w:t>
      </w:r>
    </w:p>
    <w:p w14:paraId="4BEA1FEF" w14:textId="6FD7FBF9" w:rsidR="00F9161F" w:rsidRPr="00617377" w:rsidRDefault="00F9161F" w:rsidP="00505B37">
      <w:pPr>
        <w:pStyle w:val="TSTextlnkuslovan"/>
        <w:rPr>
          <w:rFonts w:cs="Arial"/>
          <w:sz w:val="24"/>
          <w:lang w:val="cs-CZ" w:eastAsia="en-US"/>
        </w:rPr>
      </w:pPr>
    </w:p>
    <w:p w14:paraId="7549A57E" w14:textId="644055E7" w:rsidR="009151EB" w:rsidRPr="00617377" w:rsidRDefault="009151EB" w:rsidP="00505B37">
      <w:pPr>
        <w:pStyle w:val="TSTextlnkuslovan"/>
        <w:rPr>
          <w:rFonts w:cs="Arial"/>
          <w:sz w:val="24"/>
          <w:lang w:val="cs-CZ" w:eastAsia="en-US"/>
        </w:rPr>
      </w:pPr>
    </w:p>
    <w:p w14:paraId="5D2FBA62" w14:textId="77777777" w:rsidR="00DB254D" w:rsidRPr="00617377" w:rsidRDefault="00DB254D" w:rsidP="003A56C7">
      <w:pPr>
        <w:spacing w:after="0" w:line="288" w:lineRule="auto"/>
        <w:rPr>
          <w:rFonts w:cs="Arial"/>
          <w:b/>
          <w:sz w:val="24"/>
        </w:rPr>
      </w:pPr>
    </w:p>
    <w:tbl>
      <w:tblPr>
        <w:tblpPr w:leftFromText="141" w:rightFromText="141" w:vertAnchor="text" w:horzAnchor="margin" w:tblpY="-43"/>
        <w:tblW w:w="0" w:type="auto"/>
        <w:tblLook w:val="04A0" w:firstRow="1" w:lastRow="0" w:firstColumn="1" w:lastColumn="0" w:noHBand="0" w:noVBand="1"/>
      </w:tblPr>
      <w:tblGrid>
        <w:gridCol w:w="4123"/>
        <w:gridCol w:w="1319"/>
        <w:gridCol w:w="3772"/>
      </w:tblGrid>
      <w:tr w:rsidR="00D32E19" w:rsidRPr="00617377" w14:paraId="671DD36D" w14:textId="77777777" w:rsidTr="00440CC3">
        <w:trPr>
          <w:trHeight w:val="456"/>
        </w:trPr>
        <w:tc>
          <w:tcPr>
            <w:tcW w:w="3833" w:type="dxa"/>
            <w:shd w:val="clear" w:color="auto" w:fill="auto"/>
            <w:vAlign w:val="center"/>
          </w:tcPr>
          <w:p w14:paraId="04B393BC" w14:textId="77777777" w:rsidR="00D32E19" w:rsidRPr="00617377" w:rsidRDefault="00D32E19" w:rsidP="005F1066">
            <w:pPr>
              <w:spacing w:after="0" w:line="288" w:lineRule="auto"/>
              <w:rPr>
                <w:rFonts w:cs="Arial"/>
                <w:sz w:val="24"/>
              </w:rPr>
            </w:pPr>
            <w:r w:rsidRPr="00617377">
              <w:rPr>
                <w:rFonts w:cs="Arial"/>
                <w:sz w:val="24"/>
              </w:rPr>
              <w:t>………………………………………….</w:t>
            </w:r>
          </w:p>
        </w:tc>
        <w:tc>
          <w:tcPr>
            <w:tcW w:w="1353" w:type="dxa"/>
          </w:tcPr>
          <w:p w14:paraId="78375275" w14:textId="77777777" w:rsidR="00D32E19" w:rsidRPr="00617377" w:rsidRDefault="00D32E19" w:rsidP="005F1066">
            <w:pPr>
              <w:spacing w:after="0" w:line="288" w:lineRule="auto"/>
              <w:rPr>
                <w:rFonts w:cs="Arial"/>
                <w:sz w:val="24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7D63576C" w14:textId="04167DBB" w:rsidR="00D32E19" w:rsidRPr="00617377" w:rsidRDefault="00D32E19" w:rsidP="005F1066">
            <w:pPr>
              <w:spacing w:after="0" w:line="288" w:lineRule="auto"/>
              <w:rPr>
                <w:rFonts w:cs="Arial"/>
                <w:sz w:val="24"/>
              </w:rPr>
            </w:pPr>
          </w:p>
        </w:tc>
      </w:tr>
      <w:tr w:rsidR="00AD3EEE" w:rsidRPr="005F1066" w14:paraId="70D0A85B" w14:textId="77777777" w:rsidTr="005F1066">
        <w:trPr>
          <w:trHeight w:val="398"/>
        </w:trPr>
        <w:tc>
          <w:tcPr>
            <w:tcW w:w="3833" w:type="dxa"/>
            <w:shd w:val="clear" w:color="auto" w:fill="auto"/>
            <w:vAlign w:val="center"/>
          </w:tcPr>
          <w:p w14:paraId="747B8FEA" w14:textId="4E1E19A1" w:rsidR="00AD3EEE" w:rsidRPr="00617377" w:rsidRDefault="00617377" w:rsidP="005F1066">
            <w:pPr>
              <w:spacing w:after="0" w:line="288" w:lineRule="auto"/>
              <w:jc w:val="center"/>
              <w:rPr>
                <w:rFonts w:cs="Arial"/>
                <w:b/>
                <w:sz w:val="24"/>
              </w:rPr>
            </w:pPr>
            <w:r w:rsidRPr="00617377">
              <w:rPr>
                <w:rFonts w:cs="Arial"/>
                <w:b/>
                <w:sz w:val="24"/>
              </w:rPr>
              <w:t>Marek Nawrath</w:t>
            </w:r>
          </w:p>
          <w:p w14:paraId="7E44ECE9" w14:textId="44D50D61" w:rsidR="005F1066" w:rsidRPr="005F1066" w:rsidRDefault="00617377" w:rsidP="005F1066">
            <w:pPr>
              <w:spacing w:after="0" w:line="288" w:lineRule="auto"/>
              <w:jc w:val="center"/>
              <w:rPr>
                <w:rFonts w:cs="Arial"/>
                <w:bCs/>
                <w:sz w:val="24"/>
              </w:rPr>
            </w:pPr>
            <w:r w:rsidRPr="00617377">
              <w:rPr>
                <w:rFonts w:cs="Arial"/>
                <w:bCs/>
                <w:sz w:val="24"/>
              </w:rPr>
              <w:t>jednatel</w:t>
            </w:r>
          </w:p>
        </w:tc>
        <w:tc>
          <w:tcPr>
            <w:tcW w:w="1353" w:type="dxa"/>
          </w:tcPr>
          <w:p w14:paraId="3541B190" w14:textId="77777777" w:rsidR="00AD3EEE" w:rsidRPr="005F1066" w:rsidRDefault="00AD3EEE" w:rsidP="005F1066">
            <w:pPr>
              <w:spacing w:after="0" w:line="288" w:lineRule="auto"/>
              <w:rPr>
                <w:rFonts w:cs="Arial"/>
                <w:sz w:val="24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3445B229" w14:textId="6DE22C5F" w:rsidR="00AD3EEE" w:rsidRPr="005F1066" w:rsidRDefault="00AD3EEE" w:rsidP="005F1066">
            <w:pPr>
              <w:spacing w:after="0" w:line="288" w:lineRule="auto"/>
              <w:rPr>
                <w:rFonts w:cs="Arial"/>
                <w:b/>
                <w:sz w:val="24"/>
              </w:rPr>
            </w:pPr>
          </w:p>
        </w:tc>
      </w:tr>
      <w:tr w:rsidR="00AD3EEE" w:rsidRPr="005F1066" w14:paraId="1133E93B" w14:textId="77777777" w:rsidTr="00440CC3">
        <w:trPr>
          <w:trHeight w:val="456"/>
        </w:trPr>
        <w:tc>
          <w:tcPr>
            <w:tcW w:w="3833" w:type="dxa"/>
            <w:shd w:val="clear" w:color="auto" w:fill="auto"/>
            <w:vAlign w:val="center"/>
          </w:tcPr>
          <w:p w14:paraId="0FD7A69E" w14:textId="73170C08" w:rsidR="00AD3EEE" w:rsidRPr="005F1066" w:rsidRDefault="00AD3EEE" w:rsidP="00AD3EEE">
            <w:pPr>
              <w:spacing w:after="0" w:line="288" w:lineRule="auto"/>
              <w:jc w:val="center"/>
              <w:rPr>
                <w:rFonts w:cs="Arial"/>
                <w:b/>
                <w:sz w:val="24"/>
              </w:rPr>
            </w:pPr>
          </w:p>
        </w:tc>
        <w:tc>
          <w:tcPr>
            <w:tcW w:w="1353" w:type="dxa"/>
          </w:tcPr>
          <w:p w14:paraId="5F1FC31A" w14:textId="77777777" w:rsidR="00AD3EEE" w:rsidRPr="005F1066" w:rsidRDefault="00AD3EEE" w:rsidP="00AD3EEE">
            <w:pPr>
              <w:spacing w:line="288" w:lineRule="auto"/>
              <w:rPr>
                <w:rFonts w:cs="Arial"/>
                <w:sz w:val="24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608CB621" w14:textId="18CD369E" w:rsidR="00AD3EEE" w:rsidRPr="005F1066" w:rsidRDefault="00AD3EEE" w:rsidP="00AD3EEE">
            <w:pPr>
              <w:spacing w:line="288" w:lineRule="auto"/>
              <w:rPr>
                <w:rFonts w:cs="Arial"/>
                <w:sz w:val="24"/>
              </w:rPr>
            </w:pPr>
          </w:p>
        </w:tc>
      </w:tr>
    </w:tbl>
    <w:p w14:paraId="0B0E2689" w14:textId="77777777" w:rsidR="00DB254D" w:rsidRPr="005F1066" w:rsidRDefault="00DB254D" w:rsidP="003A56C7">
      <w:pPr>
        <w:spacing w:after="0" w:line="288" w:lineRule="auto"/>
        <w:rPr>
          <w:rFonts w:cs="Arial"/>
          <w:b/>
          <w:sz w:val="24"/>
        </w:rPr>
      </w:pPr>
    </w:p>
    <w:sectPr w:rsidR="00DB254D" w:rsidRPr="005F1066" w:rsidSect="002A3234">
      <w:headerReference w:type="first" r:id="rId8"/>
      <w:footerReference w:type="first" r:id="rId9"/>
      <w:pgSz w:w="11906" w:h="16838" w:code="9"/>
      <w:pgMar w:top="1418" w:right="1274" w:bottom="96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7E44" w14:textId="77777777" w:rsidR="00FB1C3E" w:rsidRDefault="00FB1C3E" w:rsidP="00C06E46">
      <w:pPr>
        <w:spacing w:after="0" w:line="240" w:lineRule="auto"/>
      </w:pPr>
      <w:r>
        <w:separator/>
      </w:r>
    </w:p>
  </w:endnote>
  <w:endnote w:type="continuationSeparator" w:id="0">
    <w:p w14:paraId="3D58D3D3" w14:textId="77777777" w:rsidR="00FB1C3E" w:rsidRDefault="00FB1C3E" w:rsidP="00C0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charset w:val="01"/>
    <w:family w:val="auto"/>
    <w:pitch w:val="default"/>
    <w:sig w:usb0="00000007" w:usb1="00000000" w:usb2="00000000" w:usb3="00000000" w:csb0="00000003" w:csb1="00000000"/>
  </w:font>
  <w:font w:name="ArialMT">
    <w:altName w:val="Arial"/>
    <w:charset w:val="38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DF7D7" w14:textId="77777777" w:rsidR="003A56C7" w:rsidRDefault="003A56C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F8171" w14:textId="77777777" w:rsidR="00FB1C3E" w:rsidRDefault="00FB1C3E" w:rsidP="00C06E46">
      <w:pPr>
        <w:spacing w:after="0" w:line="240" w:lineRule="auto"/>
      </w:pPr>
      <w:r>
        <w:separator/>
      </w:r>
    </w:p>
  </w:footnote>
  <w:footnote w:type="continuationSeparator" w:id="0">
    <w:p w14:paraId="399B68CA" w14:textId="77777777" w:rsidR="00FB1C3E" w:rsidRDefault="00FB1C3E" w:rsidP="00C06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50F78" w14:textId="3964C817" w:rsidR="00A61AAF" w:rsidRPr="00A61AAF" w:rsidRDefault="00A61AAF" w:rsidP="00A61AAF">
    <w:pPr>
      <w:pStyle w:val="Zhlav"/>
      <w:rPr>
        <w:rFonts w:ascii="Arial" w:hAnsi="Arial" w:cs="Arial"/>
        <w:sz w:val="16"/>
        <w:szCs w:val="16"/>
        <w:lang w:val="cs-CZ"/>
      </w:rPr>
    </w:pPr>
    <w:r w:rsidRPr="00A61AAF">
      <w:rPr>
        <w:rFonts w:ascii="Arial" w:hAnsi="Arial" w:cs="Arial"/>
        <w:sz w:val="16"/>
        <w:szCs w:val="16"/>
        <w:lang w:val="cs-CZ"/>
      </w:rPr>
      <w:t xml:space="preserve">Číslo smlouvy příkazce č. 1: </w:t>
    </w:r>
    <w:r w:rsidR="00996080">
      <w:rPr>
        <w:rFonts w:ascii="Arial" w:hAnsi="Arial" w:cs="Arial"/>
        <w:sz w:val="16"/>
        <w:szCs w:val="16"/>
        <w:lang w:val="cs-CZ"/>
      </w:rPr>
      <w:t>1006-2024-571204/</w:t>
    </w:r>
    <w:r>
      <w:rPr>
        <w:rFonts w:ascii="Arial" w:hAnsi="Arial" w:cs="Arial"/>
        <w:sz w:val="16"/>
        <w:szCs w:val="16"/>
        <w:lang w:val="cs-CZ"/>
      </w:rPr>
      <w:t xml:space="preserve">1                                                                  </w:t>
    </w:r>
    <w:r w:rsidRPr="00A61AAF">
      <w:rPr>
        <w:rFonts w:ascii="Arial" w:hAnsi="Arial" w:cs="Arial"/>
        <w:sz w:val="16"/>
        <w:szCs w:val="16"/>
        <w:lang w:val="cs-CZ"/>
      </w:rPr>
      <w:t xml:space="preserve"> Číslo smlouvy příkazníka: </w:t>
    </w:r>
  </w:p>
  <w:p w14:paraId="05404419" w14:textId="076D234A" w:rsidR="005007BE" w:rsidRPr="00A61AAF" w:rsidRDefault="00A61AAF" w:rsidP="00A61AAF">
    <w:pPr>
      <w:pStyle w:val="Zhlav"/>
    </w:pPr>
    <w:r w:rsidRPr="00A61AAF">
      <w:rPr>
        <w:rFonts w:ascii="Arial" w:hAnsi="Arial" w:cs="Arial"/>
        <w:sz w:val="16"/>
        <w:szCs w:val="16"/>
        <w:lang w:val="cs-CZ"/>
      </w:rPr>
      <w:t>Číslo smlouvy příkazce č. 2: 03PT-00</w:t>
    </w:r>
    <w:r w:rsidR="00CF1D5B">
      <w:rPr>
        <w:rFonts w:ascii="Arial" w:hAnsi="Arial" w:cs="Arial"/>
        <w:sz w:val="16"/>
        <w:szCs w:val="16"/>
        <w:lang w:val="cs-CZ"/>
      </w:rPr>
      <w:t>5988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40E"/>
    <w:multiLevelType w:val="hybridMultilevel"/>
    <w:tmpl w:val="7A20B60A"/>
    <w:lvl w:ilvl="0" w:tplc="D966C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1F6B"/>
    <w:multiLevelType w:val="hybridMultilevel"/>
    <w:tmpl w:val="15B893E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D21BB"/>
    <w:multiLevelType w:val="hybridMultilevel"/>
    <w:tmpl w:val="DF4AC312"/>
    <w:lvl w:ilvl="0" w:tplc="EEC831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FE749A"/>
    <w:multiLevelType w:val="hybridMultilevel"/>
    <w:tmpl w:val="0226EA2E"/>
    <w:lvl w:ilvl="0" w:tplc="21EA69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F317D"/>
    <w:multiLevelType w:val="hybridMultilevel"/>
    <w:tmpl w:val="12140816"/>
    <w:lvl w:ilvl="0" w:tplc="0405000F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19">
      <w:start w:val="1"/>
      <w:numFmt w:val="lowerLetter"/>
      <w:pStyle w:val="Odstavec2rov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A0057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AA5BF2"/>
    <w:multiLevelType w:val="hybridMultilevel"/>
    <w:tmpl w:val="1A045BF4"/>
    <w:lvl w:ilvl="0" w:tplc="E6EC9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C6FCD"/>
    <w:multiLevelType w:val="multilevel"/>
    <w:tmpl w:val="5374D92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305"/>
        </w:tabs>
        <w:ind w:left="1305" w:hanging="737"/>
      </w:pPr>
      <w:rPr>
        <w:rFonts w:hint="default"/>
        <w:b w:val="0"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83E5DBD"/>
    <w:multiLevelType w:val="hybridMultilevel"/>
    <w:tmpl w:val="27BA565A"/>
    <w:lvl w:ilvl="0" w:tplc="DBA0057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4D57A7"/>
    <w:multiLevelType w:val="hybridMultilevel"/>
    <w:tmpl w:val="66CAE50E"/>
    <w:lvl w:ilvl="0" w:tplc="21EA69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59501F"/>
    <w:multiLevelType w:val="multilevel"/>
    <w:tmpl w:val="6A6E9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4EEA3679"/>
    <w:multiLevelType w:val="hybridMultilevel"/>
    <w:tmpl w:val="06E84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84FEA"/>
    <w:multiLevelType w:val="hybridMultilevel"/>
    <w:tmpl w:val="043850E0"/>
    <w:lvl w:ilvl="0" w:tplc="21EA69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7D5C73"/>
    <w:multiLevelType w:val="hybridMultilevel"/>
    <w:tmpl w:val="C1F2E90E"/>
    <w:lvl w:ilvl="0" w:tplc="6EECD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4" w15:restartNumberingAfterBreak="0">
    <w:nsid w:val="6F53100D"/>
    <w:multiLevelType w:val="hybridMultilevel"/>
    <w:tmpl w:val="97620BA6"/>
    <w:lvl w:ilvl="0" w:tplc="D3DE62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1103DF2"/>
    <w:multiLevelType w:val="hybridMultilevel"/>
    <w:tmpl w:val="CBF89E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66093"/>
    <w:multiLevelType w:val="hybridMultilevel"/>
    <w:tmpl w:val="D312F2D0"/>
    <w:lvl w:ilvl="0" w:tplc="4BF454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AF5571A"/>
    <w:multiLevelType w:val="multilevel"/>
    <w:tmpl w:val="8918E7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D283F7C"/>
    <w:multiLevelType w:val="hybridMultilevel"/>
    <w:tmpl w:val="632C1B4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8495539">
    <w:abstractNumId w:val="7"/>
  </w:num>
  <w:num w:numId="2" w16cid:durableId="1758406964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210385">
    <w:abstractNumId w:val="6"/>
  </w:num>
  <w:num w:numId="4" w16cid:durableId="1610970674">
    <w:abstractNumId w:val="13"/>
  </w:num>
  <w:num w:numId="5" w16cid:durableId="1941062207">
    <w:abstractNumId w:val="9"/>
  </w:num>
  <w:num w:numId="6" w16cid:durableId="608001627">
    <w:abstractNumId w:val="6"/>
    <w:lvlOverride w:ilvl="0">
      <w:startOverride w:val="5"/>
    </w:lvlOverride>
    <w:lvlOverride w:ilvl="1">
      <w:startOverride w:val="6"/>
    </w:lvlOverride>
  </w:num>
  <w:num w:numId="7" w16cid:durableId="1779060745">
    <w:abstractNumId w:val="4"/>
  </w:num>
  <w:num w:numId="8" w16cid:durableId="733431777">
    <w:abstractNumId w:val="17"/>
  </w:num>
  <w:num w:numId="9" w16cid:durableId="598686491">
    <w:abstractNumId w:val="6"/>
    <w:lvlOverride w:ilvl="0">
      <w:startOverride w:val="7"/>
    </w:lvlOverride>
    <w:lvlOverride w:ilvl="1">
      <w:startOverride w:val="3"/>
    </w:lvlOverride>
    <w:lvlOverride w:ilvl="2">
      <w:startOverride w:val="1"/>
    </w:lvlOverride>
  </w:num>
  <w:num w:numId="10" w16cid:durableId="1192182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4361456">
    <w:abstractNumId w:val="0"/>
  </w:num>
  <w:num w:numId="12" w16cid:durableId="1058436781">
    <w:abstractNumId w:val="11"/>
  </w:num>
  <w:num w:numId="13" w16cid:durableId="1426682174">
    <w:abstractNumId w:val="8"/>
  </w:num>
  <w:num w:numId="14" w16cid:durableId="1432896329">
    <w:abstractNumId w:val="10"/>
  </w:num>
  <w:num w:numId="15" w16cid:durableId="1092434159">
    <w:abstractNumId w:val="3"/>
  </w:num>
  <w:num w:numId="16" w16cid:durableId="2147044016">
    <w:abstractNumId w:val="1"/>
  </w:num>
  <w:num w:numId="17" w16cid:durableId="1573585560">
    <w:abstractNumId w:val="18"/>
  </w:num>
  <w:num w:numId="18" w16cid:durableId="685643670">
    <w:abstractNumId w:val="12"/>
  </w:num>
  <w:num w:numId="19" w16cid:durableId="1782601350">
    <w:abstractNumId w:val="5"/>
  </w:num>
  <w:num w:numId="20" w16cid:durableId="700474405">
    <w:abstractNumId w:val="15"/>
  </w:num>
  <w:num w:numId="21" w16cid:durableId="868878866">
    <w:abstractNumId w:val="2"/>
  </w:num>
  <w:num w:numId="22" w16cid:durableId="1870952725">
    <w:abstractNumId w:val="14"/>
  </w:num>
  <w:num w:numId="23" w16cid:durableId="17856105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E46"/>
    <w:rsid w:val="0000622C"/>
    <w:rsid w:val="00016CE1"/>
    <w:rsid w:val="00020108"/>
    <w:rsid w:val="00040DF3"/>
    <w:rsid w:val="00041B1E"/>
    <w:rsid w:val="00042CD3"/>
    <w:rsid w:val="000455ED"/>
    <w:rsid w:val="0004631E"/>
    <w:rsid w:val="00051EA0"/>
    <w:rsid w:val="00054A8B"/>
    <w:rsid w:val="00060A13"/>
    <w:rsid w:val="00061F05"/>
    <w:rsid w:val="000672B9"/>
    <w:rsid w:val="00071297"/>
    <w:rsid w:val="00075929"/>
    <w:rsid w:val="000908A3"/>
    <w:rsid w:val="00093F1F"/>
    <w:rsid w:val="000A584D"/>
    <w:rsid w:val="000A70BA"/>
    <w:rsid w:val="000B0E2C"/>
    <w:rsid w:val="000B5C10"/>
    <w:rsid w:val="000D1890"/>
    <w:rsid w:val="000D50DB"/>
    <w:rsid w:val="000D69C4"/>
    <w:rsid w:val="000E279E"/>
    <w:rsid w:val="000F496C"/>
    <w:rsid w:val="000F49C0"/>
    <w:rsid w:val="00110420"/>
    <w:rsid w:val="001165AA"/>
    <w:rsid w:val="001575B1"/>
    <w:rsid w:val="00182E07"/>
    <w:rsid w:val="001A0062"/>
    <w:rsid w:val="001B33A0"/>
    <w:rsid w:val="001B56E0"/>
    <w:rsid w:val="001B5C01"/>
    <w:rsid w:val="001E001A"/>
    <w:rsid w:val="001E16EF"/>
    <w:rsid w:val="001E4967"/>
    <w:rsid w:val="00230476"/>
    <w:rsid w:val="00230E65"/>
    <w:rsid w:val="0024492D"/>
    <w:rsid w:val="00260DD3"/>
    <w:rsid w:val="00262C61"/>
    <w:rsid w:val="00262ED9"/>
    <w:rsid w:val="0027020F"/>
    <w:rsid w:val="0027225B"/>
    <w:rsid w:val="002736BA"/>
    <w:rsid w:val="0027562D"/>
    <w:rsid w:val="002A3234"/>
    <w:rsid w:val="002B1F87"/>
    <w:rsid w:val="002C03BF"/>
    <w:rsid w:val="002E280B"/>
    <w:rsid w:val="002E628F"/>
    <w:rsid w:val="002F4615"/>
    <w:rsid w:val="0030479F"/>
    <w:rsid w:val="003072FC"/>
    <w:rsid w:val="00316CEF"/>
    <w:rsid w:val="00335223"/>
    <w:rsid w:val="00346858"/>
    <w:rsid w:val="00351C01"/>
    <w:rsid w:val="003552E0"/>
    <w:rsid w:val="00374734"/>
    <w:rsid w:val="00385D56"/>
    <w:rsid w:val="00397CB9"/>
    <w:rsid w:val="003A1F64"/>
    <w:rsid w:val="003A3DA4"/>
    <w:rsid w:val="003A4426"/>
    <w:rsid w:val="003A56C7"/>
    <w:rsid w:val="003A64F9"/>
    <w:rsid w:val="003B7370"/>
    <w:rsid w:val="003D1AD7"/>
    <w:rsid w:val="003D328B"/>
    <w:rsid w:val="003E31DC"/>
    <w:rsid w:val="003F6D7D"/>
    <w:rsid w:val="00401FE0"/>
    <w:rsid w:val="004103EB"/>
    <w:rsid w:val="004140AD"/>
    <w:rsid w:val="004161F5"/>
    <w:rsid w:val="00422586"/>
    <w:rsid w:val="0046044D"/>
    <w:rsid w:val="00462645"/>
    <w:rsid w:val="00463F69"/>
    <w:rsid w:val="00474D1E"/>
    <w:rsid w:val="00481BCD"/>
    <w:rsid w:val="004A09EA"/>
    <w:rsid w:val="004A7285"/>
    <w:rsid w:val="004D0E4F"/>
    <w:rsid w:val="004D1276"/>
    <w:rsid w:val="004E00F6"/>
    <w:rsid w:val="004E020F"/>
    <w:rsid w:val="004F24EE"/>
    <w:rsid w:val="005007BE"/>
    <w:rsid w:val="00505B37"/>
    <w:rsid w:val="00515687"/>
    <w:rsid w:val="00527CC5"/>
    <w:rsid w:val="005569F5"/>
    <w:rsid w:val="00556D9B"/>
    <w:rsid w:val="0056344C"/>
    <w:rsid w:val="00564AF0"/>
    <w:rsid w:val="00565C76"/>
    <w:rsid w:val="005A13F8"/>
    <w:rsid w:val="005A5294"/>
    <w:rsid w:val="005A59A7"/>
    <w:rsid w:val="005B11DD"/>
    <w:rsid w:val="005B1B7F"/>
    <w:rsid w:val="005B36F2"/>
    <w:rsid w:val="005C49A0"/>
    <w:rsid w:val="005E051F"/>
    <w:rsid w:val="005F1066"/>
    <w:rsid w:val="005F2A38"/>
    <w:rsid w:val="005F499E"/>
    <w:rsid w:val="00611E33"/>
    <w:rsid w:val="00617377"/>
    <w:rsid w:val="0063434B"/>
    <w:rsid w:val="00644430"/>
    <w:rsid w:val="006451C3"/>
    <w:rsid w:val="006518BD"/>
    <w:rsid w:val="00673340"/>
    <w:rsid w:val="00683A61"/>
    <w:rsid w:val="00693FF4"/>
    <w:rsid w:val="006A70E7"/>
    <w:rsid w:val="006B27FB"/>
    <w:rsid w:val="006C06A8"/>
    <w:rsid w:val="006D0BC4"/>
    <w:rsid w:val="006D6650"/>
    <w:rsid w:val="006F03D9"/>
    <w:rsid w:val="0070039B"/>
    <w:rsid w:val="00700ACA"/>
    <w:rsid w:val="007155CA"/>
    <w:rsid w:val="007262B9"/>
    <w:rsid w:val="007323D8"/>
    <w:rsid w:val="00736E3F"/>
    <w:rsid w:val="00736EED"/>
    <w:rsid w:val="00750368"/>
    <w:rsid w:val="007539D8"/>
    <w:rsid w:val="00766BB9"/>
    <w:rsid w:val="00777537"/>
    <w:rsid w:val="00777B5F"/>
    <w:rsid w:val="00787040"/>
    <w:rsid w:val="00793109"/>
    <w:rsid w:val="007A0831"/>
    <w:rsid w:val="007B1487"/>
    <w:rsid w:val="007B5786"/>
    <w:rsid w:val="007C05B8"/>
    <w:rsid w:val="007C5D7C"/>
    <w:rsid w:val="007E197B"/>
    <w:rsid w:val="007E2A19"/>
    <w:rsid w:val="0080732D"/>
    <w:rsid w:val="00815CCF"/>
    <w:rsid w:val="00833AC1"/>
    <w:rsid w:val="0084322E"/>
    <w:rsid w:val="00845697"/>
    <w:rsid w:val="00861FA5"/>
    <w:rsid w:val="00865FD0"/>
    <w:rsid w:val="008713B4"/>
    <w:rsid w:val="008953FC"/>
    <w:rsid w:val="008B7D24"/>
    <w:rsid w:val="008C4325"/>
    <w:rsid w:val="008D43BD"/>
    <w:rsid w:val="008D4C0D"/>
    <w:rsid w:val="008D5507"/>
    <w:rsid w:val="008E29E5"/>
    <w:rsid w:val="008E3671"/>
    <w:rsid w:val="00904D32"/>
    <w:rsid w:val="009140FC"/>
    <w:rsid w:val="009151EB"/>
    <w:rsid w:val="009302C8"/>
    <w:rsid w:val="009310DC"/>
    <w:rsid w:val="009334ED"/>
    <w:rsid w:val="00943D39"/>
    <w:rsid w:val="009643EE"/>
    <w:rsid w:val="00970667"/>
    <w:rsid w:val="00980F19"/>
    <w:rsid w:val="00981F5C"/>
    <w:rsid w:val="00983710"/>
    <w:rsid w:val="00996080"/>
    <w:rsid w:val="009A084B"/>
    <w:rsid w:val="009D1A8E"/>
    <w:rsid w:val="009D2506"/>
    <w:rsid w:val="009F0C45"/>
    <w:rsid w:val="009F4F5F"/>
    <w:rsid w:val="00A16040"/>
    <w:rsid w:val="00A17B2A"/>
    <w:rsid w:val="00A22636"/>
    <w:rsid w:val="00A241CE"/>
    <w:rsid w:val="00A3772D"/>
    <w:rsid w:val="00A4023C"/>
    <w:rsid w:val="00A45091"/>
    <w:rsid w:val="00A61AAF"/>
    <w:rsid w:val="00A61C78"/>
    <w:rsid w:val="00A90D73"/>
    <w:rsid w:val="00AA0B72"/>
    <w:rsid w:val="00AB035D"/>
    <w:rsid w:val="00AB3E6E"/>
    <w:rsid w:val="00AC5122"/>
    <w:rsid w:val="00AC7474"/>
    <w:rsid w:val="00AD3EEE"/>
    <w:rsid w:val="00AE6C67"/>
    <w:rsid w:val="00AE72D6"/>
    <w:rsid w:val="00AE7DE0"/>
    <w:rsid w:val="00B0072B"/>
    <w:rsid w:val="00B0227C"/>
    <w:rsid w:val="00B05CE7"/>
    <w:rsid w:val="00B1224B"/>
    <w:rsid w:val="00B23AA8"/>
    <w:rsid w:val="00B30E4D"/>
    <w:rsid w:val="00B452D7"/>
    <w:rsid w:val="00B621E4"/>
    <w:rsid w:val="00B62675"/>
    <w:rsid w:val="00B655A6"/>
    <w:rsid w:val="00B67257"/>
    <w:rsid w:val="00B74366"/>
    <w:rsid w:val="00B82F53"/>
    <w:rsid w:val="00BB3B0C"/>
    <w:rsid w:val="00BC3803"/>
    <w:rsid w:val="00BC58CC"/>
    <w:rsid w:val="00BE4DE8"/>
    <w:rsid w:val="00BF2B03"/>
    <w:rsid w:val="00BF3BA0"/>
    <w:rsid w:val="00C01812"/>
    <w:rsid w:val="00C06E46"/>
    <w:rsid w:val="00C16074"/>
    <w:rsid w:val="00C44AE9"/>
    <w:rsid w:val="00C61500"/>
    <w:rsid w:val="00C6699F"/>
    <w:rsid w:val="00C8008C"/>
    <w:rsid w:val="00C8422C"/>
    <w:rsid w:val="00CB0AB2"/>
    <w:rsid w:val="00CC061E"/>
    <w:rsid w:val="00CC0638"/>
    <w:rsid w:val="00CC222A"/>
    <w:rsid w:val="00CC65F0"/>
    <w:rsid w:val="00CD22C3"/>
    <w:rsid w:val="00CF1D5B"/>
    <w:rsid w:val="00CF3588"/>
    <w:rsid w:val="00D25F92"/>
    <w:rsid w:val="00D32E19"/>
    <w:rsid w:val="00D35A67"/>
    <w:rsid w:val="00D55FAE"/>
    <w:rsid w:val="00D56A3B"/>
    <w:rsid w:val="00D70A95"/>
    <w:rsid w:val="00D93716"/>
    <w:rsid w:val="00DB0EB1"/>
    <w:rsid w:val="00DB254D"/>
    <w:rsid w:val="00DB79E9"/>
    <w:rsid w:val="00DB7B68"/>
    <w:rsid w:val="00DC39D2"/>
    <w:rsid w:val="00DD726A"/>
    <w:rsid w:val="00DD7E64"/>
    <w:rsid w:val="00DE0855"/>
    <w:rsid w:val="00DE214D"/>
    <w:rsid w:val="00E02D30"/>
    <w:rsid w:val="00E062E8"/>
    <w:rsid w:val="00E1114F"/>
    <w:rsid w:val="00E54FB0"/>
    <w:rsid w:val="00E710A0"/>
    <w:rsid w:val="00E930B9"/>
    <w:rsid w:val="00E97A7C"/>
    <w:rsid w:val="00ED2160"/>
    <w:rsid w:val="00ED7436"/>
    <w:rsid w:val="00F0539B"/>
    <w:rsid w:val="00F210AA"/>
    <w:rsid w:val="00F30D7F"/>
    <w:rsid w:val="00F321DB"/>
    <w:rsid w:val="00F37DA0"/>
    <w:rsid w:val="00F52F78"/>
    <w:rsid w:val="00F72B46"/>
    <w:rsid w:val="00F72C51"/>
    <w:rsid w:val="00F752DC"/>
    <w:rsid w:val="00F82CBA"/>
    <w:rsid w:val="00F87032"/>
    <w:rsid w:val="00F9161F"/>
    <w:rsid w:val="00FB1C3E"/>
    <w:rsid w:val="00FC3E4F"/>
    <w:rsid w:val="00FE3639"/>
    <w:rsid w:val="00FF437F"/>
    <w:rsid w:val="00FF6F38"/>
    <w:rsid w:val="00FF769D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05C8"/>
  <w15:docId w15:val="{216ADF35-039C-4F75-A149-0398B969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45"/>
    <w:pPr>
      <w:spacing w:after="120" w:line="280" w:lineRule="exact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06E46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06E4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06E4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06E46"/>
    <w:pPr>
      <w:keepNext/>
      <w:keepLines/>
      <w:spacing w:before="200" w:after="0"/>
      <w:outlineLvl w:val="4"/>
    </w:pPr>
    <w:rPr>
      <w:rFonts w:ascii="Cambria" w:hAnsi="Cambria"/>
      <w:color w:val="243F60"/>
      <w:lang w:val="x-none" w:eastAsia="x-none"/>
    </w:rPr>
  </w:style>
  <w:style w:type="paragraph" w:styleId="Nadpis9">
    <w:name w:val="heading 9"/>
    <w:basedOn w:val="Normln"/>
    <w:next w:val="Normln"/>
    <w:link w:val="Nadpis9Char"/>
    <w:unhideWhenUsed/>
    <w:qFormat/>
    <w:rsid w:val="00C06E46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06E4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semiHidden/>
    <w:rsid w:val="00C06E46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semiHidden/>
    <w:rsid w:val="00C06E46"/>
    <w:rPr>
      <w:rFonts w:ascii="Cambria" w:eastAsia="Times New Roman" w:hAnsi="Cambria" w:cs="Times New Roman"/>
      <w:b/>
      <w:bCs/>
      <w:i/>
      <w:iCs/>
      <w:color w:val="4F81BD"/>
      <w:szCs w:val="24"/>
      <w:lang w:val="x-none" w:eastAsia="x-none"/>
    </w:rPr>
  </w:style>
  <w:style w:type="character" w:customStyle="1" w:styleId="Nadpis5Char">
    <w:name w:val="Nadpis 5 Char"/>
    <w:basedOn w:val="Standardnpsmoodstavce"/>
    <w:link w:val="Nadpis5"/>
    <w:semiHidden/>
    <w:rsid w:val="00C06E46"/>
    <w:rPr>
      <w:rFonts w:ascii="Cambria" w:eastAsia="Times New Roman" w:hAnsi="Cambria" w:cs="Times New Roman"/>
      <w:color w:val="243F60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C06E46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styleId="Hypertextovodkaz">
    <w:name w:val="Hyperlink"/>
    <w:uiPriority w:val="99"/>
    <w:unhideWhenUsed/>
    <w:rsid w:val="00C06E46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C06E46"/>
    <w:rPr>
      <w:rFonts w:ascii="Times New Roman" w:hAnsi="Times New Roman"/>
      <w:sz w:val="24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06E46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06E46"/>
    <w:pPr>
      <w:spacing w:line="480" w:lineRule="auto"/>
      <w:ind w:left="283"/>
    </w:pPr>
    <w:rPr>
      <w:rFonts w:ascii="Times New Roman" w:hAnsi="Times New Roman"/>
      <w:sz w:val="20"/>
      <w:szCs w:val="20"/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06E46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06E46"/>
    <w:rPr>
      <w:rFonts w:ascii="Courier New" w:hAnsi="Courier New"/>
      <w:sz w:val="20"/>
      <w:szCs w:val="20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06E46"/>
    <w:rPr>
      <w:rFonts w:ascii="Courier New" w:eastAsia="Times New Roman" w:hAnsi="Courier New" w:cs="Times New Roman"/>
      <w:sz w:val="20"/>
      <w:szCs w:val="20"/>
      <w:lang w:val="x-none" w:eastAsia="cs-CZ"/>
    </w:rPr>
  </w:style>
  <w:style w:type="character" w:customStyle="1" w:styleId="BezmezerChar">
    <w:name w:val="Bez mezer Char"/>
    <w:link w:val="Bezmezer"/>
    <w:uiPriority w:val="1"/>
    <w:locked/>
    <w:rsid w:val="00C06E46"/>
    <w:rPr>
      <w:rFonts w:ascii="Arial" w:hAnsi="Arial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C06E46"/>
    <w:pPr>
      <w:spacing w:after="0" w:line="240" w:lineRule="auto"/>
    </w:pPr>
    <w:rPr>
      <w:rFonts w:ascii="Arial" w:hAnsi="Arial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06E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6E46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C06E4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C06E46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06E4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C06E46"/>
    <w:pPr>
      <w:spacing w:before="100" w:beforeAutospacing="1" w:after="100" w:afterAutospacing="1"/>
    </w:pPr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C06E4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C06E4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Odkaznakoment">
    <w:name w:val="annotation reference"/>
    <w:uiPriority w:val="99"/>
    <w:semiHidden/>
    <w:unhideWhenUsed/>
    <w:rsid w:val="00C06E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6E46"/>
    <w:rPr>
      <w:rFonts w:ascii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6E4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6E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6E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4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4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Siln">
    <w:name w:val="Strong"/>
    <w:qFormat/>
    <w:rsid w:val="00C06E46"/>
    <w:rPr>
      <w:b/>
      <w:bCs/>
    </w:rPr>
  </w:style>
  <w:style w:type="paragraph" w:styleId="Revize">
    <w:name w:val="Revision"/>
    <w:hidden/>
    <w:uiPriority w:val="99"/>
    <w:semiHidden/>
    <w:rsid w:val="00C06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C06E46"/>
    <w:pPr>
      <w:jc w:val="both"/>
    </w:pPr>
    <w:rPr>
      <w:lang w:val="x-none" w:eastAsia="x-none"/>
    </w:rPr>
  </w:style>
  <w:style w:type="paragraph" w:customStyle="1" w:styleId="TSlneksmlouvy">
    <w:name w:val="TS Článek smlouvy"/>
    <w:basedOn w:val="Normln"/>
    <w:next w:val="TSTextlnkuslovan"/>
    <w:link w:val="TSlneksmlouvyChar"/>
    <w:rsid w:val="00C06E46"/>
    <w:pPr>
      <w:keepNext/>
      <w:numPr>
        <w:numId w:val="3"/>
      </w:numPr>
      <w:suppressAutoHyphens/>
      <w:spacing w:before="480" w:after="240"/>
      <w:jc w:val="center"/>
      <w:outlineLvl w:val="0"/>
    </w:pPr>
    <w:rPr>
      <w:b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C06E46"/>
    <w:rPr>
      <w:rFonts w:ascii="Arial" w:eastAsia="Times New Roman" w:hAnsi="Arial" w:cs="Times New Roman"/>
      <w:b/>
      <w:szCs w:val="24"/>
      <w:u w:val="single"/>
      <w:lang w:val="x-none"/>
    </w:rPr>
  </w:style>
  <w:style w:type="character" w:customStyle="1" w:styleId="TSTextlnkuslovanChar">
    <w:name w:val="TS Text článku číslovaný Char"/>
    <w:link w:val="TSTextlnkuslovan"/>
    <w:rsid w:val="00C06E46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RLTextlnkuslovan">
    <w:name w:val="RL Text článku číslovaný"/>
    <w:basedOn w:val="Normln"/>
    <w:link w:val="RLTextlnkuslovanChar"/>
    <w:rsid w:val="00C06E46"/>
    <w:pPr>
      <w:tabs>
        <w:tab w:val="num" w:pos="2297"/>
      </w:tabs>
      <w:ind w:left="2297" w:hanging="737"/>
      <w:jc w:val="both"/>
    </w:pPr>
    <w:rPr>
      <w:rFonts w:ascii="Times New Roman" w:hAnsi="Times New Roman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C06E46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C06E46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Calibri" w:hAnsi="Calibri"/>
      <w:b/>
      <w:lang w:val="x-none" w:eastAsia="en-US"/>
    </w:rPr>
  </w:style>
  <w:style w:type="paragraph" w:customStyle="1" w:styleId="l-L1">
    <w:name w:val="Čl. - L1"/>
    <w:basedOn w:val="TSlneksmlouvy"/>
    <w:link w:val="l-L1Char"/>
    <w:qFormat/>
    <w:rsid w:val="00C06E46"/>
    <w:pPr>
      <w:ind w:left="709"/>
    </w:pPr>
    <w:rPr>
      <w:rFonts w:ascii="Times New Roman" w:hAnsi="Times New Roman"/>
    </w:rPr>
  </w:style>
  <w:style w:type="character" w:customStyle="1" w:styleId="l-L1Char">
    <w:name w:val="Čl. - L1 Char"/>
    <w:link w:val="l-L1"/>
    <w:rsid w:val="00C06E46"/>
    <w:rPr>
      <w:rFonts w:ascii="Times New Roman" w:eastAsia="Times New Roman" w:hAnsi="Times New Roman" w:cs="Times New Roman"/>
      <w:b/>
      <w:szCs w:val="24"/>
      <w:u w:val="single"/>
      <w:lang w:val="x-none"/>
    </w:rPr>
  </w:style>
  <w:style w:type="paragraph" w:customStyle="1" w:styleId="TSNzevsmluvnstrany">
    <w:name w:val="TS Název smluvní strany"/>
    <w:basedOn w:val="Normln"/>
    <w:qFormat/>
    <w:rsid w:val="00C06E46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C06E46"/>
    <w:pPr>
      <w:numPr>
        <w:ilvl w:val="1"/>
        <w:numId w:val="2"/>
      </w:numPr>
      <w:tabs>
        <w:tab w:val="clear" w:pos="1440"/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  <w:lang w:val="x-none" w:eastAsia="x-none"/>
    </w:rPr>
  </w:style>
  <w:style w:type="character" w:customStyle="1" w:styleId="Odstavec2roveChar">
    <w:name w:val="Odstavec 2. úroveň Char"/>
    <w:link w:val="Odstavec2rove"/>
    <w:rsid w:val="00C06E4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l-L2">
    <w:name w:val="Čl - L2"/>
    <w:basedOn w:val="TSTextlnkuslovan"/>
    <w:link w:val="l-L2Char"/>
    <w:qFormat/>
    <w:rsid w:val="00C06E46"/>
    <w:pPr>
      <w:tabs>
        <w:tab w:val="num" w:pos="737"/>
      </w:tabs>
      <w:ind w:left="737" w:hanging="737"/>
    </w:pPr>
    <w:rPr>
      <w:rFonts w:ascii="Times New Roman" w:hAnsi="Times New Roman"/>
      <w:sz w:val="20"/>
      <w:szCs w:val="20"/>
    </w:rPr>
  </w:style>
  <w:style w:type="character" w:customStyle="1" w:styleId="l-L2Char">
    <w:name w:val="Čl - L2 Char"/>
    <w:link w:val="l-L2"/>
    <w:rsid w:val="00C06E4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C06E46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C06E46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table" w:styleId="Mkatabulky">
    <w:name w:val="Table Grid"/>
    <w:basedOn w:val="Normlntabulka"/>
    <w:uiPriority w:val="59"/>
    <w:rsid w:val="00C06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D328B"/>
    <w:rPr>
      <w:color w:val="605E5C"/>
      <w:shd w:val="clear" w:color="auto" w:fill="E1DFDD"/>
    </w:rPr>
  </w:style>
  <w:style w:type="paragraph" w:customStyle="1" w:styleId="Default">
    <w:name w:val="Default"/>
    <w:rsid w:val="00B05C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68E7C-071F-4FB9-A3A9-119E352E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1031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Smoček Petr Ing.</dc:creator>
  <cp:keywords/>
  <dc:description/>
  <cp:lastModifiedBy>Smoček Petr Ing.</cp:lastModifiedBy>
  <cp:revision>3</cp:revision>
  <cp:lastPrinted>2025-07-21T08:26:00Z</cp:lastPrinted>
  <dcterms:created xsi:type="dcterms:W3CDTF">2025-08-04T08:07:00Z</dcterms:created>
  <dcterms:modified xsi:type="dcterms:W3CDTF">2025-08-04T08:30:00Z</dcterms:modified>
</cp:coreProperties>
</file>