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3974D" w14:textId="3B092E8E" w:rsidR="000D62EA" w:rsidRPr="000D62EA" w:rsidRDefault="000D62EA" w:rsidP="000D62EA">
      <w:pPr>
        <w:ind w:left="0"/>
        <w:jc w:val="center"/>
        <w:rPr>
          <w:b/>
          <w:sz w:val="32"/>
          <w:szCs w:val="32"/>
        </w:rPr>
      </w:pPr>
      <w:r w:rsidRPr="000D62EA">
        <w:rPr>
          <w:b/>
          <w:sz w:val="32"/>
          <w:szCs w:val="32"/>
        </w:rPr>
        <w:t xml:space="preserve">Dodatek č. </w:t>
      </w:r>
      <w:r w:rsidR="00C70AB8">
        <w:rPr>
          <w:b/>
          <w:sz w:val="32"/>
          <w:szCs w:val="32"/>
        </w:rPr>
        <w:t>6</w:t>
      </w:r>
    </w:p>
    <w:p w14:paraId="0410628E" w14:textId="77777777" w:rsidR="000D62EA" w:rsidRDefault="000D62EA" w:rsidP="000D62EA">
      <w:pPr>
        <w:ind w:left="0"/>
        <w:jc w:val="center"/>
        <w:rPr>
          <w:b/>
          <w:spacing w:val="20"/>
          <w:sz w:val="32"/>
          <w:szCs w:val="32"/>
        </w:rPr>
      </w:pPr>
    </w:p>
    <w:p w14:paraId="03A1A58D" w14:textId="4CF754B1" w:rsidR="000D62EA" w:rsidRDefault="000D62EA" w:rsidP="000D62EA">
      <w:pPr>
        <w:spacing w:before="0"/>
        <w:ind w:left="0"/>
        <w:jc w:val="center"/>
        <w:rPr>
          <w:b/>
          <w:sz w:val="24"/>
          <w:szCs w:val="24"/>
        </w:rPr>
      </w:pPr>
      <w:r w:rsidRPr="000D62EA">
        <w:rPr>
          <w:b/>
          <w:sz w:val="24"/>
          <w:szCs w:val="24"/>
        </w:rPr>
        <w:t>ke smlouvě o dílo č.</w:t>
      </w:r>
      <w:r w:rsidR="00846F9F">
        <w:rPr>
          <w:b/>
          <w:sz w:val="24"/>
          <w:szCs w:val="24"/>
        </w:rPr>
        <w:t>251-2016-544201</w:t>
      </w:r>
      <w:r w:rsidRPr="000D62EA">
        <w:rPr>
          <w:b/>
          <w:sz w:val="24"/>
          <w:szCs w:val="24"/>
        </w:rPr>
        <w:t xml:space="preserve"> uzavřené dne </w:t>
      </w:r>
      <w:r w:rsidR="00846F9F">
        <w:rPr>
          <w:b/>
          <w:sz w:val="24"/>
          <w:szCs w:val="24"/>
        </w:rPr>
        <w:t>18.3.2016</w:t>
      </w:r>
      <w:r w:rsidRPr="000D62EA">
        <w:rPr>
          <w:b/>
          <w:sz w:val="24"/>
          <w:szCs w:val="24"/>
        </w:rPr>
        <w:t xml:space="preserve"> na vypracování návrhu jednoduchých pozemkových úprav </w:t>
      </w:r>
      <w:r w:rsidR="00846F9F">
        <w:rPr>
          <w:b/>
          <w:sz w:val="24"/>
          <w:szCs w:val="24"/>
        </w:rPr>
        <w:t xml:space="preserve">pro upřesnění, případně rekonstrukci přídělů </w:t>
      </w:r>
      <w:r>
        <w:rPr>
          <w:b/>
          <w:sz w:val="24"/>
          <w:szCs w:val="24"/>
        </w:rPr>
        <w:t>v</w:t>
      </w:r>
      <w:r w:rsidR="00846F9F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katastrální</w:t>
      </w:r>
      <w:r w:rsidR="00846F9F">
        <w:rPr>
          <w:b/>
          <w:sz w:val="24"/>
          <w:szCs w:val="24"/>
        </w:rPr>
        <w:t>ch územích Štěpánov u Přelouče, Jedousov, Veselí u Přelouče a Svojšice</w:t>
      </w:r>
      <w:r w:rsidR="00AB7741">
        <w:rPr>
          <w:b/>
          <w:sz w:val="24"/>
          <w:szCs w:val="24"/>
        </w:rPr>
        <w:t> </w:t>
      </w:r>
      <w:r w:rsidR="00846F9F">
        <w:rPr>
          <w:b/>
          <w:sz w:val="24"/>
          <w:szCs w:val="24"/>
        </w:rPr>
        <w:t>u</w:t>
      </w:r>
      <w:r w:rsidR="008C429C">
        <w:rPr>
          <w:b/>
          <w:sz w:val="24"/>
          <w:szCs w:val="24"/>
        </w:rPr>
        <w:t xml:space="preserve"> </w:t>
      </w:r>
      <w:r w:rsidR="00846F9F">
        <w:rPr>
          <w:b/>
          <w:sz w:val="24"/>
          <w:szCs w:val="24"/>
        </w:rPr>
        <w:t>Choltic</w:t>
      </w:r>
    </w:p>
    <w:p w14:paraId="6B58BC08" w14:textId="77777777" w:rsidR="000D62EA" w:rsidRDefault="000D62EA" w:rsidP="000D62EA">
      <w:pPr>
        <w:pBdr>
          <w:bottom w:val="single" w:sz="4" w:space="1" w:color="auto"/>
        </w:pBdr>
        <w:spacing w:before="0"/>
        <w:ind w:left="0"/>
        <w:jc w:val="center"/>
        <w:rPr>
          <w:b/>
          <w:spacing w:val="20"/>
          <w:sz w:val="22"/>
          <w:szCs w:val="22"/>
        </w:rPr>
      </w:pPr>
      <w:r>
        <w:rPr>
          <w:b/>
          <w:sz w:val="24"/>
          <w:szCs w:val="24"/>
        </w:rPr>
        <w:t xml:space="preserve"> mezi níže uvedenými stranami</w:t>
      </w:r>
    </w:p>
    <w:p w14:paraId="46326662" w14:textId="77777777" w:rsidR="000D62EA" w:rsidRDefault="000D62EA" w:rsidP="000D62EA">
      <w:pPr>
        <w:ind w:left="0"/>
        <w:rPr>
          <w:b/>
          <w:spacing w:val="20"/>
          <w:sz w:val="22"/>
          <w:szCs w:val="22"/>
        </w:rPr>
      </w:pPr>
    </w:p>
    <w:p w14:paraId="168E9199" w14:textId="77777777" w:rsidR="000D62EA" w:rsidRPr="000D62EA" w:rsidRDefault="000D62EA" w:rsidP="000D62EA">
      <w:pPr>
        <w:ind w:left="0"/>
        <w:jc w:val="lef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SMLUVNÍ  STRANY:</w:t>
      </w:r>
    </w:p>
    <w:p w14:paraId="767465CF" w14:textId="77777777" w:rsidR="000B1949" w:rsidRDefault="000D62EA" w:rsidP="000B1949">
      <w:pPr>
        <w:pStyle w:val="Bezmezer"/>
        <w:tabs>
          <w:tab w:val="left" w:pos="4536"/>
        </w:tabs>
        <w:ind w:left="4536" w:hanging="4536"/>
        <w:rPr>
          <w:sz w:val="22"/>
          <w:szCs w:val="22"/>
        </w:rPr>
      </w:pPr>
      <w:r w:rsidRPr="000D62EA">
        <w:rPr>
          <w:b/>
          <w:sz w:val="22"/>
          <w:szCs w:val="22"/>
        </w:rPr>
        <w:t>Objednatel</w:t>
      </w:r>
      <w:r w:rsidRPr="006440E5">
        <w:rPr>
          <w:sz w:val="22"/>
          <w:szCs w:val="22"/>
        </w:rPr>
        <w:t>:</w:t>
      </w:r>
      <w:r w:rsidRPr="006440E5">
        <w:rPr>
          <w:sz w:val="22"/>
          <w:szCs w:val="22"/>
        </w:rPr>
        <w:tab/>
        <w:t>Č</w:t>
      </w:r>
      <w:r w:rsidRPr="006440E5">
        <w:rPr>
          <w:snapToGrid w:val="0"/>
          <w:sz w:val="22"/>
          <w:szCs w:val="22"/>
        </w:rPr>
        <w:t xml:space="preserve">eská republika - </w:t>
      </w:r>
      <w:r w:rsidRPr="006440E5">
        <w:rPr>
          <w:sz w:val="22"/>
          <w:szCs w:val="22"/>
        </w:rPr>
        <w:t>Státní pozemkový úřad</w:t>
      </w:r>
    </w:p>
    <w:p w14:paraId="6A729E1F" w14:textId="77777777" w:rsidR="007A18B6" w:rsidRDefault="000B1949" w:rsidP="000B1949">
      <w:pPr>
        <w:pStyle w:val="Bezmezer"/>
        <w:tabs>
          <w:tab w:val="left" w:pos="4536"/>
        </w:tabs>
        <w:ind w:left="4536" w:hanging="4536"/>
        <w:rPr>
          <w:snapToGrid w:val="0"/>
          <w:sz w:val="22"/>
          <w:szCs w:val="22"/>
        </w:rPr>
      </w:pPr>
      <w:r>
        <w:rPr>
          <w:b/>
          <w:sz w:val="22"/>
          <w:szCs w:val="22"/>
        </w:rPr>
        <w:tab/>
      </w:r>
      <w:r w:rsidR="000D62EA" w:rsidRPr="006440E5">
        <w:rPr>
          <w:sz w:val="22"/>
          <w:szCs w:val="22"/>
        </w:rPr>
        <w:t>Krajský p</w:t>
      </w:r>
      <w:r w:rsidR="000D62EA" w:rsidRPr="006440E5">
        <w:rPr>
          <w:snapToGrid w:val="0"/>
          <w:sz w:val="22"/>
          <w:szCs w:val="22"/>
        </w:rPr>
        <w:t>ozemkový úřad</w:t>
      </w:r>
      <w:r w:rsidR="000D62EA">
        <w:rPr>
          <w:snapToGrid w:val="0"/>
          <w:sz w:val="22"/>
          <w:szCs w:val="22"/>
        </w:rPr>
        <w:t xml:space="preserve"> pro Pardubický kraj</w:t>
      </w:r>
    </w:p>
    <w:p w14:paraId="4A290911" w14:textId="77777777" w:rsidR="000D62EA" w:rsidRPr="006440E5" w:rsidRDefault="007A18B6" w:rsidP="000B1949">
      <w:pPr>
        <w:pStyle w:val="Bezmezer"/>
        <w:tabs>
          <w:tab w:val="left" w:pos="4536"/>
        </w:tabs>
        <w:ind w:left="4536" w:hanging="4536"/>
        <w:rPr>
          <w:sz w:val="22"/>
          <w:szCs w:val="22"/>
        </w:rPr>
      </w:pPr>
      <w:r>
        <w:rPr>
          <w:snapToGrid w:val="0"/>
          <w:sz w:val="22"/>
          <w:szCs w:val="22"/>
        </w:rPr>
        <w:tab/>
      </w:r>
      <w:r w:rsidR="000D62EA" w:rsidRPr="006440E5">
        <w:rPr>
          <w:snapToGrid w:val="0"/>
          <w:sz w:val="22"/>
          <w:szCs w:val="22"/>
        </w:rPr>
        <w:t xml:space="preserve">Pobočka </w:t>
      </w:r>
      <w:r w:rsidR="000D62EA">
        <w:rPr>
          <w:snapToGrid w:val="0"/>
          <w:sz w:val="22"/>
          <w:szCs w:val="22"/>
        </w:rPr>
        <w:t>Pardubice</w:t>
      </w:r>
      <w:r w:rsidR="000D62EA" w:rsidRPr="006440E5">
        <w:rPr>
          <w:snapToGrid w:val="0"/>
          <w:sz w:val="22"/>
          <w:szCs w:val="22"/>
        </w:rPr>
        <w:tab/>
      </w:r>
    </w:p>
    <w:p w14:paraId="234DAA0B" w14:textId="77777777" w:rsidR="000D62EA" w:rsidRPr="006440E5" w:rsidRDefault="000D62EA" w:rsidP="000D62EA">
      <w:pPr>
        <w:pStyle w:val="Bezmezer"/>
        <w:tabs>
          <w:tab w:val="left" w:pos="4536"/>
        </w:tabs>
        <w:ind w:left="4536" w:hanging="4536"/>
        <w:rPr>
          <w:sz w:val="22"/>
          <w:szCs w:val="22"/>
        </w:rPr>
      </w:pPr>
    </w:p>
    <w:p w14:paraId="75812BCE" w14:textId="77777777" w:rsidR="000D62EA" w:rsidRPr="006440E5" w:rsidRDefault="000D62EA" w:rsidP="000D62EA">
      <w:pPr>
        <w:pStyle w:val="Bezmezer"/>
        <w:tabs>
          <w:tab w:val="left" w:pos="4536"/>
        </w:tabs>
        <w:ind w:left="4536" w:hanging="4536"/>
        <w:rPr>
          <w:sz w:val="22"/>
          <w:szCs w:val="22"/>
        </w:rPr>
      </w:pPr>
      <w:r w:rsidRPr="006440E5">
        <w:rPr>
          <w:sz w:val="22"/>
          <w:szCs w:val="22"/>
        </w:rPr>
        <w:t xml:space="preserve">Fakturační adresa:                                              </w:t>
      </w:r>
      <w:r w:rsidRPr="006440E5">
        <w:rPr>
          <w:sz w:val="22"/>
          <w:szCs w:val="22"/>
        </w:rPr>
        <w:tab/>
        <w:t>Státní pozemkový úřad, Husinecká 1024/11a,</w:t>
      </w:r>
      <w:r w:rsidRPr="006440E5">
        <w:rPr>
          <w:sz w:val="22"/>
          <w:szCs w:val="22"/>
        </w:rPr>
        <w:br/>
        <w:t>130 00 Praha – Žižkov, IČ: 01312774</w:t>
      </w:r>
    </w:p>
    <w:p w14:paraId="777A666F" w14:textId="77777777" w:rsidR="000D62EA" w:rsidRPr="006440E5" w:rsidRDefault="000D62EA" w:rsidP="000D62EA">
      <w:pPr>
        <w:pStyle w:val="Bezmezer"/>
        <w:tabs>
          <w:tab w:val="left" w:pos="4536"/>
        </w:tabs>
        <w:ind w:left="4536" w:hanging="4536"/>
        <w:rPr>
          <w:sz w:val="22"/>
          <w:szCs w:val="22"/>
        </w:rPr>
      </w:pPr>
    </w:p>
    <w:p w14:paraId="2DB8A00B" w14:textId="77777777" w:rsidR="000D62EA" w:rsidRPr="006440E5" w:rsidRDefault="000D62EA" w:rsidP="000D62EA">
      <w:pPr>
        <w:pStyle w:val="Bezmezer"/>
        <w:tabs>
          <w:tab w:val="left" w:pos="4536"/>
        </w:tabs>
        <w:ind w:left="4536" w:hanging="4536"/>
        <w:rPr>
          <w:sz w:val="22"/>
          <w:szCs w:val="22"/>
        </w:rPr>
      </w:pPr>
    </w:p>
    <w:p w14:paraId="1EE0993E" w14:textId="0DDA247E" w:rsidR="000D62EA" w:rsidRPr="006440E5" w:rsidRDefault="000D62EA" w:rsidP="000D62EA">
      <w:pPr>
        <w:pStyle w:val="Bezmezer"/>
        <w:tabs>
          <w:tab w:val="left" w:pos="4536"/>
        </w:tabs>
        <w:ind w:left="4536" w:hanging="4536"/>
        <w:rPr>
          <w:sz w:val="22"/>
          <w:szCs w:val="22"/>
        </w:rPr>
      </w:pPr>
      <w:r w:rsidRPr="006440E5">
        <w:rPr>
          <w:sz w:val="22"/>
          <w:szCs w:val="22"/>
        </w:rPr>
        <w:t>zastoupený:</w:t>
      </w:r>
      <w:r w:rsidRPr="006440E5">
        <w:rPr>
          <w:sz w:val="22"/>
          <w:szCs w:val="22"/>
        </w:rPr>
        <w:tab/>
      </w:r>
      <w:r>
        <w:rPr>
          <w:sz w:val="22"/>
          <w:szCs w:val="22"/>
        </w:rPr>
        <w:t xml:space="preserve">Ing. </w:t>
      </w:r>
      <w:r w:rsidR="00AB7741">
        <w:rPr>
          <w:sz w:val="22"/>
          <w:szCs w:val="22"/>
        </w:rPr>
        <w:t>Ondřejem Bartošem</w:t>
      </w:r>
      <w:r>
        <w:rPr>
          <w:sz w:val="22"/>
          <w:szCs w:val="22"/>
        </w:rPr>
        <w:t>, vedoucím Pobočky Pardubice</w:t>
      </w:r>
    </w:p>
    <w:p w14:paraId="2963B1CC" w14:textId="7EACC400" w:rsidR="000D62EA" w:rsidRPr="006440E5" w:rsidRDefault="000D62EA" w:rsidP="000D62EA">
      <w:pPr>
        <w:pStyle w:val="Bezmezer"/>
        <w:tabs>
          <w:tab w:val="left" w:pos="4536"/>
        </w:tabs>
        <w:ind w:left="4536" w:hanging="4536"/>
        <w:rPr>
          <w:sz w:val="22"/>
          <w:szCs w:val="22"/>
        </w:rPr>
      </w:pPr>
      <w:r w:rsidRPr="006440E5">
        <w:rPr>
          <w:sz w:val="22"/>
          <w:szCs w:val="22"/>
        </w:rPr>
        <w:t>ve smluvních záležitostech oprávněn jednat:</w:t>
      </w:r>
      <w:r w:rsidRPr="006440E5">
        <w:rPr>
          <w:sz w:val="22"/>
          <w:szCs w:val="22"/>
        </w:rPr>
        <w:tab/>
      </w:r>
      <w:r w:rsidR="00AE1EDC">
        <w:rPr>
          <w:sz w:val="22"/>
          <w:szCs w:val="22"/>
        </w:rPr>
        <w:t xml:space="preserve">Ing. </w:t>
      </w:r>
      <w:r w:rsidR="00AB7741">
        <w:rPr>
          <w:sz w:val="22"/>
          <w:szCs w:val="22"/>
        </w:rPr>
        <w:t>Ondřej Bartoš</w:t>
      </w:r>
    </w:p>
    <w:p w14:paraId="70A8A384" w14:textId="5D916FB9" w:rsidR="009B7736" w:rsidRPr="006440E5" w:rsidRDefault="000D62EA" w:rsidP="009B7736">
      <w:pPr>
        <w:pStyle w:val="Bezmezer"/>
        <w:tabs>
          <w:tab w:val="left" w:pos="4536"/>
        </w:tabs>
        <w:ind w:left="4536" w:hanging="4536"/>
        <w:rPr>
          <w:sz w:val="22"/>
          <w:szCs w:val="22"/>
        </w:rPr>
      </w:pPr>
      <w:r w:rsidRPr="006440E5">
        <w:rPr>
          <w:sz w:val="22"/>
          <w:szCs w:val="22"/>
        </w:rPr>
        <w:t xml:space="preserve">v </w:t>
      </w:r>
      <w:r w:rsidRPr="006440E5">
        <w:rPr>
          <w:snapToGrid w:val="0"/>
          <w:sz w:val="22"/>
          <w:szCs w:val="22"/>
        </w:rPr>
        <w:t>technických záležitostech oprávněn jednat:</w:t>
      </w:r>
      <w:r w:rsidRPr="006440E5">
        <w:rPr>
          <w:snapToGrid w:val="0"/>
          <w:sz w:val="22"/>
          <w:szCs w:val="22"/>
        </w:rPr>
        <w:tab/>
      </w:r>
      <w:r w:rsidR="00C51D32">
        <w:rPr>
          <w:sz w:val="22"/>
          <w:szCs w:val="22"/>
        </w:rPr>
        <w:t>Ing. Jana Vacková</w:t>
      </w:r>
      <w:r w:rsidR="00AE1EDC">
        <w:rPr>
          <w:sz w:val="22"/>
          <w:szCs w:val="22"/>
        </w:rPr>
        <w:t>, Pobočka Pardubice</w:t>
      </w:r>
    </w:p>
    <w:p w14:paraId="1095F8F1" w14:textId="77777777" w:rsidR="000D62EA" w:rsidRPr="006440E5" w:rsidRDefault="000D62EA" w:rsidP="009B7736">
      <w:pPr>
        <w:pStyle w:val="Bezmezer"/>
        <w:tabs>
          <w:tab w:val="left" w:pos="4536"/>
        </w:tabs>
        <w:ind w:left="4530" w:hanging="4530"/>
        <w:rPr>
          <w:sz w:val="22"/>
          <w:szCs w:val="22"/>
        </w:rPr>
      </w:pPr>
      <w:r w:rsidRPr="006440E5">
        <w:rPr>
          <w:sz w:val="22"/>
          <w:szCs w:val="22"/>
        </w:rPr>
        <w:t>Adresa:</w:t>
      </w:r>
      <w:r w:rsidRPr="006440E5">
        <w:rPr>
          <w:sz w:val="22"/>
          <w:szCs w:val="22"/>
        </w:rPr>
        <w:tab/>
      </w:r>
      <w:r>
        <w:rPr>
          <w:sz w:val="22"/>
          <w:szCs w:val="22"/>
        </w:rPr>
        <w:t>Boženy Němcové 231, 530 02 Pardubice</w:t>
      </w:r>
      <w:r w:rsidRPr="006440E5">
        <w:rPr>
          <w:sz w:val="22"/>
          <w:szCs w:val="22"/>
        </w:rPr>
        <w:tab/>
      </w:r>
      <w:r w:rsidRPr="006440E5">
        <w:rPr>
          <w:sz w:val="22"/>
          <w:szCs w:val="22"/>
        </w:rPr>
        <w:tab/>
      </w:r>
      <w:r w:rsidRPr="006440E5">
        <w:rPr>
          <w:sz w:val="22"/>
          <w:szCs w:val="22"/>
        </w:rPr>
        <w:tab/>
        <w:t xml:space="preserve">  </w:t>
      </w:r>
      <w:r w:rsidRPr="006440E5">
        <w:rPr>
          <w:sz w:val="22"/>
          <w:szCs w:val="22"/>
        </w:rPr>
        <w:tab/>
      </w:r>
    </w:p>
    <w:p w14:paraId="647BDDEF" w14:textId="1C949995" w:rsidR="009B7736" w:rsidRPr="00EF0BC0" w:rsidRDefault="000D62EA" w:rsidP="009B7736">
      <w:pPr>
        <w:pStyle w:val="Bezmezer"/>
        <w:tabs>
          <w:tab w:val="left" w:pos="4536"/>
        </w:tabs>
        <w:ind w:left="4536" w:hanging="4536"/>
        <w:rPr>
          <w:sz w:val="22"/>
          <w:szCs w:val="22"/>
        </w:rPr>
      </w:pPr>
      <w:r w:rsidRPr="006440E5">
        <w:rPr>
          <w:sz w:val="22"/>
          <w:szCs w:val="22"/>
        </w:rPr>
        <w:t>Tel.:</w:t>
      </w:r>
      <w:r w:rsidRPr="006440E5">
        <w:rPr>
          <w:sz w:val="22"/>
          <w:szCs w:val="22"/>
        </w:rPr>
        <w:tab/>
      </w:r>
      <w:r w:rsidR="00AE1EDC">
        <w:rPr>
          <w:sz w:val="22"/>
          <w:szCs w:val="22"/>
        </w:rPr>
        <w:t>+</w:t>
      </w:r>
      <w:r w:rsidR="00AE1EDC" w:rsidRPr="00EF0BC0">
        <w:rPr>
          <w:sz w:val="22"/>
          <w:szCs w:val="22"/>
        </w:rPr>
        <w:t>420</w:t>
      </w:r>
      <w:r w:rsidR="00C51D32" w:rsidRPr="00EF0BC0">
        <w:rPr>
          <w:sz w:val="22"/>
          <w:szCs w:val="22"/>
        </w:rPr>
        <w:t> 601</w:t>
      </w:r>
      <w:r w:rsidR="00EF0BC0" w:rsidRPr="00EF0BC0">
        <w:rPr>
          <w:sz w:val="22"/>
          <w:szCs w:val="22"/>
        </w:rPr>
        <w:t> 173 148</w:t>
      </w:r>
    </w:p>
    <w:p w14:paraId="7EFE165A" w14:textId="13D40FC3" w:rsidR="009B7736" w:rsidRPr="006440E5" w:rsidRDefault="000D62EA" w:rsidP="009B7736">
      <w:pPr>
        <w:pStyle w:val="Bezmezer"/>
        <w:tabs>
          <w:tab w:val="left" w:pos="4536"/>
        </w:tabs>
        <w:ind w:left="4536" w:hanging="4536"/>
        <w:rPr>
          <w:sz w:val="22"/>
          <w:szCs w:val="22"/>
        </w:rPr>
      </w:pPr>
      <w:r w:rsidRPr="00EF0BC0">
        <w:rPr>
          <w:sz w:val="22"/>
          <w:szCs w:val="22"/>
        </w:rPr>
        <w:t>E-mail:</w:t>
      </w:r>
      <w:r w:rsidRPr="00EF0BC0">
        <w:rPr>
          <w:sz w:val="22"/>
          <w:szCs w:val="22"/>
        </w:rPr>
        <w:tab/>
      </w:r>
      <w:r w:rsidR="00EF0BC0" w:rsidRPr="00EF0BC0">
        <w:rPr>
          <w:sz w:val="22"/>
          <w:szCs w:val="22"/>
        </w:rPr>
        <w:t>j</w:t>
      </w:r>
      <w:r w:rsidR="00002B6C">
        <w:rPr>
          <w:sz w:val="22"/>
          <w:szCs w:val="22"/>
        </w:rPr>
        <w:t>ana</w:t>
      </w:r>
      <w:r w:rsidR="00EF0BC0" w:rsidRPr="00EF0BC0">
        <w:rPr>
          <w:sz w:val="22"/>
          <w:szCs w:val="22"/>
        </w:rPr>
        <w:t>.vackova</w:t>
      </w:r>
      <w:r w:rsidR="00AE1EDC" w:rsidRPr="00EF0BC0">
        <w:rPr>
          <w:sz w:val="22"/>
          <w:szCs w:val="22"/>
        </w:rPr>
        <w:t>@spu</w:t>
      </w:r>
      <w:r w:rsidR="00002B6C">
        <w:rPr>
          <w:sz w:val="22"/>
          <w:szCs w:val="22"/>
        </w:rPr>
        <w:t>.gov</w:t>
      </w:r>
      <w:r w:rsidR="00AE1EDC" w:rsidRPr="00EF0BC0">
        <w:rPr>
          <w:sz w:val="22"/>
          <w:szCs w:val="22"/>
        </w:rPr>
        <w:t>.cz</w:t>
      </w:r>
    </w:p>
    <w:p w14:paraId="74AC768D" w14:textId="77777777" w:rsidR="000D62EA" w:rsidRPr="006440E5" w:rsidRDefault="000D62EA" w:rsidP="000D62EA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6440E5">
        <w:rPr>
          <w:sz w:val="22"/>
          <w:szCs w:val="22"/>
        </w:rPr>
        <w:t>ID DS:</w:t>
      </w:r>
      <w:r w:rsidRPr="006440E5">
        <w:rPr>
          <w:sz w:val="22"/>
          <w:szCs w:val="22"/>
        </w:rPr>
        <w:tab/>
        <w:t>z49per3</w:t>
      </w:r>
    </w:p>
    <w:p w14:paraId="174CE2CE" w14:textId="77777777" w:rsidR="000D62EA" w:rsidRPr="006440E5" w:rsidRDefault="000D62EA" w:rsidP="000D62EA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6440E5">
        <w:rPr>
          <w:sz w:val="22"/>
          <w:szCs w:val="22"/>
        </w:rPr>
        <w:t>Bankovní spojení:</w:t>
      </w:r>
      <w:r w:rsidRPr="006440E5">
        <w:rPr>
          <w:sz w:val="22"/>
          <w:szCs w:val="22"/>
        </w:rPr>
        <w:tab/>
        <w:t xml:space="preserve">ČNB </w:t>
      </w:r>
      <w:r w:rsidRPr="006440E5">
        <w:rPr>
          <w:sz w:val="22"/>
          <w:szCs w:val="22"/>
        </w:rPr>
        <w:tab/>
      </w:r>
    </w:p>
    <w:p w14:paraId="7BA5BBBE" w14:textId="77777777" w:rsidR="009B7736" w:rsidRPr="006440E5" w:rsidRDefault="000D62EA" w:rsidP="009B7736">
      <w:pPr>
        <w:pStyle w:val="Bezmezer"/>
        <w:tabs>
          <w:tab w:val="left" w:pos="4536"/>
        </w:tabs>
        <w:ind w:left="4536" w:hanging="4536"/>
        <w:rPr>
          <w:sz w:val="22"/>
          <w:szCs w:val="22"/>
        </w:rPr>
      </w:pPr>
      <w:r w:rsidRPr="006440E5">
        <w:rPr>
          <w:bCs/>
          <w:sz w:val="22"/>
          <w:szCs w:val="22"/>
        </w:rPr>
        <w:t>Číslo účtu:</w:t>
      </w:r>
      <w:r w:rsidRPr="006440E5">
        <w:rPr>
          <w:bCs/>
          <w:sz w:val="22"/>
          <w:szCs w:val="22"/>
        </w:rPr>
        <w:tab/>
      </w:r>
      <w:r w:rsidR="00AE1EDC">
        <w:rPr>
          <w:sz w:val="22"/>
          <w:szCs w:val="22"/>
        </w:rPr>
        <w:t>3723001/0710</w:t>
      </w:r>
    </w:p>
    <w:p w14:paraId="20207018" w14:textId="77777777" w:rsidR="000D62EA" w:rsidRPr="006440E5" w:rsidRDefault="000D62EA" w:rsidP="000D62EA">
      <w:pPr>
        <w:pStyle w:val="Bezmezer"/>
        <w:tabs>
          <w:tab w:val="left" w:pos="4536"/>
        </w:tabs>
        <w:ind w:left="0"/>
        <w:rPr>
          <w:bCs/>
          <w:sz w:val="22"/>
          <w:szCs w:val="22"/>
        </w:rPr>
      </w:pPr>
      <w:r w:rsidRPr="006440E5">
        <w:rPr>
          <w:bCs/>
          <w:sz w:val="22"/>
          <w:szCs w:val="22"/>
        </w:rPr>
        <w:t>IČ:</w:t>
      </w:r>
      <w:r w:rsidRPr="006440E5">
        <w:rPr>
          <w:bCs/>
          <w:sz w:val="22"/>
          <w:szCs w:val="22"/>
        </w:rPr>
        <w:tab/>
        <w:t xml:space="preserve">01312774                                                                 </w:t>
      </w:r>
    </w:p>
    <w:p w14:paraId="17791D2A" w14:textId="77777777" w:rsidR="000D62EA" w:rsidRPr="006440E5" w:rsidRDefault="000D62EA" w:rsidP="000D62EA">
      <w:pPr>
        <w:pStyle w:val="Bezmezer"/>
        <w:tabs>
          <w:tab w:val="left" w:pos="4536"/>
        </w:tabs>
        <w:ind w:left="0"/>
        <w:rPr>
          <w:bCs/>
          <w:sz w:val="22"/>
          <w:szCs w:val="22"/>
        </w:rPr>
      </w:pPr>
      <w:r w:rsidRPr="006440E5">
        <w:rPr>
          <w:bCs/>
          <w:sz w:val="22"/>
          <w:szCs w:val="22"/>
        </w:rPr>
        <w:t>DIČ:</w:t>
      </w:r>
      <w:r w:rsidRPr="006440E5">
        <w:rPr>
          <w:bCs/>
          <w:sz w:val="22"/>
          <w:szCs w:val="22"/>
        </w:rPr>
        <w:tab/>
        <w:t xml:space="preserve">není plátcem DPH </w:t>
      </w:r>
    </w:p>
    <w:p w14:paraId="1C60A2EF" w14:textId="77777777" w:rsidR="000D62EA" w:rsidRDefault="000D62EA" w:rsidP="000D62EA">
      <w:pPr>
        <w:pStyle w:val="Bezmezer"/>
        <w:spacing w:before="120"/>
        <w:ind w:left="0"/>
        <w:rPr>
          <w:sz w:val="22"/>
          <w:szCs w:val="22"/>
        </w:rPr>
      </w:pPr>
      <w:r w:rsidRPr="006440E5">
        <w:rPr>
          <w:sz w:val="22"/>
          <w:szCs w:val="22"/>
        </w:rPr>
        <w:t xml:space="preserve">dále jen </w:t>
      </w:r>
      <w:r w:rsidRPr="006440E5">
        <w:rPr>
          <w:b/>
          <w:sz w:val="22"/>
          <w:szCs w:val="22"/>
        </w:rPr>
        <w:t>„objednatel“</w:t>
      </w:r>
      <w:r w:rsidRPr="006440E5">
        <w:rPr>
          <w:sz w:val="22"/>
          <w:szCs w:val="22"/>
        </w:rPr>
        <w:tab/>
      </w:r>
    </w:p>
    <w:p w14:paraId="42577A06" w14:textId="77777777" w:rsidR="000D62EA" w:rsidRPr="006440E5" w:rsidRDefault="000D62EA" w:rsidP="000D62EA">
      <w:pPr>
        <w:pStyle w:val="Bezmezer"/>
        <w:spacing w:before="120"/>
        <w:ind w:left="0"/>
        <w:rPr>
          <w:sz w:val="22"/>
          <w:szCs w:val="22"/>
        </w:rPr>
      </w:pPr>
      <w:r w:rsidRPr="006440E5">
        <w:rPr>
          <w:sz w:val="22"/>
          <w:szCs w:val="22"/>
        </w:rPr>
        <w:tab/>
      </w:r>
      <w:r w:rsidRPr="006440E5">
        <w:rPr>
          <w:sz w:val="22"/>
          <w:szCs w:val="22"/>
        </w:rPr>
        <w:tab/>
      </w:r>
    </w:p>
    <w:p w14:paraId="30F111CC" w14:textId="77777777" w:rsidR="000D62EA" w:rsidRDefault="000D62EA" w:rsidP="00846F9F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0D62EA">
        <w:rPr>
          <w:b/>
          <w:sz w:val="22"/>
          <w:szCs w:val="22"/>
        </w:rPr>
        <w:t>Zhotovitel:</w:t>
      </w:r>
      <w:r w:rsidRPr="002D2E40">
        <w:rPr>
          <w:sz w:val="22"/>
          <w:szCs w:val="22"/>
        </w:rPr>
        <w:tab/>
      </w:r>
    </w:p>
    <w:p w14:paraId="2B447BE1" w14:textId="77777777" w:rsidR="00846F9F" w:rsidRDefault="00846F9F" w:rsidP="00846F9F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>
        <w:rPr>
          <w:sz w:val="22"/>
          <w:szCs w:val="22"/>
        </w:rPr>
        <w:t>Sdružení:</w:t>
      </w:r>
      <w:r>
        <w:rPr>
          <w:sz w:val="22"/>
          <w:szCs w:val="22"/>
        </w:rPr>
        <w:tab/>
        <w:t xml:space="preserve">1.   </w:t>
      </w:r>
      <w:r w:rsidRPr="00476441">
        <w:rPr>
          <w:sz w:val="22"/>
          <w:szCs w:val="22"/>
        </w:rPr>
        <w:t>SELLA &amp; AGRETA s.r.o.</w:t>
      </w:r>
    </w:p>
    <w:p w14:paraId="7D512620" w14:textId="77777777" w:rsidR="00846F9F" w:rsidRPr="00476441" w:rsidRDefault="00846F9F" w:rsidP="00846F9F">
      <w:pPr>
        <w:pStyle w:val="Bezmezer"/>
        <w:numPr>
          <w:ilvl w:val="0"/>
          <w:numId w:val="6"/>
        </w:numPr>
        <w:tabs>
          <w:tab w:val="left" w:pos="4536"/>
        </w:tabs>
        <w:rPr>
          <w:sz w:val="22"/>
          <w:szCs w:val="22"/>
        </w:rPr>
      </w:pPr>
      <w:r>
        <w:rPr>
          <w:sz w:val="22"/>
          <w:szCs w:val="22"/>
        </w:rPr>
        <w:t>Geodetales Chrudim s.r.o.</w:t>
      </w:r>
      <w:r w:rsidRPr="00476441">
        <w:rPr>
          <w:sz w:val="22"/>
          <w:szCs w:val="22"/>
        </w:rPr>
        <w:t xml:space="preserve">   </w:t>
      </w:r>
      <w:r w:rsidRPr="00476441">
        <w:rPr>
          <w:sz w:val="22"/>
          <w:szCs w:val="22"/>
        </w:rPr>
        <w:tab/>
      </w:r>
    </w:p>
    <w:p w14:paraId="2D308D17" w14:textId="27406150" w:rsidR="00846F9F" w:rsidRDefault="00846F9F" w:rsidP="00846F9F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6440E5">
        <w:rPr>
          <w:sz w:val="22"/>
          <w:szCs w:val="22"/>
        </w:rPr>
        <w:t>sídlo:</w:t>
      </w:r>
      <w:r w:rsidRPr="006440E5">
        <w:rPr>
          <w:sz w:val="22"/>
          <w:szCs w:val="22"/>
        </w:rPr>
        <w:tab/>
      </w:r>
      <w:r>
        <w:rPr>
          <w:sz w:val="22"/>
          <w:szCs w:val="22"/>
        </w:rPr>
        <w:t xml:space="preserve">1.    </w:t>
      </w:r>
      <w:r w:rsidR="00AB7741">
        <w:rPr>
          <w:sz w:val="22"/>
          <w:szCs w:val="22"/>
        </w:rPr>
        <w:t>Vrbová 655</w:t>
      </w:r>
      <w:r>
        <w:rPr>
          <w:sz w:val="22"/>
          <w:szCs w:val="22"/>
        </w:rPr>
        <w:t xml:space="preserve">, </w:t>
      </w:r>
      <w:r w:rsidR="00AB7741">
        <w:rPr>
          <w:sz w:val="22"/>
          <w:szCs w:val="22"/>
        </w:rPr>
        <w:t>562 01</w:t>
      </w:r>
      <w:r>
        <w:rPr>
          <w:sz w:val="22"/>
          <w:szCs w:val="22"/>
        </w:rPr>
        <w:t xml:space="preserve"> </w:t>
      </w:r>
      <w:r w:rsidR="00AB7741">
        <w:rPr>
          <w:sz w:val="22"/>
          <w:szCs w:val="22"/>
        </w:rPr>
        <w:t>Ústí nad Orlicí</w:t>
      </w:r>
    </w:p>
    <w:p w14:paraId="3AA181C0" w14:textId="77777777" w:rsidR="00846F9F" w:rsidRPr="006440E5" w:rsidRDefault="00846F9F" w:rsidP="00846F9F">
      <w:pPr>
        <w:pStyle w:val="Bezmezer"/>
        <w:numPr>
          <w:ilvl w:val="0"/>
          <w:numId w:val="5"/>
        </w:numPr>
        <w:tabs>
          <w:tab w:val="left" w:pos="4536"/>
        </w:tabs>
        <w:rPr>
          <w:sz w:val="22"/>
          <w:szCs w:val="22"/>
        </w:rPr>
      </w:pPr>
      <w:r>
        <w:rPr>
          <w:sz w:val="22"/>
          <w:szCs w:val="22"/>
        </w:rPr>
        <w:t xml:space="preserve"> K Májovu 1262, 537 01 Chrudim  </w:t>
      </w:r>
      <w:r w:rsidRPr="006440E5">
        <w:rPr>
          <w:sz w:val="22"/>
          <w:szCs w:val="22"/>
        </w:rPr>
        <w:tab/>
      </w:r>
    </w:p>
    <w:p w14:paraId="60FB66C9" w14:textId="77777777" w:rsidR="00846F9F" w:rsidRDefault="00846F9F" w:rsidP="00846F9F">
      <w:pPr>
        <w:pStyle w:val="Bezmezer"/>
        <w:tabs>
          <w:tab w:val="left" w:pos="4536"/>
        </w:tabs>
        <w:ind w:left="708" w:hanging="708"/>
        <w:rPr>
          <w:sz w:val="22"/>
          <w:szCs w:val="22"/>
        </w:rPr>
      </w:pPr>
      <w:r w:rsidRPr="006440E5">
        <w:rPr>
          <w:sz w:val="22"/>
          <w:szCs w:val="22"/>
        </w:rPr>
        <w:t>zastoupený:</w:t>
      </w:r>
      <w:r w:rsidRPr="006440E5">
        <w:rPr>
          <w:sz w:val="22"/>
          <w:szCs w:val="22"/>
        </w:rPr>
        <w:tab/>
      </w:r>
      <w:r>
        <w:rPr>
          <w:sz w:val="22"/>
          <w:szCs w:val="22"/>
        </w:rPr>
        <w:t xml:space="preserve">1.    Ing. Milan Petr, </w:t>
      </w:r>
      <w:r w:rsidRPr="006440E5">
        <w:rPr>
          <w:sz w:val="22"/>
          <w:szCs w:val="22"/>
        </w:rPr>
        <w:t>jednatel</w:t>
      </w:r>
      <w:r>
        <w:rPr>
          <w:sz w:val="22"/>
          <w:szCs w:val="22"/>
        </w:rPr>
        <w:t>, S</w:t>
      </w:r>
      <w:r w:rsidRPr="001A0BB0">
        <w:rPr>
          <w:sz w:val="22"/>
          <w:szCs w:val="22"/>
        </w:rPr>
        <w:t>ELLA &amp; AGRETA</w:t>
      </w:r>
      <w:r>
        <w:rPr>
          <w:sz w:val="22"/>
          <w:szCs w:val="22"/>
        </w:rPr>
        <w:t xml:space="preserve"> s.r.o.</w:t>
      </w:r>
      <w:r w:rsidRPr="001A0BB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</w:t>
      </w:r>
    </w:p>
    <w:p w14:paraId="27A3042A" w14:textId="77777777" w:rsidR="00846F9F" w:rsidRPr="006440E5" w:rsidRDefault="00846F9F" w:rsidP="00846F9F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1A0BB0">
        <w:rPr>
          <w:sz w:val="22"/>
          <w:szCs w:val="22"/>
        </w:rPr>
        <w:tab/>
        <w:t>2</w:t>
      </w:r>
      <w:r>
        <w:rPr>
          <w:sz w:val="22"/>
          <w:szCs w:val="22"/>
        </w:rPr>
        <w:t>.    Ing. Aleš Kubát, jednatel Geodetales Chrudim s.r.o.</w:t>
      </w:r>
    </w:p>
    <w:p w14:paraId="33E37C40" w14:textId="77777777" w:rsidR="00AE1EDC" w:rsidRPr="00AE1EDC" w:rsidRDefault="00846F9F" w:rsidP="00AE1EDC">
      <w:pPr>
        <w:pStyle w:val="Bezmezer"/>
        <w:tabs>
          <w:tab w:val="left" w:pos="4536"/>
        </w:tabs>
        <w:ind w:left="4536" w:hanging="4536"/>
        <w:rPr>
          <w:sz w:val="22"/>
          <w:szCs w:val="22"/>
        </w:rPr>
      </w:pPr>
      <w:r w:rsidRPr="006440E5">
        <w:rPr>
          <w:sz w:val="22"/>
          <w:szCs w:val="22"/>
        </w:rPr>
        <w:t>ve smluvních záležitostech oprávněn jednat:</w:t>
      </w:r>
      <w:r w:rsidRPr="006440E5">
        <w:rPr>
          <w:sz w:val="22"/>
          <w:szCs w:val="22"/>
        </w:rPr>
        <w:tab/>
      </w:r>
      <w:r w:rsidR="00AE1EDC" w:rsidRPr="00AE1EDC">
        <w:rPr>
          <w:sz w:val="22"/>
          <w:szCs w:val="22"/>
        </w:rPr>
        <w:t>Ing. Milan Petr, jednatel, SELLA &amp; AGRETA s.r.o.</w:t>
      </w:r>
    </w:p>
    <w:p w14:paraId="3922778C" w14:textId="02E19682" w:rsidR="009B7736" w:rsidRPr="006440E5" w:rsidRDefault="00846F9F" w:rsidP="009B7736">
      <w:pPr>
        <w:pStyle w:val="Bezmezer"/>
        <w:tabs>
          <w:tab w:val="left" w:pos="4536"/>
        </w:tabs>
        <w:ind w:left="4536" w:hanging="4536"/>
        <w:rPr>
          <w:sz w:val="22"/>
          <w:szCs w:val="22"/>
        </w:rPr>
      </w:pPr>
      <w:r w:rsidRPr="006440E5">
        <w:rPr>
          <w:sz w:val="22"/>
          <w:szCs w:val="22"/>
        </w:rPr>
        <w:t>v technických záležitostech oprávněn jednat:</w:t>
      </w:r>
      <w:r w:rsidRPr="006440E5">
        <w:rPr>
          <w:sz w:val="22"/>
          <w:szCs w:val="22"/>
        </w:rPr>
        <w:tab/>
      </w:r>
      <w:r w:rsidR="00002B6C">
        <w:rPr>
          <w:sz w:val="22"/>
          <w:szCs w:val="22"/>
        </w:rPr>
        <w:t>XXX</w:t>
      </w:r>
    </w:p>
    <w:p w14:paraId="7A50F698" w14:textId="2FD820E4" w:rsidR="00846F9F" w:rsidRPr="006440E5" w:rsidRDefault="00846F9F" w:rsidP="00846F9F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>
        <w:rPr>
          <w:sz w:val="22"/>
          <w:szCs w:val="22"/>
        </w:rPr>
        <w:tab/>
      </w:r>
      <w:r w:rsidR="00002B6C">
        <w:rPr>
          <w:sz w:val="22"/>
          <w:szCs w:val="22"/>
        </w:rPr>
        <w:t>XXX</w:t>
      </w:r>
    </w:p>
    <w:p w14:paraId="0F112307" w14:textId="5E7A9D4A" w:rsidR="009B7736" w:rsidRPr="006440E5" w:rsidRDefault="00846F9F" w:rsidP="009B7736">
      <w:pPr>
        <w:pStyle w:val="Bezmezer"/>
        <w:tabs>
          <w:tab w:val="left" w:pos="4536"/>
        </w:tabs>
        <w:ind w:left="4536" w:hanging="4536"/>
        <w:rPr>
          <w:sz w:val="22"/>
          <w:szCs w:val="22"/>
        </w:rPr>
      </w:pPr>
      <w:r w:rsidRPr="006440E5">
        <w:rPr>
          <w:sz w:val="22"/>
          <w:szCs w:val="22"/>
        </w:rPr>
        <w:t>Tel.:</w:t>
      </w:r>
      <w:r w:rsidRPr="006440E5">
        <w:rPr>
          <w:sz w:val="22"/>
          <w:szCs w:val="22"/>
        </w:rPr>
        <w:tab/>
      </w:r>
      <w:r w:rsidR="00AE1EDC">
        <w:rPr>
          <w:sz w:val="22"/>
          <w:szCs w:val="22"/>
        </w:rPr>
        <w:t>+420 </w:t>
      </w:r>
      <w:r w:rsidR="00002B6C">
        <w:rPr>
          <w:sz w:val="22"/>
          <w:szCs w:val="22"/>
        </w:rPr>
        <w:t>XXX</w:t>
      </w:r>
    </w:p>
    <w:p w14:paraId="1F79761F" w14:textId="201098F9" w:rsidR="00846F9F" w:rsidRPr="006440E5" w:rsidRDefault="00846F9F" w:rsidP="00846F9F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>
        <w:rPr>
          <w:sz w:val="22"/>
          <w:szCs w:val="22"/>
        </w:rPr>
        <w:tab/>
      </w:r>
      <w:r w:rsidR="00AE1EDC">
        <w:rPr>
          <w:sz w:val="22"/>
          <w:szCs w:val="22"/>
        </w:rPr>
        <w:t>+420 </w:t>
      </w:r>
      <w:r w:rsidR="00002B6C">
        <w:rPr>
          <w:sz w:val="22"/>
          <w:szCs w:val="22"/>
        </w:rPr>
        <w:t>XXX</w:t>
      </w:r>
      <w:r w:rsidRPr="006440E5">
        <w:rPr>
          <w:sz w:val="22"/>
          <w:szCs w:val="22"/>
        </w:rPr>
        <w:tab/>
      </w:r>
    </w:p>
    <w:p w14:paraId="11B54E0B" w14:textId="53589BC9" w:rsidR="00846F9F" w:rsidRPr="00095BF0" w:rsidRDefault="00846F9F" w:rsidP="00846F9F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6440E5">
        <w:rPr>
          <w:sz w:val="22"/>
          <w:szCs w:val="22"/>
        </w:rPr>
        <w:t>E-mail:</w:t>
      </w:r>
      <w:r w:rsidRPr="006440E5">
        <w:rPr>
          <w:sz w:val="22"/>
          <w:szCs w:val="22"/>
        </w:rPr>
        <w:tab/>
      </w:r>
      <w:hyperlink r:id="rId5" w:history="1">
        <w:r w:rsidR="00002B6C" w:rsidRPr="00095BF0">
          <w:rPr>
            <w:rStyle w:val="Hypertextovodkaz"/>
            <w:color w:val="auto"/>
            <w:sz w:val="22"/>
            <w:szCs w:val="22"/>
            <w:u w:val="none"/>
          </w:rPr>
          <w:t>XXX</w:t>
        </w:r>
      </w:hyperlink>
    </w:p>
    <w:p w14:paraId="737FBA1C" w14:textId="21BBA683" w:rsidR="00846F9F" w:rsidRPr="00095BF0" w:rsidRDefault="00846F9F" w:rsidP="00846F9F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095BF0">
        <w:rPr>
          <w:sz w:val="22"/>
          <w:szCs w:val="22"/>
        </w:rPr>
        <w:tab/>
      </w:r>
      <w:hyperlink r:id="rId6" w:history="1">
        <w:r w:rsidR="00002B6C" w:rsidRPr="00095BF0">
          <w:rPr>
            <w:rStyle w:val="Hypertextovodkaz"/>
            <w:color w:val="auto"/>
            <w:sz w:val="22"/>
            <w:szCs w:val="22"/>
            <w:u w:val="none"/>
          </w:rPr>
          <w:t>XXX</w:t>
        </w:r>
      </w:hyperlink>
    </w:p>
    <w:p w14:paraId="0613B445" w14:textId="77777777" w:rsidR="00846F9F" w:rsidRPr="006440E5" w:rsidRDefault="00846F9F" w:rsidP="00846F9F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6440E5">
        <w:rPr>
          <w:sz w:val="22"/>
          <w:szCs w:val="22"/>
        </w:rPr>
        <w:t>ID DS:</w:t>
      </w:r>
      <w:r w:rsidRPr="006440E5">
        <w:rPr>
          <w:sz w:val="22"/>
          <w:szCs w:val="22"/>
        </w:rPr>
        <w:tab/>
      </w:r>
      <w:r>
        <w:rPr>
          <w:sz w:val="22"/>
          <w:szCs w:val="22"/>
        </w:rPr>
        <w:t>ye3zrqr</w:t>
      </w:r>
      <w:r w:rsidRPr="006440E5">
        <w:rPr>
          <w:sz w:val="22"/>
          <w:szCs w:val="22"/>
        </w:rPr>
        <w:tab/>
      </w:r>
    </w:p>
    <w:p w14:paraId="3CF7645A" w14:textId="77777777" w:rsidR="00846F9F" w:rsidRPr="006440E5" w:rsidRDefault="00846F9F" w:rsidP="00846F9F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6440E5">
        <w:rPr>
          <w:sz w:val="22"/>
          <w:szCs w:val="22"/>
        </w:rPr>
        <w:t>Bankovní spojení:</w:t>
      </w:r>
      <w:r w:rsidRPr="006440E5">
        <w:rPr>
          <w:sz w:val="22"/>
          <w:szCs w:val="22"/>
        </w:rPr>
        <w:tab/>
      </w:r>
      <w:r>
        <w:rPr>
          <w:sz w:val="22"/>
          <w:szCs w:val="22"/>
        </w:rPr>
        <w:t>Komerční banka</w:t>
      </w:r>
      <w:r w:rsidRPr="006440E5">
        <w:rPr>
          <w:sz w:val="22"/>
          <w:szCs w:val="22"/>
        </w:rPr>
        <w:t xml:space="preserve"> </w:t>
      </w:r>
      <w:r w:rsidRPr="006440E5">
        <w:rPr>
          <w:sz w:val="22"/>
          <w:szCs w:val="22"/>
        </w:rPr>
        <w:tab/>
      </w:r>
    </w:p>
    <w:p w14:paraId="79D1ADC1" w14:textId="77777777" w:rsidR="00846F9F" w:rsidRPr="006440E5" w:rsidRDefault="00846F9F" w:rsidP="00846F9F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6440E5">
        <w:rPr>
          <w:sz w:val="22"/>
          <w:szCs w:val="22"/>
        </w:rPr>
        <w:t>Číslo účtu:</w:t>
      </w:r>
      <w:r w:rsidRPr="006440E5">
        <w:rPr>
          <w:sz w:val="22"/>
          <w:szCs w:val="22"/>
        </w:rPr>
        <w:tab/>
      </w:r>
      <w:r w:rsidR="00AE1EDC">
        <w:rPr>
          <w:sz w:val="22"/>
          <w:szCs w:val="22"/>
        </w:rPr>
        <w:t>27-1258410247/0100</w:t>
      </w:r>
      <w:r w:rsidRPr="006440E5">
        <w:rPr>
          <w:sz w:val="22"/>
          <w:szCs w:val="22"/>
        </w:rPr>
        <w:tab/>
      </w:r>
      <w:r w:rsidRPr="006440E5">
        <w:rPr>
          <w:sz w:val="22"/>
          <w:szCs w:val="22"/>
        </w:rPr>
        <w:tab/>
      </w:r>
    </w:p>
    <w:p w14:paraId="7C03B5E1" w14:textId="77777777" w:rsidR="00846F9F" w:rsidRDefault="00846F9F" w:rsidP="00846F9F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6440E5">
        <w:rPr>
          <w:sz w:val="22"/>
          <w:szCs w:val="22"/>
        </w:rPr>
        <w:t>IČ:</w:t>
      </w:r>
      <w:r w:rsidRPr="006440E5">
        <w:rPr>
          <w:sz w:val="22"/>
          <w:szCs w:val="22"/>
        </w:rPr>
        <w:tab/>
      </w:r>
      <w:r>
        <w:rPr>
          <w:sz w:val="22"/>
          <w:szCs w:val="22"/>
        </w:rPr>
        <w:t>1.    25935721</w:t>
      </w:r>
    </w:p>
    <w:p w14:paraId="356560D1" w14:textId="77777777" w:rsidR="00846F9F" w:rsidRDefault="00846F9F" w:rsidP="00846F9F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>
        <w:rPr>
          <w:sz w:val="22"/>
          <w:szCs w:val="22"/>
        </w:rPr>
        <w:tab/>
        <w:t>2.    27545857</w:t>
      </w:r>
    </w:p>
    <w:p w14:paraId="0D3FF0F2" w14:textId="77777777" w:rsidR="00846F9F" w:rsidRPr="006440E5" w:rsidRDefault="00846F9F" w:rsidP="00846F9F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6440E5">
        <w:rPr>
          <w:sz w:val="22"/>
          <w:szCs w:val="22"/>
        </w:rPr>
        <w:tab/>
      </w:r>
    </w:p>
    <w:p w14:paraId="690B1E2C" w14:textId="77777777" w:rsidR="00846F9F" w:rsidRDefault="00846F9F" w:rsidP="00846F9F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6440E5">
        <w:rPr>
          <w:sz w:val="22"/>
          <w:szCs w:val="22"/>
        </w:rPr>
        <w:lastRenderedPageBreak/>
        <w:t>DIČ:</w:t>
      </w:r>
      <w:r>
        <w:rPr>
          <w:sz w:val="22"/>
          <w:szCs w:val="22"/>
        </w:rPr>
        <w:tab/>
        <w:t>1.   CZ25935721</w:t>
      </w:r>
    </w:p>
    <w:p w14:paraId="6A9168E8" w14:textId="77777777" w:rsidR="00846F9F" w:rsidRPr="006440E5" w:rsidRDefault="00846F9F" w:rsidP="00846F9F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>
        <w:rPr>
          <w:sz w:val="22"/>
          <w:szCs w:val="22"/>
        </w:rPr>
        <w:tab/>
        <w:t>2.   CZ27545857</w:t>
      </w:r>
      <w:r w:rsidRPr="006440E5">
        <w:rPr>
          <w:sz w:val="22"/>
          <w:szCs w:val="22"/>
        </w:rPr>
        <w:tab/>
        <w:t xml:space="preserve"> </w:t>
      </w:r>
      <w:r w:rsidRPr="006440E5">
        <w:rPr>
          <w:sz w:val="22"/>
          <w:szCs w:val="22"/>
        </w:rPr>
        <w:tab/>
      </w:r>
    </w:p>
    <w:p w14:paraId="67726DD6" w14:textId="77777777" w:rsidR="00846F9F" w:rsidRDefault="00846F9F" w:rsidP="00846F9F">
      <w:pPr>
        <w:pStyle w:val="Bezmezer"/>
        <w:ind w:left="0"/>
        <w:rPr>
          <w:sz w:val="22"/>
          <w:szCs w:val="22"/>
        </w:rPr>
      </w:pPr>
      <w:r w:rsidRPr="006440E5">
        <w:rPr>
          <w:sz w:val="22"/>
          <w:szCs w:val="22"/>
        </w:rPr>
        <w:t xml:space="preserve">Společnost je zapsaná v obchodním rejstříku vedeném:  </w:t>
      </w:r>
      <w:r>
        <w:rPr>
          <w:sz w:val="22"/>
          <w:szCs w:val="22"/>
        </w:rPr>
        <w:t>1.  OR Hradec Králové, oddíl C, vložka 15896</w:t>
      </w:r>
    </w:p>
    <w:p w14:paraId="2BEC979D" w14:textId="77777777" w:rsidR="00846F9F" w:rsidRPr="006440E5" w:rsidRDefault="00846F9F" w:rsidP="00846F9F">
      <w:pPr>
        <w:pStyle w:val="Bezmezer"/>
        <w:ind w:left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2.  OR Hradec Králové, oddíl C, vložka 25283</w:t>
      </w:r>
    </w:p>
    <w:p w14:paraId="2E8138F4" w14:textId="1880976C" w:rsidR="009B7736" w:rsidRPr="006440E5" w:rsidRDefault="00846F9F" w:rsidP="009B7736">
      <w:pPr>
        <w:pStyle w:val="Bezmezer"/>
        <w:tabs>
          <w:tab w:val="left" w:pos="4536"/>
        </w:tabs>
        <w:ind w:left="4536" w:hanging="4536"/>
        <w:rPr>
          <w:sz w:val="22"/>
          <w:szCs w:val="22"/>
        </w:rPr>
      </w:pPr>
      <w:r w:rsidRPr="006440E5">
        <w:rPr>
          <w:sz w:val="22"/>
          <w:szCs w:val="22"/>
        </w:rPr>
        <w:t xml:space="preserve">Osoba odpovědná (úředně oprávněná) za zpracování návrhu </w:t>
      </w:r>
      <w:r>
        <w:rPr>
          <w:sz w:val="22"/>
          <w:szCs w:val="22"/>
        </w:rPr>
        <w:t>JP</w:t>
      </w:r>
      <w:r w:rsidRPr="006440E5">
        <w:rPr>
          <w:sz w:val="22"/>
          <w:szCs w:val="22"/>
        </w:rPr>
        <w:t>Ú:</w:t>
      </w:r>
      <w:r>
        <w:rPr>
          <w:sz w:val="22"/>
          <w:szCs w:val="22"/>
        </w:rPr>
        <w:t xml:space="preserve"> </w:t>
      </w:r>
      <w:r w:rsidR="004734A9">
        <w:rPr>
          <w:sz w:val="22"/>
          <w:szCs w:val="22"/>
        </w:rPr>
        <w:t>XXX</w:t>
      </w:r>
    </w:p>
    <w:p w14:paraId="2E72B718" w14:textId="77777777" w:rsidR="00846F9F" w:rsidRPr="006440E5" w:rsidRDefault="00846F9F" w:rsidP="00846F9F">
      <w:pPr>
        <w:pStyle w:val="Bezmezer"/>
        <w:ind w:left="0"/>
        <w:rPr>
          <w:sz w:val="22"/>
          <w:szCs w:val="22"/>
        </w:rPr>
      </w:pPr>
      <w:r w:rsidRPr="006440E5">
        <w:rPr>
          <w:sz w:val="22"/>
          <w:szCs w:val="22"/>
        </w:rPr>
        <w:t xml:space="preserve">Osoba odpovědná (odborně způsobilá) k výkonu zeměměřických činností v rámci zpracování návrhu </w:t>
      </w:r>
      <w:r>
        <w:rPr>
          <w:sz w:val="22"/>
          <w:szCs w:val="22"/>
        </w:rPr>
        <w:t>J</w:t>
      </w:r>
      <w:r w:rsidRPr="006440E5">
        <w:rPr>
          <w:sz w:val="22"/>
          <w:szCs w:val="22"/>
        </w:rPr>
        <w:t>PÚ a vytýčení pozemků:</w:t>
      </w:r>
      <w:r>
        <w:rPr>
          <w:sz w:val="22"/>
          <w:szCs w:val="22"/>
        </w:rPr>
        <w:t xml:space="preserve"> </w:t>
      </w:r>
      <w:r w:rsidR="00AE1EDC">
        <w:rPr>
          <w:sz w:val="22"/>
          <w:szCs w:val="22"/>
        </w:rPr>
        <w:t>Ing. Aleš Kubát</w:t>
      </w:r>
    </w:p>
    <w:p w14:paraId="01E6CE04" w14:textId="77777777" w:rsidR="00846F9F" w:rsidRPr="006440E5" w:rsidRDefault="00846F9F" w:rsidP="00846F9F">
      <w:pPr>
        <w:ind w:left="720" w:hanging="720"/>
        <w:rPr>
          <w:sz w:val="22"/>
          <w:szCs w:val="22"/>
        </w:rPr>
      </w:pPr>
      <w:r w:rsidRPr="006440E5">
        <w:rPr>
          <w:sz w:val="22"/>
          <w:szCs w:val="22"/>
        </w:rPr>
        <w:t xml:space="preserve">dále jen </w:t>
      </w:r>
      <w:r w:rsidRPr="006440E5">
        <w:rPr>
          <w:b/>
          <w:sz w:val="22"/>
          <w:szCs w:val="22"/>
        </w:rPr>
        <w:t>„zhotovitel“</w:t>
      </w:r>
      <w:r w:rsidRPr="006440E5">
        <w:rPr>
          <w:sz w:val="22"/>
          <w:szCs w:val="22"/>
        </w:rPr>
        <w:t>.</w:t>
      </w:r>
    </w:p>
    <w:p w14:paraId="0E7A2F12" w14:textId="77777777" w:rsidR="00216020" w:rsidRDefault="00216020"/>
    <w:p w14:paraId="006C8130" w14:textId="77777777" w:rsidR="00166D72" w:rsidRDefault="00166D72" w:rsidP="00846F9F">
      <w:pPr>
        <w:ind w:left="0"/>
        <w:rPr>
          <w:sz w:val="22"/>
          <w:szCs w:val="22"/>
        </w:rPr>
      </w:pPr>
      <w:r w:rsidRPr="00166D72">
        <w:rPr>
          <w:sz w:val="22"/>
          <w:szCs w:val="22"/>
        </w:rPr>
        <w:t xml:space="preserve">V souladu se zněním Čl. XII. </w:t>
      </w:r>
      <w:r>
        <w:rPr>
          <w:sz w:val="22"/>
          <w:szCs w:val="22"/>
        </w:rPr>
        <w:t>b</w:t>
      </w:r>
      <w:r w:rsidRPr="00166D72">
        <w:rPr>
          <w:sz w:val="22"/>
          <w:szCs w:val="22"/>
        </w:rPr>
        <w:t>odu 12.3. smlouvy o dílo přistupují po vzájemné dohodě smluvní strany k sepsání tohoto dodatku.</w:t>
      </w:r>
    </w:p>
    <w:p w14:paraId="5DA4C908" w14:textId="77777777" w:rsidR="00166D72" w:rsidRDefault="00166D72">
      <w:pPr>
        <w:rPr>
          <w:sz w:val="22"/>
          <w:szCs w:val="22"/>
        </w:rPr>
      </w:pPr>
    </w:p>
    <w:p w14:paraId="15C11366" w14:textId="77777777" w:rsidR="00166D72" w:rsidRDefault="00166D72" w:rsidP="00846F9F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I.</w:t>
      </w:r>
    </w:p>
    <w:p w14:paraId="2B11E6AE" w14:textId="77777777" w:rsidR="00166D72" w:rsidRDefault="00166D72" w:rsidP="00166D72">
      <w:pPr>
        <w:pStyle w:val="Bezmezer"/>
        <w:jc w:val="center"/>
        <w:rPr>
          <w:b/>
          <w:sz w:val="24"/>
          <w:szCs w:val="24"/>
        </w:rPr>
      </w:pPr>
    </w:p>
    <w:p w14:paraId="68CB64A5" w14:textId="77777777" w:rsidR="00166D72" w:rsidRDefault="00166D72" w:rsidP="00846F9F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dodatku</w:t>
      </w:r>
    </w:p>
    <w:p w14:paraId="5DE0FA10" w14:textId="77777777" w:rsidR="00166D72" w:rsidRDefault="00166D72" w:rsidP="00166D72">
      <w:pPr>
        <w:pStyle w:val="Bezmezer"/>
        <w:jc w:val="center"/>
        <w:rPr>
          <w:b/>
          <w:sz w:val="24"/>
          <w:szCs w:val="24"/>
        </w:rPr>
      </w:pPr>
    </w:p>
    <w:p w14:paraId="67CAC988" w14:textId="0349BB25" w:rsidR="00BB1B93" w:rsidRDefault="00A932C0" w:rsidP="00846F9F">
      <w:pPr>
        <w:pStyle w:val="Bezmezer"/>
        <w:ind w:left="0"/>
        <w:rPr>
          <w:sz w:val="22"/>
          <w:szCs w:val="22"/>
        </w:rPr>
      </w:pPr>
      <w:r>
        <w:rPr>
          <w:sz w:val="22"/>
          <w:szCs w:val="22"/>
        </w:rPr>
        <w:t xml:space="preserve">Předmětem dodatku č. </w:t>
      </w:r>
      <w:r w:rsidR="00C70AB8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 w:rsidR="00C70AB8">
        <w:rPr>
          <w:sz w:val="22"/>
          <w:szCs w:val="22"/>
        </w:rPr>
        <w:t xml:space="preserve">je </w:t>
      </w:r>
      <w:r w:rsidR="00820272" w:rsidRPr="00BB1B93">
        <w:rPr>
          <w:sz w:val="22"/>
          <w:szCs w:val="22"/>
        </w:rPr>
        <w:t>aktualizace u části předmětu plnění a – k. ú. Štěpánov u Přelouče u fakturačního celku 3</w:t>
      </w:r>
      <w:r w:rsidR="00820272">
        <w:rPr>
          <w:sz w:val="22"/>
          <w:szCs w:val="22"/>
        </w:rPr>
        <w:t>.1</w:t>
      </w:r>
      <w:r w:rsidR="00820272" w:rsidRPr="00BB1B93">
        <w:rPr>
          <w:sz w:val="22"/>
          <w:szCs w:val="22"/>
        </w:rPr>
        <w:t>.2</w:t>
      </w:r>
      <w:r w:rsidR="00820272">
        <w:rPr>
          <w:sz w:val="22"/>
          <w:szCs w:val="22"/>
        </w:rPr>
        <w:t>.</w:t>
      </w:r>
      <w:r w:rsidR="00820272" w:rsidRPr="00BB1B93">
        <w:rPr>
          <w:sz w:val="22"/>
          <w:szCs w:val="22"/>
        </w:rPr>
        <w:t xml:space="preserve"> </w:t>
      </w:r>
      <w:r w:rsidR="00820272">
        <w:rPr>
          <w:sz w:val="22"/>
          <w:szCs w:val="22"/>
        </w:rPr>
        <w:t xml:space="preserve">Upřesnění obvodu JPÚ (aktualizace) a </w:t>
      </w:r>
      <w:r w:rsidR="00C70AB8">
        <w:rPr>
          <w:sz w:val="22"/>
          <w:szCs w:val="22"/>
        </w:rPr>
        <w:t>posun termínu</w:t>
      </w:r>
      <w:r w:rsidR="00BB1B93" w:rsidRPr="00BB1B93">
        <w:rPr>
          <w:sz w:val="22"/>
          <w:szCs w:val="22"/>
        </w:rPr>
        <w:t xml:space="preserve"> u části předmětu plnění a – k. ú. Štěpánov u Přelouče u fakturačního celku 3.2</w:t>
      </w:r>
      <w:r w:rsidR="00BB1B93">
        <w:rPr>
          <w:sz w:val="22"/>
          <w:szCs w:val="22"/>
        </w:rPr>
        <w:t>.</w:t>
      </w:r>
      <w:r w:rsidR="00BB1B93" w:rsidRPr="00BB1B93">
        <w:rPr>
          <w:sz w:val="22"/>
          <w:szCs w:val="22"/>
        </w:rPr>
        <w:t xml:space="preserve"> Nový soupis nároků</w:t>
      </w:r>
      <w:r w:rsidR="00C70AB8">
        <w:rPr>
          <w:sz w:val="22"/>
          <w:szCs w:val="22"/>
        </w:rPr>
        <w:t>.</w:t>
      </w:r>
    </w:p>
    <w:p w14:paraId="23B58D96" w14:textId="77777777" w:rsidR="00BB1B93" w:rsidRDefault="00BB1B93" w:rsidP="00846F9F">
      <w:pPr>
        <w:pStyle w:val="Bezmezer"/>
        <w:ind w:left="0"/>
        <w:rPr>
          <w:sz w:val="22"/>
          <w:szCs w:val="22"/>
        </w:rPr>
      </w:pPr>
    </w:p>
    <w:p w14:paraId="1AE615C6" w14:textId="29040853" w:rsidR="009862B3" w:rsidRDefault="00737569" w:rsidP="00846F9F">
      <w:pPr>
        <w:pStyle w:val="Bezmezer"/>
        <w:ind w:left="0"/>
        <w:rPr>
          <w:sz w:val="22"/>
          <w:szCs w:val="22"/>
        </w:rPr>
      </w:pPr>
      <w:r>
        <w:rPr>
          <w:sz w:val="22"/>
          <w:szCs w:val="22"/>
        </w:rPr>
        <w:t>D</w:t>
      </w:r>
      <w:r w:rsidR="00AE1EDC">
        <w:rPr>
          <w:sz w:val="22"/>
          <w:szCs w:val="22"/>
        </w:rPr>
        <w:t xml:space="preserve">ošlo </w:t>
      </w:r>
      <w:r>
        <w:rPr>
          <w:sz w:val="22"/>
          <w:szCs w:val="22"/>
        </w:rPr>
        <w:t xml:space="preserve">tak </w:t>
      </w:r>
      <w:r w:rsidR="009862B3">
        <w:rPr>
          <w:sz w:val="22"/>
          <w:szCs w:val="22"/>
        </w:rPr>
        <w:t>ke změně</w:t>
      </w:r>
      <w:r w:rsidR="00D64608">
        <w:rPr>
          <w:sz w:val="22"/>
          <w:szCs w:val="22"/>
        </w:rPr>
        <w:t xml:space="preserve"> </w:t>
      </w:r>
      <w:r w:rsidR="00F7690F">
        <w:rPr>
          <w:sz w:val="22"/>
          <w:szCs w:val="22"/>
        </w:rPr>
        <w:t xml:space="preserve">termínů ukončení JPÚ v </w:t>
      </w:r>
      <w:r w:rsidR="00D832DC">
        <w:rPr>
          <w:sz w:val="22"/>
          <w:szCs w:val="22"/>
        </w:rPr>
        <w:t>katastrální</w:t>
      </w:r>
      <w:r>
        <w:rPr>
          <w:sz w:val="22"/>
          <w:szCs w:val="22"/>
        </w:rPr>
        <w:t>m</w:t>
      </w:r>
      <w:r w:rsidR="00D832DC">
        <w:rPr>
          <w:sz w:val="22"/>
          <w:szCs w:val="22"/>
        </w:rPr>
        <w:t xml:space="preserve"> území</w:t>
      </w:r>
      <w:r w:rsidR="00D64608">
        <w:rPr>
          <w:sz w:val="22"/>
          <w:szCs w:val="22"/>
        </w:rPr>
        <w:t xml:space="preserve"> Štěpánov u Přelouče</w:t>
      </w:r>
      <w:r w:rsidR="009862B3">
        <w:rPr>
          <w:sz w:val="22"/>
          <w:szCs w:val="22"/>
        </w:rPr>
        <w:t>:</w:t>
      </w:r>
    </w:p>
    <w:p w14:paraId="07DE1E3B" w14:textId="77777777" w:rsidR="0062271F" w:rsidRDefault="0062271F" w:rsidP="00846F9F">
      <w:pPr>
        <w:pStyle w:val="Bezmezer"/>
        <w:ind w:left="0"/>
        <w:rPr>
          <w:sz w:val="22"/>
          <w:szCs w:val="22"/>
        </w:rPr>
      </w:pPr>
    </w:p>
    <w:p w14:paraId="04949707" w14:textId="3B581C1E" w:rsidR="00C10CA9" w:rsidRDefault="00C10CA9" w:rsidP="00C10CA9">
      <w:pPr>
        <w:pStyle w:val="Bezmezer"/>
        <w:ind w:left="0"/>
        <w:rPr>
          <w:sz w:val="22"/>
          <w:szCs w:val="22"/>
        </w:rPr>
      </w:pPr>
      <w:r w:rsidRPr="00F7690F">
        <w:rPr>
          <w:b/>
          <w:sz w:val="22"/>
          <w:szCs w:val="22"/>
        </w:rPr>
        <w:t>JPÚ v k.</w:t>
      </w:r>
      <w:r w:rsidR="00BB1B93">
        <w:rPr>
          <w:b/>
          <w:sz w:val="22"/>
          <w:szCs w:val="22"/>
        </w:rPr>
        <w:t xml:space="preserve"> </w:t>
      </w:r>
      <w:r w:rsidRPr="00F7690F">
        <w:rPr>
          <w:b/>
          <w:sz w:val="22"/>
          <w:szCs w:val="22"/>
        </w:rPr>
        <w:t xml:space="preserve">ú. </w:t>
      </w:r>
      <w:r>
        <w:rPr>
          <w:b/>
          <w:sz w:val="22"/>
          <w:szCs w:val="22"/>
        </w:rPr>
        <w:t>Štěpánov u Přelouče</w:t>
      </w:r>
    </w:p>
    <w:p w14:paraId="53729D6A" w14:textId="4C800046" w:rsidR="00C10CA9" w:rsidRDefault="00C10CA9" w:rsidP="00737569">
      <w:pPr>
        <w:pStyle w:val="Bezmezer"/>
        <w:pBdr>
          <w:bottom w:val="single" w:sz="4" w:space="1" w:color="auto"/>
        </w:pBdr>
        <w:tabs>
          <w:tab w:val="left" w:pos="567"/>
          <w:tab w:val="left" w:pos="4395"/>
          <w:tab w:val="left" w:pos="6237"/>
        </w:tabs>
        <w:ind w:left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37569">
        <w:rPr>
          <w:sz w:val="22"/>
          <w:szCs w:val="22"/>
        </w:rPr>
        <w:t xml:space="preserve">     </w:t>
      </w:r>
      <w:r>
        <w:rPr>
          <w:sz w:val="22"/>
          <w:szCs w:val="22"/>
        </w:rPr>
        <w:t>termín</w:t>
      </w:r>
      <w:r>
        <w:rPr>
          <w:sz w:val="22"/>
          <w:szCs w:val="22"/>
        </w:rPr>
        <w:tab/>
      </w:r>
      <w:r w:rsidR="00737569">
        <w:rPr>
          <w:sz w:val="22"/>
          <w:szCs w:val="22"/>
        </w:rPr>
        <w:tab/>
      </w:r>
      <w:r>
        <w:rPr>
          <w:sz w:val="22"/>
          <w:szCs w:val="22"/>
        </w:rPr>
        <w:t>nový termín</w:t>
      </w:r>
    </w:p>
    <w:p w14:paraId="6F0DDC59" w14:textId="77BFE2DB" w:rsidR="00C10CA9" w:rsidRPr="000B1949" w:rsidRDefault="00C10CA9" w:rsidP="00737569">
      <w:pPr>
        <w:pStyle w:val="Bezmezer"/>
        <w:pBdr>
          <w:bottom w:val="single" w:sz="4" w:space="1" w:color="auto"/>
        </w:pBdr>
        <w:tabs>
          <w:tab w:val="left" w:pos="567"/>
          <w:tab w:val="left" w:pos="4253"/>
          <w:tab w:val="left" w:pos="6237"/>
        </w:tabs>
        <w:ind w:left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37569">
        <w:rPr>
          <w:sz w:val="22"/>
          <w:szCs w:val="22"/>
        </w:rPr>
        <w:t>d</w:t>
      </w:r>
      <w:r>
        <w:rPr>
          <w:sz w:val="22"/>
          <w:szCs w:val="22"/>
        </w:rPr>
        <w:t xml:space="preserve">le dodatku č. </w:t>
      </w:r>
      <w:r w:rsidR="00C70AB8">
        <w:rPr>
          <w:sz w:val="22"/>
          <w:szCs w:val="22"/>
        </w:rPr>
        <w:t>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37569">
        <w:rPr>
          <w:sz w:val="22"/>
          <w:szCs w:val="22"/>
        </w:rPr>
        <w:t xml:space="preserve">   </w:t>
      </w:r>
      <w:r w:rsidRPr="000B1949">
        <w:rPr>
          <w:sz w:val="22"/>
          <w:szCs w:val="22"/>
        </w:rPr>
        <w:t>ukončení</w:t>
      </w:r>
    </w:p>
    <w:p w14:paraId="01CB314E" w14:textId="77777777" w:rsidR="00C10CA9" w:rsidRDefault="00C10CA9" w:rsidP="00C10CA9">
      <w:pPr>
        <w:pStyle w:val="Bezmezer"/>
        <w:rPr>
          <w:sz w:val="22"/>
          <w:szCs w:val="22"/>
        </w:rPr>
      </w:pPr>
    </w:p>
    <w:p w14:paraId="0D03CECC" w14:textId="6C03E47A" w:rsidR="00820272" w:rsidRDefault="00820272" w:rsidP="00737569">
      <w:pPr>
        <w:pStyle w:val="Bezmezer"/>
        <w:pBdr>
          <w:bottom w:val="single" w:sz="4" w:space="1" w:color="auto"/>
        </w:pBdr>
        <w:tabs>
          <w:tab w:val="left" w:pos="567"/>
          <w:tab w:val="left" w:pos="4395"/>
          <w:tab w:val="left" w:pos="6237"/>
        </w:tabs>
        <w:ind w:left="0"/>
        <w:rPr>
          <w:sz w:val="22"/>
          <w:szCs w:val="22"/>
        </w:rPr>
      </w:pPr>
      <w:r>
        <w:rPr>
          <w:sz w:val="22"/>
          <w:szCs w:val="22"/>
        </w:rPr>
        <w:t>3.1.2. Upřesnění obvodu JPÚ (aktualizace)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</w:t>
      </w:r>
      <w:r w:rsidR="00210467">
        <w:rPr>
          <w:sz w:val="22"/>
          <w:szCs w:val="22"/>
        </w:rPr>
        <w:t>1</w:t>
      </w:r>
      <w:r>
        <w:rPr>
          <w:sz w:val="22"/>
          <w:szCs w:val="22"/>
        </w:rPr>
        <w:t xml:space="preserve">. </w:t>
      </w:r>
      <w:r w:rsidR="00210467">
        <w:rPr>
          <w:sz w:val="22"/>
          <w:szCs w:val="22"/>
        </w:rPr>
        <w:t>7</w:t>
      </w:r>
      <w:r>
        <w:rPr>
          <w:sz w:val="22"/>
          <w:szCs w:val="22"/>
        </w:rPr>
        <w:t>. 2025</w:t>
      </w:r>
    </w:p>
    <w:p w14:paraId="6B2F3142" w14:textId="6CADA29D" w:rsidR="00C10CA9" w:rsidRDefault="00C10CA9" w:rsidP="00737569">
      <w:pPr>
        <w:pStyle w:val="Bezmezer"/>
        <w:pBdr>
          <w:bottom w:val="single" w:sz="4" w:space="1" w:color="auto"/>
        </w:pBdr>
        <w:tabs>
          <w:tab w:val="left" w:pos="567"/>
          <w:tab w:val="left" w:pos="4395"/>
          <w:tab w:val="left" w:pos="6237"/>
        </w:tabs>
        <w:ind w:left="0"/>
        <w:rPr>
          <w:sz w:val="22"/>
          <w:szCs w:val="22"/>
        </w:rPr>
      </w:pPr>
      <w:r>
        <w:rPr>
          <w:sz w:val="22"/>
          <w:szCs w:val="22"/>
        </w:rPr>
        <w:t>3.2.</w:t>
      </w:r>
      <w:r>
        <w:rPr>
          <w:sz w:val="22"/>
          <w:szCs w:val="22"/>
        </w:rPr>
        <w:tab/>
        <w:t>nový soupis nároků</w:t>
      </w:r>
      <w:r w:rsidR="00F95824">
        <w:rPr>
          <w:sz w:val="22"/>
          <w:szCs w:val="22"/>
        </w:rPr>
        <w:t xml:space="preserve"> (aktualizace)</w:t>
      </w:r>
      <w:r>
        <w:rPr>
          <w:sz w:val="22"/>
          <w:szCs w:val="22"/>
        </w:rPr>
        <w:tab/>
      </w:r>
      <w:r w:rsidR="00C70AB8">
        <w:rPr>
          <w:sz w:val="22"/>
          <w:szCs w:val="22"/>
        </w:rPr>
        <w:t>3</w:t>
      </w:r>
      <w:r w:rsidR="00D56BD4">
        <w:rPr>
          <w:sz w:val="22"/>
          <w:szCs w:val="22"/>
        </w:rPr>
        <w:t>0</w:t>
      </w:r>
      <w:r w:rsidR="00737569">
        <w:rPr>
          <w:sz w:val="22"/>
          <w:szCs w:val="22"/>
        </w:rPr>
        <w:t>.</w:t>
      </w:r>
      <w:r w:rsidR="00C70AB8">
        <w:rPr>
          <w:sz w:val="22"/>
          <w:szCs w:val="22"/>
        </w:rPr>
        <w:t>6</w:t>
      </w:r>
      <w:r w:rsidR="00737569">
        <w:rPr>
          <w:sz w:val="22"/>
          <w:szCs w:val="22"/>
        </w:rPr>
        <w:t>.20</w:t>
      </w:r>
      <w:r w:rsidR="00C70AB8">
        <w:rPr>
          <w:sz w:val="22"/>
          <w:szCs w:val="22"/>
        </w:rPr>
        <w:t>25</w:t>
      </w:r>
      <w:r>
        <w:rPr>
          <w:sz w:val="22"/>
          <w:szCs w:val="22"/>
        </w:rPr>
        <w:tab/>
      </w:r>
      <w:r w:rsidR="00737569">
        <w:rPr>
          <w:sz w:val="22"/>
          <w:szCs w:val="22"/>
        </w:rPr>
        <w:t>3</w:t>
      </w:r>
      <w:r w:rsidR="00D56BD4">
        <w:rPr>
          <w:sz w:val="22"/>
          <w:szCs w:val="22"/>
        </w:rPr>
        <w:t>1</w:t>
      </w:r>
      <w:r w:rsidR="00737569">
        <w:rPr>
          <w:sz w:val="22"/>
          <w:szCs w:val="22"/>
        </w:rPr>
        <w:t>.</w:t>
      </w:r>
      <w:r w:rsidR="00C70AB8">
        <w:rPr>
          <w:sz w:val="22"/>
          <w:szCs w:val="22"/>
        </w:rPr>
        <w:t>10</w:t>
      </w:r>
      <w:r w:rsidR="00737569">
        <w:rPr>
          <w:sz w:val="22"/>
          <w:szCs w:val="22"/>
        </w:rPr>
        <w:t>.2025</w:t>
      </w:r>
    </w:p>
    <w:p w14:paraId="65C2029B" w14:textId="77777777" w:rsidR="00C10CA9" w:rsidRDefault="00C10CA9" w:rsidP="00C10CA9">
      <w:pPr>
        <w:pStyle w:val="Bezmezer"/>
        <w:ind w:left="0"/>
        <w:rPr>
          <w:b/>
          <w:sz w:val="22"/>
          <w:szCs w:val="22"/>
        </w:rPr>
      </w:pPr>
    </w:p>
    <w:p w14:paraId="43727019" w14:textId="77777777" w:rsidR="00F95824" w:rsidRPr="00854AC1" w:rsidRDefault="00F95824" w:rsidP="00F95824">
      <w:pPr>
        <w:pStyle w:val="Bezmezer"/>
        <w:ind w:left="0"/>
        <w:rPr>
          <w:rFonts w:ascii="Arial" w:hAnsi="Arial" w:cs="Arial"/>
          <w:b/>
          <w:sz w:val="22"/>
          <w:szCs w:val="22"/>
          <w:u w:val="single"/>
        </w:rPr>
      </w:pPr>
    </w:p>
    <w:p w14:paraId="18434E9E" w14:textId="77777777" w:rsidR="00F95824" w:rsidRPr="00820272" w:rsidRDefault="00F95824" w:rsidP="00F95824">
      <w:pPr>
        <w:pStyle w:val="Bezmezer"/>
        <w:ind w:left="0"/>
        <w:rPr>
          <w:b/>
          <w:sz w:val="22"/>
          <w:szCs w:val="22"/>
          <w:u w:val="single"/>
        </w:rPr>
      </w:pPr>
      <w:r w:rsidRPr="00820272">
        <w:rPr>
          <w:b/>
          <w:sz w:val="22"/>
          <w:szCs w:val="22"/>
          <w:u w:val="single"/>
        </w:rPr>
        <w:t>Vícepráce:</w:t>
      </w:r>
    </w:p>
    <w:p w14:paraId="692BCD93" w14:textId="77777777" w:rsidR="00F95824" w:rsidRPr="00820272" w:rsidRDefault="00F95824" w:rsidP="00F95824">
      <w:pPr>
        <w:pStyle w:val="Bezmezer"/>
        <w:ind w:left="0"/>
        <w:rPr>
          <w:b/>
          <w:sz w:val="22"/>
          <w:szCs w:val="22"/>
          <w:u w:val="single"/>
        </w:rPr>
      </w:pPr>
    </w:p>
    <w:p w14:paraId="507A79DC" w14:textId="1DC9EEDD" w:rsidR="00F95824" w:rsidRPr="00820272" w:rsidRDefault="00F95824" w:rsidP="00F95824">
      <w:pPr>
        <w:pStyle w:val="Bezmezer1"/>
        <w:ind w:left="0"/>
        <w:rPr>
          <w:sz w:val="22"/>
          <w:szCs w:val="22"/>
        </w:rPr>
      </w:pPr>
      <w:r w:rsidRPr="00820272">
        <w:rPr>
          <w:sz w:val="22"/>
          <w:szCs w:val="22"/>
        </w:rPr>
        <w:t>Dílčí část 3.</w:t>
      </w:r>
      <w:r w:rsidR="00820272" w:rsidRPr="00820272">
        <w:rPr>
          <w:sz w:val="22"/>
          <w:szCs w:val="22"/>
        </w:rPr>
        <w:t>1.</w:t>
      </w:r>
      <w:r w:rsidRPr="00820272">
        <w:rPr>
          <w:sz w:val="22"/>
          <w:szCs w:val="22"/>
        </w:rPr>
        <w:t>2</w:t>
      </w:r>
      <w:r w:rsidRPr="00820272">
        <w:rPr>
          <w:sz w:val="22"/>
          <w:szCs w:val="22"/>
        </w:rPr>
        <w:tab/>
      </w:r>
      <w:r w:rsidRPr="00820272">
        <w:rPr>
          <w:sz w:val="22"/>
          <w:szCs w:val="22"/>
        </w:rPr>
        <w:tab/>
      </w:r>
      <w:r w:rsidR="00820272" w:rsidRPr="00820272">
        <w:rPr>
          <w:sz w:val="22"/>
          <w:szCs w:val="22"/>
        </w:rPr>
        <w:t>Upřesnění obvodu JPÚ</w:t>
      </w:r>
      <w:r w:rsidRPr="00820272">
        <w:rPr>
          <w:sz w:val="22"/>
          <w:szCs w:val="22"/>
        </w:rPr>
        <w:t xml:space="preserve"> (aktualizace)</w:t>
      </w:r>
    </w:p>
    <w:p w14:paraId="2CD9BB6A" w14:textId="4B6E8C3A" w:rsidR="00F95824" w:rsidRPr="00820272" w:rsidRDefault="00BB1B93" w:rsidP="00F95824">
      <w:pPr>
        <w:pStyle w:val="Bezmezer1"/>
        <w:ind w:left="1416" w:firstLine="708"/>
        <w:rPr>
          <w:sz w:val="22"/>
          <w:szCs w:val="22"/>
        </w:rPr>
      </w:pPr>
      <w:r w:rsidRPr="00820272">
        <w:rPr>
          <w:sz w:val="22"/>
          <w:szCs w:val="22"/>
        </w:rPr>
        <w:t xml:space="preserve">navýšení o </w:t>
      </w:r>
      <w:r w:rsidR="00820272" w:rsidRPr="00820272">
        <w:rPr>
          <w:b/>
          <w:bCs/>
          <w:sz w:val="22"/>
          <w:szCs w:val="22"/>
        </w:rPr>
        <w:t>45</w:t>
      </w:r>
      <w:r w:rsidRPr="00820272">
        <w:rPr>
          <w:b/>
          <w:bCs/>
          <w:sz w:val="22"/>
          <w:szCs w:val="22"/>
        </w:rPr>
        <w:t xml:space="preserve"> </w:t>
      </w:r>
      <w:r w:rsidR="00820272" w:rsidRPr="00820272">
        <w:rPr>
          <w:b/>
          <w:bCs/>
          <w:sz w:val="22"/>
          <w:szCs w:val="22"/>
        </w:rPr>
        <w:t>0</w:t>
      </w:r>
      <w:r w:rsidRPr="00820272">
        <w:rPr>
          <w:b/>
          <w:bCs/>
          <w:sz w:val="22"/>
          <w:szCs w:val="22"/>
        </w:rPr>
        <w:t>00,- Kč</w:t>
      </w:r>
      <w:r w:rsidRPr="00820272">
        <w:rPr>
          <w:sz w:val="22"/>
          <w:szCs w:val="22"/>
        </w:rPr>
        <w:t xml:space="preserve"> bez DPH (</w:t>
      </w:r>
      <w:r w:rsidR="00820272" w:rsidRPr="00820272">
        <w:rPr>
          <w:sz w:val="22"/>
          <w:szCs w:val="22"/>
        </w:rPr>
        <w:t>1</w:t>
      </w:r>
      <w:r w:rsidRPr="00820272">
        <w:rPr>
          <w:sz w:val="22"/>
          <w:szCs w:val="22"/>
        </w:rPr>
        <w:t xml:space="preserve"> </w:t>
      </w:r>
      <w:r w:rsidR="00820272" w:rsidRPr="00820272">
        <w:rPr>
          <w:sz w:val="22"/>
          <w:szCs w:val="22"/>
        </w:rPr>
        <w:t>ks</w:t>
      </w:r>
      <w:r w:rsidRPr="00820272">
        <w:rPr>
          <w:sz w:val="22"/>
          <w:szCs w:val="22"/>
        </w:rPr>
        <w:t xml:space="preserve"> při ceně </w:t>
      </w:r>
      <w:r w:rsidR="00820272" w:rsidRPr="00820272">
        <w:rPr>
          <w:sz w:val="22"/>
          <w:szCs w:val="22"/>
        </w:rPr>
        <w:t>45</w:t>
      </w:r>
      <w:r w:rsidRPr="00820272">
        <w:rPr>
          <w:sz w:val="22"/>
          <w:szCs w:val="22"/>
        </w:rPr>
        <w:t> </w:t>
      </w:r>
      <w:r w:rsidR="00820272" w:rsidRPr="00820272">
        <w:rPr>
          <w:sz w:val="22"/>
          <w:szCs w:val="22"/>
        </w:rPr>
        <w:t>0</w:t>
      </w:r>
      <w:r w:rsidRPr="00820272">
        <w:rPr>
          <w:sz w:val="22"/>
          <w:szCs w:val="22"/>
        </w:rPr>
        <w:t>00,-Kč za MJ)</w:t>
      </w:r>
    </w:p>
    <w:p w14:paraId="2F69C871" w14:textId="77777777" w:rsidR="00BB1B93" w:rsidRPr="00820272" w:rsidRDefault="00BB1B93" w:rsidP="00F95824">
      <w:pPr>
        <w:pStyle w:val="Bezmezer1"/>
        <w:ind w:left="1416" w:firstLine="708"/>
        <w:rPr>
          <w:sz w:val="22"/>
          <w:szCs w:val="22"/>
        </w:rPr>
      </w:pPr>
    </w:p>
    <w:p w14:paraId="0E9FB0FD" w14:textId="77777777" w:rsidR="00F95824" w:rsidRPr="00820272" w:rsidRDefault="00F95824" w:rsidP="00F7690F">
      <w:pPr>
        <w:pStyle w:val="Bezmezer"/>
        <w:ind w:left="0"/>
        <w:rPr>
          <w:b/>
          <w:sz w:val="22"/>
          <w:szCs w:val="22"/>
        </w:rPr>
      </w:pPr>
    </w:p>
    <w:p w14:paraId="3D69F61B" w14:textId="0D3AAD5D" w:rsidR="00F95824" w:rsidRPr="00820272" w:rsidRDefault="00F95824" w:rsidP="00F95824">
      <w:pPr>
        <w:rPr>
          <w:rFonts w:ascii="Arial" w:hAnsi="Arial" w:cs="Arial"/>
          <w:b/>
          <w:bCs/>
          <w:u w:val="single"/>
        </w:rPr>
      </w:pPr>
      <w:r w:rsidRPr="00820272">
        <w:rPr>
          <w:rFonts w:ascii="Arial" w:hAnsi="Arial" w:cs="Arial"/>
          <w:b/>
          <w:bCs/>
          <w:u w:val="single"/>
        </w:rPr>
        <w:t xml:space="preserve">Vícepráce celkem: </w:t>
      </w:r>
      <w:r w:rsidR="00820272">
        <w:rPr>
          <w:rFonts w:ascii="Arial" w:hAnsi="Arial" w:cs="Arial"/>
          <w:b/>
          <w:bCs/>
          <w:u w:val="single"/>
        </w:rPr>
        <w:t>45</w:t>
      </w:r>
      <w:r w:rsidRPr="00820272">
        <w:rPr>
          <w:rFonts w:ascii="Arial" w:hAnsi="Arial" w:cs="Arial"/>
          <w:b/>
          <w:bCs/>
          <w:u w:val="single"/>
        </w:rPr>
        <w:t xml:space="preserve"> </w:t>
      </w:r>
      <w:r w:rsidR="00820272">
        <w:rPr>
          <w:rFonts w:ascii="Arial" w:hAnsi="Arial" w:cs="Arial"/>
          <w:b/>
          <w:bCs/>
          <w:u w:val="single"/>
        </w:rPr>
        <w:t>0</w:t>
      </w:r>
      <w:r w:rsidRPr="00820272">
        <w:rPr>
          <w:rFonts w:ascii="Arial" w:hAnsi="Arial" w:cs="Arial"/>
          <w:b/>
          <w:bCs/>
          <w:u w:val="single"/>
        </w:rPr>
        <w:t>00,- Kč bez DPH</w:t>
      </w:r>
    </w:p>
    <w:p w14:paraId="3866A94D" w14:textId="77777777" w:rsidR="00F95824" w:rsidRPr="00C70AB8" w:rsidRDefault="00F95824" w:rsidP="00605342">
      <w:pPr>
        <w:pStyle w:val="Bezmezer1"/>
        <w:ind w:left="0"/>
        <w:rPr>
          <w:color w:val="AEAAAA" w:themeColor="background2" w:themeShade="BF"/>
          <w:sz w:val="22"/>
          <w:szCs w:val="22"/>
        </w:rPr>
      </w:pPr>
    </w:p>
    <w:p w14:paraId="7BCD4A66" w14:textId="77777777" w:rsidR="00605342" w:rsidRPr="00820272" w:rsidRDefault="00605342" w:rsidP="00605342">
      <w:pPr>
        <w:pStyle w:val="Bezmezer1"/>
        <w:ind w:left="0"/>
        <w:rPr>
          <w:sz w:val="22"/>
          <w:szCs w:val="22"/>
        </w:rPr>
      </w:pPr>
      <w:r w:rsidRPr="00820272">
        <w:rPr>
          <w:sz w:val="22"/>
          <w:szCs w:val="22"/>
        </w:rPr>
        <w:t>V článku VI. Cena za provedení díla Smlouvy o dílo se bod 6.1. mění takto:</w:t>
      </w:r>
    </w:p>
    <w:p w14:paraId="308FC379" w14:textId="3258EA23" w:rsidR="00F95824" w:rsidRPr="00C70AB8" w:rsidRDefault="00605342" w:rsidP="00605342">
      <w:pPr>
        <w:pStyle w:val="Bezmezer1"/>
        <w:ind w:left="0"/>
        <w:rPr>
          <w:color w:val="AEAAAA" w:themeColor="background2" w:themeShade="BF"/>
          <w:sz w:val="22"/>
          <w:szCs w:val="22"/>
        </w:rPr>
      </w:pPr>
      <w:r w:rsidRPr="00820272">
        <w:rPr>
          <w:sz w:val="22"/>
          <w:szCs w:val="22"/>
        </w:rPr>
        <w:t xml:space="preserve">Cena za provedení díla je sjednána na základě vítězné nabídky veřejné zakázky, vyhlášené objednatelem s přičtením víceprací. Podrobnosti kalkulace služeb obsahuje upravená příloha č. 1a, která je nedílnou součástí dodatku č. </w:t>
      </w:r>
      <w:r w:rsidR="00820272">
        <w:rPr>
          <w:sz w:val="22"/>
          <w:szCs w:val="22"/>
        </w:rPr>
        <w:t>6</w:t>
      </w:r>
      <w:r w:rsidRPr="00820272">
        <w:rPr>
          <w:sz w:val="22"/>
          <w:szCs w:val="22"/>
        </w:rPr>
        <w:t>.</w:t>
      </w:r>
      <w:r w:rsidRPr="00C70AB8">
        <w:rPr>
          <w:color w:val="AEAAAA" w:themeColor="background2" w:themeShade="BF"/>
          <w:sz w:val="22"/>
          <w:szCs w:val="22"/>
        </w:rPr>
        <w:tab/>
      </w:r>
    </w:p>
    <w:p w14:paraId="326B2620" w14:textId="77777777" w:rsidR="00F95824" w:rsidRPr="00C70AB8" w:rsidRDefault="00F95824" w:rsidP="00F7690F">
      <w:pPr>
        <w:pStyle w:val="Bezmezer"/>
        <w:ind w:left="0"/>
        <w:rPr>
          <w:b/>
          <w:color w:val="AEAAAA" w:themeColor="background2" w:themeShade="BF"/>
          <w:sz w:val="22"/>
          <w:szCs w:val="22"/>
        </w:rPr>
      </w:pPr>
    </w:p>
    <w:p w14:paraId="5DE6CBCC" w14:textId="58716EEC" w:rsidR="00605342" w:rsidRPr="00820272" w:rsidRDefault="00605342" w:rsidP="00F7690F">
      <w:pPr>
        <w:pStyle w:val="Bezmezer"/>
        <w:ind w:left="0"/>
        <w:rPr>
          <w:bCs/>
          <w:sz w:val="22"/>
          <w:szCs w:val="22"/>
          <w:u w:val="single"/>
        </w:rPr>
      </w:pPr>
      <w:r w:rsidRPr="00820272">
        <w:rPr>
          <w:bCs/>
          <w:sz w:val="22"/>
          <w:szCs w:val="22"/>
          <w:u w:val="single"/>
        </w:rPr>
        <w:t>Rekapitulace hlavních fakturačních celků po změně počtu MJ:</w:t>
      </w:r>
    </w:p>
    <w:tbl>
      <w:tblPr>
        <w:tblStyle w:val="Mkatabulky"/>
        <w:tblW w:w="9241" w:type="dxa"/>
        <w:tblLook w:val="04A0" w:firstRow="1" w:lastRow="0" w:firstColumn="1" w:lastColumn="0" w:noHBand="0" w:noVBand="1"/>
      </w:tblPr>
      <w:tblGrid>
        <w:gridCol w:w="5839"/>
        <w:gridCol w:w="3402"/>
      </w:tblGrid>
      <w:tr w:rsidR="00820272" w:rsidRPr="00820272" w14:paraId="4E5F1D1D" w14:textId="77777777" w:rsidTr="007A3A85">
        <w:trPr>
          <w:trHeight w:val="283"/>
        </w:trPr>
        <w:tc>
          <w:tcPr>
            <w:tcW w:w="5839" w:type="dxa"/>
            <w:tcBorders>
              <w:bottom w:val="nil"/>
            </w:tcBorders>
            <w:vAlign w:val="center"/>
          </w:tcPr>
          <w:p w14:paraId="4F8B4B36" w14:textId="77777777" w:rsidR="00605342" w:rsidRPr="00820272" w:rsidRDefault="00605342" w:rsidP="007A3A85">
            <w:pPr>
              <w:pStyle w:val="Bezmezer1"/>
              <w:ind w:left="0"/>
              <w:jc w:val="left"/>
              <w:rPr>
                <w:rFonts w:eastAsia="Arial"/>
                <w:sz w:val="22"/>
                <w:szCs w:val="22"/>
                <w:lang w:eastAsia="ar-SA"/>
              </w:rPr>
            </w:pPr>
            <w:r w:rsidRPr="00820272">
              <w:rPr>
                <w:rFonts w:eastAsia="Arial"/>
                <w:sz w:val="22"/>
                <w:szCs w:val="22"/>
                <w:lang w:eastAsia="ar-SA"/>
              </w:rPr>
              <w:t>Celková cena díla bez DPH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14:paraId="2DD13807" w14:textId="2C05926C" w:rsidR="00605342" w:rsidRPr="00820272" w:rsidRDefault="00605342" w:rsidP="007A3A85">
            <w:pPr>
              <w:pStyle w:val="Bezmezer1"/>
              <w:ind w:left="0"/>
              <w:jc w:val="right"/>
              <w:rPr>
                <w:rFonts w:eastAsia="Arial"/>
                <w:b/>
                <w:bCs/>
                <w:sz w:val="22"/>
                <w:szCs w:val="22"/>
                <w:lang w:eastAsia="ar-SA"/>
              </w:rPr>
            </w:pPr>
            <w:r w:rsidRPr="00820272">
              <w:rPr>
                <w:rFonts w:eastAsia="Arial"/>
                <w:b/>
                <w:bCs/>
                <w:sz w:val="22"/>
                <w:szCs w:val="22"/>
                <w:lang w:eastAsia="ar-SA"/>
              </w:rPr>
              <w:t>9</w:t>
            </w:r>
            <w:r w:rsidR="00820272">
              <w:rPr>
                <w:rFonts w:eastAsia="Arial"/>
                <w:b/>
                <w:bCs/>
                <w:sz w:val="22"/>
                <w:szCs w:val="22"/>
                <w:lang w:eastAsia="ar-SA"/>
              </w:rPr>
              <w:t>67</w:t>
            </w:r>
            <w:r w:rsidRPr="00820272">
              <w:rPr>
                <w:rFonts w:eastAsia="Arial"/>
                <w:b/>
                <w:bCs/>
                <w:sz w:val="22"/>
                <w:szCs w:val="22"/>
                <w:lang w:eastAsia="ar-SA"/>
              </w:rPr>
              <w:t xml:space="preserve"> </w:t>
            </w:r>
            <w:r w:rsidR="00842493" w:rsidRPr="00820272">
              <w:rPr>
                <w:rFonts w:eastAsia="Arial"/>
                <w:b/>
                <w:bCs/>
                <w:sz w:val="22"/>
                <w:szCs w:val="22"/>
                <w:lang w:eastAsia="ar-SA"/>
              </w:rPr>
              <w:t>5</w:t>
            </w:r>
            <w:r w:rsidRPr="00820272">
              <w:rPr>
                <w:rFonts w:eastAsia="Arial"/>
                <w:b/>
                <w:bCs/>
                <w:sz w:val="22"/>
                <w:szCs w:val="22"/>
                <w:lang w:eastAsia="ar-SA"/>
              </w:rPr>
              <w:t>00,00</w:t>
            </w:r>
          </w:p>
        </w:tc>
      </w:tr>
      <w:tr w:rsidR="00820272" w:rsidRPr="00820272" w14:paraId="1130E97D" w14:textId="77777777" w:rsidTr="007A3A85">
        <w:trPr>
          <w:trHeight w:val="283"/>
        </w:trPr>
        <w:tc>
          <w:tcPr>
            <w:tcW w:w="5839" w:type="dxa"/>
            <w:tcBorders>
              <w:top w:val="nil"/>
              <w:bottom w:val="nil"/>
            </w:tcBorders>
            <w:vAlign w:val="center"/>
          </w:tcPr>
          <w:p w14:paraId="31ECC0B2" w14:textId="77777777" w:rsidR="00605342" w:rsidRPr="00820272" w:rsidRDefault="00605342" w:rsidP="007A3A85">
            <w:pPr>
              <w:pStyle w:val="Bezmezer1"/>
              <w:ind w:left="0"/>
              <w:jc w:val="left"/>
              <w:rPr>
                <w:rFonts w:eastAsia="Arial"/>
                <w:sz w:val="22"/>
                <w:szCs w:val="22"/>
                <w:lang w:eastAsia="ar-SA"/>
              </w:rPr>
            </w:pPr>
            <w:r w:rsidRPr="00820272">
              <w:rPr>
                <w:rFonts w:eastAsia="Arial"/>
                <w:sz w:val="22"/>
                <w:szCs w:val="22"/>
                <w:lang w:eastAsia="ar-SA"/>
              </w:rPr>
              <w:t>DPH 21 %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62A93A5D" w14:textId="326F0287" w:rsidR="00605342" w:rsidRPr="00820272" w:rsidRDefault="00820272" w:rsidP="007A3A85">
            <w:pPr>
              <w:pStyle w:val="Bezmezer1"/>
              <w:ind w:left="0"/>
              <w:jc w:val="right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20</w:t>
            </w:r>
            <w:r w:rsidR="000826BA" w:rsidRPr="00820272">
              <w:rPr>
                <w:rFonts w:eastAsia="Arial"/>
                <w:sz w:val="22"/>
                <w:szCs w:val="22"/>
                <w:lang w:eastAsia="ar-SA"/>
              </w:rPr>
              <w:t>3</w:t>
            </w:r>
            <w:r w:rsidR="00605342" w:rsidRPr="00820272">
              <w:rPr>
                <w:rFonts w:eastAsia="Arial"/>
                <w:sz w:val="22"/>
                <w:szCs w:val="22"/>
                <w:lang w:eastAsia="ar-SA"/>
              </w:rPr>
              <w:t xml:space="preserve"> </w:t>
            </w:r>
            <w:r>
              <w:rPr>
                <w:rFonts w:eastAsia="Arial"/>
                <w:sz w:val="22"/>
                <w:szCs w:val="22"/>
                <w:lang w:eastAsia="ar-SA"/>
              </w:rPr>
              <w:t>1</w:t>
            </w:r>
            <w:r w:rsidR="00842493" w:rsidRPr="00820272">
              <w:rPr>
                <w:rFonts w:eastAsia="Arial"/>
                <w:sz w:val="22"/>
                <w:szCs w:val="22"/>
                <w:lang w:eastAsia="ar-SA"/>
              </w:rPr>
              <w:t>75</w:t>
            </w:r>
            <w:r w:rsidR="00605342" w:rsidRPr="00820272">
              <w:rPr>
                <w:rFonts w:eastAsia="Arial"/>
                <w:sz w:val="22"/>
                <w:szCs w:val="22"/>
                <w:lang w:eastAsia="ar-SA"/>
              </w:rPr>
              <w:t>,00</w:t>
            </w:r>
          </w:p>
        </w:tc>
      </w:tr>
      <w:tr w:rsidR="00820272" w:rsidRPr="00820272" w14:paraId="3EBC7B3D" w14:textId="77777777" w:rsidTr="007A3A85">
        <w:trPr>
          <w:trHeight w:val="283"/>
        </w:trPr>
        <w:tc>
          <w:tcPr>
            <w:tcW w:w="5839" w:type="dxa"/>
            <w:tcBorders>
              <w:top w:val="nil"/>
            </w:tcBorders>
            <w:vAlign w:val="center"/>
          </w:tcPr>
          <w:p w14:paraId="1C7A22E0" w14:textId="77777777" w:rsidR="00605342" w:rsidRPr="00820272" w:rsidRDefault="00605342" w:rsidP="007A3A85">
            <w:pPr>
              <w:pStyle w:val="Bezmezer1"/>
              <w:ind w:left="0"/>
              <w:jc w:val="left"/>
              <w:rPr>
                <w:rFonts w:eastAsia="Arial"/>
                <w:b/>
                <w:sz w:val="22"/>
                <w:szCs w:val="22"/>
                <w:lang w:eastAsia="ar-SA"/>
              </w:rPr>
            </w:pPr>
            <w:r w:rsidRPr="00820272">
              <w:rPr>
                <w:rFonts w:eastAsia="Arial"/>
                <w:b/>
                <w:sz w:val="22"/>
                <w:szCs w:val="22"/>
                <w:lang w:eastAsia="ar-SA"/>
              </w:rPr>
              <w:t>Celková cena díla včetně DPH</w:t>
            </w:r>
          </w:p>
        </w:tc>
        <w:tc>
          <w:tcPr>
            <w:tcW w:w="3402" w:type="dxa"/>
            <w:tcBorders>
              <w:top w:val="nil"/>
            </w:tcBorders>
            <w:vAlign w:val="center"/>
          </w:tcPr>
          <w:p w14:paraId="1498A346" w14:textId="111674EA" w:rsidR="00605342" w:rsidRPr="00820272" w:rsidRDefault="00605342" w:rsidP="007A3A85">
            <w:pPr>
              <w:pStyle w:val="Bezmezer1"/>
              <w:ind w:left="0"/>
              <w:jc w:val="right"/>
              <w:rPr>
                <w:rFonts w:eastAsia="Arial"/>
                <w:b/>
                <w:sz w:val="22"/>
                <w:szCs w:val="22"/>
                <w:lang w:eastAsia="ar-SA"/>
              </w:rPr>
            </w:pPr>
            <w:r w:rsidRPr="00820272">
              <w:rPr>
                <w:rFonts w:eastAsia="Arial"/>
                <w:b/>
                <w:sz w:val="22"/>
                <w:szCs w:val="22"/>
                <w:lang w:eastAsia="ar-SA"/>
              </w:rPr>
              <w:t>1 1</w:t>
            </w:r>
            <w:r w:rsidR="00820272">
              <w:rPr>
                <w:rFonts w:eastAsia="Arial"/>
                <w:b/>
                <w:sz w:val="22"/>
                <w:szCs w:val="22"/>
                <w:lang w:eastAsia="ar-SA"/>
              </w:rPr>
              <w:t>70</w:t>
            </w:r>
            <w:r w:rsidRPr="00820272">
              <w:rPr>
                <w:rFonts w:eastAsia="Arial"/>
                <w:b/>
                <w:sz w:val="22"/>
                <w:szCs w:val="22"/>
                <w:lang w:eastAsia="ar-SA"/>
              </w:rPr>
              <w:t> </w:t>
            </w:r>
            <w:r w:rsidR="00820272">
              <w:rPr>
                <w:rFonts w:eastAsia="Arial"/>
                <w:b/>
                <w:sz w:val="22"/>
                <w:szCs w:val="22"/>
                <w:lang w:eastAsia="ar-SA"/>
              </w:rPr>
              <w:t>67</w:t>
            </w:r>
            <w:r w:rsidR="00842493" w:rsidRPr="00820272">
              <w:rPr>
                <w:rFonts w:eastAsia="Arial"/>
                <w:b/>
                <w:sz w:val="22"/>
                <w:szCs w:val="22"/>
                <w:lang w:eastAsia="ar-SA"/>
              </w:rPr>
              <w:t>5</w:t>
            </w:r>
            <w:r w:rsidRPr="00820272">
              <w:rPr>
                <w:rFonts w:eastAsia="Arial"/>
                <w:b/>
                <w:sz w:val="22"/>
                <w:szCs w:val="22"/>
                <w:lang w:eastAsia="ar-SA"/>
              </w:rPr>
              <w:t>,00</w:t>
            </w:r>
          </w:p>
        </w:tc>
      </w:tr>
    </w:tbl>
    <w:p w14:paraId="724F9644" w14:textId="77777777" w:rsidR="00605342" w:rsidRPr="00605342" w:rsidRDefault="00605342" w:rsidP="00F7690F">
      <w:pPr>
        <w:pStyle w:val="Bezmezer"/>
        <w:ind w:left="0"/>
        <w:rPr>
          <w:bCs/>
          <w:sz w:val="22"/>
          <w:szCs w:val="22"/>
          <w:u w:val="single"/>
        </w:rPr>
      </w:pPr>
    </w:p>
    <w:p w14:paraId="74FB4B0C" w14:textId="77777777" w:rsidR="002267C8" w:rsidRDefault="002267C8" w:rsidP="00846F9F">
      <w:pPr>
        <w:pStyle w:val="Bezmezer"/>
        <w:jc w:val="center"/>
        <w:rPr>
          <w:b/>
          <w:sz w:val="24"/>
          <w:szCs w:val="24"/>
        </w:rPr>
      </w:pPr>
      <w:r w:rsidRPr="00FB4771">
        <w:rPr>
          <w:b/>
          <w:sz w:val="24"/>
          <w:szCs w:val="24"/>
        </w:rPr>
        <w:t>Čl II.</w:t>
      </w:r>
    </w:p>
    <w:p w14:paraId="677AF575" w14:textId="77777777" w:rsidR="00FB4771" w:rsidRPr="00FB4771" w:rsidRDefault="00FB4771" w:rsidP="002267C8">
      <w:pPr>
        <w:pStyle w:val="Bezmezer"/>
        <w:jc w:val="center"/>
        <w:rPr>
          <w:b/>
          <w:sz w:val="24"/>
          <w:szCs w:val="24"/>
        </w:rPr>
      </w:pPr>
    </w:p>
    <w:p w14:paraId="73276B22" w14:textId="77777777" w:rsidR="002267C8" w:rsidRDefault="002267C8" w:rsidP="002267C8">
      <w:pPr>
        <w:pStyle w:val="Bezmezer"/>
        <w:jc w:val="center"/>
        <w:rPr>
          <w:b/>
          <w:sz w:val="24"/>
          <w:szCs w:val="24"/>
        </w:rPr>
      </w:pPr>
      <w:r w:rsidRPr="00FB4771">
        <w:rPr>
          <w:b/>
          <w:sz w:val="24"/>
          <w:szCs w:val="24"/>
        </w:rPr>
        <w:t>Závěrečná ustanovení</w:t>
      </w:r>
    </w:p>
    <w:p w14:paraId="4A45EB31" w14:textId="77777777" w:rsidR="00FB4771" w:rsidRPr="00FB4771" w:rsidRDefault="00FB4771" w:rsidP="00846F9F">
      <w:pPr>
        <w:pStyle w:val="Bezmezer"/>
        <w:rPr>
          <w:b/>
          <w:sz w:val="24"/>
          <w:szCs w:val="24"/>
        </w:rPr>
      </w:pPr>
    </w:p>
    <w:p w14:paraId="775C89BE" w14:textId="77777777" w:rsidR="002267C8" w:rsidRDefault="002267C8" w:rsidP="00846F9F">
      <w:pPr>
        <w:pStyle w:val="Bezmezer"/>
        <w:numPr>
          <w:ilvl w:val="0"/>
          <w:numId w:val="1"/>
        </w:numPr>
        <w:ind w:left="0" w:firstLine="0"/>
        <w:rPr>
          <w:sz w:val="22"/>
          <w:szCs w:val="22"/>
        </w:rPr>
      </w:pPr>
      <w:r>
        <w:rPr>
          <w:sz w:val="22"/>
          <w:szCs w:val="22"/>
        </w:rPr>
        <w:t>Ostatní ujednání smlouvy o dílo zůstávají v platnosti</w:t>
      </w:r>
    </w:p>
    <w:p w14:paraId="341D4126" w14:textId="2462F173" w:rsidR="002267C8" w:rsidRDefault="002267C8" w:rsidP="00846F9F">
      <w:pPr>
        <w:pStyle w:val="Bezmezer"/>
        <w:numPr>
          <w:ilvl w:val="0"/>
          <w:numId w:val="1"/>
        </w:numPr>
        <w:ind w:left="0" w:firstLine="0"/>
        <w:rPr>
          <w:sz w:val="22"/>
          <w:szCs w:val="22"/>
        </w:rPr>
      </w:pPr>
      <w:r>
        <w:rPr>
          <w:sz w:val="22"/>
          <w:szCs w:val="22"/>
        </w:rPr>
        <w:t>Nedílnou součástí tohoto dodatku je Příloha č. 1</w:t>
      </w:r>
      <w:r w:rsidR="00D57618">
        <w:rPr>
          <w:sz w:val="22"/>
          <w:szCs w:val="22"/>
        </w:rPr>
        <w:t xml:space="preserve"> a </w:t>
      </w:r>
      <w:r>
        <w:rPr>
          <w:sz w:val="22"/>
          <w:szCs w:val="22"/>
        </w:rPr>
        <w:t>Položkový rozpočet</w:t>
      </w:r>
      <w:r w:rsidR="00EE3A13">
        <w:rPr>
          <w:sz w:val="22"/>
          <w:szCs w:val="22"/>
        </w:rPr>
        <w:t xml:space="preserve"> k.ú. Štěpánov u Přelouče</w:t>
      </w:r>
    </w:p>
    <w:p w14:paraId="615923D9" w14:textId="77777777" w:rsidR="002267C8" w:rsidRPr="00F05A36" w:rsidRDefault="002267C8" w:rsidP="00187B45">
      <w:pPr>
        <w:pStyle w:val="Bezmezer"/>
        <w:numPr>
          <w:ilvl w:val="0"/>
          <w:numId w:val="1"/>
        </w:numPr>
        <w:ind w:left="0" w:firstLine="0"/>
        <w:rPr>
          <w:sz w:val="22"/>
          <w:szCs w:val="22"/>
        </w:rPr>
      </w:pPr>
      <w:r w:rsidRPr="00F05A36">
        <w:rPr>
          <w:sz w:val="22"/>
          <w:szCs w:val="22"/>
        </w:rPr>
        <w:t>Dodatek ke smlouvě je vyhotoven ve čtyřech stejnopisech, z nichž 2 obdrží objednatel</w:t>
      </w:r>
      <w:r w:rsidR="00863406" w:rsidRPr="00F05A36">
        <w:rPr>
          <w:sz w:val="22"/>
          <w:szCs w:val="22"/>
        </w:rPr>
        <w:t xml:space="preserve"> </w:t>
      </w:r>
      <w:r w:rsidRPr="00F05A36">
        <w:rPr>
          <w:sz w:val="22"/>
          <w:szCs w:val="22"/>
        </w:rPr>
        <w:t>a 2 zhotovitel</w:t>
      </w:r>
    </w:p>
    <w:p w14:paraId="33C11BE4" w14:textId="77777777" w:rsidR="002267C8" w:rsidRPr="00D832DC" w:rsidRDefault="00FB4771" w:rsidP="005F1032">
      <w:pPr>
        <w:pStyle w:val="Bezmezer"/>
        <w:numPr>
          <w:ilvl w:val="0"/>
          <w:numId w:val="1"/>
        </w:numPr>
        <w:ind w:left="0" w:firstLine="0"/>
        <w:rPr>
          <w:sz w:val="22"/>
          <w:szCs w:val="22"/>
        </w:rPr>
      </w:pPr>
      <w:r w:rsidRPr="00D832DC">
        <w:rPr>
          <w:sz w:val="22"/>
          <w:szCs w:val="22"/>
        </w:rPr>
        <w:t>Tento dodatek nabývá platnosti</w:t>
      </w:r>
      <w:r w:rsidR="00D832DC" w:rsidRPr="00D832DC">
        <w:rPr>
          <w:sz w:val="22"/>
          <w:szCs w:val="22"/>
        </w:rPr>
        <w:t xml:space="preserve"> dnem podpisu smluvních stran</w:t>
      </w:r>
      <w:r w:rsidRPr="00D832DC">
        <w:rPr>
          <w:sz w:val="22"/>
          <w:szCs w:val="22"/>
        </w:rPr>
        <w:t xml:space="preserve"> a účinnosti dnem jeho</w:t>
      </w:r>
      <w:r w:rsidR="00D832DC" w:rsidRPr="00D832DC">
        <w:rPr>
          <w:sz w:val="22"/>
          <w:szCs w:val="22"/>
        </w:rPr>
        <w:t xml:space="preserve"> uveřejnění </w:t>
      </w:r>
      <w:r w:rsidR="00D832DC">
        <w:rPr>
          <w:sz w:val="22"/>
          <w:szCs w:val="22"/>
        </w:rPr>
        <w:tab/>
      </w:r>
      <w:r w:rsidR="00D832DC" w:rsidRPr="00D832DC">
        <w:rPr>
          <w:sz w:val="22"/>
          <w:szCs w:val="22"/>
        </w:rPr>
        <w:t>v registru smluv dle ust. § 6 odst. 1 zákona č. 340/2015 Sb., o registru smluv.</w:t>
      </w:r>
    </w:p>
    <w:p w14:paraId="1257CE6D" w14:textId="77777777" w:rsidR="00FB4771" w:rsidRDefault="00FB4771" w:rsidP="00846F9F">
      <w:pPr>
        <w:pStyle w:val="Bezmezer"/>
        <w:numPr>
          <w:ilvl w:val="0"/>
          <w:numId w:val="1"/>
        </w:numPr>
        <w:ind w:left="0" w:firstLine="0"/>
        <w:rPr>
          <w:sz w:val="22"/>
          <w:szCs w:val="22"/>
        </w:rPr>
      </w:pPr>
      <w:r>
        <w:rPr>
          <w:sz w:val="22"/>
          <w:szCs w:val="22"/>
        </w:rPr>
        <w:t>Účastníci tohoto dodatku po jeho přečtení prohlašují, že s jeho obsahem souhlasí.</w:t>
      </w:r>
    </w:p>
    <w:p w14:paraId="4D96E1D8" w14:textId="77777777" w:rsidR="00863406" w:rsidRDefault="00863406" w:rsidP="00846F9F">
      <w:pPr>
        <w:pStyle w:val="Bezmezer"/>
        <w:rPr>
          <w:sz w:val="22"/>
          <w:szCs w:val="22"/>
        </w:rPr>
      </w:pPr>
    </w:p>
    <w:p w14:paraId="306308CA" w14:textId="77777777" w:rsidR="00863406" w:rsidRDefault="00863406" w:rsidP="00863406">
      <w:pPr>
        <w:pStyle w:val="Bezmezer"/>
        <w:rPr>
          <w:sz w:val="22"/>
          <w:szCs w:val="22"/>
        </w:rPr>
      </w:pPr>
    </w:p>
    <w:p w14:paraId="625507BF" w14:textId="77777777" w:rsidR="00863406" w:rsidRDefault="00D57618" w:rsidP="00863406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Příloha č. 1 a</w:t>
      </w:r>
      <w:r>
        <w:rPr>
          <w:sz w:val="22"/>
          <w:szCs w:val="22"/>
        </w:rPr>
        <w:tab/>
        <w:t xml:space="preserve"> Položkový rozpočet Štěpánov u Přelouče</w:t>
      </w:r>
    </w:p>
    <w:p w14:paraId="27AD06D1" w14:textId="77777777" w:rsidR="00BE584D" w:rsidRPr="00166D72" w:rsidRDefault="00BE584D" w:rsidP="00863406">
      <w:pPr>
        <w:pStyle w:val="Bezmezer"/>
        <w:rPr>
          <w:sz w:val="22"/>
          <w:szCs w:val="22"/>
        </w:rPr>
      </w:pPr>
    </w:p>
    <w:p w14:paraId="33EB551F" w14:textId="77777777" w:rsidR="00166D72" w:rsidRDefault="00166D72">
      <w:pPr>
        <w:rPr>
          <w:sz w:val="22"/>
          <w:szCs w:val="22"/>
        </w:rPr>
      </w:pPr>
    </w:p>
    <w:p w14:paraId="662D4DE4" w14:textId="0DEB3A38" w:rsidR="00863406" w:rsidRDefault="00863406">
      <w:pPr>
        <w:rPr>
          <w:sz w:val="22"/>
          <w:szCs w:val="22"/>
        </w:rPr>
      </w:pPr>
      <w:r>
        <w:rPr>
          <w:sz w:val="22"/>
          <w:szCs w:val="22"/>
        </w:rPr>
        <w:t>V Pardubicích dne</w:t>
      </w:r>
      <w:r w:rsidR="00210467">
        <w:rPr>
          <w:sz w:val="22"/>
          <w:szCs w:val="22"/>
        </w:rPr>
        <w:t>: dle elektronického podpisu</w:t>
      </w:r>
    </w:p>
    <w:p w14:paraId="7312168A" w14:textId="77777777" w:rsidR="00863406" w:rsidRDefault="00863406">
      <w:pPr>
        <w:rPr>
          <w:sz w:val="22"/>
          <w:szCs w:val="22"/>
        </w:rPr>
      </w:pPr>
    </w:p>
    <w:p w14:paraId="17F7AFDC" w14:textId="77777777" w:rsidR="00863406" w:rsidRDefault="00863406">
      <w:pPr>
        <w:rPr>
          <w:sz w:val="22"/>
          <w:szCs w:val="22"/>
        </w:rPr>
      </w:pPr>
    </w:p>
    <w:p w14:paraId="14224AFD" w14:textId="77777777" w:rsidR="00863406" w:rsidRDefault="00863406">
      <w:pPr>
        <w:rPr>
          <w:sz w:val="22"/>
          <w:szCs w:val="22"/>
        </w:rPr>
      </w:pPr>
      <w:r>
        <w:rPr>
          <w:sz w:val="22"/>
          <w:szCs w:val="22"/>
        </w:rPr>
        <w:t>Za objednatele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zhotovitele</w:t>
      </w:r>
    </w:p>
    <w:p w14:paraId="02A38B01" w14:textId="77777777" w:rsidR="00863406" w:rsidRDefault="00863406">
      <w:pPr>
        <w:rPr>
          <w:sz w:val="22"/>
          <w:szCs w:val="22"/>
        </w:rPr>
      </w:pPr>
    </w:p>
    <w:p w14:paraId="57185697" w14:textId="77777777" w:rsidR="00863406" w:rsidRDefault="00863406">
      <w:pPr>
        <w:rPr>
          <w:sz w:val="22"/>
          <w:szCs w:val="22"/>
        </w:rPr>
      </w:pPr>
    </w:p>
    <w:p w14:paraId="40B1B6F7" w14:textId="77777777" w:rsidR="00863406" w:rsidRDefault="00863406" w:rsidP="00863406">
      <w:pPr>
        <w:ind w:left="0" w:firstLine="708"/>
        <w:rPr>
          <w:sz w:val="22"/>
          <w:szCs w:val="22"/>
        </w:rPr>
      </w:pPr>
      <w:r>
        <w:rPr>
          <w:sz w:val="22"/>
          <w:szCs w:val="22"/>
        </w:rPr>
        <w:t xml:space="preserve">----------------------------------------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-----------------------------------------</w:t>
      </w:r>
    </w:p>
    <w:p w14:paraId="7CC50203" w14:textId="316E5D6A" w:rsidR="00863406" w:rsidRDefault="00863406" w:rsidP="00863406">
      <w:pPr>
        <w:spacing w:before="0"/>
        <w:ind w:left="0" w:firstLine="709"/>
        <w:rPr>
          <w:sz w:val="22"/>
          <w:szCs w:val="22"/>
        </w:rPr>
      </w:pPr>
      <w:r>
        <w:rPr>
          <w:sz w:val="22"/>
          <w:szCs w:val="22"/>
        </w:rPr>
        <w:t xml:space="preserve">Ing. </w:t>
      </w:r>
      <w:r w:rsidR="00EE3A13">
        <w:rPr>
          <w:sz w:val="22"/>
          <w:szCs w:val="22"/>
        </w:rPr>
        <w:t>Ondřej Bartoš</w:t>
      </w:r>
      <w:r w:rsidR="00EE3A13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Ing. </w:t>
      </w:r>
      <w:r w:rsidR="00BE584D">
        <w:rPr>
          <w:sz w:val="22"/>
          <w:szCs w:val="22"/>
        </w:rPr>
        <w:t>Milan Petr</w:t>
      </w:r>
    </w:p>
    <w:p w14:paraId="2CEB1697" w14:textId="77777777" w:rsidR="00863406" w:rsidRDefault="00863406" w:rsidP="00863406">
      <w:pPr>
        <w:spacing w:before="0"/>
        <w:ind w:left="0" w:firstLine="709"/>
        <w:rPr>
          <w:sz w:val="22"/>
          <w:szCs w:val="22"/>
        </w:rPr>
      </w:pPr>
      <w:r>
        <w:rPr>
          <w:sz w:val="22"/>
          <w:szCs w:val="22"/>
        </w:rPr>
        <w:t>vedoucí Poboč</w:t>
      </w:r>
      <w:r w:rsidR="00BE584D">
        <w:rPr>
          <w:sz w:val="22"/>
          <w:szCs w:val="22"/>
        </w:rPr>
        <w:t>ky Pardubice</w:t>
      </w:r>
      <w:r w:rsidR="00BE584D">
        <w:rPr>
          <w:sz w:val="22"/>
          <w:szCs w:val="22"/>
        </w:rPr>
        <w:tab/>
      </w:r>
      <w:r w:rsidR="00BE584D">
        <w:rPr>
          <w:sz w:val="22"/>
          <w:szCs w:val="22"/>
        </w:rPr>
        <w:tab/>
      </w:r>
      <w:r w:rsidR="00BE584D">
        <w:rPr>
          <w:sz w:val="22"/>
          <w:szCs w:val="22"/>
        </w:rPr>
        <w:tab/>
        <w:t xml:space="preserve">        jednatel </w:t>
      </w:r>
      <w:r w:rsidR="00BE584D" w:rsidRPr="00BE584D">
        <w:rPr>
          <w:sz w:val="22"/>
          <w:szCs w:val="22"/>
        </w:rPr>
        <w:t>SELLA &amp; AGRETA s.r.o.</w:t>
      </w:r>
    </w:p>
    <w:p w14:paraId="38AB44F5" w14:textId="77777777" w:rsidR="00F903A3" w:rsidRDefault="00F903A3" w:rsidP="00863406">
      <w:pPr>
        <w:spacing w:before="0"/>
        <w:ind w:left="0" w:firstLine="709"/>
        <w:rPr>
          <w:sz w:val="22"/>
          <w:szCs w:val="22"/>
        </w:rPr>
      </w:pPr>
    </w:p>
    <w:p w14:paraId="51CE6F1A" w14:textId="54BE4F5C" w:rsidR="00BE584D" w:rsidRPr="00166D72" w:rsidRDefault="00F903A3" w:rsidP="00863406">
      <w:pPr>
        <w:spacing w:before="0"/>
        <w:ind w:left="0" w:firstLine="709"/>
        <w:rPr>
          <w:sz w:val="22"/>
          <w:szCs w:val="22"/>
        </w:rPr>
      </w:pPr>
      <w:r>
        <w:rPr>
          <w:sz w:val="22"/>
          <w:szCs w:val="22"/>
        </w:rPr>
        <w:t>elektronicky podepsáno</w:t>
      </w:r>
      <w:r w:rsidR="00BE584D">
        <w:rPr>
          <w:sz w:val="22"/>
          <w:szCs w:val="22"/>
        </w:rPr>
        <w:tab/>
      </w:r>
      <w:r w:rsidR="00BE584D">
        <w:rPr>
          <w:sz w:val="22"/>
          <w:szCs w:val="22"/>
        </w:rPr>
        <w:tab/>
      </w:r>
      <w:r w:rsidR="00BE584D">
        <w:rPr>
          <w:sz w:val="22"/>
          <w:szCs w:val="22"/>
        </w:rPr>
        <w:tab/>
      </w:r>
      <w:r w:rsidR="00BE584D">
        <w:rPr>
          <w:sz w:val="22"/>
          <w:szCs w:val="22"/>
        </w:rPr>
        <w:tab/>
        <w:t xml:space="preserve">        reprezentant sdružení</w:t>
      </w:r>
      <w:r w:rsidR="00BE584D">
        <w:rPr>
          <w:sz w:val="22"/>
          <w:szCs w:val="22"/>
        </w:rPr>
        <w:tab/>
      </w:r>
    </w:p>
    <w:sectPr w:rsidR="00BE584D" w:rsidRPr="00166D72" w:rsidSect="00846F9F"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936CB"/>
    <w:multiLevelType w:val="hybridMultilevel"/>
    <w:tmpl w:val="F2124B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90BF1"/>
    <w:multiLevelType w:val="hybridMultilevel"/>
    <w:tmpl w:val="BDBA1D68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196996"/>
    <w:multiLevelType w:val="hybridMultilevel"/>
    <w:tmpl w:val="F704E204"/>
    <w:lvl w:ilvl="0" w:tplc="07A23EA0">
      <w:start w:val="2"/>
      <w:numFmt w:val="decimal"/>
      <w:lvlText w:val="%1."/>
      <w:lvlJc w:val="left"/>
      <w:pPr>
        <w:ind w:left="48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10" w:hanging="360"/>
      </w:pPr>
    </w:lvl>
    <w:lvl w:ilvl="2" w:tplc="0405001B" w:tentative="1">
      <w:start w:val="1"/>
      <w:numFmt w:val="lowerRoman"/>
      <w:lvlText w:val="%3."/>
      <w:lvlJc w:val="right"/>
      <w:pPr>
        <w:ind w:left="6330" w:hanging="180"/>
      </w:pPr>
    </w:lvl>
    <w:lvl w:ilvl="3" w:tplc="0405000F" w:tentative="1">
      <w:start w:val="1"/>
      <w:numFmt w:val="decimal"/>
      <w:lvlText w:val="%4."/>
      <w:lvlJc w:val="left"/>
      <w:pPr>
        <w:ind w:left="7050" w:hanging="360"/>
      </w:pPr>
    </w:lvl>
    <w:lvl w:ilvl="4" w:tplc="04050019" w:tentative="1">
      <w:start w:val="1"/>
      <w:numFmt w:val="lowerLetter"/>
      <w:lvlText w:val="%5."/>
      <w:lvlJc w:val="left"/>
      <w:pPr>
        <w:ind w:left="7770" w:hanging="360"/>
      </w:pPr>
    </w:lvl>
    <w:lvl w:ilvl="5" w:tplc="0405001B" w:tentative="1">
      <w:start w:val="1"/>
      <w:numFmt w:val="lowerRoman"/>
      <w:lvlText w:val="%6."/>
      <w:lvlJc w:val="right"/>
      <w:pPr>
        <w:ind w:left="8490" w:hanging="180"/>
      </w:pPr>
    </w:lvl>
    <w:lvl w:ilvl="6" w:tplc="0405000F" w:tentative="1">
      <w:start w:val="1"/>
      <w:numFmt w:val="decimal"/>
      <w:lvlText w:val="%7."/>
      <w:lvlJc w:val="left"/>
      <w:pPr>
        <w:ind w:left="9210" w:hanging="360"/>
      </w:pPr>
    </w:lvl>
    <w:lvl w:ilvl="7" w:tplc="04050019" w:tentative="1">
      <w:start w:val="1"/>
      <w:numFmt w:val="lowerLetter"/>
      <w:lvlText w:val="%8."/>
      <w:lvlJc w:val="left"/>
      <w:pPr>
        <w:ind w:left="9930" w:hanging="360"/>
      </w:pPr>
    </w:lvl>
    <w:lvl w:ilvl="8" w:tplc="0405001B" w:tentative="1">
      <w:start w:val="1"/>
      <w:numFmt w:val="lowerRoman"/>
      <w:lvlText w:val="%9."/>
      <w:lvlJc w:val="right"/>
      <w:pPr>
        <w:ind w:left="10650" w:hanging="180"/>
      </w:pPr>
    </w:lvl>
  </w:abstractNum>
  <w:abstractNum w:abstractNumId="3" w15:restartNumberingAfterBreak="0">
    <w:nsid w:val="22C22003"/>
    <w:multiLevelType w:val="hybridMultilevel"/>
    <w:tmpl w:val="9D64908A"/>
    <w:lvl w:ilvl="0" w:tplc="0405000F">
      <w:start w:val="1"/>
      <w:numFmt w:val="decimal"/>
      <w:lvlText w:val="%1."/>
      <w:lvlJc w:val="left"/>
      <w:pPr>
        <w:ind w:left="1142" w:hanging="360"/>
      </w:pPr>
    </w:lvl>
    <w:lvl w:ilvl="1" w:tplc="04050019" w:tentative="1">
      <w:start w:val="1"/>
      <w:numFmt w:val="lowerLetter"/>
      <w:lvlText w:val="%2."/>
      <w:lvlJc w:val="left"/>
      <w:pPr>
        <w:ind w:left="1862" w:hanging="360"/>
      </w:pPr>
    </w:lvl>
    <w:lvl w:ilvl="2" w:tplc="0405001B" w:tentative="1">
      <w:start w:val="1"/>
      <w:numFmt w:val="lowerRoman"/>
      <w:lvlText w:val="%3."/>
      <w:lvlJc w:val="right"/>
      <w:pPr>
        <w:ind w:left="2582" w:hanging="180"/>
      </w:pPr>
    </w:lvl>
    <w:lvl w:ilvl="3" w:tplc="0405000F" w:tentative="1">
      <w:start w:val="1"/>
      <w:numFmt w:val="decimal"/>
      <w:lvlText w:val="%4."/>
      <w:lvlJc w:val="left"/>
      <w:pPr>
        <w:ind w:left="3302" w:hanging="360"/>
      </w:pPr>
    </w:lvl>
    <w:lvl w:ilvl="4" w:tplc="04050019" w:tentative="1">
      <w:start w:val="1"/>
      <w:numFmt w:val="lowerLetter"/>
      <w:lvlText w:val="%5."/>
      <w:lvlJc w:val="left"/>
      <w:pPr>
        <w:ind w:left="4022" w:hanging="360"/>
      </w:pPr>
    </w:lvl>
    <w:lvl w:ilvl="5" w:tplc="0405001B" w:tentative="1">
      <w:start w:val="1"/>
      <w:numFmt w:val="lowerRoman"/>
      <w:lvlText w:val="%6."/>
      <w:lvlJc w:val="right"/>
      <w:pPr>
        <w:ind w:left="4742" w:hanging="180"/>
      </w:pPr>
    </w:lvl>
    <w:lvl w:ilvl="6" w:tplc="0405000F" w:tentative="1">
      <w:start w:val="1"/>
      <w:numFmt w:val="decimal"/>
      <w:lvlText w:val="%7."/>
      <w:lvlJc w:val="left"/>
      <w:pPr>
        <w:ind w:left="5462" w:hanging="360"/>
      </w:pPr>
    </w:lvl>
    <w:lvl w:ilvl="7" w:tplc="04050019" w:tentative="1">
      <w:start w:val="1"/>
      <w:numFmt w:val="lowerLetter"/>
      <w:lvlText w:val="%8."/>
      <w:lvlJc w:val="left"/>
      <w:pPr>
        <w:ind w:left="6182" w:hanging="360"/>
      </w:pPr>
    </w:lvl>
    <w:lvl w:ilvl="8" w:tplc="040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4" w15:restartNumberingAfterBreak="0">
    <w:nsid w:val="30E9259F"/>
    <w:multiLevelType w:val="hybridMultilevel"/>
    <w:tmpl w:val="F77252E4"/>
    <w:lvl w:ilvl="0" w:tplc="FC225F42">
      <w:start w:val="1"/>
      <w:numFmt w:val="decimal"/>
      <w:lvlText w:val="4.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F3BB7"/>
    <w:multiLevelType w:val="multilevel"/>
    <w:tmpl w:val="198A2820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3053385"/>
    <w:multiLevelType w:val="hybridMultilevel"/>
    <w:tmpl w:val="AFB0765C"/>
    <w:lvl w:ilvl="0" w:tplc="BCC2DF50">
      <w:start w:val="1"/>
      <w:numFmt w:val="decimal"/>
      <w:lvlText w:val="%1."/>
      <w:lvlJc w:val="left"/>
      <w:pPr>
        <w:ind w:left="48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16" w:hanging="360"/>
      </w:pPr>
    </w:lvl>
    <w:lvl w:ilvl="2" w:tplc="0405001B" w:tentative="1">
      <w:start w:val="1"/>
      <w:numFmt w:val="lowerRoman"/>
      <w:lvlText w:val="%3."/>
      <w:lvlJc w:val="right"/>
      <w:pPr>
        <w:ind w:left="6336" w:hanging="180"/>
      </w:pPr>
    </w:lvl>
    <w:lvl w:ilvl="3" w:tplc="0405000F" w:tentative="1">
      <w:start w:val="1"/>
      <w:numFmt w:val="decimal"/>
      <w:lvlText w:val="%4."/>
      <w:lvlJc w:val="left"/>
      <w:pPr>
        <w:ind w:left="7056" w:hanging="360"/>
      </w:pPr>
    </w:lvl>
    <w:lvl w:ilvl="4" w:tplc="04050019" w:tentative="1">
      <w:start w:val="1"/>
      <w:numFmt w:val="lowerLetter"/>
      <w:lvlText w:val="%5."/>
      <w:lvlJc w:val="left"/>
      <w:pPr>
        <w:ind w:left="7776" w:hanging="360"/>
      </w:pPr>
    </w:lvl>
    <w:lvl w:ilvl="5" w:tplc="0405001B" w:tentative="1">
      <w:start w:val="1"/>
      <w:numFmt w:val="lowerRoman"/>
      <w:lvlText w:val="%6."/>
      <w:lvlJc w:val="right"/>
      <w:pPr>
        <w:ind w:left="8496" w:hanging="180"/>
      </w:pPr>
    </w:lvl>
    <w:lvl w:ilvl="6" w:tplc="0405000F" w:tentative="1">
      <w:start w:val="1"/>
      <w:numFmt w:val="decimal"/>
      <w:lvlText w:val="%7."/>
      <w:lvlJc w:val="left"/>
      <w:pPr>
        <w:ind w:left="9216" w:hanging="360"/>
      </w:pPr>
    </w:lvl>
    <w:lvl w:ilvl="7" w:tplc="04050019" w:tentative="1">
      <w:start w:val="1"/>
      <w:numFmt w:val="lowerLetter"/>
      <w:lvlText w:val="%8."/>
      <w:lvlJc w:val="left"/>
      <w:pPr>
        <w:ind w:left="9936" w:hanging="360"/>
      </w:pPr>
    </w:lvl>
    <w:lvl w:ilvl="8" w:tplc="0405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7" w15:restartNumberingAfterBreak="0">
    <w:nsid w:val="55E16EB3"/>
    <w:multiLevelType w:val="hybridMultilevel"/>
    <w:tmpl w:val="2BB8B5A2"/>
    <w:lvl w:ilvl="0" w:tplc="949E1230">
      <w:start w:val="5"/>
      <w:numFmt w:val="decimal"/>
      <w:lvlText w:val="4.2.%1."/>
      <w:lvlJc w:val="left"/>
      <w:pPr>
        <w:ind w:left="48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98224C"/>
    <w:multiLevelType w:val="hybridMultilevel"/>
    <w:tmpl w:val="9B209242"/>
    <w:lvl w:ilvl="0" w:tplc="4AE47900">
      <w:start w:val="1"/>
      <w:numFmt w:val="decimal"/>
      <w:lvlText w:val="%1."/>
      <w:lvlJc w:val="left"/>
      <w:pPr>
        <w:ind w:left="48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10" w:hanging="360"/>
      </w:pPr>
    </w:lvl>
    <w:lvl w:ilvl="2" w:tplc="0405001B" w:tentative="1">
      <w:start w:val="1"/>
      <w:numFmt w:val="lowerRoman"/>
      <w:lvlText w:val="%3."/>
      <w:lvlJc w:val="right"/>
      <w:pPr>
        <w:ind w:left="6330" w:hanging="180"/>
      </w:pPr>
    </w:lvl>
    <w:lvl w:ilvl="3" w:tplc="0405000F" w:tentative="1">
      <w:start w:val="1"/>
      <w:numFmt w:val="decimal"/>
      <w:lvlText w:val="%4."/>
      <w:lvlJc w:val="left"/>
      <w:pPr>
        <w:ind w:left="7050" w:hanging="360"/>
      </w:pPr>
    </w:lvl>
    <w:lvl w:ilvl="4" w:tplc="04050019" w:tentative="1">
      <w:start w:val="1"/>
      <w:numFmt w:val="lowerLetter"/>
      <w:lvlText w:val="%5."/>
      <w:lvlJc w:val="left"/>
      <w:pPr>
        <w:ind w:left="7770" w:hanging="360"/>
      </w:pPr>
    </w:lvl>
    <w:lvl w:ilvl="5" w:tplc="0405001B" w:tentative="1">
      <w:start w:val="1"/>
      <w:numFmt w:val="lowerRoman"/>
      <w:lvlText w:val="%6."/>
      <w:lvlJc w:val="right"/>
      <w:pPr>
        <w:ind w:left="8490" w:hanging="180"/>
      </w:pPr>
    </w:lvl>
    <w:lvl w:ilvl="6" w:tplc="0405000F" w:tentative="1">
      <w:start w:val="1"/>
      <w:numFmt w:val="decimal"/>
      <w:lvlText w:val="%7."/>
      <w:lvlJc w:val="left"/>
      <w:pPr>
        <w:ind w:left="9210" w:hanging="360"/>
      </w:pPr>
    </w:lvl>
    <w:lvl w:ilvl="7" w:tplc="04050019" w:tentative="1">
      <w:start w:val="1"/>
      <w:numFmt w:val="lowerLetter"/>
      <w:lvlText w:val="%8."/>
      <w:lvlJc w:val="left"/>
      <w:pPr>
        <w:ind w:left="9930" w:hanging="360"/>
      </w:pPr>
    </w:lvl>
    <w:lvl w:ilvl="8" w:tplc="0405001B" w:tentative="1">
      <w:start w:val="1"/>
      <w:numFmt w:val="lowerRoman"/>
      <w:lvlText w:val="%9."/>
      <w:lvlJc w:val="right"/>
      <w:pPr>
        <w:ind w:left="10650" w:hanging="180"/>
      </w:pPr>
    </w:lvl>
  </w:abstractNum>
  <w:abstractNum w:abstractNumId="9" w15:restartNumberingAfterBreak="0">
    <w:nsid w:val="58FF789D"/>
    <w:multiLevelType w:val="hybridMultilevel"/>
    <w:tmpl w:val="EED62EBE"/>
    <w:lvl w:ilvl="0" w:tplc="0405000F">
      <w:start w:val="1"/>
      <w:numFmt w:val="decimal"/>
      <w:lvlText w:val="%1."/>
      <w:lvlJc w:val="left"/>
      <w:pPr>
        <w:ind w:left="5676" w:hanging="360"/>
      </w:pPr>
    </w:lvl>
    <w:lvl w:ilvl="1" w:tplc="04050019" w:tentative="1">
      <w:start w:val="1"/>
      <w:numFmt w:val="lowerLetter"/>
      <w:lvlText w:val="%2."/>
      <w:lvlJc w:val="left"/>
      <w:pPr>
        <w:ind w:left="6396" w:hanging="360"/>
      </w:pPr>
    </w:lvl>
    <w:lvl w:ilvl="2" w:tplc="0405001B" w:tentative="1">
      <w:start w:val="1"/>
      <w:numFmt w:val="lowerRoman"/>
      <w:lvlText w:val="%3."/>
      <w:lvlJc w:val="right"/>
      <w:pPr>
        <w:ind w:left="7116" w:hanging="180"/>
      </w:pPr>
    </w:lvl>
    <w:lvl w:ilvl="3" w:tplc="0405000F" w:tentative="1">
      <w:start w:val="1"/>
      <w:numFmt w:val="decimal"/>
      <w:lvlText w:val="%4."/>
      <w:lvlJc w:val="left"/>
      <w:pPr>
        <w:ind w:left="7836" w:hanging="360"/>
      </w:pPr>
    </w:lvl>
    <w:lvl w:ilvl="4" w:tplc="04050019" w:tentative="1">
      <w:start w:val="1"/>
      <w:numFmt w:val="lowerLetter"/>
      <w:lvlText w:val="%5."/>
      <w:lvlJc w:val="left"/>
      <w:pPr>
        <w:ind w:left="8556" w:hanging="360"/>
      </w:pPr>
    </w:lvl>
    <w:lvl w:ilvl="5" w:tplc="0405001B" w:tentative="1">
      <w:start w:val="1"/>
      <w:numFmt w:val="lowerRoman"/>
      <w:lvlText w:val="%6."/>
      <w:lvlJc w:val="right"/>
      <w:pPr>
        <w:ind w:left="9276" w:hanging="180"/>
      </w:pPr>
    </w:lvl>
    <w:lvl w:ilvl="6" w:tplc="0405000F" w:tentative="1">
      <w:start w:val="1"/>
      <w:numFmt w:val="decimal"/>
      <w:lvlText w:val="%7."/>
      <w:lvlJc w:val="left"/>
      <w:pPr>
        <w:ind w:left="9996" w:hanging="360"/>
      </w:pPr>
    </w:lvl>
    <w:lvl w:ilvl="7" w:tplc="04050019" w:tentative="1">
      <w:start w:val="1"/>
      <w:numFmt w:val="lowerLetter"/>
      <w:lvlText w:val="%8."/>
      <w:lvlJc w:val="left"/>
      <w:pPr>
        <w:ind w:left="10716" w:hanging="360"/>
      </w:pPr>
    </w:lvl>
    <w:lvl w:ilvl="8" w:tplc="0405001B" w:tentative="1">
      <w:start w:val="1"/>
      <w:numFmt w:val="lowerRoman"/>
      <w:lvlText w:val="%9."/>
      <w:lvlJc w:val="right"/>
      <w:pPr>
        <w:ind w:left="11436" w:hanging="180"/>
      </w:pPr>
    </w:lvl>
  </w:abstractNum>
  <w:abstractNum w:abstractNumId="10" w15:restartNumberingAfterBreak="0">
    <w:nsid w:val="612E6F5C"/>
    <w:multiLevelType w:val="hybridMultilevel"/>
    <w:tmpl w:val="67F477D4"/>
    <w:lvl w:ilvl="0" w:tplc="DF881120">
      <w:start w:val="2"/>
      <w:numFmt w:val="decimal"/>
      <w:lvlText w:val="%1."/>
      <w:lvlJc w:val="left"/>
      <w:pPr>
        <w:ind w:left="48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10" w:hanging="360"/>
      </w:pPr>
    </w:lvl>
    <w:lvl w:ilvl="2" w:tplc="0405001B" w:tentative="1">
      <w:start w:val="1"/>
      <w:numFmt w:val="lowerRoman"/>
      <w:lvlText w:val="%3."/>
      <w:lvlJc w:val="right"/>
      <w:pPr>
        <w:ind w:left="6330" w:hanging="180"/>
      </w:pPr>
    </w:lvl>
    <w:lvl w:ilvl="3" w:tplc="0405000F" w:tentative="1">
      <w:start w:val="1"/>
      <w:numFmt w:val="decimal"/>
      <w:lvlText w:val="%4."/>
      <w:lvlJc w:val="left"/>
      <w:pPr>
        <w:ind w:left="7050" w:hanging="360"/>
      </w:pPr>
    </w:lvl>
    <w:lvl w:ilvl="4" w:tplc="04050019" w:tentative="1">
      <w:start w:val="1"/>
      <w:numFmt w:val="lowerLetter"/>
      <w:lvlText w:val="%5."/>
      <w:lvlJc w:val="left"/>
      <w:pPr>
        <w:ind w:left="7770" w:hanging="360"/>
      </w:pPr>
    </w:lvl>
    <w:lvl w:ilvl="5" w:tplc="0405001B" w:tentative="1">
      <w:start w:val="1"/>
      <w:numFmt w:val="lowerRoman"/>
      <w:lvlText w:val="%6."/>
      <w:lvlJc w:val="right"/>
      <w:pPr>
        <w:ind w:left="8490" w:hanging="180"/>
      </w:pPr>
    </w:lvl>
    <w:lvl w:ilvl="6" w:tplc="0405000F" w:tentative="1">
      <w:start w:val="1"/>
      <w:numFmt w:val="decimal"/>
      <w:lvlText w:val="%7."/>
      <w:lvlJc w:val="left"/>
      <w:pPr>
        <w:ind w:left="9210" w:hanging="360"/>
      </w:pPr>
    </w:lvl>
    <w:lvl w:ilvl="7" w:tplc="04050019" w:tentative="1">
      <w:start w:val="1"/>
      <w:numFmt w:val="lowerLetter"/>
      <w:lvlText w:val="%8."/>
      <w:lvlJc w:val="left"/>
      <w:pPr>
        <w:ind w:left="9930" w:hanging="360"/>
      </w:pPr>
    </w:lvl>
    <w:lvl w:ilvl="8" w:tplc="0405001B" w:tentative="1">
      <w:start w:val="1"/>
      <w:numFmt w:val="lowerRoman"/>
      <w:lvlText w:val="%9."/>
      <w:lvlJc w:val="right"/>
      <w:pPr>
        <w:ind w:left="10650" w:hanging="180"/>
      </w:pPr>
    </w:lvl>
  </w:abstractNum>
  <w:num w:numId="1" w16cid:durableId="787166985">
    <w:abstractNumId w:val="3"/>
  </w:num>
  <w:num w:numId="2" w16cid:durableId="1473255568">
    <w:abstractNumId w:val="9"/>
  </w:num>
  <w:num w:numId="3" w16cid:durableId="1361514969">
    <w:abstractNumId w:val="6"/>
  </w:num>
  <w:num w:numId="4" w16cid:durableId="1899700700">
    <w:abstractNumId w:val="8"/>
  </w:num>
  <w:num w:numId="5" w16cid:durableId="104084774">
    <w:abstractNumId w:val="10"/>
  </w:num>
  <w:num w:numId="6" w16cid:durableId="559050895">
    <w:abstractNumId w:val="2"/>
  </w:num>
  <w:num w:numId="7" w16cid:durableId="663045129">
    <w:abstractNumId w:val="5"/>
  </w:num>
  <w:num w:numId="8" w16cid:durableId="1036351206">
    <w:abstractNumId w:val="0"/>
  </w:num>
  <w:num w:numId="9" w16cid:durableId="552739690">
    <w:abstractNumId w:val="1"/>
  </w:num>
  <w:num w:numId="10" w16cid:durableId="1746608004">
    <w:abstractNumId w:val="4"/>
  </w:num>
  <w:num w:numId="11" w16cid:durableId="4297416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2EA"/>
    <w:rsid w:val="00002B6C"/>
    <w:rsid w:val="000405EB"/>
    <w:rsid w:val="0008110A"/>
    <w:rsid w:val="000826BA"/>
    <w:rsid w:val="00095BF0"/>
    <w:rsid w:val="000B1949"/>
    <w:rsid w:val="000D62EA"/>
    <w:rsid w:val="000F243D"/>
    <w:rsid w:val="00166D72"/>
    <w:rsid w:val="001F0A3B"/>
    <w:rsid w:val="001F51B4"/>
    <w:rsid w:val="00210467"/>
    <w:rsid w:val="00216020"/>
    <w:rsid w:val="002267C8"/>
    <w:rsid w:val="00266A48"/>
    <w:rsid w:val="00270173"/>
    <w:rsid w:val="002E0B89"/>
    <w:rsid w:val="003D26E6"/>
    <w:rsid w:val="00451BC6"/>
    <w:rsid w:val="004734A9"/>
    <w:rsid w:val="004E2F29"/>
    <w:rsid w:val="005822D3"/>
    <w:rsid w:val="005B16B6"/>
    <w:rsid w:val="00605342"/>
    <w:rsid w:val="0062271F"/>
    <w:rsid w:val="00685173"/>
    <w:rsid w:val="006F04FD"/>
    <w:rsid w:val="006F23F0"/>
    <w:rsid w:val="00725EF5"/>
    <w:rsid w:val="00737569"/>
    <w:rsid w:val="007A18B6"/>
    <w:rsid w:val="00820272"/>
    <w:rsid w:val="00842493"/>
    <w:rsid w:val="00846F9F"/>
    <w:rsid w:val="00863406"/>
    <w:rsid w:val="008C429C"/>
    <w:rsid w:val="0092047B"/>
    <w:rsid w:val="00923C43"/>
    <w:rsid w:val="009272CE"/>
    <w:rsid w:val="009862B3"/>
    <w:rsid w:val="009B7736"/>
    <w:rsid w:val="00A932C0"/>
    <w:rsid w:val="00AB7741"/>
    <w:rsid w:val="00AD735F"/>
    <w:rsid w:val="00AE1EDC"/>
    <w:rsid w:val="00B112EE"/>
    <w:rsid w:val="00B4373A"/>
    <w:rsid w:val="00BB1B93"/>
    <w:rsid w:val="00BC4254"/>
    <w:rsid w:val="00BE53E3"/>
    <w:rsid w:val="00BE584D"/>
    <w:rsid w:val="00C10CA9"/>
    <w:rsid w:val="00C25139"/>
    <w:rsid w:val="00C51D32"/>
    <w:rsid w:val="00C70AB8"/>
    <w:rsid w:val="00CD3977"/>
    <w:rsid w:val="00CE51F0"/>
    <w:rsid w:val="00CF3C39"/>
    <w:rsid w:val="00D13648"/>
    <w:rsid w:val="00D51735"/>
    <w:rsid w:val="00D56BD4"/>
    <w:rsid w:val="00D57618"/>
    <w:rsid w:val="00D64608"/>
    <w:rsid w:val="00D74B47"/>
    <w:rsid w:val="00D832DC"/>
    <w:rsid w:val="00DD7A9B"/>
    <w:rsid w:val="00E43AED"/>
    <w:rsid w:val="00EE3A13"/>
    <w:rsid w:val="00EF0BC0"/>
    <w:rsid w:val="00F05A36"/>
    <w:rsid w:val="00F72AD4"/>
    <w:rsid w:val="00F7690F"/>
    <w:rsid w:val="00F903A3"/>
    <w:rsid w:val="00F95824"/>
    <w:rsid w:val="00FB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5C8A0"/>
  <w15:chartTrackingRefBased/>
  <w15:docId w15:val="{76E51EBB-5C23-4652-B968-4EF759074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62EA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2EA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194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1949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46F9F"/>
    <w:rPr>
      <w:color w:val="0563C1" w:themeColor="hyperlink"/>
      <w:u w:val="single"/>
    </w:rPr>
  </w:style>
  <w:style w:type="paragraph" w:customStyle="1" w:styleId="Bezmezer1">
    <w:name w:val="Bez mezer1"/>
    <w:qFormat/>
    <w:rsid w:val="00F95824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F95824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 1.1."/>
    <w:basedOn w:val="Normln"/>
    <w:uiPriority w:val="34"/>
    <w:qFormat/>
    <w:rsid w:val="001F0A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geodetales.cz" TargetMode="External"/><Relationship Id="rId5" Type="http://schemas.openxmlformats.org/officeDocument/2006/relationships/hyperlink" Target="mailto:sella.agret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650</Words>
  <Characters>3838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Čepková Olga</dc:creator>
  <cp:keywords/>
  <dc:description/>
  <cp:lastModifiedBy>Čepková Olga</cp:lastModifiedBy>
  <cp:revision>3</cp:revision>
  <cp:lastPrinted>2024-10-29T07:17:00Z</cp:lastPrinted>
  <dcterms:created xsi:type="dcterms:W3CDTF">2025-06-10T07:11:00Z</dcterms:created>
  <dcterms:modified xsi:type="dcterms:W3CDTF">2025-07-21T10:53:00Z</dcterms:modified>
</cp:coreProperties>
</file>