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03F1F107" w:rsidR="00675146" w:rsidRPr="00083E39" w:rsidRDefault="001177AD" w:rsidP="00137491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NA </w:t>
      </w:r>
      <w:r w:rsidR="00083E39" w:rsidRPr="00083E39">
        <w:rPr>
          <w:sz w:val="28"/>
          <w:szCs w:val="28"/>
        </w:rPr>
        <w:t xml:space="preserve">– </w:t>
      </w:r>
      <w:r w:rsidR="00AE4AE7" w:rsidRPr="00AE4AE7">
        <w:rPr>
          <w:rFonts w:cs="Times New Roman"/>
          <w:sz w:val="28"/>
          <w:szCs w:val="28"/>
        </w:rPr>
        <w:t>IWA OUTDOOR CLASSICS 2025, NORIMBERK, 2025/017N2, 27. 2. - 2. 3. 2025</w:t>
      </w:r>
      <w:r w:rsidR="00B2306F" w:rsidRPr="00083E39">
        <w:rPr>
          <w:sz w:val="28"/>
          <w:szCs w:val="28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36604FD3" w14:textId="77777777" w:rsidR="00363D81" w:rsidRPr="00363D81" w:rsidRDefault="00363D81" w:rsidP="00363D8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363D81">
        <w:rPr>
          <w:rFonts w:ascii="Times New Roman" w:hAnsi="Times New Roman" w:cs="Times New Roman"/>
          <w:b/>
          <w:sz w:val="22"/>
        </w:rPr>
        <w:t>JUSTRA TREZORY, s.r.o.</w:t>
      </w:r>
    </w:p>
    <w:p w14:paraId="27E31E9B" w14:textId="77777777" w:rsidR="00363D81" w:rsidRPr="00363D81" w:rsidRDefault="00363D81" w:rsidP="00363D81">
      <w:pPr>
        <w:pStyle w:val="Text11"/>
        <w:ind w:firstLine="147"/>
        <w:rPr>
          <w:rFonts w:eastAsiaTheme="minorHAnsi"/>
          <w:b/>
          <w:szCs w:val="22"/>
        </w:rPr>
      </w:pPr>
      <w:r w:rsidRPr="00363D81">
        <w:rPr>
          <w:rFonts w:eastAsiaTheme="minorHAnsi"/>
          <w:b/>
          <w:szCs w:val="22"/>
        </w:rPr>
        <w:t>Registrační číslo účastníka: 2410000088</w:t>
      </w:r>
    </w:p>
    <w:p w14:paraId="4F19E8B0" w14:textId="77777777" w:rsidR="00363D81" w:rsidRPr="00363D81" w:rsidRDefault="00363D81" w:rsidP="00363D81">
      <w:pPr>
        <w:pStyle w:val="Text11"/>
        <w:ind w:firstLine="147"/>
        <w:rPr>
          <w:rFonts w:eastAsiaTheme="minorHAnsi"/>
          <w:bCs/>
          <w:szCs w:val="22"/>
        </w:rPr>
      </w:pPr>
      <w:r w:rsidRPr="00363D81">
        <w:rPr>
          <w:rFonts w:eastAsiaTheme="minorHAnsi"/>
          <w:bCs/>
          <w:szCs w:val="22"/>
        </w:rPr>
        <w:t>společnost založená a existující podle právního řádu České republiky,</w:t>
      </w:r>
    </w:p>
    <w:p w14:paraId="3000939C" w14:textId="77777777" w:rsidR="00363D81" w:rsidRPr="00363D81" w:rsidRDefault="00363D81" w:rsidP="00363D81">
      <w:pPr>
        <w:pStyle w:val="Text11"/>
        <w:ind w:firstLine="147"/>
        <w:rPr>
          <w:rFonts w:eastAsiaTheme="minorHAnsi"/>
          <w:bCs/>
          <w:szCs w:val="22"/>
        </w:rPr>
      </w:pPr>
      <w:r w:rsidRPr="00363D81">
        <w:rPr>
          <w:rFonts w:eastAsiaTheme="minorHAnsi"/>
          <w:bCs/>
          <w:szCs w:val="22"/>
        </w:rPr>
        <w:t xml:space="preserve">se sídlem: </w:t>
      </w:r>
      <w:proofErr w:type="spellStart"/>
      <w:r w:rsidRPr="00363D81">
        <w:rPr>
          <w:rFonts w:eastAsiaTheme="minorHAnsi"/>
          <w:bCs/>
          <w:szCs w:val="22"/>
        </w:rPr>
        <w:t>Vilsnická</w:t>
      </w:r>
      <w:proofErr w:type="spellEnd"/>
      <w:r w:rsidRPr="00363D81">
        <w:rPr>
          <w:rFonts w:eastAsiaTheme="minorHAnsi"/>
          <w:bCs/>
          <w:szCs w:val="22"/>
        </w:rPr>
        <w:t xml:space="preserve"> 45, Děčín XII-</w:t>
      </w:r>
      <w:proofErr w:type="spellStart"/>
      <w:r w:rsidRPr="00363D81">
        <w:rPr>
          <w:rFonts w:eastAsiaTheme="minorHAnsi"/>
          <w:bCs/>
          <w:szCs w:val="22"/>
        </w:rPr>
        <w:t>Vilsnice</w:t>
      </w:r>
      <w:proofErr w:type="spellEnd"/>
      <w:r w:rsidRPr="00363D81">
        <w:rPr>
          <w:rFonts w:eastAsiaTheme="minorHAnsi"/>
          <w:bCs/>
          <w:szCs w:val="22"/>
        </w:rPr>
        <w:t>, 40502 Děčín</w:t>
      </w:r>
    </w:p>
    <w:p w14:paraId="212BA230" w14:textId="77777777" w:rsidR="00363D81" w:rsidRPr="00363D81" w:rsidRDefault="00363D81" w:rsidP="00363D81">
      <w:pPr>
        <w:pStyle w:val="Text11"/>
        <w:ind w:firstLine="147"/>
        <w:rPr>
          <w:rFonts w:eastAsiaTheme="minorHAnsi"/>
          <w:bCs/>
          <w:szCs w:val="22"/>
        </w:rPr>
      </w:pPr>
      <w:r w:rsidRPr="00363D81">
        <w:rPr>
          <w:rFonts w:eastAsiaTheme="minorHAnsi"/>
          <w:bCs/>
          <w:szCs w:val="22"/>
        </w:rPr>
        <w:t>IČO: 28750152, DIČ: CZ28750152</w:t>
      </w:r>
    </w:p>
    <w:p w14:paraId="7733A2B4" w14:textId="77777777" w:rsidR="00363D81" w:rsidRDefault="00363D81" w:rsidP="00363D81">
      <w:pPr>
        <w:pStyle w:val="Text11"/>
        <w:ind w:firstLine="147"/>
        <w:rPr>
          <w:rFonts w:eastAsiaTheme="minorHAnsi"/>
          <w:bCs/>
          <w:szCs w:val="22"/>
        </w:rPr>
      </w:pPr>
      <w:r w:rsidRPr="00363D81">
        <w:rPr>
          <w:rFonts w:eastAsiaTheme="minorHAnsi"/>
          <w:bCs/>
          <w:szCs w:val="22"/>
        </w:rPr>
        <w:t xml:space="preserve">zapsaná v obchodním rejstříku vedeném Krajským soudem v Ústí nad Labem, oddíl C, vložka </w:t>
      </w:r>
    </w:p>
    <w:p w14:paraId="21F9CF1A" w14:textId="0FA63B0A" w:rsidR="00363D81" w:rsidRPr="00363D81" w:rsidRDefault="00363D81" w:rsidP="00363D81">
      <w:pPr>
        <w:pStyle w:val="Text11"/>
        <w:ind w:firstLine="147"/>
        <w:rPr>
          <w:rFonts w:eastAsiaTheme="minorHAnsi"/>
          <w:bCs/>
          <w:szCs w:val="22"/>
        </w:rPr>
      </w:pPr>
      <w:r w:rsidRPr="00363D81">
        <w:rPr>
          <w:rFonts w:eastAsiaTheme="minorHAnsi"/>
          <w:bCs/>
          <w:szCs w:val="22"/>
        </w:rPr>
        <w:t>30773</w:t>
      </w:r>
    </w:p>
    <w:p w14:paraId="10E67269" w14:textId="48687074" w:rsidR="00920FAB" w:rsidRPr="00E92080" w:rsidRDefault="00920FAB" w:rsidP="00194024">
      <w:pPr>
        <w:pStyle w:val="Text11"/>
        <w:keepNext w:val="0"/>
        <w:ind w:firstLine="147"/>
        <w:rPr>
          <w:b/>
        </w:rPr>
      </w:pPr>
      <w:r w:rsidRPr="00E92080">
        <w:rPr>
          <w:b/>
        </w:rPr>
        <w:t>(„Příjemce podpory“ nebo „MSP“)</w:t>
      </w: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3621D4F0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105A5C">
        <w:rPr>
          <w:rFonts w:ascii="Times New Roman" w:hAnsi="Times New Roman" w:cs="Times New Roman"/>
          <w:sz w:val="22"/>
        </w:rPr>
        <w:t>18</w:t>
      </w:r>
      <w:r w:rsidR="00D412EB" w:rsidRPr="003D760A">
        <w:rPr>
          <w:rFonts w:ascii="Times New Roman" w:hAnsi="Times New Roman" w:cs="Times New Roman"/>
          <w:sz w:val="22"/>
        </w:rPr>
        <w:t xml:space="preserve">. </w:t>
      </w:r>
      <w:r w:rsidR="004B68BA">
        <w:rPr>
          <w:rFonts w:ascii="Times New Roman" w:hAnsi="Times New Roman" w:cs="Times New Roman"/>
          <w:sz w:val="22"/>
        </w:rPr>
        <w:t>1</w:t>
      </w:r>
      <w:r w:rsidR="00105A5C">
        <w:rPr>
          <w:rFonts w:ascii="Times New Roman" w:hAnsi="Times New Roman" w:cs="Times New Roman"/>
          <w:sz w:val="22"/>
        </w:rPr>
        <w:t>1</w:t>
      </w:r>
      <w:r w:rsidR="00D412EB" w:rsidRPr="003D760A">
        <w:rPr>
          <w:rFonts w:ascii="Times New Roman" w:hAnsi="Times New Roman" w:cs="Times New Roman"/>
          <w:sz w:val="22"/>
        </w:rPr>
        <w:t>. 202</w:t>
      </w:r>
      <w:r w:rsidR="004B68BA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6F4BB4">
        <w:rPr>
          <w:rFonts w:ascii="Times New Roman" w:hAnsi="Times New Roman" w:cs="Times New Roman"/>
          <w:sz w:val="22"/>
        </w:rPr>
        <w:t>29</w:t>
      </w:r>
      <w:r w:rsidR="00105A5C">
        <w:rPr>
          <w:rFonts w:ascii="Times New Roman" w:hAnsi="Times New Roman" w:cs="Times New Roman"/>
          <w:sz w:val="22"/>
        </w:rPr>
        <w:t>04</w:t>
      </w:r>
      <w:r w:rsidR="00101671">
        <w:rPr>
          <w:rFonts w:ascii="Times New Roman" w:hAnsi="Times New Roman" w:cs="Times New Roman"/>
          <w:sz w:val="22"/>
        </w:rPr>
        <w:t>20</w:t>
      </w:r>
      <w:r w:rsidR="00363D81">
        <w:rPr>
          <w:rFonts w:ascii="Times New Roman" w:hAnsi="Times New Roman" w:cs="Times New Roman"/>
          <w:sz w:val="22"/>
        </w:rPr>
        <w:t>68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</w:t>
      </w:r>
      <w:r w:rsidR="006C5CC9" w:rsidRPr="00152985">
        <w:rPr>
          <w:rFonts w:ascii="Times New Roman" w:hAnsi="Times New Roman" w:cs="Times New Roman"/>
          <w:sz w:val="22"/>
        </w:rPr>
        <w:lastRenderedPageBreak/>
        <w:t>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6F4BB4">
        <w:rPr>
          <w:rFonts w:ascii="Times New Roman" w:hAnsi="Times New Roman" w:cs="Times New Roman"/>
          <w:sz w:val="22"/>
        </w:rPr>
        <w:t>2</w:t>
      </w:r>
      <w:r w:rsidR="005248FF">
        <w:rPr>
          <w:rFonts w:ascii="Times New Roman" w:hAnsi="Times New Roman" w:cs="Times New Roman"/>
          <w:sz w:val="22"/>
        </w:rPr>
        <w:t>7</w:t>
      </w:r>
      <w:r w:rsidR="003D760A" w:rsidRPr="003D760A">
        <w:rPr>
          <w:rFonts w:ascii="Times New Roman" w:hAnsi="Times New Roman" w:cs="Times New Roman"/>
          <w:sz w:val="22"/>
        </w:rPr>
        <w:t xml:space="preserve">. </w:t>
      </w:r>
      <w:r w:rsidR="005248FF">
        <w:rPr>
          <w:rFonts w:ascii="Times New Roman" w:hAnsi="Times New Roman" w:cs="Times New Roman"/>
          <w:sz w:val="22"/>
        </w:rPr>
        <w:t xml:space="preserve">02. </w:t>
      </w:r>
      <w:r w:rsidR="003D760A" w:rsidRPr="003D760A">
        <w:rPr>
          <w:rFonts w:ascii="Times New Roman" w:hAnsi="Times New Roman" w:cs="Times New Roman"/>
          <w:sz w:val="22"/>
        </w:rPr>
        <w:t xml:space="preserve">- </w:t>
      </w:r>
      <w:r w:rsidR="005248FF">
        <w:rPr>
          <w:rFonts w:ascii="Times New Roman" w:hAnsi="Times New Roman" w:cs="Times New Roman"/>
          <w:sz w:val="22"/>
        </w:rPr>
        <w:t>02</w:t>
      </w:r>
      <w:r w:rsidR="003D760A" w:rsidRPr="003D760A">
        <w:rPr>
          <w:rFonts w:ascii="Times New Roman" w:hAnsi="Times New Roman" w:cs="Times New Roman"/>
          <w:sz w:val="22"/>
        </w:rPr>
        <w:t xml:space="preserve">. </w:t>
      </w:r>
      <w:r w:rsidR="00F02A68">
        <w:rPr>
          <w:rFonts w:ascii="Times New Roman" w:hAnsi="Times New Roman" w:cs="Times New Roman"/>
          <w:sz w:val="22"/>
        </w:rPr>
        <w:t>0</w:t>
      </w:r>
      <w:r w:rsidR="005248FF">
        <w:rPr>
          <w:rFonts w:ascii="Times New Roman" w:hAnsi="Times New Roman" w:cs="Times New Roman"/>
          <w:sz w:val="22"/>
        </w:rPr>
        <w:t>3</w:t>
      </w:r>
      <w:r w:rsidR="003D760A" w:rsidRPr="003D760A">
        <w:rPr>
          <w:rFonts w:ascii="Times New Roman" w:hAnsi="Times New Roman" w:cs="Times New Roman"/>
          <w:sz w:val="22"/>
        </w:rPr>
        <w:t>. 202</w:t>
      </w:r>
      <w:r w:rsidR="006F4BB4">
        <w:rPr>
          <w:rFonts w:ascii="Times New Roman" w:hAnsi="Times New Roman" w:cs="Times New Roman"/>
          <w:sz w:val="22"/>
        </w:rPr>
        <w:t>5</w:t>
      </w:r>
      <w:r w:rsidR="003D760A" w:rsidRPr="003D760A">
        <w:rPr>
          <w:rFonts w:ascii="Times New Roman" w:hAnsi="Times New Roman" w:cs="Times New Roman"/>
          <w:sz w:val="22"/>
        </w:rPr>
        <w:t xml:space="preserve"> </w:t>
      </w:r>
      <w:r w:rsidR="00920FAB" w:rsidRPr="003D760A">
        <w:rPr>
          <w:rFonts w:ascii="Times New Roman" w:hAnsi="Times New Roman" w:cs="Times New Roman"/>
          <w:sz w:val="22"/>
        </w:rPr>
        <w:t>v</w:t>
      </w:r>
      <w:r w:rsidR="006F4BB4">
        <w:rPr>
          <w:rFonts w:ascii="Times New Roman" w:hAnsi="Times New Roman" w:cs="Times New Roman"/>
          <w:sz w:val="22"/>
        </w:rPr>
        <w:t> Norimberku, Německo</w:t>
      </w:r>
      <w:r w:rsidR="004F159E" w:rsidRPr="003D760A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2AFC8202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B63850">
        <w:rPr>
          <w:rFonts w:ascii="Times New Roman" w:hAnsi="Times New Roman" w:cs="Times New Roman"/>
          <w:sz w:val="22"/>
        </w:rPr>
        <w:t xml:space="preserve">MSP </w:t>
      </w:r>
      <w:r w:rsidR="009F4C80" w:rsidRPr="00B63850">
        <w:rPr>
          <w:rFonts w:ascii="Times New Roman" w:hAnsi="Times New Roman" w:cs="Times New Roman"/>
          <w:sz w:val="22"/>
        </w:rPr>
        <w:t>118 316,30</w:t>
      </w:r>
      <w:r w:rsidR="005F7098" w:rsidRPr="00B63850">
        <w:rPr>
          <w:rFonts w:ascii="Times New Roman" w:hAnsi="Times New Roman" w:cs="Times New Roman"/>
          <w:sz w:val="22"/>
        </w:rPr>
        <w:t xml:space="preserve"> </w:t>
      </w:r>
      <w:r w:rsidRPr="00B63850">
        <w:rPr>
          <w:rFonts w:ascii="Times New Roman" w:hAnsi="Times New Roman" w:cs="Times New Roman"/>
          <w:sz w:val="22"/>
        </w:rPr>
        <w:t>Kč (slov</w:t>
      </w:r>
      <w:r w:rsidR="00CD5B43" w:rsidRPr="00B63850">
        <w:rPr>
          <w:rFonts w:ascii="Times New Roman" w:hAnsi="Times New Roman" w:cs="Times New Roman"/>
          <w:sz w:val="22"/>
        </w:rPr>
        <w:t xml:space="preserve">y: </w:t>
      </w:r>
      <w:r w:rsidR="00FD37EB" w:rsidRPr="00B63850">
        <w:rPr>
          <w:rFonts w:ascii="Times New Roman" w:hAnsi="Times New Roman" w:cs="Times New Roman"/>
          <w:sz w:val="22"/>
        </w:rPr>
        <w:t>s</w:t>
      </w:r>
      <w:r w:rsidR="00920FAB" w:rsidRPr="00B63850">
        <w:rPr>
          <w:rFonts w:ascii="Times New Roman" w:hAnsi="Times New Roman" w:cs="Times New Roman"/>
          <w:sz w:val="22"/>
        </w:rPr>
        <w:t xml:space="preserve">to </w:t>
      </w:r>
      <w:r w:rsidR="009F4C80" w:rsidRPr="00B63850">
        <w:rPr>
          <w:rFonts w:ascii="Times New Roman" w:hAnsi="Times New Roman" w:cs="Times New Roman"/>
          <w:sz w:val="22"/>
        </w:rPr>
        <w:t>osmnáct</w:t>
      </w:r>
      <w:r w:rsidR="00BF0E7A" w:rsidRPr="00B63850">
        <w:rPr>
          <w:rFonts w:ascii="Times New Roman" w:hAnsi="Times New Roman" w:cs="Times New Roman"/>
          <w:sz w:val="22"/>
        </w:rPr>
        <w:t xml:space="preserve"> tisíc</w:t>
      </w:r>
      <w:r w:rsidR="009F4C80" w:rsidRPr="00B63850">
        <w:rPr>
          <w:rFonts w:ascii="Times New Roman" w:hAnsi="Times New Roman" w:cs="Times New Roman"/>
          <w:sz w:val="22"/>
        </w:rPr>
        <w:t xml:space="preserve"> tři sta šestnáct</w:t>
      </w:r>
      <w:r w:rsidR="00920FAB" w:rsidRPr="00B63850">
        <w:rPr>
          <w:rFonts w:ascii="Times New Roman" w:hAnsi="Times New Roman" w:cs="Times New Roman"/>
          <w:sz w:val="22"/>
        </w:rPr>
        <w:t xml:space="preserve"> korun českých</w:t>
      </w:r>
      <w:r w:rsidR="00BF0E7A" w:rsidRPr="00B63850">
        <w:rPr>
          <w:rFonts w:ascii="Times New Roman" w:hAnsi="Times New Roman" w:cs="Times New Roman"/>
          <w:sz w:val="22"/>
        </w:rPr>
        <w:t xml:space="preserve"> a </w:t>
      </w:r>
      <w:r w:rsidR="009F4C80" w:rsidRPr="00B63850">
        <w:rPr>
          <w:rFonts w:ascii="Times New Roman" w:hAnsi="Times New Roman" w:cs="Times New Roman"/>
          <w:sz w:val="22"/>
        </w:rPr>
        <w:t>třicet</w:t>
      </w:r>
      <w:r w:rsidR="00BF0E7A" w:rsidRPr="00B63850">
        <w:rPr>
          <w:rFonts w:ascii="Times New Roman" w:hAnsi="Times New Roman" w:cs="Times New Roman"/>
          <w:sz w:val="22"/>
        </w:rPr>
        <w:t xml:space="preserve"> haléřů</w:t>
      </w:r>
      <w:r w:rsidRPr="00B63850">
        <w:rPr>
          <w:rFonts w:ascii="Times New Roman" w:hAnsi="Times New Roman" w:cs="Times New Roman"/>
          <w:sz w:val="22"/>
        </w:rPr>
        <w:t>), dle Závěrečného</w:t>
      </w:r>
      <w:r w:rsidRPr="00BD6EBB">
        <w:rPr>
          <w:rFonts w:ascii="Times New Roman" w:hAnsi="Times New Roman" w:cs="Times New Roman"/>
          <w:sz w:val="22"/>
        </w:rPr>
        <w:t xml:space="preserve">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B63850" w:rsidRPr="00532D5C">
        <w:rPr>
          <w:rFonts w:ascii="Times New Roman" w:hAnsi="Times New Roman" w:cs="Times New Roman"/>
          <w:sz w:val="22"/>
        </w:rPr>
        <w:t>03. 07. 2025.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D12463" w:rsidRPr="00CF112A" w14:paraId="0D0C1E0B" w14:textId="77777777" w:rsidTr="007E64ED">
        <w:tc>
          <w:tcPr>
            <w:tcW w:w="4644" w:type="dxa"/>
          </w:tcPr>
          <w:p w14:paraId="7669048F" w14:textId="77777777" w:rsidR="00D12463" w:rsidRPr="00CF112A" w:rsidRDefault="00D12463" w:rsidP="00D1246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1584775B" w:rsidR="00D12463" w:rsidRPr="00530EC2" w:rsidRDefault="00363D81" w:rsidP="00D1246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r w:rsidRPr="00363D81">
              <w:rPr>
                <w:rFonts w:ascii="Times New Roman" w:eastAsia="Times New Roman" w:hAnsi="Times New Roman" w:cs="Times New Roman"/>
                <w:b/>
                <w:sz w:val="22"/>
              </w:rPr>
              <w:t>JUSTRA TREZORY, s.r.o.</w:t>
            </w:r>
          </w:p>
        </w:tc>
      </w:tr>
      <w:tr w:rsidR="00D12463" w:rsidRPr="00CF112A" w14:paraId="62D271C2" w14:textId="77777777" w:rsidTr="007E64ED">
        <w:tc>
          <w:tcPr>
            <w:tcW w:w="4644" w:type="dxa"/>
          </w:tcPr>
          <w:p w14:paraId="24E93A74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0E385C19" w14:textId="43BF7963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1246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0E0334">
              <w:rPr>
                <w:rFonts w:ascii="Times New Roman" w:eastAsia="Times New Roman" w:hAnsi="Times New Roman" w:cs="Times New Roman"/>
                <w:sz w:val="22"/>
                <w:szCs w:val="24"/>
              </w:rPr>
              <w:t>Děčín</w:t>
            </w:r>
          </w:p>
          <w:p w14:paraId="68140360" w14:textId="2FD388DC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1246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0E0334">
              <w:rPr>
                <w:rFonts w:ascii="Times New Roman" w:eastAsia="Times New Roman" w:hAnsi="Times New Roman" w:cs="Times New Roman"/>
                <w:sz w:val="22"/>
                <w:szCs w:val="24"/>
              </w:rPr>
              <w:t>05. 08. 2025</w:t>
            </w:r>
          </w:p>
        </w:tc>
      </w:tr>
      <w:tr w:rsidR="00D12463" w:rsidRPr="00CF112A" w14:paraId="152186C7" w14:textId="77777777" w:rsidTr="007E64ED">
        <w:tc>
          <w:tcPr>
            <w:tcW w:w="4644" w:type="dxa"/>
          </w:tcPr>
          <w:p w14:paraId="3E63114B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2C47196E" w14:textId="77777777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  <w:p w14:paraId="4A0AA324" w14:textId="3EA7555F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D12463">
              <w:rPr>
                <w:rFonts w:ascii="Times New Roman" w:eastAsia="Times New Roman" w:hAnsi="Times New Roman" w:cs="Times New Roman"/>
                <w:bCs/>
                <w:sz w:val="22"/>
              </w:rPr>
              <w:t>_______________________________________</w:t>
            </w:r>
          </w:p>
        </w:tc>
      </w:tr>
      <w:tr w:rsidR="00D12463" w:rsidRPr="00CF112A" w14:paraId="72898182" w14:textId="77777777" w:rsidTr="007E64ED">
        <w:tc>
          <w:tcPr>
            <w:tcW w:w="4644" w:type="dxa"/>
          </w:tcPr>
          <w:p w14:paraId="423C4CF2" w14:textId="12734A54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0A68E8C7" w14:textId="2DFCBC62" w:rsidR="00363D81" w:rsidRPr="00363D81" w:rsidRDefault="00363D81" w:rsidP="00363D81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363D8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C95C4A">
              <w:rPr>
                <w:rFonts w:ascii="Times New Roman" w:eastAsia="Times New Roman" w:hAnsi="Times New Roman" w:cs="Times New Roman"/>
                <w:bCs/>
                <w:sz w:val="22"/>
              </w:rPr>
              <w:t>Lukáš Justra</w:t>
            </w:r>
            <w:r w:rsidRPr="00363D8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</w:t>
            </w:r>
          </w:p>
          <w:p w14:paraId="65546A93" w14:textId="7F6B5055" w:rsidR="00D12463" w:rsidRPr="00D12463" w:rsidRDefault="00363D81" w:rsidP="00363D81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363D81">
              <w:rPr>
                <w:rFonts w:ascii="Times New Roman" w:eastAsia="Times New Roman" w:hAnsi="Times New Roman" w:cs="Times New Roman"/>
                <w:bCs/>
                <w:sz w:val="22"/>
              </w:rPr>
              <w:t>Funkce: jednatel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9F4C80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27FE6A25" w:rsidR="005F7098" w:rsidRPr="00152985" w:rsidRDefault="009F4C80" w:rsidP="004421FD">
      <w:pPr>
        <w:jc w:val="center"/>
        <w:rPr>
          <w:rFonts w:ascii="Times New Roman" w:hAnsi="Times New Roman" w:cs="Times New Roman"/>
          <w:sz w:val="22"/>
        </w:rPr>
      </w:pPr>
      <w:r w:rsidRPr="009F4C80">
        <w:rPr>
          <w:noProof/>
        </w:rPr>
        <w:drawing>
          <wp:inline distT="0" distB="0" distL="0" distR="0" wp14:anchorId="1BC80C46" wp14:editId="49B435FE">
            <wp:extent cx="7561879" cy="5029057"/>
            <wp:effectExtent l="0" t="0" r="1270" b="635"/>
            <wp:docPr id="205778756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382" cy="503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A6E51" w14:textId="77777777" w:rsidR="00A67521" w:rsidRDefault="00A67521" w:rsidP="00152985">
      <w:r>
        <w:separator/>
      </w:r>
    </w:p>
  </w:endnote>
  <w:endnote w:type="continuationSeparator" w:id="0">
    <w:p w14:paraId="5065452E" w14:textId="77777777" w:rsidR="00A67521" w:rsidRDefault="00A6752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9B899" w14:textId="77777777" w:rsidR="00A67521" w:rsidRDefault="00A67521" w:rsidP="00152985">
      <w:r>
        <w:separator/>
      </w:r>
    </w:p>
  </w:footnote>
  <w:footnote w:type="continuationSeparator" w:id="0">
    <w:p w14:paraId="6EF6A1C3" w14:textId="77777777" w:rsidR="00A67521" w:rsidRDefault="00A6752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969133">
    <w:abstractNumId w:val="0"/>
  </w:num>
  <w:num w:numId="2" w16cid:durableId="297996020">
    <w:abstractNumId w:val="6"/>
  </w:num>
  <w:num w:numId="3" w16cid:durableId="1201672398">
    <w:abstractNumId w:val="10"/>
  </w:num>
  <w:num w:numId="4" w16cid:durableId="2103867258">
    <w:abstractNumId w:val="5"/>
  </w:num>
  <w:num w:numId="5" w16cid:durableId="263152162">
    <w:abstractNumId w:val="8"/>
  </w:num>
  <w:num w:numId="6" w16cid:durableId="1224025062">
    <w:abstractNumId w:val="1"/>
  </w:num>
  <w:num w:numId="7" w16cid:durableId="98071119">
    <w:abstractNumId w:val="2"/>
  </w:num>
  <w:num w:numId="8" w16cid:durableId="1056590269">
    <w:abstractNumId w:val="7"/>
  </w:num>
  <w:num w:numId="9" w16cid:durableId="1481271547">
    <w:abstractNumId w:val="4"/>
  </w:num>
  <w:num w:numId="10" w16cid:durableId="329599258">
    <w:abstractNumId w:val="3"/>
  </w:num>
  <w:num w:numId="11" w16cid:durableId="206526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1162"/>
    <w:rsid w:val="000126F6"/>
    <w:rsid w:val="00023014"/>
    <w:rsid w:val="00032A30"/>
    <w:rsid w:val="000821B3"/>
    <w:rsid w:val="0008253A"/>
    <w:rsid w:val="00082C48"/>
    <w:rsid w:val="00083E39"/>
    <w:rsid w:val="0009785E"/>
    <w:rsid w:val="000A4ED2"/>
    <w:rsid w:val="000B4249"/>
    <w:rsid w:val="000E0334"/>
    <w:rsid w:val="000E07BD"/>
    <w:rsid w:val="000E3114"/>
    <w:rsid w:val="000E325D"/>
    <w:rsid w:val="000E3C96"/>
    <w:rsid w:val="000F0C2C"/>
    <w:rsid w:val="000F7763"/>
    <w:rsid w:val="00101671"/>
    <w:rsid w:val="00105A5C"/>
    <w:rsid w:val="00110634"/>
    <w:rsid w:val="00110D2C"/>
    <w:rsid w:val="00112C8B"/>
    <w:rsid w:val="00113ED8"/>
    <w:rsid w:val="001177AD"/>
    <w:rsid w:val="00127AF7"/>
    <w:rsid w:val="00137491"/>
    <w:rsid w:val="00144EA3"/>
    <w:rsid w:val="001505B8"/>
    <w:rsid w:val="00150A88"/>
    <w:rsid w:val="00152985"/>
    <w:rsid w:val="00194024"/>
    <w:rsid w:val="001A225A"/>
    <w:rsid w:val="001A6F5C"/>
    <w:rsid w:val="001D1D72"/>
    <w:rsid w:val="001D4C8F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B7476"/>
    <w:rsid w:val="002C6995"/>
    <w:rsid w:val="002C7C6D"/>
    <w:rsid w:val="002E0535"/>
    <w:rsid w:val="002F6401"/>
    <w:rsid w:val="0032227F"/>
    <w:rsid w:val="0033544C"/>
    <w:rsid w:val="00343F6D"/>
    <w:rsid w:val="0034697C"/>
    <w:rsid w:val="00350BF7"/>
    <w:rsid w:val="00353177"/>
    <w:rsid w:val="0036353B"/>
    <w:rsid w:val="00363D81"/>
    <w:rsid w:val="00363F36"/>
    <w:rsid w:val="00385E3C"/>
    <w:rsid w:val="00396DD2"/>
    <w:rsid w:val="003A0E72"/>
    <w:rsid w:val="003A1906"/>
    <w:rsid w:val="003D2FCF"/>
    <w:rsid w:val="003D6988"/>
    <w:rsid w:val="003D760A"/>
    <w:rsid w:val="003E2738"/>
    <w:rsid w:val="003F6686"/>
    <w:rsid w:val="00401AD4"/>
    <w:rsid w:val="00420CD8"/>
    <w:rsid w:val="004421FD"/>
    <w:rsid w:val="00447C11"/>
    <w:rsid w:val="00461821"/>
    <w:rsid w:val="00461C2A"/>
    <w:rsid w:val="00466FAA"/>
    <w:rsid w:val="00473166"/>
    <w:rsid w:val="00477CDC"/>
    <w:rsid w:val="00487C4B"/>
    <w:rsid w:val="00495480"/>
    <w:rsid w:val="004A0110"/>
    <w:rsid w:val="004B3792"/>
    <w:rsid w:val="004B669E"/>
    <w:rsid w:val="004B68BA"/>
    <w:rsid w:val="004C318E"/>
    <w:rsid w:val="004E1360"/>
    <w:rsid w:val="004E25D0"/>
    <w:rsid w:val="004E6BEB"/>
    <w:rsid w:val="004E7D32"/>
    <w:rsid w:val="004F01F9"/>
    <w:rsid w:val="004F0C90"/>
    <w:rsid w:val="004F159E"/>
    <w:rsid w:val="004F40EB"/>
    <w:rsid w:val="004F5D1F"/>
    <w:rsid w:val="004F6532"/>
    <w:rsid w:val="0050439B"/>
    <w:rsid w:val="00517192"/>
    <w:rsid w:val="00520810"/>
    <w:rsid w:val="005224E9"/>
    <w:rsid w:val="005248FF"/>
    <w:rsid w:val="00530EC2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1633"/>
    <w:rsid w:val="005C336C"/>
    <w:rsid w:val="005C4EAC"/>
    <w:rsid w:val="005D278C"/>
    <w:rsid w:val="005F02E5"/>
    <w:rsid w:val="005F7098"/>
    <w:rsid w:val="00632EE3"/>
    <w:rsid w:val="0064387E"/>
    <w:rsid w:val="006577B4"/>
    <w:rsid w:val="00664957"/>
    <w:rsid w:val="00667393"/>
    <w:rsid w:val="00672E1B"/>
    <w:rsid w:val="00675146"/>
    <w:rsid w:val="00680A24"/>
    <w:rsid w:val="00681A61"/>
    <w:rsid w:val="00686CE0"/>
    <w:rsid w:val="00687C44"/>
    <w:rsid w:val="00691DE1"/>
    <w:rsid w:val="006979A3"/>
    <w:rsid w:val="00697B69"/>
    <w:rsid w:val="006A4628"/>
    <w:rsid w:val="006B198A"/>
    <w:rsid w:val="006B32A7"/>
    <w:rsid w:val="006C5CC9"/>
    <w:rsid w:val="006C5FB0"/>
    <w:rsid w:val="006F377F"/>
    <w:rsid w:val="006F4BB4"/>
    <w:rsid w:val="0070719A"/>
    <w:rsid w:val="007142AD"/>
    <w:rsid w:val="00723334"/>
    <w:rsid w:val="007338F1"/>
    <w:rsid w:val="007540A2"/>
    <w:rsid w:val="00757E3B"/>
    <w:rsid w:val="0076259C"/>
    <w:rsid w:val="007706A7"/>
    <w:rsid w:val="00777EBD"/>
    <w:rsid w:val="00782E9B"/>
    <w:rsid w:val="00791E22"/>
    <w:rsid w:val="007934F6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1401D"/>
    <w:rsid w:val="00821E0E"/>
    <w:rsid w:val="0082279F"/>
    <w:rsid w:val="00853DD4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9F4C80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67521"/>
    <w:rsid w:val="00A73C5F"/>
    <w:rsid w:val="00A75F85"/>
    <w:rsid w:val="00A92C5D"/>
    <w:rsid w:val="00AA4ED0"/>
    <w:rsid w:val="00AB4FA5"/>
    <w:rsid w:val="00AD3BA1"/>
    <w:rsid w:val="00AE4AE7"/>
    <w:rsid w:val="00B00057"/>
    <w:rsid w:val="00B06D8D"/>
    <w:rsid w:val="00B15D78"/>
    <w:rsid w:val="00B22271"/>
    <w:rsid w:val="00B2306F"/>
    <w:rsid w:val="00B23D5C"/>
    <w:rsid w:val="00B5617C"/>
    <w:rsid w:val="00B63850"/>
    <w:rsid w:val="00B67668"/>
    <w:rsid w:val="00B74114"/>
    <w:rsid w:val="00BA4FC8"/>
    <w:rsid w:val="00BD6EBB"/>
    <w:rsid w:val="00BF0E7A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175E"/>
    <w:rsid w:val="00C77E6F"/>
    <w:rsid w:val="00C8709A"/>
    <w:rsid w:val="00C95C4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058D6"/>
    <w:rsid w:val="00D12463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44CD2"/>
    <w:rsid w:val="00E65A8F"/>
    <w:rsid w:val="00E65C45"/>
    <w:rsid w:val="00EA25B6"/>
    <w:rsid w:val="00EA325F"/>
    <w:rsid w:val="00EB0340"/>
    <w:rsid w:val="00EB736C"/>
    <w:rsid w:val="00EC74B0"/>
    <w:rsid w:val="00ED2E9C"/>
    <w:rsid w:val="00EE3669"/>
    <w:rsid w:val="00EE6F66"/>
    <w:rsid w:val="00F02A68"/>
    <w:rsid w:val="00F02C4A"/>
    <w:rsid w:val="00F117D0"/>
    <w:rsid w:val="00F235C7"/>
    <w:rsid w:val="00F40C3D"/>
    <w:rsid w:val="00F46114"/>
    <w:rsid w:val="00F51456"/>
    <w:rsid w:val="00F802BF"/>
    <w:rsid w:val="00F85D46"/>
    <w:rsid w:val="00F8638B"/>
    <w:rsid w:val="00F86F74"/>
    <w:rsid w:val="00F94D7D"/>
    <w:rsid w:val="00FB7D1F"/>
    <w:rsid w:val="00FD37EB"/>
    <w:rsid w:val="00FF2FB1"/>
    <w:rsid w:val="00FF302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f1514c7a-c955-4641-91c2-9c212789a06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Hrdličková Klára</cp:lastModifiedBy>
  <cp:revision>2</cp:revision>
  <cp:lastPrinted>2025-07-31T09:52:00Z</cp:lastPrinted>
  <dcterms:created xsi:type="dcterms:W3CDTF">2025-08-08T09:52:00Z</dcterms:created>
  <dcterms:modified xsi:type="dcterms:W3CDTF">2025-08-08T09:52:00Z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