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04283" w14:textId="5C6F7FE3" w:rsidR="008E19A1" w:rsidRPr="00AF7631" w:rsidRDefault="008E19A1" w:rsidP="008E19A1">
      <w:pPr>
        <w:pStyle w:val="Nadpis11"/>
        <w:keepNext/>
        <w:keepLines/>
        <w:shd w:val="clear" w:color="auto" w:fill="auto"/>
        <w:spacing w:after="825" w:line="320" w:lineRule="exact"/>
        <w:ind w:left="2340"/>
        <w:rPr>
          <w:b/>
          <w:bCs/>
        </w:rPr>
      </w:pPr>
      <w:bookmarkStart w:id="0" w:name="bookmark0"/>
      <w:r w:rsidRPr="00AF7631">
        <w:rPr>
          <w:b/>
          <w:bCs/>
        </w:rPr>
        <w:t>Příloha č. 1 - Technická specifikace</w:t>
      </w:r>
      <w:bookmarkEnd w:id="0"/>
    </w:p>
    <w:p w14:paraId="1A3458CF" w14:textId="77777777" w:rsidR="008E19A1" w:rsidRPr="00AF7631" w:rsidRDefault="008E19A1" w:rsidP="008E19A1">
      <w:pPr>
        <w:pStyle w:val="Zkladntext1"/>
        <w:shd w:val="clear" w:color="auto" w:fill="auto"/>
        <w:spacing w:before="0"/>
        <w:ind w:right="20" w:firstLine="0"/>
        <w:rPr>
          <w:sz w:val="24"/>
          <w:szCs w:val="24"/>
        </w:rPr>
      </w:pPr>
      <w:r w:rsidRPr="00AF7631">
        <w:rPr>
          <w:sz w:val="24"/>
          <w:szCs w:val="24"/>
        </w:rPr>
        <w:t xml:space="preserve">IS OOS je implementován jako </w:t>
      </w:r>
      <w:proofErr w:type="gramStart"/>
      <w:r w:rsidRPr="00AF7631">
        <w:rPr>
          <w:sz w:val="24"/>
          <w:szCs w:val="24"/>
        </w:rPr>
        <w:t>3-vrstvá</w:t>
      </w:r>
      <w:proofErr w:type="gramEnd"/>
      <w:r w:rsidRPr="00AF7631">
        <w:rPr>
          <w:sz w:val="24"/>
          <w:szCs w:val="24"/>
        </w:rPr>
        <w:t xml:space="preserve"> aplikace využívající desktop klienta vyvinutého pro platformu Windows. Desktop klient komunikuje s IS OOS prostřednictvím </w:t>
      </w:r>
      <w:proofErr w:type="spellStart"/>
      <w:r w:rsidRPr="00AF7631">
        <w:rPr>
          <w:sz w:val="24"/>
          <w:szCs w:val="24"/>
        </w:rPr>
        <w:t>backend</w:t>
      </w:r>
      <w:proofErr w:type="spellEnd"/>
      <w:r w:rsidRPr="00AF7631">
        <w:rPr>
          <w:sz w:val="24"/>
          <w:szCs w:val="24"/>
        </w:rPr>
        <w:t xml:space="preserve"> webových služeb publikovaných na straně IS OOS. Data IS OOS jsou uložena v relační databázi MSSQL provozované na shodném serveru jako </w:t>
      </w:r>
      <w:proofErr w:type="spellStart"/>
      <w:r w:rsidRPr="00AF7631">
        <w:rPr>
          <w:sz w:val="24"/>
          <w:szCs w:val="24"/>
        </w:rPr>
        <w:t>backend</w:t>
      </w:r>
      <w:proofErr w:type="spellEnd"/>
      <w:r w:rsidRPr="00AF7631">
        <w:rPr>
          <w:sz w:val="24"/>
          <w:szCs w:val="24"/>
        </w:rPr>
        <w:t xml:space="preserve"> webové služby. Všechny komponenty jsou instalované a provozované v jedné instanci na jednom společném serveru.</w:t>
      </w:r>
    </w:p>
    <w:p w14:paraId="5BAF95EE" w14:textId="77777777" w:rsidR="008047C0" w:rsidRDefault="008047C0" w:rsidP="00EF2827">
      <w:pPr>
        <w:jc w:val="both"/>
        <w:rPr>
          <w:b/>
        </w:rPr>
      </w:pPr>
    </w:p>
    <w:p w14:paraId="7A17A06D" w14:textId="77777777" w:rsidR="00A21871" w:rsidRPr="00A21871" w:rsidRDefault="00A21871" w:rsidP="00A21871">
      <w:pPr>
        <w:keepNext/>
        <w:numPr>
          <w:ilvl w:val="0"/>
          <w:numId w:val="3"/>
        </w:numPr>
        <w:spacing w:before="240" w:after="60"/>
        <w:jc w:val="both"/>
        <w:outlineLvl w:val="0"/>
        <w:rPr>
          <w:rFonts w:ascii="Calibri" w:eastAsia="Times New Roman" w:hAnsi="Calibri" w:cs="Calibri"/>
          <w:b/>
          <w:bCs/>
          <w:kern w:val="32"/>
          <w:sz w:val="32"/>
          <w:szCs w:val="32"/>
          <w:lang w:eastAsia="en-US"/>
        </w:rPr>
      </w:pPr>
      <w:r w:rsidRPr="00A21871">
        <w:rPr>
          <w:rFonts w:ascii="Calibri" w:eastAsia="Times New Roman" w:hAnsi="Calibri" w:cs="Calibri"/>
          <w:b/>
          <w:bCs/>
          <w:kern w:val="32"/>
          <w:sz w:val="32"/>
          <w:szCs w:val="32"/>
          <w:lang w:eastAsia="en-US"/>
        </w:rPr>
        <w:t xml:space="preserve">Webová služba </w:t>
      </w:r>
      <w:r w:rsidRPr="00A21871">
        <w:rPr>
          <w:rFonts w:ascii="Cambria" w:eastAsia="Times New Roman" w:hAnsi="Cambria"/>
          <w:b/>
          <w:bCs/>
          <w:kern w:val="32"/>
          <w:sz w:val="32"/>
          <w:szCs w:val="32"/>
          <w:lang w:eastAsia="en-US"/>
        </w:rPr>
        <w:t>OOS_ZUO01B</w:t>
      </w:r>
    </w:p>
    <w:p w14:paraId="7772750C" w14:textId="77777777" w:rsidR="00A21871" w:rsidRPr="00A21871" w:rsidRDefault="00A21871" w:rsidP="00A21871">
      <w:pPr>
        <w:ind w:firstLine="360"/>
        <w:jc w:val="both"/>
        <w:rPr>
          <w:rFonts w:ascii="Calibri" w:eastAsia="Calibri" w:hAnsi="Calibri" w:cs="Calibri"/>
          <w:lang w:eastAsia="en-US"/>
        </w:rPr>
      </w:pPr>
      <w:r w:rsidRPr="00A21871">
        <w:rPr>
          <w:rFonts w:ascii="Calibri" w:eastAsia="Calibri" w:hAnsi="Calibri" w:cs="Calibri"/>
          <w:lang w:eastAsia="en-US"/>
        </w:rPr>
        <w:t>Vložení žádosti UO žadatelem do systému (</w:t>
      </w:r>
      <w:proofErr w:type="spellStart"/>
      <w:r w:rsidRPr="00A21871">
        <w:rPr>
          <w:rFonts w:ascii="Calibri" w:eastAsia="Calibri" w:hAnsi="Calibri" w:cs="Calibri"/>
          <w:lang w:eastAsia="en-US"/>
        </w:rPr>
        <w:t>PutZadostUznaniOsiva</w:t>
      </w:r>
      <w:proofErr w:type="spellEnd"/>
      <w:r w:rsidRPr="00A21871">
        <w:rPr>
          <w:rFonts w:ascii="Calibri" w:eastAsia="Calibri" w:hAnsi="Calibri" w:cs="Calibri"/>
          <w:lang w:eastAsia="en-US"/>
        </w:rPr>
        <w:t>).</w:t>
      </w:r>
    </w:p>
    <w:p w14:paraId="7D014C82" w14:textId="77777777" w:rsidR="00A21871" w:rsidRPr="00A21871" w:rsidRDefault="00A21871" w:rsidP="00A21871">
      <w:pPr>
        <w:numPr>
          <w:ilvl w:val="0"/>
          <w:numId w:val="4"/>
        </w:numPr>
        <w:contextualSpacing/>
        <w:jc w:val="both"/>
        <w:rPr>
          <w:rFonts w:ascii="Calibri" w:eastAsia="Calibri" w:hAnsi="Calibri" w:cs="Calibri"/>
          <w:lang w:eastAsia="en-US"/>
        </w:rPr>
      </w:pPr>
      <w:r w:rsidRPr="00A21871">
        <w:rPr>
          <w:rFonts w:ascii="Calibri" w:eastAsia="Calibri" w:hAnsi="Calibri" w:cs="Calibri"/>
          <w:lang w:eastAsia="en-US"/>
        </w:rPr>
        <w:t>Úprava stávajícího vstupního a výstupního XSD a doplnění anotací.</w:t>
      </w:r>
    </w:p>
    <w:p w14:paraId="35E120DF" w14:textId="77777777" w:rsidR="00A21871" w:rsidRPr="00A21871" w:rsidRDefault="00A21871" w:rsidP="00A21871">
      <w:pPr>
        <w:numPr>
          <w:ilvl w:val="0"/>
          <w:numId w:val="4"/>
        </w:numPr>
        <w:contextualSpacing/>
        <w:jc w:val="both"/>
        <w:rPr>
          <w:rFonts w:ascii="Calibri" w:eastAsia="Calibri" w:hAnsi="Calibri" w:cs="Calibri"/>
          <w:lang w:eastAsia="en-US"/>
        </w:rPr>
      </w:pPr>
      <w:r w:rsidRPr="00A21871">
        <w:rPr>
          <w:rFonts w:ascii="Calibri" w:eastAsia="Calibri" w:hAnsi="Calibri" w:cs="Calibri"/>
          <w:lang w:eastAsia="en-US"/>
        </w:rPr>
        <w:t>Vytvoření základní kostry webové služby (</w:t>
      </w:r>
      <w:proofErr w:type="spellStart"/>
      <w:r w:rsidRPr="00A21871">
        <w:rPr>
          <w:rFonts w:ascii="Calibri" w:eastAsia="Calibri" w:hAnsi="Calibri" w:cs="Calibri"/>
          <w:lang w:eastAsia="en-US"/>
        </w:rPr>
        <w:t>svc</w:t>
      </w:r>
      <w:proofErr w:type="spellEnd"/>
      <w:r w:rsidRPr="00A21871">
        <w:rPr>
          <w:rFonts w:ascii="Calibri" w:eastAsia="Calibri" w:hAnsi="Calibri" w:cs="Calibri"/>
          <w:lang w:eastAsia="en-US"/>
        </w:rPr>
        <w:t xml:space="preserve">, </w:t>
      </w:r>
      <w:proofErr w:type="spellStart"/>
      <w:r w:rsidRPr="00A21871">
        <w:rPr>
          <w:rFonts w:ascii="Calibri" w:eastAsia="Calibri" w:hAnsi="Calibri" w:cs="Calibri"/>
          <w:lang w:eastAsia="en-US"/>
        </w:rPr>
        <w:t>envelope</w:t>
      </w:r>
      <w:proofErr w:type="spellEnd"/>
      <w:r w:rsidRPr="00A21871">
        <w:rPr>
          <w:rFonts w:ascii="Calibri" w:eastAsia="Calibri" w:hAnsi="Calibri" w:cs="Calibri"/>
          <w:lang w:eastAsia="en-US"/>
        </w:rPr>
        <w:t xml:space="preserve">, </w:t>
      </w:r>
      <w:proofErr w:type="spellStart"/>
      <w:r w:rsidRPr="00A21871">
        <w:rPr>
          <w:rFonts w:ascii="Calibri" w:eastAsia="Calibri" w:hAnsi="Calibri" w:cs="Calibri"/>
          <w:lang w:eastAsia="en-US"/>
        </w:rPr>
        <w:t>request</w:t>
      </w:r>
      <w:proofErr w:type="spellEnd"/>
      <w:r w:rsidRPr="00A21871">
        <w:rPr>
          <w:rFonts w:ascii="Calibri" w:eastAsia="Calibri" w:hAnsi="Calibri" w:cs="Calibri"/>
          <w:lang w:eastAsia="en-US"/>
        </w:rPr>
        <w:t>, response).</w:t>
      </w:r>
    </w:p>
    <w:p w14:paraId="18B6D86A" w14:textId="77777777" w:rsidR="00A21871" w:rsidRPr="00A21871" w:rsidRDefault="00A21871" w:rsidP="00A21871">
      <w:pPr>
        <w:numPr>
          <w:ilvl w:val="0"/>
          <w:numId w:val="4"/>
        </w:numPr>
        <w:contextualSpacing/>
        <w:jc w:val="both"/>
        <w:rPr>
          <w:rFonts w:ascii="Calibri" w:eastAsia="Calibri" w:hAnsi="Calibri" w:cs="Calibri"/>
          <w:lang w:eastAsia="en-US"/>
        </w:rPr>
      </w:pPr>
      <w:r w:rsidRPr="00A21871">
        <w:rPr>
          <w:rFonts w:ascii="Calibri" w:eastAsia="Calibri" w:hAnsi="Calibri" w:cs="Calibri"/>
          <w:lang w:eastAsia="en-US"/>
        </w:rPr>
        <w:t>Doplnění specifických dat do kostry webové služby (</w:t>
      </w:r>
      <w:proofErr w:type="spellStart"/>
      <w:r w:rsidRPr="00A21871">
        <w:rPr>
          <w:rFonts w:ascii="Calibri" w:eastAsia="Calibri" w:hAnsi="Calibri" w:cs="Calibri"/>
          <w:lang w:eastAsia="en-US"/>
        </w:rPr>
        <w:t>reguest</w:t>
      </w:r>
      <w:proofErr w:type="spellEnd"/>
      <w:r w:rsidRPr="00A21871">
        <w:rPr>
          <w:rFonts w:ascii="Calibri" w:eastAsia="Calibri" w:hAnsi="Calibri" w:cs="Calibri"/>
          <w:lang w:eastAsia="en-US"/>
        </w:rPr>
        <w:t>, response).</w:t>
      </w:r>
    </w:p>
    <w:p w14:paraId="39992656" w14:textId="77777777" w:rsidR="00A21871" w:rsidRPr="00A21871" w:rsidRDefault="00A21871" w:rsidP="00A21871">
      <w:pPr>
        <w:numPr>
          <w:ilvl w:val="0"/>
          <w:numId w:val="4"/>
        </w:numPr>
        <w:contextualSpacing/>
        <w:jc w:val="both"/>
        <w:rPr>
          <w:rFonts w:ascii="Calibri" w:eastAsia="Calibri" w:hAnsi="Calibri" w:cs="Calibri"/>
          <w:lang w:eastAsia="en-US"/>
        </w:rPr>
      </w:pPr>
      <w:r w:rsidRPr="00A21871">
        <w:rPr>
          <w:rFonts w:ascii="Calibri" w:eastAsia="Calibri" w:hAnsi="Calibri" w:cs="Calibri"/>
          <w:lang w:eastAsia="en-US"/>
        </w:rPr>
        <w:t>Přesun výkonného jádra z komponenty do webové služby.</w:t>
      </w:r>
    </w:p>
    <w:p w14:paraId="43608430" w14:textId="77777777" w:rsidR="00A21871" w:rsidRPr="00A21871" w:rsidRDefault="00A21871" w:rsidP="00A21871">
      <w:pPr>
        <w:numPr>
          <w:ilvl w:val="0"/>
          <w:numId w:val="4"/>
        </w:numPr>
        <w:contextualSpacing/>
        <w:jc w:val="both"/>
        <w:rPr>
          <w:rFonts w:ascii="Calibri" w:eastAsia="Calibri" w:hAnsi="Calibri" w:cs="Calibri"/>
          <w:lang w:eastAsia="en-US"/>
        </w:rPr>
      </w:pPr>
      <w:r w:rsidRPr="00A21871">
        <w:rPr>
          <w:rFonts w:ascii="Calibri" w:eastAsia="Calibri" w:hAnsi="Calibri" w:cs="Calibri"/>
          <w:lang w:eastAsia="en-US"/>
        </w:rPr>
        <w:t>Rozšíření o zadání typu žádosti (dovoz, uznání po úpravě, prolongace a informativní rozbor) a s tím související validace.</w:t>
      </w:r>
    </w:p>
    <w:p w14:paraId="68BC0232" w14:textId="77777777" w:rsidR="00A21871" w:rsidRPr="00A21871" w:rsidRDefault="00A21871" w:rsidP="00A21871">
      <w:pPr>
        <w:numPr>
          <w:ilvl w:val="0"/>
          <w:numId w:val="4"/>
        </w:numPr>
        <w:contextualSpacing/>
        <w:jc w:val="both"/>
        <w:rPr>
          <w:rFonts w:ascii="Calibri" w:eastAsia="Calibri" w:hAnsi="Calibri" w:cs="Calibri"/>
          <w:lang w:eastAsia="en-US"/>
        </w:rPr>
      </w:pPr>
      <w:r w:rsidRPr="00A21871">
        <w:rPr>
          <w:rFonts w:ascii="Calibri" w:eastAsia="Calibri" w:hAnsi="Calibri" w:cs="Calibri"/>
          <w:lang w:eastAsia="en-US"/>
        </w:rPr>
        <w:t>Doplnit kontrolu, že počet obalů musí být větší než nula.</w:t>
      </w:r>
    </w:p>
    <w:p w14:paraId="0FAD336D" w14:textId="77777777" w:rsidR="00A21871" w:rsidRPr="00A21871" w:rsidRDefault="00A21871" w:rsidP="00A21871">
      <w:pPr>
        <w:numPr>
          <w:ilvl w:val="0"/>
          <w:numId w:val="4"/>
        </w:numPr>
        <w:contextualSpacing/>
        <w:jc w:val="both"/>
        <w:rPr>
          <w:rFonts w:ascii="Calibri" w:eastAsia="Calibri" w:hAnsi="Calibri" w:cs="Calibri"/>
          <w:lang w:eastAsia="en-US"/>
        </w:rPr>
      </w:pPr>
      <w:r w:rsidRPr="00A21871">
        <w:rPr>
          <w:rFonts w:ascii="Calibri" w:eastAsia="Calibri" w:hAnsi="Calibri" w:cs="Calibri"/>
          <w:lang w:eastAsia="en-US"/>
        </w:rPr>
        <w:t xml:space="preserve">Elektronické podepisování žádosti včetně úpravy </w:t>
      </w:r>
      <w:proofErr w:type="spellStart"/>
      <w:r w:rsidRPr="00A21871">
        <w:rPr>
          <w:rFonts w:ascii="Calibri" w:eastAsia="Calibri" w:hAnsi="Calibri" w:cs="Calibri"/>
          <w:lang w:eastAsia="en-US"/>
        </w:rPr>
        <w:t>ISOOSu</w:t>
      </w:r>
      <w:proofErr w:type="spellEnd"/>
      <w:r w:rsidRPr="00A21871">
        <w:rPr>
          <w:rFonts w:ascii="Calibri" w:eastAsia="Calibri" w:hAnsi="Calibri" w:cs="Calibri"/>
          <w:lang w:eastAsia="en-US"/>
        </w:rPr>
        <w:t xml:space="preserve"> (použije se logika z WS OOS_ZUP01C).</w:t>
      </w:r>
    </w:p>
    <w:p w14:paraId="029A885C" w14:textId="77777777" w:rsidR="00A21871" w:rsidRPr="00A21871" w:rsidRDefault="00A21871" w:rsidP="00A21871">
      <w:pPr>
        <w:numPr>
          <w:ilvl w:val="0"/>
          <w:numId w:val="4"/>
        </w:numPr>
        <w:contextualSpacing/>
        <w:jc w:val="both"/>
        <w:rPr>
          <w:rFonts w:ascii="Calibri" w:eastAsia="Calibri" w:hAnsi="Calibri" w:cs="Calibri"/>
          <w:lang w:eastAsia="en-US"/>
        </w:rPr>
      </w:pPr>
      <w:r w:rsidRPr="00A21871">
        <w:rPr>
          <w:rFonts w:ascii="Calibri" w:eastAsia="Calibri" w:hAnsi="Calibri" w:cs="Calibri"/>
          <w:lang w:eastAsia="en-US"/>
        </w:rPr>
        <w:t xml:space="preserve">Správné nastavení atributů spisu a dokumentů napříč systémem (doručený nebo vlastní dokument). </w:t>
      </w:r>
    </w:p>
    <w:p w14:paraId="7D6DE7E4" w14:textId="77777777" w:rsidR="00EF2827" w:rsidRDefault="00EF2827"/>
    <w:p w14:paraId="7C66180D" w14:textId="77777777" w:rsidR="00A21871" w:rsidRPr="00A21871" w:rsidRDefault="00A21871" w:rsidP="00A21871">
      <w:pPr>
        <w:keepNext/>
        <w:numPr>
          <w:ilvl w:val="0"/>
          <w:numId w:val="3"/>
        </w:numPr>
        <w:spacing w:before="240" w:after="60"/>
        <w:jc w:val="both"/>
        <w:outlineLvl w:val="0"/>
        <w:rPr>
          <w:rFonts w:ascii="Calibri" w:eastAsia="Times New Roman" w:hAnsi="Calibri" w:cs="Calibri"/>
          <w:b/>
          <w:bCs/>
          <w:kern w:val="32"/>
          <w:sz w:val="32"/>
          <w:szCs w:val="32"/>
          <w:lang w:eastAsia="en-US"/>
        </w:rPr>
      </w:pPr>
      <w:r w:rsidRPr="00A21871">
        <w:rPr>
          <w:rFonts w:ascii="Calibri" w:eastAsia="Times New Roman" w:hAnsi="Calibri" w:cs="Calibri"/>
          <w:b/>
          <w:bCs/>
          <w:kern w:val="32"/>
          <w:sz w:val="32"/>
          <w:szCs w:val="32"/>
          <w:lang w:eastAsia="en-US"/>
        </w:rPr>
        <w:t>Webová služba OOS_PNV01A</w:t>
      </w:r>
    </w:p>
    <w:p w14:paraId="73B5B629" w14:textId="77777777" w:rsidR="00A21871" w:rsidRPr="00A21871" w:rsidRDefault="00A21871" w:rsidP="0049147F">
      <w:pPr>
        <w:ind w:left="360" w:firstLine="348"/>
        <w:jc w:val="both"/>
        <w:rPr>
          <w:rFonts w:ascii="Calibri" w:eastAsia="Calibri" w:hAnsi="Calibri" w:cs="Calibri"/>
          <w:lang w:eastAsia="en-US"/>
        </w:rPr>
      </w:pPr>
      <w:r w:rsidRPr="00A21871">
        <w:rPr>
          <w:rFonts w:ascii="Calibri" w:eastAsia="Calibri" w:hAnsi="Calibri" w:cs="Calibri"/>
          <w:lang w:eastAsia="en-US"/>
        </w:rPr>
        <w:t>Webová služba, která změní (přebalí) návěsky pro jednu konkrétní žádost UO v systému.</w:t>
      </w:r>
    </w:p>
    <w:p w14:paraId="1D1A4473" w14:textId="77777777" w:rsidR="00A21871" w:rsidRPr="00A21871" w:rsidRDefault="00A21871" w:rsidP="00A21871">
      <w:pPr>
        <w:ind w:firstLine="360"/>
        <w:jc w:val="both"/>
        <w:rPr>
          <w:rFonts w:ascii="Calibri" w:eastAsia="Calibri" w:hAnsi="Calibri" w:cs="Calibri"/>
          <w:lang w:eastAsia="en-US"/>
        </w:rPr>
      </w:pPr>
    </w:p>
    <w:p w14:paraId="13C0A581" w14:textId="77777777" w:rsidR="00A21871" w:rsidRPr="00A21871" w:rsidRDefault="00A21871" w:rsidP="0049147F">
      <w:pPr>
        <w:ind w:left="360" w:firstLine="348"/>
        <w:jc w:val="both"/>
        <w:rPr>
          <w:rFonts w:ascii="Calibri" w:eastAsia="Calibri" w:hAnsi="Calibri" w:cs="Calibri"/>
          <w:lang w:eastAsia="en-US"/>
        </w:rPr>
      </w:pPr>
      <w:r w:rsidRPr="00A21871">
        <w:rPr>
          <w:rFonts w:ascii="Calibri" w:eastAsia="Calibri" w:hAnsi="Calibri" w:cs="Calibri"/>
          <w:lang w:eastAsia="en-US"/>
        </w:rPr>
        <w:t>Přes webovou službu se pošle vždy seznam aktuálních návěsek žádosti a seznam nových návěsek, na které se změnily, včetně množství. Na základě tohoto seznamu se v </w:t>
      </w:r>
      <w:proofErr w:type="spellStart"/>
      <w:r w:rsidRPr="00A21871">
        <w:rPr>
          <w:rFonts w:ascii="Calibri" w:eastAsia="Calibri" w:hAnsi="Calibri" w:cs="Calibri"/>
          <w:lang w:eastAsia="en-US"/>
        </w:rPr>
        <w:t>ISOOSu</w:t>
      </w:r>
      <w:proofErr w:type="spellEnd"/>
      <w:r w:rsidRPr="00A21871">
        <w:rPr>
          <w:rFonts w:ascii="Calibri" w:eastAsia="Calibri" w:hAnsi="Calibri" w:cs="Calibri"/>
          <w:lang w:eastAsia="en-US"/>
        </w:rPr>
        <w:t xml:space="preserve"> provede kontrola na množství a zapsání nových návěsek. Staré návěsky se zneplatní, ale zůstanou uloženy:</w:t>
      </w:r>
    </w:p>
    <w:p w14:paraId="609A0267" w14:textId="77777777" w:rsidR="00A21871" w:rsidRPr="00A21871" w:rsidRDefault="00A21871" w:rsidP="00A21871">
      <w:pPr>
        <w:numPr>
          <w:ilvl w:val="0"/>
          <w:numId w:val="6"/>
        </w:numPr>
        <w:contextualSpacing/>
        <w:jc w:val="both"/>
        <w:rPr>
          <w:rFonts w:ascii="Calibri" w:eastAsia="Calibri" w:hAnsi="Calibri" w:cs="Calibri"/>
          <w:lang w:eastAsia="en-US"/>
        </w:rPr>
      </w:pPr>
      <w:r w:rsidRPr="00A21871">
        <w:rPr>
          <w:rFonts w:ascii="Calibri" w:eastAsia="Calibri" w:hAnsi="Calibri" w:cs="Calibri"/>
          <w:lang w:eastAsia="en-US"/>
        </w:rPr>
        <w:t>Identifikace žádosti</w:t>
      </w:r>
    </w:p>
    <w:p w14:paraId="0F5B20A2" w14:textId="77777777" w:rsidR="00A21871" w:rsidRPr="00A21871" w:rsidRDefault="00A21871" w:rsidP="00A21871">
      <w:pPr>
        <w:numPr>
          <w:ilvl w:val="0"/>
          <w:numId w:val="6"/>
        </w:numPr>
        <w:contextualSpacing/>
        <w:jc w:val="both"/>
        <w:rPr>
          <w:rFonts w:ascii="Calibri" w:eastAsia="Calibri" w:hAnsi="Calibri" w:cs="Calibri"/>
          <w:lang w:eastAsia="en-US"/>
        </w:rPr>
      </w:pPr>
      <w:r w:rsidRPr="00A21871">
        <w:rPr>
          <w:rFonts w:ascii="Calibri" w:eastAsia="Calibri" w:hAnsi="Calibri" w:cs="Calibri"/>
          <w:lang w:eastAsia="en-US"/>
        </w:rPr>
        <w:t>Seznam původních návěsek</w:t>
      </w:r>
    </w:p>
    <w:p w14:paraId="35FF99F4" w14:textId="77777777" w:rsidR="00A21871" w:rsidRPr="00A21871" w:rsidRDefault="00A21871" w:rsidP="00A21871">
      <w:pPr>
        <w:numPr>
          <w:ilvl w:val="1"/>
          <w:numId w:val="6"/>
        </w:numPr>
        <w:contextualSpacing/>
        <w:jc w:val="both"/>
        <w:rPr>
          <w:rFonts w:ascii="Calibri" w:eastAsia="Calibri" w:hAnsi="Calibri" w:cs="Calibri"/>
          <w:lang w:eastAsia="en-US"/>
        </w:rPr>
      </w:pPr>
      <w:r w:rsidRPr="00A21871">
        <w:rPr>
          <w:rFonts w:ascii="Calibri" w:eastAsia="Calibri" w:hAnsi="Calibri" w:cs="Calibri"/>
          <w:lang w:eastAsia="en-US"/>
        </w:rPr>
        <w:t>Číslo návěsky</w:t>
      </w:r>
    </w:p>
    <w:p w14:paraId="29C1FAD6" w14:textId="77777777" w:rsidR="00A21871" w:rsidRPr="00A21871" w:rsidRDefault="00A21871" w:rsidP="00A21871">
      <w:pPr>
        <w:ind w:firstLine="360"/>
        <w:jc w:val="both"/>
        <w:rPr>
          <w:rFonts w:ascii="Calibri" w:eastAsia="Calibri" w:hAnsi="Calibri" w:cs="Calibri"/>
          <w:lang w:eastAsia="en-US"/>
        </w:rPr>
      </w:pPr>
      <w:r w:rsidRPr="00A21871">
        <w:rPr>
          <w:rFonts w:ascii="Calibri" w:eastAsia="Calibri" w:hAnsi="Calibri" w:cs="Calibri"/>
          <w:lang w:eastAsia="en-US"/>
        </w:rPr>
        <w:t>-</w:t>
      </w:r>
      <w:r w:rsidRPr="00A21871">
        <w:rPr>
          <w:rFonts w:ascii="Calibri" w:eastAsia="Calibri" w:hAnsi="Calibri" w:cs="Calibri"/>
          <w:lang w:eastAsia="en-US"/>
        </w:rPr>
        <w:tab/>
        <w:t>Seznam nových návěsek</w:t>
      </w:r>
    </w:p>
    <w:p w14:paraId="11C0AB60" w14:textId="77777777" w:rsidR="00A21871" w:rsidRPr="00A21871" w:rsidRDefault="00A21871" w:rsidP="00A21871">
      <w:pPr>
        <w:numPr>
          <w:ilvl w:val="0"/>
          <w:numId w:val="5"/>
        </w:numPr>
        <w:contextualSpacing/>
        <w:jc w:val="both"/>
        <w:rPr>
          <w:rFonts w:ascii="Calibri" w:eastAsia="Calibri" w:hAnsi="Calibri" w:cs="Calibri"/>
          <w:lang w:eastAsia="en-US"/>
        </w:rPr>
      </w:pPr>
      <w:r w:rsidRPr="00A21871">
        <w:rPr>
          <w:rFonts w:ascii="Calibri" w:eastAsia="Calibri" w:hAnsi="Calibri" w:cs="Calibri"/>
          <w:lang w:eastAsia="en-US"/>
        </w:rPr>
        <w:t>Typ obalu</w:t>
      </w:r>
    </w:p>
    <w:p w14:paraId="277B4E3B" w14:textId="77777777" w:rsidR="00A21871" w:rsidRPr="00A21871" w:rsidRDefault="00A21871" w:rsidP="00A21871">
      <w:pPr>
        <w:numPr>
          <w:ilvl w:val="0"/>
          <w:numId w:val="5"/>
        </w:numPr>
        <w:contextualSpacing/>
        <w:jc w:val="both"/>
        <w:rPr>
          <w:rFonts w:ascii="Calibri" w:eastAsia="Calibri" w:hAnsi="Calibri" w:cs="Calibri"/>
          <w:lang w:eastAsia="en-US"/>
        </w:rPr>
      </w:pPr>
      <w:r w:rsidRPr="00A21871">
        <w:rPr>
          <w:rFonts w:ascii="Calibri" w:eastAsia="Calibri" w:hAnsi="Calibri" w:cs="Calibri"/>
          <w:lang w:eastAsia="en-US"/>
        </w:rPr>
        <w:t>Číslo návěsky</w:t>
      </w:r>
    </w:p>
    <w:p w14:paraId="4074E46E" w14:textId="77777777" w:rsidR="00A21871" w:rsidRPr="00A21871" w:rsidRDefault="00A21871" w:rsidP="00A21871">
      <w:pPr>
        <w:numPr>
          <w:ilvl w:val="0"/>
          <w:numId w:val="5"/>
        </w:numPr>
        <w:contextualSpacing/>
        <w:jc w:val="both"/>
        <w:rPr>
          <w:rFonts w:ascii="Calibri" w:eastAsia="Calibri" w:hAnsi="Calibri" w:cs="Calibri"/>
          <w:lang w:eastAsia="en-US"/>
        </w:rPr>
      </w:pPr>
      <w:r w:rsidRPr="00A21871">
        <w:rPr>
          <w:rFonts w:ascii="Calibri" w:eastAsia="Calibri" w:hAnsi="Calibri" w:cs="Calibri"/>
          <w:lang w:eastAsia="en-US"/>
        </w:rPr>
        <w:t>Množství</w:t>
      </w:r>
    </w:p>
    <w:p w14:paraId="5F6C363D" w14:textId="77777777" w:rsidR="00A21871" w:rsidRDefault="00A21871"/>
    <w:p w14:paraId="1DD0FECF" w14:textId="77777777" w:rsidR="008E19A1" w:rsidRDefault="008E19A1"/>
    <w:p w14:paraId="556999AD" w14:textId="77777777" w:rsidR="00A21871" w:rsidRPr="00A21871" w:rsidRDefault="00A21871" w:rsidP="00B43051">
      <w:pPr>
        <w:keepNext/>
        <w:numPr>
          <w:ilvl w:val="0"/>
          <w:numId w:val="3"/>
        </w:numPr>
        <w:spacing w:before="240" w:after="60"/>
        <w:jc w:val="both"/>
        <w:outlineLvl w:val="0"/>
        <w:rPr>
          <w:rFonts w:ascii="Calibri" w:eastAsia="Times New Roman" w:hAnsi="Calibri" w:cs="Calibri"/>
          <w:b/>
          <w:bCs/>
          <w:kern w:val="32"/>
          <w:sz w:val="32"/>
          <w:szCs w:val="32"/>
          <w:lang w:eastAsia="en-US"/>
        </w:rPr>
      </w:pPr>
      <w:r w:rsidRPr="00A21871">
        <w:rPr>
          <w:rFonts w:ascii="Calibri" w:eastAsia="Times New Roman" w:hAnsi="Calibri" w:cs="Calibri"/>
          <w:b/>
          <w:bCs/>
          <w:kern w:val="32"/>
          <w:sz w:val="32"/>
          <w:szCs w:val="32"/>
          <w:lang w:eastAsia="en-US"/>
        </w:rPr>
        <w:lastRenderedPageBreak/>
        <w:t xml:space="preserve">Webová služba </w:t>
      </w:r>
      <w:r w:rsidRPr="00A21871">
        <w:rPr>
          <w:rFonts w:ascii="Cambria" w:eastAsia="Times New Roman" w:hAnsi="Cambria"/>
          <w:b/>
          <w:bCs/>
          <w:kern w:val="32"/>
          <w:sz w:val="32"/>
          <w:szCs w:val="32"/>
          <w:lang w:eastAsia="en-US"/>
        </w:rPr>
        <w:t>OOS_P</w:t>
      </w:r>
      <w:r w:rsidR="00E863D8">
        <w:rPr>
          <w:rFonts w:ascii="Cambria" w:eastAsia="Times New Roman" w:hAnsi="Cambria"/>
          <w:b/>
          <w:bCs/>
          <w:kern w:val="32"/>
          <w:sz w:val="32"/>
          <w:szCs w:val="32"/>
          <w:lang w:eastAsia="en-US"/>
        </w:rPr>
        <w:t>ZT</w:t>
      </w:r>
      <w:r w:rsidRPr="00A21871">
        <w:rPr>
          <w:rFonts w:ascii="Cambria" w:eastAsia="Times New Roman" w:hAnsi="Cambria"/>
          <w:b/>
          <w:bCs/>
          <w:kern w:val="32"/>
          <w:sz w:val="32"/>
          <w:szCs w:val="32"/>
          <w:lang w:eastAsia="en-US"/>
        </w:rPr>
        <w:t>01A</w:t>
      </w:r>
    </w:p>
    <w:p w14:paraId="4F3961AE" w14:textId="77777777" w:rsidR="00A21871" w:rsidRPr="00A21871" w:rsidRDefault="00A21871" w:rsidP="0049147F">
      <w:pPr>
        <w:ind w:left="360" w:firstLine="348"/>
        <w:jc w:val="both"/>
        <w:rPr>
          <w:rFonts w:ascii="Calibri" w:eastAsia="Calibri" w:hAnsi="Calibri"/>
          <w:lang w:eastAsia="en-US"/>
        </w:rPr>
      </w:pPr>
      <w:r w:rsidRPr="00A21871">
        <w:rPr>
          <w:rFonts w:ascii="Calibri" w:eastAsia="Calibri" w:hAnsi="Calibri"/>
          <w:lang w:eastAsia="en-US"/>
        </w:rPr>
        <w:t>Vložení žádosti o registraci travní směsi žadatelem do systému (</w:t>
      </w:r>
      <w:proofErr w:type="spellStart"/>
      <w:r w:rsidRPr="00A21871">
        <w:rPr>
          <w:rFonts w:ascii="Calibri" w:eastAsia="Calibri" w:hAnsi="Calibri"/>
          <w:lang w:eastAsia="en-US"/>
        </w:rPr>
        <w:t>PutZadostRegistraceTravniSmesi</w:t>
      </w:r>
      <w:proofErr w:type="spellEnd"/>
      <w:r w:rsidRPr="00A21871">
        <w:rPr>
          <w:rFonts w:ascii="Calibri" w:eastAsia="Calibri" w:hAnsi="Calibri"/>
          <w:lang w:eastAsia="en-US"/>
        </w:rPr>
        <w:t>).</w:t>
      </w:r>
    </w:p>
    <w:p w14:paraId="67653643" w14:textId="77777777" w:rsidR="00A21871" w:rsidRPr="00A21871" w:rsidRDefault="00A21871" w:rsidP="00A21871">
      <w:pPr>
        <w:numPr>
          <w:ilvl w:val="0"/>
          <w:numId w:val="7"/>
        </w:numPr>
        <w:contextualSpacing/>
        <w:jc w:val="both"/>
        <w:rPr>
          <w:rFonts w:ascii="Calibri" w:eastAsia="Calibri" w:hAnsi="Calibri" w:cs="Calibri"/>
          <w:lang w:eastAsia="en-US"/>
        </w:rPr>
      </w:pPr>
      <w:r w:rsidRPr="00A21871">
        <w:rPr>
          <w:rFonts w:ascii="Calibri" w:eastAsia="Calibri" w:hAnsi="Calibri" w:cs="Calibri"/>
          <w:lang w:eastAsia="en-US"/>
        </w:rPr>
        <w:t>Tvorba vstupního a výstupního XSD a doplnění anotací.</w:t>
      </w:r>
    </w:p>
    <w:p w14:paraId="30DF9151" w14:textId="77777777" w:rsidR="00A21871" w:rsidRPr="00A21871" w:rsidRDefault="00A21871" w:rsidP="00A21871">
      <w:pPr>
        <w:numPr>
          <w:ilvl w:val="0"/>
          <w:numId w:val="7"/>
        </w:numPr>
        <w:contextualSpacing/>
        <w:jc w:val="both"/>
        <w:rPr>
          <w:rFonts w:ascii="Calibri" w:eastAsia="Calibri" w:hAnsi="Calibri" w:cs="Calibri"/>
          <w:lang w:eastAsia="en-US"/>
        </w:rPr>
      </w:pPr>
      <w:r w:rsidRPr="00A21871">
        <w:rPr>
          <w:rFonts w:ascii="Calibri" w:eastAsia="Calibri" w:hAnsi="Calibri" w:cs="Calibri"/>
          <w:lang w:eastAsia="en-US"/>
        </w:rPr>
        <w:t>Vytvoření základní kostry webové služby (</w:t>
      </w:r>
      <w:proofErr w:type="spellStart"/>
      <w:r w:rsidRPr="00A21871">
        <w:rPr>
          <w:rFonts w:ascii="Calibri" w:eastAsia="Calibri" w:hAnsi="Calibri" w:cs="Calibri"/>
          <w:lang w:eastAsia="en-US"/>
        </w:rPr>
        <w:t>svc</w:t>
      </w:r>
      <w:proofErr w:type="spellEnd"/>
      <w:r w:rsidRPr="00A21871">
        <w:rPr>
          <w:rFonts w:ascii="Calibri" w:eastAsia="Calibri" w:hAnsi="Calibri" w:cs="Calibri"/>
          <w:lang w:eastAsia="en-US"/>
        </w:rPr>
        <w:t xml:space="preserve">, </w:t>
      </w:r>
      <w:proofErr w:type="spellStart"/>
      <w:r w:rsidRPr="00A21871">
        <w:rPr>
          <w:rFonts w:ascii="Calibri" w:eastAsia="Calibri" w:hAnsi="Calibri" w:cs="Calibri"/>
          <w:lang w:eastAsia="en-US"/>
        </w:rPr>
        <w:t>envelope</w:t>
      </w:r>
      <w:proofErr w:type="spellEnd"/>
      <w:r w:rsidRPr="00A21871">
        <w:rPr>
          <w:rFonts w:ascii="Calibri" w:eastAsia="Calibri" w:hAnsi="Calibri" w:cs="Calibri"/>
          <w:lang w:eastAsia="en-US"/>
        </w:rPr>
        <w:t xml:space="preserve">, </w:t>
      </w:r>
      <w:proofErr w:type="spellStart"/>
      <w:r w:rsidRPr="00A21871">
        <w:rPr>
          <w:rFonts w:ascii="Calibri" w:eastAsia="Calibri" w:hAnsi="Calibri" w:cs="Calibri"/>
          <w:lang w:eastAsia="en-US"/>
        </w:rPr>
        <w:t>request</w:t>
      </w:r>
      <w:proofErr w:type="spellEnd"/>
      <w:r w:rsidRPr="00A21871">
        <w:rPr>
          <w:rFonts w:ascii="Calibri" w:eastAsia="Calibri" w:hAnsi="Calibri" w:cs="Calibri"/>
          <w:lang w:eastAsia="en-US"/>
        </w:rPr>
        <w:t>, response).</w:t>
      </w:r>
    </w:p>
    <w:p w14:paraId="0BD69643" w14:textId="77777777" w:rsidR="00A21871" w:rsidRPr="00A21871" w:rsidRDefault="00A21871" w:rsidP="00A21871">
      <w:pPr>
        <w:numPr>
          <w:ilvl w:val="0"/>
          <w:numId w:val="7"/>
        </w:numPr>
        <w:contextualSpacing/>
        <w:jc w:val="both"/>
        <w:rPr>
          <w:rFonts w:ascii="Calibri" w:eastAsia="Calibri" w:hAnsi="Calibri" w:cs="Calibri"/>
          <w:lang w:eastAsia="en-US"/>
        </w:rPr>
      </w:pPr>
      <w:r w:rsidRPr="00A21871">
        <w:rPr>
          <w:rFonts w:ascii="Calibri" w:eastAsia="Calibri" w:hAnsi="Calibri" w:cs="Calibri"/>
          <w:lang w:eastAsia="en-US"/>
        </w:rPr>
        <w:t>Doplnění specifických dat do kostry webové služby (</w:t>
      </w:r>
      <w:proofErr w:type="spellStart"/>
      <w:r w:rsidRPr="00A21871">
        <w:rPr>
          <w:rFonts w:ascii="Calibri" w:eastAsia="Calibri" w:hAnsi="Calibri" w:cs="Calibri"/>
          <w:lang w:eastAsia="en-US"/>
        </w:rPr>
        <w:t>reguest</w:t>
      </w:r>
      <w:proofErr w:type="spellEnd"/>
      <w:r w:rsidRPr="00A21871">
        <w:rPr>
          <w:rFonts w:ascii="Calibri" w:eastAsia="Calibri" w:hAnsi="Calibri" w:cs="Calibri"/>
          <w:lang w:eastAsia="en-US"/>
        </w:rPr>
        <w:t>, response).</w:t>
      </w:r>
    </w:p>
    <w:p w14:paraId="424F46E8" w14:textId="77777777" w:rsidR="00A21871" w:rsidRPr="00A21871" w:rsidRDefault="00A21871" w:rsidP="00A21871">
      <w:pPr>
        <w:numPr>
          <w:ilvl w:val="0"/>
          <w:numId w:val="7"/>
        </w:numPr>
        <w:contextualSpacing/>
        <w:jc w:val="both"/>
        <w:rPr>
          <w:rFonts w:ascii="Calibri" w:eastAsia="Calibri" w:hAnsi="Calibri" w:cs="Calibri"/>
          <w:lang w:eastAsia="en-US"/>
        </w:rPr>
      </w:pPr>
      <w:r w:rsidRPr="00A21871">
        <w:rPr>
          <w:rFonts w:ascii="Calibri" w:eastAsia="Calibri" w:hAnsi="Calibri" w:cs="Calibri"/>
          <w:lang w:eastAsia="en-US"/>
        </w:rPr>
        <w:t>Tvorba výkonného jádra webové služby.</w:t>
      </w:r>
    </w:p>
    <w:p w14:paraId="765FFF74" w14:textId="77777777" w:rsidR="00A21871" w:rsidRPr="00A21871" w:rsidRDefault="00A21871" w:rsidP="00A21871">
      <w:pPr>
        <w:numPr>
          <w:ilvl w:val="0"/>
          <w:numId w:val="7"/>
        </w:numPr>
        <w:contextualSpacing/>
        <w:jc w:val="both"/>
        <w:rPr>
          <w:rFonts w:ascii="Calibri" w:eastAsia="Calibri" w:hAnsi="Calibri" w:cs="Calibri"/>
          <w:lang w:eastAsia="en-US"/>
        </w:rPr>
      </w:pPr>
      <w:r w:rsidRPr="00A21871">
        <w:rPr>
          <w:rFonts w:ascii="Calibri" w:eastAsia="Calibri" w:hAnsi="Calibri" w:cs="Calibri"/>
          <w:lang w:eastAsia="en-US"/>
        </w:rPr>
        <w:t>Správné nastavení atributů spisu a dokumentů napříč systémem (doručený nebo vlastní dokument).</w:t>
      </w:r>
    </w:p>
    <w:p w14:paraId="5BD808CA" w14:textId="77777777" w:rsidR="00A21871" w:rsidRDefault="00A21871"/>
    <w:p w14:paraId="09D60CC5" w14:textId="77777777" w:rsidR="00A21871" w:rsidRPr="00A21871" w:rsidRDefault="00A21871" w:rsidP="00B43051">
      <w:pPr>
        <w:keepNext/>
        <w:numPr>
          <w:ilvl w:val="0"/>
          <w:numId w:val="3"/>
        </w:numPr>
        <w:spacing w:before="240" w:after="60"/>
        <w:jc w:val="both"/>
        <w:outlineLvl w:val="0"/>
        <w:rPr>
          <w:rFonts w:ascii="Calibri" w:eastAsia="Times New Roman" w:hAnsi="Calibri" w:cs="Calibri"/>
          <w:b/>
          <w:bCs/>
          <w:kern w:val="32"/>
          <w:sz w:val="32"/>
          <w:szCs w:val="32"/>
          <w:lang w:eastAsia="en-US"/>
        </w:rPr>
      </w:pPr>
      <w:r w:rsidRPr="00A21871">
        <w:rPr>
          <w:rFonts w:ascii="Calibri" w:eastAsia="Times New Roman" w:hAnsi="Calibri" w:cs="Calibri"/>
          <w:b/>
          <w:bCs/>
          <w:kern w:val="32"/>
          <w:sz w:val="32"/>
          <w:szCs w:val="32"/>
          <w:lang w:eastAsia="en-US"/>
        </w:rPr>
        <w:t xml:space="preserve">Webová služba </w:t>
      </w:r>
      <w:r w:rsidRPr="00A21871">
        <w:rPr>
          <w:rFonts w:ascii="Cambria" w:eastAsia="Times New Roman" w:hAnsi="Cambria"/>
          <w:b/>
          <w:bCs/>
          <w:kern w:val="32"/>
          <w:sz w:val="32"/>
          <w:szCs w:val="32"/>
          <w:lang w:eastAsia="en-US"/>
        </w:rPr>
        <w:t>OOS_G</w:t>
      </w:r>
      <w:r w:rsidR="00E863D8">
        <w:rPr>
          <w:rFonts w:ascii="Cambria" w:eastAsia="Times New Roman" w:hAnsi="Cambria"/>
          <w:b/>
          <w:bCs/>
          <w:kern w:val="32"/>
          <w:sz w:val="32"/>
          <w:szCs w:val="32"/>
          <w:lang w:eastAsia="en-US"/>
        </w:rPr>
        <w:t>ZT</w:t>
      </w:r>
      <w:r w:rsidRPr="00A21871">
        <w:rPr>
          <w:rFonts w:ascii="Cambria" w:eastAsia="Times New Roman" w:hAnsi="Cambria"/>
          <w:b/>
          <w:bCs/>
          <w:kern w:val="32"/>
          <w:sz w:val="32"/>
          <w:szCs w:val="32"/>
          <w:lang w:eastAsia="en-US"/>
        </w:rPr>
        <w:t>01B</w:t>
      </w:r>
    </w:p>
    <w:p w14:paraId="73B49DCE" w14:textId="77777777" w:rsidR="00A21871" w:rsidRPr="00A21871" w:rsidRDefault="00A21871" w:rsidP="0049147F">
      <w:pPr>
        <w:ind w:left="360" w:firstLine="348"/>
        <w:jc w:val="both"/>
        <w:rPr>
          <w:rFonts w:ascii="Calibri" w:eastAsia="Calibri" w:hAnsi="Calibri"/>
          <w:lang w:eastAsia="en-US"/>
        </w:rPr>
      </w:pPr>
      <w:r w:rsidRPr="00A21871">
        <w:rPr>
          <w:rFonts w:ascii="Calibri" w:eastAsia="Calibri" w:hAnsi="Calibri"/>
          <w:lang w:eastAsia="en-US"/>
        </w:rPr>
        <w:t>Vrácení seznamu žádostí o registraci travní směsi podle zadaného filtru (</w:t>
      </w:r>
      <w:proofErr w:type="spellStart"/>
      <w:r w:rsidRPr="00A21871">
        <w:rPr>
          <w:rFonts w:ascii="Calibri" w:eastAsia="Calibri" w:hAnsi="Calibri"/>
          <w:lang w:eastAsia="en-US"/>
        </w:rPr>
        <w:t>GetZadostRegistraceTravniSmesiCol</w:t>
      </w:r>
      <w:proofErr w:type="spellEnd"/>
      <w:r w:rsidRPr="00A21871">
        <w:rPr>
          <w:rFonts w:ascii="Calibri" w:eastAsia="Calibri" w:hAnsi="Calibri"/>
          <w:lang w:eastAsia="en-US"/>
        </w:rPr>
        <w:t>).</w:t>
      </w:r>
    </w:p>
    <w:p w14:paraId="7316E989" w14:textId="77777777" w:rsidR="00A21871" w:rsidRPr="00A21871" w:rsidRDefault="00A21871" w:rsidP="00A21871">
      <w:pPr>
        <w:numPr>
          <w:ilvl w:val="0"/>
          <w:numId w:val="1"/>
        </w:numPr>
        <w:contextualSpacing/>
        <w:jc w:val="both"/>
        <w:rPr>
          <w:rFonts w:ascii="Calibri" w:eastAsia="Times New Roman" w:hAnsi="Calibri"/>
        </w:rPr>
      </w:pPr>
      <w:r w:rsidRPr="00A21871">
        <w:rPr>
          <w:rFonts w:ascii="Calibri" w:eastAsia="Times New Roman" w:hAnsi="Calibri"/>
        </w:rPr>
        <w:t>Úprava stávajícího vstupního a výstupního XSD a doplnění anotací.</w:t>
      </w:r>
    </w:p>
    <w:p w14:paraId="510A16CB" w14:textId="77777777" w:rsidR="00A21871" w:rsidRPr="00A21871" w:rsidRDefault="00A21871" w:rsidP="00A21871">
      <w:pPr>
        <w:numPr>
          <w:ilvl w:val="0"/>
          <w:numId w:val="1"/>
        </w:numPr>
        <w:contextualSpacing/>
        <w:jc w:val="both"/>
        <w:rPr>
          <w:rFonts w:ascii="Calibri" w:eastAsia="Times New Roman" w:hAnsi="Calibri"/>
        </w:rPr>
      </w:pPr>
      <w:r w:rsidRPr="00A21871">
        <w:rPr>
          <w:rFonts w:ascii="Calibri" w:eastAsia="Times New Roman" w:hAnsi="Calibri"/>
        </w:rPr>
        <w:t>Vytvoření základní kostry webové služby (</w:t>
      </w:r>
      <w:proofErr w:type="spellStart"/>
      <w:r w:rsidRPr="00A21871">
        <w:rPr>
          <w:rFonts w:ascii="Calibri" w:eastAsia="Times New Roman" w:hAnsi="Calibri"/>
        </w:rPr>
        <w:t>svc</w:t>
      </w:r>
      <w:proofErr w:type="spellEnd"/>
      <w:r w:rsidRPr="00A21871">
        <w:rPr>
          <w:rFonts w:ascii="Calibri" w:eastAsia="Times New Roman" w:hAnsi="Calibri"/>
        </w:rPr>
        <w:t xml:space="preserve">, </w:t>
      </w:r>
      <w:proofErr w:type="spellStart"/>
      <w:r w:rsidRPr="00A21871">
        <w:rPr>
          <w:rFonts w:ascii="Calibri" w:eastAsia="Times New Roman" w:hAnsi="Calibri"/>
        </w:rPr>
        <w:t>envelope</w:t>
      </w:r>
      <w:proofErr w:type="spellEnd"/>
      <w:r w:rsidRPr="00A21871">
        <w:rPr>
          <w:rFonts w:ascii="Calibri" w:eastAsia="Times New Roman" w:hAnsi="Calibri"/>
        </w:rPr>
        <w:t xml:space="preserve">, </w:t>
      </w:r>
      <w:proofErr w:type="spellStart"/>
      <w:r w:rsidRPr="00A21871">
        <w:rPr>
          <w:rFonts w:ascii="Calibri" w:eastAsia="Times New Roman" w:hAnsi="Calibri"/>
        </w:rPr>
        <w:t>request</w:t>
      </w:r>
      <w:proofErr w:type="spellEnd"/>
      <w:r w:rsidRPr="00A21871">
        <w:rPr>
          <w:rFonts w:ascii="Calibri" w:eastAsia="Times New Roman" w:hAnsi="Calibri"/>
        </w:rPr>
        <w:t>, response).</w:t>
      </w:r>
    </w:p>
    <w:p w14:paraId="0B19447D" w14:textId="77777777" w:rsidR="00A21871" w:rsidRPr="00A21871" w:rsidRDefault="00A21871" w:rsidP="00A21871">
      <w:pPr>
        <w:numPr>
          <w:ilvl w:val="0"/>
          <w:numId w:val="1"/>
        </w:numPr>
        <w:contextualSpacing/>
        <w:jc w:val="both"/>
        <w:rPr>
          <w:rFonts w:ascii="Calibri" w:eastAsia="Times New Roman" w:hAnsi="Calibri"/>
        </w:rPr>
      </w:pPr>
      <w:r w:rsidRPr="00A21871">
        <w:rPr>
          <w:rFonts w:ascii="Calibri" w:eastAsia="Times New Roman" w:hAnsi="Calibri"/>
        </w:rPr>
        <w:t>Doplnění specifických dat do kostry webové služby (</w:t>
      </w:r>
      <w:proofErr w:type="spellStart"/>
      <w:r w:rsidRPr="00A21871">
        <w:rPr>
          <w:rFonts w:ascii="Calibri" w:eastAsia="Times New Roman" w:hAnsi="Calibri"/>
        </w:rPr>
        <w:t>reguest</w:t>
      </w:r>
      <w:proofErr w:type="spellEnd"/>
      <w:r w:rsidRPr="00A21871">
        <w:rPr>
          <w:rFonts w:ascii="Calibri" w:eastAsia="Times New Roman" w:hAnsi="Calibri"/>
        </w:rPr>
        <w:t>, response).</w:t>
      </w:r>
    </w:p>
    <w:p w14:paraId="6365219C" w14:textId="77777777" w:rsidR="00A21871" w:rsidRPr="00A21871" w:rsidRDefault="00A21871" w:rsidP="00A21871">
      <w:pPr>
        <w:numPr>
          <w:ilvl w:val="0"/>
          <w:numId w:val="1"/>
        </w:numPr>
        <w:contextualSpacing/>
        <w:jc w:val="both"/>
        <w:rPr>
          <w:rFonts w:ascii="Calibri" w:eastAsia="Times New Roman" w:hAnsi="Calibri"/>
        </w:rPr>
      </w:pPr>
      <w:r w:rsidRPr="00A21871">
        <w:rPr>
          <w:rFonts w:ascii="Calibri" w:eastAsia="Times New Roman" w:hAnsi="Calibri"/>
        </w:rPr>
        <w:t>Přesun výkonného jádra z komponenty do webové služby.</w:t>
      </w:r>
    </w:p>
    <w:p w14:paraId="39C75256" w14:textId="77777777" w:rsidR="00A21871" w:rsidRDefault="00A21871"/>
    <w:p w14:paraId="2EAE7FF7" w14:textId="77777777" w:rsidR="00A21871" w:rsidRPr="00A21871" w:rsidRDefault="00A21871" w:rsidP="00A21871">
      <w:pPr>
        <w:keepNext/>
        <w:numPr>
          <w:ilvl w:val="0"/>
          <w:numId w:val="3"/>
        </w:numPr>
        <w:spacing w:before="240" w:after="60"/>
        <w:jc w:val="both"/>
        <w:outlineLvl w:val="0"/>
        <w:rPr>
          <w:rFonts w:ascii="Calibri" w:eastAsia="Times New Roman" w:hAnsi="Calibri" w:cs="Calibri"/>
          <w:b/>
          <w:bCs/>
          <w:kern w:val="32"/>
          <w:sz w:val="32"/>
          <w:szCs w:val="32"/>
          <w:lang w:eastAsia="en-US"/>
        </w:rPr>
      </w:pPr>
      <w:r w:rsidRPr="00A21871">
        <w:rPr>
          <w:rFonts w:ascii="Calibri" w:eastAsia="Times New Roman" w:hAnsi="Calibri" w:cs="Calibri"/>
          <w:b/>
          <w:bCs/>
          <w:kern w:val="32"/>
          <w:sz w:val="32"/>
          <w:szCs w:val="32"/>
          <w:lang w:eastAsia="en-US"/>
        </w:rPr>
        <w:t xml:space="preserve">Webová služba </w:t>
      </w:r>
      <w:r w:rsidRPr="00A21871">
        <w:rPr>
          <w:rFonts w:ascii="Cambria" w:eastAsia="Times New Roman" w:hAnsi="Cambria"/>
          <w:b/>
          <w:bCs/>
          <w:kern w:val="32"/>
          <w:sz w:val="32"/>
          <w:szCs w:val="32"/>
          <w:lang w:eastAsia="en-US"/>
        </w:rPr>
        <w:t>OOS_G</w:t>
      </w:r>
      <w:r w:rsidR="00E863D8">
        <w:rPr>
          <w:rFonts w:ascii="Cambria" w:eastAsia="Times New Roman" w:hAnsi="Cambria"/>
          <w:b/>
          <w:bCs/>
          <w:kern w:val="32"/>
          <w:sz w:val="32"/>
          <w:szCs w:val="32"/>
          <w:lang w:eastAsia="en-US"/>
        </w:rPr>
        <w:t>VP01B</w:t>
      </w:r>
    </w:p>
    <w:p w14:paraId="776FEE95" w14:textId="77777777" w:rsidR="00A21871" w:rsidRPr="00A21871" w:rsidRDefault="00E863D8" w:rsidP="0049147F">
      <w:pPr>
        <w:ind w:left="360" w:firstLine="348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Rozšíření stávající webové služby </w:t>
      </w:r>
      <w:r w:rsidRPr="00E863D8">
        <w:rPr>
          <w:rFonts w:ascii="Calibri" w:eastAsia="Calibri" w:hAnsi="Calibri"/>
          <w:lang w:eastAsia="en-US"/>
        </w:rPr>
        <w:t xml:space="preserve">OOS_GVP01B </w:t>
      </w:r>
      <w:r>
        <w:rPr>
          <w:rFonts w:ascii="Calibri" w:eastAsia="Calibri" w:hAnsi="Calibri"/>
          <w:lang w:eastAsia="en-US"/>
        </w:rPr>
        <w:t>o vr</w:t>
      </w:r>
      <w:r w:rsidR="00A21871" w:rsidRPr="00A21871">
        <w:rPr>
          <w:rFonts w:ascii="Calibri" w:eastAsia="Calibri" w:hAnsi="Calibri"/>
          <w:lang w:eastAsia="en-US"/>
        </w:rPr>
        <w:t xml:space="preserve">ácení PDF souboru s popisem odrůdy, který je u odrůdy uložen v dokumentech. Soubor bude </w:t>
      </w:r>
      <w:r w:rsidR="00CC7BD2">
        <w:rPr>
          <w:rFonts w:ascii="Calibri" w:eastAsia="Calibri" w:hAnsi="Calibri"/>
          <w:lang w:eastAsia="en-US"/>
        </w:rPr>
        <w:t>vrácen</w:t>
      </w:r>
      <w:r w:rsidR="00A21871" w:rsidRPr="00A21871">
        <w:rPr>
          <w:rFonts w:ascii="Calibri" w:eastAsia="Calibri" w:hAnsi="Calibri"/>
          <w:lang w:eastAsia="en-US"/>
        </w:rPr>
        <w:t xml:space="preserve"> na základě filtru</w:t>
      </w:r>
      <w:r>
        <w:rPr>
          <w:rFonts w:ascii="Calibri" w:eastAsia="Calibri" w:hAnsi="Calibri"/>
          <w:lang w:eastAsia="en-US"/>
        </w:rPr>
        <w:t>, ve kterém se nastaví, zda má být soubor součástí odpovědi webové služby nebo ne. Možnost vrácení souboru s popisem odrůdy bude přístupná pouze neveřejně v rámci napojených aplikací v prostředí ÚKZÚZ</w:t>
      </w:r>
      <w:r w:rsidR="00A21871" w:rsidRPr="00A21871">
        <w:rPr>
          <w:rFonts w:ascii="Calibri" w:eastAsia="Calibri" w:hAnsi="Calibri"/>
          <w:lang w:eastAsia="en-US"/>
        </w:rPr>
        <w:t>.</w:t>
      </w:r>
    </w:p>
    <w:p w14:paraId="1C20D1C0" w14:textId="77777777" w:rsidR="004867AD" w:rsidRDefault="004867AD"/>
    <w:p w14:paraId="321B83E6" w14:textId="77777777" w:rsidR="00A21871" w:rsidRPr="00A933AC" w:rsidRDefault="00A21871" w:rsidP="00A21871">
      <w:pPr>
        <w:pStyle w:val="Nadpis1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Webová služba </w:t>
      </w:r>
      <w:r w:rsidRPr="00494CF5">
        <w:rPr>
          <w:rFonts w:asciiTheme="minorHAnsi" w:hAnsiTheme="minorHAnsi" w:cstheme="minorHAnsi"/>
        </w:rPr>
        <w:t>OOS_ZUP01C</w:t>
      </w:r>
    </w:p>
    <w:p w14:paraId="649FDD87" w14:textId="77777777" w:rsidR="00A21871" w:rsidRDefault="00A21871" w:rsidP="0049147F">
      <w:pPr>
        <w:ind w:left="360" w:firstLine="348"/>
        <w:jc w:val="both"/>
      </w:pPr>
      <w:r>
        <w:t xml:space="preserve">Do hlavičky vstupního XML se přidá informace o podepsaném PDF dokumentu, který je součástí ukládané žádosti do </w:t>
      </w:r>
      <w:proofErr w:type="spellStart"/>
      <w:r>
        <w:t>ISOOSu</w:t>
      </w:r>
      <w:proofErr w:type="spellEnd"/>
      <w:r>
        <w:t>. V </w:t>
      </w:r>
      <w:proofErr w:type="spellStart"/>
      <w:r>
        <w:t>ISOOSu</w:t>
      </w:r>
      <w:proofErr w:type="spellEnd"/>
      <w:r>
        <w:t xml:space="preserve"> se následně bude zobrazovat informace o podepsání PDF dokumentu tak, aby uživatelé nemuseli PDF dokument otevírat a jeho podepsání kontrolovat. Tato nová funkcionalita bude použita u ověření souhlasu majitele odrůdy v žádosti o uznání porostu.</w:t>
      </w:r>
    </w:p>
    <w:p w14:paraId="64026F1D" w14:textId="77777777" w:rsidR="008943F4" w:rsidRDefault="008943F4"/>
    <w:p w14:paraId="4C6D9B07" w14:textId="77777777" w:rsidR="004867AD" w:rsidRDefault="004867AD"/>
    <w:p w14:paraId="23E1402C" w14:textId="32041B3C" w:rsidR="008674B5" w:rsidRDefault="008674B5" w:rsidP="003D3D98">
      <w:pPr>
        <w:jc w:val="both"/>
      </w:pPr>
    </w:p>
    <w:sectPr w:rsidR="00867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255DB"/>
    <w:multiLevelType w:val="hybridMultilevel"/>
    <w:tmpl w:val="AA10910E"/>
    <w:lvl w:ilvl="0" w:tplc="D41841D2">
      <w:start w:val="1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554F87"/>
    <w:multiLevelType w:val="hybridMultilevel"/>
    <w:tmpl w:val="4C5CC61A"/>
    <w:lvl w:ilvl="0" w:tplc="B1545A64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5C20836">
      <w:start w:val="5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9716F4"/>
    <w:multiLevelType w:val="hybridMultilevel"/>
    <w:tmpl w:val="BB46DEA4"/>
    <w:lvl w:ilvl="0" w:tplc="B1545A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B1545A64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C8586900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HAnsi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C325D"/>
    <w:multiLevelType w:val="hybridMultilevel"/>
    <w:tmpl w:val="B6240712"/>
    <w:lvl w:ilvl="0" w:tplc="B1545A64">
      <w:start w:val="4"/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0DB65FE"/>
    <w:multiLevelType w:val="hybridMultilevel"/>
    <w:tmpl w:val="EBE8EB36"/>
    <w:lvl w:ilvl="0" w:tplc="EFC26652">
      <w:start w:val="448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4C1F26"/>
    <w:multiLevelType w:val="hybridMultilevel"/>
    <w:tmpl w:val="3A426344"/>
    <w:lvl w:ilvl="0" w:tplc="15C2083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E55AF1"/>
    <w:multiLevelType w:val="multilevel"/>
    <w:tmpl w:val="CD72347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39096665">
    <w:abstractNumId w:val="4"/>
  </w:num>
  <w:num w:numId="2" w16cid:durableId="654991449">
    <w:abstractNumId w:val="0"/>
  </w:num>
  <w:num w:numId="3" w16cid:durableId="1396393948">
    <w:abstractNumId w:val="6"/>
  </w:num>
  <w:num w:numId="4" w16cid:durableId="1232152462">
    <w:abstractNumId w:val="1"/>
  </w:num>
  <w:num w:numId="5" w16cid:durableId="603151808">
    <w:abstractNumId w:val="3"/>
  </w:num>
  <w:num w:numId="6" w16cid:durableId="724910782">
    <w:abstractNumId w:val="2"/>
  </w:num>
  <w:num w:numId="7" w16cid:durableId="5567475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827"/>
    <w:rsid w:val="0000738D"/>
    <w:rsid w:val="000F4200"/>
    <w:rsid w:val="00154EAB"/>
    <w:rsid w:val="001C0448"/>
    <w:rsid w:val="001F02B5"/>
    <w:rsid w:val="0021293A"/>
    <w:rsid w:val="00215DF4"/>
    <w:rsid w:val="003D3D98"/>
    <w:rsid w:val="00424D99"/>
    <w:rsid w:val="00476A09"/>
    <w:rsid w:val="004867AD"/>
    <w:rsid w:val="0049147F"/>
    <w:rsid w:val="004A6ACE"/>
    <w:rsid w:val="004C51C7"/>
    <w:rsid w:val="00544439"/>
    <w:rsid w:val="00552D89"/>
    <w:rsid w:val="005617AC"/>
    <w:rsid w:val="005A77A1"/>
    <w:rsid w:val="0076732F"/>
    <w:rsid w:val="00777180"/>
    <w:rsid w:val="007F7ADC"/>
    <w:rsid w:val="008047C0"/>
    <w:rsid w:val="008674B5"/>
    <w:rsid w:val="008943F4"/>
    <w:rsid w:val="008E19A1"/>
    <w:rsid w:val="00932558"/>
    <w:rsid w:val="00971701"/>
    <w:rsid w:val="00A21871"/>
    <w:rsid w:val="00AF7631"/>
    <w:rsid w:val="00B43051"/>
    <w:rsid w:val="00B95985"/>
    <w:rsid w:val="00BE3E5F"/>
    <w:rsid w:val="00C1225C"/>
    <w:rsid w:val="00C90350"/>
    <w:rsid w:val="00CC7BD2"/>
    <w:rsid w:val="00E863D8"/>
    <w:rsid w:val="00EF2827"/>
    <w:rsid w:val="00F6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AF3B6"/>
  <w15:chartTrackingRefBased/>
  <w15:docId w15:val="{6E6CFBAB-6B6F-425F-8799-93029123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2827"/>
    <w:pPr>
      <w:spacing w:after="0" w:line="240" w:lineRule="auto"/>
    </w:pPr>
    <w:rPr>
      <w:rFonts w:eastAsiaTheme="minorEastAsia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A2187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F282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A2187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10">
    <w:name w:val="Nadpis #1_"/>
    <w:link w:val="Nadpis11"/>
    <w:rsid w:val="008E19A1"/>
    <w:rPr>
      <w:rFonts w:ascii="Calibri" w:eastAsia="Calibri" w:hAnsi="Calibri" w:cs="Calibri"/>
      <w:spacing w:val="-10"/>
      <w:sz w:val="32"/>
      <w:szCs w:val="32"/>
      <w:shd w:val="clear" w:color="auto" w:fill="FFFFFF"/>
    </w:rPr>
  </w:style>
  <w:style w:type="character" w:customStyle="1" w:styleId="Zkladntext">
    <w:name w:val="Základní text_"/>
    <w:link w:val="Zkladntext1"/>
    <w:rsid w:val="008E19A1"/>
    <w:rPr>
      <w:rFonts w:ascii="Calibri" w:eastAsia="Calibri" w:hAnsi="Calibri" w:cs="Calibri"/>
      <w:shd w:val="clear" w:color="auto" w:fill="FFFFFF"/>
    </w:rPr>
  </w:style>
  <w:style w:type="paragraph" w:customStyle="1" w:styleId="Nadpis11">
    <w:name w:val="Nadpis #1"/>
    <w:basedOn w:val="Normln"/>
    <w:link w:val="Nadpis10"/>
    <w:rsid w:val="008E19A1"/>
    <w:pPr>
      <w:shd w:val="clear" w:color="auto" w:fill="FFFFFF"/>
      <w:spacing w:after="960" w:line="0" w:lineRule="atLeast"/>
      <w:outlineLvl w:val="0"/>
    </w:pPr>
    <w:rPr>
      <w:rFonts w:ascii="Calibri" w:eastAsia="Calibri" w:hAnsi="Calibri" w:cs="Calibri"/>
      <w:spacing w:val="-10"/>
      <w:sz w:val="32"/>
      <w:szCs w:val="32"/>
      <w:lang w:eastAsia="en-US"/>
    </w:rPr>
  </w:style>
  <w:style w:type="paragraph" w:customStyle="1" w:styleId="Zkladntext1">
    <w:name w:val="Základní text1"/>
    <w:basedOn w:val="Normln"/>
    <w:link w:val="Zkladntext"/>
    <w:rsid w:val="008E19A1"/>
    <w:pPr>
      <w:shd w:val="clear" w:color="auto" w:fill="FFFFFF"/>
      <w:spacing w:before="960" w:after="240" w:line="293" w:lineRule="exact"/>
      <w:ind w:hanging="360"/>
      <w:jc w:val="both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7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483</Words>
  <Characters>2854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Jirka</dc:creator>
  <cp:keywords/>
  <dc:description/>
  <cp:lastModifiedBy>Linhartová Sylva</cp:lastModifiedBy>
  <cp:revision>2</cp:revision>
  <dcterms:created xsi:type="dcterms:W3CDTF">2025-08-08T10:26:00Z</dcterms:created>
  <dcterms:modified xsi:type="dcterms:W3CDTF">2025-08-08T10:26:00Z</dcterms:modified>
</cp:coreProperties>
</file>