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4449"/>
        <w:gridCol w:w="4379"/>
      </w:tblGrid>
      <w:tr w:rsidR="00B7487C" w:rsidRPr="00B7487C" w14:paraId="4ADBD7FB" w14:textId="752E164F" w:rsidTr="00E05562">
        <w:tc>
          <w:tcPr>
            <w:tcW w:w="2518" w:type="pct"/>
          </w:tcPr>
          <w:p w14:paraId="7BDC3B4C" w14:textId="7E6CA2D9" w:rsidR="00DB6261" w:rsidRPr="00B7487C" w:rsidRDefault="00531DEC" w:rsidP="00DB6261">
            <w:pPr>
              <w:jc w:val="center"/>
              <w:rPr>
                <w:rFonts w:ascii="Arial" w:hAnsi="Arial" w:cs="Arial"/>
                <w:b/>
              </w:rPr>
            </w:pPr>
            <w:r w:rsidRPr="00B7487C">
              <w:rPr>
                <w:rFonts w:ascii="Arial" w:hAnsi="Arial" w:cs="Arial"/>
                <w:b/>
                <w:bCs/>
              </w:rPr>
              <w:t xml:space="preserve">AMENDMENT </w:t>
            </w:r>
            <w:r w:rsidR="00342435" w:rsidRPr="00B7487C">
              <w:rPr>
                <w:rFonts w:ascii="Arial" w:hAnsi="Arial" w:cs="Arial"/>
                <w:b/>
                <w:bCs/>
              </w:rPr>
              <w:t>NO.</w:t>
            </w:r>
            <w:r w:rsidR="00F81D43" w:rsidRPr="00B7487C">
              <w:rPr>
                <w:rFonts w:ascii="Arial" w:hAnsi="Arial" w:cs="Arial"/>
                <w:b/>
                <w:bCs/>
              </w:rPr>
              <w:t>3</w:t>
            </w:r>
            <w:r w:rsidR="00342435" w:rsidRPr="00B7487C">
              <w:rPr>
                <w:rFonts w:ascii="Arial" w:hAnsi="Arial" w:cs="Arial"/>
                <w:b/>
                <w:bCs/>
              </w:rPr>
              <w:t xml:space="preserve"> </w:t>
            </w:r>
            <w:r w:rsidRPr="00B7487C">
              <w:rPr>
                <w:rFonts w:ascii="Arial" w:hAnsi="Arial" w:cs="Arial"/>
                <w:b/>
                <w:bCs/>
              </w:rPr>
              <w:t>TO CLINICAL TRIAL AGREEMENT</w:t>
            </w:r>
          </w:p>
        </w:tc>
        <w:tc>
          <w:tcPr>
            <w:tcW w:w="2482" w:type="pct"/>
          </w:tcPr>
          <w:p w14:paraId="041AB9D9" w14:textId="0F5A2413" w:rsidR="00DB6261" w:rsidRPr="00B7487C" w:rsidRDefault="00531DEC" w:rsidP="00DB6261">
            <w:pPr>
              <w:jc w:val="center"/>
              <w:rPr>
                <w:rFonts w:ascii="Arial" w:hAnsi="Arial" w:cs="Arial"/>
                <w:b/>
              </w:rPr>
            </w:pPr>
            <w:r w:rsidRPr="00B7487C">
              <w:rPr>
                <w:rFonts w:ascii="Arial" w:hAnsi="Arial" w:cs="Arial"/>
                <w:b/>
                <w:bCs/>
                <w:lang w:val="cs"/>
              </w:rPr>
              <w:t>DODATEK </w:t>
            </w:r>
            <w:r w:rsidR="00342435" w:rsidRPr="00B7487C">
              <w:rPr>
                <w:rFonts w:ascii="Arial" w:hAnsi="Arial" w:cs="Arial"/>
                <w:b/>
                <w:bCs/>
                <w:lang w:val="cs"/>
              </w:rPr>
              <w:t>Č.</w:t>
            </w:r>
            <w:r w:rsidR="00F81D43" w:rsidRPr="00B7487C">
              <w:rPr>
                <w:rFonts w:ascii="Arial" w:hAnsi="Arial" w:cs="Arial"/>
                <w:b/>
                <w:bCs/>
                <w:lang w:val="cs"/>
              </w:rPr>
              <w:t>3</w:t>
            </w:r>
            <w:r w:rsidRPr="00B7487C">
              <w:rPr>
                <w:rFonts w:ascii="Arial" w:hAnsi="Arial" w:cs="Arial"/>
                <w:b/>
                <w:bCs/>
                <w:lang w:val="cs"/>
              </w:rPr>
              <w:t xml:space="preserve"> KE SMLOUVĚ O KLINICKÉM HODNOCENÍ</w:t>
            </w:r>
          </w:p>
        </w:tc>
      </w:tr>
      <w:tr w:rsidR="00B7487C" w:rsidRPr="00B7487C" w14:paraId="3AFCE6CA" w14:textId="6B98A4F5" w:rsidTr="00E05562">
        <w:tc>
          <w:tcPr>
            <w:tcW w:w="2518" w:type="pct"/>
          </w:tcPr>
          <w:p w14:paraId="6E2C77CD" w14:textId="77777777" w:rsidR="00DB6261" w:rsidRPr="00B7487C" w:rsidRDefault="00DB6261" w:rsidP="00DB6261">
            <w:pPr>
              <w:rPr>
                <w:rFonts w:ascii="Arial" w:hAnsi="Arial" w:cs="Arial"/>
              </w:rPr>
            </w:pPr>
          </w:p>
        </w:tc>
        <w:tc>
          <w:tcPr>
            <w:tcW w:w="2482" w:type="pct"/>
          </w:tcPr>
          <w:p w14:paraId="59FD437D" w14:textId="77777777" w:rsidR="00DB6261" w:rsidRPr="00B7487C" w:rsidRDefault="00DB6261" w:rsidP="00DB6261">
            <w:pPr>
              <w:rPr>
                <w:rFonts w:ascii="Arial" w:hAnsi="Arial" w:cs="Arial"/>
              </w:rPr>
            </w:pPr>
          </w:p>
        </w:tc>
      </w:tr>
      <w:tr w:rsidR="00B7487C" w:rsidRPr="00B7487C" w14:paraId="7E1D5361" w14:textId="6412EF3F" w:rsidTr="00E05562">
        <w:tc>
          <w:tcPr>
            <w:tcW w:w="2518" w:type="pct"/>
          </w:tcPr>
          <w:p w14:paraId="3588571D" w14:textId="20D1BBD7" w:rsidR="00DB6261" w:rsidRPr="00B7487C" w:rsidRDefault="00531DEC" w:rsidP="00DB6261">
            <w:pPr>
              <w:jc w:val="both"/>
              <w:rPr>
                <w:rFonts w:ascii="Arial" w:hAnsi="Arial" w:cs="Arial"/>
              </w:rPr>
            </w:pPr>
            <w:r w:rsidRPr="00B7487C">
              <w:rPr>
                <w:rFonts w:ascii="Arial" w:hAnsi="Arial" w:cs="Arial"/>
              </w:rPr>
              <w:t xml:space="preserve">This Amendment </w:t>
            </w:r>
            <w:r w:rsidR="00342435" w:rsidRPr="00B7487C">
              <w:rPr>
                <w:rFonts w:ascii="Arial" w:hAnsi="Arial" w:cs="Arial"/>
              </w:rPr>
              <w:t>no.</w:t>
            </w:r>
            <w:r w:rsidR="00F81D43" w:rsidRPr="00B7487C">
              <w:rPr>
                <w:rFonts w:ascii="Arial" w:hAnsi="Arial" w:cs="Arial"/>
              </w:rPr>
              <w:t>3</w:t>
            </w:r>
            <w:r w:rsidRPr="00B7487C">
              <w:rPr>
                <w:rFonts w:ascii="Arial" w:hAnsi="Arial" w:cs="Arial"/>
              </w:rPr>
              <w:t xml:space="preserve"> to Clinical Trial Agreement (“Amendment”) is between </w:t>
            </w:r>
          </w:p>
          <w:p w14:paraId="132E9BD7" w14:textId="20F02D4E" w:rsidR="00342435" w:rsidRPr="00B7487C" w:rsidRDefault="00342435" w:rsidP="00DB6261">
            <w:pPr>
              <w:jc w:val="both"/>
              <w:rPr>
                <w:rFonts w:ascii="Arial" w:hAnsi="Arial" w:cs="Arial"/>
              </w:rPr>
            </w:pPr>
          </w:p>
        </w:tc>
        <w:tc>
          <w:tcPr>
            <w:tcW w:w="2482" w:type="pct"/>
          </w:tcPr>
          <w:p w14:paraId="45711FC0" w14:textId="055344FD" w:rsidR="00DB6261" w:rsidRPr="00B7487C" w:rsidRDefault="00531DEC" w:rsidP="00DB6261">
            <w:pPr>
              <w:jc w:val="both"/>
              <w:rPr>
                <w:rFonts w:ascii="Arial" w:hAnsi="Arial" w:cs="Arial"/>
              </w:rPr>
            </w:pPr>
            <w:r w:rsidRPr="00B7487C">
              <w:rPr>
                <w:rFonts w:ascii="Arial" w:hAnsi="Arial" w:cs="Arial"/>
                <w:lang w:val="cs"/>
              </w:rPr>
              <w:t>Tento Dodatek </w:t>
            </w:r>
            <w:r w:rsidR="00342435" w:rsidRPr="00B7487C">
              <w:rPr>
                <w:rFonts w:ascii="Arial" w:hAnsi="Arial" w:cs="Arial"/>
                <w:lang w:val="cs"/>
              </w:rPr>
              <w:t>č.</w:t>
            </w:r>
            <w:r w:rsidR="00F81D43" w:rsidRPr="00B7487C">
              <w:rPr>
                <w:rFonts w:ascii="Arial" w:hAnsi="Arial" w:cs="Arial"/>
                <w:lang w:val="cs"/>
              </w:rPr>
              <w:t>3</w:t>
            </w:r>
            <w:r w:rsidRPr="00B7487C">
              <w:rPr>
                <w:rFonts w:ascii="Arial" w:hAnsi="Arial" w:cs="Arial"/>
                <w:lang w:val="cs"/>
              </w:rPr>
              <w:t xml:space="preserve"> ke smlouvě o klinickém hodnocení (dále jen „Dodatek“) se uzavírá mezi </w:t>
            </w:r>
          </w:p>
        </w:tc>
      </w:tr>
      <w:tr w:rsidR="00B7487C" w:rsidRPr="00B7487C" w14:paraId="7929C3EE" w14:textId="77777777" w:rsidTr="00E05562">
        <w:tc>
          <w:tcPr>
            <w:tcW w:w="2518" w:type="pct"/>
          </w:tcPr>
          <w:p w14:paraId="72A3EC9C" w14:textId="352AB8C2" w:rsidR="00342435" w:rsidRPr="00B7487C" w:rsidRDefault="00F81D43" w:rsidP="00342435">
            <w:pPr>
              <w:pStyle w:val="ListParagraph"/>
              <w:numPr>
                <w:ilvl w:val="0"/>
                <w:numId w:val="7"/>
              </w:numPr>
              <w:jc w:val="both"/>
              <w:rPr>
                <w:rFonts w:ascii="Arial" w:hAnsi="Arial" w:cs="Arial"/>
              </w:rPr>
            </w:pPr>
            <w:r w:rsidRPr="00B7487C">
              <w:rPr>
                <w:rFonts w:ascii="Arial" w:hAnsi="Arial" w:cs="Arial"/>
                <w:b/>
                <w:bCs/>
                <w:lang w:val="cs-CZ"/>
              </w:rPr>
              <w:t>Fakultní nemocnice Brno</w:t>
            </w:r>
            <w:r w:rsidRPr="00B7487C">
              <w:rPr>
                <w:rFonts w:ascii="Arial" w:hAnsi="Arial" w:cs="Arial"/>
                <w:lang w:val="cs-CZ"/>
              </w:rPr>
              <w:t xml:space="preserve">, </w:t>
            </w:r>
            <w:proofErr w:type="spellStart"/>
            <w:r w:rsidRPr="00B7487C">
              <w:rPr>
                <w:rFonts w:ascii="Arial" w:hAnsi="Arial" w:cs="Arial"/>
                <w:lang w:val="cs-CZ"/>
              </w:rPr>
              <w:t>having</w:t>
            </w:r>
            <w:proofErr w:type="spellEnd"/>
            <w:r w:rsidRPr="00B7487C">
              <w:rPr>
                <w:rFonts w:ascii="Arial" w:hAnsi="Arial" w:cs="Arial"/>
                <w:lang w:val="cs-CZ"/>
              </w:rPr>
              <w:t xml:space="preserve"> a place </w:t>
            </w:r>
            <w:proofErr w:type="spellStart"/>
            <w:r w:rsidRPr="00B7487C">
              <w:rPr>
                <w:rFonts w:ascii="Arial" w:hAnsi="Arial" w:cs="Arial"/>
                <w:lang w:val="cs-CZ"/>
              </w:rPr>
              <w:t>of</w:t>
            </w:r>
            <w:proofErr w:type="spellEnd"/>
            <w:r w:rsidRPr="00B7487C">
              <w:rPr>
                <w:rFonts w:ascii="Arial" w:hAnsi="Arial" w:cs="Arial"/>
                <w:lang w:val="cs-CZ"/>
              </w:rPr>
              <w:t xml:space="preserve"> business </w:t>
            </w:r>
            <w:proofErr w:type="spellStart"/>
            <w:r w:rsidRPr="00B7487C">
              <w:rPr>
                <w:rFonts w:ascii="Arial" w:hAnsi="Arial" w:cs="Arial"/>
                <w:lang w:val="cs-CZ"/>
              </w:rPr>
              <w:t>at</w:t>
            </w:r>
            <w:proofErr w:type="spellEnd"/>
            <w:r w:rsidRPr="00B7487C">
              <w:rPr>
                <w:rFonts w:ascii="Arial" w:hAnsi="Arial" w:cs="Arial"/>
                <w:lang w:val="cs-CZ"/>
              </w:rPr>
              <w:t xml:space="preserve"> Jihlavská 20, 625 00 Brno, Czech Republic, </w:t>
            </w:r>
            <w:proofErr w:type="spellStart"/>
            <w:r w:rsidRPr="00B7487C">
              <w:rPr>
                <w:rFonts w:ascii="Arial" w:hAnsi="Arial" w:cs="Arial"/>
                <w:lang w:val="cs-CZ"/>
              </w:rPr>
              <w:t>Identification</w:t>
            </w:r>
            <w:proofErr w:type="spellEnd"/>
            <w:r w:rsidRPr="00B7487C">
              <w:rPr>
                <w:rFonts w:ascii="Arial" w:hAnsi="Arial" w:cs="Arial"/>
                <w:lang w:val="cs-CZ"/>
              </w:rPr>
              <w:t xml:space="preserve"> </w:t>
            </w:r>
            <w:proofErr w:type="spellStart"/>
            <w:r w:rsidRPr="00B7487C">
              <w:rPr>
                <w:rFonts w:ascii="Arial" w:hAnsi="Arial" w:cs="Arial"/>
                <w:lang w:val="cs-CZ"/>
              </w:rPr>
              <w:t>number</w:t>
            </w:r>
            <w:proofErr w:type="spellEnd"/>
            <w:r w:rsidRPr="00B7487C">
              <w:rPr>
                <w:rFonts w:ascii="Arial" w:hAnsi="Arial" w:cs="Arial"/>
                <w:lang w:val="cs-CZ"/>
              </w:rPr>
              <w:t xml:space="preserve">: 65269705, Tax </w:t>
            </w:r>
            <w:proofErr w:type="spellStart"/>
            <w:r w:rsidRPr="00B7487C">
              <w:rPr>
                <w:rFonts w:ascii="Arial" w:hAnsi="Arial" w:cs="Arial"/>
                <w:lang w:val="cs-CZ"/>
              </w:rPr>
              <w:t>identification</w:t>
            </w:r>
            <w:proofErr w:type="spellEnd"/>
            <w:r w:rsidRPr="00B7487C">
              <w:rPr>
                <w:rFonts w:ascii="Arial" w:hAnsi="Arial" w:cs="Arial"/>
                <w:lang w:val="cs-CZ"/>
              </w:rPr>
              <w:t xml:space="preserve"> </w:t>
            </w:r>
            <w:proofErr w:type="spellStart"/>
            <w:r w:rsidRPr="00B7487C">
              <w:rPr>
                <w:rFonts w:ascii="Arial" w:hAnsi="Arial" w:cs="Arial"/>
                <w:lang w:val="cs-CZ"/>
              </w:rPr>
              <w:t>number</w:t>
            </w:r>
            <w:proofErr w:type="spellEnd"/>
            <w:r w:rsidRPr="00B7487C">
              <w:rPr>
                <w:rFonts w:ascii="Arial" w:hAnsi="Arial" w:cs="Arial"/>
                <w:lang w:val="cs-CZ"/>
              </w:rPr>
              <w:t xml:space="preserve">: CZ65269705, </w:t>
            </w:r>
            <w:proofErr w:type="spellStart"/>
            <w:r w:rsidRPr="00B7487C">
              <w:rPr>
                <w:rFonts w:ascii="Arial" w:hAnsi="Arial" w:cs="Arial"/>
                <w:lang w:val="cs-CZ"/>
              </w:rPr>
              <w:t>represented</w:t>
            </w:r>
            <w:proofErr w:type="spellEnd"/>
            <w:r w:rsidRPr="00B7487C">
              <w:rPr>
                <w:rFonts w:ascii="Arial" w:hAnsi="Arial" w:cs="Arial"/>
                <w:lang w:val="cs-CZ"/>
              </w:rPr>
              <w:t xml:space="preserve"> by MUDr. Ivo Rovný, MBA, </w:t>
            </w:r>
            <w:proofErr w:type="spellStart"/>
            <w:r w:rsidRPr="00B7487C">
              <w:rPr>
                <w:rFonts w:ascii="Arial" w:hAnsi="Arial" w:cs="Arial"/>
                <w:lang w:val="cs-CZ"/>
              </w:rPr>
              <w:t>Director</w:t>
            </w:r>
            <w:proofErr w:type="spellEnd"/>
            <w:r w:rsidRPr="00B7487C">
              <w:rPr>
                <w:rFonts w:ascii="Arial" w:hAnsi="Arial" w:cs="Arial"/>
                <w:b/>
                <w:bCs/>
                <w:lang w:val="cs-CZ"/>
              </w:rPr>
              <w:t xml:space="preserve"> </w:t>
            </w:r>
            <w:r w:rsidR="00342435" w:rsidRPr="00B7487C">
              <w:rPr>
                <w:rFonts w:ascii="Arial" w:hAnsi="Arial" w:cs="Arial"/>
                <w:lang w:val="cs-CZ"/>
              </w:rPr>
              <w:t>(</w:t>
            </w:r>
            <w:proofErr w:type="spellStart"/>
            <w:r w:rsidR="00342435" w:rsidRPr="00B7487C">
              <w:rPr>
                <w:rFonts w:ascii="Arial" w:hAnsi="Arial" w:cs="Arial"/>
                <w:lang w:val="cs-CZ"/>
              </w:rPr>
              <w:t>the</w:t>
            </w:r>
            <w:proofErr w:type="spellEnd"/>
            <w:r w:rsidR="00342435" w:rsidRPr="00B7487C">
              <w:rPr>
                <w:rFonts w:ascii="Arial" w:hAnsi="Arial" w:cs="Arial"/>
                <w:lang w:val="cs-CZ"/>
              </w:rPr>
              <w:t xml:space="preserve"> “</w:t>
            </w:r>
            <w:proofErr w:type="spellStart"/>
            <w:r w:rsidR="00342435" w:rsidRPr="00B7487C">
              <w:rPr>
                <w:rFonts w:ascii="Arial" w:hAnsi="Arial" w:cs="Arial"/>
                <w:b/>
                <w:lang w:val="cs-CZ"/>
              </w:rPr>
              <w:t>Institution</w:t>
            </w:r>
            <w:proofErr w:type="spellEnd"/>
            <w:r w:rsidR="00342435" w:rsidRPr="00B7487C">
              <w:rPr>
                <w:rFonts w:ascii="Arial" w:hAnsi="Arial" w:cs="Arial"/>
                <w:lang w:val="cs-CZ"/>
              </w:rPr>
              <w:t>”), and</w:t>
            </w:r>
          </w:p>
        </w:tc>
        <w:tc>
          <w:tcPr>
            <w:tcW w:w="2482" w:type="pct"/>
          </w:tcPr>
          <w:p w14:paraId="15B91A11" w14:textId="11696B6C" w:rsidR="00342435" w:rsidRPr="00B7487C" w:rsidRDefault="00F81D43" w:rsidP="00342435">
            <w:pPr>
              <w:pStyle w:val="ListParagraph"/>
              <w:numPr>
                <w:ilvl w:val="0"/>
                <w:numId w:val="7"/>
              </w:numPr>
              <w:jc w:val="both"/>
              <w:rPr>
                <w:rFonts w:ascii="Arial" w:hAnsi="Arial" w:cs="Arial"/>
                <w:lang w:val="cs"/>
              </w:rPr>
            </w:pPr>
            <w:r w:rsidRPr="00B7487C">
              <w:rPr>
                <w:rFonts w:ascii="Arial" w:hAnsi="Arial" w:cs="Arial"/>
                <w:b/>
                <w:bCs/>
                <w:lang w:val="cs-CZ"/>
              </w:rPr>
              <w:t>Fakultní nemocnice Brno</w:t>
            </w:r>
            <w:r w:rsidRPr="00B7487C">
              <w:rPr>
                <w:rFonts w:ascii="Arial" w:hAnsi="Arial" w:cs="Arial"/>
                <w:lang w:val="cs-CZ"/>
              </w:rPr>
              <w:t>, se sídlem Jihlavská 20, 625 00 Brno, Česká republika, Identifikační číslo: 65269705, Daňové identifikační číslo: CZ65269705, zastoupená MUDr. Ivem Rovným, MBA, ředitelem</w:t>
            </w:r>
            <w:r w:rsidR="00342435" w:rsidRPr="00B7487C">
              <w:rPr>
                <w:rFonts w:ascii="Arial" w:hAnsi="Arial" w:cs="Arial"/>
                <w:lang w:val="cs-CZ"/>
              </w:rPr>
              <w:t>, (“</w:t>
            </w:r>
            <w:r w:rsidR="00342435" w:rsidRPr="00B7487C">
              <w:rPr>
                <w:rFonts w:ascii="Arial" w:hAnsi="Arial" w:cs="Arial"/>
                <w:b/>
                <w:lang w:val="cs-CZ"/>
              </w:rPr>
              <w:t>Zdravotnické zařízení</w:t>
            </w:r>
            <w:r w:rsidR="00342435" w:rsidRPr="00B7487C">
              <w:rPr>
                <w:rFonts w:ascii="Arial" w:hAnsi="Arial" w:cs="Arial"/>
                <w:lang w:val="cs-CZ"/>
              </w:rPr>
              <w:t>”), a</w:t>
            </w:r>
          </w:p>
        </w:tc>
      </w:tr>
      <w:tr w:rsidR="00B7487C" w:rsidRPr="00B7487C" w14:paraId="368AA8C0" w14:textId="77777777" w:rsidTr="00E05562">
        <w:tc>
          <w:tcPr>
            <w:tcW w:w="2518" w:type="pct"/>
          </w:tcPr>
          <w:p w14:paraId="1E5B2D8D" w14:textId="18E1773E" w:rsidR="00342435" w:rsidRPr="00B7487C" w:rsidRDefault="00D2050E" w:rsidP="00342435">
            <w:pPr>
              <w:pStyle w:val="ListParagraph"/>
              <w:numPr>
                <w:ilvl w:val="0"/>
                <w:numId w:val="7"/>
              </w:numPr>
              <w:jc w:val="both"/>
              <w:rPr>
                <w:rFonts w:ascii="Arial" w:hAnsi="Arial" w:cs="Arial"/>
              </w:rPr>
            </w:pPr>
            <w:proofErr w:type="spellStart"/>
            <w:r w:rsidRPr="00D2050E">
              <w:rPr>
                <w:rFonts w:ascii="Arial" w:hAnsi="Arial" w:cs="Arial"/>
                <w:sz w:val="16"/>
                <w:szCs w:val="16"/>
                <w:highlight w:val="black"/>
              </w:rPr>
              <w:t>xxxxx</w:t>
            </w:r>
            <w:proofErr w:type="spellEnd"/>
            <w:r w:rsidRPr="00D2050E">
              <w:rPr>
                <w:rFonts w:ascii="Arial" w:hAnsi="Arial" w:cs="Arial"/>
                <w:sz w:val="16"/>
                <w:szCs w:val="16"/>
                <w:highlight w:val="black"/>
              </w:rPr>
              <w:t xml:space="preserve"> </w:t>
            </w:r>
            <w:proofErr w:type="spellStart"/>
            <w:r w:rsidRPr="00D2050E">
              <w:rPr>
                <w:rFonts w:ascii="Arial" w:hAnsi="Arial" w:cs="Arial"/>
                <w:sz w:val="16"/>
                <w:szCs w:val="16"/>
                <w:highlight w:val="black"/>
              </w:rPr>
              <w:t>xxxxx</w:t>
            </w:r>
            <w:proofErr w:type="spellEnd"/>
            <w:r w:rsidRPr="00D2050E">
              <w:rPr>
                <w:rFonts w:ascii="Arial" w:hAnsi="Arial" w:cs="Arial"/>
                <w:sz w:val="16"/>
                <w:szCs w:val="16"/>
                <w:highlight w:val="black"/>
              </w:rPr>
              <w:t xml:space="preserve"> </w:t>
            </w:r>
            <w:proofErr w:type="spellStart"/>
            <w:r w:rsidRPr="00D2050E">
              <w:rPr>
                <w:rFonts w:ascii="Arial" w:hAnsi="Arial" w:cs="Arial"/>
                <w:sz w:val="16"/>
                <w:szCs w:val="16"/>
                <w:highlight w:val="black"/>
              </w:rPr>
              <w:t>xxxxxxxx</w:t>
            </w:r>
            <w:proofErr w:type="spellEnd"/>
            <w:r w:rsidRPr="00D2050E">
              <w:rPr>
                <w:rFonts w:ascii="Arial" w:hAnsi="Arial" w:cs="Arial"/>
                <w:sz w:val="16"/>
                <w:szCs w:val="16"/>
                <w:highlight w:val="black"/>
              </w:rPr>
              <w:t xml:space="preserve"> </w:t>
            </w:r>
            <w:proofErr w:type="spellStart"/>
            <w:r w:rsidRPr="00D2050E">
              <w:rPr>
                <w:rFonts w:ascii="Arial" w:hAnsi="Arial" w:cs="Arial"/>
                <w:sz w:val="16"/>
                <w:szCs w:val="16"/>
                <w:highlight w:val="black"/>
              </w:rPr>
              <w:t>xxxxxxx</w:t>
            </w:r>
            <w:proofErr w:type="spellEnd"/>
            <w:r w:rsidRPr="00D2050E">
              <w:rPr>
                <w:rFonts w:ascii="Arial" w:hAnsi="Arial" w:cs="Arial"/>
                <w:sz w:val="16"/>
                <w:szCs w:val="16"/>
                <w:highlight w:val="black"/>
              </w:rPr>
              <w:t xml:space="preserve"> </w:t>
            </w:r>
            <w:proofErr w:type="spellStart"/>
            <w:r w:rsidRPr="00D2050E">
              <w:rPr>
                <w:rFonts w:ascii="Arial" w:hAnsi="Arial" w:cs="Arial"/>
                <w:sz w:val="16"/>
                <w:szCs w:val="16"/>
                <w:highlight w:val="black"/>
              </w:rPr>
              <w:t>xxxxx</w:t>
            </w:r>
            <w:proofErr w:type="spellEnd"/>
            <w:r w:rsidRPr="00B7487C">
              <w:rPr>
                <w:rFonts w:ascii="Arial" w:eastAsia="Calibri" w:hAnsi="Arial" w:cs="Arial"/>
                <w:lang w:val="cs-CZ"/>
              </w:rPr>
              <w:t xml:space="preserve"> </w:t>
            </w:r>
            <w:proofErr w:type="spellStart"/>
            <w:r w:rsidR="00F81D43" w:rsidRPr="00B7487C">
              <w:rPr>
                <w:rFonts w:ascii="Arial" w:eastAsia="Calibri" w:hAnsi="Arial" w:cs="Arial"/>
                <w:lang w:val="cs-CZ"/>
              </w:rPr>
              <w:t>having</w:t>
            </w:r>
            <w:proofErr w:type="spellEnd"/>
            <w:r w:rsidR="00F81D43" w:rsidRPr="00B7487C">
              <w:rPr>
                <w:rFonts w:ascii="Arial" w:eastAsia="Calibri" w:hAnsi="Arial" w:cs="Arial"/>
                <w:lang w:val="cs-CZ"/>
              </w:rPr>
              <w:t xml:space="preserve"> a </w:t>
            </w:r>
            <w:proofErr w:type="spellStart"/>
            <w:r w:rsidR="00F81D43" w:rsidRPr="00B7487C">
              <w:rPr>
                <w:rFonts w:ascii="Arial" w:eastAsia="Calibri" w:hAnsi="Arial" w:cs="Arial"/>
                <w:lang w:val="cs-CZ"/>
              </w:rPr>
              <w:t>work</w:t>
            </w:r>
            <w:proofErr w:type="spellEnd"/>
            <w:r w:rsidR="00F81D43" w:rsidRPr="00B7487C">
              <w:rPr>
                <w:rFonts w:ascii="Arial" w:eastAsia="Calibri" w:hAnsi="Arial" w:cs="Arial"/>
                <w:lang w:val="cs-CZ"/>
              </w:rPr>
              <w:t xml:space="preserve"> </w:t>
            </w:r>
            <w:proofErr w:type="spellStart"/>
            <w:r w:rsidR="00F81D43" w:rsidRPr="00B7487C">
              <w:rPr>
                <w:rFonts w:ascii="Arial" w:eastAsia="Calibri" w:hAnsi="Arial" w:cs="Arial"/>
                <w:lang w:val="cs-CZ"/>
              </w:rPr>
              <w:t>address</w:t>
            </w:r>
            <w:proofErr w:type="spellEnd"/>
            <w:r w:rsidR="00F81D43" w:rsidRPr="00B7487C">
              <w:rPr>
                <w:rFonts w:ascii="Arial" w:eastAsia="Calibri" w:hAnsi="Arial" w:cs="Arial"/>
                <w:lang w:val="cs-CZ"/>
              </w:rPr>
              <w:t xml:space="preserve"> </w:t>
            </w:r>
            <w:proofErr w:type="spellStart"/>
            <w:r w:rsidR="00F81D43" w:rsidRPr="00B7487C">
              <w:rPr>
                <w:rFonts w:ascii="Arial" w:eastAsia="Calibri" w:hAnsi="Arial" w:cs="Arial"/>
                <w:lang w:val="cs-CZ"/>
              </w:rPr>
              <w:t>at</w:t>
            </w:r>
            <w:proofErr w:type="spellEnd"/>
            <w:r w:rsidR="00F81D43" w:rsidRPr="00B7487C">
              <w:rPr>
                <w:rFonts w:ascii="Arial" w:eastAsia="Calibri" w:hAnsi="Arial" w:cs="Arial"/>
                <w:lang w:val="cs-CZ"/>
              </w:rPr>
              <w:t xml:space="preserve"> Fakultní nemocnice Brno, Jihlavská 20, 625 00 Brno, Czech Republic, Czech Republic </w:t>
            </w:r>
            <w:r w:rsidR="00342435" w:rsidRPr="00B7487C">
              <w:rPr>
                <w:rFonts w:ascii="Arial" w:eastAsia="Calibri" w:hAnsi="Arial" w:cs="Arial"/>
                <w:lang w:val="cs-CZ"/>
              </w:rPr>
              <w:t>(</w:t>
            </w:r>
            <w:proofErr w:type="spellStart"/>
            <w:r w:rsidR="00342435" w:rsidRPr="00B7487C">
              <w:rPr>
                <w:rFonts w:ascii="Arial" w:eastAsia="Calibri" w:hAnsi="Arial" w:cs="Arial"/>
                <w:lang w:val="cs-CZ"/>
              </w:rPr>
              <w:t>the</w:t>
            </w:r>
            <w:proofErr w:type="spellEnd"/>
            <w:r w:rsidR="00342435" w:rsidRPr="00B7487C">
              <w:rPr>
                <w:rFonts w:ascii="Arial" w:eastAsia="Calibri" w:hAnsi="Arial" w:cs="Arial"/>
                <w:lang w:val="cs-CZ"/>
              </w:rPr>
              <w:t xml:space="preserve"> “</w:t>
            </w:r>
            <w:proofErr w:type="spellStart"/>
            <w:r w:rsidR="00342435" w:rsidRPr="00B7487C">
              <w:rPr>
                <w:rFonts w:ascii="Arial" w:eastAsia="Calibri" w:hAnsi="Arial" w:cs="Arial"/>
                <w:b/>
                <w:lang w:val="cs-CZ"/>
              </w:rPr>
              <w:t>Investigator</w:t>
            </w:r>
            <w:proofErr w:type="spellEnd"/>
            <w:r w:rsidR="00342435" w:rsidRPr="00B7487C">
              <w:rPr>
                <w:rFonts w:ascii="Arial" w:eastAsia="Calibri" w:hAnsi="Arial" w:cs="Arial"/>
                <w:lang w:val="cs-CZ"/>
              </w:rPr>
              <w:t>”), and</w:t>
            </w:r>
          </w:p>
        </w:tc>
        <w:tc>
          <w:tcPr>
            <w:tcW w:w="2482" w:type="pct"/>
          </w:tcPr>
          <w:p w14:paraId="2AEF39D7" w14:textId="585BBDC0" w:rsidR="00342435" w:rsidRPr="00B7487C" w:rsidRDefault="00D2050E" w:rsidP="00342435">
            <w:pPr>
              <w:pStyle w:val="ListParagraph"/>
              <w:numPr>
                <w:ilvl w:val="0"/>
                <w:numId w:val="7"/>
              </w:numPr>
              <w:jc w:val="both"/>
              <w:rPr>
                <w:rFonts w:ascii="Arial" w:hAnsi="Arial" w:cs="Arial"/>
                <w:lang w:val="cs"/>
              </w:rPr>
            </w:pPr>
            <w:proofErr w:type="spellStart"/>
            <w:r w:rsidRPr="00D2050E">
              <w:rPr>
                <w:rFonts w:ascii="Arial" w:hAnsi="Arial" w:cs="Arial"/>
                <w:sz w:val="16"/>
                <w:szCs w:val="16"/>
                <w:highlight w:val="black"/>
              </w:rPr>
              <w:t>xxxxx</w:t>
            </w:r>
            <w:proofErr w:type="spellEnd"/>
            <w:r w:rsidRPr="00D2050E">
              <w:rPr>
                <w:rFonts w:ascii="Arial" w:hAnsi="Arial" w:cs="Arial"/>
                <w:sz w:val="16"/>
                <w:szCs w:val="16"/>
                <w:highlight w:val="black"/>
              </w:rPr>
              <w:t xml:space="preserve"> </w:t>
            </w:r>
            <w:proofErr w:type="spellStart"/>
            <w:r w:rsidRPr="00D2050E">
              <w:rPr>
                <w:rFonts w:ascii="Arial" w:hAnsi="Arial" w:cs="Arial"/>
                <w:sz w:val="16"/>
                <w:szCs w:val="16"/>
                <w:highlight w:val="black"/>
              </w:rPr>
              <w:t>xxxxx</w:t>
            </w:r>
            <w:proofErr w:type="spellEnd"/>
            <w:r w:rsidRPr="00D2050E">
              <w:rPr>
                <w:rFonts w:ascii="Arial" w:hAnsi="Arial" w:cs="Arial"/>
                <w:sz w:val="16"/>
                <w:szCs w:val="16"/>
                <w:highlight w:val="black"/>
              </w:rPr>
              <w:t xml:space="preserve"> </w:t>
            </w:r>
            <w:proofErr w:type="spellStart"/>
            <w:r w:rsidRPr="00D2050E">
              <w:rPr>
                <w:rFonts w:ascii="Arial" w:hAnsi="Arial" w:cs="Arial"/>
                <w:sz w:val="16"/>
                <w:szCs w:val="16"/>
                <w:highlight w:val="black"/>
              </w:rPr>
              <w:t>xxxxxxxx</w:t>
            </w:r>
            <w:proofErr w:type="spellEnd"/>
            <w:r w:rsidRPr="00D2050E">
              <w:rPr>
                <w:rFonts w:ascii="Arial" w:hAnsi="Arial" w:cs="Arial"/>
                <w:sz w:val="16"/>
                <w:szCs w:val="16"/>
                <w:highlight w:val="black"/>
              </w:rPr>
              <w:t xml:space="preserve"> </w:t>
            </w:r>
            <w:proofErr w:type="spellStart"/>
            <w:r w:rsidRPr="00D2050E">
              <w:rPr>
                <w:rFonts w:ascii="Arial" w:hAnsi="Arial" w:cs="Arial"/>
                <w:sz w:val="16"/>
                <w:szCs w:val="16"/>
                <w:highlight w:val="black"/>
              </w:rPr>
              <w:t>xxxxxxx</w:t>
            </w:r>
            <w:proofErr w:type="spellEnd"/>
            <w:r w:rsidRPr="00D2050E">
              <w:rPr>
                <w:rFonts w:ascii="Arial" w:hAnsi="Arial" w:cs="Arial"/>
                <w:sz w:val="16"/>
                <w:szCs w:val="16"/>
                <w:highlight w:val="black"/>
              </w:rPr>
              <w:t xml:space="preserve"> </w:t>
            </w:r>
            <w:proofErr w:type="spellStart"/>
            <w:r w:rsidRPr="00D2050E">
              <w:rPr>
                <w:rFonts w:ascii="Arial" w:hAnsi="Arial" w:cs="Arial"/>
                <w:sz w:val="16"/>
                <w:szCs w:val="16"/>
                <w:highlight w:val="black"/>
              </w:rPr>
              <w:t>xxxxx</w:t>
            </w:r>
            <w:proofErr w:type="spellEnd"/>
            <w:r w:rsidRPr="00B7487C">
              <w:rPr>
                <w:rFonts w:ascii="Arial" w:hAnsi="Arial" w:cs="Arial"/>
                <w:lang w:val="cs-CZ"/>
              </w:rPr>
              <w:t xml:space="preserve"> </w:t>
            </w:r>
            <w:r w:rsidR="00F81D43" w:rsidRPr="00B7487C">
              <w:rPr>
                <w:rFonts w:ascii="Arial" w:hAnsi="Arial" w:cs="Arial"/>
                <w:lang w:val="cs-CZ"/>
              </w:rPr>
              <w:t>s pracovní adresou Fakultní nemocnice Brno, Jihlavská 20, 625 00 Brno, Česká republika</w:t>
            </w:r>
            <w:r w:rsidR="00F81D43" w:rsidRPr="00B7487C">
              <w:rPr>
                <w:rFonts w:ascii="Arial" w:hAnsi="Arial" w:cs="Arial"/>
                <w:b/>
                <w:bCs/>
                <w:lang w:val="cs-CZ"/>
              </w:rPr>
              <w:t xml:space="preserve"> </w:t>
            </w:r>
            <w:r w:rsidR="00342435" w:rsidRPr="00B7487C">
              <w:rPr>
                <w:rFonts w:ascii="Arial" w:hAnsi="Arial" w:cs="Arial"/>
                <w:lang w:val="cs-CZ"/>
              </w:rPr>
              <w:t>(“</w:t>
            </w:r>
            <w:r w:rsidR="00342435" w:rsidRPr="00B7487C">
              <w:rPr>
                <w:rFonts w:ascii="Arial" w:hAnsi="Arial" w:cs="Arial"/>
                <w:b/>
                <w:lang w:val="cs-CZ"/>
              </w:rPr>
              <w:t>Zkoušející</w:t>
            </w:r>
            <w:r w:rsidR="00342435" w:rsidRPr="00B7487C">
              <w:rPr>
                <w:rFonts w:ascii="Arial" w:hAnsi="Arial" w:cs="Arial"/>
                <w:lang w:val="cs-CZ"/>
              </w:rPr>
              <w:t>”), a</w:t>
            </w:r>
          </w:p>
        </w:tc>
      </w:tr>
      <w:tr w:rsidR="00B7487C" w:rsidRPr="00B7487C" w14:paraId="0C0AFC53" w14:textId="77777777" w:rsidTr="00E05562">
        <w:tc>
          <w:tcPr>
            <w:tcW w:w="2518" w:type="pct"/>
          </w:tcPr>
          <w:p w14:paraId="4B27DE75" w14:textId="3BFFF0B6" w:rsidR="00342435" w:rsidRPr="00B7487C" w:rsidRDefault="00342435" w:rsidP="00342435">
            <w:pPr>
              <w:pStyle w:val="ListParagraph"/>
              <w:numPr>
                <w:ilvl w:val="0"/>
                <w:numId w:val="7"/>
              </w:numPr>
              <w:jc w:val="both"/>
              <w:rPr>
                <w:rFonts w:ascii="Arial" w:hAnsi="Arial" w:cs="Arial"/>
              </w:rPr>
            </w:pPr>
            <w:r w:rsidRPr="00B7487C">
              <w:rPr>
                <w:rFonts w:ascii="Arial" w:hAnsi="Arial" w:cs="Arial"/>
                <w:b/>
                <w:lang w:val="cs-CZ" w:eastAsia="cs-CZ"/>
              </w:rPr>
              <w:t>IQVIA RDS Czech Republic, s.r.o.</w:t>
            </w:r>
            <w:r w:rsidRPr="00B7487C">
              <w:rPr>
                <w:rFonts w:ascii="Arial" w:hAnsi="Arial" w:cs="Arial"/>
                <w:lang w:val="cs-CZ" w:eastAsia="cs-CZ"/>
              </w:rPr>
              <w:t xml:space="preserve">, </w:t>
            </w:r>
            <w:proofErr w:type="spellStart"/>
            <w:r w:rsidRPr="00B7487C">
              <w:rPr>
                <w:rFonts w:ascii="Arial" w:hAnsi="Arial" w:cs="Arial"/>
                <w:lang w:val="cs-CZ" w:eastAsia="cs-CZ"/>
              </w:rPr>
              <w:t>having</w:t>
            </w:r>
            <w:proofErr w:type="spellEnd"/>
            <w:r w:rsidRPr="00B7487C">
              <w:rPr>
                <w:rFonts w:ascii="Arial" w:hAnsi="Arial" w:cs="Arial"/>
                <w:lang w:val="cs-CZ" w:eastAsia="cs-CZ"/>
              </w:rPr>
              <w:t xml:space="preserve"> a place </w:t>
            </w:r>
            <w:proofErr w:type="spellStart"/>
            <w:r w:rsidRPr="00B7487C">
              <w:rPr>
                <w:rFonts w:ascii="Arial" w:hAnsi="Arial" w:cs="Arial"/>
                <w:lang w:val="cs-CZ" w:eastAsia="cs-CZ"/>
              </w:rPr>
              <w:t>of</w:t>
            </w:r>
            <w:proofErr w:type="spellEnd"/>
            <w:r w:rsidRPr="00B7487C">
              <w:rPr>
                <w:rFonts w:ascii="Arial" w:hAnsi="Arial" w:cs="Arial"/>
                <w:lang w:val="cs-CZ" w:eastAsia="cs-CZ"/>
              </w:rPr>
              <w:t xml:space="preserve"> business </w:t>
            </w:r>
            <w:proofErr w:type="spellStart"/>
            <w:r w:rsidRPr="00B7487C">
              <w:rPr>
                <w:rFonts w:ascii="Arial" w:hAnsi="Arial" w:cs="Arial"/>
                <w:lang w:val="cs-CZ" w:eastAsia="cs-CZ"/>
              </w:rPr>
              <w:t>at</w:t>
            </w:r>
            <w:proofErr w:type="spellEnd"/>
            <w:r w:rsidRPr="00B7487C">
              <w:rPr>
                <w:rFonts w:ascii="Arial" w:hAnsi="Arial" w:cs="Arial"/>
                <w:lang w:val="cs-CZ" w:eastAsia="cs-CZ"/>
              </w:rPr>
              <w:t xml:space="preserve"> Pernerova 691/42, 186 00 Praha 8 - Karlín, Czech Republic, </w:t>
            </w:r>
            <w:proofErr w:type="spellStart"/>
            <w:r w:rsidRPr="00B7487C">
              <w:rPr>
                <w:rFonts w:ascii="Arial" w:hAnsi="Arial" w:cs="Arial"/>
                <w:lang w:val="cs-CZ" w:eastAsia="cs-CZ"/>
              </w:rPr>
              <w:t>Identification</w:t>
            </w:r>
            <w:proofErr w:type="spellEnd"/>
            <w:r w:rsidRPr="00B7487C">
              <w:rPr>
                <w:rFonts w:ascii="Arial" w:hAnsi="Arial" w:cs="Arial"/>
                <w:lang w:val="cs-CZ" w:eastAsia="cs-CZ"/>
              </w:rPr>
              <w:t xml:space="preserve"> </w:t>
            </w:r>
            <w:proofErr w:type="spellStart"/>
            <w:r w:rsidRPr="00B7487C">
              <w:rPr>
                <w:rFonts w:ascii="Arial" w:hAnsi="Arial" w:cs="Arial"/>
                <w:lang w:val="cs-CZ" w:eastAsia="cs-CZ"/>
              </w:rPr>
              <w:t>number</w:t>
            </w:r>
            <w:proofErr w:type="spellEnd"/>
            <w:r w:rsidRPr="00B7487C">
              <w:rPr>
                <w:rFonts w:ascii="Arial" w:hAnsi="Arial" w:cs="Arial"/>
                <w:lang w:val="cs-CZ" w:eastAsia="cs-CZ"/>
              </w:rPr>
              <w:t xml:space="preserve">: 247 68 651, Tax </w:t>
            </w:r>
            <w:proofErr w:type="spellStart"/>
            <w:r w:rsidRPr="00B7487C">
              <w:rPr>
                <w:rFonts w:ascii="Arial" w:hAnsi="Arial" w:cs="Arial"/>
                <w:lang w:val="cs-CZ" w:eastAsia="cs-CZ"/>
              </w:rPr>
              <w:t>identification</w:t>
            </w:r>
            <w:proofErr w:type="spellEnd"/>
            <w:r w:rsidRPr="00B7487C">
              <w:rPr>
                <w:rFonts w:ascii="Arial" w:hAnsi="Arial" w:cs="Arial"/>
                <w:lang w:val="cs-CZ" w:eastAsia="cs-CZ"/>
              </w:rPr>
              <w:t xml:space="preserve"> </w:t>
            </w:r>
            <w:proofErr w:type="spellStart"/>
            <w:r w:rsidRPr="00B7487C">
              <w:rPr>
                <w:rFonts w:ascii="Arial" w:hAnsi="Arial" w:cs="Arial"/>
                <w:lang w:val="cs-CZ" w:eastAsia="cs-CZ"/>
              </w:rPr>
              <w:t>number</w:t>
            </w:r>
            <w:proofErr w:type="spellEnd"/>
            <w:r w:rsidRPr="00B7487C">
              <w:rPr>
                <w:rFonts w:ascii="Arial" w:hAnsi="Arial" w:cs="Arial"/>
                <w:lang w:val="cs-CZ" w:eastAsia="cs-CZ"/>
              </w:rPr>
              <w:t>: CZ247 68 651 (“</w:t>
            </w:r>
            <w:r w:rsidRPr="00B7487C">
              <w:rPr>
                <w:rFonts w:ascii="Arial" w:hAnsi="Arial" w:cs="Arial"/>
                <w:b/>
                <w:lang w:val="cs-CZ" w:eastAsia="cs-CZ"/>
              </w:rPr>
              <w:t>IQVIA</w:t>
            </w:r>
            <w:r w:rsidRPr="00B7487C">
              <w:rPr>
                <w:rFonts w:ascii="Arial" w:hAnsi="Arial" w:cs="Arial"/>
                <w:lang w:val="cs-CZ" w:eastAsia="cs-CZ"/>
              </w:rPr>
              <w:t>”), and</w:t>
            </w:r>
          </w:p>
        </w:tc>
        <w:tc>
          <w:tcPr>
            <w:tcW w:w="2482" w:type="pct"/>
          </w:tcPr>
          <w:p w14:paraId="538E100F" w14:textId="64C240BE" w:rsidR="00342435" w:rsidRPr="00B7487C" w:rsidRDefault="00342435" w:rsidP="00342435">
            <w:pPr>
              <w:pStyle w:val="ListParagraph"/>
              <w:numPr>
                <w:ilvl w:val="0"/>
                <w:numId w:val="7"/>
              </w:numPr>
              <w:jc w:val="both"/>
              <w:rPr>
                <w:rFonts w:ascii="Arial" w:hAnsi="Arial" w:cs="Arial"/>
                <w:lang w:val="cs"/>
              </w:rPr>
            </w:pPr>
            <w:r w:rsidRPr="00B7487C">
              <w:rPr>
                <w:rFonts w:ascii="Arial" w:hAnsi="Arial" w:cs="Arial"/>
                <w:b/>
                <w:lang w:val="cs-CZ" w:eastAsia="cs-CZ"/>
              </w:rPr>
              <w:t>IQVIA RDS Czech Republic, s.r.o.</w:t>
            </w:r>
            <w:r w:rsidRPr="00B7487C">
              <w:rPr>
                <w:rFonts w:ascii="Arial" w:hAnsi="Arial" w:cs="Arial"/>
                <w:lang w:val="cs-CZ" w:eastAsia="cs-CZ"/>
              </w:rPr>
              <w:t>, se sídlem Pernerova 691/42, 186 00 Praha 8 - Karlín, Česká republika, IČ: 247 68 651, DIČ: CZ24768651</w:t>
            </w:r>
            <w:r w:rsidRPr="00B7487C">
              <w:rPr>
                <w:rFonts w:ascii="Arial" w:hAnsi="Arial" w:cs="Arial"/>
                <w:lang w:val="cs-CZ"/>
              </w:rPr>
              <w:t xml:space="preserve"> </w:t>
            </w:r>
            <w:r w:rsidRPr="00B7487C">
              <w:rPr>
                <w:rFonts w:ascii="Arial" w:hAnsi="Arial" w:cs="Arial"/>
                <w:lang w:val="cs-CZ" w:eastAsia="cs-CZ"/>
              </w:rPr>
              <w:t>(“</w:t>
            </w:r>
            <w:r w:rsidRPr="00B7487C">
              <w:rPr>
                <w:rFonts w:ascii="Arial" w:hAnsi="Arial" w:cs="Arial"/>
                <w:b/>
                <w:lang w:val="cs-CZ" w:eastAsia="cs-CZ"/>
              </w:rPr>
              <w:t>IQVIA</w:t>
            </w:r>
            <w:r w:rsidRPr="00B7487C">
              <w:rPr>
                <w:rFonts w:ascii="Arial" w:hAnsi="Arial" w:cs="Arial"/>
                <w:lang w:val="cs-CZ" w:eastAsia="cs-CZ"/>
              </w:rPr>
              <w:t>”), a</w:t>
            </w:r>
          </w:p>
        </w:tc>
      </w:tr>
      <w:tr w:rsidR="00B7487C" w:rsidRPr="00B7487C" w14:paraId="44AE76B9" w14:textId="77777777" w:rsidTr="00E05562">
        <w:tc>
          <w:tcPr>
            <w:tcW w:w="2518" w:type="pct"/>
          </w:tcPr>
          <w:p w14:paraId="27C75348" w14:textId="1D191057" w:rsidR="00342435" w:rsidRPr="00B7487C" w:rsidRDefault="00575531" w:rsidP="00342435">
            <w:pPr>
              <w:pStyle w:val="ListParagraph"/>
              <w:numPr>
                <w:ilvl w:val="0"/>
                <w:numId w:val="7"/>
              </w:numPr>
              <w:jc w:val="both"/>
              <w:rPr>
                <w:rFonts w:ascii="Arial" w:hAnsi="Arial" w:cs="Arial"/>
              </w:rPr>
            </w:pPr>
            <w:proofErr w:type="spellStart"/>
            <w:r w:rsidRPr="00B7487C">
              <w:rPr>
                <w:rFonts w:ascii="Arial" w:hAnsi="Arial" w:cs="Arial"/>
                <w:b/>
                <w:bCs/>
                <w:lang w:val="cs-CZ" w:eastAsia="cs-CZ"/>
              </w:rPr>
              <w:t>Bellus</w:t>
            </w:r>
            <w:proofErr w:type="spellEnd"/>
            <w:r w:rsidRPr="00B7487C">
              <w:rPr>
                <w:rFonts w:ascii="Arial" w:hAnsi="Arial" w:cs="Arial"/>
                <w:b/>
                <w:bCs/>
                <w:lang w:val="cs-CZ" w:eastAsia="cs-CZ"/>
              </w:rPr>
              <w:t xml:space="preserve"> </w:t>
            </w:r>
            <w:proofErr w:type="spellStart"/>
            <w:r w:rsidRPr="00B7487C">
              <w:rPr>
                <w:rFonts w:ascii="Arial" w:hAnsi="Arial" w:cs="Arial"/>
                <w:b/>
                <w:bCs/>
                <w:lang w:val="cs-CZ" w:eastAsia="cs-CZ"/>
              </w:rPr>
              <w:t>Health</w:t>
            </w:r>
            <w:proofErr w:type="spellEnd"/>
            <w:r w:rsidRPr="00B7487C">
              <w:rPr>
                <w:rFonts w:ascii="Arial" w:hAnsi="Arial" w:cs="Arial"/>
                <w:b/>
                <w:bCs/>
                <w:lang w:val="cs-CZ" w:eastAsia="cs-CZ"/>
              </w:rPr>
              <w:t xml:space="preserve"> Inc., </w:t>
            </w:r>
            <w:r w:rsidRPr="00B7487C">
              <w:rPr>
                <w:rFonts w:ascii="Arial" w:hAnsi="Arial" w:cs="Arial"/>
                <w:lang w:val="cs-CZ" w:eastAsia="cs-CZ"/>
              </w:rPr>
              <w:t xml:space="preserve">a </w:t>
            </w:r>
            <w:proofErr w:type="spellStart"/>
            <w:r w:rsidRPr="00B7487C">
              <w:rPr>
                <w:rFonts w:ascii="Arial" w:hAnsi="Arial" w:cs="Arial"/>
                <w:lang w:val="cs-CZ" w:eastAsia="cs-CZ"/>
              </w:rPr>
              <w:t>wholly</w:t>
            </w:r>
            <w:proofErr w:type="spellEnd"/>
            <w:r w:rsidRPr="00B7487C">
              <w:rPr>
                <w:rFonts w:ascii="Arial" w:hAnsi="Arial" w:cs="Arial"/>
                <w:lang w:val="cs-CZ" w:eastAsia="cs-CZ"/>
              </w:rPr>
              <w:t xml:space="preserve"> </w:t>
            </w:r>
            <w:proofErr w:type="spellStart"/>
            <w:r w:rsidRPr="00B7487C">
              <w:rPr>
                <w:rFonts w:ascii="Arial" w:hAnsi="Arial" w:cs="Arial"/>
                <w:lang w:val="cs-CZ" w:eastAsia="cs-CZ"/>
              </w:rPr>
              <w:t>owned</w:t>
            </w:r>
            <w:proofErr w:type="spellEnd"/>
            <w:r w:rsidRPr="00B7487C">
              <w:rPr>
                <w:rFonts w:ascii="Arial" w:hAnsi="Arial" w:cs="Arial"/>
                <w:lang w:val="cs-CZ" w:eastAsia="cs-CZ"/>
              </w:rPr>
              <w:t xml:space="preserve"> </w:t>
            </w:r>
            <w:proofErr w:type="spellStart"/>
            <w:r w:rsidRPr="00B7487C">
              <w:rPr>
                <w:rFonts w:ascii="Arial" w:hAnsi="Arial" w:cs="Arial"/>
                <w:lang w:val="cs-CZ" w:eastAsia="cs-CZ"/>
              </w:rPr>
              <w:t>subsidiary</w:t>
            </w:r>
            <w:proofErr w:type="spellEnd"/>
            <w:r w:rsidRPr="00B7487C">
              <w:rPr>
                <w:rFonts w:ascii="Arial" w:hAnsi="Arial" w:cs="Arial"/>
                <w:lang w:val="cs-CZ" w:eastAsia="cs-CZ"/>
              </w:rPr>
              <w:t xml:space="preserve"> </w:t>
            </w:r>
            <w:proofErr w:type="spellStart"/>
            <w:r w:rsidRPr="00B7487C">
              <w:rPr>
                <w:rFonts w:ascii="Arial" w:hAnsi="Arial" w:cs="Arial"/>
                <w:lang w:val="cs-CZ" w:eastAsia="cs-CZ"/>
              </w:rPr>
              <w:t>of</w:t>
            </w:r>
            <w:proofErr w:type="spellEnd"/>
            <w:r w:rsidRPr="00B7487C">
              <w:rPr>
                <w:rFonts w:ascii="Arial" w:hAnsi="Arial" w:cs="Arial"/>
                <w:lang w:val="cs-CZ" w:eastAsia="cs-CZ"/>
              </w:rPr>
              <w:t xml:space="preserve"> GSK </w:t>
            </w:r>
            <w:proofErr w:type="spellStart"/>
            <w:r w:rsidRPr="00B7487C">
              <w:rPr>
                <w:rFonts w:ascii="Arial" w:hAnsi="Arial" w:cs="Arial"/>
                <w:lang w:val="cs-CZ" w:eastAsia="cs-CZ"/>
              </w:rPr>
              <w:t>plc</w:t>
            </w:r>
            <w:proofErr w:type="spellEnd"/>
            <w:r w:rsidR="00342435" w:rsidRPr="00B7487C">
              <w:rPr>
                <w:rFonts w:ascii="Arial" w:hAnsi="Arial" w:cs="Arial"/>
                <w:lang w:val="cs-CZ" w:eastAsia="cs-CZ"/>
              </w:rPr>
              <w:t>.</w:t>
            </w:r>
            <w:r w:rsidR="00342435" w:rsidRPr="00B7487C">
              <w:rPr>
                <w:rFonts w:ascii="Arial" w:hAnsi="Arial" w:cs="Arial"/>
                <w:b/>
                <w:bCs/>
                <w:lang w:val="cs-CZ" w:eastAsia="cs-CZ"/>
              </w:rPr>
              <w:t xml:space="preserve"> </w:t>
            </w:r>
            <w:proofErr w:type="spellStart"/>
            <w:r w:rsidR="00342435" w:rsidRPr="00B7487C">
              <w:rPr>
                <w:rFonts w:ascii="Arial" w:hAnsi="Arial" w:cs="Arial"/>
                <w:lang w:val="cs-CZ" w:eastAsia="cs-CZ"/>
              </w:rPr>
              <w:t>having</w:t>
            </w:r>
            <w:proofErr w:type="spellEnd"/>
            <w:r w:rsidR="00342435" w:rsidRPr="00B7487C">
              <w:rPr>
                <w:rFonts w:ascii="Arial" w:hAnsi="Arial" w:cs="Arial"/>
                <w:lang w:val="cs-CZ" w:eastAsia="cs-CZ"/>
              </w:rPr>
              <w:t xml:space="preserve"> a place </w:t>
            </w:r>
            <w:proofErr w:type="spellStart"/>
            <w:r w:rsidR="00342435" w:rsidRPr="00B7487C">
              <w:rPr>
                <w:rFonts w:ascii="Arial" w:hAnsi="Arial" w:cs="Arial"/>
                <w:lang w:val="cs-CZ" w:eastAsia="cs-CZ"/>
              </w:rPr>
              <w:t>of</w:t>
            </w:r>
            <w:proofErr w:type="spellEnd"/>
            <w:r w:rsidR="00342435" w:rsidRPr="00B7487C">
              <w:rPr>
                <w:rFonts w:ascii="Arial" w:hAnsi="Arial" w:cs="Arial"/>
                <w:lang w:val="cs-CZ" w:eastAsia="cs-CZ"/>
              </w:rPr>
              <w:t xml:space="preserve"> business </w:t>
            </w:r>
            <w:proofErr w:type="spellStart"/>
            <w:r w:rsidR="00342435" w:rsidRPr="00B7487C">
              <w:rPr>
                <w:rFonts w:ascii="Arial" w:hAnsi="Arial" w:cs="Arial"/>
                <w:lang w:val="cs-CZ" w:eastAsia="cs-CZ"/>
              </w:rPr>
              <w:t>at</w:t>
            </w:r>
            <w:proofErr w:type="spellEnd"/>
            <w:r w:rsidR="00342435" w:rsidRPr="00B7487C">
              <w:rPr>
                <w:rFonts w:ascii="Arial" w:hAnsi="Arial" w:cs="Arial"/>
                <w:lang w:val="cs-CZ" w:eastAsia="cs-CZ"/>
              </w:rPr>
              <w:t xml:space="preserve"> </w:t>
            </w:r>
            <w:proofErr w:type="spellStart"/>
            <w:r w:rsidR="00342435" w:rsidRPr="00B7487C">
              <w:rPr>
                <w:rFonts w:ascii="Arial" w:hAnsi="Arial" w:cs="Arial"/>
                <w:lang w:val="cs-CZ"/>
              </w:rPr>
              <w:t>Boulevard</w:t>
            </w:r>
            <w:proofErr w:type="spellEnd"/>
            <w:r w:rsidR="00342435" w:rsidRPr="00B7487C">
              <w:rPr>
                <w:rFonts w:ascii="Arial" w:hAnsi="Arial" w:cs="Arial"/>
                <w:lang w:val="cs-CZ"/>
              </w:rPr>
              <w:t xml:space="preserve"> Armand-</w:t>
            </w:r>
            <w:proofErr w:type="spellStart"/>
            <w:r w:rsidR="00342435" w:rsidRPr="00B7487C">
              <w:rPr>
                <w:rFonts w:ascii="Arial" w:hAnsi="Arial" w:cs="Arial"/>
                <w:lang w:val="cs-CZ"/>
              </w:rPr>
              <w:t>Frappier</w:t>
            </w:r>
            <w:proofErr w:type="spellEnd"/>
            <w:r w:rsidR="00342435" w:rsidRPr="00B7487C">
              <w:rPr>
                <w:rFonts w:ascii="Arial" w:hAnsi="Arial" w:cs="Arial"/>
                <w:lang w:val="cs-CZ"/>
              </w:rPr>
              <w:t>, QC,</w:t>
            </w:r>
            <w:r w:rsidR="008E3BA7" w:rsidRPr="00B7487C">
              <w:t xml:space="preserve"> </w:t>
            </w:r>
            <w:proofErr w:type="spellStart"/>
            <w:r w:rsidR="008E3BA7" w:rsidRPr="00B7487C">
              <w:rPr>
                <w:rFonts w:ascii="Arial" w:hAnsi="Arial" w:cs="Arial"/>
                <w:lang w:val="cs-CZ"/>
              </w:rPr>
              <w:t>Canada</w:t>
            </w:r>
            <w:proofErr w:type="spellEnd"/>
            <w:r w:rsidR="00342435" w:rsidRPr="00B7487C">
              <w:rPr>
                <w:rFonts w:ascii="Arial" w:hAnsi="Arial" w:cs="Arial"/>
                <w:lang w:val="cs-CZ"/>
              </w:rPr>
              <w:t xml:space="preserve"> H7V 4A7, </w:t>
            </w:r>
            <w:proofErr w:type="spellStart"/>
            <w:r w:rsidR="00342435" w:rsidRPr="00B7487C">
              <w:rPr>
                <w:rFonts w:ascii="Arial" w:hAnsi="Arial" w:cs="Arial"/>
                <w:lang w:val="cs-CZ" w:eastAsia="cs-CZ"/>
              </w:rPr>
              <w:t>Registration</w:t>
            </w:r>
            <w:proofErr w:type="spellEnd"/>
            <w:r w:rsidR="00342435" w:rsidRPr="00B7487C">
              <w:rPr>
                <w:rFonts w:ascii="Arial" w:hAnsi="Arial" w:cs="Arial"/>
                <w:lang w:val="cs-CZ" w:eastAsia="cs-CZ"/>
              </w:rPr>
              <w:t xml:space="preserve"> </w:t>
            </w:r>
            <w:proofErr w:type="spellStart"/>
            <w:r w:rsidR="00342435" w:rsidRPr="00B7487C">
              <w:rPr>
                <w:rFonts w:ascii="Arial" w:hAnsi="Arial" w:cs="Arial"/>
                <w:lang w:val="cs-CZ" w:eastAsia="cs-CZ"/>
              </w:rPr>
              <w:t>number</w:t>
            </w:r>
            <w:proofErr w:type="spellEnd"/>
            <w:r w:rsidR="00342435" w:rsidRPr="00B7487C">
              <w:rPr>
                <w:rFonts w:ascii="Arial" w:hAnsi="Arial" w:cs="Arial"/>
                <w:lang w:val="cs-CZ" w:eastAsia="cs-CZ"/>
              </w:rPr>
              <w:t>: 723341723.(“</w:t>
            </w:r>
            <w:proofErr w:type="spellStart"/>
            <w:r w:rsidR="00342435" w:rsidRPr="00B7487C">
              <w:rPr>
                <w:rFonts w:ascii="Arial" w:hAnsi="Arial" w:cs="Arial"/>
                <w:b/>
                <w:lang w:val="cs-CZ" w:eastAsia="cs-CZ"/>
              </w:rPr>
              <w:t>Sponsor</w:t>
            </w:r>
            <w:proofErr w:type="spellEnd"/>
            <w:r w:rsidR="00342435" w:rsidRPr="00B7487C">
              <w:rPr>
                <w:rFonts w:ascii="Arial" w:hAnsi="Arial" w:cs="Arial"/>
                <w:lang w:val="cs-CZ" w:eastAsia="cs-CZ"/>
              </w:rPr>
              <w:t>”)</w:t>
            </w:r>
          </w:p>
        </w:tc>
        <w:tc>
          <w:tcPr>
            <w:tcW w:w="2482" w:type="pct"/>
          </w:tcPr>
          <w:p w14:paraId="24D2C3CE" w14:textId="4D1426F1" w:rsidR="00342435" w:rsidRPr="00B7487C" w:rsidRDefault="00575531" w:rsidP="00342435">
            <w:pPr>
              <w:pStyle w:val="ListParagraph"/>
              <w:numPr>
                <w:ilvl w:val="0"/>
                <w:numId w:val="7"/>
              </w:numPr>
              <w:jc w:val="both"/>
              <w:rPr>
                <w:rFonts w:ascii="Arial" w:hAnsi="Arial" w:cs="Arial"/>
                <w:lang w:val="cs"/>
              </w:rPr>
            </w:pPr>
            <w:proofErr w:type="spellStart"/>
            <w:r w:rsidRPr="00B7487C">
              <w:rPr>
                <w:rFonts w:ascii="Arial" w:hAnsi="Arial" w:cs="Arial"/>
                <w:b/>
                <w:bCs/>
                <w:lang w:val="cs-CZ" w:eastAsia="cs-CZ"/>
              </w:rPr>
              <w:t>Bellus</w:t>
            </w:r>
            <w:proofErr w:type="spellEnd"/>
            <w:r w:rsidRPr="00B7487C">
              <w:rPr>
                <w:rFonts w:ascii="Arial" w:hAnsi="Arial" w:cs="Arial"/>
                <w:b/>
                <w:bCs/>
                <w:lang w:val="cs-CZ" w:eastAsia="cs-CZ"/>
              </w:rPr>
              <w:t xml:space="preserve"> </w:t>
            </w:r>
            <w:proofErr w:type="spellStart"/>
            <w:r w:rsidRPr="00B7487C">
              <w:rPr>
                <w:rFonts w:ascii="Arial" w:hAnsi="Arial" w:cs="Arial"/>
                <w:b/>
                <w:bCs/>
                <w:lang w:val="cs-CZ" w:eastAsia="cs-CZ"/>
              </w:rPr>
              <w:t>Health</w:t>
            </w:r>
            <w:proofErr w:type="spellEnd"/>
            <w:r w:rsidRPr="00B7487C">
              <w:rPr>
                <w:rFonts w:ascii="Arial" w:hAnsi="Arial" w:cs="Arial"/>
                <w:b/>
                <w:bCs/>
                <w:lang w:val="cs-CZ" w:eastAsia="cs-CZ"/>
              </w:rPr>
              <w:t xml:space="preserve"> Inc., </w:t>
            </w:r>
            <w:r w:rsidRPr="00B7487C">
              <w:rPr>
                <w:rFonts w:ascii="Arial" w:hAnsi="Arial" w:cs="Arial"/>
                <w:lang w:val="cs-CZ" w:eastAsia="cs-CZ"/>
              </w:rPr>
              <w:t xml:space="preserve">dceřiná společnost plně vlastněná společností GSK </w:t>
            </w:r>
            <w:proofErr w:type="spellStart"/>
            <w:r w:rsidRPr="00B7487C">
              <w:rPr>
                <w:rFonts w:ascii="Arial" w:hAnsi="Arial" w:cs="Arial"/>
                <w:lang w:val="cs-CZ" w:eastAsia="cs-CZ"/>
              </w:rPr>
              <w:t>plc</w:t>
            </w:r>
            <w:proofErr w:type="spellEnd"/>
            <w:r w:rsidR="00342435" w:rsidRPr="00B7487C">
              <w:rPr>
                <w:rFonts w:ascii="Arial" w:hAnsi="Arial" w:cs="Arial"/>
                <w:lang w:val="cs-CZ" w:eastAsia="cs-CZ"/>
              </w:rPr>
              <w:t xml:space="preserve"> se sídlem </w:t>
            </w:r>
            <w:proofErr w:type="spellStart"/>
            <w:r w:rsidR="00342435" w:rsidRPr="00B7487C">
              <w:rPr>
                <w:rFonts w:ascii="Arial" w:hAnsi="Arial" w:cs="Arial"/>
                <w:lang w:val="cs-CZ"/>
              </w:rPr>
              <w:t>Boulevard</w:t>
            </w:r>
            <w:proofErr w:type="spellEnd"/>
            <w:r w:rsidR="00342435" w:rsidRPr="00B7487C">
              <w:rPr>
                <w:rFonts w:ascii="Arial" w:hAnsi="Arial" w:cs="Arial"/>
                <w:lang w:val="cs-CZ"/>
              </w:rPr>
              <w:t xml:space="preserve"> Armand-</w:t>
            </w:r>
            <w:proofErr w:type="spellStart"/>
            <w:r w:rsidR="00342435" w:rsidRPr="00B7487C">
              <w:rPr>
                <w:rFonts w:ascii="Arial" w:hAnsi="Arial" w:cs="Arial"/>
                <w:lang w:val="cs-CZ"/>
              </w:rPr>
              <w:t>Frappier</w:t>
            </w:r>
            <w:proofErr w:type="spellEnd"/>
            <w:r w:rsidR="00342435" w:rsidRPr="00B7487C">
              <w:rPr>
                <w:rFonts w:ascii="Arial" w:hAnsi="Arial" w:cs="Arial"/>
                <w:lang w:val="cs-CZ"/>
              </w:rPr>
              <w:t xml:space="preserve">, QC, </w:t>
            </w:r>
            <w:proofErr w:type="spellStart"/>
            <w:r w:rsidR="008E3BA7" w:rsidRPr="00B7487C">
              <w:rPr>
                <w:rFonts w:ascii="Arial" w:hAnsi="Arial" w:cs="Arial"/>
                <w:lang w:val="cs-CZ"/>
              </w:rPr>
              <w:t>Canada</w:t>
            </w:r>
            <w:proofErr w:type="spellEnd"/>
            <w:r w:rsidR="008E3BA7" w:rsidRPr="00B7487C">
              <w:rPr>
                <w:rFonts w:ascii="Arial" w:hAnsi="Arial" w:cs="Arial"/>
                <w:lang w:val="cs-CZ"/>
              </w:rPr>
              <w:t xml:space="preserve"> </w:t>
            </w:r>
            <w:r w:rsidR="00342435" w:rsidRPr="00B7487C">
              <w:rPr>
                <w:rFonts w:ascii="Arial" w:hAnsi="Arial" w:cs="Arial"/>
                <w:lang w:val="cs-CZ"/>
              </w:rPr>
              <w:t>H7V 4A7,</w:t>
            </w:r>
            <w:r w:rsidR="00342435" w:rsidRPr="00B7487C">
              <w:rPr>
                <w:rFonts w:ascii="Arial" w:hAnsi="Arial" w:cs="Arial"/>
                <w:lang w:val="cs-CZ" w:eastAsia="cs-CZ"/>
              </w:rPr>
              <w:t xml:space="preserve"> registrační číslo: 723341723 (“</w:t>
            </w:r>
            <w:r w:rsidR="00342435" w:rsidRPr="00B7487C">
              <w:rPr>
                <w:rFonts w:ascii="Arial" w:hAnsi="Arial" w:cs="Arial"/>
                <w:b/>
                <w:lang w:val="cs-CZ" w:eastAsia="cs-CZ"/>
              </w:rPr>
              <w:t>Zadavatel</w:t>
            </w:r>
            <w:r w:rsidR="00342435" w:rsidRPr="00B7487C">
              <w:rPr>
                <w:rFonts w:ascii="Arial" w:hAnsi="Arial" w:cs="Arial"/>
                <w:lang w:val="cs-CZ" w:eastAsia="cs-CZ"/>
              </w:rPr>
              <w:t>”)</w:t>
            </w:r>
          </w:p>
        </w:tc>
      </w:tr>
      <w:tr w:rsidR="00B7487C" w:rsidRPr="00B7487C" w14:paraId="0955C862" w14:textId="77777777" w:rsidTr="00E05562">
        <w:tc>
          <w:tcPr>
            <w:tcW w:w="2518" w:type="pct"/>
          </w:tcPr>
          <w:p w14:paraId="2B88E5B7" w14:textId="37AFC8EB" w:rsidR="00342435" w:rsidRPr="00B7487C" w:rsidRDefault="00F81D43" w:rsidP="00342435">
            <w:pPr>
              <w:jc w:val="both"/>
              <w:rPr>
                <w:rFonts w:ascii="Arial" w:hAnsi="Arial" w:cs="Arial"/>
                <w:lang w:val="cs-CZ" w:eastAsia="cs-CZ"/>
              </w:rPr>
            </w:pPr>
            <w:r w:rsidRPr="00B7487C">
              <w:rPr>
                <w:rFonts w:ascii="Arial" w:hAnsi="Arial" w:cs="Arial"/>
              </w:rPr>
              <w:t xml:space="preserve">is made effective as of the date of last signature and enters into force upon the date of publication in the Agreement Register pursuant to Act no. 340/2015 Coll., The Parties declare that they have been governed by the terms of this Amendment by mutual agreement since the date </w:t>
            </w:r>
            <w:r w:rsidR="002C3468" w:rsidRPr="00B7487C">
              <w:rPr>
                <w:rFonts w:ascii="Arial" w:hAnsi="Arial" w:cs="Arial"/>
              </w:rPr>
              <w:t>29 July 2025</w:t>
            </w:r>
            <w:r w:rsidRPr="00B7487C">
              <w:rPr>
                <w:rFonts w:ascii="Arial" w:hAnsi="Arial" w:cs="Arial"/>
              </w:rPr>
              <w:t xml:space="preserve"> of and consider all their mutual performances provided from that date until the Effective Date of this Amendment to be performances provided pursuant to this Amendment.</w:t>
            </w:r>
          </w:p>
        </w:tc>
        <w:tc>
          <w:tcPr>
            <w:tcW w:w="2482" w:type="pct"/>
          </w:tcPr>
          <w:p w14:paraId="3DE15A66" w14:textId="38071DF6" w:rsidR="00F81D43" w:rsidRPr="00B7487C" w:rsidRDefault="00F81D43" w:rsidP="00342435">
            <w:pPr>
              <w:jc w:val="both"/>
              <w:rPr>
                <w:rFonts w:ascii="Arial" w:hAnsi="Arial" w:cs="Arial"/>
                <w:lang w:val="cs-CZ" w:eastAsia="cs-CZ"/>
              </w:rPr>
            </w:pPr>
            <w:r w:rsidRPr="00B7487C">
              <w:rPr>
                <w:rFonts w:ascii="Arial" w:hAnsi="Arial" w:cs="Arial"/>
                <w:lang w:val="cs-CZ" w:eastAsia="cs-CZ"/>
              </w:rPr>
              <w:t xml:space="preserve">nabývá platnosti k datu posledního podpisu a účinnosti dnem jeho uveřejnění v registru smluv podle zákona č.340/2015 Sb., o registru smluv, ve znění pozdějších předpisů“). Smluvní strany prohlašují, že se podmínkami tohoto Dodatku na základě vzájemné dohody řídily již ode dne </w:t>
            </w:r>
            <w:r w:rsidR="002C3468" w:rsidRPr="00B7487C">
              <w:rPr>
                <w:rFonts w:ascii="Arial" w:hAnsi="Arial" w:cs="Arial"/>
                <w:lang w:val="cs-CZ" w:eastAsia="cs-CZ"/>
              </w:rPr>
              <w:t>29. července 2025</w:t>
            </w:r>
            <w:r w:rsidRPr="00B7487C">
              <w:rPr>
                <w:rFonts w:ascii="Arial" w:hAnsi="Arial" w:cs="Arial"/>
                <w:lang w:val="cs-CZ" w:eastAsia="cs-CZ"/>
              </w:rPr>
              <w:t xml:space="preserve"> a veškerá svá vzájemná plnění poskytnutá od tohoto data do dne nabytí účinnosti tohoto Dodatku považují za plnění poskytnutá podle tohoto Dodatku.</w:t>
            </w:r>
          </w:p>
        </w:tc>
      </w:tr>
      <w:tr w:rsidR="00B7487C" w:rsidRPr="00B7487C" w14:paraId="223D76C0" w14:textId="1FDBD6C1" w:rsidTr="00E05562">
        <w:tc>
          <w:tcPr>
            <w:tcW w:w="2518" w:type="pct"/>
          </w:tcPr>
          <w:p w14:paraId="4614ACFE" w14:textId="77777777" w:rsidR="00DB6261" w:rsidRPr="00B7487C" w:rsidRDefault="00DB6261" w:rsidP="00DB6261">
            <w:pPr>
              <w:jc w:val="both"/>
              <w:rPr>
                <w:rFonts w:ascii="Arial" w:hAnsi="Arial" w:cs="Arial"/>
                <w:lang w:val="cs"/>
              </w:rPr>
            </w:pPr>
          </w:p>
        </w:tc>
        <w:tc>
          <w:tcPr>
            <w:tcW w:w="2482" w:type="pct"/>
          </w:tcPr>
          <w:p w14:paraId="4FCA60F6" w14:textId="77777777" w:rsidR="00DB6261" w:rsidRPr="00B7487C" w:rsidRDefault="00DB6261" w:rsidP="00DB6261">
            <w:pPr>
              <w:jc w:val="both"/>
              <w:rPr>
                <w:rFonts w:ascii="Arial" w:hAnsi="Arial" w:cs="Arial"/>
                <w:lang w:val="cs"/>
              </w:rPr>
            </w:pPr>
          </w:p>
        </w:tc>
      </w:tr>
      <w:tr w:rsidR="00B7487C" w:rsidRPr="00B7487C" w14:paraId="6E1FF65E" w14:textId="21F695B6" w:rsidTr="00E05562">
        <w:tc>
          <w:tcPr>
            <w:tcW w:w="2518" w:type="pct"/>
          </w:tcPr>
          <w:p w14:paraId="2B015B80" w14:textId="77777777" w:rsidR="00DB6261" w:rsidRPr="00B7487C" w:rsidRDefault="00531DEC" w:rsidP="00DB6261">
            <w:pPr>
              <w:jc w:val="center"/>
              <w:rPr>
                <w:rFonts w:ascii="Arial" w:hAnsi="Arial" w:cs="Arial"/>
                <w:b/>
              </w:rPr>
            </w:pPr>
            <w:r w:rsidRPr="00B7487C">
              <w:rPr>
                <w:rFonts w:ascii="Arial" w:hAnsi="Arial" w:cs="Arial"/>
                <w:b/>
                <w:bCs/>
              </w:rPr>
              <w:t>WITNESSETH:</w:t>
            </w:r>
          </w:p>
        </w:tc>
        <w:tc>
          <w:tcPr>
            <w:tcW w:w="2482" w:type="pct"/>
          </w:tcPr>
          <w:p w14:paraId="0BDA2084" w14:textId="7026FCDD" w:rsidR="00DB6261" w:rsidRPr="00B7487C" w:rsidRDefault="00531DEC" w:rsidP="00DB6261">
            <w:pPr>
              <w:jc w:val="center"/>
              <w:rPr>
                <w:rFonts w:ascii="Arial" w:hAnsi="Arial" w:cs="Arial"/>
                <w:b/>
              </w:rPr>
            </w:pPr>
            <w:r w:rsidRPr="00B7487C">
              <w:rPr>
                <w:rFonts w:ascii="Arial" w:hAnsi="Arial" w:cs="Arial"/>
                <w:b/>
                <w:bCs/>
                <w:lang w:val="cs"/>
              </w:rPr>
              <w:t>ÚVODNÍ USTANOVENÍ:</w:t>
            </w:r>
          </w:p>
        </w:tc>
      </w:tr>
      <w:tr w:rsidR="00B7487C" w:rsidRPr="00B7487C" w14:paraId="12251B72" w14:textId="4A1E20AC" w:rsidTr="00E05562">
        <w:tc>
          <w:tcPr>
            <w:tcW w:w="2518" w:type="pct"/>
          </w:tcPr>
          <w:p w14:paraId="5B3B6F2E" w14:textId="77777777" w:rsidR="00DB6261" w:rsidRPr="00B7487C" w:rsidRDefault="00DB6261" w:rsidP="00DB6261">
            <w:pPr>
              <w:jc w:val="both"/>
              <w:rPr>
                <w:rFonts w:ascii="Arial" w:hAnsi="Arial" w:cs="Arial"/>
              </w:rPr>
            </w:pPr>
          </w:p>
        </w:tc>
        <w:tc>
          <w:tcPr>
            <w:tcW w:w="2482" w:type="pct"/>
          </w:tcPr>
          <w:p w14:paraId="00D85396" w14:textId="77777777" w:rsidR="00DB6261" w:rsidRPr="00B7487C" w:rsidRDefault="00DB6261" w:rsidP="00DB6261">
            <w:pPr>
              <w:jc w:val="both"/>
              <w:rPr>
                <w:rFonts w:ascii="Arial" w:hAnsi="Arial" w:cs="Arial"/>
              </w:rPr>
            </w:pPr>
          </w:p>
        </w:tc>
      </w:tr>
      <w:tr w:rsidR="00B7487C" w:rsidRPr="00B7487C" w14:paraId="28660726" w14:textId="060B4097" w:rsidTr="00E05562">
        <w:tc>
          <w:tcPr>
            <w:tcW w:w="2518" w:type="pct"/>
          </w:tcPr>
          <w:p w14:paraId="349A8ED3" w14:textId="13B1C5BD" w:rsidR="00DB6261" w:rsidRPr="00B7487C" w:rsidRDefault="00531DEC" w:rsidP="00DB6261">
            <w:pPr>
              <w:jc w:val="both"/>
              <w:rPr>
                <w:rFonts w:ascii="Arial" w:hAnsi="Arial" w:cs="Arial"/>
              </w:rPr>
            </w:pPr>
            <w:r w:rsidRPr="00B7487C">
              <w:rPr>
                <w:rFonts w:ascii="Arial" w:hAnsi="Arial" w:cs="Arial"/>
                <w:b/>
                <w:bCs/>
              </w:rPr>
              <w:t>WHEREAS</w:t>
            </w:r>
            <w:r w:rsidRPr="00B7487C">
              <w:rPr>
                <w:rFonts w:ascii="Arial" w:hAnsi="Arial" w:cs="Arial"/>
              </w:rPr>
              <w:t xml:space="preserve">, IQVIA and </w:t>
            </w:r>
            <w:r w:rsidR="00342435" w:rsidRPr="00B7487C">
              <w:rPr>
                <w:rFonts w:ascii="Arial" w:hAnsi="Arial" w:cs="Arial"/>
              </w:rPr>
              <w:t xml:space="preserve">Institution and Investigator and Sponsor </w:t>
            </w:r>
            <w:r w:rsidRPr="00B7487C">
              <w:rPr>
                <w:rFonts w:ascii="Arial" w:hAnsi="Arial" w:cs="Arial"/>
              </w:rPr>
              <w:t xml:space="preserve">are parties to an agreement entitled Clinical Trial Agreement for Protocol BUS-P3-02 (CALM-2) entitled “A Phase 3, 24-Week, Randomized, Double-Blind, Placebo-Controlled, Parallel-Arm Efficacy and Safety Study with Open-label Extension of BLU-5937 in Adult Participants with Refractory Chronic Cough Including Unexplained Chronic Cough (CALM-2)” effective as of </w:t>
            </w:r>
            <w:r w:rsidR="00DF04BA" w:rsidRPr="00B7487C">
              <w:rPr>
                <w:rFonts w:ascii="Arial" w:hAnsi="Arial" w:cs="Arial"/>
              </w:rPr>
              <w:t xml:space="preserve">15 </w:t>
            </w:r>
            <w:r w:rsidR="00571B12" w:rsidRPr="00B7487C">
              <w:rPr>
                <w:rFonts w:ascii="Arial" w:hAnsi="Arial" w:cs="Arial"/>
              </w:rPr>
              <w:t>A</w:t>
            </w:r>
            <w:r w:rsidR="00F81D43" w:rsidRPr="00B7487C">
              <w:rPr>
                <w:rFonts w:ascii="Arial" w:hAnsi="Arial" w:cs="Arial"/>
              </w:rPr>
              <w:t>ugust</w:t>
            </w:r>
            <w:r w:rsidR="00571B12" w:rsidRPr="00B7487C">
              <w:rPr>
                <w:rFonts w:ascii="Arial" w:hAnsi="Arial" w:cs="Arial"/>
              </w:rPr>
              <w:t xml:space="preserve"> 2023</w:t>
            </w:r>
            <w:r w:rsidRPr="00B7487C">
              <w:rPr>
                <w:rFonts w:ascii="Arial" w:hAnsi="Arial" w:cs="Arial"/>
              </w:rPr>
              <w:t xml:space="preserve"> and amended on </w:t>
            </w:r>
            <w:r w:rsidR="00F81D43" w:rsidRPr="00B7487C">
              <w:rPr>
                <w:rFonts w:ascii="Arial" w:hAnsi="Arial" w:cs="Arial"/>
              </w:rPr>
              <w:t>29</w:t>
            </w:r>
            <w:r w:rsidR="00571B12" w:rsidRPr="00B7487C">
              <w:rPr>
                <w:rFonts w:ascii="Arial" w:hAnsi="Arial" w:cs="Arial"/>
              </w:rPr>
              <w:t xml:space="preserve"> December 202</w:t>
            </w:r>
            <w:r w:rsidR="00F81D43" w:rsidRPr="00B7487C">
              <w:rPr>
                <w:rFonts w:ascii="Arial" w:hAnsi="Arial" w:cs="Arial"/>
              </w:rPr>
              <w:t xml:space="preserve">3 by </w:t>
            </w:r>
            <w:r w:rsidR="00F81D43" w:rsidRPr="00B7487C">
              <w:rPr>
                <w:rFonts w:ascii="Arial" w:hAnsi="Arial" w:cs="Arial"/>
              </w:rPr>
              <w:lastRenderedPageBreak/>
              <w:t>Amendment no.1 and on 11 April 2025 by Amendment no.2</w:t>
            </w:r>
            <w:r w:rsidRPr="00B7487C">
              <w:rPr>
                <w:rFonts w:ascii="Arial" w:hAnsi="Arial" w:cs="Arial"/>
              </w:rPr>
              <w:t xml:space="preserve"> (the “Agreement”), and the parties desire to amend such Agreement;</w:t>
            </w:r>
          </w:p>
        </w:tc>
        <w:tc>
          <w:tcPr>
            <w:tcW w:w="2482" w:type="pct"/>
          </w:tcPr>
          <w:p w14:paraId="78B9A2F1" w14:textId="25FBA885" w:rsidR="00DB6261" w:rsidRPr="00B7487C" w:rsidRDefault="00531DEC" w:rsidP="00DB6261">
            <w:pPr>
              <w:jc w:val="both"/>
              <w:rPr>
                <w:rFonts w:ascii="Arial" w:hAnsi="Arial" w:cs="Arial"/>
                <w:b/>
              </w:rPr>
            </w:pPr>
            <w:r w:rsidRPr="00B7487C">
              <w:rPr>
                <w:rFonts w:ascii="Arial" w:hAnsi="Arial" w:cs="Arial"/>
                <w:lang w:val="cs"/>
              </w:rPr>
              <w:lastRenderedPageBreak/>
              <w:t>Společnost IQVIA a </w:t>
            </w:r>
            <w:r w:rsidR="00342435" w:rsidRPr="00B7487C">
              <w:rPr>
                <w:rFonts w:ascii="Arial" w:hAnsi="Arial" w:cs="Arial"/>
                <w:lang w:val="cs"/>
              </w:rPr>
              <w:t>Zdravotnické zařízení, Zkoušející a Zadavatel</w:t>
            </w:r>
            <w:r w:rsidRPr="00B7487C">
              <w:rPr>
                <w:rFonts w:ascii="Arial" w:hAnsi="Arial" w:cs="Arial"/>
                <w:lang w:val="cs"/>
              </w:rPr>
              <w:t xml:space="preserve"> jsou stranami smlouvy s názvem Smlouva o klinickém hodnocení k protokolu BUS-P3-02 (CALM-2) s názvem „24týdenní, randomizované, dvojitě zaslepené, placebem kontrolované klinické hodnocení fáze III s paralelními rameny posuzující účinnost a bezpečnost přípravku BLU-5937 s otevřenou pokračovací fází u dospělých účastníků s refrakterním chronickým kašlem včetně nevysvětlitelného chronického kašle </w:t>
            </w:r>
            <w:r w:rsidRPr="00B7487C">
              <w:rPr>
                <w:rFonts w:ascii="Arial" w:hAnsi="Arial" w:cs="Arial"/>
                <w:lang w:val="cs"/>
              </w:rPr>
              <w:lastRenderedPageBreak/>
              <w:t>(CALM-2)“ účinné k</w:t>
            </w:r>
            <w:r w:rsidR="00571B12" w:rsidRPr="00B7487C">
              <w:rPr>
                <w:rFonts w:ascii="Arial" w:hAnsi="Arial" w:cs="Arial"/>
                <w:lang w:val="cs"/>
              </w:rPr>
              <w:t> </w:t>
            </w:r>
            <w:r w:rsidR="00DF04BA" w:rsidRPr="00B7487C">
              <w:rPr>
                <w:rFonts w:ascii="Arial" w:hAnsi="Arial" w:cs="Arial"/>
                <w:lang w:val="cs"/>
              </w:rPr>
              <w:t>15</w:t>
            </w:r>
            <w:r w:rsidR="00571B12" w:rsidRPr="00B7487C">
              <w:rPr>
                <w:rFonts w:ascii="Arial" w:hAnsi="Arial" w:cs="Arial"/>
                <w:lang w:val="cs"/>
              </w:rPr>
              <w:t xml:space="preserve">. </w:t>
            </w:r>
            <w:r w:rsidR="00F81D43" w:rsidRPr="00B7487C">
              <w:rPr>
                <w:rFonts w:ascii="Arial" w:hAnsi="Arial" w:cs="Arial"/>
                <w:lang w:val="cs"/>
              </w:rPr>
              <w:t>srpnu</w:t>
            </w:r>
            <w:r w:rsidR="00571B12" w:rsidRPr="00B7487C">
              <w:rPr>
                <w:rFonts w:ascii="Arial" w:hAnsi="Arial" w:cs="Arial"/>
                <w:lang w:val="cs"/>
              </w:rPr>
              <w:t xml:space="preserve"> 2023</w:t>
            </w:r>
            <w:r w:rsidRPr="00B7487C">
              <w:rPr>
                <w:rFonts w:ascii="Arial" w:hAnsi="Arial" w:cs="Arial"/>
                <w:lang w:val="cs"/>
              </w:rPr>
              <w:t>, ve znění dodatk</w:t>
            </w:r>
            <w:r w:rsidR="00571B12" w:rsidRPr="00B7487C">
              <w:rPr>
                <w:rFonts w:ascii="Arial" w:hAnsi="Arial" w:cs="Arial"/>
                <w:lang w:val="cs"/>
              </w:rPr>
              <w:t>u č.1</w:t>
            </w:r>
            <w:r w:rsidRPr="00B7487C">
              <w:rPr>
                <w:rFonts w:ascii="Arial" w:hAnsi="Arial" w:cs="Arial"/>
                <w:lang w:val="cs"/>
              </w:rPr>
              <w:t> </w:t>
            </w:r>
            <w:r w:rsidR="00571B12" w:rsidRPr="00B7487C">
              <w:rPr>
                <w:rFonts w:ascii="Arial" w:hAnsi="Arial" w:cs="Arial"/>
                <w:lang w:val="cs"/>
              </w:rPr>
              <w:t>z </w:t>
            </w:r>
            <w:r w:rsidR="00F81D43" w:rsidRPr="00B7487C">
              <w:rPr>
                <w:rFonts w:ascii="Arial" w:hAnsi="Arial" w:cs="Arial"/>
                <w:lang w:val="cs"/>
              </w:rPr>
              <w:t>29</w:t>
            </w:r>
            <w:r w:rsidR="00571B12" w:rsidRPr="00B7487C">
              <w:rPr>
                <w:rFonts w:ascii="Arial" w:hAnsi="Arial" w:cs="Arial"/>
                <w:lang w:val="cs"/>
              </w:rPr>
              <w:t>. prosince 202</w:t>
            </w:r>
            <w:r w:rsidR="00F81D43" w:rsidRPr="00B7487C">
              <w:rPr>
                <w:rFonts w:ascii="Arial" w:hAnsi="Arial" w:cs="Arial"/>
                <w:lang w:val="cs"/>
              </w:rPr>
              <w:t xml:space="preserve">3 a dodatku č. 2 z 11. dubna 2025 </w:t>
            </w:r>
            <w:r w:rsidRPr="00B7487C">
              <w:rPr>
                <w:rFonts w:ascii="Arial" w:hAnsi="Arial" w:cs="Arial"/>
                <w:lang w:val="cs"/>
              </w:rPr>
              <w:t xml:space="preserve"> (dále jen „Smlouva“), a přejí si Smlouvu upravit.</w:t>
            </w:r>
          </w:p>
        </w:tc>
      </w:tr>
      <w:tr w:rsidR="00B7487C" w:rsidRPr="00B7487C" w14:paraId="75B66A84" w14:textId="04ACE4D5" w:rsidTr="00E05562">
        <w:tc>
          <w:tcPr>
            <w:tcW w:w="2518" w:type="pct"/>
          </w:tcPr>
          <w:p w14:paraId="6D2D161E" w14:textId="77777777" w:rsidR="00DB6261" w:rsidRPr="00B7487C" w:rsidRDefault="00DB6261" w:rsidP="00DB6261">
            <w:pPr>
              <w:jc w:val="both"/>
              <w:rPr>
                <w:rFonts w:ascii="Arial" w:hAnsi="Arial" w:cs="Arial"/>
              </w:rPr>
            </w:pPr>
          </w:p>
        </w:tc>
        <w:tc>
          <w:tcPr>
            <w:tcW w:w="2482" w:type="pct"/>
          </w:tcPr>
          <w:p w14:paraId="77D37B8B" w14:textId="77777777" w:rsidR="00DB6261" w:rsidRPr="00B7487C" w:rsidRDefault="00DB6261" w:rsidP="00DB6261">
            <w:pPr>
              <w:jc w:val="both"/>
              <w:rPr>
                <w:rFonts w:ascii="Arial" w:hAnsi="Arial" w:cs="Arial"/>
              </w:rPr>
            </w:pPr>
          </w:p>
        </w:tc>
      </w:tr>
      <w:tr w:rsidR="00B7487C" w:rsidRPr="00B7487C" w14:paraId="00AB435A" w14:textId="07377E3C" w:rsidTr="00E05562">
        <w:tc>
          <w:tcPr>
            <w:tcW w:w="2518" w:type="pct"/>
          </w:tcPr>
          <w:p w14:paraId="72214043" w14:textId="77777777" w:rsidR="00DB6261" w:rsidRPr="00B7487C" w:rsidRDefault="00531DEC" w:rsidP="00DB6261">
            <w:pPr>
              <w:jc w:val="both"/>
              <w:rPr>
                <w:rFonts w:ascii="Arial" w:hAnsi="Arial" w:cs="Arial"/>
              </w:rPr>
            </w:pPr>
            <w:proofErr w:type="gramStart"/>
            <w:r w:rsidRPr="00B7487C">
              <w:rPr>
                <w:rFonts w:ascii="Arial" w:hAnsi="Arial" w:cs="Arial"/>
                <w:b/>
                <w:bCs/>
              </w:rPr>
              <w:t>WHEREAS</w:t>
            </w:r>
            <w:r w:rsidRPr="00B7487C">
              <w:rPr>
                <w:rFonts w:ascii="Arial" w:hAnsi="Arial" w:cs="Arial"/>
              </w:rPr>
              <w:t>,</w:t>
            </w:r>
            <w:proofErr w:type="gramEnd"/>
            <w:r w:rsidRPr="00B7487C">
              <w:rPr>
                <w:rFonts w:ascii="Arial" w:hAnsi="Arial" w:cs="Arial"/>
              </w:rPr>
              <w:t xml:space="preserve"> the Attachment A and budget shall be amended per Protocol amendment version 2 dated 24Mar2025 and to add some conditional procedures to the budget, </w:t>
            </w:r>
          </w:p>
        </w:tc>
        <w:tc>
          <w:tcPr>
            <w:tcW w:w="2482" w:type="pct"/>
          </w:tcPr>
          <w:p w14:paraId="76F26549" w14:textId="2A0B5C7A" w:rsidR="00DB6261" w:rsidRPr="00B7487C" w:rsidRDefault="00531DEC" w:rsidP="00DB6261">
            <w:pPr>
              <w:jc w:val="both"/>
              <w:rPr>
                <w:rFonts w:ascii="Arial" w:hAnsi="Arial" w:cs="Arial"/>
                <w:b/>
              </w:rPr>
            </w:pPr>
            <w:r w:rsidRPr="00B7487C">
              <w:rPr>
                <w:rFonts w:ascii="Arial" w:hAnsi="Arial" w:cs="Arial"/>
                <w:lang w:val="cs"/>
              </w:rPr>
              <w:t xml:space="preserve">Příloha A </w:t>
            </w:r>
            <w:proofErr w:type="spellStart"/>
            <w:r w:rsidRPr="00B7487C">
              <w:rPr>
                <w:rFonts w:ascii="Arial" w:hAnsi="Arial" w:cs="Arial"/>
                <w:lang w:val="cs"/>
              </w:rPr>
              <w:t>a</w:t>
            </w:r>
            <w:proofErr w:type="spellEnd"/>
            <w:r w:rsidRPr="00B7487C">
              <w:rPr>
                <w:rFonts w:ascii="Arial" w:hAnsi="Arial" w:cs="Arial"/>
                <w:lang w:val="cs"/>
              </w:rPr>
              <w:t xml:space="preserve"> rozpočet se mění v souladu s Dodatkem k protokolu verze 2 ze dne 24. března 2025 a za účelem doplnění některých podmíněných úkonů do rozpočtu. </w:t>
            </w:r>
          </w:p>
        </w:tc>
      </w:tr>
      <w:tr w:rsidR="00B7487C" w:rsidRPr="00B7487C" w14:paraId="4CAADD61" w14:textId="4C24A924" w:rsidTr="00E05562">
        <w:tc>
          <w:tcPr>
            <w:tcW w:w="2518" w:type="pct"/>
          </w:tcPr>
          <w:p w14:paraId="454394A8" w14:textId="77777777" w:rsidR="00DB6261" w:rsidRPr="00B7487C" w:rsidRDefault="00DB6261" w:rsidP="00DB6261">
            <w:pPr>
              <w:jc w:val="both"/>
              <w:rPr>
                <w:rFonts w:ascii="Arial" w:hAnsi="Arial" w:cs="Arial"/>
              </w:rPr>
            </w:pPr>
          </w:p>
        </w:tc>
        <w:tc>
          <w:tcPr>
            <w:tcW w:w="2482" w:type="pct"/>
          </w:tcPr>
          <w:p w14:paraId="35799B3A" w14:textId="77777777" w:rsidR="00DB6261" w:rsidRPr="00B7487C" w:rsidRDefault="00DB6261" w:rsidP="00DB6261">
            <w:pPr>
              <w:jc w:val="both"/>
              <w:rPr>
                <w:rFonts w:ascii="Arial" w:hAnsi="Arial" w:cs="Arial"/>
              </w:rPr>
            </w:pPr>
          </w:p>
        </w:tc>
      </w:tr>
      <w:tr w:rsidR="00B7487C" w:rsidRPr="00B7487C" w14:paraId="3EBD702C" w14:textId="1544CF0C" w:rsidTr="00E05562">
        <w:tc>
          <w:tcPr>
            <w:tcW w:w="2518" w:type="pct"/>
          </w:tcPr>
          <w:p w14:paraId="51FBAA34" w14:textId="77777777" w:rsidR="00DB6261" w:rsidRPr="00B7487C" w:rsidRDefault="00531DEC" w:rsidP="00DB6261">
            <w:pPr>
              <w:jc w:val="both"/>
              <w:rPr>
                <w:rFonts w:ascii="Arial" w:hAnsi="Arial" w:cs="Arial"/>
              </w:rPr>
            </w:pPr>
            <w:r w:rsidRPr="00B7487C">
              <w:rPr>
                <w:rFonts w:ascii="Arial" w:hAnsi="Arial" w:cs="Arial"/>
                <w:b/>
                <w:bCs/>
              </w:rPr>
              <w:t>NOW THEREFORE</w:t>
            </w:r>
            <w:r w:rsidRPr="00B7487C">
              <w:rPr>
                <w:rFonts w:ascii="Arial" w:hAnsi="Arial" w:cs="Arial"/>
              </w:rPr>
              <w:t>, in consideration of the mutual promises and covenants set forth herein, and other good and valuable consideration, the receipt and sufficiency of which is hereby acknowledged, the parties hereby agree to amend the Agreement as follows:</w:t>
            </w:r>
          </w:p>
        </w:tc>
        <w:tc>
          <w:tcPr>
            <w:tcW w:w="2482" w:type="pct"/>
          </w:tcPr>
          <w:p w14:paraId="0BC7C412" w14:textId="10E78266" w:rsidR="00DB6261" w:rsidRPr="00B7487C" w:rsidRDefault="00531DEC" w:rsidP="00DB6261">
            <w:pPr>
              <w:jc w:val="both"/>
              <w:rPr>
                <w:rFonts w:ascii="Arial" w:hAnsi="Arial" w:cs="Arial"/>
                <w:b/>
              </w:rPr>
            </w:pPr>
            <w:r w:rsidRPr="00B7487C">
              <w:rPr>
                <w:rFonts w:ascii="Arial" w:hAnsi="Arial" w:cs="Arial"/>
                <w:lang w:val="cs"/>
              </w:rPr>
              <w:t>Po zvážení vzájemných závazků a příslibů uvedených v tomto Dodatku a dalších řádných a hodnotných protiplnění, jejichž přijetí a dostatečnost je tímto potvrzena, se strany dohodly na změně Smlouvy takto:</w:t>
            </w:r>
          </w:p>
        </w:tc>
      </w:tr>
      <w:tr w:rsidR="00B7487C" w:rsidRPr="00B7487C" w14:paraId="008F62ED" w14:textId="09B9AFAC" w:rsidTr="00E05562">
        <w:tc>
          <w:tcPr>
            <w:tcW w:w="2518" w:type="pct"/>
          </w:tcPr>
          <w:p w14:paraId="04851550" w14:textId="700CE261" w:rsidR="00342435" w:rsidRPr="00B7487C" w:rsidRDefault="00342435" w:rsidP="00342435">
            <w:r w:rsidRPr="00B7487C">
              <w:rPr>
                <w:rFonts w:ascii="Arial" w:eastAsia="Calibri" w:hAnsi="Arial" w:cs="Arial"/>
                <w:b/>
                <w:bCs/>
              </w:rPr>
              <w:t>1.</w:t>
            </w:r>
            <w:r w:rsidRPr="00B7487C">
              <w:rPr>
                <w:rFonts w:ascii="Arial" w:eastAsia="Calibri" w:hAnsi="Arial" w:cs="Arial"/>
                <w:b/>
                <w:bCs/>
              </w:rPr>
              <w:tab/>
              <w:t>Attachment A</w:t>
            </w:r>
          </w:p>
        </w:tc>
        <w:tc>
          <w:tcPr>
            <w:tcW w:w="2482" w:type="pct"/>
          </w:tcPr>
          <w:p w14:paraId="339517C0" w14:textId="39558F5C" w:rsidR="00342435" w:rsidRPr="00B7487C" w:rsidRDefault="00342435" w:rsidP="00342435">
            <w:r w:rsidRPr="00B7487C">
              <w:rPr>
                <w:rFonts w:ascii="Arial" w:eastAsia="Calibri" w:hAnsi="Arial" w:cs="Arial"/>
                <w:b/>
                <w:bCs/>
                <w:lang w:val="cs"/>
              </w:rPr>
              <w:t>1.</w:t>
            </w:r>
            <w:r w:rsidRPr="00B7487C">
              <w:rPr>
                <w:rFonts w:ascii="Arial" w:eastAsia="Calibri" w:hAnsi="Arial" w:cs="Arial"/>
                <w:b/>
                <w:bCs/>
                <w:lang w:val="cs"/>
              </w:rPr>
              <w:tab/>
              <w:t>Příloha A</w:t>
            </w:r>
          </w:p>
        </w:tc>
      </w:tr>
      <w:tr w:rsidR="00B7487C" w:rsidRPr="00B7487C" w14:paraId="662720C5" w14:textId="77777777" w:rsidTr="00E05562">
        <w:tc>
          <w:tcPr>
            <w:tcW w:w="2518" w:type="pct"/>
          </w:tcPr>
          <w:p w14:paraId="1E593D3C" w14:textId="77777777" w:rsidR="00342435" w:rsidRPr="00B7487C" w:rsidRDefault="00342435" w:rsidP="00342435"/>
        </w:tc>
        <w:tc>
          <w:tcPr>
            <w:tcW w:w="2482" w:type="pct"/>
          </w:tcPr>
          <w:p w14:paraId="608EED01" w14:textId="77777777" w:rsidR="00342435" w:rsidRPr="00B7487C" w:rsidRDefault="00342435" w:rsidP="00342435"/>
        </w:tc>
      </w:tr>
      <w:tr w:rsidR="00B7487C" w:rsidRPr="00B7487C" w14:paraId="7175F36A" w14:textId="77777777" w:rsidTr="00E05562">
        <w:tc>
          <w:tcPr>
            <w:tcW w:w="2518" w:type="pct"/>
          </w:tcPr>
          <w:p w14:paraId="7AFF4F73" w14:textId="22699A76" w:rsidR="00342435" w:rsidRPr="00B7487C" w:rsidRDefault="00342435" w:rsidP="00342435">
            <w:r w:rsidRPr="00B7487C">
              <w:rPr>
                <w:rFonts w:ascii="Arial" w:eastAsia="Calibri" w:hAnsi="Arial" w:cs="Arial"/>
              </w:rPr>
              <w:t>1.1</w:t>
            </w:r>
            <w:r w:rsidRPr="00B7487C">
              <w:rPr>
                <w:rFonts w:ascii="Arial" w:eastAsia="Calibri" w:hAnsi="Arial" w:cs="Arial"/>
              </w:rPr>
              <w:tab/>
              <w:t>Section J. Conditional Procedures (with invoice) of the Attachment A is hereby amended to add the conditional procedures shown below:</w:t>
            </w:r>
          </w:p>
        </w:tc>
        <w:tc>
          <w:tcPr>
            <w:tcW w:w="2482" w:type="pct"/>
          </w:tcPr>
          <w:p w14:paraId="2F97E697" w14:textId="485752C5" w:rsidR="00342435" w:rsidRPr="00B7487C" w:rsidRDefault="00342435" w:rsidP="00342435">
            <w:r w:rsidRPr="00B7487C">
              <w:rPr>
                <w:rFonts w:ascii="Arial" w:eastAsia="Calibri" w:hAnsi="Arial" w:cs="Arial"/>
                <w:lang w:val="cs"/>
              </w:rPr>
              <w:t>1.1</w:t>
            </w:r>
            <w:r w:rsidRPr="00B7487C">
              <w:rPr>
                <w:rFonts w:ascii="Arial" w:eastAsia="Calibri" w:hAnsi="Arial" w:cs="Arial"/>
                <w:lang w:val="cs"/>
              </w:rPr>
              <w:tab/>
              <w:t>Článek J. Úkony prováděné podle potřeby (na základě faktury) Přílohy A se tímto mění tak, že se do něj doplňují níže uvedené úkony prováděné podle potřeby:</w:t>
            </w:r>
          </w:p>
        </w:tc>
      </w:tr>
      <w:tr w:rsidR="00B7487C" w:rsidRPr="00B7487C" w14:paraId="754E9FD8" w14:textId="77777777" w:rsidTr="00E05562">
        <w:tc>
          <w:tcPr>
            <w:tcW w:w="2518" w:type="pct"/>
          </w:tcPr>
          <w:p w14:paraId="4A3294A0" w14:textId="77777777" w:rsidR="00342435" w:rsidRPr="00B7487C" w:rsidRDefault="00342435" w:rsidP="00DB6261"/>
        </w:tc>
        <w:tc>
          <w:tcPr>
            <w:tcW w:w="2482" w:type="pct"/>
          </w:tcPr>
          <w:p w14:paraId="117CA18F" w14:textId="77777777" w:rsidR="00342435" w:rsidRPr="00B7487C" w:rsidRDefault="00342435" w:rsidP="00DB6261"/>
        </w:tc>
      </w:tr>
      <w:tr w:rsidR="00B7487C" w:rsidRPr="00B7487C" w14:paraId="1E95CAEC" w14:textId="77777777" w:rsidTr="00D2050E">
        <w:tc>
          <w:tcPr>
            <w:tcW w:w="2518" w:type="pct"/>
            <w:tcBorders>
              <w:bottom w:val="single" w:sz="4" w:space="0" w:color="auto"/>
            </w:tcBorders>
          </w:tcPr>
          <w:p w14:paraId="0516C222" w14:textId="3D9D7CA5" w:rsidR="00342435" w:rsidRPr="00B7487C" w:rsidRDefault="00342435" w:rsidP="00342435">
            <w:r w:rsidRPr="00B7487C">
              <w:rPr>
                <w:rFonts w:ascii="Arial" w:eastAsia="Calibri" w:hAnsi="Arial" w:cs="Arial"/>
                <w:b/>
                <w:bCs/>
                <w:u w:val="single"/>
              </w:rPr>
              <w:t xml:space="preserve">Procedure / </w:t>
            </w:r>
            <w:r w:rsidRPr="00B7487C">
              <w:rPr>
                <w:rFonts w:ascii="Arial" w:eastAsia="Calibri" w:hAnsi="Arial" w:cs="Arial"/>
                <w:b/>
                <w:bCs/>
                <w:u w:val="single"/>
                <w:lang w:val="cs"/>
              </w:rPr>
              <w:t>Úkon</w:t>
            </w:r>
          </w:p>
        </w:tc>
        <w:tc>
          <w:tcPr>
            <w:tcW w:w="2482" w:type="pct"/>
            <w:tcBorders>
              <w:bottom w:val="single" w:sz="4" w:space="0" w:color="auto"/>
            </w:tcBorders>
          </w:tcPr>
          <w:p w14:paraId="552243F4" w14:textId="74C1CE74" w:rsidR="00342435" w:rsidRPr="00B7487C" w:rsidRDefault="00342435" w:rsidP="00342435">
            <w:r w:rsidRPr="00B7487C">
              <w:rPr>
                <w:rFonts w:ascii="Arial" w:eastAsia="Calibri" w:hAnsi="Arial" w:cs="Arial"/>
                <w:b/>
                <w:bCs/>
                <w:u w:val="single"/>
              </w:rPr>
              <w:t xml:space="preserve">Procedure amount </w:t>
            </w:r>
            <w:r w:rsidRPr="00B7487C">
              <w:rPr>
                <w:rFonts w:ascii="Arial" w:eastAsia="Calibri" w:hAnsi="Arial" w:cs="Arial"/>
                <w:b/>
                <w:bCs/>
                <w:i/>
                <w:iCs/>
                <w:smallCaps/>
                <w:u w:val="single"/>
              </w:rPr>
              <w:t>(</w:t>
            </w:r>
            <w:r w:rsidR="00E05562" w:rsidRPr="00B7487C">
              <w:rPr>
                <w:rFonts w:ascii="Arial" w:eastAsia="Calibri" w:hAnsi="Arial" w:cs="Arial"/>
                <w:b/>
                <w:bCs/>
                <w:i/>
                <w:iCs/>
                <w:smallCaps/>
                <w:u w:val="single"/>
              </w:rPr>
              <w:t>CZK</w:t>
            </w:r>
            <w:r w:rsidRPr="00B7487C">
              <w:rPr>
                <w:rFonts w:ascii="Arial" w:eastAsia="Calibri" w:hAnsi="Arial" w:cs="Arial"/>
                <w:b/>
                <w:bCs/>
                <w:i/>
                <w:iCs/>
                <w:smallCaps/>
                <w:u w:val="single"/>
              </w:rPr>
              <w:t xml:space="preserve">) / </w:t>
            </w:r>
            <w:r w:rsidRPr="00B7487C">
              <w:rPr>
                <w:rFonts w:ascii="Arial" w:eastAsia="Calibri" w:hAnsi="Arial" w:cs="Arial"/>
                <w:b/>
                <w:bCs/>
                <w:u w:val="single"/>
                <w:lang w:val="cs"/>
              </w:rPr>
              <w:t xml:space="preserve">Částka za úkon </w:t>
            </w:r>
            <w:r w:rsidRPr="00B7487C">
              <w:rPr>
                <w:rFonts w:ascii="Arial" w:eastAsia="Calibri" w:hAnsi="Arial" w:cs="Arial"/>
                <w:b/>
                <w:bCs/>
                <w:i/>
                <w:iCs/>
                <w:smallCaps/>
                <w:u w:val="single"/>
                <w:lang w:val="cs"/>
              </w:rPr>
              <w:t>(</w:t>
            </w:r>
            <w:r w:rsidR="00E05562" w:rsidRPr="00B7487C">
              <w:rPr>
                <w:rFonts w:ascii="Arial" w:eastAsia="Calibri" w:hAnsi="Arial" w:cs="Arial"/>
                <w:b/>
                <w:bCs/>
                <w:i/>
                <w:iCs/>
                <w:smallCaps/>
                <w:u w:val="single"/>
                <w:lang w:val="cs"/>
              </w:rPr>
              <w:t>Kč</w:t>
            </w:r>
            <w:r w:rsidRPr="00B7487C">
              <w:rPr>
                <w:rFonts w:ascii="Arial" w:eastAsia="Calibri" w:hAnsi="Arial" w:cs="Arial"/>
                <w:b/>
                <w:bCs/>
                <w:i/>
                <w:iCs/>
                <w:smallCaps/>
                <w:u w:val="single"/>
                <w:lang w:val="cs"/>
              </w:rPr>
              <w:t>)</w:t>
            </w:r>
          </w:p>
        </w:tc>
      </w:tr>
      <w:tr w:rsidR="00B7487C" w:rsidRPr="00B7487C" w14:paraId="36E60642" w14:textId="77777777" w:rsidTr="00D2050E">
        <w:tc>
          <w:tcPr>
            <w:tcW w:w="2518" w:type="pct"/>
            <w:shd w:val="clear" w:color="auto" w:fill="000000" w:themeFill="text1"/>
          </w:tcPr>
          <w:p w14:paraId="41E6D4D1" w14:textId="77777777" w:rsidR="00E05562" w:rsidRDefault="00E05562" w:rsidP="00E05562"/>
          <w:p w14:paraId="5E9FF521" w14:textId="77777777" w:rsidR="00D2050E" w:rsidRDefault="00D2050E" w:rsidP="00E05562"/>
          <w:p w14:paraId="4782018B" w14:textId="77777777" w:rsidR="00D2050E" w:rsidRDefault="00D2050E" w:rsidP="00E05562"/>
          <w:p w14:paraId="55F0E8CA" w14:textId="77777777" w:rsidR="00D2050E" w:rsidRDefault="00D2050E" w:rsidP="00E05562"/>
          <w:p w14:paraId="521795B8" w14:textId="77777777" w:rsidR="00D2050E" w:rsidRDefault="00D2050E" w:rsidP="00E05562"/>
          <w:p w14:paraId="3D7FBBEB" w14:textId="1CA844B1" w:rsidR="00D2050E" w:rsidRPr="00B7487C" w:rsidRDefault="00D2050E" w:rsidP="00E05562"/>
        </w:tc>
        <w:tc>
          <w:tcPr>
            <w:tcW w:w="2482" w:type="pct"/>
            <w:shd w:val="clear" w:color="auto" w:fill="000000" w:themeFill="text1"/>
            <w:vAlign w:val="center"/>
          </w:tcPr>
          <w:p w14:paraId="6858EF6D" w14:textId="6DD783A4" w:rsidR="00E05562" w:rsidRPr="00B7487C" w:rsidRDefault="00E05562" w:rsidP="00E05562">
            <w:pPr>
              <w:jc w:val="right"/>
              <w:rPr>
                <w:rFonts w:ascii="Arial" w:hAnsi="Arial" w:cs="Arial"/>
              </w:rPr>
            </w:pPr>
          </w:p>
        </w:tc>
      </w:tr>
      <w:tr w:rsidR="00B7487C" w:rsidRPr="00B7487C" w14:paraId="0F0405B2" w14:textId="77777777" w:rsidTr="00D2050E">
        <w:tc>
          <w:tcPr>
            <w:tcW w:w="2518" w:type="pct"/>
            <w:shd w:val="clear" w:color="auto" w:fill="000000" w:themeFill="text1"/>
            <w:vAlign w:val="center"/>
          </w:tcPr>
          <w:p w14:paraId="02E1B0BE" w14:textId="77777777" w:rsidR="00E05562" w:rsidRDefault="00E05562" w:rsidP="00E05562">
            <w:pPr>
              <w:rPr>
                <w:rFonts w:ascii="Arial" w:eastAsia="Calibri" w:hAnsi="Arial" w:cs="Arial"/>
              </w:rPr>
            </w:pPr>
          </w:p>
          <w:p w14:paraId="44CC2E30" w14:textId="77777777" w:rsidR="00D2050E" w:rsidRDefault="00D2050E" w:rsidP="00E05562"/>
          <w:p w14:paraId="7E5BDD11" w14:textId="77777777" w:rsidR="00D2050E" w:rsidRDefault="00D2050E" w:rsidP="00E05562"/>
          <w:p w14:paraId="28A7C970" w14:textId="77777777" w:rsidR="00D2050E" w:rsidRDefault="00D2050E" w:rsidP="00E05562"/>
          <w:p w14:paraId="10ECE98F" w14:textId="0DB80194" w:rsidR="00D2050E" w:rsidRPr="00B7487C" w:rsidRDefault="00D2050E" w:rsidP="00E05562"/>
        </w:tc>
        <w:tc>
          <w:tcPr>
            <w:tcW w:w="2482" w:type="pct"/>
            <w:shd w:val="clear" w:color="auto" w:fill="000000" w:themeFill="text1"/>
            <w:vAlign w:val="center"/>
          </w:tcPr>
          <w:p w14:paraId="6BC8BCE8" w14:textId="7FE21592" w:rsidR="00E05562" w:rsidRPr="00B7487C" w:rsidRDefault="00E05562" w:rsidP="00E05562">
            <w:pPr>
              <w:jc w:val="right"/>
              <w:rPr>
                <w:rFonts w:ascii="Arial" w:hAnsi="Arial" w:cs="Arial"/>
              </w:rPr>
            </w:pPr>
          </w:p>
        </w:tc>
      </w:tr>
      <w:tr w:rsidR="00B7487C" w:rsidRPr="00B7487C" w14:paraId="295EF257" w14:textId="77777777" w:rsidTr="00D2050E">
        <w:tc>
          <w:tcPr>
            <w:tcW w:w="2518" w:type="pct"/>
            <w:shd w:val="clear" w:color="auto" w:fill="000000" w:themeFill="text1"/>
            <w:vAlign w:val="center"/>
          </w:tcPr>
          <w:p w14:paraId="7C8FE0ED" w14:textId="77777777" w:rsidR="00E05562" w:rsidRDefault="00E05562" w:rsidP="00E05562">
            <w:pPr>
              <w:rPr>
                <w:rFonts w:ascii="Arial" w:eastAsia="Calibri" w:hAnsi="Arial" w:cs="Arial"/>
              </w:rPr>
            </w:pPr>
          </w:p>
          <w:p w14:paraId="538D7C64" w14:textId="77777777" w:rsidR="00D2050E" w:rsidRDefault="00D2050E" w:rsidP="00E05562"/>
          <w:p w14:paraId="2C988F20" w14:textId="77777777" w:rsidR="00D2050E" w:rsidRDefault="00D2050E" w:rsidP="00E05562"/>
          <w:p w14:paraId="634FF6B2" w14:textId="77777777" w:rsidR="00D2050E" w:rsidRDefault="00D2050E" w:rsidP="00E05562"/>
          <w:p w14:paraId="64859531" w14:textId="413A947B" w:rsidR="00D2050E" w:rsidRPr="00B7487C" w:rsidRDefault="00D2050E" w:rsidP="00E05562"/>
        </w:tc>
        <w:tc>
          <w:tcPr>
            <w:tcW w:w="2482" w:type="pct"/>
            <w:shd w:val="clear" w:color="auto" w:fill="000000" w:themeFill="text1"/>
            <w:vAlign w:val="center"/>
          </w:tcPr>
          <w:p w14:paraId="73B95E2E" w14:textId="1F6290EE" w:rsidR="00E05562" w:rsidRPr="00B7487C" w:rsidRDefault="00E05562" w:rsidP="00E05562">
            <w:pPr>
              <w:jc w:val="right"/>
              <w:rPr>
                <w:rFonts w:ascii="Arial" w:hAnsi="Arial" w:cs="Arial"/>
              </w:rPr>
            </w:pPr>
          </w:p>
        </w:tc>
      </w:tr>
      <w:tr w:rsidR="00B7487C" w:rsidRPr="00B7487C" w14:paraId="60CE485F" w14:textId="77777777" w:rsidTr="00D2050E">
        <w:tc>
          <w:tcPr>
            <w:tcW w:w="2518" w:type="pct"/>
            <w:shd w:val="clear" w:color="auto" w:fill="000000" w:themeFill="text1"/>
            <w:vAlign w:val="center"/>
          </w:tcPr>
          <w:p w14:paraId="2BC7673A" w14:textId="77777777" w:rsidR="00E05562" w:rsidRDefault="00E05562" w:rsidP="00E05562"/>
          <w:p w14:paraId="1167DC5C" w14:textId="77777777" w:rsidR="00D2050E" w:rsidRDefault="00D2050E" w:rsidP="00E05562"/>
          <w:p w14:paraId="5CDAE07C" w14:textId="77777777" w:rsidR="00D2050E" w:rsidRDefault="00D2050E" w:rsidP="00E05562"/>
          <w:p w14:paraId="42F9002B" w14:textId="77777777" w:rsidR="00D2050E" w:rsidRDefault="00D2050E" w:rsidP="00E05562"/>
          <w:p w14:paraId="35B022FA" w14:textId="77777777" w:rsidR="00D2050E" w:rsidRDefault="00D2050E" w:rsidP="00E05562"/>
          <w:p w14:paraId="7564501B" w14:textId="0B2A3449" w:rsidR="00D2050E" w:rsidRPr="00B7487C" w:rsidRDefault="00D2050E" w:rsidP="00E05562"/>
        </w:tc>
        <w:tc>
          <w:tcPr>
            <w:tcW w:w="2482" w:type="pct"/>
            <w:shd w:val="clear" w:color="auto" w:fill="000000" w:themeFill="text1"/>
            <w:vAlign w:val="center"/>
          </w:tcPr>
          <w:p w14:paraId="24620E60" w14:textId="04828800" w:rsidR="00E05562" w:rsidRPr="00B7487C" w:rsidRDefault="00E05562" w:rsidP="00E05562">
            <w:pPr>
              <w:jc w:val="right"/>
              <w:rPr>
                <w:rFonts w:ascii="Arial" w:hAnsi="Arial" w:cs="Arial"/>
              </w:rPr>
            </w:pPr>
          </w:p>
        </w:tc>
      </w:tr>
      <w:tr w:rsidR="00B7487C" w:rsidRPr="00B7487C" w14:paraId="62632506" w14:textId="77777777" w:rsidTr="00D2050E">
        <w:tc>
          <w:tcPr>
            <w:tcW w:w="2518" w:type="pct"/>
            <w:shd w:val="clear" w:color="auto" w:fill="000000" w:themeFill="text1"/>
            <w:vAlign w:val="center"/>
          </w:tcPr>
          <w:p w14:paraId="5CC3817B" w14:textId="77777777" w:rsidR="00E05562" w:rsidRDefault="00E05562" w:rsidP="00E05562"/>
          <w:p w14:paraId="04A65A76" w14:textId="77777777" w:rsidR="00D2050E" w:rsidRDefault="00D2050E" w:rsidP="00E05562"/>
          <w:p w14:paraId="1240225B" w14:textId="77777777" w:rsidR="00D2050E" w:rsidRDefault="00D2050E" w:rsidP="00E05562"/>
          <w:p w14:paraId="581223C3" w14:textId="2F58C9D8" w:rsidR="00D2050E" w:rsidRPr="00B7487C" w:rsidRDefault="00D2050E" w:rsidP="00E05562"/>
        </w:tc>
        <w:tc>
          <w:tcPr>
            <w:tcW w:w="2482" w:type="pct"/>
            <w:shd w:val="clear" w:color="auto" w:fill="000000" w:themeFill="text1"/>
            <w:vAlign w:val="center"/>
          </w:tcPr>
          <w:p w14:paraId="4AF2DF08" w14:textId="1EA80872" w:rsidR="00E05562" w:rsidRPr="00B7487C" w:rsidRDefault="00E05562" w:rsidP="00E05562">
            <w:pPr>
              <w:jc w:val="right"/>
              <w:rPr>
                <w:rFonts w:ascii="Arial" w:hAnsi="Arial" w:cs="Arial"/>
              </w:rPr>
            </w:pPr>
          </w:p>
        </w:tc>
      </w:tr>
      <w:tr w:rsidR="00B7487C" w:rsidRPr="00B7487C" w14:paraId="58E50201" w14:textId="77777777" w:rsidTr="00E05562">
        <w:tc>
          <w:tcPr>
            <w:tcW w:w="2518" w:type="pct"/>
            <w:vAlign w:val="center"/>
          </w:tcPr>
          <w:p w14:paraId="4429C0DB" w14:textId="77777777" w:rsidR="00571B12" w:rsidRPr="00B7487C" w:rsidRDefault="00571B12" w:rsidP="00342435">
            <w:pPr>
              <w:rPr>
                <w:rFonts w:ascii="Arial" w:eastAsia="Calibri" w:hAnsi="Arial" w:cs="Arial"/>
              </w:rPr>
            </w:pPr>
          </w:p>
        </w:tc>
        <w:tc>
          <w:tcPr>
            <w:tcW w:w="2482" w:type="pct"/>
          </w:tcPr>
          <w:p w14:paraId="10D8669B" w14:textId="77777777" w:rsidR="00571B12" w:rsidRPr="00B7487C" w:rsidRDefault="00571B12" w:rsidP="00342435"/>
        </w:tc>
      </w:tr>
      <w:tr w:rsidR="00B7487C" w:rsidRPr="00B7487C" w14:paraId="1A1566B7" w14:textId="77777777" w:rsidTr="00E05562">
        <w:tc>
          <w:tcPr>
            <w:tcW w:w="2518" w:type="pct"/>
          </w:tcPr>
          <w:p w14:paraId="08331EBC" w14:textId="4E89DEC8" w:rsidR="00571B12" w:rsidRPr="00B7487C" w:rsidRDefault="00571B12" w:rsidP="00571B12">
            <w:pPr>
              <w:rPr>
                <w:rFonts w:ascii="Arial" w:eastAsia="Calibri" w:hAnsi="Arial" w:cs="Arial"/>
              </w:rPr>
            </w:pPr>
            <w:r w:rsidRPr="00B7487C">
              <w:rPr>
                <w:rFonts w:ascii="Arial" w:hAnsi="Arial" w:cs="Arial"/>
              </w:rPr>
              <w:t xml:space="preserve">1.2. Section J. Conditional Procedures (with invoice) of the Attachment A is hereby </w:t>
            </w:r>
            <w:r w:rsidRPr="00B7487C">
              <w:rPr>
                <w:rFonts w:ascii="Arial" w:hAnsi="Arial" w:cs="Arial"/>
              </w:rPr>
              <w:lastRenderedPageBreak/>
              <w:t>amended to update the conditional procedures shown below:</w:t>
            </w:r>
          </w:p>
        </w:tc>
        <w:tc>
          <w:tcPr>
            <w:tcW w:w="2482" w:type="pct"/>
          </w:tcPr>
          <w:p w14:paraId="2C2ECA58" w14:textId="1A347C52" w:rsidR="00571B12" w:rsidRPr="00B7487C" w:rsidRDefault="00571B12" w:rsidP="00571B12">
            <w:r w:rsidRPr="00B7487C">
              <w:rPr>
                <w:rFonts w:ascii="Arial" w:hAnsi="Arial" w:cs="Arial"/>
                <w:lang w:val="cs"/>
              </w:rPr>
              <w:lastRenderedPageBreak/>
              <w:t xml:space="preserve">1.2 Článek J. Úkony prováděné podle potřeby (na základě faktury) Přílohy A se tímto mění </w:t>
            </w:r>
            <w:r w:rsidRPr="00B7487C">
              <w:rPr>
                <w:rFonts w:ascii="Arial" w:hAnsi="Arial" w:cs="Arial"/>
                <w:lang w:val="cs"/>
              </w:rPr>
              <w:lastRenderedPageBreak/>
              <w:t>tak, že se do něj doplňují níže uvedené úkony prováděné podle potřeby:</w:t>
            </w:r>
          </w:p>
        </w:tc>
      </w:tr>
      <w:tr w:rsidR="00B7487C" w:rsidRPr="00B7487C" w14:paraId="38371DB3" w14:textId="77777777" w:rsidTr="00E05562">
        <w:tc>
          <w:tcPr>
            <w:tcW w:w="2518" w:type="pct"/>
          </w:tcPr>
          <w:p w14:paraId="07867C8E" w14:textId="77777777" w:rsidR="00571B12" w:rsidRPr="00B7487C" w:rsidRDefault="00571B12" w:rsidP="00571B12">
            <w:pPr>
              <w:rPr>
                <w:rFonts w:ascii="Arial" w:hAnsi="Arial" w:cs="Arial"/>
              </w:rPr>
            </w:pPr>
          </w:p>
        </w:tc>
        <w:tc>
          <w:tcPr>
            <w:tcW w:w="2482" w:type="pct"/>
          </w:tcPr>
          <w:p w14:paraId="4D6509D5" w14:textId="77777777" w:rsidR="00571B12" w:rsidRPr="00B7487C" w:rsidRDefault="00571B12" w:rsidP="00571B12">
            <w:pPr>
              <w:rPr>
                <w:rFonts w:ascii="Arial" w:hAnsi="Arial" w:cs="Arial"/>
                <w:lang w:val="cs"/>
              </w:rPr>
            </w:pPr>
          </w:p>
        </w:tc>
      </w:tr>
      <w:tr w:rsidR="00B7487C" w:rsidRPr="00B7487C" w14:paraId="5A30F593" w14:textId="77777777" w:rsidTr="00571B12">
        <w:tc>
          <w:tcPr>
            <w:tcW w:w="5000" w:type="pct"/>
            <w:gridSpan w:val="2"/>
          </w:tcPr>
          <w:tbl>
            <w:tblPr>
              <w:tblStyle w:val="TableGrid"/>
              <w:tblW w:w="8651" w:type="dxa"/>
              <w:tblInd w:w="13" w:type="dxa"/>
              <w:tblLook w:val="04A0" w:firstRow="1" w:lastRow="0" w:firstColumn="1" w:lastColumn="0" w:noHBand="0" w:noVBand="1"/>
            </w:tblPr>
            <w:tblGrid>
              <w:gridCol w:w="5816"/>
              <w:gridCol w:w="2835"/>
            </w:tblGrid>
            <w:tr w:rsidR="00B7487C" w:rsidRPr="00B7487C" w14:paraId="3B2FD408" w14:textId="77777777" w:rsidTr="00D2050E">
              <w:trPr>
                <w:trHeight w:val="439"/>
              </w:trPr>
              <w:tc>
                <w:tcPr>
                  <w:tcW w:w="5816" w:type="dxa"/>
                  <w:tcBorders>
                    <w:top w:val="single" w:sz="4" w:space="0" w:color="auto"/>
                    <w:left w:val="single" w:sz="4" w:space="0" w:color="auto"/>
                    <w:bottom w:val="single" w:sz="4" w:space="0" w:color="auto"/>
                    <w:right w:val="single" w:sz="4" w:space="0" w:color="auto"/>
                  </w:tcBorders>
                  <w:hideMark/>
                </w:tcPr>
                <w:p w14:paraId="2214E81B" w14:textId="77777777" w:rsidR="00571B12" w:rsidRPr="00B7487C" w:rsidRDefault="00571B12" w:rsidP="00571B12">
                  <w:pPr>
                    <w:contextualSpacing/>
                    <w:jc w:val="both"/>
                    <w:rPr>
                      <w:rFonts w:ascii="Arial" w:eastAsia="Calibri" w:hAnsi="Arial" w:cs="Arial"/>
                      <w:bCs/>
                    </w:rPr>
                  </w:pPr>
                  <w:r w:rsidRPr="00B7487C">
                    <w:rPr>
                      <w:rFonts w:ascii="Arial" w:eastAsia="Calibri" w:hAnsi="Arial" w:cs="Arial"/>
                      <w:b/>
                      <w:bCs/>
                      <w:u w:val="single"/>
                    </w:rPr>
                    <w:t xml:space="preserve">Procedure / </w:t>
                  </w:r>
                  <w:r w:rsidRPr="00B7487C">
                    <w:rPr>
                      <w:rFonts w:ascii="Arial" w:eastAsia="Calibri" w:hAnsi="Arial" w:cs="Arial"/>
                      <w:b/>
                      <w:bCs/>
                      <w:u w:val="single"/>
                      <w:lang w:val="cs"/>
                    </w:rPr>
                    <w:t>Úkon</w:t>
                  </w:r>
                </w:p>
              </w:tc>
              <w:tc>
                <w:tcPr>
                  <w:tcW w:w="2835" w:type="dxa"/>
                  <w:tcBorders>
                    <w:top w:val="single" w:sz="4" w:space="0" w:color="auto"/>
                    <w:left w:val="single" w:sz="4" w:space="0" w:color="auto"/>
                    <w:bottom w:val="single" w:sz="4" w:space="0" w:color="auto"/>
                    <w:right w:val="single" w:sz="4" w:space="0" w:color="auto"/>
                  </w:tcBorders>
                  <w:hideMark/>
                </w:tcPr>
                <w:p w14:paraId="17192868" w14:textId="77777777" w:rsidR="00571B12" w:rsidRPr="00B7487C" w:rsidRDefault="00571B12" w:rsidP="00571B12">
                  <w:pPr>
                    <w:contextualSpacing/>
                    <w:jc w:val="both"/>
                    <w:rPr>
                      <w:rFonts w:ascii="Arial" w:eastAsia="Calibri" w:hAnsi="Arial" w:cs="Arial"/>
                      <w:bCs/>
                    </w:rPr>
                  </w:pPr>
                  <w:r w:rsidRPr="00B7487C">
                    <w:rPr>
                      <w:rFonts w:ascii="Arial" w:eastAsia="Calibri" w:hAnsi="Arial" w:cs="Arial"/>
                      <w:b/>
                      <w:bCs/>
                      <w:u w:val="single"/>
                    </w:rPr>
                    <w:t xml:space="preserve">Procedure amount </w:t>
                  </w:r>
                  <w:r w:rsidRPr="00B7487C">
                    <w:rPr>
                      <w:rFonts w:ascii="Arial" w:eastAsia="Calibri" w:hAnsi="Arial" w:cs="Arial"/>
                      <w:b/>
                      <w:bCs/>
                      <w:i/>
                      <w:iCs/>
                      <w:smallCaps/>
                      <w:u w:val="single"/>
                    </w:rPr>
                    <w:t xml:space="preserve">(insert currency) / </w:t>
                  </w:r>
                  <w:r w:rsidRPr="00B7487C">
                    <w:rPr>
                      <w:rFonts w:ascii="Arial" w:eastAsia="Calibri" w:hAnsi="Arial" w:cs="Arial"/>
                      <w:b/>
                      <w:bCs/>
                      <w:u w:val="single"/>
                      <w:lang w:val="cs"/>
                    </w:rPr>
                    <w:t xml:space="preserve">Částka za úkon </w:t>
                  </w:r>
                  <w:r w:rsidRPr="00B7487C">
                    <w:rPr>
                      <w:rFonts w:ascii="Arial" w:eastAsia="Calibri" w:hAnsi="Arial" w:cs="Arial"/>
                      <w:b/>
                      <w:bCs/>
                      <w:i/>
                      <w:iCs/>
                      <w:smallCaps/>
                      <w:u w:val="single"/>
                      <w:lang w:val="cs"/>
                    </w:rPr>
                    <w:t>(doplňte měnu)</w:t>
                  </w:r>
                </w:p>
              </w:tc>
            </w:tr>
            <w:tr w:rsidR="00B7487C" w:rsidRPr="00B7487C" w14:paraId="65057964" w14:textId="77777777" w:rsidTr="00D2050E">
              <w:tc>
                <w:tcPr>
                  <w:tcW w:w="581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76D5BB7" w14:textId="77777777" w:rsidR="00571B12" w:rsidRDefault="00571B12" w:rsidP="00571B12">
                  <w:pPr>
                    <w:jc w:val="both"/>
                    <w:rPr>
                      <w:rFonts w:ascii="Arial" w:hAnsi="Arial" w:cs="Arial"/>
                      <w:bCs/>
                    </w:rPr>
                  </w:pPr>
                </w:p>
                <w:p w14:paraId="2B7FE190" w14:textId="77777777" w:rsidR="00D2050E" w:rsidRDefault="00D2050E" w:rsidP="00571B12">
                  <w:pPr>
                    <w:jc w:val="both"/>
                    <w:rPr>
                      <w:rFonts w:ascii="Arial" w:hAnsi="Arial" w:cs="Arial"/>
                      <w:bCs/>
                    </w:rPr>
                  </w:pPr>
                </w:p>
                <w:p w14:paraId="00622062" w14:textId="77777777" w:rsidR="00D2050E" w:rsidRDefault="00D2050E" w:rsidP="00571B12">
                  <w:pPr>
                    <w:jc w:val="both"/>
                    <w:rPr>
                      <w:rFonts w:ascii="Arial" w:hAnsi="Arial" w:cs="Arial"/>
                      <w:bCs/>
                    </w:rPr>
                  </w:pPr>
                </w:p>
                <w:p w14:paraId="34E5FDDD" w14:textId="47E78E47" w:rsidR="00D2050E" w:rsidRPr="00B7487C" w:rsidRDefault="00D2050E" w:rsidP="00571B12">
                  <w:pPr>
                    <w:jc w:val="both"/>
                    <w:rPr>
                      <w:rFonts w:ascii="Arial" w:hAnsi="Arial" w:cs="Arial"/>
                      <w:bCs/>
                    </w:rPr>
                  </w:pP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B24870" w14:textId="77777777" w:rsidR="00571B12" w:rsidRDefault="00571B12" w:rsidP="005B0F9D">
                  <w:pPr>
                    <w:jc w:val="right"/>
                    <w:rPr>
                      <w:rFonts w:ascii="Arial" w:hAnsi="Arial" w:cs="Arial"/>
                      <w:bCs/>
                    </w:rPr>
                  </w:pPr>
                </w:p>
                <w:p w14:paraId="7648E1A5" w14:textId="30F3A6E6" w:rsidR="00D2050E" w:rsidRPr="00B7487C" w:rsidRDefault="00D2050E" w:rsidP="005B0F9D">
                  <w:pPr>
                    <w:jc w:val="right"/>
                    <w:rPr>
                      <w:rFonts w:ascii="Arial" w:hAnsi="Arial" w:cs="Arial"/>
                      <w:bCs/>
                    </w:rPr>
                  </w:pPr>
                </w:p>
              </w:tc>
            </w:tr>
            <w:tr w:rsidR="00B7487C" w:rsidRPr="00B7487C" w14:paraId="5514474C" w14:textId="35F4F376" w:rsidTr="00D2050E">
              <w:tc>
                <w:tcPr>
                  <w:tcW w:w="581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F63E24F" w14:textId="77777777" w:rsidR="00571B12" w:rsidRDefault="00571B12" w:rsidP="00571B12">
                  <w:pPr>
                    <w:jc w:val="both"/>
                    <w:rPr>
                      <w:rFonts w:ascii="Arial" w:hAnsi="Arial" w:cs="Arial"/>
                      <w:bCs/>
                    </w:rPr>
                  </w:pPr>
                </w:p>
                <w:p w14:paraId="1C9CF789" w14:textId="77777777" w:rsidR="00D2050E" w:rsidRDefault="00D2050E" w:rsidP="00571B12">
                  <w:pPr>
                    <w:jc w:val="both"/>
                    <w:rPr>
                      <w:rFonts w:ascii="Arial" w:hAnsi="Arial" w:cs="Arial"/>
                      <w:bCs/>
                    </w:rPr>
                  </w:pPr>
                </w:p>
                <w:p w14:paraId="07B75E3C" w14:textId="77777777" w:rsidR="00D2050E" w:rsidRDefault="00D2050E" w:rsidP="00571B12">
                  <w:pPr>
                    <w:jc w:val="both"/>
                    <w:rPr>
                      <w:rFonts w:ascii="Arial" w:hAnsi="Arial" w:cs="Arial"/>
                      <w:bCs/>
                    </w:rPr>
                  </w:pPr>
                </w:p>
                <w:p w14:paraId="3BEDE67B" w14:textId="77777777" w:rsidR="00D2050E" w:rsidRDefault="00D2050E" w:rsidP="00571B12">
                  <w:pPr>
                    <w:jc w:val="both"/>
                    <w:rPr>
                      <w:rFonts w:ascii="Arial" w:hAnsi="Arial" w:cs="Arial"/>
                      <w:bCs/>
                    </w:rPr>
                  </w:pPr>
                </w:p>
                <w:p w14:paraId="64A8E5A5" w14:textId="77777777" w:rsidR="00D2050E" w:rsidRDefault="00D2050E" w:rsidP="00571B12">
                  <w:pPr>
                    <w:jc w:val="both"/>
                    <w:rPr>
                      <w:rFonts w:ascii="Arial" w:hAnsi="Arial" w:cs="Arial"/>
                      <w:bCs/>
                    </w:rPr>
                  </w:pPr>
                </w:p>
                <w:p w14:paraId="20ABFA31" w14:textId="77777777" w:rsidR="00D2050E" w:rsidRDefault="00D2050E" w:rsidP="00571B12">
                  <w:pPr>
                    <w:jc w:val="both"/>
                    <w:rPr>
                      <w:rFonts w:ascii="Arial" w:hAnsi="Arial" w:cs="Arial"/>
                      <w:bCs/>
                    </w:rPr>
                  </w:pPr>
                </w:p>
                <w:p w14:paraId="334AE5CF" w14:textId="77777777" w:rsidR="00D2050E" w:rsidRDefault="00D2050E" w:rsidP="00571B12">
                  <w:pPr>
                    <w:jc w:val="both"/>
                    <w:rPr>
                      <w:rFonts w:ascii="Arial" w:hAnsi="Arial" w:cs="Arial"/>
                      <w:bCs/>
                    </w:rPr>
                  </w:pPr>
                </w:p>
                <w:p w14:paraId="678731DB" w14:textId="77777777" w:rsidR="00D2050E" w:rsidRDefault="00D2050E" w:rsidP="00571B12">
                  <w:pPr>
                    <w:jc w:val="both"/>
                    <w:rPr>
                      <w:rFonts w:ascii="Arial" w:hAnsi="Arial" w:cs="Arial"/>
                      <w:bCs/>
                    </w:rPr>
                  </w:pPr>
                </w:p>
                <w:p w14:paraId="6DA641D7" w14:textId="77777777" w:rsidR="00D2050E" w:rsidRDefault="00D2050E" w:rsidP="00571B12">
                  <w:pPr>
                    <w:jc w:val="both"/>
                    <w:rPr>
                      <w:rFonts w:ascii="Arial" w:hAnsi="Arial" w:cs="Arial"/>
                      <w:bCs/>
                    </w:rPr>
                  </w:pPr>
                </w:p>
                <w:p w14:paraId="1E0ED450" w14:textId="20B98676" w:rsidR="00D2050E" w:rsidRPr="00B7487C" w:rsidRDefault="00D2050E" w:rsidP="00571B12">
                  <w:pPr>
                    <w:jc w:val="both"/>
                    <w:rPr>
                      <w:rFonts w:ascii="Arial" w:hAnsi="Arial" w:cs="Arial"/>
                      <w:bCs/>
                    </w:rPr>
                  </w:pP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81A59CA" w14:textId="77777777" w:rsidR="00DC1032" w:rsidRDefault="00DC1032" w:rsidP="005B0F9D">
                  <w:pPr>
                    <w:jc w:val="right"/>
                    <w:rPr>
                      <w:rFonts w:ascii="Arial" w:hAnsi="Arial" w:cs="Arial"/>
                      <w:bCs/>
                    </w:rPr>
                  </w:pPr>
                </w:p>
                <w:p w14:paraId="465000D5" w14:textId="77777777" w:rsidR="00D2050E" w:rsidRDefault="00D2050E" w:rsidP="005B0F9D">
                  <w:pPr>
                    <w:jc w:val="right"/>
                    <w:rPr>
                      <w:rFonts w:ascii="Arial" w:hAnsi="Arial" w:cs="Arial"/>
                      <w:bCs/>
                    </w:rPr>
                  </w:pPr>
                </w:p>
                <w:p w14:paraId="6210E1EA" w14:textId="77777777" w:rsidR="00D2050E" w:rsidRDefault="00D2050E" w:rsidP="005B0F9D">
                  <w:pPr>
                    <w:jc w:val="right"/>
                    <w:rPr>
                      <w:rFonts w:ascii="Arial" w:hAnsi="Arial" w:cs="Arial"/>
                      <w:bCs/>
                    </w:rPr>
                  </w:pPr>
                </w:p>
                <w:p w14:paraId="6E97AB84" w14:textId="77777777" w:rsidR="00D2050E" w:rsidRDefault="00D2050E" w:rsidP="005B0F9D">
                  <w:pPr>
                    <w:jc w:val="right"/>
                    <w:rPr>
                      <w:rFonts w:ascii="Arial" w:hAnsi="Arial" w:cs="Arial"/>
                      <w:bCs/>
                    </w:rPr>
                  </w:pPr>
                </w:p>
                <w:p w14:paraId="356D4D62" w14:textId="77777777" w:rsidR="00D2050E" w:rsidRDefault="00D2050E" w:rsidP="005B0F9D">
                  <w:pPr>
                    <w:jc w:val="right"/>
                    <w:rPr>
                      <w:rFonts w:ascii="Arial" w:hAnsi="Arial" w:cs="Arial"/>
                      <w:bCs/>
                    </w:rPr>
                  </w:pPr>
                </w:p>
                <w:p w14:paraId="23528CE3" w14:textId="77777777" w:rsidR="00D2050E" w:rsidRDefault="00D2050E" w:rsidP="005B0F9D">
                  <w:pPr>
                    <w:jc w:val="right"/>
                    <w:rPr>
                      <w:rFonts w:ascii="Arial" w:hAnsi="Arial" w:cs="Arial"/>
                      <w:bCs/>
                    </w:rPr>
                  </w:pPr>
                </w:p>
                <w:p w14:paraId="39F3B284" w14:textId="00A9F269" w:rsidR="00D2050E" w:rsidRPr="00B7487C" w:rsidRDefault="00D2050E" w:rsidP="005B0F9D">
                  <w:pPr>
                    <w:jc w:val="right"/>
                    <w:rPr>
                      <w:rFonts w:ascii="Arial" w:hAnsi="Arial" w:cs="Arial"/>
                      <w:bCs/>
                    </w:rPr>
                  </w:pPr>
                </w:p>
              </w:tc>
            </w:tr>
          </w:tbl>
          <w:p w14:paraId="78F13FFE" w14:textId="77777777" w:rsidR="00571B12" w:rsidRPr="00B7487C" w:rsidRDefault="00571B12" w:rsidP="00571B12">
            <w:pPr>
              <w:rPr>
                <w:rFonts w:ascii="Arial" w:hAnsi="Arial" w:cs="Arial"/>
              </w:rPr>
            </w:pPr>
          </w:p>
        </w:tc>
      </w:tr>
      <w:tr w:rsidR="00B7487C" w:rsidRPr="00B7487C" w14:paraId="7588AA3A" w14:textId="77777777" w:rsidTr="00E05562">
        <w:tc>
          <w:tcPr>
            <w:tcW w:w="2518" w:type="pct"/>
          </w:tcPr>
          <w:p w14:paraId="47280BB1" w14:textId="77777777" w:rsidR="00571B12" w:rsidRPr="00B7487C" w:rsidRDefault="00571B12" w:rsidP="00571B12">
            <w:pPr>
              <w:rPr>
                <w:rFonts w:ascii="Arial" w:hAnsi="Arial" w:cs="Arial"/>
              </w:rPr>
            </w:pPr>
          </w:p>
        </w:tc>
        <w:tc>
          <w:tcPr>
            <w:tcW w:w="2482" w:type="pct"/>
          </w:tcPr>
          <w:p w14:paraId="66556821" w14:textId="77777777" w:rsidR="00571B12" w:rsidRPr="00B7487C" w:rsidRDefault="00571B12" w:rsidP="00571B12">
            <w:pPr>
              <w:rPr>
                <w:rFonts w:ascii="Arial" w:hAnsi="Arial" w:cs="Arial"/>
                <w:lang w:val="cs"/>
              </w:rPr>
            </w:pPr>
          </w:p>
        </w:tc>
      </w:tr>
      <w:tr w:rsidR="00B7487C" w:rsidRPr="00B7487C" w14:paraId="1C80CECF" w14:textId="77777777" w:rsidTr="00E05562">
        <w:tc>
          <w:tcPr>
            <w:tcW w:w="2518" w:type="pct"/>
          </w:tcPr>
          <w:p w14:paraId="6A089C7B" w14:textId="48F78933" w:rsidR="00571B12" w:rsidRPr="00B7487C" w:rsidRDefault="00571B12" w:rsidP="00571B12">
            <w:pPr>
              <w:rPr>
                <w:rFonts w:ascii="Arial" w:hAnsi="Arial" w:cs="Arial"/>
              </w:rPr>
            </w:pPr>
            <w:r w:rsidRPr="00B7487C">
              <w:rPr>
                <w:rFonts w:ascii="Arial" w:eastAsia="Calibri" w:hAnsi="Arial" w:cs="Arial"/>
                <w:b/>
                <w:bCs/>
              </w:rPr>
              <w:t>2.</w:t>
            </w:r>
            <w:r w:rsidRPr="00B7487C">
              <w:rPr>
                <w:rFonts w:ascii="Arial" w:eastAsia="Calibri" w:hAnsi="Arial" w:cs="Arial"/>
                <w:b/>
                <w:bCs/>
              </w:rPr>
              <w:tab/>
              <w:t>Budget</w:t>
            </w:r>
          </w:p>
        </w:tc>
        <w:tc>
          <w:tcPr>
            <w:tcW w:w="2482" w:type="pct"/>
          </w:tcPr>
          <w:p w14:paraId="6768047B" w14:textId="5B573474" w:rsidR="00571B12" w:rsidRPr="00B7487C" w:rsidRDefault="00571B12" w:rsidP="00571B12">
            <w:pPr>
              <w:rPr>
                <w:rFonts w:ascii="Arial" w:hAnsi="Arial" w:cs="Arial"/>
                <w:lang w:val="cs"/>
              </w:rPr>
            </w:pPr>
            <w:r w:rsidRPr="00B7487C">
              <w:rPr>
                <w:rFonts w:ascii="Arial" w:eastAsia="Calibri" w:hAnsi="Arial" w:cs="Arial"/>
                <w:b/>
                <w:bCs/>
                <w:lang w:val="cs"/>
              </w:rPr>
              <w:t>2.</w:t>
            </w:r>
            <w:r w:rsidRPr="00B7487C">
              <w:rPr>
                <w:rFonts w:ascii="Arial" w:eastAsia="Calibri" w:hAnsi="Arial" w:cs="Arial"/>
                <w:b/>
                <w:bCs/>
                <w:lang w:val="cs"/>
              </w:rPr>
              <w:tab/>
              <w:t>Rozpočet</w:t>
            </w:r>
          </w:p>
        </w:tc>
      </w:tr>
      <w:tr w:rsidR="00B7487C" w:rsidRPr="00B7487C" w14:paraId="27B791C6" w14:textId="77777777" w:rsidTr="00E05562">
        <w:tc>
          <w:tcPr>
            <w:tcW w:w="2518" w:type="pct"/>
          </w:tcPr>
          <w:p w14:paraId="199FD4CA" w14:textId="1C2CF4E2" w:rsidR="00571B12" w:rsidRPr="00B7487C" w:rsidRDefault="00571B12" w:rsidP="00571B12">
            <w:pPr>
              <w:rPr>
                <w:rFonts w:ascii="Arial" w:hAnsi="Arial" w:cs="Arial"/>
              </w:rPr>
            </w:pPr>
            <w:r w:rsidRPr="00B7487C">
              <w:rPr>
                <w:rFonts w:ascii="Arial" w:eastAsia="Calibri" w:hAnsi="Arial" w:cs="Arial"/>
              </w:rPr>
              <w:t xml:space="preserve">Due to the Protocol amendment version 2 dated </w:t>
            </w:r>
            <w:r w:rsidR="00673E93" w:rsidRPr="00B7487C">
              <w:rPr>
                <w:rFonts w:ascii="Arial" w:eastAsia="Calibri" w:hAnsi="Arial" w:cs="Arial"/>
              </w:rPr>
              <w:t xml:space="preserve">24 Mar </w:t>
            </w:r>
            <w:r w:rsidRPr="00B7487C">
              <w:rPr>
                <w:rFonts w:ascii="Arial" w:eastAsia="Calibri" w:hAnsi="Arial" w:cs="Arial"/>
              </w:rPr>
              <w:t xml:space="preserve">2025 Section </w:t>
            </w:r>
            <w:r w:rsidR="00673E93" w:rsidRPr="00B7487C">
              <w:rPr>
                <w:rFonts w:ascii="Arial" w:eastAsia="Calibri" w:hAnsi="Arial" w:cs="Arial"/>
              </w:rPr>
              <w:t xml:space="preserve">D </w:t>
            </w:r>
            <w:r w:rsidRPr="00B7487C">
              <w:rPr>
                <w:rFonts w:ascii="Arial" w:eastAsia="Calibri" w:hAnsi="Arial" w:cs="Arial"/>
              </w:rPr>
              <w:t>Budget Table of Attachment A shall be deleted in its entirety and replaced with the following to update visit 12/early termination and to add a Modified follow-up visit:</w:t>
            </w:r>
          </w:p>
        </w:tc>
        <w:tc>
          <w:tcPr>
            <w:tcW w:w="2482" w:type="pct"/>
          </w:tcPr>
          <w:p w14:paraId="23B3119E" w14:textId="4DEC1670" w:rsidR="00571B12" w:rsidRPr="00B7487C" w:rsidRDefault="00571B12" w:rsidP="00571B12">
            <w:pPr>
              <w:rPr>
                <w:rFonts w:ascii="Arial" w:hAnsi="Arial" w:cs="Arial"/>
                <w:lang w:val="cs"/>
              </w:rPr>
            </w:pPr>
            <w:r w:rsidRPr="00B7487C">
              <w:rPr>
                <w:rFonts w:ascii="Arial" w:eastAsia="Calibri" w:hAnsi="Arial" w:cs="Arial"/>
                <w:lang w:val="cs"/>
              </w:rPr>
              <w:t xml:space="preserve">Vzhledem k Dodatku k protokolu verze 2 ze dne </w:t>
            </w:r>
            <w:r w:rsidR="00673E93" w:rsidRPr="00B7487C">
              <w:rPr>
                <w:rFonts w:ascii="Arial" w:eastAsia="Calibri" w:hAnsi="Arial" w:cs="Arial"/>
                <w:lang w:val="cs"/>
              </w:rPr>
              <w:t>24</w:t>
            </w:r>
            <w:r w:rsidRPr="00B7487C">
              <w:rPr>
                <w:rFonts w:ascii="Arial" w:eastAsia="Calibri" w:hAnsi="Arial" w:cs="Arial"/>
                <w:lang w:val="cs"/>
              </w:rPr>
              <w:t>. </w:t>
            </w:r>
            <w:r w:rsidR="00673E93" w:rsidRPr="00B7487C">
              <w:rPr>
                <w:rFonts w:ascii="Arial" w:eastAsia="Calibri" w:hAnsi="Arial" w:cs="Arial"/>
                <w:lang w:val="cs"/>
              </w:rPr>
              <w:t xml:space="preserve">března </w:t>
            </w:r>
            <w:r w:rsidRPr="00B7487C">
              <w:rPr>
                <w:rFonts w:ascii="Arial" w:eastAsia="Calibri" w:hAnsi="Arial" w:cs="Arial"/>
                <w:lang w:val="cs"/>
              </w:rPr>
              <w:t xml:space="preserve">2025 se oddíl </w:t>
            </w:r>
            <w:r w:rsidR="00673E93" w:rsidRPr="00B7487C">
              <w:rPr>
                <w:rFonts w:ascii="Arial" w:eastAsia="Calibri" w:hAnsi="Arial" w:cs="Arial"/>
                <w:lang w:val="cs"/>
              </w:rPr>
              <w:t xml:space="preserve">D </w:t>
            </w:r>
            <w:r w:rsidRPr="00B7487C">
              <w:rPr>
                <w:rFonts w:ascii="Arial" w:eastAsia="Calibri" w:hAnsi="Arial" w:cs="Arial"/>
                <w:lang w:val="cs"/>
              </w:rPr>
              <w:t>Tabulka rozpočtu Přílohy A v celém rozsahu odstraňuje a nahrazuje se následujícím textem, kterým se aktualizuje 12. návštěva / předčasné ukončení a doplňují kontrolní návštěvy v rámci modifikovaného sledování po léčbě:</w:t>
            </w:r>
          </w:p>
        </w:tc>
      </w:tr>
      <w:tr w:rsidR="00B7487C" w:rsidRPr="00B7487C" w14:paraId="4274630B" w14:textId="77777777" w:rsidTr="00E05562">
        <w:tc>
          <w:tcPr>
            <w:tcW w:w="2518" w:type="pct"/>
          </w:tcPr>
          <w:p w14:paraId="7A67F77B" w14:textId="77777777" w:rsidR="00571B12" w:rsidRPr="00B7487C" w:rsidRDefault="00571B12" w:rsidP="00571B12">
            <w:pPr>
              <w:rPr>
                <w:rFonts w:ascii="Arial" w:hAnsi="Arial" w:cs="Arial"/>
                <w:lang w:val="cs"/>
              </w:rPr>
            </w:pPr>
          </w:p>
        </w:tc>
        <w:tc>
          <w:tcPr>
            <w:tcW w:w="2482" w:type="pct"/>
          </w:tcPr>
          <w:p w14:paraId="018E12D0" w14:textId="77777777" w:rsidR="00571B12" w:rsidRPr="00B7487C" w:rsidRDefault="00571B12" w:rsidP="00571B12">
            <w:pPr>
              <w:rPr>
                <w:rFonts w:ascii="Arial" w:hAnsi="Arial" w:cs="Arial"/>
                <w:lang w:val="cs"/>
              </w:rPr>
            </w:pPr>
          </w:p>
        </w:tc>
      </w:tr>
      <w:tr w:rsidR="00B7487C" w:rsidRPr="00B7487C" w14:paraId="5FA411D9" w14:textId="77777777" w:rsidTr="00E05562">
        <w:tc>
          <w:tcPr>
            <w:tcW w:w="2518" w:type="pct"/>
          </w:tcPr>
          <w:p w14:paraId="619E7A53" w14:textId="75259A88" w:rsidR="00571B12" w:rsidRPr="00B7487C" w:rsidRDefault="00CA6976" w:rsidP="00571B12">
            <w:pPr>
              <w:rPr>
                <w:rFonts w:ascii="Arial" w:hAnsi="Arial" w:cs="Arial"/>
              </w:rPr>
            </w:pPr>
            <w:r w:rsidRPr="00B7487C">
              <w:rPr>
                <w:rFonts w:ascii="Arial" w:eastAsia="Calibri" w:hAnsi="Arial" w:cs="Arial"/>
                <w:b/>
                <w:bCs/>
                <w:smallCaps/>
              </w:rPr>
              <w:t>D</w:t>
            </w:r>
            <w:r w:rsidR="00571B12" w:rsidRPr="00B7487C">
              <w:rPr>
                <w:rFonts w:ascii="Arial" w:eastAsia="Calibri" w:hAnsi="Arial" w:cs="Arial"/>
                <w:b/>
                <w:bCs/>
                <w:smallCaps/>
              </w:rPr>
              <w:t>.</w:t>
            </w:r>
            <w:r w:rsidR="00571B12" w:rsidRPr="00B7487C">
              <w:rPr>
                <w:rFonts w:ascii="Arial" w:eastAsia="Calibri" w:hAnsi="Arial" w:cs="Arial"/>
                <w:b/>
                <w:bCs/>
                <w:smallCaps/>
              </w:rPr>
              <w:tab/>
            </w:r>
            <w:r w:rsidR="00571B12" w:rsidRPr="00B7487C">
              <w:rPr>
                <w:rFonts w:ascii="Arial" w:eastAsia="Calibri" w:hAnsi="Arial" w:cs="Arial"/>
                <w:b/>
                <w:bCs/>
                <w:smallCaps/>
                <w:u w:val="single"/>
              </w:rPr>
              <w:t xml:space="preserve">Budget Table </w:t>
            </w:r>
          </w:p>
        </w:tc>
        <w:tc>
          <w:tcPr>
            <w:tcW w:w="2482" w:type="pct"/>
          </w:tcPr>
          <w:p w14:paraId="17C79B78" w14:textId="3EA63710" w:rsidR="00571B12" w:rsidRPr="00B7487C" w:rsidRDefault="00CA6976" w:rsidP="00571B12">
            <w:pPr>
              <w:rPr>
                <w:rFonts w:ascii="Arial" w:hAnsi="Arial" w:cs="Arial"/>
                <w:lang w:val="cs"/>
              </w:rPr>
            </w:pPr>
            <w:r w:rsidRPr="00B7487C">
              <w:rPr>
                <w:rFonts w:ascii="Arial" w:eastAsia="Calibri" w:hAnsi="Arial" w:cs="Arial"/>
                <w:b/>
                <w:bCs/>
                <w:smallCaps/>
                <w:lang w:val="cs"/>
              </w:rPr>
              <w:t>D</w:t>
            </w:r>
            <w:r w:rsidR="00571B12" w:rsidRPr="00B7487C">
              <w:rPr>
                <w:rFonts w:ascii="Arial" w:eastAsia="Calibri" w:hAnsi="Arial" w:cs="Arial"/>
                <w:b/>
                <w:bCs/>
                <w:smallCaps/>
                <w:lang w:val="cs"/>
              </w:rPr>
              <w:t>.</w:t>
            </w:r>
            <w:r w:rsidR="00571B12" w:rsidRPr="00B7487C">
              <w:rPr>
                <w:rFonts w:ascii="Arial" w:eastAsia="Calibri" w:hAnsi="Arial" w:cs="Arial"/>
                <w:b/>
                <w:bCs/>
                <w:smallCaps/>
                <w:lang w:val="cs"/>
              </w:rPr>
              <w:tab/>
            </w:r>
            <w:r w:rsidR="00571B12" w:rsidRPr="00B7487C">
              <w:rPr>
                <w:rFonts w:ascii="Arial" w:eastAsia="Calibri" w:hAnsi="Arial" w:cs="Arial"/>
                <w:b/>
                <w:bCs/>
                <w:smallCaps/>
                <w:u w:val="single"/>
                <w:lang w:val="cs"/>
              </w:rPr>
              <w:t xml:space="preserve">Tabulka rozpočtu </w:t>
            </w:r>
          </w:p>
        </w:tc>
      </w:tr>
      <w:tr w:rsidR="00B7487C" w:rsidRPr="00B7487C" w14:paraId="500B1E37" w14:textId="77777777" w:rsidTr="00571B12">
        <w:tc>
          <w:tcPr>
            <w:tcW w:w="5000" w:type="pct"/>
            <w:gridSpan w:val="2"/>
          </w:tcPr>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419"/>
              <w:gridCol w:w="2417"/>
            </w:tblGrid>
            <w:tr w:rsidR="00B7487C" w:rsidRPr="00B7487C" w14:paraId="7D30E41B" w14:textId="77777777" w:rsidTr="00D2050E">
              <w:tc>
                <w:tcPr>
                  <w:tcW w:w="3828" w:type="dxa"/>
                  <w:tcBorders>
                    <w:bottom w:val="single" w:sz="4" w:space="0" w:color="auto"/>
                  </w:tcBorders>
                  <w:shd w:val="clear" w:color="auto" w:fill="auto"/>
                </w:tcPr>
                <w:p w14:paraId="0DE3A90A" w14:textId="77777777" w:rsidR="00571B12" w:rsidRPr="00B7487C" w:rsidRDefault="00571B12" w:rsidP="00571B12">
                  <w:pPr>
                    <w:spacing w:after="0" w:line="240" w:lineRule="auto"/>
                    <w:contextualSpacing/>
                    <w:jc w:val="both"/>
                    <w:rPr>
                      <w:rFonts w:ascii="Arial" w:eastAsia="Calibri" w:hAnsi="Arial" w:cs="Arial"/>
                      <w:b/>
                      <w:i/>
                      <w:smallCaps/>
                      <w:kern w:val="0"/>
                      <w:sz w:val="20"/>
                      <w:szCs w:val="20"/>
                      <w:u w:val="single"/>
                      <w14:ligatures w14:val="none"/>
                    </w:rPr>
                  </w:pPr>
                  <w:r w:rsidRPr="00B7487C">
                    <w:rPr>
                      <w:rFonts w:ascii="Arial" w:eastAsia="Calibri" w:hAnsi="Arial" w:cs="Arial"/>
                      <w:b/>
                      <w:bCs/>
                      <w:i/>
                      <w:iCs/>
                      <w:smallCaps/>
                      <w:kern w:val="0"/>
                      <w:sz w:val="20"/>
                      <w:szCs w:val="20"/>
                      <w:u w:val="single"/>
                      <w14:ligatures w14:val="none"/>
                    </w:rPr>
                    <w:t xml:space="preserve">Visit / </w:t>
                  </w:r>
                  <w:r w:rsidRPr="00B7487C">
                    <w:rPr>
                      <w:rFonts w:ascii="Arial" w:eastAsia="Calibri" w:hAnsi="Arial" w:cs="Arial"/>
                      <w:b/>
                      <w:bCs/>
                      <w:i/>
                      <w:iCs/>
                      <w:smallCaps/>
                      <w:kern w:val="0"/>
                      <w:sz w:val="20"/>
                      <w:szCs w:val="20"/>
                      <w:u w:val="single"/>
                      <w:lang w:val="cs"/>
                      <w14:ligatures w14:val="none"/>
                    </w:rPr>
                    <w:t>Návštěva</w:t>
                  </w:r>
                </w:p>
                <w:p w14:paraId="71D89E1A" w14:textId="77777777" w:rsidR="00571B12" w:rsidRPr="00B7487C" w:rsidRDefault="00571B12" w:rsidP="00571B12">
                  <w:pPr>
                    <w:spacing w:after="0" w:line="240" w:lineRule="auto"/>
                    <w:contextualSpacing/>
                    <w:jc w:val="both"/>
                    <w:rPr>
                      <w:rFonts w:ascii="Arial" w:eastAsia="Calibri" w:hAnsi="Arial" w:cs="Arial"/>
                      <w:b/>
                      <w:i/>
                      <w:smallCaps/>
                      <w:kern w:val="0"/>
                      <w:sz w:val="20"/>
                      <w:szCs w:val="20"/>
                      <w:u w:val="single"/>
                      <w14:ligatures w14:val="none"/>
                    </w:rPr>
                  </w:pPr>
                </w:p>
              </w:tc>
              <w:tc>
                <w:tcPr>
                  <w:tcW w:w="2419" w:type="dxa"/>
                  <w:tcBorders>
                    <w:bottom w:val="single" w:sz="4" w:space="0" w:color="auto"/>
                  </w:tcBorders>
                  <w:shd w:val="clear" w:color="auto" w:fill="auto"/>
                </w:tcPr>
                <w:p w14:paraId="1E363180" w14:textId="51F2DACC" w:rsidR="00571B12" w:rsidRPr="00B7487C" w:rsidRDefault="00571B12" w:rsidP="00571B12">
                  <w:pPr>
                    <w:spacing w:after="0" w:line="240" w:lineRule="auto"/>
                    <w:contextualSpacing/>
                    <w:jc w:val="both"/>
                    <w:rPr>
                      <w:rFonts w:ascii="Arial" w:eastAsia="Calibri" w:hAnsi="Arial" w:cs="Arial"/>
                      <w:b/>
                      <w:i/>
                      <w:smallCaps/>
                      <w:kern w:val="0"/>
                      <w:sz w:val="20"/>
                      <w:szCs w:val="20"/>
                      <w:u w:val="single"/>
                      <w14:ligatures w14:val="none"/>
                    </w:rPr>
                  </w:pPr>
                  <w:r w:rsidRPr="00B7487C">
                    <w:rPr>
                      <w:rFonts w:ascii="Arial" w:eastAsia="Calibri" w:hAnsi="Arial" w:cs="Arial"/>
                      <w:b/>
                      <w:bCs/>
                      <w:i/>
                      <w:iCs/>
                      <w:smallCaps/>
                      <w:kern w:val="0"/>
                      <w:sz w:val="20"/>
                      <w:szCs w:val="20"/>
                      <w:u w:val="single"/>
                      <w14:ligatures w14:val="none"/>
                    </w:rPr>
                    <w:t>Visit Amount (</w:t>
                  </w:r>
                  <w:r w:rsidR="00673E93" w:rsidRPr="00B7487C">
                    <w:rPr>
                      <w:rFonts w:ascii="Arial" w:eastAsia="Calibri" w:hAnsi="Arial" w:cs="Arial"/>
                      <w:b/>
                      <w:bCs/>
                      <w:i/>
                      <w:iCs/>
                      <w:smallCaps/>
                      <w:kern w:val="0"/>
                      <w:sz w:val="20"/>
                      <w:szCs w:val="20"/>
                      <w:u w:val="single"/>
                      <w14:ligatures w14:val="none"/>
                    </w:rPr>
                    <w:t>CZK</w:t>
                  </w:r>
                  <w:r w:rsidRPr="00B7487C">
                    <w:rPr>
                      <w:rFonts w:ascii="Arial" w:eastAsia="Calibri" w:hAnsi="Arial" w:cs="Arial"/>
                      <w:b/>
                      <w:bCs/>
                      <w:i/>
                      <w:iCs/>
                      <w:smallCaps/>
                      <w:kern w:val="0"/>
                      <w:sz w:val="20"/>
                      <w:szCs w:val="20"/>
                      <w:u w:val="single"/>
                      <w14:ligatures w14:val="none"/>
                    </w:rPr>
                    <w:t xml:space="preserve">) / </w:t>
                  </w:r>
                  <w:r w:rsidRPr="00B7487C">
                    <w:rPr>
                      <w:rFonts w:ascii="Arial" w:eastAsia="Calibri" w:hAnsi="Arial" w:cs="Arial"/>
                      <w:b/>
                      <w:bCs/>
                      <w:i/>
                      <w:iCs/>
                      <w:smallCaps/>
                      <w:kern w:val="0"/>
                      <w:sz w:val="20"/>
                      <w:szCs w:val="20"/>
                      <w:u w:val="single"/>
                      <w:lang w:val="cs"/>
                      <w14:ligatures w14:val="none"/>
                    </w:rPr>
                    <w:t>Částka za návštěvu (</w:t>
                  </w:r>
                  <w:r w:rsidR="00673E93" w:rsidRPr="00B7487C">
                    <w:rPr>
                      <w:rFonts w:ascii="Arial" w:eastAsia="Calibri" w:hAnsi="Arial" w:cs="Arial"/>
                      <w:b/>
                      <w:bCs/>
                      <w:i/>
                      <w:iCs/>
                      <w:smallCaps/>
                      <w:kern w:val="0"/>
                      <w:sz w:val="20"/>
                      <w:szCs w:val="20"/>
                      <w:u w:val="single"/>
                      <w:lang w:val="cs"/>
                      <w14:ligatures w14:val="none"/>
                    </w:rPr>
                    <w:t>Kč</w:t>
                  </w:r>
                  <w:r w:rsidRPr="00B7487C">
                    <w:rPr>
                      <w:rFonts w:ascii="Arial" w:eastAsia="Calibri" w:hAnsi="Arial" w:cs="Arial"/>
                      <w:b/>
                      <w:bCs/>
                      <w:i/>
                      <w:iCs/>
                      <w:smallCaps/>
                      <w:kern w:val="0"/>
                      <w:sz w:val="20"/>
                      <w:szCs w:val="20"/>
                      <w:u w:val="single"/>
                      <w:lang w:val="cs"/>
                      <w14:ligatures w14:val="none"/>
                    </w:rPr>
                    <w:t>)</w:t>
                  </w:r>
                </w:p>
              </w:tc>
              <w:tc>
                <w:tcPr>
                  <w:tcW w:w="2417" w:type="dxa"/>
                  <w:tcBorders>
                    <w:bottom w:val="single" w:sz="4" w:space="0" w:color="auto"/>
                  </w:tcBorders>
                </w:tcPr>
                <w:p w14:paraId="2015BE43" w14:textId="24E0EA7E" w:rsidR="00571B12" w:rsidRPr="00B7487C" w:rsidRDefault="00571B12" w:rsidP="00571B12">
                  <w:pPr>
                    <w:spacing w:after="0" w:line="240" w:lineRule="auto"/>
                    <w:contextualSpacing/>
                    <w:jc w:val="both"/>
                    <w:rPr>
                      <w:rFonts w:ascii="Arial" w:eastAsia="Calibri" w:hAnsi="Arial" w:cs="Arial"/>
                      <w:b/>
                      <w:i/>
                      <w:smallCaps/>
                      <w:kern w:val="0"/>
                      <w:sz w:val="20"/>
                      <w:szCs w:val="20"/>
                      <w:u w:val="single"/>
                      <w14:ligatures w14:val="none"/>
                    </w:rPr>
                  </w:pPr>
                  <w:r w:rsidRPr="00B7487C">
                    <w:rPr>
                      <w:rFonts w:ascii="Arial" w:eastAsia="Calibri" w:hAnsi="Arial" w:cs="Arial"/>
                      <w:b/>
                      <w:bCs/>
                      <w:i/>
                      <w:iCs/>
                      <w:smallCaps/>
                      <w:kern w:val="0"/>
                      <w:sz w:val="20"/>
                      <w:szCs w:val="20"/>
                      <w:u w:val="single"/>
                      <w14:ligatures w14:val="none"/>
                    </w:rPr>
                    <w:t>Screen Failure Amount (</w:t>
                  </w:r>
                  <w:r w:rsidR="00673E93" w:rsidRPr="00B7487C">
                    <w:rPr>
                      <w:rFonts w:ascii="Arial" w:eastAsia="Calibri" w:hAnsi="Arial" w:cs="Arial"/>
                      <w:b/>
                      <w:bCs/>
                      <w:i/>
                      <w:iCs/>
                      <w:smallCaps/>
                      <w:kern w:val="0"/>
                      <w:sz w:val="20"/>
                      <w:szCs w:val="20"/>
                      <w:u w:val="single"/>
                      <w14:ligatures w14:val="none"/>
                    </w:rPr>
                    <w:t>CZK</w:t>
                  </w:r>
                  <w:r w:rsidRPr="00B7487C">
                    <w:rPr>
                      <w:rFonts w:ascii="Arial" w:eastAsia="Calibri" w:hAnsi="Arial" w:cs="Arial"/>
                      <w:b/>
                      <w:bCs/>
                      <w:i/>
                      <w:iCs/>
                      <w:smallCaps/>
                      <w:kern w:val="0"/>
                      <w:sz w:val="20"/>
                      <w:szCs w:val="20"/>
                      <w:u w:val="single"/>
                      <w14:ligatures w14:val="none"/>
                    </w:rPr>
                    <w:t xml:space="preserve">) / </w:t>
                  </w:r>
                  <w:r w:rsidRPr="00B7487C">
                    <w:rPr>
                      <w:rFonts w:ascii="Arial" w:eastAsia="Calibri" w:hAnsi="Arial" w:cs="Arial"/>
                      <w:b/>
                      <w:bCs/>
                      <w:i/>
                      <w:iCs/>
                      <w:smallCaps/>
                      <w:kern w:val="0"/>
                      <w:sz w:val="20"/>
                      <w:szCs w:val="20"/>
                      <w:u w:val="single"/>
                      <w:lang w:val="cs"/>
                      <w14:ligatures w14:val="none"/>
                    </w:rPr>
                    <w:t>Částka při neúspěšném screeningu (</w:t>
                  </w:r>
                  <w:proofErr w:type="spellStart"/>
                  <w:r w:rsidRPr="00B7487C">
                    <w:rPr>
                      <w:rFonts w:ascii="Arial" w:eastAsia="Calibri" w:hAnsi="Arial" w:cs="Arial"/>
                      <w:b/>
                      <w:bCs/>
                      <w:i/>
                      <w:iCs/>
                      <w:smallCaps/>
                      <w:kern w:val="0"/>
                      <w:sz w:val="20"/>
                      <w:szCs w:val="20"/>
                      <w:u w:val="single"/>
                      <w:lang w:val="cs"/>
                      <w14:ligatures w14:val="none"/>
                    </w:rPr>
                    <w:t>screen</w:t>
                  </w:r>
                  <w:proofErr w:type="spellEnd"/>
                  <w:r w:rsidRPr="00B7487C">
                    <w:rPr>
                      <w:rFonts w:ascii="Arial" w:eastAsia="Calibri" w:hAnsi="Arial" w:cs="Arial"/>
                      <w:b/>
                      <w:bCs/>
                      <w:i/>
                      <w:iCs/>
                      <w:smallCaps/>
                      <w:kern w:val="0"/>
                      <w:sz w:val="20"/>
                      <w:szCs w:val="20"/>
                      <w:u w:val="single"/>
                      <w:lang w:val="cs"/>
                      <w14:ligatures w14:val="none"/>
                    </w:rPr>
                    <w:t xml:space="preserve"> </w:t>
                  </w:r>
                  <w:proofErr w:type="spellStart"/>
                  <w:r w:rsidRPr="00B7487C">
                    <w:rPr>
                      <w:rFonts w:ascii="Arial" w:eastAsia="Calibri" w:hAnsi="Arial" w:cs="Arial"/>
                      <w:b/>
                      <w:bCs/>
                      <w:i/>
                      <w:iCs/>
                      <w:smallCaps/>
                      <w:kern w:val="0"/>
                      <w:sz w:val="20"/>
                      <w:szCs w:val="20"/>
                      <w:u w:val="single"/>
                      <w:lang w:val="cs"/>
                      <w14:ligatures w14:val="none"/>
                    </w:rPr>
                    <w:t>failure</w:t>
                  </w:r>
                  <w:proofErr w:type="spellEnd"/>
                  <w:r w:rsidRPr="00B7487C">
                    <w:rPr>
                      <w:rFonts w:ascii="Arial" w:eastAsia="Calibri" w:hAnsi="Arial" w:cs="Arial"/>
                      <w:b/>
                      <w:bCs/>
                      <w:i/>
                      <w:iCs/>
                      <w:smallCaps/>
                      <w:kern w:val="0"/>
                      <w:sz w:val="20"/>
                      <w:szCs w:val="20"/>
                      <w:u w:val="single"/>
                      <w:lang w:val="cs"/>
                      <w14:ligatures w14:val="none"/>
                    </w:rPr>
                    <w:t>) (</w:t>
                  </w:r>
                  <w:r w:rsidR="00673E93" w:rsidRPr="00B7487C">
                    <w:rPr>
                      <w:rFonts w:ascii="Arial" w:eastAsia="Calibri" w:hAnsi="Arial" w:cs="Arial"/>
                      <w:b/>
                      <w:bCs/>
                      <w:i/>
                      <w:iCs/>
                      <w:smallCaps/>
                      <w:kern w:val="0"/>
                      <w:sz w:val="20"/>
                      <w:szCs w:val="20"/>
                      <w:u w:val="single"/>
                      <w:lang w:val="cs"/>
                      <w14:ligatures w14:val="none"/>
                    </w:rPr>
                    <w:t>Kč</w:t>
                  </w:r>
                  <w:r w:rsidRPr="00B7487C">
                    <w:rPr>
                      <w:rFonts w:ascii="Arial" w:eastAsia="Calibri" w:hAnsi="Arial" w:cs="Arial"/>
                      <w:b/>
                      <w:bCs/>
                      <w:i/>
                      <w:iCs/>
                      <w:smallCaps/>
                      <w:kern w:val="0"/>
                      <w:sz w:val="20"/>
                      <w:szCs w:val="20"/>
                      <w:u w:val="single"/>
                      <w:lang w:val="cs"/>
                      <w14:ligatures w14:val="none"/>
                    </w:rPr>
                    <w:t>)</w:t>
                  </w:r>
                </w:p>
              </w:tc>
            </w:tr>
            <w:tr w:rsidR="00B7487C" w:rsidRPr="00B7487C" w14:paraId="059E4542" w14:textId="77777777" w:rsidTr="00D2050E">
              <w:trPr>
                <w:trHeight w:val="1246"/>
              </w:trPr>
              <w:tc>
                <w:tcPr>
                  <w:tcW w:w="3828" w:type="dxa"/>
                  <w:shd w:val="clear" w:color="auto" w:fill="000000" w:themeFill="text1"/>
                </w:tcPr>
                <w:p w14:paraId="019CD616" w14:textId="77777777" w:rsidR="00DC1032" w:rsidRDefault="00DC1032" w:rsidP="00DC1032">
                  <w:pPr>
                    <w:spacing w:after="0" w:line="240" w:lineRule="auto"/>
                    <w:contextualSpacing/>
                    <w:jc w:val="both"/>
                    <w:rPr>
                      <w:rFonts w:ascii="Arial" w:eastAsia="Calibri" w:hAnsi="Arial" w:cs="Arial"/>
                      <w:smallCaps/>
                      <w:kern w:val="0"/>
                      <w:sz w:val="20"/>
                      <w:szCs w:val="20"/>
                      <w14:ligatures w14:val="none"/>
                    </w:rPr>
                  </w:pPr>
                </w:p>
                <w:p w14:paraId="57ABE2DB" w14:textId="2EB40310" w:rsidR="00D2050E" w:rsidRPr="00B7487C" w:rsidRDefault="00D2050E"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782ADFEB" w14:textId="4B0429FC" w:rsidR="00DC1032" w:rsidRPr="00B7487C" w:rsidRDefault="00DC1032" w:rsidP="00DC1032">
                  <w:pPr>
                    <w:spacing w:after="0" w:line="240" w:lineRule="auto"/>
                    <w:contextualSpacing/>
                    <w:jc w:val="right"/>
                    <w:rPr>
                      <w:rFonts w:ascii="Arial" w:eastAsia="Calibri" w:hAnsi="Arial" w:cs="Arial"/>
                      <w:smallCaps/>
                      <w:kern w:val="0"/>
                      <w:sz w:val="20"/>
                      <w:szCs w:val="20"/>
                      <w14:ligatures w14:val="none"/>
                    </w:rPr>
                  </w:pPr>
                </w:p>
              </w:tc>
              <w:tc>
                <w:tcPr>
                  <w:tcW w:w="2417" w:type="dxa"/>
                  <w:shd w:val="clear" w:color="auto" w:fill="000000" w:themeFill="text1"/>
                  <w:vAlign w:val="center"/>
                </w:tcPr>
                <w:p w14:paraId="1FDD3DF3" w14:textId="24682946" w:rsidR="00DC1032" w:rsidRPr="00B7487C" w:rsidRDefault="00DC1032" w:rsidP="00575531">
                  <w:pPr>
                    <w:spacing w:after="0" w:line="240" w:lineRule="auto"/>
                    <w:contextualSpacing/>
                    <w:jc w:val="right"/>
                    <w:rPr>
                      <w:rFonts w:ascii="Arial" w:eastAsia="Calibri" w:hAnsi="Arial" w:cs="Arial"/>
                      <w:smallCaps/>
                      <w:kern w:val="0"/>
                      <w:sz w:val="20"/>
                      <w:szCs w:val="20"/>
                      <w14:ligatures w14:val="none"/>
                    </w:rPr>
                  </w:pPr>
                </w:p>
              </w:tc>
            </w:tr>
            <w:tr w:rsidR="00B7487C" w:rsidRPr="00B7487C" w14:paraId="3112E5E3" w14:textId="77777777" w:rsidTr="00D2050E">
              <w:tc>
                <w:tcPr>
                  <w:tcW w:w="3828" w:type="dxa"/>
                  <w:shd w:val="clear" w:color="auto" w:fill="000000" w:themeFill="text1"/>
                </w:tcPr>
                <w:p w14:paraId="23D3AE60" w14:textId="78CDB4C6" w:rsidR="00DC1032" w:rsidRPr="00B7487C" w:rsidRDefault="00DC1032"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0AD55199" w14:textId="79CB944A" w:rsidR="00DC1032" w:rsidRPr="00B7487C" w:rsidRDefault="00DC1032" w:rsidP="00DC1032">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34A82151" w14:textId="77777777" w:rsidR="00DC1032" w:rsidRPr="00B7487C" w:rsidRDefault="00DC1032" w:rsidP="00DC1032">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131F27DA" w14:textId="77777777" w:rsidTr="00D2050E">
              <w:tc>
                <w:tcPr>
                  <w:tcW w:w="3828" w:type="dxa"/>
                  <w:shd w:val="clear" w:color="auto" w:fill="000000" w:themeFill="text1"/>
                </w:tcPr>
                <w:p w14:paraId="3D09F78D" w14:textId="069D0546" w:rsidR="00DC1032" w:rsidRPr="00B7487C" w:rsidRDefault="00DC1032"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426ABE01" w14:textId="1204E2BB" w:rsidR="00DC1032" w:rsidRPr="00B7487C" w:rsidRDefault="00DC1032" w:rsidP="00DC1032">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140807C7" w14:textId="77777777" w:rsidR="00DC1032" w:rsidRPr="00B7487C" w:rsidRDefault="00DC1032" w:rsidP="00DC1032">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2913602F" w14:textId="77777777" w:rsidTr="00D2050E">
              <w:tc>
                <w:tcPr>
                  <w:tcW w:w="3828" w:type="dxa"/>
                  <w:shd w:val="clear" w:color="auto" w:fill="000000" w:themeFill="text1"/>
                </w:tcPr>
                <w:p w14:paraId="2D487F68" w14:textId="50DFF850" w:rsidR="00DC1032" w:rsidRPr="00B7487C" w:rsidRDefault="00DC1032"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514C8EE0" w14:textId="607ADF8C" w:rsidR="00DC1032" w:rsidRPr="00B7487C" w:rsidRDefault="00DC1032" w:rsidP="00DC1032">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0111F5E7" w14:textId="77777777" w:rsidR="00DC1032" w:rsidRPr="00B7487C" w:rsidRDefault="00DC1032" w:rsidP="00DC1032">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4935F034" w14:textId="77777777" w:rsidTr="00D2050E">
              <w:tc>
                <w:tcPr>
                  <w:tcW w:w="3828" w:type="dxa"/>
                  <w:shd w:val="clear" w:color="auto" w:fill="000000" w:themeFill="text1"/>
                </w:tcPr>
                <w:p w14:paraId="675DA691" w14:textId="3B460382" w:rsidR="00DC1032" w:rsidRPr="00B7487C" w:rsidRDefault="00DC1032"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0ECBF690" w14:textId="64DEDFDD" w:rsidR="00DC1032" w:rsidRPr="00B7487C" w:rsidRDefault="00DC1032" w:rsidP="00DC1032">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41BEA111" w14:textId="77777777" w:rsidR="00DC1032" w:rsidRPr="00B7487C" w:rsidRDefault="00DC1032" w:rsidP="00DC1032">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64BD51E8" w14:textId="77777777" w:rsidTr="00D2050E">
              <w:tc>
                <w:tcPr>
                  <w:tcW w:w="3828" w:type="dxa"/>
                  <w:shd w:val="clear" w:color="auto" w:fill="000000" w:themeFill="text1"/>
                </w:tcPr>
                <w:p w14:paraId="354CCB5D" w14:textId="08016207" w:rsidR="00DC1032" w:rsidRPr="00B7487C" w:rsidRDefault="00DC1032"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5E228BC5" w14:textId="553F119A" w:rsidR="00DC1032" w:rsidRPr="00B7487C" w:rsidRDefault="00DC1032" w:rsidP="00DC1032">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6E58EE5D" w14:textId="77777777" w:rsidR="00DC1032" w:rsidRPr="00B7487C" w:rsidRDefault="00DC1032" w:rsidP="00DC1032">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1C083690" w14:textId="77777777" w:rsidTr="00D2050E">
              <w:tc>
                <w:tcPr>
                  <w:tcW w:w="3828" w:type="dxa"/>
                  <w:shd w:val="clear" w:color="auto" w:fill="000000" w:themeFill="text1"/>
                </w:tcPr>
                <w:p w14:paraId="4DFC0F51" w14:textId="381A6B2E" w:rsidR="00DC1032" w:rsidRPr="00B7487C" w:rsidRDefault="00DC1032"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59E46EB1" w14:textId="6F93257F" w:rsidR="00DC1032" w:rsidRPr="00B7487C" w:rsidRDefault="00DC1032" w:rsidP="00DC1032">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2B775518" w14:textId="77777777" w:rsidR="00DC1032" w:rsidRPr="00B7487C" w:rsidRDefault="00DC1032" w:rsidP="00DC1032">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78F992A4" w14:textId="77777777" w:rsidTr="00D2050E">
              <w:tc>
                <w:tcPr>
                  <w:tcW w:w="3828" w:type="dxa"/>
                  <w:shd w:val="clear" w:color="auto" w:fill="000000" w:themeFill="text1"/>
                </w:tcPr>
                <w:p w14:paraId="0221F8AD" w14:textId="688E85DF" w:rsidR="00DC1032" w:rsidRPr="00B7487C" w:rsidRDefault="00DC1032"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6C4DA776" w14:textId="7B127032" w:rsidR="00DC1032" w:rsidRPr="00B7487C" w:rsidRDefault="00DC1032" w:rsidP="00DC1032">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7A1E56EC" w14:textId="77777777" w:rsidR="00DC1032" w:rsidRPr="00B7487C" w:rsidRDefault="00DC1032" w:rsidP="00DC1032">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038495FA" w14:textId="77777777" w:rsidTr="00D2050E">
              <w:tc>
                <w:tcPr>
                  <w:tcW w:w="3828" w:type="dxa"/>
                  <w:shd w:val="clear" w:color="auto" w:fill="000000" w:themeFill="text1"/>
                </w:tcPr>
                <w:p w14:paraId="197BA7F9" w14:textId="3EB2A4C3" w:rsidR="00DC1032" w:rsidRPr="00B7487C" w:rsidRDefault="00DC1032"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37E7C1D1" w14:textId="0D672022" w:rsidR="00DC1032" w:rsidRPr="00B7487C" w:rsidRDefault="00DC1032" w:rsidP="00DC1032">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510337E8" w14:textId="77777777" w:rsidR="00DC1032" w:rsidRPr="00B7487C" w:rsidRDefault="00DC1032" w:rsidP="00DC1032">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5E2D7482" w14:textId="77777777" w:rsidTr="00D2050E">
              <w:tc>
                <w:tcPr>
                  <w:tcW w:w="3828" w:type="dxa"/>
                  <w:shd w:val="clear" w:color="auto" w:fill="000000" w:themeFill="text1"/>
                </w:tcPr>
                <w:p w14:paraId="107A515E" w14:textId="6667A421" w:rsidR="00DC1032" w:rsidRPr="00B7487C" w:rsidRDefault="00DC1032"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3F9049CE" w14:textId="48487678" w:rsidR="00DC1032" w:rsidRPr="00B7487C" w:rsidRDefault="00DC1032" w:rsidP="00DC1032">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1D6C48B1" w14:textId="77777777" w:rsidR="00DC1032" w:rsidRPr="00B7487C" w:rsidRDefault="00DC1032" w:rsidP="00DC1032">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032A856A" w14:textId="77777777" w:rsidTr="00D2050E">
              <w:tc>
                <w:tcPr>
                  <w:tcW w:w="3828" w:type="dxa"/>
                  <w:shd w:val="clear" w:color="auto" w:fill="000000" w:themeFill="text1"/>
                </w:tcPr>
                <w:p w14:paraId="10DB80A3" w14:textId="31107748" w:rsidR="00DC1032" w:rsidRPr="00B7487C" w:rsidRDefault="00DC1032" w:rsidP="00DC103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4FE2A5C9" w14:textId="1EF5A353" w:rsidR="00DC1032" w:rsidRPr="00B7487C" w:rsidRDefault="00DC1032" w:rsidP="00DC1032">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44FEEF2E" w14:textId="77777777" w:rsidR="00DC1032" w:rsidRPr="00B7487C" w:rsidRDefault="00DC1032" w:rsidP="00DC1032">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586F0C54" w14:textId="77777777" w:rsidTr="00D2050E">
              <w:tc>
                <w:tcPr>
                  <w:tcW w:w="3828" w:type="dxa"/>
                  <w:shd w:val="clear" w:color="auto" w:fill="000000" w:themeFill="text1"/>
                </w:tcPr>
                <w:p w14:paraId="752C8896" w14:textId="77777777" w:rsidR="00571B12" w:rsidRDefault="00571B12" w:rsidP="00571B12">
                  <w:pPr>
                    <w:spacing w:after="0" w:line="240" w:lineRule="auto"/>
                    <w:contextualSpacing/>
                    <w:jc w:val="both"/>
                    <w:rPr>
                      <w:rFonts w:ascii="Arial" w:eastAsia="Calibri" w:hAnsi="Arial" w:cs="Arial"/>
                      <w:smallCaps/>
                      <w:kern w:val="0"/>
                      <w:sz w:val="20"/>
                      <w:szCs w:val="20"/>
                      <w14:ligatures w14:val="none"/>
                    </w:rPr>
                  </w:pPr>
                </w:p>
                <w:p w14:paraId="12D9202C" w14:textId="77777777" w:rsidR="00D2050E" w:rsidRDefault="00D2050E" w:rsidP="00571B12">
                  <w:pPr>
                    <w:spacing w:after="0" w:line="240" w:lineRule="auto"/>
                    <w:contextualSpacing/>
                    <w:jc w:val="both"/>
                    <w:rPr>
                      <w:rFonts w:ascii="Arial" w:eastAsia="Calibri" w:hAnsi="Arial" w:cs="Arial"/>
                      <w:smallCaps/>
                      <w:kern w:val="0"/>
                      <w:sz w:val="20"/>
                      <w:szCs w:val="20"/>
                      <w:lang w:val="cs"/>
                      <w14:ligatures w14:val="none"/>
                    </w:rPr>
                  </w:pPr>
                </w:p>
                <w:p w14:paraId="114CF4D9" w14:textId="4B2A2C5F" w:rsidR="00D2050E" w:rsidRPr="00B7487C" w:rsidRDefault="00D2050E" w:rsidP="00571B12">
                  <w:pPr>
                    <w:spacing w:after="0" w:line="240" w:lineRule="auto"/>
                    <w:contextualSpacing/>
                    <w:jc w:val="both"/>
                    <w:rPr>
                      <w:rFonts w:ascii="Arial" w:eastAsia="Calibri" w:hAnsi="Arial" w:cs="Arial"/>
                      <w:smallCaps/>
                      <w:kern w:val="0"/>
                      <w:sz w:val="20"/>
                      <w:szCs w:val="20"/>
                      <w:lang w:val="cs"/>
                      <w14:ligatures w14:val="none"/>
                    </w:rPr>
                  </w:pPr>
                </w:p>
              </w:tc>
              <w:tc>
                <w:tcPr>
                  <w:tcW w:w="2419" w:type="dxa"/>
                  <w:shd w:val="clear" w:color="auto" w:fill="000000" w:themeFill="text1"/>
                  <w:vAlign w:val="center"/>
                </w:tcPr>
                <w:p w14:paraId="5059EB4C" w14:textId="508776CD" w:rsidR="00571B12" w:rsidRPr="00B7487C" w:rsidRDefault="00571B12" w:rsidP="00E05562">
                  <w:pPr>
                    <w:spacing w:after="0" w:line="240" w:lineRule="auto"/>
                    <w:contextualSpacing/>
                    <w:jc w:val="right"/>
                    <w:rPr>
                      <w:rFonts w:ascii="Arial" w:eastAsia="Calibri" w:hAnsi="Arial" w:cs="Arial"/>
                      <w:bCs/>
                      <w:iCs/>
                      <w:smallCaps/>
                      <w:kern w:val="0"/>
                      <w:sz w:val="20"/>
                      <w:szCs w:val="20"/>
                      <w:lang w:val="cs"/>
                      <w14:ligatures w14:val="none"/>
                    </w:rPr>
                  </w:pPr>
                </w:p>
              </w:tc>
              <w:tc>
                <w:tcPr>
                  <w:tcW w:w="2417" w:type="dxa"/>
                  <w:shd w:val="clear" w:color="auto" w:fill="000000" w:themeFill="text1"/>
                </w:tcPr>
                <w:p w14:paraId="24A49183" w14:textId="77777777" w:rsidR="00571B12" w:rsidRPr="00B7487C" w:rsidRDefault="00571B12" w:rsidP="00571B12">
                  <w:pPr>
                    <w:spacing w:after="0" w:line="240" w:lineRule="auto"/>
                    <w:contextualSpacing/>
                    <w:jc w:val="both"/>
                    <w:rPr>
                      <w:rFonts w:ascii="Arial" w:eastAsia="Calibri" w:hAnsi="Arial" w:cs="Arial"/>
                      <w:b/>
                      <w:i/>
                      <w:smallCaps/>
                      <w:kern w:val="0"/>
                      <w:sz w:val="20"/>
                      <w:szCs w:val="20"/>
                      <w:lang w:val="cs"/>
                      <w14:ligatures w14:val="none"/>
                    </w:rPr>
                  </w:pPr>
                </w:p>
              </w:tc>
            </w:tr>
            <w:tr w:rsidR="00B7487C" w:rsidRPr="00B7487C" w14:paraId="6B7D1720" w14:textId="77777777" w:rsidTr="00D2050E">
              <w:tc>
                <w:tcPr>
                  <w:tcW w:w="3828" w:type="dxa"/>
                  <w:shd w:val="clear" w:color="auto" w:fill="000000" w:themeFill="text1"/>
                </w:tcPr>
                <w:p w14:paraId="3738E621" w14:textId="5FBCD135" w:rsidR="00575531" w:rsidRPr="00B7487C" w:rsidRDefault="00575531" w:rsidP="00575531">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1CE1643F" w14:textId="77E57388" w:rsidR="00575531" w:rsidRPr="00B7487C" w:rsidRDefault="00575531" w:rsidP="00575531">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0DCF79B7" w14:textId="77777777" w:rsidR="00575531" w:rsidRPr="00B7487C" w:rsidRDefault="00575531" w:rsidP="00575531">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747FCD75" w14:textId="77777777" w:rsidTr="00D2050E">
              <w:tc>
                <w:tcPr>
                  <w:tcW w:w="3828" w:type="dxa"/>
                  <w:shd w:val="clear" w:color="auto" w:fill="000000" w:themeFill="text1"/>
                </w:tcPr>
                <w:p w14:paraId="38ED28ED" w14:textId="69B2C61A" w:rsidR="00575531" w:rsidRPr="00B7487C" w:rsidRDefault="00575531" w:rsidP="00575531">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7D47E123" w14:textId="388E192D" w:rsidR="00575531" w:rsidRPr="00B7487C" w:rsidRDefault="00575531" w:rsidP="00575531">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49950223" w14:textId="77777777" w:rsidR="00575531" w:rsidRPr="00B7487C" w:rsidRDefault="00575531" w:rsidP="00575531">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2CF9F552" w14:textId="77777777" w:rsidTr="00D2050E">
              <w:tc>
                <w:tcPr>
                  <w:tcW w:w="3828" w:type="dxa"/>
                  <w:shd w:val="clear" w:color="auto" w:fill="000000" w:themeFill="text1"/>
                </w:tcPr>
                <w:p w14:paraId="65F9EC0D" w14:textId="0A66CA36" w:rsidR="00575531" w:rsidRPr="00B7487C" w:rsidRDefault="00575531" w:rsidP="00575531">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3FE193F3" w14:textId="3E68950F" w:rsidR="00575531" w:rsidRPr="00B7487C" w:rsidRDefault="00575531" w:rsidP="00575531">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4BF5BA54" w14:textId="77777777" w:rsidR="00575531" w:rsidRPr="00B7487C" w:rsidRDefault="00575531" w:rsidP="00575531">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6EF075C8" w14:textId="77777777" w:rsidTr="00D2050E">
              <w:tc>
                <w:tcPr>
                  <w:tcW w:w="3828" w:type="dxa"/>
                  <w:tcBorders>
                    <w:bottom w:val="single" w:sz="4" w:space="0" w:color="auto"/>
                  </w:tcBorders>
                  <w:shd w:val="clear" w:color="auto" w:fill="000000" w:themeFill="text1"/>
                </w:tcPr>
                <w:p w14:paraId="17F88553" w14:textId="77777777" w:rsidR="00575531" w:rsidRDefault="00575531" w:rsidP="00575531">
                  <w:pPr>
                    <w:spacing w:after="0" w:line="240" w:lineRule="auto"/>
                    <w:contextualSpacing/>
                    <w:jc w:val="both"/>
                    <w:rPr>
                      <w:rFonts w:ascii="Arial" w:eastAsia="Calibri" w:hAnsi="Arial" w:cs="Arial"/>
                      <w:smallCaps/>
                      <w:kern w:val="0"/>
                      <w:sz w:val="20"/>
                      <w:szCs w:val="20"/>
                      <w:lang w:val="cs"/>
                      <w14:ligatures w14:val="none"/>
                    </w:rPr>
                  </w:pPr>
                </w:p>
                <w:p w14:paraId="38AFCBCC" w14:textId="77777777" w:rsidR="00D2050E" w:rsidRDefault="00D2050E" w:rsidP="00575531">
                  <w:pPr>
                    <w:spacing w:after="0" w:line="240" w:lineRule="auto"/>
                    <w:contextualSpacing/>
                    <w:jc w:val="both"/>
                    <w:rPr>
                      <w:rFonts w:ascii="Arial" w:eastAsia="Calibri" w:hAnsi="Arial" w:cs="Arial"/>
                      <w:smallCaps/>
                      <w:kern w:val="0"/>
                      <w:sz w:val="20"/>
                      <w:szCs w:val="20"/>
                      <w:lang w:val="cs"/>
                      <w14:ligatures w14:val="none"/>
                    </w:rPr>
                  </w:pPr>
                </w:p>
                <w:p w14:paraId="0C45053D" w14:textId="1E38BDA2" w:rsidR="00D2050E" w:rsidRPr="00B7487C" w:rsidRDefault="00D2050E" w:rsidP="00575531">
                  <w:pPr>
                    <w:spacing w:after="0" w:line="240" w:lineRule="auto"/>
                    <w:contextualSpacing/>
                    <w:jc w:val="both"/>
                    <w:rPr>
                      <w:rFonts w:ascii="Arial" w:eastAsia="Calibri" w:hAnsi="Arial" w:cs="Arial"/>
                      <w:smallCaps/>
                      <w:kern w:val="0"/>
                      <w:sz w:val="20"/>
                      <w:szCs w:val="20"/>
                      <w:lang w:val="cs"/>
                      <w14:ligatures w14:val="none"/>
                    </w:rPr>
                  </w:pPr>
                </w:p>
              </w:tc>
              <w:tc>
                <w:tcPr>
                  <w:tcW w:w="2419" w:type="dxa"/>
                  <w:tcBorders>
                    <w:bottom w:val="single" w:sz="4" w:space="0" w:color="auto"/>
                  </w:tcBorders>
                  <w:shd w:val="clear" w:color="auto" w:fill="000000" w:themeFill="text1"/>
                  <w:vAlign w:val="center"/>
                </w:tcPr>
                <w:p w14:paraId="4EE69C59" w14:textId="4D2B45C0" w:rsidR="00575531" w:rsidRPr="00B7487C" w:rsidRDefault="00575531" w:rsidP="00575531">
                  <w:pPr>
                    <w:spacing w:after="0" w:line="240" w:lineRule="auto"/>
                    <w:contextualSpacing/>
                    <w:jc w:val="right"/>
                    <w:rPr>
                      <w:rFonts w:ascii="Arial" w:eastAsia="Calibri" w:hAnsi="Arial" w:cs="Arial"/>
                      <w:bCs/>
                      <w:iCs/>
                      <w:smallCaps/>
                      <w:kern w:val="0"/>
                      <w:sz w:val="20"/>
                      <w:szCs w:val="20"/>
                      <w:lang w:val="cs"/>
                      <w14:ligatures w14:val="none"/>
                    </w:rPr>
                  </w:pPr>
                </w:p>
              </w:tc>
              <w:tc>
                <w:tcPr>
                  <w:tcW w:w="2417" w:type="dxa"/>
                  <w:tcBorders>
                    <w:bottom w:val="single" w:sz="4" w:space="0" w:color="auto"/>
                  </w:tcBorders>
                  <w:shd w:val="clear" w:color="auto" w:fill="000000" w:themeFill="text1"/>
                </w:tcPr>
                <w:p w14:paraId="0008DC1A" w14:textId="77777777" w:rsidR="00575531" w:rsidRPr="00B7487C" w:rsidRDefault="00575531" w:rsidP="00575531">
                  <w:pPr>
                    <w:spacing w:after="0" w:line="240" w:lineRule="auto"/>
                    <w:contextualSpacing/>
                    <w:jc w:val="both"/>
                    <w:rPr>
                      <w:rFonts w:ascii="Arial" w:eastAsia="Calibri" w:hAnsi="Arial" w:cs="Arial"/>
                      <w:b/>
                      <w:i/>
                      <w:smallCaps/>
                      <w:kern w:val="0"/>
                      <w:sz w:val="20"/>
                      <w:szCs w:val="20"/>
                      <w:lang w:val="cs"/>
                      <w14:ligatures w14:val="none"/>
                    </w:rPr>
                  </w:pPr>
                </w:p>
              </w:tc>
            </w:tr>
            <w:tr w:rsidR="00B7487C" w:rsidRPr="00B7487C" w14:paraId="335DF2B7" w14:textId="77777777" w:rsidTr="00D2050E">
              <w:tc>
                <w:tcPr>
                  <w:tcW w:w="3828" w:type="dxa"/>
                  <w:shd w:val="clear" w:color="auto" w:fill="000000" w:themeFill="text1"/>
                </w:tcPr>
                <w:p w14:paraId="19E37D89" w14:textId="35CA1B28" w:rsidR="00575531" w:rsidRPr="00B7487C" w:rsidRDefault="00575531" w:rsidP="00575531">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4753A60B" w14:textId="101FC6C5" w:rsidR="00575531" w:rsidRPr="00B7487C" w:rsidRDefault="00575531" w:rsidP="00575531">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6F15D374" w14:textId="77777777" w:rsidR="00575531" w:rsidRPr="00B7487C" w:rsidRDefault="00575531" w:rsidP="00575531">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2E6A964F" w14:textId="77777777" w:rsidTr="00D2050E">
              <w:tc>
                <w:tcPr>
                  <w:tcW w:w="3828" w:type="dxa"/>
                  <w:shd w:val="clear" w:color="auto" w:fill="000000" w:themeFill="text1"/>
                </w:tcPr>
                <w:p w14:paraId="779D572E" w14:textId="77777777" w:rsidR="00575531" w:rsidRDefault="00575531" w:rsidP="00575531">
                  <w:pPr>
                    <w:spacing w:after="0" w:line="240" w:lineRule="auto"/>
                    <w:contextualSpacing/>
                    <w:jc w:val="both"/>
                    <w:rPr>
                      <w:rFonts w:ascii="Arial" w:eastAsia="Calibri" w:hAnsi="Arial" w:cs="Arial"/>
                      <w:smallCaps/>
                      <w:kern w:val="0"/>
                      <w:sz w:val="20"/>
                      <w:szCs w:val="20"/>
                      <w:lang w:val="cs"/>
                      <w14:ligatures w14:val="none"/>
                    </w:rPr>
                  </w:pPr>
                </w:p>
                <w:p w14:paraId="61708C7A" w14:textId="77777777" w:rsidR="00D2050E" w:rsidRDefault="00D2050E" w:rsidP="00575531">
                  <w:pPr>
                    <w:spacing w:after="0" w:line="240" w:lineRule="auto"/>
                    <w:contextualSpacing/>
                    <w:jc w:val="both"/>
                    <w:rPr>
                      <w:rFonts w:ascii="Arial" w:eastAsia="Calibri" w:hAnsi="Arial" w:cs="Arial"/>
                      <w:smallCaps/>
                      <w:kern w:val="0"/>
                      <w:sz w:val="20"/>
                      <w:szCs w:val="20"/>
                      <w:lang w:val="cs"/>
                      <w14:ligatures w14:val="none"/>
                    </w:rPr>
                  </w:pPr>
                </w:p>
                <w:p w14:paraId="36352DC6" w14:textId="577C5DE9" w:rsidR="00D2050E" w:rsidRPr="00B7487C" w:rsidRDefault="00D2050E" w:rsidP="00575531">
                  <w:pPr>
                    <w:spacing w:after="0" w:line="240" w:lineRule="auto"/>
                    <w:contextualSpacing/>
                    <w:jc w:val="both"/>
                    <w:rPr>
                      <w:rFonts w:ascii="Arial" w:eastAsia="Calibri" w:hAnsi="Arial" w:cs="Arial"/>
                      <w:smallCaps/>
                      <w:kern w:val="0"/>
                      <w:sz w:val="20"/>
                      <w:szCs w:val="20"/>
                      <w:lang w:val="cs"/>
                      <w14:ligatures w14:val="none"/>
                    </w:rPr>
                  </w:pPr>
                </w:p>
              </w:tc>
              <w:tc>
                <w:tcPr>
                  <w:tcW w:w="2419" w:type="dxa"/>
                  <w:shd w:val="clear" w:color="auto" w:fill="000000" w:themeFill="text1"/>
                  <w:vAlign w:val="center"/>
                </w:tcPr>
                <w:p w14:paraId="3129CFDC" w14:textId="2E193C40" w:rsidR="00575531" w:rsidRPr="00B7487C" w:rsidRDefault="00575531" w:rsidP="00575531">
                  <w:pPr>
                    <w:spacing w:after="0" w:line="240" w:lineRule="auto"/>
                    <w:contextualSpacing/>
                    <w:jc w:val="right"/>
                    <w:rPr>
                      <w:rFonts w:ascii="Arial" w:eastAsia="Calibri" w:hAnsi="Arial" w:cs="Arial"/>
                      <w:bCs/>
                      <w:iCs/>
                      <w:smallCaps/>
                      <w:kern w:val="0"/>
                      <w:sz w:val="20"/>
                      <w:szCs w:val="20"/>
                      <w:lang w:val="cs"/>
                      <w14:ligatures w14:val="none"/>
                    </w:rPr>
                  </w:pPr>
                </w:p>
              </w:tc>
              <w:tc>
                <w:tcPr>
                  <w:tcW w:w="2417" w:type="dxa"/>
                  <w:shd w:val="clear" w:color="auto" w:fill="000000" w:themeFill="text1"/>
                </w:tcPr>
                <w:p w14:paraId="2C17F6FA" w14:textId="77777777" w:rsidR="00575531" w:rsidRPr="00B7487C" w:rsidRDefault="00575531" w:rsidP="00575531">
                  <w:pPr>
                    <w:spacing w:after="0" w:line="240" w:lineRule="auto"/>
                    <w:contextualSpacing/>
                    <w:jc w:val="both"/>
                    <w:rPr>
                      <w:rFonts w:ascii="Arial" w:eastAsia="Calibri" w:hAnsi="Arial" w:cs="Arial"/>
                      <w:b/>
                      <w:i/>
                      <w:smallCaps/>
                      <w:kern w:val="0"/>
                      <w:sz w:val="20"/>
                      <w:szCs w:val="20"/>
                      <w:lang w:val="cs"/>
                      <w14:ligatures w14:val="none"/>
                    </w:rPr>
                  </w:pPr>
                </w:p>
              </w:tc>
            </w:tr>
            <w:tr w:rsidR="00B7487C" w:rsidRPr="00B7487C" w14:paraId="09217AC0" w14:textId="77777777" w:rsidTr="00D2050E">
              <w:tc>
                <w:tcPr>
                  <w:tcW w:w="3828" w:type="dxa"/>
                  <w:shd w:val="clear" w:color="auto" w:fill="000000" w:themeFill="text1"/>
                </w:tcPr>
                <w:p w14:paraId="4A152519" w14:textId="31087502" w:rsidR="00D2050E" w:rsidRPr="00B7487C" w:rsidRDefault="00D2050E" w:rsidP="00575531">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283D061A" w14:textId="19291E12" w:rsidR="00575531" w:rsidRPr="00B7487C" w:rsidRDefault="00575531" w:rsidP="00575531">
                  <w:pPr>
                    <w:spacing w:after="0" w:line="240" w:lineRule="auto"/>
                    <w:contextualSpacing/>
                    <w:jc w:val="right"/>
                    <w:rPr>
                      <w:rFonts w:ascii="Arial" w:eastAsia="Calibri" w:hAnsi="Arial" w:cs="Arial"/>
                      <w:bCs/>
                      <w:iCs/>
                      <w:smallCaps/>
                      <w:kern w:val="0"/>
                      <w:sz w:val="20"/>
                      <w:szCs w:val="20"/>
                      <w14:ligatures w14:val="none"/>
                    </w:rPr>
                  </w:pPr>
                </w:p>
              </w:tc>
              <w:tc>
                <w:tcPr>
                  <w:tcW w:w="2417" w:type="dxa"/>
                  <w:shd w:val="clear" w:color="auto" w:fill="000000" w:themeFill="text1"/>
                </w:tcPr>
                <w:p w14:paraId="481FDB00" w14:textId="77777777" w:rsidR="00575531" w:rsidRPr="00B7487C" w:rsidRDefault="00575531" w:rsidP="00575531">
                  <w:pPr>
                    <w:spacing w:after="0" w:line="240" w:lineRule="auto"/>
                    <w:contextualSpacing/>
                    <w:jc w:val="both"/>
                    <w:rPr>
                      <w:rFonts w:ascii="Arial" w:eastAsia="Calibri" w:hAnsi="Arial" w:cs="Arial"/>
                      <w:b/>
                      <w:i/>
                      <w:smallCaps/>
                      <w:kern w:val="0"/>
                      <w:sz w:val="20"/>
                      <w:szCs w:val="20"/>
                      <w14:ligatures w14:val="none"/>
                    </w:rPr>
                  </w:pPr>
                </w:p>
              </w:tc>
            </w:tr>
            <w:tr w:rsidR="00B7487C" w:rsidRPr="00B7487C" w14:paraId="6452786A" w14:textId="77777777" w:rsidTr="00D2050E">
              <w:tc>
                <w:tcPr>
                  <w:tcW w:w="3828" w:type="dxa"/>
                  <w:shd w:val="clear" w:color="auto" w:fill="000000" w:themeFill="text1"/>
                </w:tcPr>
                <w:p w14:paraId="2EC84493" w14:textId="77777777" w:rsidR="00575531" w:rsidRDefault="00575531" w:rsidP="00575531">
                  <w:pPr>
                    <w:spacing w:after="0" w:line="240" w:lineRule="auto"/>
                    <w:contextualSpacing/>
                    <w:jc w:val="both"/>
                    <w:rPr>
                      <w:rFonts w:ascii="Arial" w:eastAsia="Calibri" w:hAnsi="Arial" w:cs="Arial"/>
                      <w:smallCaps/>
                      <w:kern w:val="0"/>
                      <w:sz w:val="20"/>
                      <w:szCs w:val="20"/>
                      <w14:ligatures w14:val="none"/>
                    </w:rPr>
                  </w:pPr>
                </w:p>
                <w:p w14:paraId="7171AD0B" w14:textId="77777777" w:rsidR="00D2050E" w:rsidRDefault="00D2050E" w:rsidP="00575531">
                  <w:pPr>
                    <w:spacing w:after="0" w:line="240" w:lineRule="auto"/>
                    <w:contextualSpacing/>
                    <w:jc w:val="both"/>
                    <w:rPr>
                      <w:rFonts w:ascii="Arial" w:eastAsia="Calibri" w:hAnsi="Arial" w:cs="Arial"/>
                      <w:smallCaps/>
                      <w:kern w:val="0"/>
                      <w:sz w:val="20"/>
                      <w:szCs w:val="20"/>
                      <w:lang w:val="cs"/>
                      <w14:ligatures w14:val="none"/>
                    </w:rPr>
                  </w:pPr>
                </w:p>
                <w:p w14:paraId="646ED2DE" w14:textId="0A1D094F" w:rsidR="00D2050E" w:rsidRPr="00B7487C" w:rsidRDefault="00D2050E" w:rsidP="00575531">
                  <w:pPr>
                    <w:spacing w:after="0" w:line="240" w:lineRule="auto"/>
                    <w:contextualSpacing/>
                    <w:jc w:val="both"/>
                    <w:rPr>
                      <w:rFonts w:ascii="Arial" w:eastAsia="Calibri" w:hAnsi="Arial" w:cs="Arial"/>
                      <w:smallCaps/>
                      <w:kern w:val="0"/>
                      <w:sz w:val="20"/>
                      <w:szCs w:val="20"/>
                      <w:lang w:val="cs"/>
                      <w14:ligatures w14:val="none"/>
                    </w:rPr>
                  </w:pPr>
                </w:p>
              </w:tc>
              <w:tc>
                <w:tcPr>
                  <w:tcW w:w="2419" w:type="dxa"/>
                  <w:shd w:val="clear" w:color="auto" w:fill="000000" w:themeFill="text1"/>
                  <w:vAlign w:val="center"/>
                </w:tcPr>
                <w:p w14:paraId="0A9C748E" w14:textId="59736291" w:rsidR="00575531" w:rsidRPr="00B7487C" w:rsidRDefault="00575531" w:rsidP="00575531">
                  <w:pPr>
                    <w:spacing w:after="0" w:line="240" w:lineRule="auto"/>
                    <w:contextualSpacing/>
                    <w:jc w:val="right"/>
                    <w:rPr>
                      <w:rFonts w:ascii="Arial" w:eastAsia="Calibri" w:hAnsi="Arial" w:cs="Arial"/>
                      <w:bCs/>
                      <w:iCs/>
                      <w:smallCaps/>
                      <w:kern w:val="0"/>
                      <w:sz w:val="20"/>
                      <w:szCs w:val="20"/>
                      <w:lang w:val="cs"/>
                      <w14:ligatures w14:val="none"/>
                    </w:rPr>
                  </w:pPr>
                </w:p>
              </w:tc>
              <w:tc>
                <w:tcPr>
                  <w:tcW w:w="2417" w:type="dxa"/>
                  <w:shd w:val="clear" w:color="auto" w:fill="000000" w:themeFill="text1"/>
                  <w:vAlign w:val="center"/>
                </w:tcPr>
                <w:p w14:paraId="2F302043" w14:textId="77777777" w:rsidR="00575531" w:rsidRPr="00B7487C" w:rsidRDefault="00575531" w:rsidP="00575531">
                  <w:pPr>
                    <w:spacing w:after="0" w:line="240" w:lineRule="auto"/>
                    <w:contextualSpacing/>
                    <w:jc w:val="right"/>
                    <w:rPr>
                      <w:rFonts w:ascii="Arial" w:eastAsia="Calibri" w:hAnsi="Arial" w:cs="Arial"/>
                      <w:b/>
                      <w:i/>
                      <w:smallCaps/>
                      <w:kern w:val="0"/>
                      <w:sz w:val="20"/>
                      <w:szCs w:val="20"/>
                      <w:lang w:val="cs"/>
                      <w14:ligatures w14:val="none"/>
                    </w:rPr>
                  </w:pPr>
                </w:p>
              </w:tc>
            </w:tr>
            <w:tr w:rsidR="00B7487C" w:rsidRPr="00B7487C" w14:paraId="16FCA553" w14:textId="77777777" w:rsidTr="00D2050E">
              <w:tc>
                <w:tcPr>
                  <w:tcW w:w="3828" w:type="dxa"/>
                  <w:shd w:val="clear" w:color="auto" w:fill="000000" w:themeFill="text1"/>
                </w:tcPr>
                <w:p w14:paraId="2EF024CB" w14:textId="77777777" w:rsidR="00575531" w:rsidRDefault="00575531" w:rsidP="00575531">
                  <w:pPr>
                    <w:spacing w:after="0" w:line="240" w:lineRule="auto"/>
                    <w:contextualSpacing/>
                    <w:jc w:val="both"/>
                    <w:rPr>
                      <w:rFonts w:ascii="Arial" w:eastAsia="Calibri" w:hAnsi="Arial" w:cs="Arial"/>
                      <w:smallCaps/>
                      <w:kern w:val="0"/>
                      <w:sz w:val="20"/>
                      <w:szCs w:val="20"/>
                      <w14:ligatures w14:val="none"/>
                    </w:rPr>
                  </w:pPr>
                </w:p>
                <w:p w14:paraId="62F2726F" w14:textId="77777777" w:rsidR="00D2050E" w:rsidRDefault="00D2050E" w:rsidP="00575531">
                  <w:pPr>
                    <w:spacing w:after="0" w:line="240" w:lineRule="auto"/>
                    <w:contextualSpacing/>
                    <w:jc w:val="both"/>
                    <w:rPr>
                      <w:rFonts w:ascii="Arial" w:eastAsia="Calibri" w:hAnsi="Arial" w:cs="Arial"/>
                      <w:smallCaps/>
                      <w:kern w:val="0"/>
                      <w:sz w:val="20"/>
                      <w:szCs w:val="20"/>
                      <w:lang w:val="cs"/>
                      <w14:ligatures w14:val="none"/>
                    </w:rPr>
                  </w:pPr>
                </w:p>
                <w:p w14:paraId="4AE25EB0" w14:textId="21128FB2" w:rsidR="00D2050E" w:rsidRPr="00B7487C" w:rsidRDefault="00D2050E" w:rsidP="00575531">
                  <w:pPr>
                    <w:spacing w:after="0" w:line="240" w:lineRule="auto"/>
                    <w:contextualSpacing/>
                    <w:jc w:val="both"/>
                    <w:rPr>
                      <w:rFonts w:ascii="Arial" w:eastAsia="Calibri" w:hAnsi="Arial" w:cs="Arial"/>
                      <w:smallCaps/>
                      <w:kern w:val="0"/>
                      <w:sz w:val="20"/>
                      <w:szCs w:val="20"/>
                      <w:lang w:val="cs"/>
                      <w14:ligatures w14:val="none"/>
                    </w:rPr>
                  </w:pPr>
                </w:p>
              </w:tc>
              <w:tc>
                <w:tcPr>
                  <w:tcW w:w="2419" w:type="dxa"/>
                  <w:shd w:val="clear" w:color="auto" w:fill="000000" w:themeFill="text1"/>
                  <w:vAlign w:val="center"/>
                </w:tcPr>
                <w:p w14:paraId="69575A28" w14:textId="3A994033" w:rsidR="00575531" w:rsidRPr="00B7487C" w:rsidRDefault="00575531" w:rsidP="00575531">
                  <w:pPr>
                    <w:spacing w:after="0" w:line="240" w:lineRule="auto"/>
                    <w:contextualSpacing/>
                    <w:jc w:val="right"/>
                    <w:rPr>
                      <w:rFonts w:ascii="Arial" w:eastAsia="Calibri" w:hAnsi="Arial" w:cs="Arial"/>
                      <w:bCs/>
                      <w:iCs/>
                      <w:smallCaps/>
                      <w:kern w:val="0"/>
                      <w:sz w:val="20"/>
                      <w:szCs w:val="20"/>
                      <w:lang w:val="cs"/>
                      <w14:ligatures w14:val="none"/>
                    </w:rPr>
                  </w:pPr>
                </w:p>
              </w:tc>
              <w:tc>
                <w:tcPr>
                  <w:tcW w:w="2417" w:type="dxa"/>
                  <w:shd w:val="clear" w:color="auto" w:fill="000000" w:themeFill="text1"/>
                  <w:vAlign w:val="center"/>
                </w:tcPr>
                <w:p w14:paraId="572A90AA" w14:textId="77777777" w:rsidR="00575531" w:rsidRPr="00B7487C" w:rsidRDefault="00575531" w:rsidP="00575531">
                  <w:pPr>
                    <w:spacing w:after="0" w:line="240" w:lineRule="auto"/>
                    <w:contextualSpacing/>
                    <w:jc w:val="right"/>
                    <w:rPr>
                      <w:rFonts w:ascii="Arial" w:eastAsia="Calibri" w:hAnsi="Arial" w:cs="Arial"/>
                      <w:b/>
                      <w:i/>
                      <w:smallCaps/>
                      <w:kern w:val="0"/>
                      <w:sz w:val="20"/>
                      <w:szCs w:val="20"/>
                      <w:lang w:val="cs"/>
                      <w14:ligatures w14:val="none"/>
                    </w:rPr>
                  </w:pPr>
                </w:p>
              </w:tc>
            </w:tr>
            <w:tr w:rsidR="00B7487C" w:rsidRPr="00B7487C" w14:paraId="3A7BC718" w14:textId="77777777" w:rsidTr="00D2050E">
              <w:tc>
                <w:tcPr>
                  <w:tcW w:w="3828" w:type="dxa"/>
                  <w:shd w:val="clear" w:color="auto" w:fill="000000" w:themeFill="text1"/>
                </w:tcPr>
                <w:p w14:paraId="49180EA6" w14:textId="77777777" w:rsidR="00575531" w:rsidRDefault="00575531" w:rsidP="00575531">
                  <w:pPr>
                    <w:spacing w:after="0" w:line="240" w:lineRule="auto"/>
                    <w:contextualSpacing/>
                    <w:jc w:val="both"/>
                    <w:rPr>
                      <w:rFonts w:ascii="Arial" w:eastAsia="Calibri" w:hAnsi="Arial" w:cs="Arial"/>
                      <w:smallCaps/>
                      <w:kern w:val="0"/>
                      <w:sz w:val="20"/>
                      <w:szCs w:val="20"/>
                      <w14:ligatures w14:val="none"/>
                    </w:rPr>
                  </w:pPr>
                </w:p>
                <w:p w14:paraId="2C36CF1C" w14:textId="77777777" w:rsidR="00D2050E" w:rsidRDefault="00D2050E" w:rsidP="00575531">
                  <w:pPr>
                    <w:spacing w:after="0" w:line="240" w:lineRule="auto"/>
                    <w:contextualSpacing/>
                    <w:jc w:val="both"/>
                    <w:rPr>
                      <w:rFonts w:ascii="Arial" w:eastAsia="Calibri" w:hAnsi="Arial" w:cs="Arial"/>
                      <w:smallCaps/>
                      <w:kern w:val="0"/>
                      <w:sz w:val="20"/>
                      <w:szCs w:val="20"/>
                      <w:lang w:val="cs"/>
                      <w14:ligatures w14:val="none"/>
                    </w:rPr>
                  </w:pPr>
                </w:p>
                <w:p w14:paraId="1743E35E" w14:textId="77777777" w:rsidR="00D2050E" w:rsidRDefault="00D2050E" w:rsidP="00575531">
                  <w:pPr>
                    <w:spacing w:after="0" w:line="240" w:lineRule="auto"/>
                    <w:contextualSpacing/>
                    <w:jc w:val="both"/>
                    <w:rPr>
                      <w:rFonts w:ascii="Arial" w:eastAsia="Calibri" w:hAnsi="Arial" w:cs="Arial"/>
                      <w:smallCaps/>
                      <w:kern w:val="0"/>
                      <w:sz w:val="20"/>
                      <w:szCs w:val="20"/>
                      <w:lang w:val="cs"/>
                      <w14:ligatures w14:val="none"/>
                    </w:rPr>
                  </w:pPr>
                </w:p>
                <w:p w14:paraId="2F88758E" w14:textId="77777777" w:rsidR="00D2050E" w:rsidRDefault="00D2050E" w:rsidP="00575531">
                  <w:pPr>
                    <w:spacing w:after="0" w:line="240" w:lineRule="auto"/>
                    <w:contextualSpacing/>
                    <w:jc w:val="both"/>
                    <w:rPr>
                      <w:rFonts w:ascii="Arial" w:eastAsia="Calibri" w:hAnsi="Arial" w:cs="Arial"/>
                      <w:smallCaps/>
                      <w:kern w:val="0"/>
                      <w:sz w:val="20"/>
                      <w:szCs w:val="20"/>
                      <w:lang w:val="cs"/>
                      <w14:ligatures w14:val="none"/>
                    </w:rPr>
                  </w:pPr>
                </w:p>
                <w:p w14:paraId="755F1347" w14:textId="01429F34" w:rsidR="00D2050E" w:rsidRPr="00B7487C" w:rsidRDefault="00D2050E" w:rsidP="00575531">
                  <w:pPr>
                    <w:spacing w:after="0" w:line="240" w:lineRule="auto"/>
                    <w:contextualSpacing/>
                    <w:jc w:val="both"/>
                    <w:rPr>
                      <w:rFonts w:ascii="Arial" w:eastAsia="Calibri" w:hAnsi="Arial" w:cs="Arial"/>
                      <w:smallCaps/>
                      <w:kern w:val="0"/>
                      <w:sz w:val="20"/>
                      <w:szCs w:val="20"/>
                      <w:lang w:val="cs"/>
                      <w14:ligatures w14:val="none"/>
                    </w:rPr>
                  </w:pPr>
                </w:p>
              </w:tc>
              <w:tc>
                <w:tcPr>
                  <w:tcW w:w="2419" w:type="dxa"/>
                  <w:shd w:val="clear" w:color="auto" w:fill="000000" w:themeFill="text1"/>
                  <w:vAlign w:val="center"/>
                </w:tcPr>
                <w:p w14:paraId="5B73787D" w14:textId="2440B11B" w:rsidR="00575531" w:rsidRPr="00B7487C" w:rsidRDefault="00575531" w:rsidP="00575531">
                  <w:pPr>
                    <w:spacing w:after="0" w:line="240" w:lineRule="auto"/>
                    <w:contextualSpacing/>
                    <w:jc w:val="right"/>
                    <w:rPr>
                      <w:rFonts w:ascii="Arial" w:eastAsia="Calibri" w:hAnsi="Arial" w:cs="Arial"/>
                      <w:bCs/>
                      <w:iCs/>
                      <w:smallCaps/>
                      <w:kern w:val="0"/>
                      <w:sz w:val="20"/>
                      <w:szCs w:val="20"/>
                      <w:lang w:val="cs"/>
                      <w14:ligatures w14:val="none"/>
                    </w:rPr>
                  </w:pPr>
                </w:p>
              </w:tc>
              <w:tc>
                <w:tcPr>
                  <w:tcW w:w="2417" w:type="dxa"/>
                  <w:shd w:val="clear" w:color="auto" w:fill="000000" w:themeFill="text1"/>
                  <w:vAlign w:val="center"/>
                </w:tcPr>
                <w:p w14:paraId="77E22A40" w14:textId="77777777" w:rsidR="00575531" w:rsidRPr="00B7487C" w:rsidRDefault="00575531" w:rsidP="00575531">
                  <w:pPr>
                    <w:spacing w:after="0" w:line="240" w:lineRule="auto"/>
                    <w:contextualSpacing/>
                    <w:jc w:val="right"/>
                    <w:rPr>
                      <w:rFonts w:ascii="Arial" w:eastAsia="Calibri" w:hAnsi="Arial" w:cs="Arial"/>
                      <w:b/>
                      <w:i/>
                      <w:smallCaps/>
                      <w:kern w:val="0"/>
                      <w:sz w:val="20"/>
                      <w:szCs w:val="20"/>
                      <w:lang w:val="cs"/>
                      <w14:ligatures w14:val="none"/>
                    </w:rPr>
                  </w:pPr>
                </w:p>
              </w:tc>
            </w:tr>
            <w:tr w:rsidR="00B7487C" w:rsidRPr="00B7487C" w14:paraId="2B190567" w14:textId="77777777" w:rsidTr="00D2050E">
              <w:tc>
                <w:tcPr>
                  <w:tcW w:w="3828" w:type="dxa"/>
                  <w:shd w:val="clear" w:color="auto" w:fill="000000" w:themeFill="text1"/>
                </w:tcPr>
                <w:p w14:paraId="3991C8A6" w14:textId="77777777" w:rsidR="00571B12" w:rsidRPr="00B7487C" w:rsidRDefault="00571B12" w:rsidP="00571B12">
                  <w:pPr>
                    <w:spacing w:after="0" w:line="240" w:lineRule="auto"/>
                    <w:contextualSpacing/>
                    <w:jc w:val="both"/>
                    <w:rPr>
                      <w:rFonts w:ascii="Arial" w:eastAsia="Calibri" w:hAnsi="Arial" w:cs="Arial"/>
                      <w:smallCaps/>
                      <w:kern w:val="0"/>
                      <w:sz w:val="20"/>
                      <w:szCs w:val="20"/>
                      <w:lang w:val="cs"/>
                      <w14:ligatures w14:val="none"/>
                    </w:rPr>
                  </w:pPr>
                </w:p>
              </w:tc>
              <w:tc>
                <w:tcPr>
                  <w:tcW w:w="2419" w:type="dxa"/>
                  <w:shd w:val="clear" w:color="auto" w:fill="000000" w:themeFill="text1"/>
                  <w:vAlign w:val="center"/>
                </w:tcPr>
                <w:p w14:paraId="28CB557C" w14:textId="77777777" w:rsidR="00571B12" w:rsidRPr="00B7487C" w:rsidRDefault="00571B12" w:rsidP="00E05562">
                  <w:pPr>
                    <w:spacing w:after="0" w:line="240" w:lineRule="auto"/>
                    <w:contextualSpacing/>
                    <w:jc w:val="right"/>
                    <w:rPr>
                      <w:rFonts w:ascii="Arial" w:eastAsia="Calibri" w:hAnsi="Arial" w:cs="Arial"/>
                      <w:b/>
                      <w:i/>
                      <w:smallCaps/>
                      <w:kern w:val="0"/>
                      <w:sz w:val="20"/>
                      <w:szCs w:val="20"/>
                      <w:lang w:val="cs"/>
                      <w14:ligatures w14:val="none"/>
                    </w:rPr>
                  </w:pPr>
                </w:p>
              </w:tc>
              <w:tc>
                <w:tcPr>
                  <w:tcW w:w="2417" w:type="dxa"/>
                  <w:shd w:val="clear" w:color="auto" w:fill="000000" w:themeFill="text1"/>
                  <w:vAlign w:val="center"/>
                </w:tcPr>
                <w:p w14:paraId="1B9B2CF9" w14:textId="77777777" w:rsidR="00571B12" w:rsidRPr="00B7487C" w:rsidRDefault="00571B12" w:rsidP="00E05562">
                  <w:pPr>
                    <w:spacing w:after="0" w:line="240" w:lineRule="auto"/>
                    <w:contextualSpacing/>
                    <w:jc w:val="right"/>
                    <w:rPr>
                      <w:rFonts w:ascii="Arial" w:eastAsia="Calibri" w:hAnsi="Arial" w:cs="Arial"/>
                      <w:b/>
                      <w:i/>
                      <w:smallCaps/>
                      <w:kern w:val="0"/>
                      <w:sz w:val="20"/>
                      <w:szCs w:val="20"/>
                      <w:lang w:val="cs"/>
                      <w14:ligatures w14:val="none"/>
                    </w:rPr>
                  </w:pPr>
                </w:p>
              </w:tc>
            </w:tr>
            <w:tr w:rsidR="00B7487C" w:rsidRPr="00B7487C" w14:paraId="1FF99380" w14:textId="77777777" w:rsidTr="00D2050E">
              <w:tc>
                <w:tcPr>
                  <w:tcW w:w="3828" w:type="dxa"/>
                  <w:shd w:val="clear" w:color="auto" w:fill="000000" w:themeFill="text1"/>
                </w:tcPr>
                <w:p w14:paraId="6BF06AEB" w14:textId="77777777" w:rsidR="00571B12" w:rsidRDefault="00571B12" w:rsidP="00571B12">
                  <w:pPr>
                    <w:spacing w:after="0" w:line="240" w:lineRule="auto"/>
                    <w:contextualSpacing/>
                    <w:jc w:val="both"/>
                    <w:rPr>
                      <w:rFonts w:ascii="Arial" w:eastAsia="Calibri" w:hAnsi="Arial" w:cs="Arial"/>
                      <w:b/>
                      <w:bCs/>
                      <w:smallCaps/>
                      <w:kern w:val="0"/>
                      <w:sz w:val="20"/>
                      <w:szCs w:val="20"/>
                      <w14:ligatures w14:val="none"/>
                    </w:rPr>
                  </w:pPr>
                </w:p>
                <w:p w14:paraId="79F11C0D" w14:textId="407B27AF" w:rsidR="00D2050E" w:rsidRPr="00B7487C" w:rsidRDefault="00D2050E" w:rsidP="00571B12">
                  <w:pPr>
                    <w:spacing w:after="0" w:line="240" w:lineRule="auto"/>
                    <w:contextualSpacing/>
                    <w:jc w:val="both"/>
                    <w:rPr>
                      <w:rFonts w:ascii="Arial" w:eastAsia="Calibri" w:hAnsi="Arial" w:cs="Arial"/>
                      <w:b/>
                      <w:bCs/>
                      <w:smallCaps/>
                      <w:kern w:val="0"/>
                      <w:sz w:val="20"/>
                      <w:szCs w:val="20"/>
                      <w14:ligatures w14:val="none"/>
                    </w:rPr>
                  </w:pPr>
                </w:p>
              </w:tc>
              <w:tc>
                <w:tcPr>
                  <w:tcW w:w="2419" w:type="dxa"/>
                  <w:shd w:val="clear" w:color="auto" w:fill="000000" w:themeFill="text1"/>
                  <w:vAlign w:val="center"/>
                </w:tcPr>
                <w:p w14:paraId="31CE248C" w14:textId="60D724B6" w:rsidR="00571B12" w:rsidRPr="00B7487C" w:rsidRDefault="00571B12" w:rsidP="00E05562">
                  <w:pPr>
                    <w:spacing w:after="0" w:line="240" w:lineRule="auto"/>
                    <w:contextualSpacing/>
                    <w:jc w:val="right"/>
                    <w:rPr>
                      <w:rFonts w:ascii="Arial" w:eastAsia="Calibri" w:hAnsi="Arial" w:cs="Arial"/>
                      <w:b/>
                      <w:iCs/>
                      <w:smallCaps/>
                      <w:kern w:val="0"/>
                      <w:sz w:val="20"/>
                      <w:szCs w:val="20"/>
                      <w14:ligatures w14:val="none"/>
                    </w:rPr>
                  </w:pPr>
                </w:p>
              </w:tc>
              <w:tc>
                <w:tcPr>
                  <w:tcW w:w="2417" w:type="dxa"/>
                  <w:shd w:val="clear" w:color="auto" w:fill="000000" w:themeFill="text1"/>
                  <w:vAlign w:val="center"/>
                </w:tcPr>
                <w:p w14:paraId="4C5CD238" w14:textId="77777777" w:rsidR="00571B12" w:rsidRPr="00B7487C" w:rsidRDefault="00571B12" w:rsidP="00E05562">
                  <w:pPr>
                    <w:spacing w:after="0" w:line="240" w:lineRule="auto"/>
                    <w:contextualSpacing/>
                    <w:jc w:val="right"/>
                    <w:rPr>
                      <w:rFonts w:ascii="Arial" w:eastAsia="Calibri" w:hAnsi="Arial" w:cs="Arial"/>
                      <w:b/>
                      <w:iCs/>
                      <w:smallCaps/>
                      <w:kern w:val="0"/>
                      <w:sz w:val="20"/>
                      <w:szCs w:val="20"/>
                      <w14:ligatures w14:val="none"/>
                    </w:rPr>
                  </w:pPr>
                </w:p>
              </w:tc>
            </w:tr>
            <w:tr w:rsidR="00B7487C" w:rsidRPr="00B7487C" w14:paraId="0F166ECA" w14:textId="77777777" w:rsidTr="00D2050E">
              <w:tc>
                <w:tcPr>
                  <w:tcW w:w="3828" w:type="dxa"/>
                  <w:shd w:val="clear" w:color="auto" w:fill="000000" w:themeFill="text1"/>
                </w:tcPr>
                <w:p w14:paraId="449C5138" w14:textId="77777777" w:rsidR="00571B12" w:rsidRPr="00B7487C" w:rsidRDefault="00571B12" w:rsidP="00571B12">
                  <w:pPr>
                    <w:spacing w:after="0" w:line="240" w:lineRule="auto"/>
                    <w:contextualSpacing/>
                    <w:jc w:val="both"/>
                    <w:rPr>
                      <w:rFonts w:ascii="Arial" w:eastAsia="Calibri" w:hAnsi="Arial" w:cs="Arial"/>
                      <w:smallCaps/>
                      <w:kern w:val="0"/>
                      <w:sz w:val="20"/>
                      <w:szCs w:val="20"/>
                      <w14:ligatures w14:val="none"/>
                    </w:rPr>
                  </w:pPr>
                </w:p>
              </w:tc>
              <w:tc>
                <w:tcPr>
                  <w:tcW w:w="2419" w:type="dxa"/>
                  <w:shd w:val="clear" w:color="auto" w:fill="000000" w:themeFill="text1"/>
                  <w:vAlign w:val="center"/>
                </w:tcPr>
                <w:p w14:paraId="3BE4A244" w14:textId="77777777" w:rsidR="00571B12" w:rsidRPr="00B7487C" w:rsidRDefault="00571B12" w:rsidP="00E05562">
                  <w:pPr>
                    <w:spacing w:after="0" w:line="240" w:lineRule="auto"/>
                    <w:contextualSpacing/>
                    <w:jc w:val="right"/>
                    <w:rPr>
                      <w:rFonts w:ascii="Arial" w:eastAsia="Calibri" w:hAnsi="Arial" w:cs="Arial"/>
                      <w:b/>
                      <w:i/>
                      <w:smallCaps/>
                      <w:kern w:val="0"/>
                      <w:sz w:val="20"/>
                      <w:szCs w:val="20"/>
                      <w14:ligatures w14:val="none"/>
                    </w:rPr>
                  </w:pPr>
                </w:p>
              </w:tc>
              <w:tc>
                <w:tcPr>
                  <w:tcW w:w="2417" w:type="dxa"/>
                  <w:shd w:val="clear" w:color="auto" w:fill="000000" w:themeFill="text1"/>
                  <w:vAlign w:val="center"/>
                </w:tcPr>
                <w:p w14:paraId="4D31EB23" w14:textId="77777777" w:rsidR="00571B12" w:rsidRPr="00B7487C" w:rsidRDefault="00571B12" w:rsidP="00E05562">
                  <w:pPr>
                    <w:spacing w:after="0" w:line="240" w:lineRule="auto"/>
                    <w:contextualSpacing/>
                    <w:jc w:val="right"/>
                    <w:rPr>
                      <w:rFonts w:ascii="Arial" w:eastAsia="Calibri" w:hAnsi="Arial" w:cs="Arial"/>
                      <w:b/>
                      <w:i/>
                      <w:smallCaps/>
                      <w:kern w:val="0"/>
                      <w:sz w:val="20"/>
                      <w:szCs w:val="20"/>
                      <w14:ligatures w14:val="none"/>
                    </w:rPr>
                  </w:pPr>
                </w:p>
              </w:tc>
            </w:tr>
            <w:tr w:rsidR="00B7487C" w:rsidRPr="00B7487C" w14:paraId="7D039D74" w14:textId="77777777" w:rsidTr="00D2050E">
              <w:tc>
                <w:tcPr>
                  <w:tcW w:w="3828" w:type="dxa"/>
                  <w:tcBorders>
                    <w:bottom w:val="nil"/>
                  </w:tcBorders>
                  <w:shd w:val="clear" w:color="auto" w:fill="000000" w:themeFill="text1"/>
                </w:tcPr>
                <w:p w14:paraId="6AA50363" w14:textId="6524BAC8" w:rsidR="00571B12" w:rsidRPr="00B7487C" w:rsidRDefault="00571B12" w:rsidP="00571B12">
                  <w:pPr>
                    <w:spacing w:after="0" w:line="240" w:lineRule="auto"/>
                    <w:contextualSpacing/>
                    <w:jc w:val="both"/>
                    <w:rPr>
                      <w:rFonts w:ascii="Arial" w:eastAsia="Calibri" w:hAnsi="Arial" w:cs="Arial"/>
                      <w:smallCaps/>
                      <w:kern w:val="0"/>
                      <w:sz w:val="20"/>
                      <w:szCs w:val="20"/>
                      <w14:ligatures w14:val="none"/>
                    </w:rPr>
                  </w:pPr>
                </w:p>
              </w:tc>
              <w:tc>
                <w:tcPr>
                  <w:tcW w:w="2419" w:type="dxa"/>
                  <w:tcBorders>
                    <w:bottom w:val="nil"/>
                  </w:tcBorders>
                  <w:shd w:val="clear" w:color="auto" w:fill="000000" w:themeFill="text1"/>
                  <w:vAlign w:val="center"/>
                </w:tcPr>
                <w:p w14:paraId="577FDC28" w14:textId="38A83408" w:rsidR="00571B12" w:rsidRPr="00B7487C" w:rsidRDefault="00571B12" w:rsidP="00E05562">
                  <w:pPr>
                    <w:spacing w:after="0" w:line="240" w:lineRule="auto"/>
                    <w:contextualSpacing/>
                    <w:jc w:val="right"/>
                    <w:rPr>
                      <w:rFonts w:ascii="Arial" w:eastAsia="Calibri" w:hAnsi="Arial" w:cs="Arial"/>
                      <w:bCs/>
                      <w:iCs/>
                      <w:smallCaps/>
                      <w:kern w:val="0"/>
                      <w:sz w:val="20"/>
                      <w:szCs w:val="20"/>
                      <w14:ligatures w14:val="none"/>
                    </w:rPr>
                  </w:pPr>
                </w:p>
              </w:tc>
              <w:tc>
                <w:tcPr>
                  <w:tcW w:w="2417" w:type="dxa"/>
                  <w:tcBorders>
                    <w:bottom w:val="nil"/>
                  </w:tcBorders>
                  <w:shd w:val="clear" w:color="auto" w:fill="000000" w:themeFill="text1"/>
                  <w:vAlign w:val="center"/>
                </w:tcPr>
                <w:p w14:paraId="5F2DD9A6" w14:textId="77777777" w:rsidR="00571B12" w:rsidRPr="00B7487C" w:rsidRDefault="00571B12" w:rsidP="00E05562">
                  <w:pPr>
                    <w:spacing w:after="0" w:line="240" w:lineRule="auto"/>
                    <w:contextualSpacing/>
                    <w:jc w:val="right"/>
                    <w:rPr>
                      <w:rFonts w:ascii="Arial" w:eastAsia="Calibri" w:hAnsi="Arial" w:cs="Arial"/>
                      <w:b/>
                      <w:i/>
                      <w:smallCaps/>
                      <w:kern w:val="0"/>
                      <w:sz w:val="20"/>
                      <w:szCs w:val="20"/>
                      <w14:ligatures w14:val="none"/>
                    </w:rPr>
                  </w:pPr>
                </w:p>
              </w:tc>
            </w:tr>
            <w:tr w:rsidR="00B7487C" w:rsidRPr="00B7487C" w14:paraId="51DFE9F6" w14:textId="77777777" w:rsidTr="00D2050E">
              <w:tc>
                <w:tcPr>
                  <w:tcW w:w="3828" w:type="dxa"/>
                  <w:tcBorders>
                    <w:top w:val="nil"/>
                    <w:left w:val="nil"/>
                    <w:bottom w:val="nil"/>
                    <w:right w:val="nil"/>
                  </w:tcBorders>
                  <w:shd w:val="clear" w:color="auto" w:fill="000000" w:themeFill="text1"/>
                </w:tcPr>
                <w:p w14:paraId="2CCC9BA1" w14:textId="77777777" w:rsidR="00571B12" w:rsidRDefault="00571B12" w:rsidP="00571B12">
                  <w:pPr>
                    <w:spacing w:after="0" w:line="240" w:lineRule="auto"/>
                    <w:contextualSpacing/>
                    <w:jc w:val="both"/>
                    <w:rPr>
                      <w:rFonts w:ascii="Arial" w:eastAsia="Calibri" w:hAnsi="Arial" w:cs="Arial"/>
                      <w:smallCaps/>
                      <w:kern w:val="0"/>
                      <w:sz w:val="20"/>
                      <w:szCs w:val="20"/>
                      <w14:ligatures w14:val="none"/>
                    </w:rPr>
                  </w:pPr>
                </w:p>
                <w:p w14:paraId="6E84E197" w14:textId="4D1E6F6F" w:rsidR="00D2050E" w:rsidRPr="00B7487C" w:rsidRDefault="00D2050E" w:rsidP="00571B12">
                  <w:pPr>
                    <w:spacing w:after="0" w:line="240" w:lineRule="auto"/>
                    <w:contextualSpacing/>
                    <w:jc w:val="both"/>
                    <w:rPr>
                      <w:rFonts w:ascii="Arial" w:eastAsia="Calibri" w:hAnsi="Arial" w:cs="Arial"/>
                      <w:smallCaps/>
                      <w:kern w:val="0"/>
                      <w:sz w:val="20"/>
                      <w:szCs w:val="20"/>
                      <w14:ligatures w14:val="none"/>
                    </w:rPr>
                  </w:pPr>
                </w:p>
              </w:tc>
              <w:tc>
                <w:tcPr>
                  <w:tcW w:w="2419" w:type="dxa"/>
                  <w:tcBorders>
                    <w:top w:val="nil"/>
                    <w:left w:val="nil"/>
                    <w:bottom w:val="nil"/>
                    <w:right w:val="nil"/>
                  </w:tcBorders>
                  <w:shd w:val="clear" w:color="auto" w:fill="000000" w:themeFill="text1"/>
                  <w:vAlign w:val="center"/>
                </w:tcPr>
                <w:p w14:paraId="7ACF47E0" w14:textId="27E0EF8C" w:rsidR="00571B12" w:rsidRPr="00B7487C" w:rsidRDefault="00571B12" w:rsidP="00E05562">
                  <w:pPr>
                    <w:spacing w:after="0" w:line="240" w:lineRule="auto"/>
                    <w:contextualSpacing/>
                    <w:jc w:val="right"/>
                    <w:rPr>
                      <w:rFonts w:ascii="Arial" w:eastAsia="Calibri" w:hAnsi="Arial" w:cs="Arial"/>
                      <w:bCs/>
                      <w:iCs/>
                      <w:smallCaps/>
                      <w:kern w:val="0"/>
                      <w:sz w:val="20"/>
                      <w:szCs w:val="20"/>
                      <w14:ligatures w14:val="none"/>
                    </w:rPr>
                  </w:pPr>
                </w:p>
              </w:tc>
              <w:tc>
                <w:tcPr>
                  <w:tcW w:w="2417" w:type="dxa"/>
                  <w:tcBorders>
                    <w:top w:val="nil"/>
                    <w:left w:val="nil"/>
                    <w:bottom w:val="nil"/>
                    <w:right w:val="nil"/>
                  </w:tcBorders>
                  <w:shd w:val="clear" w:color="auto" w:fill="000000" w:themeFill="text1"/>
                  <w:vAlign w:val="center"/>
                </w:tcPr>
                <w:p w14:paraId="7D055D79" w14:textId="77777777" w:rsidR="00571B12" w:rsidRPr="00B7487C" w:rsidRDefault="00571B12" w:rsidP="00E05562">
                  <w:pPr>
                    <w:spacing w:after="0" w:line="240" w:lineRule="auto"/>
                    <w:contextualSpacing/>
                    <w:jc w:val="right"/>
                    <w:rPr>
                      <w:rFonts w:ascii="Arial" w:eastAsia="Calibri" w:hAnsi="Arial" w:cs="Arial"/>
                      <w:b/>
                      <w:i/>
                      <w:smallCaps/>
                      <w:kern w:val="0"/>
                      <w:sz w:val="20"/>
                      <w:szCs w:val="20"/>
                      <w14:ligatures w14:val="none"/>
                    </w:rPr>
                  </w:pPr>
                </w:p>
              </w:tc>
            </w:tr>
            <w:tr w:rsidR="00B7487C" w:rsidRPr="00B7487C" w14:paraId="4610FB42" w14:textId="77777777" w:rsidTr="00D2050E">
              <w:tc>
                <w:tcPr>
                  <w:tcW w:w="3828" w:type="dxa"/>
                  <w:tcBorders>
                    <w:top w:val="nil"/>
                    <w:left w:val="nil"/>
                    <w:bottom w:val="nil"/>
                    <w:right w:val="nil"/>
                  </w:tcBorders>
                  <w:shd w:val="clear" w:color="auto" w:fill="000000" w:themeFill="text1"/>
                </w:tcPr>
                <w:p w14:paraId="63A251B0" w14:textId="77777777" w:rsidR="00571B12" w:rsidRDefault="00571B12" w:rsidP="00571B12">
                  <w:pPr>
                    <w:spacing w:after="0" w:line="240" w:lineRule="auto"/>
                    <w:contextualSpacing/>
                    <w:jc w:val="both"/>
                    <w:rPr>
                      <w:rFonts w:ascii="Arial" w:eastAsia="Calibri" w:hAnsi="Arial" w:cs="Arial"/>
                      <w:smallCaps/>
                      <w:kern w:val="0"/>
                      <w:sz w:val="20"/>
                      <w:szCs w:val="20"/>
                      <w14:ligatures w14:val="none"/>
                    </w:rPr>
                  </w:pPr>
                </w:p>
                <w:p w14:paraId="59756ED4" w14:textId="6DA108A0" w:rsidR="00D2050E" w:rsidRPr="00B7487C" w:rsidRDefault="00D2050E" w:rsidP="00571B12">
                  <w:pPr>
                    <w:spacing w:after="0" w:line="240" w:lineRule="auto"/>
                    <w:contextualSpacing/>
                    <w:jc w:val="both"/>
                    <w:rPr>
                      <w:rFonts w:ascii="Arial" w:eastAsia="Calibri" w:hAnsi="Arial" w:cs="Arial"/>
                      <w:smallCaps/>
                      <w:kern w:val="0"/>
                      <w:sz w:val="20"/>
                      <w:szCs w:val="20"/>
                      <w14:ligatures w14:val="none"/>
                    </w:rPr>
                  </w:pPr>
                </w:p>
              </w:tc>
              <w:tc>
                <w:tcPr>
                  <w:tcW w:w="2419" w:type="dxa"/>
                  <w:tcBorders>
                    <w:top w:val="nil"/>
                    <w:left w:val="nil"/>
                    <w:bottom w:val="nil"/>
                    <w:right w:val="nil"/>
                  </w:tcBorders>
                  <w:shd w:val="clear" w:color="auto" w:fill="000000" w:themeFill="text1"/>
                  <w:vAlign w:val="center"/>
                </w:tcPr>
                <w:p w14:paraId="09298FC3" w14:textId="7B52A320" w:rsidR="00571B12" w:rsidRPr="00B7487C" w:rsidRDefault="00571B12" w:rsidP="00E05562">
                  <w:pPr>
                    <w:spacing w:after="0" w:line="240" w:lineRule="auto"/>
                    <w:contextualSpacing/>
                    <w:jc w:val="right"/>
                    <w:rPr>
                      <w:rFonts w:ascii="Arial" w:eastAsia="Calibri" w:hAnsi="Arial" w:cs="Arial"/>
                      <w:bCs/>
                      <w:iCs/>
                      <w:smallCaps/>
                      <w:kern w:val="0"/>
                      <w:sz w:val="20"/>
                      <w:szCs w:val="20"/>
                      <w14:ligatures w14:val="none"/>
                    </w:rPr>
                  </w:pPr>
                </w:p>
              </w:tc>
              <w:tc>
                <w:tcPr>
                  <w:tcW w:w="2417" w:type="dxa"/>
                  <w:tcBorders>
                    <w:top w:val="nil"/>
                    <w:left w:val="nil"/>
                    <w:bottom w:val="nil"/>
                    <w:right w:val="nil"/>
                  </w:tcBorders>
                  <w:shd w:val="clear" w:color="auto" w:fill="000000" w:themeFill="text1"/>
                  <w:vAlign w:val="center"/>
                </w:tcPr>
                <w:p w14:paraId="1A7CF007" w14:textId="77777777" w:rsidR="00571B12" w:rsidRPr="00B7487C" w:rsidRDefault="00571B12" w:rsidP="00E05562">
                  <w:pPr>
                    <w:spacing w:after="0" w:line="240" w:lineRule="auto"/>
                    <w:contextualSpacing/>
                    <w:jc w:val="right"/>
                    <w:rPr>
                      <w:rFonts w:ascii="Arial" w:eastAsia="Calibri" w:hAnsi="Arial" w:cs="Arial"/>
                      <w:b/>
                      <w:i/>
                      <w:smallCaps/>
                      <w:kern w:val="0"/>
                      <w:sz w:val="20"/>
                      <w:szCs w:val="20"/>
                      <w14:ligatures w14:val="none"/>
                    </w:rPr>
                  </w:pPr>
                </w:p>
              </w:tc>
            </w:tr>
            <w:tr w:rsidR="00B7487C" w:rsidRPr="00B7487C" w14:paraId="23233D9E" w14:textId="77777777" w:rsidTr="00D2050E">
              <w:tc>
                <w:tcPr>
                  <w:tcW w:w="3828" w:type="dxa"/>
                  <w:tcBorders>
                    <w:top w:val="nil"/>
                  </w:tcBorders>
                  <w:shd w:val="clear" w:color="auto" w:fill="000000" w:themeFill="text1"/>
                </w:tcPr>
                <w:p w14:paraId="021B5538" w14:textId="77777777" w:rsidR="00571B12" w:rsidRDefault="00571B12" w:rsidP="00571B12">
                  <w:pPr>
                    <w:spacing w:after="0" w:line="240" w:lineRule="auto"/>
                    <w:contextualSpacing/>
                    <w:jc w:val="both"/>
                    <w:rPr>
                      <w:rFonts w:ascii="Arial" w:eastAsia="Calibri" w:hAnsi="Arial" w:cs="Arial"/>
                      <w:smallCaps/>
                      <w:kern w:val="0"/>
                      <w:sz w:val="20"/>
                      <w:szCs w:val="20"/>
                      <w14:ligatures w14:val="none"/>
                    </w:rPr>
                  </w:pPr>
                </w:p>
                <w:p w14:paraId="7F9F09AC" w14:textId="064F242A" w:rsidR="00D2050E" w:rsidRPr="00B7487C" w:rsidRDefault="00D2050E" w:rsidP="00571B12">
                  <w:pPr>
                    <w:spacing w:after="0" w:line="240" w:lineRule="auto"/>
                    <w:contextualSpacing/>
                    <w:jc w:val="both"/>
                    <w:rPr>
                      <w:rFonts w:ascii="Arial" w:eastAsia="Calibri" w:hAnsi="Arial" w:cs="Arial"/>
                      <w:smallCaps/>
                      <w:kern w:val="0"/>
                      <w:sz w:val="20"/>
                      <w:szCs w:val="20"/>
                      <w14:ligatures w14:val="none"/>
                    </w:rPr>
                  </w:pPr>
                </w:p>
              </w:tc>
              <w:tc>
                <w:tcPr>
                  <w:tcW w:w="2419" w:type="dxa"/>
                  <w:tcBorders>
                    <w:top w:val="nil"/>
                  </w:tcBorders>
                  <w:shd w:val="clear" w:color="auto" w:fill="000000" w:themeFill="text1"/>
                  <w:vAlign w:val="center"/>
                </w:tcPr>
                <w:p w14:paraId="1342FFC7" w14:textId="2C48F797" w:rsidR="00571B12" w:rsidRPr="00B7487C" w:rsidRDefault="00571B12" w:rsidP="00E05562">
                  <w:pPr>
                    <w:spacing w:after="0" w:line="240" w:lineRule="auto"/>
                    <w:contextualSpacing/>
                    <w:jc w:val="right"/>
                    <w:rPr>
                      <w:rFonts w:ascii="Arial" w:eastAsia="Calibri" w:hAnsi="Arial" w:cs="Arial"/>
                      <w:bCs/>
                      <w:iCs/>
                      <w:smallCaps/>
                      <w:kern w:val="0"/>
                      <w:sz w:val="20"/>
                      <w:szCs w:val="20"/>
                      <w14:ligatures w14:val="none"/>
                    </w:rPr>
                  </w:pPr>
                </w:p>
              </w:tc>
              <w:tc>
                <w:tcPr>
                  <w:tcW w:w="2417" w:type="dxa"/>
                  <w:tcBorders>
                    <w:top w:val="nil"/>
                  </w:tcBorders>
                  <w:shd w:val="clear" w:color="auto" w:fill="000000" w:themeFill="text1"/>
                  <w:vAlign w:val="center"/>
                </w:tcPr>
                <w:p w14:paraId="0C5B3C41" w14:textId="77777777" w:rsidR="00571B12" w:rsidRPr="00B7487C" w:rsidRDefault="00571B12" w:rsidP="00E05562">
                  <w:pPr>
                    <w:spacing w:after="0" w:line="240" w:lineRule="auto"/>
                    <w:contextualSpacing/>
                    <w:jc w:val="right"/>
                    <w:rPr>
                      <w:rFonts w:ascii="Arial" w:eastAsia="Calibri" w:hAnsi="Arial" w:cs="Arial"/>
                      <w:b/>
                      <w:i/>
                      <w:smallCaps/>
                      <w:kern w:val="0"/>
                      <w:sz w:val="20"/>
                      <w:szCs w:val="20"/>
                      <w14:ligatures w14:val="none"/>
                    </w:rPr>
                  </w:pPr>
                </w:p>
              </w:tc>
            </w:tr>
          </w:tbl>
          <w:p w14:paraId="0B3A20DB" w14:textId="77777777" w:rsidR="00571B12" w:rsidRPr="00B7487C" w:rsidRDefault="00571B12" w:rsidP="00571B12">
            <w:pPr>
              <w:rPr>
                <w:rFonts w:ascii="Arial" w:hAnsi="Arial" w:cs="Arial"/>
              </w:rPr>
            </w:pPr>
          </w:p>
        </w:tc>
      </w:tr>
      <w:tr w:rsidR="00B7487C" w:rsidRPr="00B7487C" w14:paraId="7EF63B6F" w14:textId="77777777" w:rsidTr="00D2050E">
        <w:tc>
          <w:tcPr>
            <w:tcW w:w="2518" w:type="pct"/>
            <w:tcBorders>
              <w:bottom w:val="single" w:sz="4" w:space="0" w:color="auto"/>
            </w:tcBorders>
          </w:tcPr>
          <w:p w14:paraId="65DBA676" w14:textId="77777777" w:rsidR="00571B12" w:rsidRPr="00B7487C" w:rsidRDefault="00571B12" w:rsidP="00571B12">
            <w:pPr>
              <w:rPr>
                <w:rFonts w:ascii="Arial" w:hAnsi="Arial" w:cs="Arial"/>
              </w:rPr>
            </w:pPr>
          </w:p>
        </w:tc>
        <w:tc>
          <w:tcPr>
            <w:tcW w:w="2482" w:type="pct"/>
            <w:tcBorders>
              <w:bottom w:val="single" w:sz="4" w:space="0" w:color="auto"/>
            </w:tcBorders>
          </w:tcPr>
          <w:p w14:paraId="368DF4D4" w14:textId="77777777" w:rsidR="00571B12" w:rsidRPr="00B7487C" w:rsidRDefault="00571B12" w:rsidP="00571B12">
            <w:pPr>
              <w:rPr>
                <w:rFonts w:ascii="Arial" w:hAnsi="Arial" w:cs="Arial"/>
                <w:lang w:val="cs"/>
              </w:rPr>
            </w:pPr>
          </w:p>
        </w:tc>
      </w:tr>
      <w:tr w:rsidR="00B7487C" w:rsidRPr="00B7487C" w14:paraId="3A20FAAE" w14:textId="77777777" w:rsidTr="00D2050E">
        <w:tc>
          <w:tcPr>
            <w:tcW w:w="2518" w:type="pct"/>
            <w:shd w:val="clear" w:color="auto" w:fill="000000" w:themeFill="text1"/>
          </w:tcPr>
          <w:p w14:paraId="260C0739" w14:textId="77777777" w:rsidR="00571B12" w:rsidRDefault="00571B12" w:rsidP="00571B12">
            <w:pPr>
              <w:rPr>
                <w:rFonts w:ascii="Arial" w:eastAsia="Calibri" w:hAnsi="Arial" w:cs="Arial"/>
                <w:smallCaps/>
              </w:rPr>
            </w:pPr>
            <w:r w:rsidRPr="00B7487C">
              <w:rPr>
                <w:rFonts w:ascii="Arial" w:eastAsia="Calibri" w:hAnsi="Arial" w:cs="Arial"/>
                <w:smallCaps/>
              </w:rPr>
              <w:t xml:space="preserve">* </w:t>
            </w:r>
          </w:p>
          <w:p w14:paraId="4437C86C" w14:textId="748DFE2A" w:rsidR="00D2050E" w:rsidRPr="00B7487C" w:rsidRDefault="00D2050E" w:rsidP="00571B12">
            <w:pPr>
              <w:rPr>
                <w:rFonts w:ascii="Arial" w:hAnsi="Arial" w:cs="Arial"/>
              </w:rPr>
            </w:pPr>
          </w:p>
        </w:tc>
        <w:tc>
          <w:tcPr>
            <w:tcW w:w="2482" w:type="pct"/>
            <w:shd w:val="clear" w:color="auto" w:fill="000000" w:themeFill="text1"/>
          </w:tcPr>
          <w:p w14:paraId="15D778E0" w14:textId="77777777" w:rsidR="00571B12" w:rsidRDefault="00571B12" w:rsidP="00571B12">
            <w:pPr>
              <w:rPr>
                <w:rFonts w:ascii="Arial" w:eastAsia="Calibri" w:hAnsi="Arial" w:cs="Arial"/>
                <w:smallCaps/>
                <w:lang w:val="cs"/>
              </w:rPr>
            </w:pPr>
            <w:r w:rsidRPr="00B7487C">
              <w:rPr>
                <w:rFonts w:ascii="Arial" w:eastAsia="Calibri" w:hAnsi="Arial" w:cs="Arial"/>
                <w:smallCaps/>
                <w:lang w:val="cs"/>
              </w:rPr>
              <w:t>*</w:t>
            </w:r>
          </w:p>
          <w:p w14:paraId="1B7781C2" w14:textId="77777777" w:rsidR="00D2050E" w:rsidRDefault="00D2050E" w:rsidP="00571B12">
            <w:pPr>
              <w:rPr>
                <w:rFonts w:ascii="Arial" w:hAnsi="Arial" w:cs="Arial"/>
                <w:lang w:val="cs"/>
              </w:rPr>
            </w:pPr>
          </w:p>
          <w:p w14:paraId="37231703" w14:textId="77777777" w:rsidR="00D2050E" w:rsidRDefault="00D2050E" w:rsidP="00571B12">
            <w:pPr>
              <w:rPr>
                <w:rFonts w:ascii="Arial" w:hAnsi="Arial" w:cs="Arial"/>
                <w:lang w:val="cs"/>
              </w:rPr>
            </w:pPr>
          </w:p>
          <w:p w14:paraId="2B10AF47" w14:textId="2580AA85" w:rsidR="00D2050E" w:rsidRPr="00B7487C" w:rsidRDefault="00D2050E" w:rsidP="00571B12">
            <w:pPr>
              <w:rPr>
                <w:rFonts w:ascii="Arial" w:hAnsi="Arial" w:cs="Arial"/>
                <w:lang w:val="cs"/>
              </w:rPr>
            </w:pPr>
          </w:p>
        </w:tc>
      </w:tr>
      <w:tr w:rsidR="00B7487C" w:rsidRPr="00B7487C" w14:paraId="7893E7DC" w14:textId="77777777" w:rsidTr="00D2050E">
        <w:tc>
          <w:tcPr>
            <w:tcW w:w="2518" w:type="pct"/>
            <w:shd w:val="clear" w:color="auto" w:fill="000000" w:themeFill="text1"/>
          </w:tcPr>
          <w:p w14:paraId="15338550" w14:textId="77777777" w:rsidR="00571B12" w:rsidRDefault="00571B12" w:rsidP="00571B12">
            <w:pPr>
              <w:rPr>
                <w:rFonts w:ascii="Arial" w:eastAsia="Calibri" w:hAnsi="Arial" w:cs="Arial"/>
                <w:smallCaps/>
              </w:rPr>
            </w:pPr>
            <w:r w:rsidRPr="00B7487C">
              <w:rPr>
                <w:rFonts w:ascii="Arial" w:eastAsia="Calibri" w:hAnsi="Arial" w:cs="Arial"/>
                <w:smallCaps/>
              </w:rPr>
              <w:t>**</w:t>
            </w:r>
          </w:p>
          <w:p w14:paraId="7B40281C" w14:textId="7FF68944" w:rsidR="00D2050E" w:rsidRPr="00B7487C" w:rsidRDefault="00D2050E" w:rsidP="00571B12">
            <w:pPr>
              <w:rPr>
                <w:rFonts w:ascii="Arial" w:hAnsi="Arial" w:cs="Arial"/>
              </w:rPr>
            </w:pPr>
          </w:p>
        </w:tc>
        <w:tc>
          <w:tcPr>
            <w:tcW w:w="2482" w:type="pct"/>
            <w:shd w:val="clear" w:color="auto" w:fill="000000" w:themeFill="text1"/>
          </w:tcPr>
          <w:p w14:paraId="22B50208" w14:textId="77777777" w:rsidR="00571B12" w:rsidRDefault="00571B12" w:rsidP="00571B12">
            <w:pPr>
              <w:rPr>
                <w:rFonts w:ascii="Arial" w:eastAsia="Calibri" w:hAnsi="Arial" w:cs="Arial"/>
                <w:smallCaps/>
                <w:lang w:val="cs"/>
              </w:rPr>
            </w:pPr>
            <w:r w:rsidRPr="00B7487C">
              <w:rPr>
                <w:rFonts w:ascii="Arial" w:eastAsia="Calibri" w:hAnsi="Arial" w:cs="Arial"/>
                <w:smallCaps/>
                <w:lang w:val="cs"/>
              </w:rPr>
              <w:t>**</w:t>
            </w:r>
          </w:p>
          <w:p w14:paraId="6370F868" w14:textId="77777777" w:rsidR="00D2050E" w:rsidRDefault="00D2050E" w:rsidP="00571B12">
            <w:pPr>
              <w:rPr>
                <w:rFonts w:ascii="Arial" w:hAnsi="Arial" w:cs="Arial"/>
                <w:lang w:val="cs"/>
              </w:rPr>
            </w:pPr>
          </w:p>
          <w:p w14:paraId="674FB9B3" w14:textId="583697F8" w:rsidR="00D2050E" w:rsidRPr="00B7487C" w:rsidRDefault="00D2050E" w:rsidP="00571B12">
            <w:pPr>
              <w:rPr>
                <w:rFonts w:ascii="Arial" w:hAnsi="Arial" w:cs="Arial"/>
                <w:lang w:val="cs"/>
              </w:rPr>
            </w:pPr>
          </w:p>
        </w:tc>
      </w:tr>
      <w:tr w:rsidR="00B7487C" w:rsidRPr="00B7487C" w14:paraId="2194AED6" w14:textId="77777777" w:rsidTr="00E05562">
        <w:tc>
          <w:tcPr>
            <w:tcW w:w="2518" w:type="pct"/>
          </w:tcPr>
          <w:p w14:paraId="535EE4E6" w14:textId="77777777" w:rsidR="00571B12" w:rsidRPr="00B7487C" w:rsidRDefault="00571B12" w:rsidP="00571B12">
            <w:pPr>
              <w:rPr>
                <w:rFonts w:ascii="Arial" w:hAnsi="Arial" w:cs="Arial"/>
              </w:rPr>
            </w:pPr>
          </w:p>
        </w:tc>
        <w:tc>
          <w:tcPr>
            <w:tcW w:w="2482" w:type="pct"/>
          </w:tcPr>
          <w:p w14:paraId="7A80283D" w14:textId="77777777" w:rsidR="00571B12" w:rsidRPr="00B7487C" w:rsidRDefault="00571B12" w:rsidP="00571B12">
            <w:pPr>
              <w:rPr>
                <w:rFonts w:ascii="Arial" w:hAnsi="Arial" w:cs="Arial"/>
                <w:lang w:val="cs"/>
              </w:rPr>
            </w:pPr>
          </w:p>
        </w:tc>
      </w:tr>
      <w:tr w:rsidR="00B7487C" w:rsidRPr="00B7487C" w14:paraId="5BFFAF34" w14:textId="77777777" w:rsidTr="00E05562">
        <w:tc>
          <w:tcPr>
            <w:tcW w:w="2518" w:type="pct"/>
          </w:tcPr>
          <w:p w14:paraId="69621213" w14:textId="5C2211C6" w:rsidR="00571B12" w:rsidRPr="00B7487C" w:rsidRDefault="00571B12" w:rsidP="00571B12">
            <w:pPr>
              <w:rPr>
                <w:rFonts w:ascii="Arial" w:hAnsi="Arial" w:cs="Arial"/>
              </w:rPr>
            </w:pPr>
            <w:r w:rsidRPr="00B7487C">
              <w:rPr>
                <w:rFonts w:ascii="Arial" w:hAnsi="Arial" w:cs="Arial"/>
              </w:rPr>
              <w:t>All terms and conditions of the Agreement not expressly amended by this Amendment remain in full force and effect.</w:t>
            </w:r>
          </w:p>
        </w:tc>
        <w:tc>
          <w:tcPr>
            <w:tcW w:w="2482" w:type="pct"/>
          </w:tcPr>
          <w:p w14:paraId="725C5A43" w14:textId="2210BD30" w:rsidR="00571B12" w:rsidRPr="00B7487C" w:rsidRDefault="00571B12" w:rsidP="00571B12">
            <w:pPr>
              <w:rPr>
                <w:rFonts w:ascii="Arial" w:hAnsi="Arial" w:cs="Arial"/>
                <w:lang w:val="cs"/>
              </w:rPr>
            </w:pPr>
            <w:r w:rsidRPr="00B7487C">
              <w:rPr>
                <w:rFonts w:ascii="Arial" w:hAnsi="Arial" w:cs="Arial"/>
                <w:lang w:val="cs"/>
              </w:rPr>
              <w:t>Všechny podmínky a ustanovení této Smlouvy, které nejsou tímto Dodatkem výslovně změněny, zůstávají platné a účinné v plném rozsahu.</w:t>
            </w:r>
          </w:p>
        </w:tc>
      </w:tr>
      <w:tr w:rsidR="00B7487C" w:rsidRPr="00B7487C" w14:paraId="119C259B" w14:textId="77777777" w:rsidTr="00E05562">
        <w:tc>
          <w:tcPr>
            <w:tcW w:w="2518" w:type="pct"/>
          </w:tcPr>
          <w:p w14:paraId="6F31DEB0" w14:textId="77777777" w:rsidR="00571B12" w:rsidRPr="00B7487C" w:rsidRDefault="00571B12" w:rsidP="00571B12">
            <w:pPr>
              <w:rPr>
                <w:rFonts w:ascii="Arial" w:hAnsi="Arial" w:cs="Arial"/>
              </w:rPr>
            </w:pPr>
          </w:p>
        </w:tc>
        <w:tc>
          <w:tcPr>
            <w:tcW w:w="2482" w:type="pct"/>
          </w:tcPr>
          <w:p w14:paraId="673905B0" w14:textId="77777777" w:rsidR="00571B12" w:rsidRPr="00B7487C" w:rsidRDefault="00571B12" w:rsidP="00571B12">
            <w:pPr>
              <w:rPr>
                <w:rFonts w:ascii="Arial" w:hAnsi="Arial" w:cs="Arial"/>
                <w:lang w:val="cs"/>
              </w:rPr>
            </w:pPr>
          </w:p>
        </w:tc>
      </w:tr>
      <w:tr w:rsidR="00571B12" w:rsidRPr="00B7487C" w14:paraId="5080D704" w14:textId="77777777" w:rsidTr="00E05562">
        <w:tc>
          <w:tcPr>
            <w:tcW w:w="2518" w:type="pct"/>
          </w:tcPr>
          <w:p w14:paraId="2A36CD13" w14:textId="1EFAC7C9" w:rsidR="00571B12" w:rsidRPr="00B7487C" w:rsidRDefault="00571B12" w:rsidP="00571B12">
            <w:pPr>
              <w:rPr>
                <w:rFonts w:ascii="Arial" w:hAnsi="Arial" w:cs="Arial"/>
              </w:rPr>
            </w:pPr>
            <w:r w:rsidRPr="00B7487C">
              <w:rPr>
                <w:rFonts w:ascii="Arial" w:hAnsi="Arial" w:cs="Arial"/>
                <w:b/>
                <w:bCs/>
              </w:rPr>
              <w:t>IN WITNESS WHEREOF</w:t>
            </w:r>
            <w:r w:rsidRPr="00B7487C">
              <w:rPr>
                <w:rFonts w:ascii="Arial" w:hAnsi="Arial" w:cs="Arial"/>
              </w:rPr>
              <w:t>, this Amendment has been executed by the parties hereto through their duly authorized officers on the date(s) set forth below.</w:t>
            </w:r>
          </w:p>
        </w:tc>
        <w:tc>
          <w:tcPr>
            <w:tcW w:w="2482" w:type="pct"/>
          </w:tcPr>
          <w:p w14:paraId="13662407" w14:textId="15CF231E" w:rsidR="00571B12" w:rsidRPr="00B7487C" w:rsidRDefault="00571B12" w:rsidP="00571B12">
            <w:pPr>
              <w:rPr>
                <w:rFonts w:ascii="Arial" w:hAnsi="Arial" w:cs="Arial"/>
                <w:lang w:val="cs"/>
              </w:rPr>
            </w:pPr>
            <w:r w:rsidRPr="00B7487C">
              <w:rPr>
                <w:rFonts w:ascii="Arial" w:hAnsi="Arial" w:cs="Arial"/>
                <w:b/>
                <w:bCs/>
                <w:lang w:val="cs"/>
              </w:rPr>
              <w:t>NA DŮKAZ TOHO</w:t>
            </w:r>
            <w:r w:rsidRPr="00B7487C">
              <w:rPr>
                <w:rFonts w:ascii="Arial" w:hAnsi="Arial" w:cs="Arial"/>
                <w:lang w:val="cs"/>
              </w:rPr>
              <w:t xml:space="preserve"> strany uzavřely tento Dodatek prostřednictvím svých řádně oprávněných zástupců k datu uvedenému níže / k datům uvedeným níže.</w:t>
            </w:r>
          </w:p>
        </w:tc>
      </w:tr>
    </w:tbl>
    <w:p w14:paraId="13E2AE26" w14:textId="77777777" w:rsidR="00DB6261" w:rsidRPr="00B7487C" w:rsidRDefault="00DB6261" w:rsidP="00DB6261">
      <w:pPr>
        <w:spacing w:after="120" w:line="240" w:lineRule="auto"/>
        <w:ind w:left="720"/>
        <w:jc w:val="both"/>
        <w:rPr>
          <w:rFonts w:ascii="Arial" w:eastAsia="Calibri" w:hAnsi="Arial" w:cs="Arial"/>
          <w:bCs/>
          <w:kern w:val="0"/>
          <w:sz w:val="20"/>
          <w14:ligatures w14:val="none"/>
        </w:rPr>
      </w:pPr>
    </w:p>
    <w:p w14:paraId="7E6888DF" w14:textId="77777777" w:rsidR="00AE1160" w:rsidRPr="00B7487C" w:rsidRDefault="00AE1160" w:rsidP="00AE1160">
      <w:pPr>
        <w:spacing w:after="0" w:line="240" w:lineRule="auto"/>
        <w:ind w:left="1110"/>
        <w:contextualSpacing/>
        <w:jc w:val="both"/>
        <w:rPr>
          <w:rFonts w:ascii="Arial" w:eastAsia="Calibri" w:hAnsi="Arial" w:cs="Arial"/>
          <w:bCs/>
          <w:kern w:val="0"/>
          <w:sz w:val="20"/>
          <w:szCs w:val="20"/>
          <w14:ligatures w14:val="none"/>
        </w:rPr>
      </w:pPr>
    </w:p>
    <w:p w14:paraId="578165FA" w14:textId="77777777" w:rsidR="00B265DB" w:rsidRPr="00B7487C" w:rsidRDefault="00B265DB" w:rsidP="00B265DB">
      <w:pPr>
        <w:tabs>
          <w:tab w:val="left" w:pos="-1006"/>
        </w:tabs>
        <w:spacing w:after="0" w:line="235" w:lineRule="auto"/>
        <w:ind w:firstLine="720"/>
        <w:jc w:val="both"/>
        <w:rPr>
          <w:rFonts w:ascii="Arial" w:eastAsia="Times New Roman" w:hAnsi="Arial" w:cs="Arial"/>
          <w:kern w:val="0"/>
          <w:sz w:val="20"/>
          <w:szCs w:val="20"/>
          <w14:ligatures w14:val="none"/>
        </w:rPr>
      </w:pPr>
    </w:p>
    <w:p w14:paraId="1A3209FB" w14:textId="77777777" w:rsidR="00B265DB" w:rsidRPr="00B7487C" w:rsidRDefault="00B265DB" w:rsidP="00B265DB">
      <w:pPr>
        <w:tabs>
          <w:tab w:val="left" w:pos="-1006"/>
        </w:tabs>
        <w:spacing w:after="0" w:line="235" w:lineRule="auto"/>
        <w:jc w:val="both"/>
        <w:rPr>
          <w:rFonts w:ascii="Arial" w:eastAsia="Times New Roman" w:hAnsi="Arial" w:cs="Arial"/>
          <w:b/>
          <w:kern w:val="0"/>
          <w:sz w:val="20"/>
          <w:szCs w:val="20"/>
          <w14:ligatures w14:val="none"/>
        </w:rPr>
      </w:pPr>
    </w:p>
    <w:p w14:paraId="6B5FC444" w14:textId="77777777" w:rsidR="00575531" w:rsidRPr="00B7487C" w:rsidRDefault="00575531" w:rsidP="00575531">
      <w:pPr>
        <w:keepNext/>
        <w:tabs>
          <w:tab w:val="left" w:pos="851"/>
        </w:tabs>
        <w:spacing w:after="0" w:line="240" w:lineRule="auto"/>
        <w:rPr>
          <w:rFonts w:ascii="Arial" w:hAnsi="Arial" w:cs="Arial"/>
          <w:bCs/>
          <w:sz w:val="20"/>
          <w:szCs w:val="20"/>
        </w:rPr>
      </w:pPr>
      <w:r w:rsidRPr="00B7487C">
        <w:rPr>
          <w:rFonts w:ascii="Arial" w:hAnsi="Arial" w:cs="Arial"/>
          <w:sz w:val="20"/>
          <w:szCs w:val="20"/>
        </w:rPr>
        <w:lastRenderedPageBreak/>
        <w:t xml:space="preserve">ACKNOWLEDGED </w:t>
      </w:r>
      <w:smartTag w:uri="urn:schemas-microsoft-com:office:smarttags" w:element="stockticker">
        <w:r w:rsidRPr="00B7487C">
          <w:rPr>
            <w:rFonts w:ascii="Arial" w:hAnsi="Arial" w:cs="Arial"/>
            <w:sz w:val="20"/>
            <w:szCs w:val="20"/>
          </w:rPr>
          <w:t>AND</w:t>
        </w:r>
      </w:smartTag>
      <w:r w:rsidRPr="00B7487C">
        <w:rPr>
          <w:rFonts w:ascii="Arial" w:hAnsi="Arial" w:cs="Arial"/>
          <w:sz w:val="20"/>
          <w:szCs w:val="20"/>
        </w:rPr>
        <w:t xml:space="preserve"> AGREED BY </w:t>
      </w:r>
      <w:r w:rsidRPr="00B7487C">
        <w:rPr>
          <w:rFonts w:ascii="Arial" w:hAnsi="Arial" w:cs="Arial"/>
          <w:b/>
          <w:bCs/>
          <w:sz w:val="20"/>
          <w:szCs w:val="20"/>
        </w:rPr>
        <w:t xml:space="preserve">IQVIA RDS Czech Republic, </w:t>
      </w:r>
      <w:proofErr w:type="spellStart"/>
      <w:r w:rsidRPr="00B7487C">
        <w:rPr>
          <w:rFonts w:ascii="Arial" w:hAnsi="Arial" w:cs="Arial"/>
          <w:b/>
          <w:bCs/>
          <w:sz w:val="20"/>
          <w:szCs w:val="20"/>
        </w:rPr>
        <w:t>s.r.o.</w:t>
      </w:r>
      <w:proofErr w:type="spellEnd"/>
      <w:r w:rsidRPr="00B7487C">
        <w:rPr>
          <w:rFonts w:ascii="Arial" w:hAnsi="Arial" w:cs="Arial"/>
          <w:sz w:val="20"/>
          <w:szCs w:val="20"/>
          <w:lang w:val="en-GB"/>
        </w:rPr>
        <w:t>,</w:t>
      </w:r>
    </w:p>
    <w:p w14:paraId="53F9516C" w14:textId="77777777" w:rsidR="00575531" w:rsidRPr="00B7487C" w:rsidRDefault="00575531" w:rsidP="00575531">
      <w:pPr>
        <w:keepNext/>
        <w:tabs>
          <w:tab w:val="left" w:pos="1440"/>
        </w:tabs>
        <w:spacing w:after="0" w:line="240" w:lineRule="auto"/>
        <w:jc w:val="both"/>
        <w:rPr>
          <w:rFonts w:ascii="Arial" w:eastAsia="Times New Roman" w:hAnsi="Arial" w:cs="Arial"/>
          <w:sz w:val="20"/>
          <w:szCs w:val="20"/>
          <w:lang w:val="cs-CZ" w:eastAsia="cs-CZ"/>
        </w:rPr>
      </w:pPr>
      <w:r w:rsidRPr="00B7487C">
        <w:rPr>
          <w:rFonts w:ascii="Arial" w:hAnsi="Arial" w:cs="Arial"/>
          <w:sz w:val="20"/>
          <w:szCs w:val="20"/>
        </w:rPr>
        <w:t xml:space="preserve">/ </w:t>
      </w:r>
      <w:r w:rsidRPr="00B7487C">
        <w:rPr>
          <w:rFonts w:ascii="Arial" w:eastAsia="Times New Roman" w:hAnsi="Arial" w:cs="Arial"/>
          <w:sz w:val="20"/>
          <w:szCs w:val="20"/>
          <w:lang w:val="cs-CZ" w:eastAsia="cs-CZ"/>
        </w:rPr>
        <w:t>NA DŮKAZ SOUHLASU PŘIPOJUJE SVŮJ PODPIS OPRÁVNĚNÝ ZÁSTUPCE</w:t>
      </w:r>
    </w:p>
    <w:p w14:paraId="1EB58BA8" w14:textId="77777777" w:rsidR="00575531" w:rsidRPr="00B7487C" w:rsidRDefault="00575531" w:rsidP="00575531">
      <w:pPr>
        <w:keepNext/>
        <w:tabs>
          <w:tab w:val="left" w:pos="1440"/>
        </w:tabs>
        <w:spacing w:after="0" w:line="240" w:lineRule="auto"/>
        <w:jc w:val="both"/>
        <w:rPr>
          <w:rFonts w:ascii="Arial" w:eastAsia="Times New Roman" w:hAnsi="Arial" w:cs="Arial"/>
          <w:sz w:val="20"/>
          <w:szCs w:val="20"/>
          <w:lang w:val="en-GB" w:eastAsia="cs-CZ"/>
        </w:rPr>
      </w:pPr>
      <w:r w:rsidRPr="00B7487C">
        <w:rPr>
          <w:rFonts w:ascii="Arial" w:eastAsia="Times New Roman" w:hAnsi="Arial" w:cs="Arial"/>
          <w:b/>
          <w:bCs/>
          <w:sz w:val="20"/>
          <w:szCs w:val="20"/>
          <w:lang w:val="cs-CZ" w:eastAsia="cs-CZ"/>
        </w:rPr>
        <w:t>IQVIA RDS Czech Republic, s.r.o.</w:t>
      </w:r>
      <w:r w:rsidRPr="00B7487C">
        <w:rPr>
          <w:rFonts w:ascii="Arial" w:eastAsia="Times New Roman" w:hAnsi="Arial" w:cs="Arial"/>
          <w:sz w:val="20"/>
          <w:szCs w:val="20"/>
          <w:lang w:val="en-GB" w:eastAsia="cs-CZ"/>
        </w:rPr>
        <w:t>,</w:t>
      </w:r>
    </w:p>
    <w:tbl>
      <w:tblPr>
        <w:tblW w:w="0" w:type="auto"/>
        <w:tblLook w:val="04A0" w:firstRow="1" w:lastRow="0" w:firstColumn="1" w:lastColumn="0" w:noHBand="0" w:noVBand="1"/>
      </w:tblPr>
      <w:tblGrid>
        <w:gridCol w:w="2376"/>
        <w:gridCol w:w="5954"/>
      </w:tblGrid>
      <w:tr w:rsidR="00B7487C" w:rsidRPr="00B7487C" w14:paraId="1F7A9C5F" w14:textId="77777777" w:rsidTr="00575531">
        <w:trPr>
          <w:trHeight w:val="510"/>
        </w:trPr>
        <w:tc>
          <w:tcPr>
            <w:tcW w:w="2376" w:type="dxa"/>
            <w:vAlign w:val="bottom"/>
          </w:tcPr>
          <w:p w14:paraId="35BB6354" w14:textId="77777777" w:rsidR="00575531" w:rsidRPr="00B7487C" w:rsidRDefault="00575531" w:rsidP="00575531">
            <w:pPr>
              <w:keepNext/>
              <w:tabs>
                <w:tab w:val="left" w:pos="851"/>
              </w:tabs>
              <w:spacing w:after="0" w:line="240" w:lineRule="auto"/>
              <w:rPr>
                <w:rFonts w:ascii="Arial" w:hAnsi="Arial" w:cs="Arial"/>
                <w:b/>
                <w:sz w:val="20"/>
                <w:szCs w:val="20"/>
                <w:lang w:val="bg-BG"/>
              </w:rPr>
            </w:pPr>
            <w:r w:rsidRPr="00B7487C">
              <w:rPr>
                <w:rFonts w:ascii="Arial" w:hAnsi="Arial" w:cs="Arial"/>
                <w:b/>
                <w:sz w:val="20"/>
                <w:szCs w:val="20"/>
              </w:rPr>
              <w:t>By/</w:t>
            </w:r>
            <w:r w:rsidRPr="00B7487C">
              <w:rPr>
                <w:rFonts w:ascii="Arial" w:hAnsi="Arial" w:cs="Arial"/>
                <w:sz w:val="20"/>
                <w:szCs w:val="20"/>
              </w:rPr>
              <w:t xml:space="preserve"> </w:t>
            </w:r>
            <w:proofErr w:type="spellStart"/>
            <w:r w:rsidRPr="00B7487C">
              <w:rPr>
                <w:rFonts w:ascii="Arial" w:hAnsi="Arial" w:cs="Arial"/>
                <w:b/>
                <w:sz w:val="20"/>
                <w:szCs w:val="20"/>
              </w:rPr>
              <w:t>Jméno</w:t>
            </w:r>
            <w:proofErr w:type="spellEnd"/>
            <w:r w:rsidRPr="00B7487C">
              <w:rPr>
                <w:rFonts w:ascii="Arial" w:hAnsi="Arial" w:cs="Arial"/>
                <w:b/>
                <w:sz w:val="20"/>
                <w:szCs w:val="20"/>
              </w:rPr>
              <w:t>:</w:t>
            </w:r>
          </w:p>
        </w:tc>
        <w:tc>
          <w:tcPr>
            <w:tcW w:w="5954" w:type="dxa"/>
            <w:tcBorders>
              <w:bottom w:val="single" w:sz="4" w:space="0" w:color="auto"/>
            </w:tcBorders>
            <w:vAlign w:val="bottom"/>
          </w:tcPr>
          <w:p w14:paraId="70DE694D" w14:textId="5CF8519A" w:rsidR="00575531" w:rsidRPr="00B7487C" w:rsidRDefault="00B7487C" w:rsidP="00575531">
            <w:pPr>
              <w:keepNext/>
              <w:tabs>
                <w:tab w:val="left" w:pos="851"/>
              </w:tabs>
              <w:spacing w:after="0" w:line="240" w:lineRule="auto"/>
              <w:rPr>
                <w:rFonts w:ascii="Arial" w:hAnsi="Arial" w:cs="Arial"/>
                <w:b/>
                <w:sz w:val="20"/>
                <w:szCs w:val="20"/>
              </w:rPr>
            </w:pPr>
            <w:r>
              <w:rPr>
                <w:rFonts w:ascii="Arial" w:hAnsi="Arial" w:cs="Arial"/>
                <w:b/>
                <w:sz w:val="20"/>
                <w:szCs w:val="20"/>
              </w:rPr>
              <w:t xml:space="preserve">Ing. Eva </w:t>
            </w:r>
            <w:proofErr w:type="spellStart"/>
            <w:r>
              <w:rPr>
                <w:rFonts w:ascii="Arial" w:hAnsi="Arial" w:cs="Arial"/>
                <w:b/>
                <w:sz w:val="20"/>
                <w:szCs w:val="20"/>
              </w:rPr>
              <w:t>Falbrová</w:t>
            </w:r>
            <w:proofErr w:type="spellEnd"/>
          </w:p>
        </w:tc>
      </w:tr>
      <w:tr w:rsidR="00B7487C" w:rsidRPr="00B7487C" w14:paraId="0EB22C97" w14:textId="77777777" w:rsidTr="00575531">
        <w:trPr>
          <w:trHeight w:val="510"/>
        </w:trPr>
        <w:tc>
          <w:tcPr>
            <w:tcW w:w="2376" w:type="dxa"/>
            <w:vAlign w:val="bottom"/>
          </w:tcPr>
          <w:p w14:paraId="3DCDA37B" w14:textId="77777777" w:rsidR="00575531" w:rsidRPr="00B7487C" w:rsidRDefault="00575531" w:rsidP="00575531">
            <w:pPr>
              <w:keepNext/>
              <w:tabs>
                <w:tab w:val="left" w:pos="851"/>
              </w:tabs>
              <w:spacing w:after="0" w:line="240" w:lineRule="auto"/>
              <w:rPr>
                <w:rFonts w:ascii="Arial" w:hAnsi="Arial" w:cs="Arial"/>
                <w:b/>
                <w:sz w:val="20"/>
                <w:szCs w:val="20"/>
              </w:rPr>
            </w:pPr>
            <w:r w:rsidRPr="00B7487C">
              <w:rPr>
                <w:rFonts w:ascii="Arial" w:hAnsi="Arial" w:cs="Arial"/>
                <w:b/>
                <w:sz w:val="20"/>
                <w:szCs w:val="20"/>
                <w:lang w:val="pl-PL"/>
              </w:rPr>
              <w:t>Title/</w:t>
            </w:r>
            <w:r w:rsidRPr="00B7487C">
              <w:rPr>
                <w:rFonts w:ascii="Arial" w:eastAsia="Calibri" w:hAnsi="Arial" w:cs="Arial"/>
                <w:b/>
                <w:sz w:val="20"/>
                <w:szCs w:val="20"/>
                <w:lang w:val="bg-BG" w:eastAsia="bg-BG"/>
              </w:rPr>
              <w:t xml:space="preserve"> </w:t>
            </w:r>
            <w:proofErr w:type="spellStart"/>
            <w:r w:rsidRPr="00B7487C">
              <w:rPr>
                <w:rFonts w:ascii="Arial" w:hAnsi="Arial" w:cs="Arial"/>
                <w:b/>
                <w:sz w:val="20"/>
                <w:szCs w:val="20"/>
              </w:rPr>
              <w:t>Funkce</w:t>
            </w:r>
            <w:proofErr w:type="spellEnd"/>
            <w:r w:rsidRPr="00B7487C">
              <w:rPr>
                <w:rFonts w:ascii="Arial" w:hAnsi="Arial" w:cs="Arial"/>
                <w:b/>
                <w:sz w:val="20"/>
                <w:szCs w:val="20"/>
                <w:lang w:val="bg-BG"/>
              </w:rPr>
              <w:t>:</w:t>
            </w:r>
          </w:p>
        </w:tc>
        <w:tc>
          <w:tcPr>
            <w:tcW w:w="5954" w:type="dxa"/>
            <w:tcBorders>
              <w:top w:val="single" w:sz="4" w:space="0" w:color="auto"/>
              <w:bottom w:val="single" w:sz="4" w:space="0" w:color="auto"/>
            </w:tcBorders>
            <w:vAlign w:val="bottom"/>
          </w:tcPr>
          <w:p w14:paraId="15057DA7" w14:textId="081D6356" w:rsidR="00575531" w:rsidRPr="00B7487C" w:rsidRDefault="00B7487C" w:rsidP="00575531">
            <w:pPr>
              <w:keepNext/>
              <w:tabs>
                <w:tab w:val="left" w:pos="851"/>
              </w:tabs>
              <w:spacing w:after="0" w:line="240" w:lineRule="auto"/>
              <w:rPr>
                <w:rFonts w:ascii="Arial" w:hAnsi="Arial" w:cs="Arial"/>
                <w:b/>
                <w:sz w:val="20"/>
                <w:szCs w:val="20"/>
              </w:rPr>
            </w:pPr>
            <w:r w:rsidRPr="00B7487C">
              <w:rPr>
                <w:rFonts w:ascii="Arial" w:hAnsi="Arial" w:cs="Arial"/>
                <w:b/>
                <w:sz w:val="20"/>
                <w:szCs w:val="20"/>
              </w:rPr>
              <w:t>Managing Director</w:t>
            </w:r>
            <w:r>
              <w:rPr>
                <w:rFonts w:ascii="Arial" w:hAnsi="Arial" w:cs="Arial"/>
                <w:b/>
                <w:sz w:val="20"/>
                <w:szCs w:val="20"/>
              </w:rPr>
              <w:t xml:space="preserve"> </w:t>
            </w:r>
            <w:r w:rsidRPr="00B7487C">
              <w:rPr>
                <w:rFonts w:ascii="Arial" w:hAnsi="Arial" w:cs="Arial"/>
                <w:b/>
                <w:sz w:val="20"/>
                <w:szCs w:val="20"/>
              </w:rPr>
              <w:t>/</w:t>
            </w:r>
            <w:r>
              <w:rPr>
                <w:rFonts w:ascii="Arial" w:hAnsi="Arial" w:cs="Arial"/>
                <w:b/>
                <w:sz w:val="20"/>
                <w:szCs w:val="20"/>
              </w:rPr>
              <w:t xml:space="preserve"> </w:t>
            </w:r>
            <w:proofErr w:type="spellStart"/>
            <w:r w:rsidRPr="00B7487C">
              <w:rPr>
                <w:rFonts w:ascii="Arial" w:hAnsi="Arial" w:cs="Arial"/>
                <w:b/>
                <w:sz w:val="20"/>
                <w:szCs w:val="20"/>
              </w:rPr>
              <w:t>jednatelka</w:t>
            </w:r>
            <w:proofErr w:type="spellEnd"/>
          </w:p>
        </w:tc>
      </w:tr>
      <w:tr w:rsidR="00B7487C" w:rsidRPr="00B7487C" w14:paraId="1E2B4CE0" w14:textId="77777777" w:rsidTr="00575531">
        <w:trPr>
          <w:trHeight w:val="510"/>
        </w:trPr>
        <w:tc>
          <w:tcPr>
            <w:tcW w:w="2376" w:type="dxa"/>
            <w:vAlign w:val="bottom"/>
          </w:tcPr>
          <w:p w14:paraId="646543D1" w14:textId="77777777" w:rsidR="00575531" w:rsidRPr="00B7487C" w:rsidRDefault="00575531" w:rsidP="00575531">
            <w:pPr>
              <w:keepNext/>
              <w:tabs>
                <w:tab w:val="left" w:pos="851"/>
              </w:tabs>
              <w:spacing w:after="0" w:line="240" w:lineRule="auto"/>
              <w:rPr>
                <w:rFonts w:ascii="Arial" w:hAnsi="Arial" w:cs="Arial"/>
                <w:b/>
                <w:sz w:val="20"/>
                <w:szCs w:val="20"/>
              </w:rPr>
            </w:pPr>
            <w:r w:rsidRPr="00B7487C">
              <w:rPr>
                <w:rFonts w:ascii="Arial" w:hAnsi="Arial" w:cs="Arial"/>
                <w:b/>
                <w:sz w:val="20"/>
                <w:szCs w:val="20"/>
              </w:rPr>
              <w:t>Signature/</w:t>
            </w:r>
            <w:r w:rsidRPr="00B7487C">
              <w:rPr>
                <w:rFonts w:ascii="Arial" w:hAnsi="Arial" w:cs="Arial"/>
                <w:sz w:val="20"/>
                <w:szCs w:val="20"/>
              </w:rPr>
              <w:t xml:space="preserve"> </w:t>
            </w:r>
            <w:proofErr w:type="spellStart"/>
            <w:r w:rsidRPr="00B7487C">
              <w:rPr>
                <w:rFonts w:ascii="Arial" w:hAnsi="Arial" w:cs="Arial"/>
                <w:b/>
                <w:sz w:val="20"/>
                <w:szCs w:val="20"/>
              </w:rPr>
              <w:t>Podpis</w:t>
            </w:r>
            <w:proofErr w:type="spellEnd"/>
            <w:r w:rsidRPr="00B7487C">
              <w:rPr>
                <w:rFonts w:ascii="Arial" w:hAnsi="Arial" w:cs="Arial"/>
                <w:b/>
                <w:sz w:val="20"/>
                <w:szCs w:val="20"/>
                <w:lang w:val="bg-BG"/>
              </w:rPr>
              <w:t>:</w:t>
            </w:r>
          </w:p>
        </w:tc>
        <w:tc>
          <w:tcPr>
            <w:tcW w:w="5954" w:type="dxa"/>
            <w:tcBorders>
              <w:top w:val="single" w:sz="4" w:space="0" w:color="auto"/>
              <w:bottom w:val="single" w:sz="4" w:space="0" w:color="auto"/>
            </w:tcBorders>
            <w:vAlign w:val="bottom"/>
          </w:tcPr>
          <w:p w14:paraId="1BE79427" w14:textId="77777777" w:rsidR="00575531" w:rsidRPr="00B7487C" w:rsidRDefault="00575531" w:rsidP="00575531">
            <w:pPr>
              <w:keepNext/>
              <w:tabs>
                <w:tab w:val="left" w:pos="851"/>
              </w:tabs>
              <w:spacing w:after="0" w:line="240" w:lineRule="auto"/>
              <w:rPr>
                <w:rFonts w:ascii="Arial" w:hAnsi="Arial" w:cs="Arial"/>
                <w:b/>
                <w:sz w:val="20"/>
                <w:szCs w:val="20"/>
              </w:rPr>
            </w:pPr>
          </w:p>
        </w:tc>
      </w:tr>
      <w:tr w:rsidR="00575531" w:rsidRPr="00B7487C" w14:paraId="2A361A52" w14:textId="77777777" w:rsidTr="00575531">
        <w:trPr>
          <w:trHeight w:val="510"/>
        </w:trPr>
        <w:tc>
          <w:tcPr>
            <w:tcW w:w="2376" w:type="dxa"/>
            <w:vAlign w:val="bottom"/>
          </w:tcPr>
          <w:p w14:paraId="7E30E365" w14:textId="77777777" w:rsidR="00575531" w:rsidRPr="00B7487C" w:rsidRDefault="00575531" w:rsidP="00575531">
            <w:pPr>
              <w:keepNext/>
              <w:tabs>
                <w:tab w:val="left" w:pos="851"/>
              </w:tabs>
              <w:spacing w:after="0" w:line="240" w:lineRule="auto"/>
              <w:rPr>
                <w:rFonts w:ascii="Arial" w:hAnsi="Arial" w:cs="Arial"/>
                <w:b/>
                <w:sz w:val="20"/>
                <w:szCs w:val="20"/>
              </w:rPr>
            </w:pPr>
            <w:r w:rsidRPr="00B7487C">
              <w:rPr>
                <w:rFonts w:ascii="Arial" w:hAnsi="Arial" w:cs="Arial"/>
                <w:b/>
                <w:sz w:val="20"/>
                <w:szCs w:val="20"/>
              </w:rPr>
              <w:t>Date/</w:t>
            </w:r>
            <w:r w:rsidRPr="00B7487C">
              <w:rPr>
                <w:rFonts w:ascii="Arial" w:eastAsia="Calibri" w:hAnsi="Arial" w:cs="Arial"/>
                <w:b/>
                <w:sz w:val="20"/>
                <w:szCs w:val="20"/>
                <w:lang w:val="bg-BG" w:eastAsia="bg-BG"/>
              </w:rPr>
              <w:t xml:space="preserve"> </w:t>
            </w:r>
            <w:r w:rsidRPr="00B7487C">
              <w:rPr>
                <w:rFonts w:ascii="Arial" w:hAnsi="Arial" w:cs="Arial"/>
                <w:b/>
                <w:sz w:val="20"/>
                <w:szCs w:val="20"/>
              </w:rPr>
              <w:t>Datum</w:t>
            </w:r>
            <w:r w:rsidRPr="00B7487C">
              <w:rPr>
                <w:rFonts w:ascii="Arial" w:hAnsi="Arial" w:cs="Arial"/>
                <w:b/>
                <w:sz w:val="20"/>
                <w:szCs w:val="20"/>
                <w:lang w:val="bg-BG"/>
              </w:rPr>
              <w:t>:</w:t>
            </w:r>
          </w:p>
        </w:tc>
        <w:tc>
          <w:tcPr>
            <w:tcW w:w="5954" w:type="dxa"/>
            <w:tcBorders>
              <w:top w:val="single" w:sz="4" w:space="0" w:color="auto"/>
              <w:bottom w:val="single" w:sz="4" w:space="0" w:color="auto"/>
            </w:tcBorders>
            <w:vAlign w:val="bottom"/>
          </w:tcPr>
          <w:p w14:paraId="34909879" w14:textId="77777777" w:rsidR="00575531" w:rsidRPr="00B7487C" w:rsidRDefault="00575531" w:rsidP="00575531">
            <w:pPr>
              <w:keepNext/>
              <w:tabs>
                <w:tab w:val="left" w:pos="851"/>
              </w:tabs>
              <w:spacing w:after="0" w:line="240" w:lineRule="auto"/>
              <w:rPr>
                <w:rFonts w:ascii="Arial" w:hAnsi="Arial" w:cs="Arial"/>
                <w:b/>
                <w:sz w:val="20"/>
                <w:szCs w:val="20"/>
              </w:rPr>
            </w:pPr>
          </w:p>
        </w:tc>
      </w:tr>
    </w:tbl>
    <w:p w14:paraId="789C96C0" w14:textId="77777777" w:rsidR="00575531" w:rsidRPr="00B7487C" w:rsidRDefault="00575531" w:rsidP="00575531">
      <w:pPr>
        <w:keepNext/>
        <w:tabs>
          <w:tab w:val="left" w:pos="851"/>
        </w:tabs>
        <w:rPr>
          <w:rFonts w:ascii="Arial" w:hAnsi="Arial" w:cs="Arial"/>
          <w:b/>
          <w:sz w:val="20"/>
          <w:szCs w:val="20"/>
        </w:rPr>
      </w:pPr>
    </w:p>
    <w:p w14:paraId="2A503139" w14:textId="77777777" w:rsidR="00575531" w:rsidRPr="00B7487C" w:rsidRDefault="00575531" w:rsidP="00575531">
      <w:pPr>
        <w:keepNext/>
        <w:jc w:val="both"/>
        <w:rPr>
          <w:rFonts w:ascii="Arial" w:eastAsia="Times New Roman" w:hAnsi="Arial" w:cs="Arial"/>
          <w:sz w:val="20"/>
          <w:szCs w:val="20"/>
          <w:lang w:val="cs-CZ" w:eastAsia="cs-CZ"/>
        </w:rPr>
      </w:pPr>
      <w:r w:rsidRPr="00B7487C">
        <w:rPr>
          <w:rFonts w:ascii="Arial" w:hAnsi="Arial" w:cs="Arial"/>
          <w:sz w:val="20"/>
          <w:szCs w:val="20"/>
        </w:rPr>
        <w:t xml:space="preserve">ACKNOWLEDGED </w:t>
      </w:r>
      <w:smartTag w:uri="urn:schemas-microsoft-com:office:smarttags" w:element="stockticker">
        <w:r w:rsidRPr="00B7487C">
          <w:rPr>
            <w:rFonts w:ascii="Arial" w:hAnsi="Arial" w:cs="Arial"/>
            <w:sz w:val="20"/>
            <w:szCs w:val="20"/>
          </w:rPr>
          <w:t>AND</w:t>
        </w:r>
      </w:smartTag>
      <w:r w:rsidRPr="00B7487C">
        <w:rPr>
          <w:rFonts w:ascii="Arial" w:hAnsi="Arial" w:cs="Arial"/>
          <w:sz w:val="20"/>
          <w:szCs w:val="20"/>
        </w:rPr>
        <w:t xml:space="preserve"> AGREED BY </w:t>
      </w:r>
      <w:proofErr w:type="spellStart"/>
      <w:r w:rsidRPr="00B7487C">
        <w:rPr>
          <w:rFonts w:ascii="Arial" w:hAnsi="Arial" w:cs="Arial"/>
          <w:b/>
          <w:bCs/>
          <w:sz w:val="20"/>
          <w:szCs w:val="20"/>
        </w:rPr>
        <w:t>Fakultní</w:t>
      </w:r>
      <w:proofErr w:type="spellEnd"/>
      <w:r w:rsidRPr="00B7487C">
        <w:rPr>
          <w:rFonts w:ascii="Arial" w:hAnsi="Arial" w:cs="Arial"/>
          <w:b/>
          <w:bCs/>
          <w:sz w:val="20"/>
          <w:szCs w:val="20"/>
        </w:rPr>
        <w:t xml:space="preserve"> </w:t>
      </w:r>
      <w:proofErr w:type="spellStart"/>
      <w:r w:rsidRPr="00B7487C">
        <w:rPr>
          <w:rFonts w:ascii="Arial" w:hAnsi="Arial" w:cs="Arial"/>
          <w:b/>
          <w:bCs/>
          <w:sz w:val="20"/>
          <w:szCs w:val="20"/>
        </w:rPr>
        <w:t>nemocnice</w:t>
      </w:r>
      <w:proofErr w:type="spellEnd"/>
      <w:r w:rsidRPr="00B7487C">
        <w:rPr>
          <w:rFonts w:ascii="Arial" w:hAnsi="Arial" w:cs="Arial"/>
          <w:b/>
          <w:bCs/>
          <w:sz w:val="20"/>
          <w:szCs w:val="20"/>
        </w:rPr>
        <w:t xml:space="preserve"> Brno:</w:t>
      </w:r>
      <w:r w:rsidRPr="00B7487C">
        <w:rPr>
          <w:rFonts w:ascii="Arial" w:hAnsi="Arial" w:cs="Arial"/>
          <w:sz w:val="20"/>
          <w:szCs w:val="20"/>
        </w:rPr>
        <w:t xml:space="preserve">  /   </w:t>
      </w:r>
      <w:r w:rsidRPr="00B7487C">
        <w:rPr>
          <w:rFonts w:ascii="Arial" w:eastAsia="Times New Roman" w:hAnsi="Arial" w:cs="Arial"/>
          <w:sz w:val="20"/>
          <w:szCs w:val="20"/>
          <w:lang w:val="cs-CZ" w:eastAsia="cs-CZ"/>
        </w:rPr>
        <w:t xml:space="preserve">NA DŮKAZ SOUHLASU PŘIPOJUJE SVŮJ PODPIS OPRÁVNĚNÝ ZÁSTUPCE </w:t>
      </w:r>
      <w:r w:rsidRPr="00B7487C">
        <w:rPr>
          <w:rFonts w:ascii="Arial" w:eastAsia="Times New Roman" w:hAnsi="Arial" w:cs="Arial"/>
          <w:b/>
          <w:bCs/>
          <w:sz w:val="20"/>
          <w:szCs w:val="20"/>
          <w:lang w:val="cs-CZ" w:eastAsia="cs-CZ"/>
        </w:rPr>
        <w:t>Fakultní nemocnice Brno</w:t>
      </w:r>
    </w:p>
    <w:tbl>
      <w:tblPr>
        <w:tblW w:w="0" w:type="auto"/>
        <w:tblLook w:val="04A0" w:firstRow="1" w:lastRow="0" w:firstColumn="1" w:lastColumn="0" w:noHBand="0" w:noVBand="1"/>
      </w:tblPr>
      <w:tblGrid>
        <w:gridCol w:w="2376"/>
        <w:gridCol w:w="5954"/>
      </w:tblGrid>
      <w:tr w:rsidR="00B7487C" w:rsidRPr="00B7487C" w14:paraId="06B14692" w14:textId="77777777" w:rsidTr="00575531">
        <w:trPr>
          <w:trHeight w:val="510"/>
        </w:trPr>
        <w:tc>
          <w:tcPr>
            <w:tcW w:w="2376" w:type="dxa"/>
            <w:vAlign w:val="bottom"/>
          </w:tcPr>
          <w:p w14:paraId="617D19B8" w14:textId="77777777" w:rsidR="00575531" w:rsidRPr="00B7487C" w:rsidRDefault="00575531" w:rsidP="00A7334A">
            <w:pPr>
              <w:keepNext/>
              <w:tabs>
                <w:tab w:val="left" w:pos="851"/>
              </w:tabs>
              <w:rPr>
                <w:rFonts w:ascii="Arial" w:hAnsi="Arial" w:cs="Arial"/>
                <w:b/>
                <w:sz w:val="20"/>
                <w:szCs w:val="20"/>
              </w:rPr>
            </w:pPr>
            <w:r w:rsidRPr="00B7487C">
              <w:rPr>
                <w:rFonts w:ascii="Arial" w:hAnsi="Arial" w:cs="Arial"/>
                <w:b/>
                <w:sz w:val="20"/>
                <w:szCs w:val="20"/>
              </w:rPr>
              <w:t>By/</w:t>
            </w:r>
            <w:r w:rsidRPr="00B7487C">
              <w:rPr>
                <w:rFonts w:ascii="Arial" w:eastAsia="Calibri" w:hAnsi="Arial" w:cs="Arial"/>
                <w:b/>
                <w:sz w:val="20"/>
                <w:szCs w:val="20"/>
                <w:lang w:val="bg-BG" w:eastAsia="bg-BG"/>
              </w:rPr>
              <w:t xml:space="preserve"> </w:t>
            </w:r>
            <w:proofErr w:type="spellStart"/>
            <w:r w:rsidRPr="00B7487C">
              <w:rPr>
                <w:rFonts w:ascii="Arial" w:hAnsi="Arial" w:cs="Arial"/>
                <w:b/>
                <w:sz w:val="20"/>
                <w:szCs w:val="20"/>
              </w:rPr>
              <w:t>Jméno</w:t>
            </w:r>
            <w:proofErr w:type="spellEnd"/>
            <w:r w:rsidRPr="00B7487C">
              <w:rPr>
                <w:rFonts w:ascii="Arial" w:hAnsi="Arial" w:cs="Arial"/>
                <w:b/>
                <w:sz w:val="20"/>
                <w:szCs w:val="20"/>
                <w:lang w:val="bg-BG"/>
              </w:rPr>
              <w:t>:</w:t>
            </w:r>
          </w:p>
        </w:tc>
        <w:tc>
          <w:tcPr>
            <w:tcW w:w="5954" w:type="dxa"/>
            <w:tcBorders>
              <w:bottom w:val="single" w:sz="4" w:space="0" w:color="auto"/>
            </w:tcBorders>
            <w:vAlign w:val="bottom"/>
          </w:tcPr>
          <w:p w14:paraId="175082A9" w14:textId="77777777" w:rsidR="00575531" w:rsidRPr="00B7487C" w:rsidRDefault="00575531" w:rsidP="00A7334A">
            <w:pPr>
              <w:keepNext/>
              <w:tabs>
                <w:tab w:val="left" w:pos="851"/>
              </w:tabs>
              <w:rPr>
                <w:rFonts w:ascii="Arial" w:hAnsi="Arial" w:cs="Arial"/>
                <w:b/>
                <w:sz w:val="20"/>
                <w:szCs w:val="20"/>
              </w:rPr>
            </w:pPr>
            <w:r w:rsidRPr="00B7487C">
              <w:rPr>
                <w:rFonts w:ascii="Arial" w:hAnsi="Arial" w:cs="Arial"/>
                <w:b/>
                <w:sz w:val="20"/>
                <w:szCs w:val="20"/>
              </w:rPr>
              <w:t xml:space="preserve">MUDr. Ivo </w:t>
            </w:r>
            <w:proofErr w:type="spellStart"/>
            <w:r w:rsidRPr="00B7487C">
              <w:rPr>
                <w:rFonts w:ascii="Arial" w:hAnsi="Arial" w:cs="Arial"/>
                <w:b/>
                <w:sz w:val="20"/>
                <w:szCs w:val="20"/>
              </w:rPr>
              <w:t>Rovný</w:t>
            </w:r>
            <w:proofErr w:type="spellEnd"/>
            <w:r w:rsidRPr="00B7487C">
              <w:rPr>
                <w:rFonts w:ascii="Arial" w:hAnsi="Arial" w:cs="Arial"/>
                <w:b/>
                <w:sz w:val="20"/>
                <w:szCs w:val="20"/>
              </w:rPr>
              <w:t>, MBA</w:t>
            </w:r>
          </w:p>
        </w:tc>
      </w:tr>
      <w:tr w:rsidR="00B7487C" w:rsidRPr="00B7487C" w14:paraId="58C6875D" w14:textId="77777777" w:rsidTr="00575531">
        <w:trPr>
          <w:trHeight w:val="510"/>
        </w:trPr>
        <w:tc>
          <w:tcPr>
            <w:tcW w:w="2376" w:type="dxa"/>
            <w:vAlign w:val="bottom"/>
          </w:tcPr>
          <w:p w14:paraId="59ECF2DB" w14:textId="77777777" w:rsidR="00575531" w:rsidRPr="00B7487C" w:rsidRDefault="00575531" w:rsidP="00A7334A">
            <w:pPr>
              <w:keepNext/>
              <w:tabs>
                <w:tab w:val="left" w:pos="851"/>
              </w:tabs>
              <w:rPr>
                <w:rFonts w:ascii="Arial" w:hAnsi="Arial" w:cs="Arial"/>
                <w:b/>
                <w:sz w:val="20"/>
                <w:szCs w:val="20"/>
                <w:lang w:val="pl-PL"/>
              </w:rPr>
            </w:pPr>
            <w:r w:rsidRPr="00B7487C">
              <w:rPr>
                <w:rFonts w:ascii="Arial" w:hAnsi="Arial" w:cs="Arial"/>
                <w:b/>
                <w:sz w:val="20"/>
                <w:szCs w:val="20"/>
                <w:lang w:val="pl-PL"/>
              </w:rPr>
              <w:t>Title/</w:t>
            </w:r>
            <w:r w:rsidRPr="00B7487C">
              <w:rPr>
                <w:rFonts w:ascii="Arial" w:eastAsia="Calibri" w:hAnsi="Arial" w:cs="Arial"/>
                <w:b/>
                <w:sz w:val="20"/>
                <w:szCs w:val="20"/>
                <w:lang w:val="bg-BG" w:eastAsia="bg-BG"/>
              </w:rPr>
              <w:t xml:space="preserve"> </w:t>
            </w:r>
            <w:proofErr w:type="spellStart"/>
            <w:r w:rsidRPr="00B7487C">
              <w:rPr>
                <w:rFonts w:ascii="Arial" w:hAnsi="Arial" w:cs="Arial"/>
                <w:b/>
                <w:sz w:val="20"/>
                <w:szCs w:val="20"/>
              </w:rPr>
              <w:t>Funkce</w:t>
            </w:r>
            <w:proofErr w:type="spellEnd"/>
            <w:r w:rsidRPr="00B7487C">
              <w:rPr>
                <w:rFonts w:ascii="Arial" w:hAnsi="Arial" w:cs="Arial"/>
                <w:b/>
                <w:sz w:val="20"/>
                <w:szCs w:val="20"/>
                <w:lang w:val="bg-BG"/>
              </w:rPr>
              <w:t>:</w:t>
            </w:r>
          </w:p>
        </w:tc>
        <w:tc>
          <w:tcPr>
            <w:tcW w:w="5954" w:type="dxa"/>
            <w:tcBorders>
              <w:top w:val="single" w:sz="4" w:space="0" w:color="auto"/>
              <w:bottom w:val="single" w:sz="4" w:space="0" w:color="auto"/>
            </w:tcBorders>
            <w:vAlign w:val="bottom"/>
          </w:tcPr>
          <w:p w14:paraId="722D8EA7" w14:textId="77777777" w:rsidR="00575531" w:rsidRPr="00B7487C" w:rsidRDefault="00575531" w:rsidP="00A7334A">
            <w:pPr>
              <w:keepNext/>
              <w:tabs>
                <w:tab w:val="left" w:pos="851"/>
              </w:tabs>
              <w:rPr>
                <w:rFonts w:ascii="Arial" w:hAnsi="Arial" w:cs="Arial"/>
                <w:b/>
                <w:sz w:val="20"/>
                <w:szCs w:val="20"/>
                <w:lang w:val="pl-PL"/>
              </w:rPr>
            </w:pPr>
            <w:r w:rsidRPr="00B7487C">
              <w:rPr>
                <w:rFonts w:ascii="Arial" w:hAnsi="Arial" w:cs="Arial"/>
                <w:b/>
                <w:sz w:val="20"/>
                <w:szCs w:val="20"/>
                <w:lang w:val="pl-PL"/>
              </w:rPr>
              <w:t>Director / ředitel</w:t>
            </w:r>
          </w:p>
        </w:tc>
      </w:tr>
      <w:tr w:rsidR="00B7487C" w:rsidRPr="00B7487C" w14:paraId="7006A457" w14:textId="77777777" w:rsidTr="00575531">
        <w:trPr>
          <w:trHeight w:val="510"/>
        </w:trPr>
        <w:tc>
          <w:tcPr>
            <w:tcW w:w="8330" w:type="dxa"/>
            <w:gridSpan w:val="2"/>
            <w:vAlign w:val="bottom"/>
          </w:tcPr>
          <w:p w14:paraId="5343EDCD" w14:textId="77777777" w:rsidR="00575531" w:rsidRPr="00B7487C" w:rsidRDefault="00575531" w:rsidP="00A7334A">
            <w:pPr>
              <w:keepNext/>
              <w:tabs>
                <w:tab w:val="left" w:pos="851"/>
              </w:tabs>
              <w:rPr>
                <w:rFonts w:ascii="Arial" w:hAnsi="Arial" w:cs="Arial"/>
                <w:sz w:val="20"/>
                <w:szCs w:val="20"/>
              </w:rPr>
            </w:pPr>
            <w:r w:rsidRPr="00B7487C">
              <w:rPr>
                <w:rFonts w:ascii="Arial" w:hAnsi="Arial" w:cs="Arial"/>
                <w:sz w:val="20"/>
                <w:szCs w:val="20"/>
              </w:rPr>
              <w:t>(Must authorized to sign on Institution's behalf)</w:t>
            </w:r>
            <w:proofErr w:type="gramStart"/>
            <w:r w:rsidRPr="00B7487C">
              <w:rPr>
                <w:rFonts w:ascii="Arial" w:hAnsi="Arial" w:cs="Arial"/>
                <w:sz w:val="20"/>
                <w:szCs w:val="20"/>
              </w:rPr>
              <w:t>/(</w:t>
            </w:r>
            <w:proofErr w:type="spellStart"/>
            <w:proofErr w:type="gramEnd"/>
            <w:r w:rsidRPr="00B7487C">
              <w:rPr>
                <w:rFonts w:ascii="Arial" w:hAnsi="Arial" w:cs="Arial"/>
                <w:sz w:val="20"/>
                <w:szCs w:val="20"/>
              </w:rPr>
              <w:t>musí</w:t>
            </w:r>
            <w:proofErr w:type="spellEnd"/>
            <w:r w:rsidRPr="00B7487C">
              <w:rPr>
                <w:rFonts w:ascii="Arial" w:hAnsi="Arial" w:cs="Arial"/>
                <w:sz w:val="20"/>
                <w:szCs w:val="20"/>
              </w:rPr>
              <w:t xml:space="preserve"> se </w:t>
            </w:r>
            <w:proofErr w:type="spellStart"/>
            <w:r w:rsidRPr="00B7487C">
              <w:rPr>
                <w:rFonts w:ascii="Arial" w:hAnsi="Arial" w:cs="Arial"/>
                <w:sz w:val="20"/>
                <w:szCs w:val="20"/>
              </w:rPr>
              <w:t>jednat</w:t>
            </w:r>
            <w:proofErr w:type="spellEnd"/>
            <w:r w:rsidRPr="00B7487C">
              <w:rPr>
                <w:rFonts w:ascii="Arial" w:hAnsi="Arial" w:cs="Arial"/>
                <w:sz w:val="20"/>
                <w:szCs w:val="20"/>
              </w:rPr>
              <w:t xml:space="preserve"> o </w:t>
            </w:r>
            <w:proofErr w:type="spellStart"/>
            <w:r w:rsidRPr="00B7487C">
              <w:rPr>
                <w:rFonts w:ascii="Arial" w:hAnsi="Arial" w:cs="Arial"/>
                <w:sz w:val="20"/>
                <w:szCs w:val="20"/>
              </w:rPr>
              <w:t>podpis</w:t>
            </w:r>
            <w:proofErr w:type="spellEnd"/>
            <w:r w:rsidRPr="00B7487C">
              <w:rPr>
                <w:rFonts w:ascii="Arial" w:hAnsi="Arial" w:cs="Arial"/>
                <w:sz w:val="20"/>
                <w:szCs w:val="20"/>
              </w:rPr>
              <w:t xml:space="preserve"> </w:t>
            </w:r>
            <w:proofErr w:type="spellStart"/>
            <w:r w:rsidRPr="00B7487C">
              <w:rPr>
                <w:rFonts w:ascii="Arial" w:hAnsi="Arial" w:cs="Arial"/>
                <w:sz w:val="20"/>
                <w:szCs w:val="20"/>
              </w:rPr>
              <w:t>oprávněného</w:t>
            </w:r>
            <w:proofErr w:type="spellEnd"/>
            <w:r w:rsidRPr="00B7487C">
              <w:rPr>
                <w:rFonts w:ascii="Arial" w:hAnsi="Arial" w:cs="Arial"/>
                <w:sz w:val="20"/>
                <w:szCs w:val="20"/>
              </w:rPr>
              <w:t xml:space="preserve"> </w:t>
            </w:r>
            <w:proofErr w:type="spellStart"/>
            <w:r w:rsidRPr="00B7487C">
              <w:rPr>
                <w:rFonts w:ascii="Arial" w:hAnsi="Arial" w:cs="Arial"/>
                <w:sz w:val="20"/>
                <w:szCs w:val="20"/>
              </w:rPr>
              <w:t>zástupce</w:t>
            </w:r>
            <w:proofErr w:type="spellEnd"/>
            <w:r w:rsidRPr="00B7487C">
              <w:rPr>
                <w:rFonts w:ascii="Arial" w:hAnsi="Arial" w:cs="Arial"/>
                <w:sz w:val="20"/>
                <w:szCs w:val="20"/>
              </w:rPr>
              <w:t xml:space="preserve"> </w:t>
            </w:r>
            <w:proofErr w:type="spellStart"/>
            <w:r w:rsidRPr="00B7487C">
              <w:rPr>
                <w:rFonts w:ascii="Arial" w:hAnsi="Arial" w:cs="Arial"/>
                <w:sz w:val="20"/>
                <w:szCs w:val="20"/>
              </w:rPr>
              <w:t>Zdravotnického</w:t>
            </w:r>
            <w:proofErr w:type="spellEnd"/>
            <w:r w:rsidRPr="00B7487C">
              <w:rPr>
                <w:rFonts w:ascii="Arial" w:hAnsi="Arial" w:cs="Arial"/>
                <w:sz w:val="20"/>
                <w:szCs w:val="20"/>
              </w:rPr>
              <w:t xml:space="preserve"> </w:t>
            </w:r>
            <w:proofErr w:type="spellStart"/>
            <w:r w:rsidRPr="00B7487C">
              <w:rPr>
                <w:rFonts w:ascii="Arial" w:hAnsi="Arial" w:cs="Arial"/>
                <w:sz w:val="20"/>
                <w:szCs w:val="20"/>
              </w:rPr>
              <w:t>zařízení</w:t>
            </w:r>
            <w:proofErr w:type="spellEnd"/>
            <w:r w:rsidRPr="00B7487C">
              <w:rPr>
                <w:rFonts w:ascii="Arial" w:hAnsi="Arial" w:cs="Arial"/>
                <w:sz w:val="20"/>
                <w:szCs w:val="20"/>
              </w:rPr>
              <w:t xml:space="preserve"> be</w:t>
            </w:r>
            <w:r w:rsidRPr="00B7487C">
              <w:rPr>
                <w:rFonts w:ascii="Arial" w:hAnsi="Arial" w:cs="Arial"/>
                <w:sz w:val="20"/>
                <w:szCs w:val="20"/>
                <w:lang w:val="bg-BG"/>
              </w:rPr>
              <w:t>)</w:t>
            </w:r>
            <w:r w:rsidRPr="00B7487C">
              <w:rPr>
                <w:rFonts w:ascii="Arial" w:hAnsi="Arial" w:cs="Arial"/>
                <w:sz w:val="20"/>
                <w:szCs w:val="20"/>
              </w:rPr>
              <w:t>:</w:t>
            </w:r>
          </w:p>
        </w:tc>
      </w:tr>
      <w:tr w:rsidR="00B7487C" w:rsidRPr="00B7487C" w14:paraId="7C5ED12C" w14:textId="77777777" w:rsidTr="00575531">
        <w:trPr>
          <w:trHeight w:val="510"/>
        </w:trPr>
        <w:tc>
          <w:tcPr>
            <w:tcW w:w="2376" w:type="dxa"/>
            <w:vAlign w:val="bottom"/>
          </w:tcPr>
          <w:p w14:paraId="49DB99C3" w14:textId="77777777" w:rsidR="00575531" w:rsidRPr="00B7487C" w:rsidRDefault="00575531" w:rsidP="00A7334A">
            <w:pPr>
              <w:keepNext/>
              <w:tabs>
                <w:tab w:val="left" w:pos="851"/>
              </w:tabs>
              <w:rPr>
                <w:rFonts w:ascii="Arial" w:hAnsi="Arial" w:cs="Arial"/>
                <w:b/>
                <w:sz w:val="20"/>
                <w:szCs w:val="20"/>
              </w:rPr>
            </w:pPr>
            <w:r w:rsidRPr="00B7487C">
              <w:rPr>
                <w:rFonts w:ascii="Arial" w:hAnsi="Arial" w:cs="Arial"/>
                <w:b/>
                <w:sz w:val="20"/>
                <w:szCs w:val="20"/>
              </w:rPr>
              <w:t>Signature/</w:t>
            </w:r>
            <w:r w:rsidRPr="00B7487C">
              <w:rPr>
                <w:rFonts w:ascii="Arial" w:hAnsi="Arial" w:cs="Arial"/>
                <w:sz w:val="20"/>
                <w:szCs w:val="20"/>
              </w:rPr>
              <w:t xml:space="preserve"> </w:t>
            </w:r>
            <w:proofErr w:type="spellStart"/>
            <w:r w:rsidRPr="00B7487C">
              <w:rPr>
                <w:rFonts w:ascii="Arial" w:hAnsi="Arial" w:cs="Arial"/>
                <w:b/>
                <w:sz w:val="20"/>
                <w:szCs w:val="20"/>
              </w:rPr>
              <w:t>Podpis</w:t>
            </w:r>
            <w:proofErr w:type="spellEnd"/>
            <w:r w:rsidRPr="00B7487C">
              <w:rPr>
                <w:rFonts w:ascii="Arial" w:hAnsi="Arial" w:cs="Arial"/>
                <w:b/>
                <w:sz w:val="20"/>
                <w:szCs w:val="20"/>
                <w:lang w:val="bg-BG"/>
              </w:rPr>
              <w:t>:</w:t>
            </w:r>
          </w:p>
        </w:tc>
        <w:tc>
          <w:tcPr>
            <w:tcW w:w="5954" w:type="dxa"/>
            <w:tcBorders>
              <w:bottom w:val="single" w:sz="4" w:space="0" w:color="auto"/>
            </w:tcBorders>
            <w:vAlign w:val="bottom"/>
          </w:tcPr>
          <w:p w14:paraId="08A6A6EF" w14:textId="77777777" w:rsidR="00575531" w:rsidRPr="00B7487C" w:rsidRDefault="00575531" w:rsidP="00A7334A">
            <w:pPr>
              <w:keepNext/>
              <w:tabs>
                <w:tab w:val="left" w:pos="851"/>
              </w:tabs>
              <w:rPr>
                <w:rFonts w:ascii="Arial" w:hAnsi="Arial" w:cs="Arial"/>
                <w:b/>
                <w:sz w:val="20"/>
                <w:szCs w:val="20"/>
              </w:rPr>
            </w:pPr>
          </w:p>
        </w:tc>
      </w:tr>
      <w:tr w:rsidR="00575531" w:rsidRPr="00B7487C" w14:paraId="1854ABF0" w14:textId="77777777" w:rsidTr="00575531">
        <w:trPr>
          <w:trHeight w:val="510"/>
        </w:trPr>
        <w:tc>
          <w:tcPr>
            <w:tcW w:w="2376" w:type="dxa"/>
            <w:vAlign w:val="bottom"/>
          </w:tcPr>
          <w:p w14:paraId="5C8B8795" w14:textId="77777777" w:rsidR="00575531" w:rsidRPr="00B7487C" w:rsidRDefault="00575531" w:rsidP="00A7334A">
            <w:pPr>
              <w:keepNext/>
              <w:tabs>
                <w:tab w:val="left" w:pos="851"/>
              </w:tabs>
              <w:rPr>
                <w:rFonts w:ascii="Arial" w:hAnsi="Arial" w:cs="Arial"/>
                <w:b/>
                <w:sz w:val="20"/>
                <w:szCs w:val="20"/>
              </w:rPr>
            </w:pPr>
            <w:r w:rsidRPr="00B7487C">
              <w:rPr>
                <w:rFonts w:ascii="Arial" w:hAnsi="Arial" w:cs="Arial"/>
                <w:b/>
                <w:sz w:val="20"/>
                <w:szCs w:val="20"/>
              </w:rPr>
              <w:t>Date/</w:t>
            </w:r>
            <w:r w:rsidRPr="00B7487C">
              <w:rPr>
                <w:rFonts w:ascii="Arial" w:eastAsia="Calibri" w:hAnsi="Arial" w:cs="Arial"/>
                <w:b/>
                <w:sz w:val="20"/>
                <w:szCs w:val="20"/>
                <w:lang w:val="bg-BG" w:eastAsia="bg-BG"/>
              </w:rPr>
              <w:t xml:space="preserve"> </w:t>
            </w:r>
            <w:r w:rsidRPr="00B7487C">
              <w:rPr>
                <w:rFonts w:ascii="Arial" w:hAnsi="Arial" w:cs="Arial"/>
                <w:b/>
                <w:sz w:val="20"/>
                <w:szCs w:val="20"/>
              </w:rPr>
              <w:t>Datum</w:t>
            </w:r>
            <w:r w:rsidRPr="00B7487C">
              <w:rPr>
                <w:rFonts w:ascii="Arial" w:hAnsi="Arial" w:cs="Arial"/>
                <w:b/>
                <w:sz w:val="20"/>
                <w:szCs w:val="20"/>
                <w:lang w:val="bg-BG"/>
              </w:rPr>
              <w:t>:</w:t>
            </w:r>
          </w:p>
        </w:tc>
        <w:tc>
          <w:tcPr>
            <w:tcW w:w="5954" w:type="dxa"/>
            <w:tcBorders>
              <w:top w:val="single" w:sz="4" w:space="0" w:color="auto"/>
              <w:bottom w:val="single" w:sz="4" w:space="0" w:color="auto"/>
            </w:tcBorders>
            <w:vAlign w:val="bottom"/>
          </w:tcPr>
          <w:p w14:paraId="6FDD500B" w14:textId="77777777" w:rsidR="00575531" w:rsidRPr="00B7487C" w:rsidRDefault="00575531" w:rsidP="00A7334A">
            <w:pPr>
              <w:keepNext/>
              <w:tabs>
                <w:tab w:val="left" w:pos="851"/>
              </w:tabs>
              <w:rPr>
                <w:rFonts w:ascii="Arial" w:hAnsi="Arial" w:cs="Arial"/>
                <w:b/>
                <w:sz w:val="20"/>
                <w:szCs w:val="20"/>
              </w:rPr>
            </w:pPr>
          </w:p>
        </w:tc>
      </w:tr>
    </w:tbl>
    <w:p w14:paraId="0354C612" w14:textId="77777777" w:rsidR="00575531" w:rsidRPr="00B7487C" w:rsidRDefault="00575531" w:rsidP="00575531">
      <w:pPr>
        <w:widowControl w:val="0"/>
        <w:jc w:val="both"/>
        <w:rPr>
          <w:rFonts w:ascii="Arial" w:hAnsi="Arial" w:cs="Arial"/>
          <w:b/>
          <w:sz w:val="20"/>
          <w:szCs w:val="20"/>
          <w:lang w:val="cs-CZ" w:eastAsia="cs-CZ"/>
        </w:rPr>
      </w:pPr>
    </w:p>
    <w:p w14:paraId="663F56A3" w14:textId="77777777" w:rsidR="00575531" w:rsidRPr="00B7487C" w:rsidRDefault="00575531" w:rsidP="00575531">
      <w:pPr>
        <w:widowControl w:val="0"/>
        <w:jc w:val="both"/>
        <w:rPr>
          <w:rFonts w:ascii="Arial" w:eastAsia="Times New Roman" w:hAnsi="Arial" w:cs="Arial"/>
          <w:b/>
          <w:sz w:val="20"/>
          <w:szCs w:val="20"/>
          <w:lang w:val="cs-CZ" w:eastAsia="cs-CZ"/>
        </w:rPr>
      </w:pPr>
      <w:r w:rsidRPr="00B7487C">
        <w:rPr>
          <w:rFonts w:ascii="Arial" w:eastAsia="Times New Roman" w:hAnsi="Arial" w:cs="Arial"/>
          <w:bCs/>
          <w:sz w:val="20"/>
          <w:szCs w:val="20"/>
          <w:lang w:val="cs-CZ" w:eastAsia="cs-CZ"/>
        </w:rPr>
        <w:t>ACKNOWLEDGED AND AGREED BY THE</w:t>
      </w:r>
      <w:r w:rsidRPr="00B7487C">
        <w:rPr>
          <w:rFonts w:ascii="Arial" w:eastAsia="Times New Roman" w:hAnsi="Arial" w:cs="Arial"/>
          <w:b/>
          <w:sz w:val="20"/>
          <w:szCs w:val="20"/>
          <w:lang w:val="cs-CZ" w:eastAsia="cs-CZ"/>
        </w:rPr>
        <w:t xml:space="preserve"> INVESTIGATOR</w:t>
      </w:r>
      <w:r w:rsidRPr="00B7487C">
        <w:rPr>
          <w:rFonts w:ascii="Arial" w:eastAsia="Times New Roman" w:hAnsi="Arial" w:cs="Arial"/>
          <w:bCs/>
          <w:sz w:val="20"/>
          <w:szCs w:val="20"/>
          <w:lang w:val="cs-CZ" w:eastAsia="cs-CZ"/>
        </w:rPr>
        <w:t>/ Na důkaz souhlasu připojuje svůj podpis</w:t>
      </w:r>
      <w:r w:rsidRPr="00B7487C">
        <w:rPr>
          <w:rFonts w:ascii="Arial" w:eastAsia="Times New Roman" w:hAnsi="Arial" w:cs="Arial"/>
          <w:b/>
          <w:sz w:val="20"/>
          <w:szCs w:val="20"/>
          <w:lang w:val="cs-CZ" w:eastAsia="cs-CZ"/>
        </w:rPr>
        <w:t xml:space="preserve"> Zkoušející:</w:t>
      </w:r>
    </w:p>
    <w:tbl>
      <w:tblPr>
        <w:tblW w:w="0" w:type="auto"/>
        <w:tblLook w:val="04A0" w:firstRow="1" w:lastRow="0" w:firstColumn="1" w:lastColumn="0" w:noHBand="0" w:noVBand="1"/>
      </w:tblPr>
      <w:tblGrid>
        <w:gridCol w:w="2376"/>
        <w:gridCol w:w="4395"/>
      </w:tblGrid>
      <w:tr w:rsidR="00B7487C" w:rsidRPr="00D2050E" w14:paraId="353A6F13" w14:textId="77777777" w:rsidTr="00575531">
        <w:trPr>
          <w:trHeight w:val="510"/>
        </w:trPr>
        <w:tc>
          <w:tcPr>
            <w:tcW w:w="2376" w:type="dxa"/>
            <w:vAlign w:val="bottom"/>
          </w:tcPr>
          <w:p w14:paraId="26EB8A9A" w14:textId="77777777" w:rsidR="00575531" w:rsidRPr="00B7487C" w:rsidRDefault="00575531" w:rsidP="00A7334A">
            <w:pPr>
              <w:widowControl w:val="0"/>
              <w:tabs>
                <w:tab w:val="left" w:pos="851"/>
              </w:tabs>
              <w:rPr>
                <w:rFonts w:ascii="Arial" w:hAnsi="Arial" w:cs="Arial"/>
                <w:b/>
                <w:sz w:val="20"/>
                <w:szCs w:val="20"/>
                <w:lang w:val="bg-BG"/>
              </w:rPr>
            </w:pPr>
            <w:r w:rsidRPr="00B7487C">
              <w:rPr>
                <w:rFonts w:ascii="Arial" w:hAnsi="Arial" w:cs="Arial"/>
                <w:b/>
                <w:sz w:val="20"/>
                <w:szCs w:val="20"/>
              </w:rPr>
              <w:t>Name/</w:t>
            </w:r>
            <w:r w:rsidRPr="00B7487C">
              <w:rPr>
                <w:rFonts w:ascii="Arial" w:hAnsi="Arial" w:cs="Arial"/>
                <w:sz w:val="20"/>
                <w:szCs w:val="20"/>
              </w:rPr>
              <w:t xml:space="preserve"> </w:t>
            </w:r>
            <w:proofErr w:type="spellStart"/>
            <w:r w:rsidRPr="00B7487C">
              <w:rPr>
                <w:rFonts w:ascii="Arial" w:hAnsi="Arial" w:cs="Arial"/>
                <w:b/>
                <w:sz w:val="20"/>
                <w:szCs w:val="20"/>
              </w:rPr>
              <w:t>Jméno</w:t>
            </w:r>
            <w:proofErr w:type="spellEnd"/>
            <w:r w:rsidRPr="00B7487C">
              <w:rPr>
                <w:rFonts w:ascii="Arial" w:hAnsi="Arial" w:cs="Arial"/>
                <w:b/>
                <w:sz w:val="20"/>
                <w:szCs w:val="20"/>
              </w:rPr>
              <w:t>:</w:t>
            </w:r>
          </w:p>
        </w:tc>
        <w:tc>
          <w:tcPr>
            <w:tcW w:w="4395" w:type="dxa"/>
            <w:tcBorders>
              <w:bottom w:val="single" w:sz="4" w:space="0" w:color="auto"/>
            </w:tcBorders>
            <w:vAlign w:val="bottom"/>
          </w:tcPr>
          <w:p w14:paraId="35310931" w14:textId="2D25F50A" w:rsidR="00575531" w:rsidRPr="00D2050E" w:rsidRDefault="00D2050E" w:rsidP="00A7334A">
            <w:pPr>
              <w:widowControl w:val="0"/>
              <w:tabs>
                <w:tab w:val="left" w:pos="851"/>
              </w:tabs>
              <w:rPr>
                <w:rFonts w:ascii="Arial" w:hAnsi="Arial" w:cs="Arial"/>
                <w:b/>
                <w:sz w:val="20"/>
                <w:szCs w:val="20"/>
                <w:lang w:val="bg-BG"/>
              </w:rPr>
            </w:pPr>
            <w:proofErr w:type="spellStart"/>
            <w:r w:rsidRPr="00D2050E">
              <w:rPr>
                <w:rFonts w:ascii="Arial" w:hAnsi="Arial" w:cs="Arial"/>
                <w:b/>
                <w:sz w:val="20"/>
                <w:szCs w:val="20"/>
                <w:highlight w:val="black"/>
              </w:rPr>
              <w:t>xxxxx</w:t>
            </w:r>
            <w:proofErr w:type="spellEnd"/>
            <w:r w:rsidR="00575531" w:rsidRPr="00D2050E">
              <w:rPr>
                <w:rFonts w:ascii="Arial" w:hAnsi="Arial" w:cs="Arial"/>
                <w:b/>
                <w:sz w:val="20"/>
                <w:szCs w:val="20"/>
                <w:highlight w:val="black"/>
                <w:lang w:val="bg-BG"/>
              </w:rPr>
              <w:t xml:space="preserve"> </w:t>
            </w:r>
            <w:proofErr w:type="spellStart"/>
            <w:r w:rsidRPr="00D2050E">
              <w:rPr>
                <w:rFonts w:ascii="Arial" w:hAnsi="Arial" w:cs="Arial"/>
                <w:b/>
                <w:sz w:val="20"/>
                <w:szCs w:val="20"/>
                <w:highlight w:val="black"/>
              </w:rPr>
              <w:t>xxxxx</w:t>
            </w:r>
            <w:proofErr w:type="spellEnd"/>
            <w:r w:rsidR="00575531" w:rsidRPr="00D2050E">
              <w:rPr>
                <w:rFonts w:ascii="Arial" w:hAnsi="Arial" w:cs="Arial"/>
                <w:b/>
                <w:sz w:val="20"/>
                <w:szCs w:val="20"/>
                <w:highlight w:val="black"/>
                <w:lang w:val="bg-BG"/>
              </w:rPr>
              <w:t xml:space="preserve"> </w:t>
            </w:r>
            <w:proofErr w:type="spellStart"/>
            <w:r w:rsidRPr="00D2050E">
              <w:rPr>
                <w:rFonts w:ascii="Arial" w:hAnsi="Arial" w:cs="Arial"/>
                <w:b/>
                <w:sz w:val="20"/>
                <w:szCs w:val="20"/>
                <w:highlight w:val="black"/>
              </w:rPr>
              <w:t>xxxxxxxx</w:t>
            </w:r>
            <w:proofErr w:type="spellEnd"/>
            <w:r w:rsidR="00575531" w:rsidRPr="00D2050E">
              <w:rPr>
                <w:rFonts w:ascii="Arial" w:hAnsi="Arial" w:cs="Arial"/>
                <w:b/>
                <w:sz w:val="20"/>
                <w:szCs w:val="20"/>
                <w:highlight w:val="black"/>
                <w:lang w:val="bg-BG"/>
              </w:rPr>
              <w:t xml:space="preserve"> </w:t>
            </w:r>
            <w:proofErr w:type="spellStart"/>
            <w:r w:rsidRPr="00D2050E">
              <w:rPr>
                <w:rFonts w:ascii="Arial" w:hAnsi="Arial" w:cs="Arial"/>
                <w:b/>
                <w:sz w:val="20"/>
                <w:szCs w:val="20"/>
                <w:highlight w:val="black"/>
              </w:rPr>
              <w:t>xxxxxxx</w:t>
            </w:r>
            <w:proofErr w:type="spellEnd"/>
            <w:r w:rsidR="00575531" w:rsidRPr="00D2050E">
              <w:rPr>
                <w:rFonts w:ascii="Arial" w:hAnsi="Arial" w:cs="Arial"/>
                <w:b/>
                <w:sz w:val="20"/>
                <w:szCs w:val="20"/>
                <w:highlight w:val="black"/>
                <w:lang w:val="bg-BG"/>
              </w:rPr>
              <w:t xml:space="preserve"> </w:t>
            </w:r>
            <w:proofErr w:type="spellStart"/>
            <w:r w:rsidRPr="00D2050E">
              <w:rPr>
                <w:rFonts w:ascii="Arial" w:hAnsi="Arial" w:cs="Arial"/>
                <w:b/>
                <w:sz w:val="20"/>
                <w:szCs w:val="20"/>
                <w:highlight w:val="black"/>
              </w:rPr>
              <w:t>xxxxx</w:t>
            </w:r>
            <w:proofErr w:type="spellEnd"/>
          </w:p>
        </w:tc>
      </w:tr>
      <w:tr w:rsidR="00B7487C" w:rsidRPr="00B7487C" w14:paraId="39120853" w14:textId="77777777" w:rsidTr="00575531">
        <w:trPr>
          <w:trHeight w:val="510"/>
        </w:trPr>
        <w:tc>
          <w:tcPr>
            <w:tcW w:w="2376" w:type="dxa"/>
            <w:vAlign w:val="bottom"/>
          </w:tcPr>
          <w:p w14:paraId="1DC3F050" w14:textId="77777777" w:rsidR="00575531" w:rsidRPr="00B7487C" w:rsidRDefault="00575531" w:rsidP="00A7334A">
            <w:pPr>
              <w:widowControl w:val="0"/>
              <w:tabs>
                <w:tab w:val="left" w:pos="851"/>
              </w:tabs>
              <w:rPr>
                <w:rFonts w:ascii="Arial" w:hAnsi="Arial" w:cs="Arial"/>
                <w:b/>
                <w:sz w:val="20"/>
                <w:szCs w:val="20"/>
              </w:rPr>
            </w:pPr>
            <w:r w:rsidRPr="00B7487C">
              <w:rPr>
                <w:rFonts w:ascii="Arial" w:hAnsi="Arial" w:cs="Arial"/>
                <w:b/>
                <w:sz w:val="20"/>
                <w:szCs w:val="20"/>
              </w:rPr>
              <w:t>Signature/</w:t>
            </w:r>
            <w:r w:rsidRPr="00B7487C">
              <w:rPr>
                <w:rFonts w:ascii="Arial" w:hAnsi="Arial" w:cs="Arial"/>
                <w:sz w:val="20"/>
                <w:szCs w:val="20"/>
              </w:rPr>
              <w:t xml:space="preserve"> </w:t>
            </w:r>
            <w:proofErr w:type="spellStart"/>
            <w:r w:rsidRPr="00B7487C">
              <w:rPr>
                <w:rFonts w:ascii="Arial" w:hAnsi="Arial" w:cs="Arial"/>
                <w:b/>
                <w:sz w:val="20"/>
                <w:szCs w:val="20"/>
              </w:rPr>
              <w:t>Podpis</w:t>
            </w:r>
            <w:proofErr w:type="spellEnd"/>
            <w:r w:rsidRPr="00B7487C">
              <w:rPr>
                <w:rFonts w:ascii="Arial" w:hAnsi="Arial" w:cs="Arial"/>
                <w:b/>
                <w:sz w:val="20"/>
                <w:szCs w:val="20"/>
                <w:lang w:val="bg-BG"/>
              </w:rPr>
              <w:t>:</w:t>
            </w:r>
          </w:p>
        </w:tc>
        <w:tc>
          <w:tcPr>
            <w:tcW w:w="4395" w:type="dxa"/>
            <w:tcBorders>
              <w:top w:val="single" w:sz="4" w:space="0" w:color="auto"/>
              <w:bottom w:val="single" w:sz="4" w:space="0" w:color="auto"/>
            </w:tcBorders>
            <w:vAlign w:val="bottom"/>
          </w:tcPr>
          <w:p w14:paraId="00E700B0" w14:textId="77777777" w:rsidR="00575531" w:rsidRPr="00B7487C" w:rsidRDefault="00575531" w:rsidP="00A7334A">
            <w:pPr>
              <w:widowControl w:val="0"/>
              <w:tabs>
                <w:tab w:val="left" w:pos="851"/>
              </w:tabs>
              <w:rPr>
                <w:rFonts w:ascii="Arial" w:hAnsi="Arial" w:cs="Arial"/>
                <w:b/>
                <w:sz w:val="20"/>
                <w:szCs w:val="20"/>
              </w:rPr>
            </w:pPr>
          </w:p>
        </w:tc>
      </w:tr>
      <w:tr w:rsidR="00575531" w:rsidRPr="00B7487C" w14:paraId="24A9DAE0" w14:textId="77777777" w:rsidTr="00575531">
        <w:trPr>
          <w:trHeight w:val="510"/>
        </w:trPr>
        <w:tc>
          <w:tcPr>
            <w:tcW w:w="2376" w:type="dxa"/>
            <w:vAlign w:val="bottom"/>
          </w:tcPr>
          <w:p w14:paraId="03D62E53" w14:textId="77777777" w:rsidR="00575531" w:rsidRPr="00B7487C" w:rsidRDefault="00575531" w:rsidP="00A7334A">
            <w:pPr>
              <w:widowControl w:val="0"/>
              <w:tabs>
                <w:tab w:val="left" w:pos="851"/>
              </w:tabs>
              <w:rPr>
                <w:rFonts w:ascii="Arial" w:hAnsi="Arial" w:cs="Arial"/>
                <w:b/>
                <w:sz w:val="20"/>
                <w:szCs w:val="20"/>
              </w:rPr>
            </w:pPr>
            <w:r w:rsidRPr="00B7487C">
              <w:rPr>
                <w:rFonts w:ascii="Arial" w:hAnsi="Arial" w:cs="Arial"/>
                <w:b/>
                <w:sz w:val="20"/>
                <w:szCs w:val="20"/>
              </w:rPr>
              <w:t>Date/</w:t>
            </w:r>
            <w:r w:rsidRPr="00B7487C">
              <w:rPr>
                <w:rFonts w:ascii="Arial" w:eastAsia="Calibri" w:hAnsi="Arial" w:cs="Arial"/>
                <w:b/>
                <w:sz w:val="20"/>
                <w:szCs w:val="20"/>
                <w:lang w:val="bg-BG" w:eastAsia="bg-BG"/>
              </w:rPr>
              <w:t xml:space="preserve"> </w:t>
            </w:r>
            <w:r w:rsidRPr="00B7487C">
              <w:rPr>
                <w:rFonts w:ascii="Arial" w:hAnsi="Arial" w:cs="Arial"/>
                <w:b/>
                <w:sz w:val="20"/>
                <w:szCs w:val="20"/>
              </w:rPr>
              <w:t>Datum</w:t>
            </w:r>
            <w:r w:rsidRPr="00B7487C">
              <w:rPr>
                <w:rFonts w:ascii="Arial" w:hAnsi="Arial" w:cs="Arial"/>
                <w:b/>
                <w:sz w:val="20"/>
                <w:szCs w:val="20"/>
                <w:lang w:val="bg-BG"/>
              </w:rPr>
              <w:t>:</w:t>
            </w:r>
          </w:p>
        </w:tc>
        <w:tc>
          <w:tcPr>
            <w:tcW w:w="4395" w:type="dxa"/>
            <w:tcBorders>
              <w:top w:val="single" w:sz="4" w:space="0" w:color="auto"/>
              <w:bottom w:val="single" w:sz="4" w:space="0" w:color="auto"/>
            </w:tcBorders>
            <w:vAlign w:val="bottom"/>
          </w:tcPr>
          <w:p w14:paraId="4ABBE0BF" w14:textId="77777777" w:rsidR="00575531" w:rsidRPr="00B7487C" w:rsidRDefault="00575531" w:rsidP="00A7334A">
            <w:pPr>
              <w:widowControl w:val="0"/>
              <w:tabs>
                <w:tab w:val="left" w:pos="851"/>
              </w:tabs>
              <w:rPr>
                <w:rFonts w:ascii="Arial" w:hAnsi="Arial" w:cs="Arial"/>
                <w:b/>
                <w:sz w:val="20"/>
                <w:szCs w:val="20"/>
              </w:rPr>
            </w:pPr>
          </w:p>
        </w:tc>
      </w:tr>
    </w:tbl>
    <w:p w14:paraId="233E94E6" w14:textId="77777777" w:rsidR="00575531" w:rsidRPr="00B7487C" w:rsidRDefault="00575531" w:rsidP="00575531">
      <w:pPr>
        <w:widowControl w:val="0"/>
        <w:jc w:val="both"/>
        <w:rPr>
          <w:rFonts w:ascii="Arial" w:eastAsia="Times New Roman" w:hAnsi="Arial" w:cs="Arial"/>
          <w:b/>
          <w:sz w:val="20"/>
          <w:szCs w:val="20"/>
          <w:lang w:val="cs-CZ" w:eastAsia="cs-CZ"/>
        </w:rPr>
      </w:pPr>
    </w:p>
    <w:p w14:paraId="32E30702" w14:textId="3FD607D0" w:rsidR="00575531" w:rsidRPr="00B7487C" w:rsidRDefault="00575531" w:rsidP="00575531">
      <w:pPr>
        <w:widowControl w:val="0"/>
        <w:jc w:val="both"/>
        <w:rPr>
          <w:rFonts w:ascii="Arial" w:eastAsia="Times New Roman" w:hAnsi="Arial" w:cs="Arial"/>
          <w:sz w:val="20"/>
          <w:szCs w:val="20"/>
          <w:lang w:val="cs-CZ" w:eastAsia="cs-CZ"/>
        </w:rPr>
      </w:pPr>
      <w:proofErr w:type="spellStart"/>
      <w:r w:rsidRPr="00B7487C">
        <w:rPr>
          <w:rFonts w:ascii="Arial" w:eastAsia="Times New Roman" w:hAnsi="Arial" w:cs="Arial"/>
          <w:sz w:val="20"/>
          <w:szCs w:val="20"/>
          <w:lang w:val="cs-CZ" w:eastAsia="cs-CZ"/>
        </w:rPr>
        <w:t>Signed</w:t>
      </w:r>
      <w:proofErr w:type="spellEnd"/>
      <w:r w:rsidRPr="00B7487C">
        <w:rPr>
          <w:rFonts w:ascii="Arial" w:eastAsia="Times New Roman" w:hAnsi="Arial" w:cs="Arial"/>
          <w:sz w:val="20"/>
          <w:szCs w:val="20"/>
          <w:lang w:val="cs-CZ" w:eastAsia="cs-CZ"/>
        </w:rPr>
        <w:t xml:space="preserve"> by IQVIA RDS Czech Republic, s.r.o., </w:t>
      </w:r>
      <w:proofErr w:type="spellStart"/>
      <w:r w:rsidRPr="00B7487C">
        <w:rPr>
          <w:rFonts w:ascii="Arial" w:eastAsia="Times New Roman" w:hAnsi="Arial" w:cs="Arial"/>
          <w:sz w:val="20"/>
          <w:szCs w:val="20"/>
          <w:lang w:val="cs-CZ" w:eastAsia="cs-CZ"/>
        </w:rPr>
        <w:t>under</w:t>
      </w:r>
      <w:proofErr w:type="spellEnd"/>
      <w:r w:rsidRPr="00B7487C">
        <w:rPr>
          <w:rFonts w:ascii="Arial" w:eastAsia="Times New Roman" w:hAnsi="Arial" w:cs="Arial"/>
          <w:sz w:val="20"/>
          <w:szCs w:val="20"/>
          <w:lang w:val="cs-CZ" w:eastAsia="cs-CZ"/>
        </w:rPr>
        <w:t xml:space="preserve"> a </w:t>
      </w:r>
      <w:proofErr w:type="spellStart"/>
      <w:r w:rsidRPr="00B7487C">
        <w:rPr>
          <w:rFonts w:ascii="Arial" w:eastAsia="Times New Roman" w:hAnsi="Arial" w:cs="Arial"/>
          <w:sz w:val="20"/>
          <w:szCs w:val="20"/>
          <w:lang w:val="cs-CZ" w:eastAsia="cs-CZ"/>
        </w:rPr>
        <w:t>Power</w:t>
      </w:r>
      <w:proofErr w:type="spellEnd"/>
      <w:r w:rsidRPr="00B7487C">
        <w:rPr>
          <w:rFonts w:ascii="Arial" w:eastAsia="Times New Roman" w:hAnsi="Arial" w:cs="Arial"/>
          <w:sz w:val="20"/>
          <w:szCs w:val="20"/>
          <w:lang w:val="cs-CZ" w:eastAsia="cs-CZ"/>
        </w:rPr>
        <w:t xml:space="preserve"> </w:t>
      </w:r>
      <w:proofErr w:type="spellStart"/>
      <w:r w:rsidRPr="00B7487C">
        <w:rPr>
          <w:rFonts w:ascii="Arial" w:eastAsia="Times New Roman" w:hAnsi="Arial" w:cs="Arial"/>
          <w:sz w:val="20"/>
          <w:szCs w:val="20"/>
          <w:lang w:val="cs-CZ" w:eastAsia="cs-CZ"/>
        </w:rPr>
        <w:t>of</w:t>
      </w:r>
      <w:proofErr w:type="spellEnd"/>
      <w:r w:rsidRPr="00B7487C">
        <w:rPr>
          <w:rFonts w:ascii="Arial" w:eastAsia="Times New Roman" w:hAnsi="Arial" w:cs="Arial"/>
          <w:sz w:val="20"/>
          <w:szCs w:val="20"/>
          <w:lang w:val="cs-CZ" w:eastAsia="cs-CZ"/>
        </w:rPr>
        <w:t xml:space="preserve"> </w:t>
      </w:r>
      <w:proofErr w:type="spellStart"/>
      <w:r w:rsidRPr="00B7487C">
        <w:rPr>
          <w:rFonts w:ascii="Arial" w:eastAsia="Times New Roman" w:hAnsi="Arial" w:cs="Arial"/>
          <w:sz w:val="20"/>
          <w:szCs w:val="20"/>
          <w:lang w:val="cs-CZ" w:eastAsia="cs-CZ"/>
        </w:rPr>
        <w:t>Attorney</w:t>
      </w:r>
      <w:proofErr w:type="spellEnd"/>
      <w:r w:rsidRPr="00B7487C">
        <w:rPr>
          <w:rFonts w:ascii="Arial" w:eastAsia="Times New Roman" w:hAnsi="Arial" w:cs="Arial"/>
          <w:sz w:val="20"/>
          <w:szCs w:val="20"/>
          <w:lang w:val="cs-CZ" w:eastAsia="cs-CZ"/>
        </w:rPr>
        <w:t xml:space="preserve"> </w:t>
      </w:r>
      <w:proofErr w:type="spellStart"/>
      <w:r w:rsidRPr="00B7487C">
        <w:rPr>
          <w:rFonts w:ascii="Arial" w:eastAsia="Times New Roman" w:hAnsi="Arial" w:cs="Arial"/>
          <w:sz w:val="20"/>
          <w:szCs w:val="20"/>
          <w:lang w:val="cs-CZ" w:eastAsia="cs-CZ"/>
        </w:rPr>
        <w:t>dated</w:t>
      </w:r>
      <w:proofErr w:type="spellEnd"/>
      <w:r w:rsidRPr="00B7487C">
        <w:rPr>
          <w:rFonts w:ascii="Arial" w:eastAsia="Times New Roman" w:hAnsi="Arial" w:cs="Arial"/>
          <w:sz w:val="20"/>
          <w:szCs w:val="20"/>
          <w:lang w:val="cs-CZ" w:eastAsia="cs-CZ"/>
        </w:rPr>
        <w:t xml:space="preserve"> 22 </w:t>
      </w:r>
      <w:proofErr w:type="spellStart"/>
      <w:r w:rsidRPr="00B7487C">
        <w:rPr>
          <w:rFonts w:ascii="Arial" w:eastAsia="Times New Roman" w:hAnsi="Arial" w:cs="Arial"/>
          <w:sz w:val="20"/>
          <w:szCs w:val="20"/>
          <w:lang w:val="cs-CZ" w:eastAsia="cs-CZ"/>
        </w:rPr>
        <w:t>Septemb</w:t>
      </w:r>
      <w:r w:rsidR="00863BE3" w:rsidRPr="00B7487C">
        <w:rPr>
          <w:rFonts w:ascii="Arial" w:eastAsia="Times New Roman" w:hAnsi="Arial" w:cs="Arial"/>
          <w:sz w:val="20"/>
          <w:szCs w:val="20"/>
          <w:lang w:val="cs-CZ" w:eastAsia="cs-CZ"/>
        </w:rPr>
        <w:t>e</w:t>
      </w:r>
      <w:r w:rsidRPr="00B7487C">
        <w:rPr>
          <w:rFonts w:ascii="Arial" w:eastAsia="Times New Roman" w:hAnsi="Arial" w:cs="Arial"/>
          <w:sz w:val="20"/>
          <w:szCs w:val="20"/>
          <w:lang w:val="cs-CZ" w:eastAsia="cs-CZ"/>
        </w:rPr>
        <w:t>r</w:t>
      </w:r>
      <w:proofErr w:type="spellEnd"/>
      <w:r w:rsidRPr="00B7487C">
        <w:rPr>
          <w:rFonts w:ascii="Arial" w:eastAsia="Times New Roman" w:hAnsi="Arial" w:cs="Arial"/>
          <w:sz w:val="20"/>
          <w:szCs w:val="20"/>
          <w:lang w:val="cs-CZ" w:eastAsia="cs-CZ"/>
        </w:rPr>
        <w:t xml:space="preserve"> 2022 in </w:t>
      </w:r>
      <w:proofErr w:type="spellStart"/>
      <w:r w:rsidRPr="00B7487C">
        <w:rPr>
          <w:rFonts w:ascii="Arial" w:eastAsia="Times New Roman" w:hAnsi="Arial" w:cs="Arial"/>
          <w:sz w:val="20"/>
          <w:szCs w:val="20"/>
          <w:lang w:val="cs-CZ" w:eastAsia="cs-CZ"/>
        </w:rPr>
        <w:t>the</w:t>
      </w:r>
      <w:proofErr w:type="spellEnd"/>
      <w:r w:rsidRPr="00B7487C">
        <w:rPr>
          <w:rFonts w:ascii="Arial" w:eastAsia="Times New Roman" w:hAnsi="Arial" w:cs="Arial"/>
          <w:sz w:val="20"/>
          <w:szCs w:val="20"/>
          <w:lang w:val="cs-CZ" w:eastAsia="cs-CZ"/>
        </w:rPr>
        <w:t xml:space="preserve"> </w:t>
      </w:r>
      <w:proofErr w:type="spellStart"/>
      <w:r w:rsidRPr="00B7487C">
        <w:rPr>
          <w:rFonts w:ascii="Arial" w:eastAsia="Times New Roman" w:hAnsi="Arial" w:cs="Arial"/>
          <w:sz w:val="20"/>
          <w:szCs w:val="20"/>
          <w:lang w:val="cs-CZ" w:eastAsia="cs-CZ"/>
        </w:rPr>
        <w:t>name</w:t>
      </w:r>
      <w:proofErr w:type="spellEnd"/>
      <w:r w:rsidRPr="00B7487C">
        <w:rPr>
          <w:rFonts w:ascii="Arial" w:eastAsia="Times New Roman" w:hAnsi="Arial" w:cs="Arial"/>
          <w:sz w:val="20"/>
          <w:szCs w:val="20"/>
          <w:lang w:val="cs-CZ" w:eastAsia="cs-CZ"/>
        </w:rPr>
        <w:t xml:space="preserve"> </w:t>
      </w:r>
      <w:proofErr w:type="spellStart"/>
      <w:r w:rsidRPr="00B7487C">
        <w:rPr>
          <w:rFonts w:ascii="Arial" w:eastAsia="Times New Roman" w:hAnsi="Arial" w:cs="Arial"/>
          <w:sz w:val="20"/>
          <w:szCs w:val="20"/>
          <w:lang w:val="cs-CZ" w:eastAsia="cs-CZ"/>
        </w:rPr>
        <w:t>of</w:t>
      </w:r>
      <w:proofErr w:type="spellEnd"/>
      <w:r w:rsidRPr="00B7487C">
        <w:rPr>
          <w:rFonts w:ascii="Arial" w:eastAsia="Times New Roman" w:hAnsi="Arial" w:cs="Arial"/>
          <w:sz w:val="20"/>
          <w:szCs w:val="20"/>
          <w:lang w:val="cs-CZ" w:eastAsia="cs-CZ"/>
        </w:rPr>
        <w:t xml:space="preserve"> </w:t>
      </w:r>
      <w:r w:rsidRPr="00B7487C">
        <w:rPr>
          <w:rFonts w:ascii="Arial" w:eastAsia="Times New Roman" w:hAnsi="Arial" w:cs="Arial"/>
          <w:b/>
          <w:bCs/>
          <w:sz w:val="20"/>
          <w:szCs w:val="20"/>
          <w:lang w:val="cs-CZ" w:eastAsia="cs-CZ"/>
        </w:rPr>
        <w:t>BELLUS HEALTH COUGH INC</w:t>
      </w:r>
      <w:r w:rsidRPr="00B7487C">
        <w:rPr>
          <w:rFonts w:ascii="Arial" w:eastAsia="Times New Roman" w:hAnsi="Arial" w:cs="Arial"/>
          <w:sz w:val="20"/>
          <w:szCs w:val="20"/>
          <w:lang w:val="cs-CZ" w:eastAsia="cs-CZ"/>
        </w:rPr>
        <w:t xml:space="preserve">./ Podepsáno IQVIA RDS Czech Republic, s.r.o., na základě Plné moci vystavené dne22.září 2022, jménem </w:t>
      </w:r>
      <w:r w:rsidRPr="00B7487C">
        <w:rPr>
          <w:rFonts w:ascii="Arial" w:eastAsia="Times New Roman" w:hAnsi="Arial" w:cs="Arial"/>
          <w:b/>
          <w:bCs/>
          <w:sz w:val="20"/>
          <w:szCs w:val="20"/>
          <w:lang w:val="cs-CZ" w:eastAsia="cs-CZ"/>
        </w:rPr>
        <w:t>BELLUS HEALTH COUGH INC</w:t>
      </w:r>
      <w:r w:rsidRPr="00B7487C">
        <w:rPr>
          <w:rFonts w:ascii="Arial" w:eastAsia="Times New Roman" w:hAnsi="Arial" w:cs="Arial"/>
          <w:sz w:val="20"/>
          <w:szCs w:val="20"/>
          <w:lang w:val="cs-CZ" w:eastAsia="cs-CZ"/>
        </w:rPr>
        <w:t>.</w:t>
      </w:r>
    </w:p>
    <w:tbl>
      <w:tblPr>
        <w:tblW w:w="0" w:type="auto"/>
        <w:tblLook w:val="04A0" w:firstRow="1" w:lastRow="0" w:firstColumn="1" w:lastColumn="0" w:noHBand="0" w:noVBand="1"/>
      </w:tblPr>
      <w:tblGrid>
        <w:gridCol w:w="2376"/>
        <w:gridCol w:w="4395"/>
      </w:tblGrid>
      <w:tr w:rsidR="00B7487C" w:rsidRPr="00B7487C" w14:paraId="225667A5" w14:textId="77777777" w:rsidTr="00575531">
        <w:trPr>
          <w:trHeight w:val="510"/>
        </w:trPr>
        <w:tc>
          <w:tcPr>
            <w:tcW w:w="2376" w:type="dxa"/>
            <w:vAlign w:val="bottom"/>
          </w:tcPr>
          <w:p w14:paraId="4A90AE32" w14:textId="77777777" w:rsidR="00575531" w:rsidRPr="00B7487C" w:rsidRDefault="00575531" w:rsidP="00A7334A">
            <w:pPr>
              <w:widowControl w:val="0"/>
              <w:tabs>
                <w:tab w:val="left" w:pos="851"/>
              </w:tabs>
              <w:rPr>
                <w:rFonts w:ascii="Arial" w:hAnsi="Arial" w:cs="Arial"/>
                <w:b/>
                <w:sz w:val="20"/>
                <w:szCs w:val="20"/>
                <w:lang w:val="bg-BG"/>
              </w:rPr>
            </w:pPr>
            <w:r w:rsidRPr="00B7487C">
              <w:rPr>
                <w:rFonts w:ascii="Arial" w:hAnsi="Arial" w:cs="Arial"/>
                <w:b/>
                <w:sz w:val="20"/>
                <w:szCs w:val="20"/>
              </w:rPr>
              <w:t>Name/</w:t>
            </w:r>
            <w:r w:rsidRPr="00B7487C">
              <w:rPr>
                <w:rFonts w:ascii="Arial" w:hAnsi="Arial" w:cs="Arial"/>
                <w:sz w:val="20"/>
                <w:szCs w:val="20"/>
              </w:rPr>
              <w:t xml:space="preserve"> </w:t>
            </w:r>
            <w:proofErr w:type="spellStart"/>
            <w:r w:rsidRPr="00B7487C">
              <w:rPr>
                <w:rFonts w:ascii="Arial" w:hAnsi="Arial" w:cs="Arial"/>
                <w:b/>
                <w:sz w:val="20"/>
                <w:szCs w:val="20"/>
              </w:rPr>
              <w:t>Jméno</w:t>
            </w:r>
            <w:proofErr w:type="spellEnd"/>
            <w:r w:rsidRPr="00B7487C">
              <w:rPr>
                <w:rFonts w:ascii="Arial" w:hAnsi="Arial" w:cs="Arial"/>
                <w:b/>
                <w:sz w:val="20"/>
                <w:szCs w:val="20"/>
              </w:rPr>
              <w:t>:</w:t>
            </w:r>
          </w:p>
        </w:tc>
        <w:tc>
          <w:tcPr>
            <w:tcW w:w="4395" w:type="dxa"/>
            <w:tcBorders>
              <w:bottom w:val="single" w:sz="4" w:space="0" w:color="auto"/>
            </w:tcBorders>
            <w:vAlign w:val="bottom"/>
          </w:tcPr>
          <w:p w14:paraId="2B777F2B" w14:textId="434A68C1" w:rsidR="00575531" w:rsidRPr="00B7487C" w:rsidRDefault="00B7487C" w:rsidP="00A7334A">
            <w:pPr>
              <w:widowControl w:val="0"/>
              <w:tabs>
                <w:tab w:val="left" w:pos="851"/>
              </w:tabs>
              <w:rPr>
                <w:rFonts w:ascii="Arial" w:hAnsi="Arial" w:cs="Arial"/>
                <w:b/>
                <w:sz w:val="20"/>
                <w:szCs w:val="20"/>
              </w:rPr>
            </w:pPr>
            <w:r>
              <w:rPr>
                <w:rFonts w:ascii="Arial" w:hAnsi="Arial" w:cs="Arial"/>
                <w:b/>
                <w:sz w:val="20"/>
                <w:szCs w:val="20"/>
              </w:rPr>
              <w:t xml:space="preserve">Ing. Eva </w:t>
            </w:r>
            <w:proofErr w:type="spellStart"/>
            <w:r>
              <w:rPr>
                <w:rFonts w:ascii="Arial" w:hAnsi="Arial" w:cs="Arial"/>
                <w:b/>
                <w:sz w:val="20"/>
                <w:szCs w:val="20"/>
              </w:rPr>
              <w:t>Falbrová</w:t>
            </w:r>
            <w:proofErr w:type="spellEnd"/>
          </w:p>
        </w:tc>
      </w:tr>
      <w:tr w:rsidR="00B7487C" w:rsidRPr="00B7487C" w14:paraId="6F4B1173" w14:textId="77777777" w:rsidTr="00575531">
        <w:trPr>
          <w:trHeight w:val="510"/>
        </w:trPr>
        <w:tc>
          <w:tcPr>
            <w:tcW w:w="2376" w:type="dxa"/>
            <w:vAlign w:val="bottom"/>
          </w:tcPr>
          <w:p w14:paraId="67D2E24E" w14:textId="77777777" w:rsidR="00575531" w:rsidRPr="00B7487C" w:rsidRDefault="00575531" w:rsidP="00A7334A">
            <w:pPr>
              <w:widowControl w:val="0"/>
              <w:tabs>
                <w:tab w:val="left" w:pos="851"/>
              </w:tabs>
              <w:rPr>
                <w:rFonts w:ascii="Arial" w:hAnsi="Arial" w:cs="Arial"/>
                <w:b/>
                <w:sz w:val="20"/>
                <w:szCs w:val="20"/>
              </w:rPr>
            </w:pPr>
            <w:r w:rsidRPr="00B7487C">
              <w:rPr>
                <w:rFonts w:ascii="Arial" w:hAnsi="Arial" w:cs="Arial"/>
                <w:b/>
                <w:sz w:val="20"/>
                <w:szCs w:val="20"/>
              </w:rPr>
              <w:t>Signature/</w:t>
            </w:r>
            <w:r w:rsidRPr="00B7487C">
              <w:rPr>
                <w:rFonts w:ascii="Arial" w:hAnsi="Arial" w:cs="Arial"/>
                <w:sz w:val="20"/>
                <w:szCs w:val="20"/>
              </w:rPr>
              <w:t xml:space="preserve"> </w:t>
            </w:r>
            <w:proofErr w:type="spellStart"/>
            <w:r w:rsidRPr="00B7487C">
              <w:rPr>
                <w:rFonts w:ascii="Arial" w:hAnsi="Arial" w:cs="Arial"/>
                <w:b/>
                <w:sz w:val="20"/>
                <w:szCs w:val="20"/>
              </w:rPr>
              <w:t>Podpis</w:t>
            </w:r>
            <w:proofErr w:type="spellEnd"/>
            <w:r w:rsidRPr="00B7487C">
              <w:rPr>
                <w:rFonts w:ascii="Arial" w:hAnsi="Arial" w:cs="Arial"/>
                <w:b/>
                <w:sz w:val="20"/>
                <w:szCs w:val="20"/>
                <w:lang w:val="bg-BG"/>
              </w:rPr>
              <w:t>:</w:t>
            </w:r>
          </w:p>
        </w:tc>
        <w:tc>
          <w:tcPr>
            <w:tcW w:w="4395" w:type="dxa"/>
            <w:tcBorders>
              <w:top w:val="single" w:sz="4" w:space="0" w:color="auto"/>
              <w:bottom w:val="single" w:sz="4" w:space="0" w:color="auto"/>
            </w:tcBorders>
            <w:vAlign w:val="bottom"/>
          </w:tcPr>
          <w:p w14:paraId="2040C179" w14:textId="77777777" w:rsidR="00575531" w:rsidRPr="00B7487C" w:rsidRDefault="00575531" w:rsidP="00A7334A">
            <w:pPr>
              <w:widowControl w:val="0"/>
              <w:tabs>
                <w:tab w:val="left" w:pos="851"/>
              </w:tabs>
              <w:rPr>
                <w:rFonts w:ascii="Arial" w:hAnsi="Arial" w:cs="Arial"/>
                <w:b/>
                <w:sz w:val="20"/>
                <w:szCs w:val="20"/>
              </w:rPr>
            </w:pPr>
          </w:p>
        </w:tc>
      </w:tr>
      <w:tr w:rsidR="00575531" w:rsidRPr="00B7487C" w14:paraId="6AF163B6" w14:textId="77777777" w:rsidTr="00575531">
        <w:trPr>
          <w:trHeight w:val="510"/>
        </w:trPr>
        <w:tc>
          <w:tcPr>
            <w:tcW w:w="2376" w:type="dxa"/>
            <w:vAlign w:val="bottom"/>
          </w:tcPr>
          <w:p w14:paraId="2DE96875" w14:textId="77777777" w:rsidR="00575531" w:rsidRPr="00B7487C" w:rsidRDefault="00575531" w:rsidP="00A7334A">
            <w:pPr>
              <w:widowControl w:val="0"/>
              <w:tabs>
                <w:tab w:val="left" w:pos="851"/>
              </w:tabs>
              <w:rPr>
                <w:rFonts w:ascii="Arial" w:hAnsi="Arial" w:cs="Arial"/>
                <w:b/>
                <w:sz w:val="20"/>
                <w:szCs w:val="20"/>
              </w:rPr>
            </w:pPr>
            <w:r w:rsidRPr="00B7487C">
              <w:rPr>
                <w:rFonts w:ascii="Arial" w:hAnsi="Arial" w:cs="Arial"/>
                <w:b/>
                <w:sz w:val="20"/>
                <w:szCs w:val="20"/>
              </w:rPr>
              <w:t>Date/</w:t>
            </w:r>
            <w:r w:rsidRPr="00B7487C">
              <w:rPr>
                <w:rFonts w:ascii="Arial" w:eastAsia="Calibri" w:hAnsi="Arial" w:cs="Arial"/>
                <w:b/>
                <w:sz w:val="20"/>
                <w:szCs w:val="20"/>
                <w:lang w:val="bg-BG" w:eastAsia="bg-BG"/>
              </w:rPr>
              <w:t xml:space="preserve"> </w:t>
            </w:r>
            <w:r w:rsidRPr="00B7487C">
              <w:rPr>
                <w:rFonts w:ascii="Arial" w:hAnsi="Arial" w:cs="Arial"/>
                <w:b/>
                <w:sz w:val="20"/>
                <w:szCs w:val="20"/>
              </w:rPr>
              <w:t>Datum</w:t>
            </w:r>
            <w:r w:rsidRPr="00B7487C">
              <w:rPr>
                <w:rFonts w:ascii="Arial" w:hAnsi="Arial" w:cs="Arial"/>
                <w:b/>
                <w:sz w:val="20"/>
                <w:szCs w:val="20"/>
                <w:lang w:val="bg-BG"/>
              </w:rPr>
              <w:t>:</w:t>
            </w:r>
          </w:p>
        </w:tc>
        <w:tc>
          <w:tcPr>
            <w:tcW w:w="4395" w:type="dxa"/>
            <w:tcBorders>
              <w:top w:val="single" w:sz="4" w:space="0" w:color="auto"/>
              <w:bottom w:val="single" w:sz="4" w:space="0" w:color="auto"/>
            </w:tcBorders>
            <w:vAlign w:val="bottom"/>
          </w:tcPr>
          <w:p w14:paraId="6E5917C2" w14:textId="77777777" w:rsidR="00575531" w:rsidRPr="00B7487C" w:rsidRDefault="00575531" w:rsidP="00A7334A">
            <w:pPr>
              <w:widowControl w:val="0"/>
              <w:tabs>
                <w:tab w:val="left" w:pos="851"/>
              </w:tabs>
              <w:rPr>
                <w:rFonts w:ascii="Arial" w:hAnsi="Arial" w:cs="Arial"/>
                <w:b/>
                <w:sz w:val="20"/>
                <w:szCs w:val="20"/>
              </w:rPr>
            </w:pPr>
          </w:p>
        </w:tc>
      </w:tr>
    </w:tbl>
    <w:p w14:paraId="7E31FF8C" w14:textId="77777777" w:rsidR="000559C7" w:rsidRPr="00B7487C" w:rsidRDefault="000559C7" w:rsidP="00631676">
      <w:pPr>
        <w:rPr>
          <w:kern w:val="0"/>
          <w14:ligatures w14:val="none"/>
        </w:rPr>
      </w:pPr>
    </w:p>
    <w:sectPr w:rsidR="000559C7" w:rsidRPr="00B7487C" w:rsidSect="00571B12">
      <w:footerReference w:type="default" r:id="rId7"/>
      <w:pgSz w:w="12240" w:h="15840"/>
      <w:pgMar w:top="1417" w:right="1701" w:bottom="1417" w:left="1701"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177C" w14:textId="77777777" w:rsidR="00230D55" w:rsidRDefault="00230D55">
      <w:pPr>
        <w:spacing w:after="0" w:line="240" w:lineRule="auto"/>
      </w:pPr>
      <w:r>
        <w:separator/>
      </w:r>
    </w:p>
  </w:endnote>
  <w:endnote w:type="continuationSeparator" w:id="0">
    <w:p w14:paraId="0A03CDE6" w14:textId="77777777" w:rsidR="00230D55" w:rsidRDefault="0023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0"/>
      <w:gridCol w:w="2168"/>
    </w:tblGrid>
    <w:tr w:rsidR="00804C1F" w:rsidRPr="005959A9" w14:paraId="4BE7B284" w14:textId="77777777" w:rsidTr="00A657D6">
      <w:tc>
        <w:tcPr>
          <w:tcW w:w="6660" w:type="dxa"/>
        </w:tcPr>
        <w:p w14:paraId="3A48CFA5" w14:textId="7F63826D" w:rsidR="00575531" w:rsidRDefault="00531DEC" w:rsidP="00571B12">
          <w:pPr>
            <w:rPr>
              <w:rFonts w:ascii="Arial" w:hAnsi="Arial" w:cs="Arial"/>
              <w:sz w:val="16"/>
              <w:szCs w:val="16"/>
            </w:rPr>
          </w:pPr>
          <w:r w:rsidRPr="005959A9">
            <w:rPr>
              <w:rFonts w:ascii="Arial" w:hAnsi="Arial" w:cs="Arial"/>
              <w:snapToGrid w:val="0"/>
              <w:sz w:val="16"/>
              <w:szCs w:val="16"/>
            </w:rPr>
            <w:t>C</w:t>
          </w:r>
          <w:r w:rsidRPr="005959A9">
            <w:rPr>
              <w:rFonts w:ascii="Arial" w:hAnsi="Arial" w:cs="Arial"/>
              <w:snapToGrid w:val="0"/>
              <w:color w:val="000000"/>
              <w:sz w:val="16"/>
              <w:szCs w:val="16"/>
            </w:rPr>
            <w:t>T</w:t>
          </w:r>
          <w:r w:rsidRPr="005959A9">
            <w:rPr>
              <w:rFonts w:ascii="Arial" w:hAnsi="Arial" w:cs="Arial"/>
              <w:snapToGrid w:val="0"/>
              <w:sz w:val="16"/>
              <w:szCs w:val="16"/>
            </w:rPr>
            <w:t xml:space="preserve">A </w:t>
          </w:r>
          <w:r w:rsidRPr="005959A9">
            <w:rPr>
              <w:rFonts w:ascii="Arial" w:hAnsi="Arial" w:cs="Arial"/>
              <w:sz w:val="16"/>
              <w:szCs w:val="16"/>
            </w:rPr>
            <w:t>Amendment</w:t>
          </w:r>
          <w:r w:rsidR="00571B12">
            <w:rPr>
              <w:rFonts w:ascii="Arial" w:hAnsi="Arial" w:cs="Arial"/>
              <w:sz w:val="16"/>
              <w:szCs w:val="16"/>
            </w:rPr>
            <w:t xml:space="preserve"> no.</w:t>
          </w:r>
          <w:r w:rsidR="00575531">
            <w:rPr>
              <w:rFonts w:ascii="Arial" w:hAnsi="Arial" w:cs="Arial"/>
              <w:sz w:val="16"/>
              <w:szCs w:val="16"/>
            </w:rPr>
            <w:t>3</w:t>
          </w:r>
          <w:r w:rsidRPr="005959A9">
            <w:rPr>
              <w:rFonts w:ascii="Arial" w:hAnsi="Arial" w:cs="Arial"/>
              <w:sz w:val="16"/>
              <w:szCs w:val="16"/>
            </w:rPr>
            <w:t xml:space="preserve"> – </w:t>
          </w:r>
          <w:r w:rsidR="00571B12">
            <w:rPr>
              <w:rFonts w:ascii="Arial" w:hAnsi="Arial" w:cs="Arial"/>
              <w:sz w:val="16"/>
              <w:szCs w:val="16"/>
            </w:rPr>
            <w:t>Czech Republic</w:t>
          </w:r>
          <w:r w:rsidRPr="005959A9">
            <w:rPr>
              <w:rFonts w:ascii="Arial" w:hAnsi="Arial" w:cs="Arial"/>
              <w:sz w:val="16"/>
              <w:szCs w:val="16"/>
            </w:rPr>
            <w:t xml:space="preserve"> – </w:t>
          </w:r>
          <w:r w:rsidR="00575531">
            <w:rPr>
              <w:rFonts w:ascii="Arial" w:hAnsi="Arial" w:cs="Arial"/>
              <w:sz w:val="16"/>
              <w:szCs w:val="16"/>
            </w:rPr>
            <w:t>INST</w:t>
          </w:r>
          <w:r w:rsidRPr="005959A9">
            <w:rPr>
              <w:rFonts w:ascii="Arial" w:hAnsi="Arial" w:cs="Arial"/>
              <w:sz w:val="16"/>
              <w:szCs w:val="16"/>
            </w:rPr>
            <w:t xml:space="preserve"> </w:t>
          </w:r>
          <w:proofErr w:type="spellStart"/>
          <w:r w:rsidR="00D2050E" w:rsidRPr="00D2050E">
            <w:rPr>
              <w:rFonts w:ascii="Arial" w:hAnsi="Arial" w:cs="Arial"/>
              <w:sz w:val="16"/>
              <w:szCs w:val="16"/>
              <w:highlight w:val="black"/>
            </w:rPr>
            <w:t>xxxxx</w:t>
          </w:r>
          <w:proofErr w:type="spellEnd"/>
          <w:r w:rsidR="00D2050E" w:rsidRPr="00D2050E">
            <w:rPr>
              <w:rFonts w:ascii="Arial" w:hAnsi="Arial" w:cs="Arial"/>
              <w:sz w:val="16"/>
              <w:szCs w:val="16"/>
              <w:highlight w:val="black"/>
            </w:rPr>
            <w:t xml:space="preserve"> </w:t>
          </w:r>
          <w:proofErr w:type="spellStart"/>
          <w:r w:rsidR="00D2050E" w:rsidRPr="00D2050E">
            <w:rPr>
              <w:rFonts w:ascii="Arial" w:hAnsi="Arial" w:cs="Arial"/>
              <w:sz w:val="16"/>
              <w:szCs w:val="16"/>
              <w:highlight w:val="black"/>
            </w:rPr>
            <w:t>xxxxx</w:t>
          </w:r>
          <w:proofErr w:type="spellEnd"/>
          <w:r w:rsidR="00D2050E" w:rsidRPr="00D2050E">
            <w:rPr>
              <w:rFonts w:ascii="Arial" w:hAnsi="Arial" w:cs="Arial"/>
              <w:sz w:val="16"/>
              <w:szCs w:val="16"/>
              <w:highlight w:val="black"/>
            </w:rPr>
            <w:t xml:space="preserve"> </w:t>
          </w:r>
          <w:proofErr w:type="spellStart"/>
          <w:r w:rsidR="00D2050E" w:rsidRPr="00D2050E">
            <w:rPr>
              <w:rFonts w:ascii="Arial" w:hAnsi="Arial" w:cs="Arial"/>
              <w:sz w:val="16"/>
              <w:szCs w:val="16"/>
              <w:highlight w:val="black"/>
            </w:rPr>
            <w:t>xxxxxxxx</w:t>
          </w:r>
          <w:proofErr w:type="spellEnd"/>
          <w:r w:rsidR="00D2050E" w:rsidRPr="00D2050E">
            <w:rPr>
              <w:rFonts w:ascii="Arial" w:hAnsi="Arial" w:cs="Arial"/>
              <w:sz w:val="16"/>
              <w:szCs w:val="16"/>
              <w:highlight w:val="black"/>
            </w:rPr>
            <w:t xml:space="preserve"> </w:t>
          </w:r>
          <w:proofErr w:type="spellStart"/>
          <w:r w:rsidR="00D2050E" w:rsidRPr="00D2050E">
            <w:rPr>
              <w:rFonts w:ascii="Arial" w:hAnsi="Arial" w:cs="Arial"/>
              <w:sz w:val="16"/>
              <w:szCs w:val="16"/>
              <w:highlight w:val="black"/>
            </w:rPr>
            <w:t>xxxxxxx</w:t>
          </w:r>
          <w:proofErr w:type="spellEnd"/>
          <w:r w:rsidR="00D2050E" w:rsidRPr="00D2050E">
            <w:rPr>
              <w:rFonts w:ascii="Arial" w:hAnsi="Arial" w:cs="Arial"/>
              <w:sz w:val="16"/>
              <w:szCs w:val="16"/>
              <w:highlight w:val="black"/>
            </w:rPr>
            <w:t xml:space="preserve"> </w:t>
          </w:r>
          <w:proofErr w:type="spellStart"/>
          <w:r w:rsidR="00D2050E" w:rsidRPr="00D2050E">
            <w:rPr>
              <w:rFonts w:ascii="Arial" w:hAnsi="Arial" w:cs="Arial"/>
              <w:sz w:val="16"/>
              <w:szCs w:val="16"/>
              <w:highlight w:val="black"/>
            </w:rPr>
            <w:t>xxxxx</w:t>
          </w:r>
          <w:proofErr w:type="spellEnd"/>
        </w:p>
        <w:p w14:paraId="39F58C20" w14:textId="35207C2E" w:rsidR="00DB6261" w:rsidRPr="00571B12" w:rsidRDefault="00571B12" w:rsidP="00571B12">
          <w:proofErr w:type="spellStart"/>
          <w:r w:rsidRPr="00571B12">
            <w:rPr>
              <w:rFonts w:ascii="Arial" w:hAnsi="Arial" w:cs="Arial"/>
              <w:sz w:val="16"/>
              <w:szCs w:val="16"/>
            </w:rPr>
            <w:t>Bellus</w:t>
          </w:r>
          <w:proofErr w:type="spellEnd"/>
          <w:r w:rsidRPr="00571B12">
            <w:rPr>
              <w:rFonts w:ascii="Arial" w:hAnsi="Arial" w:cs="Arial"/>
              <w:sz w:val="16"/>
              <w:szCs w:val="16"/>
            </w:rPr>
            <w:t xml:space="preserve"> Health Cough, Inc.</w:t>
          </w:r>
          <w:r w:rsidRPr="005959A9">
            <w:rPr>
              <w:rFonts w:ascii="Arial" w:hAnsi="Arial" w:cs="Arial"/>
              <w:sz w:val="16"/>
              <w:szCs w:val="16"/>
            </w:rPr>
            <w:t xml:space="preserve">, </w:t>
          </w:r>
          <w:r w:rsidRPr="00571B12">
            <w:rPr>
              <w:rFonts w:ascii="Arial" w:hAnsi="Arial" w:cs="Arial"/>
              <w:sz w:val="16"/>
              <w:szCs w:val="16"/>
            </w:rPr>
            <w:t>BUS-P3-02 (CALM-2)</w:t>
          </w:r>
          <w:r>
            <w:t xml:space="preserve"> </w:t>
          </w:r>
        </w:p>
      </w:tc>
      <w:tc>
        <w:tcPr>
          <w:tcW w:w="2168" w:type="dxa"/>
        </w:tcPr>
        <w:p w14:paraId="1C0D7900" w14:textId="4433018E" w:rsidR="00DB6261" w:rsidRPr="005959A9" w:rsidRDefault="00531DEC" w:rsidP="00D86BBC">
          <w:pPr>
            <w:ind w:right="360"/>
            <w:rPr>
              <w:rFonts w:ascii="Arial" w:hAnsi="Arial" w:cs="Arial"/>
              <w:sz w:val="16"/>
              <w:szCs w:val="16"/>
            </w:rPr>
          </w:pPr>
          <w:r w:rsidRPr="005959A9">
            <w:rPr>
              <w:rFonts w:ascii="Arial" w:hAnsi="Arial" w:cs="Arial"/>
              <w:sz w:val="16"/>
              <w:szCs w:val="16"/>
            </w:rPr>
            <w:t xml:space="preserve">CONFIDENTIAL / </w:t>
          </w:r>
          <w:r w:rsidRPr="005959A9">
            <w:rPr>
              <w:rFonts w:ascii="Arial" w:hAnsi="Arial" w:cs="Arial"/>
              <w:sz w:val="16"/>
              <w:szCs w:val="16"/>
              <w:lang w:val="cs"/>
            </w:rPr>
            <w:t>DŮVĚRNÉ</w:t>
          </w:r>
        </w:p>
      </w:tc>
    </w:tr>
    <w:tr w:rsidR="00804C1F" w:rsidRPr="005959A9" w14:paraId="1BD2D128" w14:textId="77777777" w:rsidTr="00A657D6">
      <w:tc>
        <w:tcPr>
          <w:tcW w:w="6660" w:type="dxa"/>
        </w:tcPr>
        <w:p w14:paraId="12B850AA" w14:textId="43A9AC54" w:rsidR="00DB6261" w:rsidRPr="005959A9" w:rsidRDefault="00571B12" w:rsidP="00D86BBC">
          <w:pPr>
            <w:rPr>
              <w:rFonts w:ascii="Arial" w:hAnsi="Arial" w:cs="Arial"/>
              <w:sz w:val="16"/>
              <w:szCs w:val="16"/>
            </w:rPr>
          </w:pPr>
          <w:r w:rsidRPr="00571B12">
            <w:rPr>
              <w:rFonts w:ascii="Arial" w:hAnsi="Arial" w:cs="Arial"/>
              <w:sz w:val="16"/>
              <w:szCs w:val="16"/>
            </w:rPr>
            <w:t>Translated from English to Czech by P003495 on 30-May-2025</w:t>
          </w:r>
        </w:p>
      </w:tc>
      <w:tc>
        <w:tcPr>
          <w:tcW w:w="2168" w:type="dxa"/>
        </w:tcPr>
        <w:p w14:paraId="43FB5403" w14:textId="37D9D8B6" w:rsidR="00DB6261" w:rsidRPr="005959A9" w:rsidRDefault="00531DEC" w:rsidP="00D86BBC">
          <w:pPr>
            <w:rPr>
              <w:rFonts w:ascii="Arial" w:hAnsi="Arial" w:cs="Arial"/>
              <w:sz w:val="16"/>
              <w:szCs w:val="16"/>
            </w:rPr>
          </w:pPr>
          <w:r w:rsidRPr="005959A9">
            <w:rPr>
              <w:rFonts w:ascii="Arial" w:hAnsi="Arial" w:cs="Arial"/>
              <w:sz w:val="16"/>
              <w:szCs w:val="16"/>
            </w:rPr>
            <w:t xml:space="preserve">Page </w:t>
          </w:r>
          <w:r w:rsidRPr="005959A9">
            <w:rPr>
              <w:rFonts w:ascii="Arial" w:hAnsi="Arial" w:cs="Arial"/>
              <w:sz w:val="16"/>
              <w:szCs w:val="16"/>
            </w:rPr>
            <w:fldChar w:fldCharType="begin"/>
          </w:r>
          <w:r w:rsidRPr="005959A9">
            <w:rPr>
              <w:rFonts w:ascii="Arial" w:hAnsi="Arial" w:cs="Arial"/>
              <w:sz w:val="16"/>
              <w:szCs w:val="16"/>
            </w:rPr>
            <w:instrText xml:space="preserve"> PAGE </w:instrText>
          </w:r>
          <w:r w:rsidRPr="005959A9">
            <w:rPr>
              <w:rFonts w:ascii="Arial" w:hAnsi="Arial" w:cs="Arial"/>
              <w:sz w:val="16"/>
              <w:szCs w:val="16"/>
            </w:rPr>
            <w:fldChar w:fldCharType="separate"/>
          </w:r>
          <w:r w:rsidRPr="005959A9">
            <w:rPr>
              <w:rFonts w:ascii="Arial" w:hAnsi="Arial" w:cs="Arial"/>
              <w:sz w:val="16"/>
              <w:szCs w:val="16"/>
            </w:rPr>
            <w:t>4</w:t>
          </w:r>
          <w:r w:rsidRPr="005959A9">
            <w:rPr>
              <w:rFonts w:ascii="Arial" w:hAnsi="Arial" w:cs="Arial"/>
              <w:sz w:val="16"/>
              <w:szCs w:val="16"/>
            </w:rPr>
            <w:fldChar w:fldCharType="end"/>
          </w:r>
          <w:r w:rsidRPr="005959A9">
            <w:rPr>
              <w:rFonts w:ascii="Arial" w:hAnsi="Arial" w:cs="Arial"/>
              <w:sz w:val="16"/>
              <w:szCs w:val="16"/>
            </w:rPr>
            <w:t xml:space="preserve"> of </w:t>
          </w:r>
          <w:r w:rsidRPr="005959A9">
            <w:rPr>
              <w:rFonts w:ascii="Arial" w:hAnsi="Arial" w:cs="Arial"/>
              <w:sz w:val="16"/>
              <w:szCs w:val="16"/>
            </w:rPr>
            <w:fldChar w:fldCharType="begin"/>
          </w:r>
          <w:r w:rsidRPr="005959A9">
            <w:rPr>
              <w:rFonts w:ascii="Arial" w:hAnsi="Arial" w:cs="Arial"/>
              <w:sz w:val="16"/>
              <w:szCs w:val="16"/>
            </w:rPr>
            <w:instrText xml:space="preserve"> NUMPAGES  </w:instrText>
          </w:r>
          <w:r w:rsidRPr="005959A9">
            <w:rPr>
              <w:rFonts w:ascii="Arial" w:hAnsi="Arial" w:cs="Arial"/>
              <w:sz w:val="16"/>
              <w:szCs w:val="16"/>
            </w:rPr>
            <w:fldChar w:fldCharType="separate"/>
          </w:r>
          <w:r w:rsidRPr="005959A9">
            <w:rPr>
              <w:rFonts w:ascii="Arial" w:hAnsi="Arial" w:cs="Arial"/>
              <w:sz w:val="16"/>
              <w:szCs w:val="16"/>
            </w:rPr>
            <w:t>4</w:t>
          </w:r>
          <w:r w:rsidRPr="005959A9">
            <w:rPr>
              <w:rFonts w:ascii="Arial" w:hAnsi="Arial" w:cs="Arial"/>
              <w:sz w:val="16"/>
              <w:szCs w:val="16"/>
            </w:rPr>
            <w:fldChar w:fldCharType="end"/>
          </w:r>
          <w:r w:rsidRPr="005959A9">
            <w:rPr>
              <w:rFonts w:ascii="Arial" w:hAnsi="Arial" w:cs="Arial"/>
              <w:sz w:val="16"/>
              <w:szCs w:val="16"/>
            </w:rPr>
            <w:t xml:space="preserve"> / </w:t>
          </w:r>
          <w:r w:rsidRPr="005959A9">
            <w:rPr>
              <w:rFonts w:ascii="Arial" w:hAnsi="Arial" w:cs="Arial"/>
              <w:sz w:val="16"/>
              <w:szCs w:val="16"/>
              <w:lang w:val="cs"/>
            </w:rPr>
            <w:t xml:space="preserve">Strana </w:t>
          </w:r>
          <w:r w:rsidRPr="005959A9">
            <w:rPr>
              <w:rFonts w:ascii="Arial" w:hAnsi="Arial" w:cs="Arial"/>
              <w:sz w:val="16"/>
              <w:szCs w:val="16"/>
              <w:lang w:val="cs"/>
            </w:rPr>
            <w:fldChar w:fldCharType="begin"/>
          </w:r>
          <w:r w:rsidRPr="005959A9">
            <w:rPr>
              <w:rFonts w:ascii="Arial" w:hAnsi="Arial" w:cs="Arial"/>
              <w:sz w:val="16"/>
              <w:szCs w:val="16"/>
              <w:lang w:val="cs"/>
            </w:rPr>
            <w:instrText xml:space="preserve"> PAGE </w:instrText>
          </w:r>
          <w:r w:rsidRPr="005959A9">
            <w:rPr>
              <w:rFonts w:ascii="Arial" w:hAnsi="Arial" w:cs="Arial"/>
              <w:sz w:val="16"/>
              <w:szCs w:val="16"/>
              <w:lang w:val="cs"/>
            </w:rPr>
            <w:fldChar w:fldCharType="separate"/>
          </w:r>
          <w:r w:rsidRPr="005959A9">
            <w:rPr>
              <w:rFonts w:ascii="Arial" w:hAnsi="Arial" w:cs="Arial"/>
              <w:sz w:val="16"/>
              <w:szCs w:val="16"/>
              <w:lang w:val="cs"/>
            </w:rPr>
            <w:t>4</w:t>
          </w:r>
          <w:r w:rsidRPr="005959A9">
            <w:rPr>
              <w:rFonts w:ascii="Arial" w:hAnsi="Arial" w:cs="Arial"/>
              <w:sz w:val="16"/>
              <w:szCs w:val="16"/>
              <w:lang w:val="cs"/>
            </w:rPr>
            <w:fldChar w:fldCharType="end"/>
          </w:r>
          <w:r w:rsidRPr="005959A9">
            <w:rPr>
              <w:rFonts w:ascii="Arial" w:hAnsi="Arial" w:cs="Arial"/>
              <w:sz w:val="16"/>
              <w:szCs w:val="16"/>
              <w:lang w:val="cs"/>
            </w:rPr>
            <w:t xml:space="preserve"> ze </w:t>
          </w:r>
          <w:r w:rsidRPr="005959A9">
            <w:rPr>
              <w:rFonts w:ascii="Arial" w:hAnsi="Arial" w:cs="Arial"/>
              <w:sz w:val="16"/>
              <w:szCs w:val="16"/>
              <w:lang w:val="cs"/>
            </w:rPr>
            <w:fldChar w:fldCharType="begin"/>
          </w:r>
          <w:r w:rsidRPr="005959A9">
            <w:rPr>
              <w:rFonts w:ascii="Arial" w:hAnsi="Arial" w:cs="Arial"/>
              <w:sz w:val="16"/>
              <w:szCs w:val="16"/>
              <w:lang w:val="cs"/>
            </w:rPr>
            <w:instrText xml:space="preserve"> NUMPAGES  </w:instrText>
          </w:r>
          <w:r w:rsidRPr="005959A9">
            <w:rPr>
              <w:rFonts w:ascii="Arial" w:hAnsi="Arial" w:cs="Arial"/>
              <w:sz w:val="16"/>
              <w:szCs w:val="16"/>
              <w:lang w:val="cs"/>
            </w:rPr>
            <w:fldChar w:fldCharType="separate"/>
          </w:r>
          <w:r w:rsidRPr="005959A9">
            <w:rPr>
              <w:rFonts w:ascii="Arial" w:hAnsi="Arial" w:cs="Arial"/>
              <w:sz w:val="16"/>
              <w:szCs w:val="16"/>
              <w:lang w:val="cs"/>
            </w:rPr>
            <w:t>4</w:t>
          </w:r>
          <w:r w:rsidRPr="005959A9">
            <w:rPr>
              <w:rFonts w:ascii="Arial" w:hAnsi="Arial" w:cs="Arial"/>
              <w:sz w:val="16"/>
              <w:szCs w:val="16"/>
              <w:lang w:val="cs"/>
            </w:rPr>
            <w:fldChar w:fldCharType="end"/>
          </w:r>
        </w:p>
      </w:tc>
    </w:tr>
    <w:tr w:rsidR="00804C1F" w:rsidRPr="005959A9" w14:paraId="47A591C1" w14:textId="77777777" w:rsidTr="00DB6261">
      <w:tc>
        <w:tcPr>
          <w:tcW w:w="8828" w:type="dxa"/>
          <w:gridSpan w:val="2"/>
        </w:tcPr>
        <w:p w14:paraId="22418C06" w14:textId="10815666" w:rsidR="00DB6261" w:rsidRPr="005959A9" w:rsidRDefault="00DB6261" w:rsidP="00DB6261">
          <w:pPr>
            <w:rPr>
              <w:rFonts w:ascii="Arial" w:hAnsi="Arial" w:cs="Arial"/>
              <w:sz w:val="16"/>
              <w:szCs w:val="16"/>
            </w:rPr>
          </w:pPr>
        </w:p>
      </w:tc>
    </w:tr>
  </w:tbl>
  <w:p w14:paraId="34A5CD43" w14:textId="77777777" w:rsidR="005203B0" w:rsidRPr="005959A9" w:rsidRDefault="005203B0" w:rsidP="0057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4F25" w14:textId="77777777" w:rsidR="00230D55" w:rsidRDefault="00230D55">
      <w:pPr>
        <w:spacing w:after="0" w:line="240" w:lineRule="auto"/>
      </w:pPr>
      <w:r>
        <w:separator/>
      </w:r>
    </w:p>
  </w:footnote>
  <w:footnote w:type="continuationSeparator" w:id="0">
    <w:p w14:paraId="72D30608" w14:textId="77777777" w:rsidR="00230D55" w:rsidRDefault="00230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1FC8"/>
    <w:multiLevelType w:val="hybridMultilevel"/>
    <w:tmpl w:val="6C7430E2"/>
    <w:lvl w:ilvl="0" w:tplc="588AFF06">
      <w:start w:val="1"/>
      <w:numFmt w:val="decimal"/>
      <w:lvlText w:val="%1."/>
      <w:lvlJc w:val="left"/>
      <w:pPr>
        <w:ind w:left="1080" w:hanging="360"/>
      </w:pPr>
    </w:lvl>
    <w:lvl w:ilvl="1" w:tplc="5044A64E">
      <w:start w:val="1"/>
      <w:numFmt w:val="lowerLetter"/>
      <w:lvlText w:val="%2."/>
      <w:lvlJc w:val="left"/>
      <w:pPr>
        <w:ind w:left="1800" w:hanging="360"/>
      </w:pPr>
    </w:lvl>
    <w:lvl w:ilvl="2" w:tplc="6FC67FF0">
      <w:start w:val="1"/>
      <w:numFmt w:val="lowerRoman"/>
      <w:lvlText w:val="%3."/>
      <w:lvlJc w:val="right"/>
      <w:pPr>
        <w:ind w:left="2520" w:hanging="180"/>
      </w:pPr>
    </w:lvl>
    <w:lvl w:ilvl="3" w:tplc="B94294C4">
      <w:start w:val="1"/>
      <w:numFmt w:val="decimal"/>
      <w:lvlText w:val="%4."/>
      <w:lvlJc w:val="left"/>
      <w:pPr>
        <w:ind w:left="3240" w:hanging="360"/>
      </w:pPr>
    </w:lvl>
    <w:lvl w:ilvl="4" w:tplc="8EC800B8">
      <w:start w:val="1"/>
      <w:numFmt w:val="lowerLetter"/>
      <w:lvlText w:val="%5."/>
      <w:lvlJc w:val="left"/>
      <w:pPr>
        <w:ind w:left="3960" w:hanging="360"/>
      </w:pPr>
    </w:lvl>
    <w:lvl w:ilvl="5" w:tplc="FEB87982">
      <w:start w:val="1"/>
      <w:numFmt w:val="lowerRoman"/>
      <w:lvlText w:val="%6."/>
      <w:lvlJc w:val="right"/>
      <w:pPr>
        <w:ind w:left="4680" w:hanging="180"/>
      </w:pPr>
    </w:lvl>
    <w:lvl w:ilvl="6" w:tplc="E4D68A16">
      <w:start w:val="1"/>
      <w:numFmt w:val="decimal"/>
      <w:lvlText w:val="%7."/>
      <w:lvlJc w:val="left"/>
      <w:pPr>
        <w:ind w:left="5400" w:hanging="360"/>
      </w:pPr>
    </w:lvl>
    <w:lvl w:ilvl="7" w:tplc="D95A0F92">
      <w:start w:val="1"/>
      <w:numFmt w:val="lowerLetter"/>
      <w:lvlText w:val="%8."/>
      <w:lvlJc w:val="left"/>
      <w:pPr>
        <w:ind w:left="6120" w:hanging="360"/>
      </w:pPr>
    </w:lvl>
    <w:lvl w:ilvl="8" w:tplc="AC8ACB04">
      <w:start w:val="1"/>
      <w:numFmt w:val="lowerRoman"/>
      <w:lvlText w:val="%9."/>
      <w:lvlJc w:val="right"/>
      <w:pPr>
        <w:ind w:left="6840" w:hanging="180"/>
      </w:pPr>
    </w:lvl>
  </w:abstractNum>
  <w:abstractNum w:abstractNumId="1" w15:restartNumberingAfterBreak="0">
    <w:nsid w:val="2B075C42"/>
    <w:multiLevelType w:val="hybridMultilevel"/>
    <w:tmpl w:val="1906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10771"/>
    <w:multiLevelType w:val="multilevel"/>
    <w:tmpl w:val="508C8EB4"/>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216118B"/>
    <w:multiLevelType w:val="hybridMultilevel"/>
    <w:tmpl w:val="1674C82A"/>
    <w:lvl w:ilvl="0" w:tplc="3F76EF0E">
      <w:start w:val="1"/>
      <w:numFmt w:val="decimal"/>
      <w:lvlText w:val="%1."/>
      <w:lvlJc w:val="left"/>
      <w:pPr>
        <w:ind w:left="1080" w:hanging="360"/>
      </w:pPr>
    </w:lvl>
    <w:lvl w:ilvl="1" w:tplc="78E43310">
      <w:start w:val="1"/>
      <w:numFmt w:val="lowerLetter"/>
      <w:lvlText w:val="%2."/>
      <w:lvlJc w:val="left"/>
      <w:pPr>
        <w:ind w:left="1800" w:hanging="360"/>
      </w:pPr>
    </w:lvl>
    <w:lvl w:ilvl="2" w:tplc="7614423A">
      <w:start w:val="1"/>
      <w:numFmt w:val="lowerRoman"/>
      <w:lvlText w:val="%3."/>
      <w:lvlJc w:val="right"/>
      <w:pPr>
        <w:ind w:left="2520" w:hanging="180"/>
      </w:pPr>
    </w:lvl>
    <w:lvl w:ilvl="3" w:tplc="2B187BA0">
      <w:start w:val="1"/>
      <w:numFmt w:val="decimal"/>
      <w:lvlText w:val="%4."/>
      <w:lvlJc w:val="left"/>
      <w:pPr>
        <w:ind w:left="3240" w:hanging="360"/>
      </w:pPr>
    </w:lvl>
    <w:lvl w:ilvl="4" w:tplc="43B03B3A">
      <w:start w:val="1"/>
      <w:numFmt w:val="lowerLetter"/>
      <w:lvlText w:val="%5."/>
      <w:lvlJc w:val="left"/>
      <w:pPr>
        <w:ind w:left="3960" w:hanging="360"/>
      </w:pPr>
    </w:lvl>
    <w:lvl w:ilvl="5" w:tplc="7540B9F2">
      <w:start w:val="1"/>
      <w:numFmt w:val="lowerRoman"/>
      <w:lvlText w:val="%6."/>
      <w:lvlJc w:val="right"/>
      <w:pPr>
        <w:ind w:left="4680" w:hanging="180"/>
      </w:pPr>
    </w:lvl>
    <w:lvl w:ilvl="6" w:tplc="003084A2">
      <w:start w:val="1"/>
      <w:numFmt w:val="decimal"/>
      <w:lvlText w:val="%7."/>
      <w:lvlJc w:val="left"/>
      <w:pPr>
        <w:ind w:left="5400" w:hanging="360"/>
      </w:pPr>
    </w:lvl>
    <w:lvl w:ilvl="7" w:tplc="E3689D86">
      <w:start w:val="1"/>
      <w:numFmt w:val="lowerLetter"/>
      <w:lvlText w:val="%8."/>
      <w:lvlJc w:val="left"/>
      <w:pPr>
        <w:ind w:left="6120" w:hanging="360"/>
      </w:pPr>
    </w:lvl>
    <w:lvl w:ilvl="8" w:tplc="AD96F0CA">
      <w:start w:val="1"/>
      <w:numFmt w:val="lowerRoman"/>
      <w:lvlText w:val="%9."/>
      <w:lvlJc w:val="right"/>
      <w:pPr>
        <w:ind w:left="6840" w:hanging="180"/>
      </w:pPr>
    </w:lvl>
  </w:abstractNum>
  <w:abstractNum w:abstractNumId="4" w15:restartNumberingAfterBreak="0">
    <w:nsid w:val="725B4D98"/>
    <w:multiLevelType w:val="multilevel"/>
    <w:tmpl w:val="F1D40EA4"/>
    <w:lvl w:ilvl="0">
      <w:start w:val="1"/>
      <w:numFmt w:val="decimal"/>
      <w:lvlText w:val="%1"/>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774F5586"/>
    <w:multiLevelType w:val="hybridMultilevel"/>
    <w:tmpl w:val="8856CF04"/>
    <w:lvl w:ilvl="0" w:tplc="77768CB8">
      <w:start w:val="1"/>
      <w:numFmt w:val="upperLetter"/>
      <w:lvlText w:val="%1."/>
      <w:lvlJc w:val="left"/>
      <w:pPr>
        <w:ind w:left="360" w:hanging="360"/>
      </w:pPr>
      <w:rPr>
        <w:b/>
      </w:rPr>
    </w:lvl>
    <w:lvl w:ilvl="1" w:tplc="05F4B0BC" w:tentative="1">
      <w:start w:val="1"/>
      <w:numFmt w:val="lowerLetter"/>
      <w:lvlText w:val="%2."/>
      <w:lvlJc w:val="left"/>
      <w:pPr>
        <w:ind w:left="1440" w:hanging="360"/>
      </w:pPr>
    </w:lvl>
    <w:lvl w:ilvl="2" w:tplc="8B4C821A" w:tentative="1">
      <w:start w:val="1"/>
      <w:numFmt w:val="lowerRoman"/>
      <w:lvlText w:val="%3."/>
      <w:lvlJc w:val="right"/>
      <w:pPr>
        <w:ind w:left="2160" w:hanging="180"/>
      </w:pPr>
    </w:lvl>
    <w:lvl w:ilvl="3" w:tplc="A4CA5E60" w:tentative="1">
      <w:start w:val="1"/>
      <w:numFmt w:val="decimal"/>
      <w:lvlText w:val="%4."/>
      <w:lvlJc w:val="left"/>
      <w:pPr>
        <w:ind w:left="2880" w:hanging="360"/>
      </w:pPr>
    </w:lvl>
    <w:lvl w:ilvl="4" w:tplc="10E2FACC" w:tentative="1">
      <w:start w:val="1"/>
      <w:numFmt w:val="lowerLetter"/>
      <w:lvlText w:val="%5."/>
      <w:lvlJc w:val="left"/>
      <w:pPr>
        <w:ind w:left="3600" w:hanging="360"/>
      </w:pPr>
    </w:lvl>
    <w:lvl w:ilvl="5" w:tplc="0ECACDD8" w:tentative="1">
      <w:start w:val="1"/>
      <w:numFmt w:val="lowerRoman"/>
      <w:lvlText w:val="%6."/>
      <w:lvlJc w:val="right"/>
      <w:pPr>
        <w:ind w:left="4320" w:hanging="180"/>
      </w:pPr>
    </w:lvl>
    <w:lvl w:ilvl="6" w:tplc="7D0CBD2E" w:tentative="1">
      <w:start w:val="1"/>
      <w:numFmt w:val="decimal"/>
      <w:lvlText w:val="%7."/>
      <w:lvlJc w:val="left"/>
      <w:pPr>
        <w:ind w:left="5040" w:hanging="360"/>
      </w:pPr>
    </w:lvl>
    <w:lvl w:ilvl="7" w:tplc="1DC0A5BA" w:tentative="1">
      <w:start w:val="1"/>
      <w:numFmt w:val="lowerLetter"/>
      <w:lvlText w:val="%8."/>
      <w:lvlJc w:val="left"/>
      <w:pPr>
        <w:ind w:left="5760" w:hanging="360"/>
      </w:pPr>
    </w:lvl>
    <w:lvl w:ilvl="8" w:tplc="80A84D08" w:tentative="1">
      <w:start w:val="1"/>
      <w:numFmt w:val="lowerRoman"/>
      <w:lvlText w:val="%9."/>
      <w:lvlJc w:val="right"/>
      <w:pPr>
        <w:ind w:left="6480" w:hanging="180"/>
      </w:pPr>
    </w:lvl>
  </w:abstractNum>
  <w:num w:numId="1" w16cid:durableId="55207509">
    <w:abstractNumId w:val="0"/>
  </w:num>
  <w:num w:numId="2" w16cid:durableId="334454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604658">
    <w:abstractNumId w:val="0"/>
  </w:num>
  <w:num w:numId="4" w16cid:durableId="1115372450">
    <w:abstractNumId w:val="3"/>
  </w:num>
  <w:num w:numId="5" w16cid:durableId="901327452">
    <w:abstractNumId w:val="5"/>
  </w:num>
  <w:num w:numId="6" w16cid:durableId="155416557">
    <w:abstractNumId w:val="2"/>
  </w:num>
  <w:num w:numId="7" w16cid:durableId="192853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AB"/>
    <w:rsid w:val="00012799"/>
    <w:rsid w:val="00044650"/>
    <w:rsid w:val="000559C7"/>
    <w:rsid w:val="00064551"/>
    <w:rsid w:val="000C399B"/>
    <w:rsid w:val="001274E7"/>
    <w:rsid w:val="00130FC8"/>
    <w:rsid w:val="00137AB3"/>
    <w:rsid w:val="00147290"/>
    <w:rsid w:val="00185423"/>
    <w:rsid w:val="001865AE"/>
    <w:rsid w:val="00187652"/>
    <w:rsid w:val="001969AA"/>
    <w:rsid w:val="00230D55"/>
    <w:rsid w:val="00231237"/>
    <w:rsid w:val="00263F24"/>
    <w:rsid w:val="002C3468"/>
    <w:rsid w:val="0031263C"/>
    <w:rsid w:val="00342435"/>
    <w:rsid w:val="00357B63"/>
    <w:rsid w:val="00426843"/>
    <w:rsid w:val="00457B90"/>
    <w:rsid w:val="0046097E"/>
    <w:rsid w:val="00463F58"/>
    <w:rsid w:val="004F74A9"/>
    <w:rsid w:val="005203B0"/>
    <w:rsid w:val="0052305A"/>
    <w:rsid w:val="00531DEC"/>
    <w:rsid w:val="005460FC"/>
    <w:rsid w:val="00571B12"/>
    <w:rsid w:val="00575531"/>
    <w:rsid w:val="005959A9"/>
    <w:rsid w:val="005B0F9D"/>
    <w:rsid w:val="005D3E50"/>
    <w:rsid w:val="005E100C"/>
    <w:rsid w:val="00631676"/>
    <w:rsid w:val="0063580A"/>
    <w:rsid w:val="00652CE7"/>
    <w:rsid w:val="00673E93"/>
    <w:rsid w:val="006A0C84"/>
    <w:rsid w:val="006B1355"/>
    <w:rsid w:val="006B5432"/>
    <w:rsid w:val="006E21DA"/>
    <w:rsid w:val="007475FC"/>
    <w:rsid w:val="00765FBB"/>
    <w:rsid w:val="00770CE9"/>
    <w:rsid w:val="00804C1F"/>
    <w:rsid w:val="0081612B"/>
    <w:rsid w:val="00863BE3"/>
    <w:rsid w:val="00891044"/>
    <w:rsid w:val="008965C1"/>
    <w:rsid w:val="008C6449"/>
    <w:rsid w:val="008E3BA7"/>
    <w:rsid w:val="00900812"/>
    <w:rsid w:val="00930DC1"/>
    <w:rsid w:val="009C1352"/>
    <w:rsid w:val="00A01201"/>
    <w:rsid w:val="00A52AAB"/>
    <w:rsid w:val="00A6361B"/>
    <w:rsid w:val="00A657D6"/>
    <w:rsid w:val="00AA56A0"/>
    <w:rsid w:val="00AE1160"/>
    <w:rsid w:val="00B12785"/>
    <w:rsid w:val="00B17C68"/>
    <w:rsid w:val="00B265DB"/>
    <w:rsid w:val="00B5416A"/>
    <w:rsid w:val="00B64079"/>
    <w:rsid w:val="00B701B2"/>
    <w:rsid w:val="00B7487C"/>
    <w:rsid w:val="00C45289"/>
    <w:rsid w:val="00CA6976"/>
    <w:rsid w:val="00CA6DFC"/>
    <w:rsid w:val="00CB2E85"/>
    <w:rsid w:val="00D2050E"/>
    <w:rsid w:val="00D24297"/>
    <w:rsid w:val="00D71D5E"/>
    <w:rsid w:val="00D86BBC"/>
    <w:rsid w:val="00DA61E6"/>
    <w:rsid w:val="00DB6261"/>
    <w:rsid w:val="00DB7B97"/>
    <w:rsid w:val="00DC1032"/>
    <w:rsid w:val="00DD1C74"/>
    <w:rsid w:val="00DF04BA"/>
    <w:rsid w:val="00E05562"/>
    <w:rsid w:val="00E1363E"/>
    <w:rsid w:val="00EF2EAB"/>
    <w:rsid w:val="00F02F1F"/>
    <w:rsid w:val="00F26A80"/>
    <w:rsid w:val="00F34141"/>
    <w:rsid w:val="00F81D43"/>
    <w:rsid w:val="00FF1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A0C575D"/>
  <w15:chartTrackingRefBased/>
  <w15:docId w15:val="{BF98D0E2-5E3A-4E16-86E5-1DCD7627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F2EAB"/>
    <w:pPr>
      <w:spacing w:line="240" w:lineRule="auto"/>
    </w:pPr>
    <w:rPr>
      <w:sz w:val="20"/>
      <w:szCs w:val="20"/>
    </w:rPr>
  </w:style>
  <w:style w:type="character" w:customStyle="1" w:styleId="CommentTextChar">
    <w:name w:val="Comment Text Char"/>
    <w:basedOn w:val="DefaultParagraphFont"/>
    <w:link w:val="CommentText"/>
    <w:uiPriority w:val="99"/>
    <w:rsid w:val="00EF2EAB"/>
    <w:rPr>
      <w:sz w:val="20"/>
      <w:szCs w:val="20"/>
    </w:rPr>
  </w:style>
  <w:style w:type="character" w:customStyle="1" w:styleId="CommentTextChar1">
    <w:name w:val="Comment Text Char1"/>
    <w:aliases w:val="-H18,Body Text Char Znak,Heading 6 Char Char,Heading 6 Char1,annotation reference,b Char Znak Znak,Überschrift 6 Zchn Char"/>
    <w:basedOn w:val="DefaultParagraphFont"/>
    <w:qFormat/>
    <w:rsid w:val="00EF2EAB"/>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AE11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F24"/>
    <w:rPr>
      <w:sz w:val="16"/>
      <w:szCs w:val="16"/>
    </w:rPr>
  </w:style>
  <w:style w:type="paragraph" w:styleId="CommentSubject">
    <w:name w:val="annotation subject"/>
    <w:basedOn w:val="CommentText"/>
    <w:next w:val="CommentText"/>
    <w:link w:val="CommentSubjectChar"/>
    <w:uiPriority w:val="99"/>
    <w:semiHidden/>
    <w:unhideWhenUsed/>
    <w:rsid w:val="00263F24"/>
    <w:rPr>
      <w:b/>
      <w:bCs/>
    </w:rPr>
  </w:style>
  <w:style w:type="character" w:customStyle="1" w:styleId="CommentSubjectChar">
    <w:name w:val="Comment Subject Char"/>
    <w:basedOn w:val="CommentTextChar"/>
    <w:link w:val="CommentSubject"/>
    <w:uiPriority w:val="99"/>
    <w:semiHidden/>
    <w:rsid w:val="00263F24"/>
    <w:rPr>
      <w:b/>
      <w:bCs/>
      <w:sz w:val="20"/>
      <w:szCs w:val="20"/>
    </w:rPr>
  </w:style>
  <w:style w:type="paragraph" w:styleId="Header">
    <w:name w:val="header"/>
    <w:basedOn w:val="Normal"/>
    <w:link w:val="HeaderChar"/>
    <w:uiPriority w:val="99"/>
    <w:unhideWhenUsed/>
    <w:rsid w:val="005203B0"/>
    <w:pPr>
      <w:tabs>
        <w:tab w:val="center" w:pos="4419"/>
        <w:tab w:val="right" w:pos="8838"/>
      </w:tabs>
      <w:spacing w:after="0" w:line="240" w:lineRule="auto"/>
    </w:pPr>
  </w:style>
  <w:style w:type="character" w:customStyle="1" w:styleId="HeaderChar">
    <w:name w:val="Header Char"/>
    <w:basedOn w:val="DefaultParagraphFont"/>
    <w:link w:val="Header"/>
    <w:uiPriority w:val="99"/>
    <w:rsid w:val="005203B0"/>
  </w:style>
  <w:style w:type="paragraph" w:styleId="Footer">
    <w:name w:val="footer"/>
    <w:basedOn w:val="Normal"/>
    <w:link w:val="FooterChar"/>
    <w:uiPriority w:val="99"/>
    <w:unhideWhenUsed/>
    <w:rsid w:val="005203B0"/>
    <w:pPr>
      <w:tabs>
        <w:tab w:val="center" w:pos="4419"/>
        <w:tab w:val="right" w:pos="8838"/>
      </w:tabs>
      <w:spacing w:after="0" w:line="240" w:lineRule="auto"/>
    </w:pPr>
  </w:style>
  <w:style w:type="character" w:customStyle="1" w:styleId="FooterChar">
    <w:name w:val="Footer Char"/>
    <w:basedOn w:val="DefaultParagraphFont"/>
    <w:link w:val="Footer"/>
    <w:uiPriority w:val="99"/>
    <w:rsid w:val="005203B0"/>
  </w:style>
  <w:style w:type="paragraph" w:styleId="ListParagraph">
    <w:name w:val="List Paragraph"/>
    <w:basedOn w:val="Normal"/>
    <w:uiPriority w:val="34"/>
    <w:qFormat/>
    <w:rsid w:val="00DB6261"/>
    <w:pPr>
      <w:ind w:left="720"/>
      <w:contextualSpacing/>
    </w:pPr>
  </w:style>
  <w:style w:type="paragraph" w:styleId="Revision">
    <w:name w:val="Revision"/>
    <w:hidden/>
    <w:uiPriority w:val="99"/>
    <w:semiHidden/>
    <w:rsid w:val="00E05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85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Torre, Isabel</dc:creator>
  <cp:lastModifiedBy>Stolcova, Katerina</cp:lastModifiedBy>
  <cp:revision>2</cp:revision>
  <cp:lastPrinted>2025-05-29T10:17:00Z</cp:lastPrinted>
  <dcterms:created xsi:type="dcterms:W3CDTF">2025-08-04T08:26:00Z</dcterms:created>
  <dcterms:modified xsi:type="dcterms:W3CDTF">2025-08-04T08:26:00Z</dcterms:modified>
</cp:coreProperties>
</file>