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86C2" w14:textId="77777777" w:rsidR="004447F2" w:rsidRDefault="00000000">
      <w:pPr>
        <w:pStyle w:val="Nzev"/>
        <w:pBdr>
          <w:bottom w:val="single" w:sz="4" w:space="0" w:color="000000"/>
        </w:pBdr>
      </w:pPr>
      <w:r>
        <w:rPr>
          <w:rStyle w:val="dn"/>
        </w:rPr>
        <w:t>Smlouva o dílo</w:t>
      </w:r>
    </w:p>
    <w:p w14:paraId="437C9FDD" w14:textId="0A52E5F3" w:rsidR="004447F2" w:rsidRDefault="00000000">
      <w:proofErr w:type="spellStart"/>
      <w:r>
        <w:rPr>
          <w:rStyle w:val="dn"/>
        </w:rPr>
        <w:t>Jm</w:t>
      </w:r>
      <w:proofErr w:type="spellEnd"/>
      <w:r>
        <w:rPr>
          <w:rStyle w:val="dn"/>
          <w:lang w:val="fr-FR"/>
        </w:rPr>
        <w:t>é</w:t>
      </w:r>
      <w:r>
        <w:rPr>
          <w:rStyle w:val="dn"/>
          <w:lang w:val="it-IT"/>
        </w:rPr>
        <w:t>no:</w:t>
      </w:r>
      <w:r>
        <w:rPr>
          <w:rStyle w:val="dn"/>
          <w:lang w:val="it-IT"/>
        </w:rPr>
        <w:tab/>
      </w:r>
      <w:r w:rsidR="00CC014F">
        <w:rPr>
          <w:rStyle w:val="dn"/>
          <w:b/>
          <w:bCs/>
        </w:rPr>
        <w:t>Patrik Gubiš</w:t>
      </w:r>
    </w:p>
    <w:p w14:paraId="1F0DA8FE" w14:textId="6BB14C4C" w:rsidR="004447F2" w:rsidRDefault="00000000">
      <w:r>
        <w:rPr>
          <w:rStyle w:val="dn"/>
        </w:rPr>
        <w:t xml:space="preserve">IČO: </w:t>
      </w:r>
      <w:r w:rsidR="00CC014F">
        <w:rPr>
          <w:rStyle w:val="dn"/>
        </w:rPr>
        <w:t>17536162</w:t>
      </w:r>
      <w:r>
        <w:rPr>
          <w:rStyle w:val="dn"/>
        </w:rPr>
        <w:tab/>
      </w:r>
      <w:r>
        <w:rPr>
          <w:rStyle w:val="dn"/>
        </w:rPr>
        <w:tab/>
        <w:t>DIČ: CZ</w:t>
      </w:r>
      <w:r w:rsidR="00CC014F">
        <w:rPr>
          <w:rStyle w:val="dn"/>
        </w:rPr>
        <w:t>0206270141</w:t>
      </w:r>
    </w:p>
    <w:p w14:paraId="6A18EB97" w14:textId="5B94DDFD" w:rsidR="004447F2" w:rsidRDefault="00000000">
      <w:r>
        <w:rPr>
          <w:rStyle w:val="dn"/>
        </w:rPr>
        <w:t>Sídlo:</w:t>
      </w:r>
      <w:r w:rsidR="00CC014F">
        <w:rPr>
          <w:rStyle w:val="dn"/>
        </w:rPr>
        <w:t xml:space="preserve"> Trnkovo náměs</w:t>
      </w:r>
      <w:r w:rsidR="00DD309F">
        <w:rPr>
          <w:rStyle w:val="dn"/>
        </w:rPr>
        <w:t xml:space="preserve">tí 1112/1, Praha 5 - </w:t>
      </w:r>
      <w:r w:rsidR="00D95AB1">
        <w:rPr>
          <w:rStyle w:val="dn"/>
        </w:rPr>
        <w:t>Hlubočepy, 152</w:t>
      </w:r>
      <w:r w:rsidR="00DD309F">
        <w:rPr>
          <w:rStyle w:val="dn"/>
        </w:rPr>
        <w:t xml:space="preserve"> 00</w:t>
      </w:r>
    </w:p>
    <w:p w14:paraId="5912FF75" w14:textId="65EAEDC7" w:rsidR="004447F2" w:rsidRDefault="00000000">
      <w:r>
        <w:rPr>
          <w:rStyle w:val="dn"/>
        </w:rPr>
        <w:t xml:space="preserve">Bankovní spojení: </w:t>
      </w:r>
      <w:r w:rsidR="00F8279C">
        <w:rPr>
          <w:rFonts w:ascii="Arial" w:hAnsi="Arial" w:cs="Arial"/>
          <w:color w:val="293040"/>
          <w:shd w:val="clear" w:color="auto" w:fill="FFFFFF"/>
        </w:rPr>
        <w:t>312956052 / 0300</w:t>
      </w:r>
    </w:p>
    <w:p w14:paraId="48DF1228" w14:textId="77777777" w:rsidR="004447F2" w:rsidRDefault="00000000">
      <w:r>
        <w:rPr>
          <w:rStyle w:val="dn"/>
        </w:rPr>
        <w:t>(dále jako „Zhotovitel</w:t>
      </w:r>
      <w:r>
        <w:rPr>
          <w:rStyle w:val="dn"/>
          <w:rtl/>
          <w:lang w:val="ar-SA"/>
        </w:rPr>
        <w:t>“</w:t>
      </w:r>
      <w:r>
        <w:rPr>
          <w:rStyle w:val="dn"/>
        </w:rPr>
        <w:t>)</w:t>
      </w:r>
    </w:p>
    <w:p w14:paraId="30C85C87" w14:textId="77777777" w:rsidR="004447F2" w:rsidRDefault="00000000">
      <w:pPr>
        <w:spacing w:before="240" w:after="240" w:line="240" w:lineRule="auto"/>
      </w:pPr>
      <w:r>
        <w:rPr>
          <w:rStyle w:val="dn"/>
          <w:rFonts w:ascii="Symbol" w:hAnsi="Symbol"/>
        </w:rPr>
        <w:t>~</w:t>
      </w:r>
      <w:r>
        <w:rPr>
          <w:rStyle w:val="dn"/>
        </w:rPr>
        <w:t xml:space="preserve"> a </w:t>
      </w:r>
      <w:r>
        <w:rPr>
          <w:rStyle w:val="dn"/>
          <w:rFonts w:ascii="Symbol" w:hAnsi="Symbol"/>
        </w:rPr>
        <w:t>~</w:t>
      </w:r>
    </w:p>
    <w:p w14:paraId="11927246" w14:textId="1EEBFB2C" w:rsidR="004447F2" w:rsidRDefault="00000000">
      <w:pPr>
        <w:rPr>
          <w:rStyle w:val="dn"/>
          <w:b/>
          <w:bCs/>
        </w:rPr>
      </w:pPr>
      <w:r>
        <w:rPr>
          <w:rStyle w:val="dn"/>
        </w:rPr>
        <w:t>Název:</w:t>
      </w:r>
      <w:r>
        <w:rPr>
          <w:rStyle w:val="dn"/>
        </w:rPr>
        <w:tab/>
      </w:r>
      <w:r w:rsidR="00383DFB" w:rsidRPr="00383DFB">
        <w:rPr>
          <w:b/>
          <w:bCs/>
        </w:rPr>
        <w:t>Základní škola a mateřská škola, Praha 3, Chelčického 43/2614</w:t>
      </w:r>
    </w:p>
    <w:p w14:paraId="3A36A8FE" w14:textId="3DAD71A2" w:rsidR="004447F2" w:rsidRDefault="00000000">
      <w:r>
        <w:rPr>
          <w:rStyle w:val="dn"/>
        </w:rPr>
        <w:t>IČO:</w:t>
      </w:r>
      <w:r w:rsidR="00F8279C">
        <w:rPr>
          <w:rStyle w:val="dn"/>
        </w:rPr>
        <w:t xml:space="preserve"> </w:t>
      </w:r>
      <w:r w:rsidR="00383DFB" w:rsidRPr="00383DFB">
        <w:t>63831333</w:t>
      </w:r>
      <w:r>
        <w:rPr>
          <w:rStyle w:val="dn"/>
        </w:rPr>
        <w:tab/>
      </w:r>
      <w:r>
        <w:rPr>
          <w:rStyle w:val="dn"/>
        </w:rPr>
        <w:tab/>
        <w:t>DIČ:</w:t>
      </w:r>
      <w:r w:rsidR="00F8279C">
        <w:rPr>
          <w:rStyle w:val="dn"/>
        </w:rPr>
        <w:t xml:space="preserve"> </w:t>
      </w:r>
      <w:r w:rsidR="00383DFB" w:rsidRPr="00383DFB">
        <w:t>CZ63831333</w:t>
      </w:r>
    </w:p>
    <w:p w14:paraId="5DFDEFA3" w14:textId="3BAD8999" w:rsidR="004447F2" w:rsidRDefault="00000000">
      <w:r>
        <w:rPr>
          <w:rStyle w:val="dn"/>
        </w:rPr>
        <w:t>Sídlo</w:t>
      </w:r>
      <w:r w:rsidR="00F8279C">
        <w:rPr>
          <w:rStyle w:val="dn"/>
        </w:rPr>
        <w:t xml:space="preserve">: </w:t>
      </w:r>
      <w:r w:rsidR="00383DFB">
        <w:rPr>
          <w:rStyle w:val="dn"/>
        </w:rPr>
        <w:t>Chelčického 2614/43, Praha 3 – Žižkov, 130 00</w:t>
      </w:r>
    </w:p>
    <w:p w14:paraId="35BB77FB" w14:textId="5068FC8C" w:rsidR="004447F2" w:rsidRPr="00383DFB" w:rsidRDefault="00000000">
      <w:r w:rsidRPr="00383DFB">
        <w:rPr>
          <w:rStyle w:val="dn"/>
        </w:rPr>
        <w:t>Bank. spojení:</w:t>
      </w:r>
      <w:r w:rsidRPr="00383DFB">
        <w:rPr>
          <w:rStyle w:val="dn"/>
        </w:rPr>
        <w:tab/>
      </w:r>
      <w:r w:rsidR="00383DFB" w:rsidRPr="00383DFB">
        <w:t>2000795359/0800</w:t>
      </w:r>
    </w:p>
    <w:p w14:paraId="73F6B252" w14:textId="77777777" w:rsidR="004447F2" w:rsidRDefault="00000000">
      <w:r>
        <w:rPr>
          <w:rStyle w:val="dn"/>
        </w:rPr>
        <w:t>(dále jako „Objednatel</w:t>
      </w:r>
      <w:r>
        <w:rPr>
          <w:rStyle w:val="dn"/>
          <w:rtl/>
          <w:lang w:val="ar-SA"/>
        </w:rPr>
        <w:t>“</w:t>
      </w:r>
      <w:r>
        <w:rPr>
          <w:rStyle w:val="dn"/>
        </w:rPr>
        <w:t>)</w:t>
      </w:r>
    </w:p>
    <w:p w14:paraId="5A23E155" w14:textId="77777777" w:rsidR="004447F2" w:rsidRDefault="00000000">
      <w:r>
        <w:rPr>
          <w:rStyle w:val="dn"/>
        </w:rPr>
        <w:t>(dále též společně jako „Smluvní strany</w:t>
      </w:r>
      <w:r>
        <w:rPr>
          <w:rStyle w:val="dn"/>
          <w:rtl/>
          <w:lang w:val="ar-SA"/>
        </w:rPr>
        <w:t>“</w:t>
      </w:r>
      <w:r>
        <w:rPr>
          <w:rStyle w:val="dn"/>
        </w:rPr>
        <w:t>)</w:t>
      </w:r>
    </w:p>
    <w:p w14:paraId="2D88694C" w14:textId="77777777" w:rsidR="004447F2" w:rsidRDefault="004447F2"/>
    <w:p w14:paraId="653C6645" w14:textId="77777777" w:rsidR="004447F2" w:rsidRDefault="00000000">
      <w:r>
        <w:rPr>
          <w:rStyle w:val="dn"/>
        </w:rPr>
        <w:t>Předmět Smlouvy</w:t>
      </w:r>
    </w:p>
    <w:p w14:paraId="592C40DA" w14:textId="38215A5A" w:rsidR="004447F2" w:rsidRDefault="00000000">
      <w:pPr>
        <w:numPr>
          <w:ilvl w:val="1"/>
          <w:numId w:val="4"/>
        </w:numPr>
      </w:pPr>
      <w:r>
        <w:rPr>
          <w:rStyle w:val="dn"/>
        </w:rPr>
        <w:t>V t</w:t>
      </w:r>
      <w:r>
        <w:rPr>
          <w:rStyle w:val="dn"/>
          <w:lang w:val="fr-FR"/>
        </w:rPr>
        <w:t>é</w:t>
      </w:r>
      <w:r>
        <w:rPr>
          <w:rStyle w:val="dn"/>
          <w:lang w:val="pt-PT"/>
        </w:rPr>
        <w:t>to Smlouv</w:t>
      </w:r>
      <w:r>
        <w:rPr>
          <w:rStyle w:val="dn"/>
        </w:rPr>
        <w:t xml:space="preserve">ě „Dílo“ </w:t>
      </w:r>
      <w:proofErr w:type="spellStart"/>
      <w:r>
        <w:rPr>
          <w:rStyle w:val="dn"/>
        </w:rPr>
        <w:t>znamen</w:t>
      </w:r>
      <w:proofErr w:type="spellEnd"/>
      <w:r>
        <w:rPr>
          <w:rStyle w:val="dn"/>
          <w:lang w:val="pt-PT"/>
        </w:rPr>
        <w:t>á</w:t>
      </w:r>
      <w:r w:rsidR="00383DFB">
        <w:rPr>
          <w:rStyle w:val="dn"/>
        </w:rPr>
        <w:t xml:space="preserve"> dodání, instalac</w:t>
      </w:r>
      <w:r w:rsidR="00E54D0E">
        <w:rPr>
          <w:rStyle w:val="dn"/>
        </w:rPr>
        <w:t>i</w:t>
      </w:r>
      <w:r w:rsidR="00383DFB">
        <w:rPr>
          <w:rStyle w:val="dn"/>
        </w:rPr>
        <w:t xml:space="preserve"> a spuštění kamerového systému </w:t>
      </w:r>
      <w:proofErr w:type="spellStart"/>
      <w:r w:rsidR="00383DFB">
        <w:rPr>
          <w:rStyle w:val="dn"/>
        </w:rPr>
        <w:t>Hikvision</w:t>
      </w:r>
      <w:proofErr w:type="spellEnd"/>
      <w:r w:rsidR="00383DFB">
        <w:rPr>
          <w:rStyle w:val="dn"/>
        </w:rPr>
        <w:t xml:space="preserve"> na základní a mateřské škole Chelčického na budově Žerotínova 36/1100, Praha 3, 130 00.</w:t>
      </w:r>
      <w:r>
        <w:rPr>
          <w:rStyle w:val="dn"/>
        </w:rPr>
        <w:t xml:space="preserve"> Další </w:t>
      </w:r>
      <w:proofErr w:type="spellStart"/>
      <w:r>
        <w:rPr>
          <w:rStyle w:val="dn"/>
          <w:lang w:val="en-US"/>
        </w:rPr>
        <w:t>detailn</w:t>
      </w:r>
      <w:proofErr w:type="spellEnd"/>
      <w:r>
        <w:rPr>
          <w:rStyle w:val="dn"/>
        </w:rPr>
        <w:t>í specifikace je uvedena v příloze t</w:t>
      </w:r>
      <w:r>
        <w:rPr>
          <w:rStyle w:val="dn"/>
          <w:lang w:val="fr-FR"/>
        </w:rPr>
        <w:t>é</w:t>
      </w:r>
      <w:r>
        <w:rPr>
          <w:rStyle w:val="dn"/>
        </w:rPr>
        <w:t>to Smlouvy.</w:t>
      </w:r>
    </w:p>
    <w:p w14:paraId="11C0D898" w14:textId="77777777" w:rsidR="004447F2" w:rsidRDefault="00000000">
      <w:pPr>
        <w:numPr>
          <w:ilvl w:val="1"/>
          <w:numId w:val="4"/>
        </w:numPr>
      </w:pPr>
      <w:r>
        <w:rPr>
          <w:rStyle w:val="dn"/>
        </w:rPr>
        <w:t xml:space="preserve">Zhotovitel se zavazuje </w:t>
      </w:r>
      <w:proofErr w:type="spellStart"/>
      <w:r>
        <w:rPr>
          <w:rStyle w:val="dn"/>
        </w:rPr>
        <w:t>prov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st pro Objednatele Dílo a Objednatel se zavazuje Dílo převzít a zaplatit za něj Zhotoviteli sjednanou cenu za podmínek uvedených v t</w:t>
      </w:r>
      <w:r>
        <w:rPr>
          <w:rStyle w:val="dn"/>
          <w:lang w:val="fr-FR"/>
        </w:rPr>
        <w:t>é</w:t>
      </w:r>
      <w:r>
        <w:rPr>
          <w:rStyle w:val="dn"/>
          <w:lang w:val="pt-PT"/>
        </w:rPr>
        <w:t>to Smlouv</w:t>
      </w:r>
      <w:r>
        <w:rPr>
          <w:rStyle w:val="dn"/>
        </w:rPr>
        <w:t>ě.</w:t>
      </w:r>
    </w:p>
    <w:p w14:paraId="2E41FA30" w14:textId="77777777" w:rsidR="004447F2" w:rsidRDefault="00000000">
      <w:pPr>
        <w:pStyle w:val="Nadpis1"/>
        <w:numPr>
          <w:ilvl w:val="0"/>
          <w:numId w:val="5"/>
        </w:numPr>
      </w:pPr>
      <w:r>
        <w:rPr>
          <w:rStyle w:val="dn"/>
        </w:rPr>
        <w:t>Práva a povinnosti Smluvních stran</w:t>
      </w:r>
    </w:p>
    <w:p w14:paraId="3427DB68" w14:textId="523984C5" w:rsidR="004447F2" w:rsidRDefault="00000000">
      <w:pPr>
        <w:numPr>
          <w:ilvl w:val="1"/>
          <w:numId w:val="7"/>
        </w:numPr>
      </w:pPr>
      <w:r>
        <w:rPr>
          <w:rStyle w:val="dn"/>
        </w:rPr>
        <w:t xml:space="preserve">Zhotovitel se zavazuje </w:t>
      </w:r>
      <w:proofErr w:type="spellStart"/>
      <w:r>
        <w:rPr>
          <w:rStyle w:val="dn"/>
        </w:rPr>
        <w:t>prov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st pro Objednatele Dílo na svůj </w:t>
      </w:r>
      <w:r w:rsidR="0084372C">
        <w:rPr>
          <w:rStyle w:val="dn"/>
        </w:rPr>
        <w:t>náklad a</w:t>
      </w:r>
      <w:r>
        <w:rPr>
          <w:rStyle w:val="dn"/>
        </w:rPr>
        <w:t xml:space="preserve"> nebezpečí, s potřebnou péčí a v </w:t>
      </w:r>
      <w:proofErr w:type="spellStart"/>
      <w:r>
        <w:rPr>
          <w:rStyle w:val="dn"/>
        </w:rPr>
        <w:t>ujednan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době. Zhotovitel dále </w:t>
      </w:r>
      <w:proofErr w:type="spellStart"/>
      <w:r>
        <w:rPr>
          <w:rStyle w:val="dn"/>
        </w:rPr>
        <w:t>obstar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vše, co je k provedení Díla potřeba.</w:t>
      </w:r>
    </w:p>
    <w:p w14:paraId="7818E1B2" w14:textId="77777777" w:rsidR="004447F2" w:rsidRDefault="00000000">
      <w:pPr>
        <w:numPr>
          <w:ilvl w:val="1"/>
          <w:numId w:val="7"/>
        </w:numPr>
      </w:pPr>
      <w:r>
        <w:rPr>
          <w:rStyle w:val="dn"/>
        </w:rPr>
        <w:t>Zhotovitel m</w:t>
      </w:r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právo požadovat </w:t>
      </w:r>
      <w:proofErr w:type="spellStart"/>
      <w:r>
        <w:rPr>
          <w:rStyle w:val="dn"/>
        </w:rPr>
        <w:t>bě</w:t>
      </w:r>
      <w:proofErr w:type="spellEnd"/>
      <w:r>
        <w:rPr>
          <w:rStyle w:val="dn"/>
          <w:lang w:val="en-US"/>
        </w:rPr>
        <w:t>hem prov</w:t>
      </w:r>
      <w:proofErr w:type="spellStart"/>
      <w:r>
        <w:rPr>
          <w:rStyle w:val="dn"/>
        </w:rPr>
        <w:t>ádění</w:t>
      </w:r>
      <w:proofErr w:type="spellEnd"/>
      <w:r>
        <w:rPr>
          <w:rStyle w:val="dn"/>
        </w:rPr>
        <w:t xml:space="preserve"> Díla přiměřenou část náhrady nákladů s </w:t>
      </w:r>
      <w:proofErr w:type="spellStart"/>
      <w:r>
        <w:rPr>
          <w:rStyle w:val="dn"/>
        </w:rPr>
        <w:t>přihl</w:t>
      </w:r>
      <w:proofErr w:type="spellEnd"/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dnutím</w:t>
      </w:r>
      <w:proofErr w:type="spellEnd"/>
      <w:r>
        <w:rPr>
          <w:rStyle w:val="dn"/>
        </w:rPr>
        <w:t xml:space="preserve"> k vynaloženým nákladům.</w:t>
      </w:r>
    </w:p>
    <w:p w14:paraId="6D975D5A" w14:textId="77777777" w:rsidR="004447F2" w:rsidRDefault="00000000">
      <w:pPr>
        <w:numPr>
          <w:ilvl w:val="1"/>
          <w:numId w:val="7"/>
        </w:numPr>
      </w:pPr>
      <w:r>
        <w:rPr>
          <w:rStyle w:val="dn"/>
        </w:rPr>
        <w:t>Zhotovitel m</w:t>
      </w:r>
      <w:r>
        <w:rPr>
          <w:rStyle w:val="dn"/>
          <w:lang w:val="pt-PT"/>
        </w:rPr>
        <w:t xml:space="preserve">á </w:t>
      </w:r>
      <w:r>
        <w:rPr>
          <w:rStyle w:val="dn"/>
        </w:rPr>
        <w:t>právo př</w:t>
      </w:r>
      <w:proofErr w:type="spellStart"/>
      <w:r>
        <w:rPr>
          <w:rStyle w:val="dn"/>
          <w:lang w:val="en-US"/>
        </w:rPr>
        <w:t>enechat</w:t>
      </w:r>
      <w:proofErr w:type="spellEnd"/>
      <w:r>
        <w:rPr>
          <w:rStyle w:val="dn"/>
          <w:lang w:val="en-US"/>
        </w:rPr>
        <w:t xml:space="preserve"> prov</w:t>
      </w:r>
      <w:proofErr w:type="spellStart"/>
      <w:r>
        <w:rPr>
          <w:rStyle w:val="dn"/>
        </w:rPr>
        <w:t>ádění</w:t>
      </w:r>
      <w:proofErr w:type="spellEnd"/>
      <w:r>
        <w:rPr>
          <w:rStyle w:val="dn"/>
        </w:rPr>
        <w:t xml:space="preserve"> Díla třetím osobám, </w:t>
      </w:r>
      <w:proofErr w:type="spellStart"/>
      <w:r>
        <w:rPr>
          <w:rStyle w:val="dn"/>
        </w:rPr>
        <w:t>zejm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na subdodavatelům.</w:t>
      </w:r>
    </w:p>
    <w:p w14:paraId="62E530EA" w14:textId="77777777" w:rsidR="004447F2" w:rsidRDefault="00000000">
      <w:pPr>
        <w:numPr>
          <w:ilvl w:val="1"/>
          <w:numId w:val="7"/>
        </w:numPr>
        <w:rPr>
          <w:rStyle w:val="dn"/>
        </w:rPr>
      </w:pPr>
      <w:r>
        <w:rPr>
          <w:rStyle w:val="dn"/>
        </w:rPr>
        <w:t xml:space="preserve">Objednatel se zavazuje zajistit Zhotoviteli přístup a </w:t>
      </w:r>
      <w:proofErr w:type="spellStart"/>
      <w:r>
        <w:rPr>
          <w:rStyle w:val="dn"/>
        </w:rPr>
        <w:t>vhodn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podmínky </w:t>
      </w:r>
      <w:proofErr w:type="spellStart"/>
      <w:r>
        <w:rPr>
          <w:rStyle w:val="dn"/>
        </w:rPr>
        <w:t>nezbytn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pro </w:t>
      </w:r>
      <w:proofErr w:type="spellStart"/>
      <w:r>
        <w:rPr>
          <w:rStyle w:val="dn"/>
        </w:rPr>
        <w:t>řádn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provádění Díla.</w:t>
      </w:r>
    </w:p>
    <w:p w14:paraId="07DB1AB0" w14:textId="00726C32" w:rsidR="00CD63AE" w:rsidRDefault="00CD63AE">
      <w:pPr>
        <w:numPr>
          <w:ilvl w:val="1"/>
          <w:numId w:val="7"/>
        </w:numPr>
      </w:pPr>
      <w:r>
        <w:rPr>
          <w:rStyle w:val="dn"/>
        </w:rPr>
        <w:t xml:space="preserve">Zhotovitel se zavazuje dokončit Dílo nejpozději do 31. </w:t>
      </w:r>
      <w:r w:rsidR="00383DFB">
        <w:rPr>
          <w:rStyle w:val="dn"/>
        </w:rPr>
        <w:t>8</w:t>
      </w:r>
      <w:r>
        <w:rPr>
          <w:rStyle w:val="dn"/>
        </w:rPr>
        <w:t>. 202</w:t>
      </w:r>
      <w:r w:rsidR="00383DFB">
        <w:rPr>
          <w:rStyle w:val="dn"/>
        </w:rPr>
        <w:t>5</w:t>
      </w:r>
      <w:r>
        <w:rPr>
          <w:rStyle w:val="dn"/>
        </w:rPr>
        <w:t>. Dokončení Díla v této smlouvě znamená předání hotového Díla objednavateli.</w:t>
      </w:r>
      <w:r w:rsidR="00AB0371">
        <w:rPr>
          <w:rStyle w:val="dn"/>
        </w:rPr>
        <w:t xml:space="preserve"> Objednavatel se zavazuje Dílo převzít a zaplatit cenu za provedení Díla.</w:t>
      </w:r>
    </w:p>
    <w:p w14:paraId="0D927E84" w14:textId="77777777" w:rsidR="004447F2" w:rsidRDefault="00000000">
      <w:pPr>
        <w:pStyle w:val="Nadpis1"/>
        <w:numPr>
          <w:ilvl w:val="0"/>
          <w:numId w:val="8"/>
        </w:numPr>
      </w:pPr>
      <w:r>
        <w:rPr>
          <w:rStyle w:val="dn"/>
        </w:rPr>
        <w:t>Cena za provedení Díla</w:t>
      </w:r>
    </w:p>
    <w:p w14:paraId="480C4AF2" w14:textId="16066D84" w:rsidR="004447F2" w:rsidRDefault="00000000">
      <w:pPr>
        <w:numPr>
          <w:ilvl w:val="1"/>
          <w:numId w:val="10"/>
        </w:numPr>
      </w:pPr>
      <w:r>
        <w:rPr>
          <w:rStyle w:val="dn"/>
        </w:rPr>
        <w:t xml:space="preserve">Cena za provedení Díla je určena, a to ve výši </w:t>
      </w:r>
      <w:r w:rsidR="00383DFB">
        <w:rPr>
          <w:rStyle w:val="dn"/>
          <w:b/>
          <w:bCs/>
        </w:rPr>
        <w:t>63 960,00</w:t>
      </w:r>
      <w:r w:rsidRPr="00F8279C">
        <w:rPr>
          <w:rStyle w:val="dn"/>
          <w:b/>
          <w:bCs/>
        </w:rPr>
        <w:t>Kč</w:t>
      </w:r>
      <w:r>
        <w:rPr>
          <w:rStyle w:val="dn"/>
          <w:b/>
          <w:bCs/>
        </w:rPr>
        <w:t xml:space="preserve"> </w:t>
      </w:r>
      <w:r w:rsidR="00D95AB1">
        <w:rPr>
          <w:rStyle w:val="dn"/>
          <w:b/>
          <w:bCs/>
        </w:rPr>
        <w:t>bez</w:t>
      </w:r>
      <w:r>
        <w:rPr>
          <w:rStyle w:val="dn"/>
        </w:rPr>
        <w:t xml:space="preserve"> DPH.</w:t>
      </w:r>
    </w:p>
    <w:p w14:paraId="1AA3FA36" w14:textId="77777777" w:rsidR="004447F2" w:rsidRDefault="00000000">
      <w:pPr>
        <w:numPr>
          <w:ilvl w:val="1"/>
          <w:numId w:val="10"/>
        </w:numPr>
      </w:pPr>
      <w:r>
        <w:rPr>
          <w:rStyle w:val="dn"/>
        </w:rPr>
        <w:t>Objednatel může od Smlouvy odstoupit; poměrnou část původně určen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ceny zaplatí Zhotoviteli, má-li z </w:t>
      </w:r>
      <w:proofErr w:type="spellStart"/>
      <w:r>
        <w:rPr>
          <w:rStyle w:val="dn"/>
        </w:rPr>
        <w:t>částečn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ho plnění Zhotovitele prospěch. Neodstoupí-li Objednatel od Smlouvy bez </w:t>
      </w:r>
      <w:proofErr w:type="spellStart"/>
      <w:r>
        <w:rPr>
          <w:rStyle w:val="dn"/>
        </w:rPr>
        <w:t>zbytečn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odkladu po doručení tohoto oznámení, pak platí, že se zvýšením ceny za provedení díla souhlasil.</w:t>
      </w:r>
    </w:p>
    <w:p w14:paraId="0C0A826B" w14:textId="0DA4D2FD" w:rsidR="009C6A26" w:rsidRDefault="00000000" w:rsidP="00383DFB">
      <w:pPr>
        <w:numPr>
          <w:ilvl w:val="1"/>
          <w:numId w:val="10"/>
        </w:numPr>
        <w:rPr>
          <w:rStyle w:val="dn"/>
        </w:rPr>
      </w:pPr>
      <w:r>
        <w:rPr>
          <w:rStyle w:val="dn"/>
        </w:rPr>
        <w:lastRenderedPageBreak/>
        <w:t>Objednatel se zavazuje zaplatit cenu za provedení díla nebo jakoukoliv její část.</w:t>
      </w:r>
    </w:p>
    <w:p w14:paraId="0A0E3C81" w14:textId="7671EFD4" w:rsidR="004447F2" w:rsidRDefault="00000000">
      <w:pPr>
        <w:numPr>
          <w:ilvl w:val="1"/>
          <w:numId w:val="10"/>
        </w:numPr>
      </w:pPr>
      <w:r>
        <w:rPr>
          <w:rStyle w:val="dn"/>
        </w:rPr>
        <w:t xml:space="preserve">Záloha je </w:t>
      </w:r>
      <w:proofErr w:type="spellStart"/>
      <w:r>
        <w:rPr>
          <w:rStyle w:val="dn"/>
        </w:rPr>
        <w:t>splatn</w:t>
      </w:r>
      <w:proofErr w:type="spellEnd"/>
      <w:r>
        <w:rPr>
          <w:rStyle w:val="dn"/>
          <w:lang w:val="pt-PT"/>
        </w:rPr>
        <w:t>á</w:t>
      </w:r>
      <w:r w:rsidR="00F8279C">
        <w:rPr>
          <w:rStyle w:val="dn"/>
          <w:lang w:val="pt-PT"/>
        </w:rPr>
        <w:t xml:space="preserve"> v den započetí Díla</w:t>
      </w:r>
      <w:r>
        <w:rPr>
          <w:rStyle w:val="dn"/>
        </w:rPr>
        <w:t>.</w:t>
      </w:r>
    </w:p>
    <w:p w14:paraId="5F33D35D" w14:textId="77777777" w:rsidR="004447F2" w:rsidRDefault="00000000">
      <w:pPr>
        <w:numPr>
          <w:ilvl w:val="1"/>
          <w:numId w:val="10"/>
        </w:numPr>
        <w:rPr>
          <w:lang w:val="en-US"/>
        </w:rPr>
      </w:pPr>
      <w:proofErr w:type="spellStart"/>
      <w:r>
        <w:rPr>
          <w:rStyle w:val="dn"/>
          <w:lang w:val="en-US"/>
        </w:rPr>
        <w:t>Zaplacen</w:t>
      </w:r>
      <w:r>
        <w:rPr>
          <w:rStyle w:val="dn"/>
        </w:rPr>
        <w:t>ím</w:t>
      </w:r>
      <w:proofErr w:type="spellEnd"/>
      <w:r>
        <w:rPr>
          <w:rStyle w:val="dn"/>
        </w:rPr>
        <w:t xml:space="preserve"> ceny za provedení díla nebo jak</w:t>
      </w:r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koliv</w:t>
      </w:r>
      <w:proofErr w:type="spellEnd"/>
      <w:r>
        <w:rPr>
          <w:rStyle w:val="dn"/>
        </w:rPr>
        <w:t xml:space="preserve"> její části se rozumí připsání cel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příslušné částky na bankovní účet Zhotovitele.</w:t>
      </w:r>
    </w:p>
    <w:p w14:paraId="624080F5" w14:textId="77777777" w:rsidR="004447F2" w:rsidRDefault="00000000">
      <w:pPr>
        <w:pStyle w:val="Nadpis1"/>
        <w:numPr>
          <w:ilvl w:val="0"/>
          <w:numId w:val="11"/>
        </w:numPr>
      </w:pPr>
      <w:r>
        <w:rPr>
          <w:rStyle w:val="dn"/>
        </w:rPr>
        <w:t>Odstoupení od Smlouvy</w:t>
      </w:r>
    </w:p>
    <w:p w14:paraId="5FA01F9A" w14:textId="77777777" w:rsidR="004447F2" w:rsidRDefault="00000000">
      <w:pPr>
        <w:numPr>
          <w:ilvl w:val="1"/>
          <w:numId w:val="13"/>
        </w:numPr>
      </w:pPr>
      <w:r>
        <w:rPr>
          <w:rStyle w:val="dn"/>
        </w:rPr>
        <w:t>Kterákoliv Smluvní strana m</w:t>
      </w:r>
      <w:r>
        <w:rPr>
          <w:rStyle w:val="dn"/>
          <w:lang w:val="pt-PT"/>
        </w:rPr>
        <w:t xml:space="preserve">á </w:t>
      </w:r>
      <w:r>
        <w:rPr>
          <w:rStyle w:val="dn"/>
        </w:rPr>
        <w:t>právo odstoupit od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 z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hokoliv</w:t>
      </w:r>
      <w:proofErr w:type="spellEnd"/>
      <w:r>
        <w:rPr>
          <w:rStyle w:val="dn"/>
        </w:rPr>
        <w:t xml:space="preserve"> zá</w:t>
      </w:r>
      <w:proofErr w:type="spellStart"/>
      <w:r>
        <w:rPr>
          <w:rStyle w:val="dn"/>
          <w:lang w:val="fr-FR"/>
        </w:rPr>
        <w:t>konné</w:t>
      </w:r>
      <w:proofErr w:type="spellEnd"/>
      <w:r>
        <w:rPr>
          <w:rStyle w:val="dn"/>
          <w:lang w:val="pt-PT"/>
        </w:rPr>
        <w:t>ho d</w:t>
      </w:r>
      <w:proofErr w:type="spellStart"/>
      <w:r>
        <w:rPr>
          <w:rStyle w:val="dn"/>
        </w:rPr>
        <w:t>ůvodu</w:t>
      </w:r>
      <w:proofErr w:type="spellEnd"/>
      <w:r>
        <w:rPr>
          <w:rStyle w:val="dn"/>
        </w:rPr>
        <w:t>.</w:t>
      </w:r>
    </w:p>
    <w:p w14:paraId="1CE946AA" w14:textId="77777777" w:rsidR="004447F2" w:rsidRDefault="00000000">
      <w:pPr>
        <w:numPr>
          <w:ilvl w:val="1"/>
          <w:numId w:val="13"/>
        </w:numPr>
      </w:pPr>
      <w:r>
        <w:rPr>
          <w:rStyle w:val="dn"/>
        </w:rPr>
        <w:t xml:space="preserve">Odstoupení je </w:t>
      </w:r>
      <w:proofErr w:type="spellStart"/>
      <w:r>
        <w:rPr>
          <w:rStyle w:val="dn"/>
        </w:rPr>
        <w:t>účinn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doručením </w:t>
      </w:r>
      <w:proofErr w:type="spellStart"/>
      <w:r>
        <w:rPr>
          <w:rStyle w:val="dn"/>
        </w:rPr>
        <w:t>písemn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oznámení o odstoupení druh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Smluvní straně.</w:t>
      </w:r>
    </w:p>
    <w:p w14:paraId="3C48BAEE" w14:textId="77777777" w:rsidR="004447F2" w:rsidRDefault="00000000">
      <w:pPr>
        <w:pStyle w:val="Nadpis1"/>
        <w:numPr>
          <w:ilvl w:val="0"/>
          <w:numId w:val="14"/>
        </w:numPr>
      </w:pPr>
      <w:r>
        <w:rPr>
          <w:rStyle w:val="dn"/>
        </w:rPr>
        <w:t>Důvěrnost</w:t>
      </w:r>
    </w:p>
    <w:p w14:paraId="4D3807C3" w14:textId="77777777" w:rsidR="004447F2" w:rsidRDefault="00000000">
      <w:pPr>
        <w:numPr>
          <w:ilvl w:val="1"/>
          <w:numId w:val="16"/>
        </w:numPr>
      </w:pPr>
      <w:r>
        <w:rPr>
          <w:rStyle w:val="dn"/>
        </w:rPr>
        <w:t>Zhotovitel se zavazuje, že nezpřístupní ani nepoužije žádnou informaci obchodní nebo výrobní povahy, se kterou se seznámí v souvislosti s plněním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Smlouvy, </w:t>
      </w:r>
      <w:proofErr w:type="spellStart"/>
      <w:r>
        <w:rPr>
          <w:rStyle w:val="dn"/>
        </w:rPr>
        <w:t>zejm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na nezpřístupní ani nepoužije žádnou takovou informaci obsaženou v t</w:t>
      </w:r>
      <w:r>
        <w:rPr>
          <w:rStyle w:val="dn"/>
          <w:lang w:val="fr-FR"/>
        </w:rPr>
        <w:t>é</w:t>
      </w:r>
      <w:r>
        <w:rPr>
          <w:rStyle w:val="dn"/>
          <w:lang w:val="pt-PT"/>
        </w:rPr>
        <w:t>to Smlouv</w:t>
      </w:r>
      <w:r>
        <w:rPr>
          <w:rStyle w:val="dn"/>
        </w:rPr>
        <w:t>ě</w:t>
      </w:r>
      <w:r>
        <w:rPr>
          <w:rStyle w:val="dn"/>
          <w:lang w:val="nl-NL"/>
        </w:rPr>
        <w:t>, datab</w:t>
      </w:r>
      <w:proofErr w:type="spellStart"/>
      <w:r>
        <w:rPr>
          <w:rStyle w:val="dn"/>
        </w:rPr>
        <w:t>ázi</w:t>
      </w:r>
      <w:proofErr w:type="spellEnd"/>
      <w:r>
        <w:rPr>
          <w:rStyle w:val="dn"/>
        </w:rPr>
        <w:t xml:space="preserve"> zákazníků Objednatele ani kontakty na ně, cenovou politiku Objednatele, marketingovou strategii Objednatele, informace o uzavřený</w:t>
      </w:r>
      <w:proofErr w:type="spellStart"/>
      <w:r>
        <w:rPr>
          <w:rStyle w:val="dn"/>
          <w:lang w:val="fr-FR"/>
        </w:rPr>
        <w:t>ch</w:t>
      </w:r>
      <w:proofErr w:type="spellEnd"/>
      <w:r>
        <w:rPr>
          <w:rStyle w:val="dn"/>
          <w:lang w:val="fr-FR"/>
        </w:rPr>
        <w:t xml:space="preserve"> </w:t>
      </w:r>
      <w:proofErr w:type="spellStart"/>
      <w:r>
        <w:rPr>
          <w:rStyle w:val="dn"/>
          <w:lang w:val="fr-FR"/>
        </w:rPr>
        <w:t>smlouv</w:t>
      </w:r>
      <w:r>
        <w:rPr>
          <w:rStyle w:val="dn"/>
        </w:rPr>
        <w:t>ách</w:t>
      </w:r>
      <w:proofErr w:type="spellEnd"/>
      <w:r>
        <w:rPr>
          <w:rStyle w:val="dn"/>
        </w:rPr>
        <w:t xml:space="preserve"> a dodavatelích Objednatele, </w:t>
      </w:r>
      <w:proofErr w:type="spellStart"/>
      <w:r>
        <w:rPr>
          <w:rStyle w:val="dn"/>
        </w:rPr>
        <w:t>způ</w:t>
      </w:r>
      <w:proofErr w:type="spellEnd"/>
      <w:r>
        <w:rPr>
          <w:rStyle w:val="dn"/>
          <w:lang w:val="it-IT"/>
        </w:rPr>
        <w:t>sob fungov</w:t>
      </w:r>
      <w:proofErr w:type="spellStart"/>
      <w:r>
        <w:rPr>
          <w:rStyle w:val="dn"/>
        </w:rPr>
        <w:t>ání</w:t>
      </w:r>
      <w:proofErr w:type="spellEnd"/>
      <w:r>
        <w:rPr>
          <w:rStyle w:val="dn"/>
        </w:rPr>
        <w:t xml:space="preserve"> podniku Objednatele, </w:t>
      </w:r>
      <w:proofErr w:type="spellStart"/>
      <w:r>
        <w:rPr>
          <w:rStyle w:val="dn"/>
        </w:rPr>
        <w:t>strategick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rozhodnutí a </w:t>
      </w:r>
      <w:proofErr w:type="spellStart"/>
      <w:r>
        <w:rPr>
          <w:rStyle w:val="dn"/>
        </w:rPr>
        <w:t>podnikatelsk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záměry Objednatele nebo jakoukoli jinou informaci, kterou je </w:t>
      </w:r>
      <w:proofErr w:type="spellStart"/>
      <w:r>
        <w:rPr>
          <w:rStyle w:val="dn"/>
        </w:rPr>
        <w:t>možn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považovat za obchodní tajemství Objednatele.</w:t>
      </w:r>
    </w:p>
    <w:p w14:paraId="798EB2BB" w14:textId="77777777" w:rsidR="004447F2" w:rsidRDefault="00000000">
      <w:pPr>
        <w:pStyle w:val="Nadpis1"/>
        <w:numPr>
          <w:ilvl w:val="0"/>
          <w:numId w:val="17"/>
        </w:numPr>
      </w:pPr>
      <w:proofErr w:type="spellStart"/>
      <w:r>
        <w:rPr>
          <w:rStyle w:val="dn"/>
        </w:rPr>
        <w:t>Závěrečn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ustanovení</w:t>
      </w:r>
    </w:p>
    <w:p w14:paraId="726BA98A" w14:textId="77777777" w:rsidR="004447F2" w:rsidRDefault="00000000">
      <w:pPr>
        <w:numPr>
          <w:ilvl w:val="1"/>
          <w:numId w:val="19"/>
        </w:numPr>
        <w:rPr>
          <w:lang w:val="pt-PT"/>
        </w:rPr>
      </w:pPr>
      <w:r>
        <w:rPr>
          <w:rStyle w:val="dn"/>
          <w:lang w:val="pt-PT"/>
        </w:rPr>
        <w:t>Tato Smlouva m</w:t>
      </w:r>
      <w:proofErr w:type="spellStart"/>
      <w:r>
        <w:rPr>
          <w:rStyle w:val="dn"/>
        </w:rPr>
        <w:t>ůže</w:t>
      </w:r>
      <w:proofErr w:type="spellEnd"/>
      <w:r>
        <w:rPr>
          <w:rStyle w:val="dn"/>
        </w:rPr>
        <w:t xml:space="preserve"> být změněna písemnými dodatky podepsanými všemi Smluvními stranami.</w:t>
      </w:r>
    </w:p>
    <w:p w14:paraId="27540BD8" w14:textId="77777777" w:rsidR="004447F2" w:rsidRDefault="00000000">
      <w:pPr>
        <w:numPr>
          <w:ilvl w:val="1"/>
          <w:numId w:val="19"/>
        </w:numPr>
      </w:pPr>
      <w:r>
        <w:rPr>
          <w:rStyle w:val="dn"/>
        </w:rPr>
        <w:t xml:space="preserve">Tato Smlouva je vyhotovena v 2 stejnopisech. </w:t>
      </w:r>
      <w:proofErr w:type="spellStart"/>
      <w:r>
        <w:rPr>
          <w:rStyle w:val="dn"/>
        </w:rPr>
        <w:t>Každ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Smluvní strana obdrží 1 stejnopis t</w:t>
      </w:r>
      <w:r>
        <w:rPr>
          <w:rStyle w:val="dn"/>
          <w:lang w:val="fr-FR"/>
        </w:rPr>
        <w:t>é</w:t>
      </w:r>
      <w:r>
        <w:rPr>
          <w:rStyle w:val="dn"/>
        </w:rPr>
        <w:t>to Smlouvy.</w:t>
      </w:r>
    </w:p>
    <w:p w14:paraId="5E5728EC" w14:textId="77777777" w:rsidR="004447F2" w:rsidRDefault="00000000">
      <w:pPr>
        <w:numPr>
          <w:ilvl w:val="1"/>
          <w:numId w:val="19"/>
        </w:numPr>
        <w:rPr>
          <w:lang w:val="pt-PT"/>
        </w:rPr>
      </w:pPr>
      <w:r>
        <w:rPr>
          <w:rStyle w:val="dn"/>
          <w:lang w:val="pt-PT"/>
        </w:rPr>
        <w:t>Tato Smlouva nab</w:t>
      </w:r>
      <w:proofErr w:type="spellStart"/>
      <w:r>
        <w:rPr>
          <w:rStyle w:val="dn"/>
        </w:rPr>
        <w:t>ýv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platnosti a účinnosti v okamžiku jejího podpisu všemi Smluvními stranami.</w:t>
      </w:r>
    </w:p>
    <w:p w14:paraId="50C9BC33" w14:textId="77777777" w:rsidR="004447F2" w:rsidRDefault="004447F2"/>
    <w:p w14:paraId="6645E1E4" w14:textId="0D8FF9C1" w:rsidR="004447F2" w:rsidRDefault="00000000">
      <w:r>
        <w:rPr>
          <w:rStyle w:val="dn"/>
        </w:rPr>
        <w:t xml:space="preserve">V Praze dne </w:t>
      </w:r>
      <w:r w:rsidR="00CD63AE">
        <w:rPr>
          <w:rStyle w:val="dn"/>
        </w:rPr>
        <w:t>1</w:t>
      </w:r>
      <w:r>
        <w:rPr>
          <w:rStyle w:val="dn"/>
        </w:rPr>
        <w:t xml:space="preserve">. </w:t>
      </w:r>
      <w:r w:rsidR="00383DFB">
        <w:rPr>
          <w:rStyle w:val="dn"/>
        </w:rPr>
        <w:t>8</w:t>
      </w:r>
      <w:r>
        <w:rPr>
          <w:rStyle w:val="dn"/>
        </w:rPr>
        <w:t>. 202</w:t>
      </w:r>
      <w:r w:rsidR="00383DFB">
        <w:rPr>
          <w:rStyle w:val="dn"/>
        </w:rPr>
        <w:t>5</w:t>
      </w:r>
    </w:p>
    <w:p w14:paraId="21F7E137" w14:textId="77777777" w:rsidR="004447F2" w:rsidRDefault="004447F2"/>
    <w:p w14:paraId="3D87B859" w14:textId="77777777" w:rsidR="004447F2" w:rsidRDefault="004447F2"/>
    <w:p w14:paraId="1AB7FF1B" w14:textId="77777777" w:rsidR="004447F2" w:rsidRDefault="004447F2"/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3"/>
        <w:gridCol w:w="1701"/>
        <w:gridCol w:w="3818"/>
      </w:tblGrid>
      <w:tr w:rsidR="004447F2" w14:paraId="707CC1DA" w14:textId="77777777" w:rsidTr="00D95AB1">
        <w:trPr>
          <w:trHeight w:val="1074"/>
        </w:trPr>
        <w:tc>
          <w:tcPr>
            <w:tcW w:w="41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814F" w14:textId="77777777" w:rsidR="004447F2" w:rsidRDefault="004447F2">
            <w:pPr>
              <w:jc w:val="center"/>
              <w:rPr>
                <w:rStyle w:val="dn"/>
              </w:rPr>
            </w:pPr>
          </w:p>
          <w:p w14:paraId="03E766A8" w14:textId="7F5014E9" w:rsidR="004447F2" w:rsidRDefault="00383DFB">
            <w:pPr>
              <w:jc w:val="center"/>
            </w:pPr>
            <w:r>
              <w:rPr>
                <w:rStyle w:val="dn"/>
              </w:rPr>
              <w:t xml:space="preserve">Pavel </w:t>
            </w:r>
            <w:proofErr w:type="spellStart"/>
            <w:r>
              <w:rPr>
                <w:rStyle w:val="dn"/>
              </w:rPr>
              <w:t>Ostap</w:t>
            </w:r>
            <w:proofErr w:type="spellEnd"/>
            <w:r w:rsidR="00D95AB1">
              <w:rPr>
                <w:rStyle w:val="dn"/>
              </w:rPr>
              <w:br/>
              <w:t>Objednatel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DBEC" w14:textId="77777777" w:rsidR="004447F2" w:rsidRDefault="004447F2"/>
        </w:tc>
        <w:tc>
          <w:tcPr>
            <w:tcW w:w="3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6E2F9" w14:textId="77777777" w:rsidR="004447F2" w:rsidRDefault="004447F2">
            <w:pPr>
              <w:jc w:val="center"/>
              <w:rPr>
                <w:rStyle w:val="dn"/>
              </w:rPr>
            </w:pPr>
          </w:p>
          <w:p w14:paraId="414E360F" w14:textId="03DE697C" w:rsidR="004447F2" w:rsidRDefault="00D95AB1">
            <w:pPr>
              <w:jc w:val="center"/>
            </w:pPr>
            <w:r w:rsidRPr="00D95AB1">
              <w:rPr>
                <w:rStyle w:val="dn"/>
              </w:rPr>
              <w:t>Patrik Gubiš</w:t>
            </w:r>
            <w:r>
              <w:rPr>
                <w:rStyle w:val="dn"/>
              </w:rPr>
              <w:br/>
              <w:t>Zhotovitel</w:t>
            </w:r>
          </w:p>
        </w:tc>
      </w:tr>
    </w:tbl>
    <w:p w14:paraId="45CDE790" w14:textId="77777777" w:rsidR="004447F2" w:rsidRDefault="004447F2">
      <w:pPr>
        <w:widowControl w:val="0"/>
        <w:spacing w:line="240" w:lineRule="auto"/>
      </w:pPr>
    </w:p>
    <w:p w14:paraId="073959FB" w14:textId="77777777" w:rsidR="004447F2" w:rsidRDefault="004447F2"/>
    <w:p w14:paraId="3E3D9D6B" w14:textId="77777777" w:rsidR="004447F2" w:rsidRDefault="00000000">
      <w:r>
        <w:rPr>
          <w:rStyle w:val="dn"/>
          <w:rFonts w:ascii="Arial Unicode MS" w:hAnsi="Arial Unicode MS"/>
        </w:rPr>
        <w:br w:type="page"/>
      </w:r>
    </w:p>
    <w:p w14:paraId="284D5D01" w14:textId="36276A1A" w:rsidR="0062732D" w:rsidRDefault="0062732D" w:rsidP="0062732D">
      <w:pPr>
        <w:pStyle w:val="Nzev"/>
        <w:pBdr>
          <w:bottom w:val="single" w:sz="4" w:space="0" w:color="000000"/>
        </w:pBdr>
      </w:pPr>
      <w:r>
        <w:rPr>
          <w:rStyle w:val="dn"/>
        </w:rPr>
        <w:lastRenderedPageBreak/>
        <w:t>Příloha upřesňující rozsah prací</w:t>
      </w:r>
    </w:p>
    <w:p w14:paraId="58DF8B1B" w14:textId="59804113" w:rsidR="00D95AB1" w:rsidRPr="0062732D" w:rsidRDefault="00D95AB1" w:rsidP="00D95AB1">
      <w:pPr>
        <w:rPr>
          <w:b/>
          <w:bCs/>
          <w:sz w:val="24"/>
          <w:szCs w:val="24"/>
        </w:rPr>
      </w:pPr>
    </w:p>
    <w:p w14:paraId="3C23346E" w14:textId="45D2F6F6" w:rsidR="00D95AB1" w:rsidRPr="0062732D" w:rsidRDefault="0062732D">
      <w:pPr>
        <w:rPr>
          <w:rStyle w:val="dn"/>
          <w:b/>
          <w:bCs/>
        </w:rPr>
      </w:pPr>
      <w:r w:rsidRPr="0062732D">
        <w:rPr>
          <w:rStyle w:val="dn"/>
          <w:b/>
          <w:bCs/>
        </w:rPr>
        <w:t xml:space="preserve">Dodání materiálů: </w:t>
      </w:r>
    </w:p>
    <w:p w14:paraId="7B1E984F" w14:textId="58A7409A" w:rsidR="0062732D" w:rsidRDefault="0062732D" w:rsidP="0062732D">
      <w:pPr>
        <w:ind w:firstLine="708"/>
      </w:pPr>
      <w:r>
        <w:rPr>
          <w:rStyle w:val="dn"/>
        </w:rPr>
        <w:t xml:space="preserve">5ks </w:t>
      </w:r>
      <w:r w:rsidRPr="0062732D">
        <w:t>Kamera HIKVISION 4MP</w:t>
      </w:r>
    </w:p>
    <w:p w14:paraId="5937FF08" w14:textId="4FC6D21E" w:rsidR="0062732D" w:rsidRDefault="0062732D" w:rsidP="0062732D">
      <w:pPr>
        <w:ind w:firstLine="708"/>
      </w:pPr>
      <w:r>
        <w:t xml:space="preserve">1ks </w:t>
      </w:r>
      <w:r w:rsidRPr="0062732D">
        <w:t>NVR rekordér HIKVISION 16CH</w:t>
      </w:r>
    </w:p>
    <w:p w14:paraId="07FDAB94" w14:textId="1E41783C" w:rsidR="0062732D" w:rsidRDefault="0062732D" w:rsidP="0062732D">
      <w:pPr>
        <w:ind w:firstLine="708"/>
      </w:pPr>
      <w:r>
        <w:t xml:space="preserve">5ks </w:t>
      </w:r>
      <w:r w:rsidRPr="0062732D">
        <w:t>Kryt pro skrytou montáž kabelů</w:t>
      </w:r>
    </w:p>
    <w:p w14:paraId="330CD82C" w14:textId="5980E968" w:rsidR="0062732D" w:rsidRDefault="0062732D" w:rsidP="0062732D">
      <w:pPr>
        <w:ind w:firstLine="708"/>
      </w:pPr>
      <w:r>
        <w:t xml:space="preserve">1ks </w:t>
      </w:r>
      <w:r w:rsidRPr="0062732D">
        <w:t>2TB HDD disk</w:t>
      </w:r>
    </w:p>
    <w:p w14:paraId="7ACEB43F" w14:textId="23F25BE0" w:rsidR="0062732D" w:rsidRDefault="0062732D" w:rsidP="0062732D">
      <w:pPr>
        <w:ind w:left="708"/>
      </w:pPr>
      <w:r>
        <w:t>1ks</w:t>
      </w:r>
      <w:r w:rsidRPr="0062732D">
        <w:rPr>
          <w:rFonts w:ascii="Arial" w:hAnsi="Arial" w:cs="Arial"/>
          <w:color w:val="293040"/>
          <w:shd w:val="clear" w:color="auto" w:fill="FFFFFF"/>
        </w:rPr>
        <w:t xml:space="preserve"> </w:t>
      </w:r>
      <w:r w:rsidRPr="0062732D">
        <w:t xml:space="preserve">Záložní zdroj UPS </w:t>
      </w:r>
      <w:proofErr w:type="spellStart"/>
      <w:r w:rsidRPr="0062732D">
        <w:t>Eaton</w:t>
      </w:r>
      <w:proofErr w:type="spellEnd"/>
    </w:p>
    <w:p w14:paraId="468FE3A7" w14:textId="50AB6293" w:rsidR="0062732D" w:rsidRDefault="0062732D" w:rsidP="0062732D">
      <w:pPr>
        <w:ind w:firstLine="708"/>
      </w:pPr>
      <w:r>
        <w:t xml:space="preserve">2ks </w:t>
      </w:r>
      <w:proofErr w:type="spellStart"/>
      <w:r w:rsidRPr="0062732D">
        <w:t>PoE</w:t>
      </w:r>
      <w:proofErr w:type="spellEnd"/>
      <w:r w:rsidRPr="0062732D">
        <w:t xml:space="preserve"> switch HIKVISION 4+2</w:t>
      </w:r>
    </w:p>
    <w:p w14:paraId="1618BE51" w14:textId="025151B2" w:rsidR="0062732D" w:rsidRDefault="0062732D" w:rsidP="0062732D">
      <w:pPr>
        <w:ind w:firstLine="708"/>
      </w:pPr>
      <w:r>
        <w:t>1ks Monitor</w:t>
      </w:r>
    </w:p>
    <w:p w14:paraId="188543EE" w14:textId="1645C704" w:rsidR="0062732D" w:rsidRDefault="0062732D" w:rsidP="0062732D">
      <w:pPr>
        <w:ind w:firstLine="708"/>
      </w:pPr>
      <w:r>
        <w:t xml:space="preserve">1kpl kabely potřebné k instalaci </w:t>
      </w:r>
    </w:p>
    <w:p w14:paraId="4FD11E87" w14:textId="714AABE2" w:rsidR="0062732D" w:rsidRDefault="0062732D" w:rsidP="0062732D">
      <w:pPr>
        <w:ind w:firstLine="708"/>
      </w:pPr>
      <w:r>
        <w:t>1kpl Lišty potřebné k instalaci</w:t>
      </w:r>
    </w:p>
    <w:p w14:paraId="757B707C" w14:textId="1B97313F" w:rsidR="0062732D" w:rsidRDefault="0062732D" w:rsidP="0062732D">
      <w:pPr>
        <w:ind w:firstLine="708"/>
      </w:pPr>
      <w:r>
        <w:t xml:space="preserve">1ks </w:t>
      </w:r>
      <w:r w:rsidRPr="0062732D">
        <w:t>Krabice úložná</w:t>
      </w:r>
    </w:p>
    <w:p w14:paraId="61786241" w14:textId="0032DD4B" w:rsidR="0062732D" w:rsidRDefault="0062732D" w:rsidP="0062732D">
      <w:pPr>
        <w:ind w:firstLine="708"/>
      </w:pPr>
      <w:r>
        <w:t xml:space="preserve">1ks </w:t>
      </w:r>
      <w:r w:rsidRPr="0062732D">
        <w:t>Rack 4U+2U</w:t>
      </w:r>
    </w:p>
    <w:p w14:paraId="685ACA9F" w14:textId="6140F5F8" w:rsidR="0062732D" w:rsidRDefault="0062732D" w:rsidP="0062732D">
      <w:pPr>
        <w:ind w:firstLine="708"/>
      </w:pPr>
      <w:r>
        <w:t xml:space="preserve">1ks Patch panel </w:t>
      </w:r>
    </w:p>
    <w:p w14:paraId="0694E0A5" w14:textId="2D360CC8" w:rsidR="0062732D" w:rsidRDefault="0062732D" w:rsidP="00E406C2">
      <w:pPr>
        <w:ind w:firstLine="708"/>
      </w:pPr>
      <w:r>
        <w:t xml:space="preserve">1kpl Spojovací a upevňovací materiál potřebný k provedení instalace </w:t>
      </w:r>
    </w:p>
    <w:p w14:paraId="4F72B9E3" w14:textId="77777777" w:rsidR="0062732D" w:rsidRDefault="0062732D"/>
    <w:p w14:paraId="0CA13328" w14:textId="0EDC060E" w:rsidR="0062732D" w:rsidRPr="0062732D" w:rsidRDefault="0062732D">
      <w:pPr>
        <w:rPr>
          <w:b/>
          <w:bCs/>
        </w:rPr>
      </w:pPr>
      <w:r w:rsidRPr="0062732D">
        <w:rPr>
          <w:b/>
          <w:bCs/>
        </w:rPr>
        <w:t>Práce obsažené v ceně Díla:</w:t>
      </w:r>
    </w:p>
    <w:p w14:paraId="1744FFEA" w14:textId="25EFCF76" w:rsidR="0062732D" w:rsidRDefault="0062732D" w:rsidP="0062732D">
      <w:pPr>
        <w:pStyle w:val="Odstavecseseznamem"/>
        <w:numPr>
          <w:ilvl w:val="0"/>
          <w:numId w:val="22"/>
        </w:numPr>
        <w:spacing w:line="480" w:lineRule="auto"/>
      </w:pPr>
      <w:r>
        <w:t>Vytvoření a natažení kabelových tras pro instalaci kamerového systému</w:t>
      </w:r>
    </w:p>
    <w:p w14:paraId="3E533C90" w14:textId="30336998" w:rsidR="0062732D" w:rsidRDefault="0062732D" w:rsidP="0062732D">
      <w:pPr>
        <w:pStyle w:val="Odstavecseseznamem"/>
        <w:numPr>
          <w:ilvl w:val="0"/>
          <w:numId w:val="22"/>
        </w:numPr>
        <w:spacing w:line="480" w:lineRule="auto"/>
      </w:pPr>
      <w:r>
        <w:t xml:space="preserve">Montáž 5ks kamer </w:t>
      </w:r>
      <w:proofErr w:type="spellStart"/>
      <w:r>
        <w:t>Hikvision</w:t>
      </w:r>
      <w:proofErr w:type="spellEnd"/>
      <w:r>
        <w:t xml:space="preserve"> včetně jejich zapojení</w:t>
      </w:r>
    </w:p>
    <w:p w14:paraId="60007636" w14:textId="1DC9BBC6" w:rsidR="0062732D" w:rsidRDefault="0062732D" w:rsidP="0062732D">
      <w:pPr>
        <w:pStyle w:val="Odstavecseseznamem"/>
        <w:numPr>
          <w:ilvl w:val="0"/>
          <w:numId w:val="22"/>
        </w:numPr>
        <w:spacing w:line="480" w:lineRule="auto"/>
      </w:pPr>
      <w:r>
        <w:t xml:space="preserve">Nastavení kamerového systému </w:t>
      </w:r>
    </w:p>
    <w:p w14:paraId="1B94D761" w14:textId="1F2FD0BB" w:rsidR="0062732D" w:rsidRDefault="0062732D" w:rsidP="0062732D">
      <w:pPr>
        <w:pStyle w:val="Odstavecseseznamem"/>
        <w:numPr>
          <w:ilvl w:val="0"/>
          <w:numId w:val="22"/>
        </w:numPr>
        <w:spacing w:line="480" w:lineRule="auto"/>
      </w:pPr>
      <w:r>
        <w:t xml:space="preserve">Montáž a instalace racku </w:t>
      </w:r>
    </w:p>
    <w:p w14:paraId="001E744D" w14:textId="77D51A55" w:rsidR="0062732D" w:rsidRDefault="0062732D" w:rsidP="0062732D">
      <w:pPr>
        <w:pStyle w:val="Odstavecseseznamem"/>
        <w:numPr>
          <w:ilvl w:val="0"/>
          <w:numId w:val="22"/>
        </w:numPr>
        <w:spacing w:line="480" w:lineRule="auto"/>
      </w:pPr>
      <w:r>
        <w:t xml:space="preserve">Doprava materiálu a pracovníků </w:t>
      </w:r>
    </w:p>
    <w:p w14:paraId="1509BB52" w14:textId="61EFF86D" w:rsidR="0062732D" w:rsidRDefault="0062732D" w:rsidP="0062732D">
      <w:pPr>
        <w:spacing w:line="480" w:lineRule="auto"/>
      </w:pPr>
    </w:p>
    <w:p w14:paraId="4947836F" w14:textId="77777777" w:rsidR="0062732D" w:rsidRPr="00D95AB1" w:rsidRDefault="0062732D" w:rsidP="0062732D">
      <w:pPr>
        <w:spacing w:line="480" w:lineRule="auto"/>
        <w:rPr>
          <w:rStyle w:val="dn"/>
        </w:rPr>
      </w:pPr>
    </w:p>
    <w:sectPr w:rsidR="0062732D" w:rsidRPr="00D95AB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67D2" w14:textId="77777777" w:rsidR="000130C0" w:rsidRDefault="000130C0">
      <w:pPr>
        <w:spacing w:after="0" w:line="240" w:lineRule="auto"/>
      </w:pPr>
      <w:r>
        <w:separator/>
      </w:r>
    </w:p>
  </w:endnote>
  <w:endnote w:type="continuationSeparator" w:id="0">
    <w:p w14:paraId="243BC824" w14:textId="77777777" w:rsidR="000130C0" w:rsidRDefault="0001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C10B" w14:textId="77777777" w:rsidR="004447F2" w:rsidRDefault="00000000">
    <w:pPr>
      <w:pStyle w:val="Zpat"/>
      <w:jc w:val="center"/>
    </w:pPr>
    <w:r>
      <w:rPr>
        <w:rStyle w:val="dn"/>
        <w:rFonts w:ascii="Calibri Light" w:hAnsi="Calibri Light"/>
        <w:color w:val="808080"/>
        <w:sz w:val="20"/>
        <w:szCs w:val="20"/>
        <w:u w:color="808080"/>
      </w:rPr>
      <w:t xml:space="preserve">Stránka </w:t>
    </w:r>
    <w:r>
      <w:rPr>
        <w:rStyle w:val="dn"/>
        <w:rFonts w:ascii="Calibri Light" w:eastAsia="Calibri Light" w:hAnsi="Calibri Light" w:cs="Calibri Light"/>
        <w:color w:val="808080"/>
        <w:sz w:val="20"/>
        <w:szCs w:val="20"/>
        <w:u w:color="808080"/>
      </w:rPr>
      <w:fldChar w:fldCharType="begin"/>
    </w:r>
    <w:r>
      <w:rPr>
        <w:rStyle w:val="dn"/>
        <w:rFonts w:ascii="Calibri Light" w:eastAsia="Calibri Light" w:hAnsi="Calibri Light" w:cs="Calibri Light"/>
        <w:color w:val="808080"/>
        <w:sz w:val="20"/>
        <w:szCs w:val="20"/>
        <w:u w:color="808080"/>
      </w:rPr>
      <w:instrText xml:space="preserve"> PAGE </w:instrText>
    </w:r>
    <w:r>
      <w:rPr>
        <w:rStyle w:val="dn"/>
        <w:rFonts w:ascii="Calibri Light" w:eastAsia="Calibri Light" w:hAnsi="Calibri Light" w:cs="Calibri Light"/>
        <w:color w:val="808080"/>
        <w:sz w:val="20"/>
        <w:szCs w:val="20"/>
        <w:u w:color="808080"/>
      </w:rPr>
      <w:fldChar w:fldCharType="separate"/>
    </w:r>
    <w:r w:rsidR="00CC014F">
      <w:rPr>
        <w:rStyle w:val="dn"/>
        <w:rFonts w:ascii="Calibri Light" w:eastAsia="Calibri Light" w:hAnsi="Calibri Light" w:cs="Calibri Light"/>
        <w:noProof/>
        <w:color w:val="808080"/>
        <w:sz w:val="20"/>
        <w:szCs w:val="20"/>
        <w:u w:color="808080"/>
      </w:rPr>
      <w:t>1</w:t>
    </w:r>
    <w:r>
      <w:rPr>
        <w:rStyle w:val="dn"/>
        <w:rFonts w:ascii="Calibri Light" w:eastAsia="Calibri Light" w:hAnsi="Calibri Light" w:cs="Calibri Light"/>
        <w:color w:val="808080"/>
        <w:sz w:val="20"/>
        <w:szCs w:val="20"/>
        <w:u w:color="808080"/>
      </w:rPr>
      <w:fldChar w:fldCharType="end"/>
    </w:r>
    <w:r>
      <w:rPr>
        <w:rStyle w:val="dn"/>
        <w:rFonts w:ascii="Calibri Light" w:hAnsi="Calibri Light"/>
        <w:color w:val="808080"/>
        <w:sz w:val="20"/>
        <w:szCs w:val="20"/>
        <w:u w:color="808080"/>
      </w:rPr>
      <w:t xml:space="preserve"> z </w:t>
    </w:r>
    <w:r>
      <w:rPr>
        <w:rStyle w:val="dn"/>
        <w:rFonts w:ascii="Calibri Light" w:eastAsia="Calibri Light" w:hAnsi="Calibri Light" w:cs="Calibri Light"/>
        <w:color w:val="808080"/>
        <w:sz w:val="20"/>
        <w:szCs w:val="20"/>
        <w:u w:color="808080"/>
      </w:rPr>
      <w:fldChar w:fldCharType="begin"/>
    </w:r>
    <w:r>
      <w:rPr>
        <w:rStyle w:val="dn"/>
        <w:rFonts w:ascii="Calibri Light" w:eastAsia="Calibri Light" w:hAnsi="Calibri Light" w:cs="Calibri Light"/>
        <w:color w:val="808080"/>
        <w:sz w:val="20"/>
        <w:szCs w:val="20"/>
        <w:u w:color="808080"/>
      </w:rPr>
      <w:instrText xml:space="preserve"> NUMPAGES </w:instrText>
    </w:r>
    <w:r>
      <w:rPr>
        <w:rStyle w:val="dn"/>
        <w:rFonts w:ascii="Calibri Light" w:eastAsia="Calibri Light" w:hAnsi="Calibri Light" w:cs="Calibri Light"/>
        <w:color w:val="808080"/>
        <w:sz w:val="20"/>
        <w:szCs w:val="20"/>
        <w:u w:color="808080"/>
      </w:rPr>
      <w:fldChar w:fldCharType="separate"/>
    </w:r>
    <w:r w:rsidR="00CC014F">
      <w:rPr>
        <w:rStyle w:val="dn"/>
        <w:rFonts w:ascii="Calibri Light" w:eastAsia="Calibri Light" w:hAnsi="Calibri Light" w:cs="Calibri Light"/>
        <w:noProof/>
        <w:color w:val="808080"/>
        <w:sz w:val="20"/>
        <w:szCs w:val="20"/>
        <w:u w:color="808080"/>
      </w:rPr>
      <w:t>2</w:t>
    </w:r>
    <w:r>
      <w:rPr>
        <w:rStyle w:val="dn"/>
        <w:rFonts w:ascii="Calibri Light" w:eastAsia="Calibri Light" w:hAnsi="Calibri Light" w:cs="Calibri Light"/>
        <w:color w:val="808080"/>
        <w:sz w:val="20"/>
        <w:szCs w:val="20"/>
        <w:u w:color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508A" w14:textId="77777777" w:rsidR="000130C0" w:rsidRDefault="000130C0">
      <w:pPr>
        <w:spacing w:after="0" w:line="240" w:lineRule="auto"/>
      </w:pPr>
      <w:r>
        <w:separator/>
      </w:r>
    </w:p>
  </w:footnote>
  <w:footnote w:type="continuationSeparator" w:id="0">
    <w:p w14:paraId="29DCA738" w14:textId="77777777" w:rsidR="000130C0" w:rsidRDefault="0001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21B9" w14:textId="77777777" w:rsidR="00D95AB1" w:rsidRDefault="00D95AB1" w:rsidP="00D95AB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C377B4" wp14:editId="09D41D5E">
          <wp:simplePos x="0" y="0"/>
          <wp:positionH relativeFrom="column">
            <wp:posOffset>-23495</wp:posOffset>
          </wp:positionH>
          <wp:positionV relativeFrom="paragraph">
            <wp:posOffset>-87630</wp:posOffset>
          </wp:positionV>
          <wp:extent cx="692150" cy="656756"/>
          <wp:effectExtent l="0" t="0" r="0" b="0"/>
          <wp:wrapTight wrapText="bothSides">
            <wp:wrapPolygon edited="0">
              <wp:start x="0" y="0"/>
              <wp:lineTo x="0" y="20681"/>
              <wp:lineTo x="20807" y="20681"/>
              <wp:lineTo x="2080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656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Patrik Gubiš</w:t>
    </w:r>
  </w:p>
  <w:p w14:paraId="07C4B417" w14:textId="77777777" w:rsidR="00D95AB1" w:rsidRDefault="00D95AB1" w:rsidP="00D95AB1">
    <w:pPr>
      <w:pStyle w:val="Zhlav"/>
    </w:pPr>
    <w:r>
      <w:t>tel.: 602 946 122</w:t>
    </w:r>
  </w:p>
  <w:p w14:paraId="203D8FD4" w14:textId="77777777" w:rsidR="00D95AB1" w:rsidRDefault="00D95AB1" w:rsidP="00D95AB1">
    <w:pPr>
      <w:pStyle w:val="Zhlav"/>
    </w:pPr>
    <w:r>
      <w:t>mail: gubiselektro@gmail.com</w:t>
    </w:r>
  </w:p>
  <w:p w14:paraId="1BB180EE" w14:textId="77777777" w:rsidR="004447F2" w:rsidRDefault="004447F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509"/>
    <w:multiLevelType w:val="multilevel"/>
    <w:tmpl w:val="8FA42994"/>
    <w:styleLink w:val="Importovanstyl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4D6DE1"/>
    <w:multiLevelType w:val="hybridMultilevel"/>
    <w:tmpl w:val="2F3440D0"/>
    <w:styleLink w:val="Importovanstyl3"/>
    <w:lvl w:ilvl="0" w:tplc="EBD0532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4CA4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803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A8F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C287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03C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FA68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A02A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1674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545B38"/>
    <w:multiLevelType w:val="multilevel"/>
    <w:tmpl w:val="AB5C60A2"/>
    <w:numStyleLink w:val="Importovanstyl5"/>
  </w:abstractNum>
  <w:abstractNum w:abstractNumId="3" w15:restartNumberingAfterBreak="0">
    <w:nsid w:val="1B7634F8"/>
    <w:multiLevelType w:val="multilevel"/>
    <w:tmpl w:val="AB5C60A2"/>
    <w:styleLink w:val="Importovan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672B7A"/>
    <w:multiLevelType w:val="multilevel"/>
    <w:tmpl w:val="3886E4F2"/>
    <w:numStyleLink w:val="Importovanstyl8"/>
  </w:abstractNum>
  <w:abstractNum w:abstractNumId="5" w15:restartNumberingAfterBreak="0">
    <w:nsid w:val="2AFB2640"/>
    <w:multiLevelType w:val="multilevel"/>
    <w:tmpl w:val="AB7E6FC4"/>
    <w:numStyleLink w:val="Importovanstyl9"/>
  </w:abstractNum>
  <w:abstractNum w:abstractNumId="6" w15:restartNumberingAfterBreak="0">
    <w:nsid w:val="333D7A1E"/>
    <w:multiLevelType w:val="hybridMultilevel"/>
    <w:tmpl w:val="2F3440D0"/>
    <w:numStyleLink w:val="Importovanstyl3"/>
  </w:abstractNum>
  <w:abstractNum w:abstractNumId="7" w15:restartNumberingAfterBreak="0">
    <w:nsid w:val="459B04C6"/>
    <w:multiLevelType w:val="multilevel"/>
    <w:tmpl w:val="5FB04B2A"/>
    <w:numStyleLink w:val="Importovanstyl1"/>
  </w:abstractNum>
  <w:abstractNum w:abstractNumId="8" w15:restartNumberingAfterBreak="0">
    <w:nsid w:val="4DFC7C4B"/>
    <w:multiLevelType w:val="multilevel"/>
    <w:tmpl w:val="57BAFEC2"/>
    <w:styleLink w:val="Importovanstyl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1A86BDD"/>
    <w:multiLevelType w:val="multilevel"/>
    <w:tmpl w:val="AB7E6FC4"/>
    <w:styleLink w:val="Importovan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4517C9C"/>
    <w:multiLevelType w:val="hybridMultilevel"/>
    <w:tmpl w:val="673490F6"/>
    <w:lvl w:ilvl="0" w:tplc="72405C2C">
      <w:start w:val="13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816C3"/>
    <w:multiLevelType w:val="multilevel"/>
    <w:tmpl w:val="57BAFEC2"/>
    <w:numStyleLink w:val="Importovanstyl6"/>
  </w:abstractNum>
  <w:abstractNum w:abstractNumId="12" w15:restartNumberingAfterBreak="0">
    <w:nsid w:val="65070933"/>
    <w:multiLevelType w:val="multilevel"/>
    <w:tmpl w:val="3886E4F2"/>
    <w:styleLink w:val="Importovanstyl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D0828D7"/>
    <w:multiLevelType w:val="hybridMultilevel"/>
    <w:tmpl w:val="E2FEEDF6"/>
    <w:styleLink w:val="Importovanstyl10"/>
    <w:lvl w:ilvl="0" w:tplc="9C82D0C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2E7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F64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23C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D683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6CD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74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065F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005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FF0531"/>
    <w:multiLevelType w:val="hybridMultilevel"/>
    <w:tmpl w:val="E2FEEDF6"/>
    <w:numStyleLink w:val="Importovanstyl10"/>
  </w:abstractNum>
  <w:abstractNum w:abstractNumId="15" w15:restartNumberingAfterBreak="0">
    <w:nsid w:val="7A640E88"/>
    <w:multiLevelType w:val="multilevel"/>
    <w:tmpl w:val="8FA42994"/>
    <w:numStyleLink w:val="Importovanstyl7"/>
  </w:abstractNum>
  <w:abstractNum w:abstractNumId="16" w15:restartNumberingAfterBreak="0">
    <w:nsid w:val="7B5A7221"/>
    <w:multiLevelType w:val="multilevel"/>
    <w:tmpl w:val="5FB04B2A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26982251">
    <w:abstractNumId w:val="1"/>
  </w:num>
  <w:num w:numId="2" w16cid:durableId="657731861">
    <w:abstractNumId w:val="6"/>
  </w:num>
  <w:num w:numId="3" w16cid:durableId="782069271">
    <w:abstractNumId w:val="16"/>
  </w:num>
  <w:num w:numId="4" w16cid:durableId="1975982124">
    <w:abstractNumId w:val="7"/>
  </w:num>
  <w:num w:numId="5" w16cid:durableId="2122531212">
    <w:abstractNumId w:val="7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74084108">
    <w:abstractNumId w:val="3"/>
  </w:num>
  <w:num w:numId="7" w16cid:durableId="43796494">
    <w:abstractNumId w:val="2"/>
  </w:num>
  <w:num w:numId="8" w16cid:durableId="1340885884">
    <w:abstractNumId w:val="7"/>
    <w:lvlOverride w:ilvl="0">
      <w:startOverride w:val="3"/>
      <w:lvl w:ilvl="0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508639128">
    <w:abstractNumId w:val="8"/>
  </w:num>
  <w:num w:numId="10" w16cid:durableId="839658517">
    <w:abstractNumId w:val="11"/>
  </w:num>
  <w:num w:numId="11" w16cid:durableId="2075198011">
    <w:abstractNumId w:val="7"/>
    <w:lvlOverride w:ilvl="0">
      <w:startOverride w:val="4"/>
      <w:lvl w:ilvl="0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91984071">
    <w:abstractNumId w:val="0"/>
  </w:num>
  <w:num w:numId="13" w16cid:durableId="1141538055">
    <w:abstractNumId w:val="15"/>
  </w:num>
  <w:num w:numId="14" w16cid:durableId="454713146">
    <w:abstractNumId w:val="7"/>
    <w:lvlOverride w:ilvl="0">
      <w:startOverride w:val="5"/>
      <w:lvl w:ilvl="0">
        <w:start w:val="5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792866503">
    <w:abstractNumId w:val="12"/>
  </w:num>
  <w:num w:numId="16" w16cid:durableId="1537280149">
    <w:abstractNumId w:val="4"/>
  </w:num>
  <w:num w:numId="17" w16cid:durableId="385956442">
    <w:abstractNumId w:val="7"/>
    <w:lvlOverride w:ilvl="0">
      <w:startOverride w:val="6"/>
      <w:lvl w:ilvl="0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545799224">
    <w:abstractNumId w:val="9"/>
  </w:num>
  <w:num w:numId="19" w16cid:durableId="706296891">
    <w:abstractNumId w:val="5"/>
  </w:num>
  <w:num w:numId="20" w16cid:durableId="546527376">
    <w:abstractNumId w:val="13"/>
  </w:num>
  <w:num w:numId="21" w16cid:durableId="1432698356">
    <w:abstractNumId w:val="14"/>
  </w:num>
  <w:num w:numId="22" w16cid:durableId="904414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F2"/>
    <w:rsid w:val="000130C0"/>
    <w:rsid w:val="00097BE8"/>
    <w:rsid w:val="001B0E53"/>
    <w:rsid w:val="00383DFB"/>
    <w:rsid w:val="004447F2"/>
    <w:rsid w:val="004546EE"/>
    <w:rsid w:val="0062732D"/>
    <w:rsid w:val="00634EC1"/>
    <w:rsid w:val="006D3623"/>
    <w:rsid w:val="0084372C"/>
    <w:rsid w:val="009C6A26"/>
    <w:rsid w:val="00AB0371"/>
    <w:rsid w:val="00CC014F"/>
    <w:rsid w:val="00CD63AE"/>
    <w:rsid w:val="00D95AB1"/>
    <w:rsid w:val="00DD309F"/>
    <w:rsid w:val="00E406C2"/>
    <w:rsid w:val="00E54D0E"/>
    <w:rsid w:val="00E670F1"/>
    <w:rsid w:val="00E77B7C"/>
    <w:rsid w:val="00ED5481"/>
    <w:rsid w:val="00F8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0FEB"/>
  <w15:docId w15:val="{8B427BAA-FF9F-4336-83F7-AE84B70A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suppressAutoHyphens/>
      <w:spacing w:after="120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paragraph" w:styleId="Nzev">
    <w:name w:val="Title"/>
    <w:uiPriority w:val="10"/>
    <w:qFormat/>
    <w:pPr>
      <w:suppressAutoHyphens/>
      <w:spacing w:after="120" w:line="276" w:lineRule="auto"/>
      <w:jc w:val="center"/>
    </w:pPr>
    <w:rPr>
      <w:rFonts w:cs="Arial Unicode MS"/>
      <w:b/>
      <w:bCs/>
      <w:color w:val="000000"/>
      <w:sz w:val="36"/>
      <w:szCs w:val="36"/>
      <w:u w:color="000000"/>
    </w:rPr>
  </w:style>
  <w:style w:type="numbering" w:customStyle="1" w:styleId="Importovanstyl3">
    <w:name w:val="Importovaný styl 3"/>
    <w:pPr>
      <w:numPr>
        <w:numId w:val="1"/>
      </w:numPr>
    </w:p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5">
    <w:name w:val="Importovaný styl 5"/>
    <w:pPr>
      <w:numPr>
        <w:numId w:val="6"/>
      </w:numPr>
    </w:pPr>
  </w:style>
  <w:style w:type="numbering" w:customStyle="1" w:styleId="Importovanstyl6">
    <w:name w:val="Importovaný styl 6"/>
    <w:pPr>
      <w:numPr>
        <w:numId w:val="9"/>
      </w:numPr>
    </w:pPr>
  </w:style>
  <w:style w:type="numbering" w:customStyle="1" w:styleId="Importovanstyl7">
    <w:name w:val="Importovaný styl 7"/>
    <w:pPr>
      <w:numPr>
        <w:numId w:val="12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8"/>
      </w:numPr>
    </w:pPr>
  </w:style>
  <w:style w:type="numbering" w:customStyle="1" w:styleId="Importovanstyl10">
    <w:name w:val="Importovaný styl 10"/>
    <w:pPr>
      <w:numPr>
        <w:numId w:val="20"/>
      </w:numPr>
    </w:pPr>
  </w:style>
  <w:style w:type="paragraph" w:styleId="Zhlav">
    <w:name w:val="header"/>
    <w:basedOn w:val="Normln"/>
    <w:link w:val="ZhlavChar"/>
    <w:uiPriority w:val="99"/>
    <w:unhideWhenUsed/>
    <w:rsid w:val="00D9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AB1"/>
    <w:rPr>
      <w:rFonts w:cs="Arial Unicode MS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627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Lido STF"/>
            <a:ea typeface="Lido STF"/>
            <a:cs typeface="Lido STF"/>
            <a:sym typeface="Lido STF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Lido STF"/>
            <a:ea typeface="Lido STF"/>
            <a:cs typeface="Lido STF"/>
            <a:sym typeface="Lido STF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Gubiš</dc:creator>
  <cp:lastModifiedBy>Patrik Gubiš</cp:lastModifiedBy>
  <cp:revision>5</cp:revision>
  <cp:lastPrinted>2025-07-30T13:58:00Z</cp:lastPrinted>
  <dcterms:created xsi:type="dcterms:W3CDTF">2025-07-30T13:51:00Z</dcterms:created>
  <dcterms:modified xsi:type="dcterms:W3CDTF">2025-07-30T14:05:00Z</dcterms:modified>
</cp:coreProperties>
</file>