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B67" w:rsidRDefault="00DF3887">
      <w:pPr>
        <w:pStyle w:val="Heading110"/>
        <w:keepNext/>
        <w:keepLines/>
        <w:pBdr>
          <w:bottom w:val="single" w:sz="4" w:space="0" w:color="auto"/>
        </w:pBdr>
      </w:pPr>
      <w:bookmarkStart w:id="0" w:name="bookmark0"/>
      <w:r>
        <w:rPr>
          <w:rStyle w:val="Heading11"/>
          <w:b/>
          <w:bCs/>
        </w:rPr>
        <w:t>Smlouva o dílo</w:t>
      </w:r>
      <w:bookmarkEnd w:id="0"/>
    </w:p>
    <w:p w:rsidR="00DD7B67" w:rsidRDefault="00DF3887">
      <w:pPr>
        <w:pStyle w:val="Bodytext40"/>
      </w:pPr>
      <w:r>
        <w:rPr>
          <w:rStyle w:val="Bodytext4"/>
        </w:rPr>
        <w:t>uzavřená níže uvedeného dne mezi stranami</w:t>
      </w:r>
    </w:p>
    <w:p w:rsidR="00DD7B67" w:rsidRDefault="00DF3887">
      <w:pPr>
        <w:pStyle w:val="Bodytext10"/>
        <w:numPr>
          <w:ilvl w:val="0"/>
          <w:numId w:val="1"/>
        </w:numPr>
        <w:tabs>
          <w:tab w:val="left" w:pos="406"/>
          <w:tab w:val="left" w:pos="7070"/>
        </w:tabs>
        <w:spacing w:after="0"/>
      </w:pPr>
      <w:r>
        <w:rPr>
          <w:rStyle w:val="Bodytext1"/>
          <w:b/>
          <w:bCs/>
        </w:rPr>
        <w:t>Krajská nemocnice T. Bati, a. s.</w:t>
      </w:r>
      <w:r>
        <w:rPr>
          <w:rStyle w:val="Bodytext1"/>
          <w:b/>
          <w:bCs/>
        </w:rPr>
        <w:tab/>
        <w:t>SML004125</w:t>
      </w:r>
    </w:p>
    <w:p w:rsidR="00DD7B67" w:rsidRDefault="00DF3887">
      <w:pPr>
        <w:pStyle w:val="Bodytext10"/>
        <w:spacing w:after="0"/>
        <w:ind w:firstLine="540"/>
        <w:jc w:val="both"/>
      </w:pPr>
      <w:r>
        <w:rPr>
          <w:rStyle w:val="Bodytext1"/>
          <w:b/>
          <w:bCs/>
        </w:rPr>
        <w:t>Havlíčkovo nábřeží 600, 762 75 Zlín</w:t>
      </w:r>
    </w:p>
    <w:p w:rsidR="00DD7B67" w:rsidRDefault="00DF3887">
      <w:pPr>
        <w:pStyle w:val="Bodytext10"/>
        <w:spacing w:after="0"/>
        <w:ind w:firstLine="540"/>
        <w:jc w:val="both"/>
      </w:pPr>
      <w:r>
        <w:rPr>
          <w:rStyle w:val="Bodytext1"/>
          <w:b/>
          <w:bCs/>
        </w:rPr>
        <w:t>IČ: 27661989, DIČ: CZ27661989</w:t>
      </w:r>
    </w:p>
    <w:p w:rsidR="00DD7B67" w:rsidRDefault="00DF3887">
      <w:pPr>
        <w:pStyle w:val="Bodytext10"/>
        <w:spacing w:after="0"/>
        <w:ind w:firstLine="540"/>
        <w:jc w:val="both"/>
      </w:pPr>
      <w:r>
        <w:rPr>
          <w:rStyle w:val="Bodytext1"/>
        </w:rPr>
        <w:t>zapsána v obchodním rejstříku u Krajského soudu v Brně, oddíl B., vložka 4437</w:t>
      </w:r>
    </w:p>
    <w:p w:rsidR="00DD7B67" w:rsidRDefault="00DF3887">
      <w:pPr>
        <w:pStyle w:val="Bodytext10"/>
        <w:ind w:left="540" w:firstLine="20"/>
      </w:pPr>
      <w:r>
        <w:rPr>
          <w:rStyle w:val="Bodytext1"/>
        </w:rPr>
        <w:t>zastupující</w:t>
      </w:r>
      <w:r>
        <w:rPr>
          <w:rStyle w:val="Bodytext1"/>
          <w:b/>
          <w:bCs/>
        </w:rPr>
        <w:t xml:space="preserve">: </w:t>
      </w:r>
      <w:r>
        <w:rPr>
          <w:rStyle w:val="Bodytext1"/>
        </w:rPr>
        <w:t xml:space="preserve">Ing. Jan Hrdý, předseda představenstva a Ing. Martin Déva, člen představenstva jednající ve věcech technických: </w:t>
      </w:r>
      <w:proofErr w:type="spellStart"/>
      <w:r w:rsidR="00E5141F">
        <w:rPr>
          <w:rStyle w:val="Bodytext1"/>
        </w:rPr>
        <w:t>xxxxxxxxxxxxxxxxxxxxxxxxxxxx</w:t>
      </w:r>
      <w:proofErr w:type="spellEnd"/>
    </w:p>
    <w:p w:rsidR="00DD7B67" w:rsidRDefault="00DF3887">
      <w:pPr>
        <w:pStyle w:val="Bodytext10"/>
        <w:ind w:firstLine="540"/>
        <w:jc w:val="both"/>
      </w:pPr>
      <w:r>
        <w:rPr>
          <w:rStyle w:val="Bodytext1"/>
        </w:rPr>
        <w:t>(dále jako „Objednatel“)</w:t>
      </w:r>
    </w:p>
    <w:p w:rsidR="00DD7B67" w:rsidRDefault="00DF3887">
      <w:pPr>
        <w:pStyle w:val="Bodytext10"/>
        <w:spacing w:after="260"/>
      </w:pPr>
      <w:r>
        <w:rPr>
          <w:rStyle w:val="Bodytext1"/>
        </w:rPr>
        <w:t>a</w:t>
      </w:r>
    </w:p>
    <w:p w:rsidR="00DD7B67" w:rsidRDefault="00DF3887">
      <w:pPr>
        <w:pStyle w:val="Bodytext10"/>
        <w:numPr>
          <w:ilvl w:val="0"/>
          <w:numId w:val="1"/>
        </w:numPr>
        <w:tabs>
          <w:tab w:val="left" w:pos="922"/>
        </w:tabs>
        <w:spacing w:after="0" w:line="240" w:lineRule="auto"/>
        <w:ind w:firstLine="380"/>
        <w:jc w:val="both"/>
      </w:pPr>
      <w:r>
        <w:rPr>
          <w:rStyle w:val="Bodytext1"/>
        </w:rPr>
        <w:t xml:space="preserve">Název společnosti: </w:t>
      </w:r>
      <w:r>
        <w:rPr>
          <w:rStyle w:val="Bodytext1"/>
          <w:b/>
          <w:bCs/>
        </w:rPr>
        <w:t xml:space="preserve">Johnson Controls </w:t>
      </w:r>
      <w:proofErr w:type="spellStart"/>
      <w:r>
        <w:rPr>
          <w:rStyle w:val="Bodytext1"/>
          <w:b/>
          <w:bCs/>
        </w:rPr>
        <w:t>Building</w:t>
      </w:r>
      <w:proofErr w:type="spellEnd"/>
      <w:r>
        <w:rPr>
          <w:rStyle w:val="Bodytext1"/>
          <w:b/>
          <w:bCs/>
        </w:rPr>
        <w:t xml:space="preserve"> </w:t>
      </w:r>
      <w:proofErr w:type="spellStart"/>
      <w:r>
        <w:rPr>
          <w:rStyle w:val="Bodytext1"/>
          <w:b/>
          <w:bCs/>
        </w:rPr>
        <w:t>Solutions</w:t>
      </w:r>
      <w:proofErr w:type="spellEnd"/>
      <w:r>
        <w:rPr>
          <w:rStyle w:val="Bodytext1"/>
          <w:b/>
          <w:bCs/>
        </w:rPr>
        <w:t>, spol. s r.o.</w:t>
      </w:r>
    </w:p>
    <w:p w:rsidR="00DD7B67" w:rsidRDefault="00DF3887">
      <w:pPr>
        <w:pStyle w:val="Bodytext10"/>
        <w:spacing w:after="0" w:line="240" w:lineRule="auto"/>
        <w:ind w:firstLine="720"/>
        <w:jc w:val="both"/>
      </w:pPr>
      <w:r>
        <w:rPr>
          <w:rStyle w:val="Bodytext1"/>
        </w:rPr>
        <w:t xml:space="preserve">Sídlo: </w:t>
      </w:r>
      <w:r>
        <w:rPr>
          <w:rStyle w:val="Bodytext1"/>
          <w:b/>
          <w:bCs/>
        </w:rPr>
        <w:t>Líbalova 2348/1, 149 00 PRAHA 4</w:t>
      </w:r>
    </w:p>
    <w:p w:rsidR="00DD7B67" w:rsidRDefault="00DF3887">
      <w:pPr>
        <w:pStyle w:val="Bodytext10"/>
        <w:spacing w:after="0" w:line="240" w:lineRule="auto"/>
        <w:ind w:firstLine="720"/>
        <w:jc w:val="both"/>
      </w:pPr>
      <w:r>
        <w:rPr>
          <w:rStyle w:val="Bodytext1"/>
        </w:rPr>
        <w:t xml:space="preserve">IČ: </w:t>
      </w:r>
      <w:r>
        <w:rPr>
          <w:rStyle w:val="Bodytext1"/>
          <w:b/>
          <w:bCs/>
        </w:rPr>
        <w:t>07868821</w:t>
      </w:r>
    </w:p>
    <w:p w:rsidR="00DD7B67" w:rsidRDefault="00DF3887">
      <w:pPr>
        <w:pStyle w:val="Bodytext10"/>
        <w:spacing w:after="0" w:line="240" w:lineRule="auto"/>
        <w:ind w:firstLine="720"/>
        <w:jc w:val="both"/>
      </w:pPr>
      <w:r>
        <w:rPr>
          <w:rStyle w:val="Bodytext1"/>
        </w:rPr>
        <w:t xml:space="preserve">DIČ: </w:t>
      </w:r>
      <w:r>
        <w:rPr>
          <w:rStyle w:val="Bodytext1"/>
          <w:b/>
          <w:bCs/>
        </w:rPr>
        <w:t>CZ07868821</w:t>
      </w:r>
    </w:p>
    <w:p w:rsidR="00DD7B67" w:rsidRDefault="00DF3887">
      <w:pPr>
        <w:pStyle w:val="Bodytext10"/>
        <w:spacing w:after="0" w:line="240" w:lineRule="auto"/>
        <w:ind w:firstLine="720"/>
        <w:jc w:val="both"/>
      </w:pPr>
      <w:r>
        <w:rPr>
          <w:rStyle w:val="Bodytext1"/>
        </w:rPr>
        <w:t>Zastoupena: Ing. Igorem Berounem, jednatelem</w:t>
      </w:r>
    </w:p>
    <w:p w:rsidR="00DD7B67" w:rsidRDefault="00DF3887">
      <w:pPr>
        <w:pStyle w:val="Bodytext10"/>
        <w:spacing w:after="0" w:line="240" w:lineRule="auto"/>
        <w:ind w:firstLine="720"/>
        <w:jc w:val="both"/>
      </w:pPr>
      <w:r>
        <w:rPr>
          <w:rStyle w:val="Bodytext1"/>
        </w:rPr>
        <w:t>Zapsána v OR u MS Praha oddíl C, vložka 308965</w:t>
      </w:r>
    </w:p>
    <w:p w:rsidR="00DD7B67" w:rsidRDefault="00DF3887">
      <w:pPr>
        <w:pStyle w:val="Bodytext10"/>
        <w:spacing w:after="0" w:line="240" w:lineRule="auto"/>
        <w:ind w:firstLine="720"/>
        <w:jc w:val="both"/>
      </w:pPr>
      <w:r>
        <w:rPr>
          <w:rStyle w:val="Bodytext1"/>
        </w:rPr>
        <w:t>Bankovní spojení: UniCredit Bank</w:t>
      </w:r>
    </w:p>
    <w:p w:rsidR="00DD7B67" w:rsidRDefault="00DF3887">
      <w:pPr>
        <w:pStyle w:val="Bodytext10"/>
        <w:spacing w:after="0" w:line="240" w:lineRule="auto"/>
        <w:ind w:firstLine="720"/>
        <w:jc w:val="both"/>
      </w:pPr>
      <w:r>
        <w:rPr>
          <w:rStyle w:val="Bodytext1"/>
        </w:rPr>
        <w:t>Číslo účtu: 1387549392/2700</w:t>
      </w:r>
    </w:p>
    <w:p w:rsidR="00DD7B67" w:rsidRDefault="00DF3887">
      <w:pPr>
        <w:pStyle w:val="Bodytext10"/>
        <w:spacing w:after="0" w:line="240" w:lineRule="auto"/>
        <w:ind w:firstLine="720"/>
        <w:jc w:val="both"/>
      </w:pPr>
      <w:r>
        <w:rPr>
          <w:rStyle w:val="Bodytext1"/>
        </w:rPr>
        <w:t xml:space="preserve">Kontaktní osoba: </w:t>
      </w:r>
      <w:proofErr w:type="spellStart"/>
      <w:r w:rsidR="00E5141F">
        <w:rPr>
          <w:rStyle w:val="Bodytext1"/>
        </w:rPr>
        <w:t>xxxxxxxxxxxxxxxxxxx</w:t>
      </w:r>
      <w:proofErr w:type="spellEnd"/>
    </w:p>
    <w:p w:rsidR="00DD7B67" w:rsidRDefault="00DF3887">
      <w:pPr>
        <w:pStyle w:val="Bodytext10"/>
        <w:spacing w:after="0" w:line="240" w:lineRule="auto"/>
        <w:ind w:firstLine="720"/>
        <w:jc w:val="both"/>
      </w:pPr>
      <w:r>
        <w:rPr>
          <w:rStyle w:val="Bodytext1"/>
        </w:rPr>
        <w:t>Adresa pro doručování Líbalova 2348/1, 149 00 Praha 4</w:t>
      </w:r>
    </w:p>
    <w:p w:rsidR="00DD7B67" w:rsidRDefault="00DF3887">
      <w:pPr>
        <w:pStyle w:val="Bodytext10"/>
        <w:spacing w:line="240" w:lineRule="auto"/>
        <w:ind w:firstLine="720"/>
        <w:jc w:val="both"/>
      </w:pPr>
      <w:r>
        <w:rPr>
          <w:rStyle w:val="Bodytext1"/>
        </w:rPr>
        <w:t>Adresa pro elektronickou pošt</w:t>
      </w:r>
      <w:r w:rsidR="00E5141F">
        <w:rPr>
          <w:rStyle w:val="Bodytext1"/>
        </w:rPr>
        <w:t xml:space="preserve">a: </w:t>
      </w:r>
      <w:proofErr w:type="spellStart"/>
      <w:r w:rsidR="00E5141F">
        <w:rPr>
          <w:rStyle w:val="Bodytext1"/>
        </w:rPr>
        <w:t>xxxxxxxxxxxxxxxxxxxxxxxx</w:t>
      </w:r>
      <w:proofErr w:type="spellEnd"/>
    </w:p>
    <w:p w:rsidR="00DD7B67" w:rsidRDefault="00DF3887">
      <w:pPr>
        <w:pStyle w:val="Bodytext10"/>
        <w:spacing w:after="340"/>
        <w:ind w:firstLine="540"/>
        <w:jc w:val="both"/>
      </w:pPr>
      <w:r>
        <w:rPr>
          <w:rStyle w:val="Bodytext1"/>
        </w:rPr>
        <w:t>(dále jako „Zhotovitel“)</w:t>
      </w:r>
    </w:p>
    <w:p w:rsidR="00DD7B67" w:rsidRDefault="00DF3887">
      <w:pPr>
        <w:pStyle w:val="Heading510"/>
        <w:keepNext/>
        <w:keepLines/>
      </w:pPr>
      <w:bookmarkStart w:id="1" w:name="bookmark2"/>
      <w:r>
        <w:rPr>
          <w:rStyle w:val="Heading51"/>
          <w:b/>
          <w:bCs/>
        </w:rPr>
        <w:t>Preambule</w:t>
      </w:r>
      <w:bookmarkEnd w:id="1"/>
    </w:p>
    <w:p w:rsidR="00DD7B67" w:rsidRDefault="00DF3887">
      <w:pPr>
        <w:pStyle w:val="Bodytext10"/>
        <w:numPr>
          <w:ilvl w:val="0"/>
          <w:numId w:val="2"/>
        </w:numPr>
        <w:tabs>
          <w:tab w:val="left" w:pos="383"/>
        </w:tabs>
        <w:ind w:left="380" w:hanging="380"/>
        <w:jc w:val="both"/>
      </w:pPr>
      <w:r>
        <w:rPr>
          <w:rStyle w:val="Bodytext1"/>
        </w:rPr>
        <w:t>Smluvní strany uzavírají smlouvu na základě vlastní, dobrovolné vůle, s cílem upravit jejím prostřednictvím vztahy, týkající se přípravy a realizace níže uvedeného Díla při respektování oprávněných zájmů obou stran. Obě smluvní strany prohlašují, že tato smlouva je projevem jejich pravé a svobodné vůle a považují ujednání obsažené v této smlouvě za ujednání závazná, která byla sjednána v souladu s dobrými mravy a zásadami poctivé hospodářské soutěže.</w:t>
      </w:r>
    </w:p>
    <w:p w:rsidR="00DD7B67" w:rsidRDefault="00DF3887">
      <w:pPr>
        <w:pStyle w:val="Bodytext10"/>
        <w:numPr>
          <w:ilvl w:val="0"/>
          <w:numId w:val="2"/>
        </w:numPr>
        <w:tabs>
          <w:tab w:val="left" w:pos="383"/>
        </w:tabs>
        <w:ind w:left="380" w:hanging="380"/>
        <w:jc w:val="both"/>
      </w:pPr>
      <w:r>
        <w:rPr>
          <w:rStyle w:val="Bodytext1"/>
        </w:rPr>
        <w:t>Objednatel prohlašuje a podpisem této smlouvy potvrzuje, že je společností založenou a platně existující podle českého práva, že má veškeré pravomoci, odbornou a materiální způsobilost k tomu, aby uzavřel tuto smlouvu a řádně splnil veškeré závazky smlouvou předpokládané.</w:t>
      </w:r>
    </w:p>
    <w:p w:rsidR="00DD7B67" w:rsidRDefault="00DF3887">
      <w:pPr>
        <w:pStyle w:val="Bodytext10"/>
        <w:numPr>
          <w:ilvl w:val="0"/>
          <w:numId w:val="2"/>
        </w:numPr>
        <w:tabs>
          <w:tab w:val="left" w:pos="383"/>
        </w:tabs>
        <w:ind w:left="380" w:hanging="380"/>
        <w:jc w:val="both"/>
      </w:pPr>
      <w:r>
        <w:rPr>
          <w:rStyle w:val="Bodytext1"/>
        </w:rPr>
        <w:t>Smluvní strany shodně prohlašují, a že mají veškerou způsobilost uzavřít tuto smlouvu a plnit závazky z ní vyplývající, a že uzavřením této smlouvy nedojde k porušení žádné právní povinnosti ani jakéhokoli jejich závazku vyplývajícího z obecně závazného předpisu nebo smlouvy nebo rozhodnutí soudu či jiného obdobného orgánu.</w:t>
      </w:r>
    </w:p>
    <w:p w:rsidR="00DD7B67" w:rsidRDefault="00DF3887">
      <w:pPr>
        <w:pStyle w:val="Bodytext10"/>
        <w:numPr>
          <w:ilvl w:val="0"/>
          <w:numId w:val="2"/>
        </w:numPr>
        <w:tabs>
          <w:tab w:val="left" w:pos="383"/>
        </w:tabs>
        <w:spacing w:after="480"/>
        <w:ind w:left="380" w:hanging="380"/>
        <w:jc w:val="both"/>
      </w:pPr>
      <w:r>
        <w:rPr>
          <w:rStyle w:val="Bodytext1"/>
        </w:rPr>
        <w:t>Objednatel v rámci plnění této smlouvy očekává od Zhotovitele zejména vysokou kvalitu prací, profesionální přístup s náležitou odbornou péčí, dobrou komunikaci a spolupráci s Objednatelem při budování Díla. Profesionální přístup, dobrou komunikaci a spolupráci očekává i Zhotovitel od Objednatele.</w:t>
      </w:r>
    </w:p>
    <w:p w:rsidR="00DD7B67" w:rsidRDefault="00DF3887">
      <w:pPr>
        <w:pStyle w:val="Bodytext10"/>
        <w:spacing w:after="0"/>
        <w:jc w:val="center"/>
      </w:pPr>
      <w:r>
        <w:rPr>
          <w:rStyle w:val="Bodytext1"/>
        </w:rPr>
        <w:t>Článek I</w:t>
      </w:r>
    </w:p>
    <w:p w:rsidR="00DD7B67" w:rsidRDefault="00DF3887">
      <w:pPr>
        <w:pStyle w:val="Bodytext10"/>
        <w:jc w:val="center"/>
      </w:pPr>
      <w:r>
        <w:rPr>
          <w:rStyle w:val="Bodytext1"/>
          <w:b/>
          <w:bCs/>
        </w:rPr>
        <w:t>Předmět smlouvy</w:t>
      </w:r>
    </w:p>
    <w:p w:rsidR="00DD7B67" w:rsidRDefault="00DF3887">
      <w:pPr>
        <w:pStyle w:val="Bodytext10"/>
        <w:numPr>
          <w:ilvl w:val="0"/>
          <w:numId w:val="3"/>
        </w:numPr>
        <w:tabs>
          <w:tab w:val="left" w:pos="383"/>
        </w:tabs>
      </w:pPr>
      <w:r>
        <w:rPr>
          <w:rStyle w:val="Bodytext1"/>
        </w:rPr>
        <w:t>Na základě této smlouvy se Zhotovitel zavazuje zhotovit a předat Objednateli dílo označené jako</w:t>
      </w:r>
    </w:p>
    <w:p w:rsidR="00DD7B67" w:rsidRDefault="00DF3887">
      <w:pPr>
        <w:pStyle w:val="Heading410"/>
        <w:keepNext/>
        <w:keepLines/>
      </w:pPr>
      <w:bookmarkStart w:id="2" w:name="bookmark4"/>
      <w:r>
        <w:rPr>
          <w:rStyle w:val="Heading41"/>
          <w:b/>
          <w:bCs/>
          <w:i/>
          <w:iCs/>
        </w:rPr>
        <w:t>„</w:t>
      </w:r>
      <w:r>
        <w:rPr>
          <w:rStyle w:val="Heading41"/>
          <w:b/>
          <w:bCs/>
        </w:rPr>
        <w:t xml:space="preserve">Rekonstrukce rozvaděčů </w:t>
      </w:r>
      <w:proofErr w:type="spellStart"/>
      <w:r>
        <w:rPr>
          <w:rStyle w:val="Heading41"/>
          <w:b/>
          <w:bCs/>
        </w:rPr>
        <w:t>MaR</w:t>
      </w:r>
      <w:proofErr w:type="spellEnd"/>
      <w:r>
        <w:rPr>
          <w:rStyle w:val="Heading41"/>
          <w:b/>
          <w:bCs/>
        </w:rPr>
        <w:t xml:space="preserve"> KNTB</w:t>
      </w:r>
      <w:r>
        <w:rPr>
          <w:rStyle w:val="Heading41"/>
          <w:b/>
          <w:bCs/>
          <w:i/>
          <w:iCs/>
        </w:rPr>
        <w:t>“</w:t>
      </w:r>
      <w:bookmarkEnd w:id="2"/>
    </w:p>
    <w:p w:rsidR="00DD7B67" w:rsidRDefault="00DF3887">
      <w:pPr>
        <w:pStyle w:val="Bodytext10"/>
        <w:ind w:firstLine="380"/>
      </w:pPr>
      <w:r>
        <w:rPr>
          <w:rStyle w:val="Bodytext1"/>
        </w:rPr>
        <w:t>(dále jen „Dílo“)</w:t>
      </w:r>
      <w:r>
        <w:br w:type="page"/>
      </w:r>
    </w:p>
    <w:p w:rsidR="00DD7B67" w:rsidRDefault="00DF3887">
      <w:pPr>
        <w:pStyle w:val="Bodytext10"/>
        <w:ind w:left="360"/>
        <w:jc w:val="both"/>
      </w:pPr>
      <w:r>
        <w:rPr>
          <w:rStyle w:val="Bodytext1"/>
        </w:rPr>
        <w:lastRenderedPageBreak/>
        <w:t>a Objednatel se zavazuje poskytnout Zhotoviteli dohodnuté spolupůsobení, dokončené Dílo převzít a zaplatit dále dohodnutou cenu za jeho provedení.</w:t>
      </w:r>
    </w:p>
    <w:p w:rsidR="00DD7B67" w:rsidRDefault="00DF3887">
      <w:pPr>
        <w:pStyle w:val="Bodytext10"/>
        <w:numPr>
          <w:ilvl w:val="0"/>
          <w:numId w:val="3"/>
        </w:numPr>
        <w:tabs>
          <w:tab w:val="left" w:pos="355"/>
        </w:tabs>
        <w:spacing w:after="360"/>
        <w:ind w:left="360" w:hanging="360"/>
        <w:jc w:val="both"/>
      </w:pPr>
      <w:r>
        <w:rPr>
          <w:rStyle w:val="Bodytext1"/>
        </w:rPr>
        <w:t>Předmětem plnění je provedení elektro prací včetně prací v rozsahu projektové dokumentace na výše uvedeném díle, které jsou specifikovány v cenové nabídce, jež je součástí smlouvy jako Příloha č. 1</w:t>
      </w:r>
    </w:p>
    <w:p w:rsidR="00DD7B67" w:rsidRDefault="00DF3887">
      <w:pPr>
        <w:pStyle w:val="Bodytext10"/>
        <w:spacing w:after="0"/>
        <w:jc w:val="center"/>
      </w:pPr>
      <w:r>
        <w:rPr>
          <w:rStyle w:val="Bodytext1"/>
        </w:rPr>
        <w:t>Článek II</w:t>
      </w:r>
    </w:p>
    <w:p w:rsidR="00DD7B67" w:rsidRDefault="00DF3887">
      <w:pPr>
        <w:pStyle w:val="Bodytext10"/>
        <w:jc w:val="center"/>
      </w:pPr>
      <w:r>
        <w:rPr>
          <w:rStyle w:val="Bodytext1"/>
          <w:b/>
          <w:bCs/>
        </w:rPr>
        <w:t>Provádění Díla</w:t>
      </w:r>
    </w:p>
    <w:p w:rsidR="00DD7B67" w:rsidRDefault="00DF3887">
      <w:pPr>
        <w:pStyle w:val="Bodytext10"/>
        <w:numPr>
          <w:ilvl w:val="0"/>
          <w:numId w:val="4"/>
        </w:numPr>
        <w:tabs>
          <w:tab w:val="left" w:pos="355"/>
        </w:tabs>
        <w:ind w:left="360" w:hanging="360"/>
        <w:jc w:val="both"/>
      </w:pPr>
      <w:r>
        <w:rPr>
          <w:rStyle w:val="Bodytext1"/>
        </w:rPr>
        <w:t>Dílo bude provedeno v souladu s touto smlouvou, obecně závaznými právními předpisy, bude splňovat platné nebo doporučené ČSN, odpovídající vyhlášky a směrnice, podmínkami příslušného stavebního řízení, případně způsobem obvyklým.</w:t>
      </w:r>
    </w:p>
    <w:p w:rsidR="00DD7B67" w:rsidRDefault="00DF3887">
      <w:pPr>
        <w:pStyle w:val="Bodytext10"/>
        <w:numPr>
          <w:ilvl w:val="0"/>
          <w:numId w:val="4"/>
        </w:numPr>
        <w:tabs>
          <w:tab w:val="left" w:pos="355"/>
        </w:tabs>
        <w:ind w:left="360" w:hanging="360"/>
        <w:jc w:val="both"/>
      </w:pPr>
      <w:r>
        <w:rPr>
          <w:rStyle w:val="Bodytext1"/>
        </w:rPr>
        <w:t>Dodavatel zajistí zábory staveniště (mobilní oplocení), zabezpečí překopy chodníku lávkou se zábradlím a zabezpečí příslušná dopravní značení potřebná pro provádění díla. Objednatel zajistí dodavateli parkovací místo v blízkosti místa prací, po nezbytnou dobu navážení materiálu, eventuálně po dobu nezbytnou pro používání nářadí a strojů v servisním vozidle.</w:t>
      </w:r>
    </w:p>
    <w:p w:rsidR="00DD7B67" w:rsidRDefault="00DF3887">
      <w:pPr>
        <w:pStyle w:val="Bodytext10"/>
        <w:numPr>
          <w:ilvl w:val="0"/>
          <w:numId w:val="4"/>
        </w:numPr>
        <w:tabs>
          <w:tab w:val="left" w:pos="355"/>
        </w:tabs>
        <w:jc w:val="both"/>
      </w:pPr>
      <w:r>
        <w:rPr>
          <w:rStyle w:val="Bodytext1"/>
        </w:rPr>
        <w:t>Likvidace stavebních odpadů bude řešeno v souladu s platnými zákony. Likvidaci zajistí zhotovitel díla.</w:t>
      </w:r>
    </w:p>
    <w:p w:rsidR="00DD7B67" w:rsidRDefault="00DF3887">
      <w:pPr>
        <w:pStyle w:val="Bodytext10"/>
        <w:numPr>
          <w:ilvl w:val="0"/>
          <w:numId w:val="4"/>
        </w:numPr>
        <w:tabs>
          <w:tab w:val="left" w:pos="355"/>
        </w:tabs>
        <w:ind w:left="360" w:hanging="360"/>
        <w:jc w:val="both"/>
      </w:pPr>
      <w:r>
        <w:rPr>
          <w:rStyle w:val="Bodytext1"/>
        </w:rPr>
        <w:t xml:space="preserve">Zhotovitel se zavazuje, že předá technická osvědčení materiálů a výrobků (atesty, certifikáty, prohlášení o </w:t>
      </w:r>
      <w:proofErr w:type="gramStart"/>
      <w:r>
        <w:rPr>
          <w:rStyle w:val="Bodytext1"/>
        </w:rPr>
        <w:t>shodě,</w:t>
      </w:r>
      <w:proofErr w:type="gramEnd"/>
      <w:r>
        <w:rPr>
          <w:rStyle w:val="Bodytext1"/>
        </w:rPr>
        <w:t xml:space="preserve"> apod.) prokazující jejich vhodnost a technickou způsobilost, hygienickou nezávadnost.</w:t>
      </w:r>
    </w:p>
    <w:p w:rsidR="00DD7B67" w:rsidRDefault="00DF3887">
      <w:pPr>
        <w:pStyle w:val="Bodytext10"/>
        <w:numPr>
          <w:ilvl w:val="0"/>
          <w:numId w:val="4"/>
        </w:numPr>
        <w:tabs>
          <w:tab w:val="left" w:pos="355"/>
        </w:tabs>
        <w:ind w:left="360" w:hanging="360"/>
        <w:jc w:val="both"/>
      </w:pPr>
      <w:r>
        <w:rPr>
          <w:rStyle w:val="Bodytext1"/>
        </w:rPr>
        <w:t>Za škody způsobené na zhotoveném díle po celou dobu prací tzn. do převzetí díla objednatelem, které byly způsobeny jeho vlastní činností a jeho pracovníky, stejně tak za škody způsobené vlastní činností třetí osobě přejímá zodpovědnost zhotovitel</w:t>
      </w:r>
    </w:p>
    <w:p w:rsidR="00DD7B67" w:rsidRDefault="00DF3887">
      <w:pPr>
        <w:pStyle w:val="Bodytext10"/>
        <w:numPr>
          <w:ilvl w:val="0"/>
          <w:numId w:val="4"/>
        </w:numPr>
        <w:tabs>
          <w:tab w:val="left" w:pos="355"/>
        </w:tabs>
        <w:ind w:left="360" w:hanging="360"/>
        <w:jc w:val="both"/>
      </w:pPr>
      <w:r>
        <w:rPr>
          <w:rStyle w:val="Bodytext1"/>
        </w:rPr>
        <w:t>Zhotovitel je povinen zajistit právními předpisy stanovené zkoušky určených technických zařízení, zejména tlakové zkoušky potrubí, výchozí revize elektrických zařízení apod., budou-li tyto součástí Díla. Doklady o provedení těchto zkoušek připraví a předá v rámci přejímacího řízení. Nebude-li v dalších ustanoveních smlouvy dohodnuto jinak, předá Zhotovitel Objednateli jako součást dodávky v rámci přejímacího řízení jednotlivé atesty výrobků a materiálů, stejně jako prohlášení o shodě výrobků, jichž se tato povinnost týká. Zhotovitel odpovídá za vlastní řízení postupu prací, za dodržování všech předpisů a norem vztahujících se k provádění předmětných prací. Zhotoviteli bude předán objekt k provedení prací ve stavu umožňujícím včasné zahájení provádění Díla. Za dodržování zásad bezpečnosti provádění prací na straně Zhotovitele odpovídá Zhotovitel. Objednatel protokolárně předá Zhotoviteli staveniště, na kterých bude Dílo prováděno, v termínech uvedených v této Smlouvě, a to ve stavu, který umožňuje řádné zahájení a provádění Díla.</w:t>
      </w:r>
    </w:p>
    <w:p w:rsidR="00DD7B67" w:rsidRDefault="00DF3887">
      <w:pPr>
        <w:pStyle w:val="Bodytext10"/>
        <w:numPr>
          <w:ilvl w:val="0"/>
          <w:numId w:val="4"/>
        </w:numPr>
        <w:tabs>
          <w:tab w:val="left" w:pos="355"/>
        </w:tabs>
        <w:ind w:left="360" w:hanging="360"/>
        <w:jc w:val="both"/>
      </w:pPr>
      <w:r>
        <w:rPr>
          <w:rStyle w:val="Bodytext1"/>
        </w:rPr>
        <w:t>Zhotovitel se zavazuje udržovat své pracoviště a jeho bezprostřední okolí v čistém stavu. Za tímto účelem bude Zhotovitel povinen průběžně na své náklady provádět úklid svého pracoviště.</w:t>
      </w:r>
    </w:p>
    <w:p w:rsidR="00DD7B67" w:rsidRDefault="00DF3887">
      <w:pPr>
        <w:pStyle w:val="Bodytext10"/>
        <w:numPr>
          <w:ilvl w:val="0"/>
          <w:numId w:val="4"/>
        </w:numPr>
        <w:tabs>
          <w:tab w:val="left" w:pos="355"/>
        </w:tabs>
        <w:ind w:left="360" w:hanging="360"/>
        <w:jc w:val="both"/>
      </w:pPr>
      <w:r>
        <w:rPr>
          <w:rStyle w:val="Bodytext1"/>
        </w:rPr>
        <w:t>Zhotovitel je povinen vést ode dne převzetí staveniště montážní deník. Do deníku zapisuje veškeré skutečnosti rozhodné pro plnění smlouvy a skutečnosti, které mají význam pro průběh a provádění výstavby (provádění Díla).</w:t>
      </w:r>
    </w:p>
    <w:p w:rsidR="00DD7B67" w:rsidRDefault="00DF3887">
      <w:pPr>
        <w:pStyle w:val="Bodytext10"/>
        <w:numPr>
          <w:ilvl w:val="0"/>
          <w:numId w:val="4"/>
        </w:numPr>
        <w:tabs>
          <w:tab w:val="left" w:pos="355"/>
        </w:tabs>
        <w:ind w:left="360" w:hanging="360"/>
        <w:jc w:val="both"/>
      </w:pPr>
      <w:r>
        <w:rPr>
          <w:rStyle w:val="Bodytext1"/>
        </w:rPr>
        <w:t>Zhotovitel zajistí na stavbě dodržování bezpečnostních, protipožárních předpisů, hygienických předpisů a předpisů týkajících se likvidace odpadů a ochrany životního prostředí platných v ČR, a zajistí proškolení všech pracovníků provádějících stavbu z těchto předpisů.</w:t>
      </w:r>
    </w:p>
    <w:p w:rsidR="00DD7B67" w:rsidRDefault="00DF3887">
      <w:pPr>
        <w:pStyle w:val="Bodytext10"/>
        <w:numPr>
          <w:ilvl w:val="0"/>
          <w:numId w:val="4"/>
        </w:numPr>
        <w:tabs>
          <w:tab w:val="left" w:pos="356"/>
        </w:tabs>
        <w:ind w:left="360" w:hanging="360"/>
        <w:jc w:val="both"/>
      </w:pPr>
      <w:r>
        <w:rPr>
          <w:rStyle w:val="Bodytext1"/>
        </w:rPr>
        <w:t>Objednatel je povinen zajistit Zhotoviteli nerušené provádění Díla. Objednatel je odpovědný za to, že Zhotovitel nebude v průběhu provádění prací podle této smlouvy omezován zásahy třetích osob.</w:t>
      </w:r>
    </w:p>
    <w:p w:rsidR="00DD7B67" w:rsidRDefault="00DF3887">
      <w:pPr>
        <w:pStyle w:val="Bodytext10"/>
        <w:numPr>
          <w:ilvl w:val="0"/>
          <w:numId w:val="4"/>
        </w:numPr>
        <w:tabs>
          <w:tab w:val="left" w:pos="356"/>
        </w:tabs>
        <w:ind w:left="360" w:hanging="360"/>
        <w:jc w:val="both"/>
      </w:pPr>
      <w:r>
        <w:rPr>
          <w:rStyle w:val="Bodytext1"/>
        </w:rPr>
        <w:t>Objednatel umožní ke dni předání staveniště v místě provádění Díla Zhotoviteli připojení k dodávkám služeb, jako jsou zejména elektrická energie a voda, a to v dostatečném příkonu, a dále instalování samostatných podružných měřidel dodávaných energií. Energie spotřebované Zhotovitelem při provádění Díla jdou k jeho tíži.</w:t>
      </w:r>
    </w:p>
    <w:p w:rsidR="00DD7B67" w:rsidRDefault="00DF3887">
      <w:pPr>
        <w:pStyle w:val="Bodytext10"/>
        <w:numPr>
          <w:ilvl w:val="0"/>
          <w:numId w:val="4"/>
        </w:numPr>
        <w:tabs>
          <w:tab w:val="left" w:pos="356"/>
        </w:tabs>
        <w:ind w:left="360" w:hanging="360"/>
        <w:jc w:val="both"/>
      </w:pPr>
      <w:r>
        <w:rPr>
          <w:rStyle w:val="Bodytext1"/>
        </w:rPr>
        <w:t>Smluvní strany budou navzájem v trvalém kontaktu a na žádost kterékoli smluvní strany se druhá strana je povinna zúčastnit koordinační schůzky za účelem kontroly a upřesnění prací.</w:t>
      </w:r>
    </w:p>
    <w:p w:rsidR="00DD7B67" w:rsidRDefault="00DF3887">
      <w:pPr>
        <w:pStyle w:val="Bodytext10"/>
        <w:spacing w:after="0" w:line="240" w:lineRule="auto"/>
        <w:jc w:val="center"/>
      </w:pPr>
      <w:r>
        <w:rPr>
          <w:rStyle w:val="Bodytext1"/>
        </w:rPr>
        <w:t>Článek III</w:t>
      </w:r>
    </w:p>
    <w:p w:rsidR="00DD7B67" w:rsidRDefault="00DF3887">
      <w:pPr>
        <w:pStyle w:val="Bodytext10"/>
        <w:spacing w:line="240" w:lineRule="auto"/>
        <w:jc w:val="center"/>
      </w:pPr>
      <w:r>
        <w:rPr>
          <w:rStyle w:val="Bodytext1"/>
          <w:b/>
          <w:bCs/>
        </w:rPr>
        <w:t>Termíny plnění Díla</w:t>
      </w:r>
    </w:p>
    <w:p w:rsidR="00DD7B67" w:rsidRDefault="00DF3887">
      <w:pPr>
        <w:pStyle w:val="Bodytext10"/>
        <w:numPr>
          <w:ilvl w:val="0"/>
          <w:numId w:val="5"/>
        </w:numPr>
        <w:tabs>
          <w:tab w:val="left" w:pos="330"/>
        </w:tabs>
        <w:ind w:left="280" w:hanging="280"/>
        <w:jc w:val="both"/>
      </w:pPr>
      <w:r>
        <w:rPr>
          <w:rStyle w:val="Bodytext1"/>
        </w:rPr>
        <w:t xml:space="preserve">Objednatel se zavazuje předat Zhotoviteli staveniště ve stavu způsobilém k zahájení prací dle této smlouvy dne: nejpozději dne </w:t>
      </w:r>
      <w:r>
        <w:rPr>
          <w:rStyle w:val="Bodytext1"/>
          <w:b/>
          <w:bCs/>
        </w:rPr>
        <w:t>01.09.2025</w:t>
      </w:r>
      <w:r>
        <w:rPr>
          <w:rStyle w:val="Bodytext1"/>
        </w:rPr>
        <w:t>.</w:t>
      </w:r>
    </w:p>
    <w:p w:rsidR="00DD7B67" w:rsidRDefault="00DF3887">
      <w:pPr>
        <w:pStyle w:val="Bodytext10"/>
        <w:ind w:left="280"/>
        <w:jc w:val="both"/>
      </w:pPr>
      <w:r>
        <w:rPr>
          <w:rStyle w:val="Bodytext1"/>
        </w:rPr>
        <w:t>V tento den je Zhotovitel povinen se k předání staveniště dostavit. Zhotovitel je povinen započít provádění prací ihned po předání staveniště.</w:t>
      </w:r>
    </w:p>
    <w:p w:rsidR="00DD7B67" w:rsidRDefault="00DF3887">
      <w:pPr>
        <w:pStyle w:val="Bodytext10"/>
        <w:numPr>
          <w:ilvl w:val="0"/>
          <w:numId w:val="5"/>
        </w:numPr>
        <w:tabs>
          <w:tab w:val="left" w:pos="330"/>
        </w:tabs>
        <w:ind w:left="280" w:hanging="280"/>
        <w:jc w:val="both"/>
      </w:pPr>
      <w:r>
        <w:rPr>
          <w:rStyle w:val="Bodytext1"/>
        </w:rPr>
        <w:lastRenderedPageBreak/>
        <w:t xml:space="preserve">Zhotovitel se zavazuje zhotovit a předat Objednateli dokončené dílo vymezené touto smlouvou </w:t>
      </w:r>
      <w:r>
        <w:rPr>
          <w:rStyle w:val="Bodytext1"/>
          <w:b/>
          <w:bCs/>
        </w:rPr>
        <w:t>do 20.12.2025</w:t>
      </w:r>
      <w:r>
        <w:rPr>
          <w:rStyle w:val="Bodytext1"/>
        </w:rPr>
        <w:t>.</w:t>
      </w:r>
    </w:p>
    <w:p w:rsidR="00DD7B67" w:rsidRDefault="00DF3887">
      <w:pPr>
        <w:pStyle w:val="Bodytext10"/>
        <w:numPr>
          <w:ilvl w:val="0"/>
          <w:numId w:val="5"/>
        </w:numPr>
        <w:tabs>
          <w:tab w:val="left" w:pos="330"/>
        </w:tabs>
        <w:spacing w:after="360"/>
        <w:ind w:left="280" w:hanging="280"/>
        <w:jc w:val="both"/>
      </w:pPr>
      <w:r>
        <w:rPr>
          <w:rStyle w:val="Bodytext1"/>
        </w:rPr>
        <w:t>Jestliže Objednatel v průběhu prací zjistí, že dochází k prodlení se zahájením, prováděním či dokončením prací dle dohodnutého harmonogramu, vyzve Zhotovitele k předložení závazného vyjádření k tomuto zjištění a zaslání návrhu opatření (věcně a časově určených) k jejich odstranění. Zhotovitel je povinen vyhovět bez zbytečného odkladu po doručení žádosti.</w:t>
      </w:r>
    </w:p>
    <w:p w:rsidR="00DD7B67" w:rsidRDefault="00DF3887">
      <w:pPr>
        <w:pStyle w:val="Bodytext10"/>
        <w:spacing w:after="0" w:line="240" w:lineRule="auto"/>
        <w:jc w:val="center"/>
      </w:pPr>
      <w:r>
        <w:rPr>
          <w:rStyle w:val="Bodytext1"/>
        </w:rPr>
        <w:t>Článek IV</w:t>
      </w:r>
    </w:p>
    <w:p w:rsidR="00DD7B67" w:rsidRDefault="00DF3887">
      <w:pPr>
        <w:pStyle w:val="Bodytext10"/>
        <w:spacing w:line="240" w:lineRule="auto"/>
        <w:jc w:val="center"/>
      </w:pPr>
      <w:r>
        <w:rPr>
          <w:rStyle w:val="Bodytext1"/>
          <w:b/>
          <w:bCs/>
        </w:rPr>
        <w:t>Cenové ujednání</w:t>
      </w:r>
    </w:p>
    <w:p w:rsidR="00DD7B67" w:rsidRDefault="00DF3887">
      <w:pPr>
        <w:pStyle w:val="Bodytext10"/>
        <w:numPr>
          <w:ilvl w:val="0"/>
          <w:numId w:val="6"/>
        </w:numPr>
        <w:tabs>
          <w:tab w:val="left" w:pos="330"/>
        </w:tabs>
        <w:jc w:val="both"/>
      </w:pPr>
      <w:r>
        <w:rPr>
          <w:rStyle w:val="Bodytext1"/>
        </w:rPr>
        <w:t xml:space="preserve">Celková cena Díla prováděného v souladu s touto smlouvu činí: </w:t>
      </w:r>
      <w:r>
        <w:rPr>
          <w:rStyle w:val="Bodytext1"/>
          <w:b/>
          <w:bCs/>
        </w:rPr>
        <w:t>1 699 892,- Kč bez DPH</w:t>
      </w:r>
      <w:r>
        <w:rPr>
          <w:rStyle w:val="Bodytext1"/>
        </w:rPr>
        <w:t>.</w:t>
      </w:r>
    </w:p>
    <w:p w:rsidR="00DD7B67" w:rsidRDefault="00DF3887">
      <w:pPr>
        <w:pStyle w:val="Bodytext10"/>
        <w:numPr>
          <w:ilvl w:val="0"/>
          <w:numId w:val="6"/>
        </w:numPr>
        <w:tabs>
          <w:tab w:val="left" w:pos="330"/>
        </w:tabs>
        <w:jc w:val="both"/>
      </w:pPr>
      <w:r>
        <w:rPr>
          <w:rStyle w:val="Bodytext1"/>
        </w:rPr>
        <w:t>Cenová (položková) nabídka je přílohou č. 1 této smlouvy.</w:t>
      </w:r>
    </w:p>
    <w:p w:rsidR="00DD7B67" w:rsidRDefault="00DF3887">
      <w:pPr>
        <w:pStyle w:val="Bodytext10"/>
        <w:numPr>
          <w:ilvl w:val="0"/>
          <w:numId w:val="6"/>
        </w:numPr>
        <w:tabs>
          <w:tab w:val="left" w:pos="330"/>
        </w:tabs>
        <w:ind w:left="340" w:hanging="340"/>
        <w:jc w:val="both"/>
      </w:pPr>
      <w:r>
        <w:rPr>
          <w:rStyle w:val="Bodytext1"/>
        </w:rPr>
        <w:t>Takto dohodnutá cena (s výjimkou DPH) je pevná po dobu, než budou závazky ze smlouvy splněny a nebudou předmětem žádných úprav, pokud nebude v této Smlouvě anebo v dodatku k této Smlouvě dohodnuto jinak.</w:t>
      </w:r>
    </w:p>
    <w:p w:rsidR="00DD7B67" w:rsidRDefault="00DF3887">
      <w:pPr>
        <w:pStyle w:val="Bodytext10"/>
        <w:numPr>
          <w:ilvl w:val="0"/>
          <w:numId w:val="6"/>
        </w:numPr>
        <w:tabs>
          <w:tab w:val="left" w:pos="330"/>
        </w:tabs>
        <w:spacing w:after="480"/>
        <w:ind w:left="340" w:hanging="340"/>
        <w:jc w:val="both"/>
      </w:pPr>
      <w:r>
        <w:rPr>
          <w:rStyle w:val="Bodytext1"/>
        </w:rPr>
        <w:t>DPH není k dohodnuté celkové ceně připočtena, bude stanovena v aktuální výši a sazbě stanovené zákonem a platné v den podpisu smlouvy.</w:t>
      </w:r>
    </w:p>
    <w:p w:rsidR="00DD7B67" w:rsidRDefault="00DF3887">
      <w:pPr>
        <w:pStyle w:val="Bodytext10"/>
        <w:spacing w:after="0" w:line="240" w:lineRule="auto"/>
        <w:jc w:val="center"/>
      </w:pPr>
      <w:r>
        <w:rPr>
          <w:rStyle w:val="Bodytext1"/>
        </w:rPr>
        <w:t>Článek V</w:t>
      </w:r>
    </w:p>
    <w:p w:rsidR="00DD7B67" w:rsidRDefault="00DF3887">
      <w:pPr>
        <w:pStyle w:val="Bodytext10"/>
        <w:spacing w:line="240" w:lineRule="auto"/>
        <w:jc w:val="center"/>
      </w:pPr>
      <w:r>
        <w:rPr>
          <w:rStyle w:val="Bodytext1"/>
          <w:b/>
          <w:bCs/>
        </w:rPr>
        <w:t>Platební podmínky</w:t>
      </w:r>
    </w:p>
    <w:p w:rsidR="00DD7B67" w:rsidRDefault="00DF3887">
      <w:pPr>
        <w:pStyle w:val="Bodytext10"/>
        <w:numPr>
          <w:ilvl w:val="0"/>
          <w:numId w:val="7"/>
        </w:numPr>
        <w:tabs>
          <w:tab w:val="left" w:pos="330"/>
        </w:tabs>
        <w:jc w:val="both"/>
      </w:pPr>
      <w:r>
        <w:rPr>
          <w:rStyle w:val="Bodytext1"/>
        </w:rPr>
        <w:t>Cena Díla bude účtována po ukončení prací, odsouhlasených technickým zástupcem objednatele.</w:t>
      </w:r>
    </w:p>
    <w:p w:rsidR="00DD7B67" w:rsidRDefault="00DF3887">
      <w:pPr>
        <w:pStyle w:val="Bodytext10"/>
        <w:numPr>
          <w:ilvl w:val="0"/>
          <w:numId w:val="7"/>
        </w:numPr>
        <w:tabs>
          <w:tab w:val="left" w:pos="330"/>
        </w:tabs>
        <w:ind w:left="340" w:hanging="340"/>
        <w:jc w:val="both"/>
      </w:pPr>
      <w:r>
        <w:rPr>
          <w:rStyle w:val="Bodytext1"/>
        </w:rPr>
        <w:t>Po podpisu protokolu o předání a převzetí Díla jako celku, vzniká Zhotoviteli právo na vystavení konečné faktury a její úhradu. V konečné faktuře vyúčtuje Zhotovitel konečnou cenu Díla a případné dílčí úhrady objednatele.</w:t>
      </w:r>
    </w:p>
    <w:p w:rsidR="00DD7B67" w:rsidRDefault="00DF3887">
      <w:pPr>
        <w:pStyle w:val="Bodytext10"/>
        <w:numPr>
          <w:ilvl w:val="0"/>
          <w:numId w:val="7"/>
        </w:numPr>
        <w:tabs>
          <w:tab w:val="left" w:pos="330"/>
        </w:tabs>
        <w:spacing w:after="600"/>
        <w:ind w:left="340" w:hanging="340"/>
        <w:jc w:val="both"/>
      </w:pPr>
      <w:r>
        <w:rPr>
          <w:rStyle w:val="Bodytext1"/>
        </w:rPr>
        <w:t xml:space="preserve">Smluvní strany se dohodly, že splatnost konečné faktury vystavené Zhotovitelem bude do </w:t>
      </w:r>
      <w:r>
        <w:rPr>
          <w:rStyle w:val="Bodytext1"/>
          <w:b/>
          <w:bCs/>
        </w:rPr>
        <w:t xml:space="preserve">30 dnů </w:t>
      </w:r>
      <w:r>
        <w:rPr>
          <w:rStyle w:val="Bodytext1"/>
        </w:rPr>
        <w:t xml:space="preserve">ode dne jejího doručení. Zhotovitel je povinen příslušnou fakturu zaslat na elektronickou adresu Objednatele </w:t>
      </w:r>
      <w:hyperlink r:id="rId7" w:history="1">
        <w:r>
          <w:rPr>
            <w:rStyle w:val="Bodytext1"/>
          </w:rPr>
          <w:t>faktury@bnzlin.cz</w:t>
        </w:r>
      </w:hyperlink>
      <w:r>
        <w:rPr>
          <w:rStyle w:val="Bodytext1"/>
        </w:rPr>
        <w:t>, a to do tří pracovních dnů ode dne jejího vystavení. Pokud Objednatel uplatňuje jakékoli námitky vůči některé z faktur Zhotovitele, musí tak učinit písemně ve sjednané lhůtě splatnosti příslušné faktury, jinak se má za to, že faktura byla vystavena oprávněně. Oprávněným vrácením faktury přestává běžet původní lhůta splatnosti. Celá lhůta běží znovu ode dne doručení opravené nebo nově vyhotovené faktury. Sjednané podmínky fakturace platí jak pro placení dílčích plateb, tak pro závěrečnou fakturaci, ve které Zhotovitel provede vyúčtování dílčích plateb.</w:t>
      </w:r>
    </w:p>
    <w:p w:rsidR="00DD7B67" w:rsidRDefault="00DF3887">
      <w:pPr>
        <w:pStyle w:val="Bodytext10"/>
        <w:spacing w:after="0" w:line="240" w:lineRule="auto"/>
        <w:jc w:val="center"/>
      </w:pPr>
      <w:r>
        <w:rPr>
          <w:rStyle w:val="Bodytext1"/>
        </w:rPr>
        <w:t>Článek VI</w:t>
      </w:r>
    </w:p>
    <w:p w:rsidR="00DD7B67" w:rsidRDefault="00DF3887">
      <w:pPr>
        <w:pStyle w:val="Bodytext10"/>
        <w:spacing w:line="240" w:lineRule="auto"/>
        <w:jc w:val="center"/>
      </w:pPr>
      <w:r>
        <w:rPr>
          <w:rStyle w:val="Bodytext1"/>
          <w:b/>
          <w:bCs/>
        </w:rPr>
        <w:t>Provedení zkoušek</w:t>
      </w:r>
    </w:p>
    <w:p w:rsidR="00DD7B67" w:rsidRDefault="00DF3887">
      <w:pPr>
        <w:pStyle w:val="Bodytext10"/>
        <w:numPr>
          <w:ilvl w:val="0"/>
          <w:numId w:val="8"/>
        </w:numPr>
        <w:tabs>
          <w:tab w:val="left" w:pos="330"/>
        </w:tabs>
        <w:ind w:left="340" w:hanging="340"/>
        <w:jc w:val="both"/>
      </w:pPr>
      <w:r>
        <w:rPr>
          <w:rStyle w:val="Bodytext1"/>
        </w:rPr>
        <w:t>Zhotovitel provede jako součást dodávky veškeré nezbytné zkoušky, jejichž provedení předpokládá nebo ukládá obecně závazný předpis nebo technická norma (apod.). Zkoušky budou provedeny v případě nutnosti nejpozději ke dni předání a převzetí Díla. Doklady (protokoly, certifikáty, revize vč. výchozích apod.) o úspěšném provedení zkoušek budou předány v rámci dokladů předávaných Objednateli při předání Díla.</w:t>
      </w:r>
    </w:p>
    <w:p w:rsidR="00DD7B67" w:rsidRDefault="00DF3887">
      <w:pPr>
        <w:pStyle w:val="Bodytext10"/>
        <w:numPr>
          <w:ilvl w:val="0"/>
          <w:numId w:val="8"/>
        </w:numPr>
        <w:tabs>
          <w:tab w:val="left" w:pos="330"/>
        </w:tabs>
        <w:spacing w:after="600"/>
        <w:ind w:left="340" w:hanging="340"/>
        <w:jc w:val="both"/>
      </w:pPr>
      <w:r>
        <w:rPr>
          <w:rStyle w:val="Bodytext1"/>
        </w:rPr>
        <w:t>Zhotovitel je povinen vyzvat Objednatele písemně k účasti na provedení a vyhodnocení všech zkoušek nejméně dva pracovní dny předem. Výzvu lze učinit i zápisem ve stavebním deníku. Objednatel má právo pověřit účastí na zkouškách jinou, odborně zdatnou osobu. O úspěšně provedených zkouškách se sepisuje protokol, který podepisují obě smluvní strany.</w:t>
      </w:r>
    </w:p>
    <w:p w:rsidR="00DD7B67" w:rsidRDefault="00DF3887">
      <w:pPr>
        <w:pStyle w:val="Bodytext10"/>
        <w:spacing w:after="0"/>
        <w:jc w:val="center"/>
      </w:pPr>
      <w:r>
        <w:rPr>
          <w:rStyle w:val="Bodytext1"/>
        </w:rPr>
        <w:t>Článek VII</w:t>
      </w:r>
    </w:p>
    <w:p w:rsidR="00DD7B67" w:rsidRDefault="00DF3887">
      <w:pPr>
        <w:pStyle w:val="Bodytext10"/>
        <w:jc w:val="center"/>
      </w:pPr>
      <w:r>
        <w:rPr>
          <w:rStyle w:val="Bodytext1"/>
          <w:b/>
          <w:bCs/>
        </w:rPr>
        <w:t>Předání a převzetí Díla</w:t>
      </w:r>
    </w:p>
    <w:p w:rsidR="00DD7B67" w:rsidRDefault="00DF3887">
      <w:pPr>
        <w:pStyle w:val="Bodytext10"/>
        <w:jc w:val="both"/>
      </w:pPr>
      <w:r>
        <w:rPr>
          <w:rStyle w:val="Bodytext1"/>
        </w:rPr>
        <w:t>Předání a převzetí Díla se uskuteční dle následujících podmínek:</w:t>
      </w:r>
    </w:p>
    <w:p w:rsidR="00DD7B67" w:rsidRDefault="00DF3887">
      <w:pPr>
        <w:pStyle w:val="Bodytext10"/>
        <w:numPr>
          <w:ilvl w:val="0"/>
          <w:numId w:val="9"/>
        </w:numPr>
        <w:tabs>
          <w:tab w:val="left" w:pos="351"/>
        </w:tabs>
        <w:ind w:left="360" w:hanging="360"/>
        <w:jc w:val="both"/>
      </w:pPr>
      <w:r>
        <w:rPr>
          <w:rStyle w:val="Bodytext1"/>
        </w:rPr>
        <w:t xml:space="preserve">Zhotovitel je povinen písemně oznámit Objednateli, nejpozději do </w:t>
      </w:r>
      <w:r>
        <w:rPr>
          <w:rStyle w:val="Bodytext1"/>
          <w:b/>
          <w:bCs/>
        </w:rPr>
        <w:t>2 kalendářních dnů předem</w:t>
      </w:r>
      <w:r>
        <w:rPr>
          <w:rStyle w:val="Bodytext1"/>
        </w:rPr>
        <w:t>, kdy bude dílo ukončeno a připraveno k předání Objednateli. Povinnost Zhotovitele předat dílo je splněna řádným provedením a předáním Díla. K předání a převzetí Díla je Objednatel povinen se dostavit.</w:t>
      </w:r>
    </w:p>
    <w:p w:rsidR="00DD7B67" w:rsidRDefault="00DF3887">
      <w:pPr>
        <w:pStyle w:val="Bodytext10"/>
        <w:numPr>
          <w:ilvl w:val="0"/>
          <w:numId w:val="9"/>
        </w:numPr>
        <w:tabs>
          <w:tab w:val="left" w:pos="351"/>
        </w:tabs>
        <w:ind w:left="360" w:hanging="360"/>
        <w:jc w:val="both"/>
      </w:pPr>
      <w:r>
        <w:rPr>
          <w:rStyle w:val="Bodytext1"/>
        </w:rPr>
        <w:t>Objednatel je povinen Dílo protokolárně převzít v případě, že všechny zkoušky budou úspěšné a Dílo bude provedené a dokončené tak, že bude vykazovat toliko drobné vady a nedodělky, které samy o sobě ani ve spojení s jinými nebrání užívání ke sjednanému účelu. Převezme-li Objednatel Dílo s drobnými vadami a nedodělky, zavazuje se Zhotovitel je odstranit v dohodnutém termínu od sepsání zápisu o předání a převzetí.</w:t>
      </w:r>
    </w:p>
    <w:p w:rsidR="00DD7B67" w:rsidRDefault="00DF3887">
      <w:pPr>
        <w:pStyle w:val="Bodytext10"/>
        <w:numPr>
          <w:ilvl w:val="0"/>
          <w:numId w:val="9"/>
        </w:numPr>
        <w:tabs>
          <w:tab w:val="left" w:pos="351"/>
        </w:tabs>
        <w:jc w:val="both"/>
      </w:pPr>
      <w:r>
        <w:rPr>
          <w:rStyle w:val="Bodytext1"/>
        </w:rPr>
        <w:lastRenderedPageBreak/>
        <w:t>Nedokončené Dílo a/nebo Dílo mající vady a nedodělky bránící v užívání není Objednatel povinen převzít.</w:t>
      </w:r>
    </w:p>
    <w:p w:rsidR="00DD7B67" w:rsidRDefault="00DF3887">
      <w:pPr>
        <w:pStyle w:val="Bodytext10"/>
        <w:numPr>
          <w:ilvl w:val="0"/>
          <w:numId w:val="9"/>
        </w:numPr>
        <w:tabs>
          <w:tab w:val="left" w:pos="351"/>
        </w:tabs>
        <w:jc w:val="both"/>
      </w:pPr>
      <w:r>
        <w:rPr>
          <w:rStyle w:val="Bodytext1"/>
        </w:rPr>
        <w:t>Zhotovitel je povinen připravit před zahájením přejímacího řízení následující doklady:</w:t>
      </w:r>
    </w:p>
    <w:p w:rsidR="00DD7B67" w:rsidRDefault="00DF3887">
      <w:pPr>
        <w:pStyle w:val="Bodytext10"/>
        <w:numPr>
          <w:ilvl w:val="0"/>
          <w:numId w:val="10"/>
        </w:numPr>
        <w:tabs>
          <w:tab w:val="left" w:pos="750"/>
        </w:tabs>
        <w:ind w:firstLine="360"/>
        <w:jc w:val="both"/>
      </w:pPr>
      <w:r>
        <w:rPr>
          <w:rStyle w:val="Bodytext1"/>
        </w:rPr>
        <w:t>výkresovou dokumentaci skutečného provedení Díla,</w:t>
      </w:r>
    </w:p>
    <w:p w:rsidR="00DD7B67" w:rsidRDefault="00DF3887">
      <w:pPr>
        <w:pStyle w:val="Bodytext10"/>
        <w:numPr>
          <w:ilvl w:val="0"/>
          <w:numId w:val="10"/>
        </w:numPr>
        <w:tabs>
          <w:tab w:val="left" w:pos="750"/>
        </w:tabs>
        <w:ind w:firstLine="360"/>
        <w:jc w:val="both"/>
      </w:pPr>
      <w:r>
        <w:rPr>
          <w:rStyle w:val="Bodytext1"/>
        </w:rPr>
        <w:t>obvyklou dodavatelskou dokumentaci, technické listy použitých materiálů, technické listy, revize apod.</w:t>
      </w:r>
    </w:p>
    <w:p w:rsidR="00DD7B67" w:rsidRDefault="00DF3887">
      <w:pPr>
        <w:pStyle w:val="Bodytext10"/>
        <w:numPr>
          <w:ilvl w:val="0"/>
          <w:numId w:val="10"/>
        </w:numPr>
        <w:tabs>
          <w:tab w:val="left" w:pos="740"/>
        </w:tabs>
        <w:ind w:firstLine="360"/>
        <w:jc w:val="both"/>
      </w:pPr>
      <w:r>
        <w:rPr>
          <w:rStyle w:val="Bodytext1"/>
        </w:rPr>
        <w:t>Prohlášení o shodě zhotovitele o použitých materiálech</w:t>
      </w:r>
    </w:p>
    <w:p w:rsidR="00DD7B67" w:rsidRDefault="00DF3887">
      <w:pPr>
        <w:pStyle w:val="Bodytext10"/>
        <w:numPr>
          <w:ilvl w:val="0"/>
          <w:numId w:val="9"/>
        </w:numPr>
        <w:tabs>
          <w:tab w:val="left" w:pos="351"/>
        </w:tabs>
        <w:spacing w:after="60"/>
        <w:ind w:left="360" w:hanging="360"/>
        <w:jc w:val="both"/>
      </w:pPr>
      <w:r>
        <w:rPr>
          <w:rStyle w:val="Bodytext1"/>
        </w:rPr>
        <w:t>O předání a převzetí Díla smluvní strany sepíšou a podepíšou protokol o předání a převzetí Díla jako celku. V protokolu smluvní strany uvedou alespoň následující náležitosti:</w:t>
      </w:r>
    </w:p>
    <w:p w:rsidR="00DD7B67" w:rsidRDefault="00DF3887">
      <w:pPr>
        <w:pStyle w:val="Bodytext10"/>
        <w:numPr>
          <w:ilvl w:val="0"/>
          <w:numId w:val="11"/>
        </w:numPr>
        <w:tabs>
          <w:tab w:val="left" w:pos="707"/>
        </w:tabs>
        <w:spacing w:line="156" w:lineRule="auto"/>
        <w:ind w:firstLine="360"/>
        <w:jc w:val="both"/>
      </w:pPr>
      <w:r>
        <w:rPr>
          <w:rStyle w:val="Bodytext1"/>
        </w:rPr>
        <w:t>souhlas Objednatele s převzetím Díla, nebo zdůvodněné odmítnutí převzetí Díla,</w:t>
      </w:r>
    </w:p>
    <w:p w:rsidR="00DD7B67" w:rsidRDefault="00DF3887">
      <w:pPr>
        <w:pStyle w:val="Bodytext10"/>
        <w:numPr>
          <w:ilvl w:val="0"/>
          <w:numId w:val="11"/>
        </w:numPr>
        <w:tabs>
          <w:tab w:val="left" w:pos="707"/>
        </w:tabs>
        <w:spacing w:after="60" w:line="156" w:lineRule="auto"/>
        <w:ind w:firstLine="360"/>
        <w:jc w:val="both"/>
      </w:pPr>
      <w:r>
        <w:rPr>
          <w:rStyle w:val="Bodytext1"/>
        </w:rPr>
        <w:t>datum převzetí Díla,</w:t>
      </w:r>
    </w:p>
    <w:p w:rsidR="00DD7B67" w:rsidRDefault="00DF3887">
      <w:pPr>
        <w:pStyle w:val="Bodytext10"/>
        <w:numPr>
          <w:ilvl w:val="0"/>
          <w:numId w:val="11"/>
        </w:numPr>
        <w:tabs>
          <w:tab w:val="left" w:pos="715"/>
        </w:tabs>
        <w:spacing w:line="202" w:lineRule="auto"/>
        <w:ind w:left="720" w:hanging="360"/>
        <w:jc w:val="both"/>
      </w:pPr>
      <w:r>
        <w:rPr>
          <w:rStyle w:val="Bodytext1"/>
        </w:rPr>
        <w:t>Součástí protokolu bude i soupis zjištěných vad a nedodělků, včetně termínu, ve kterém se Zhotovitel zaváže vady a nedodělky odstranit.</w:t>
      </w:r>
    </w:p>
    <w:p w:rsidR="00DD7B67" w:rsidRDefault="00DF3887">
      <w:pPr>
        <w:pStyle w:val="Bodytext10"/>
        <w:numPr>
          <w:ilvl w:val="0"/>
          <w:numId w:val="9"/>
        </w:numPr>
        <w:tabs>
          <w:tab w:val="left" w:pos="351"/>
        </w:tabs>
        <w:spacing w:after="440" w:line="240" w:lineRule="auto"/>
        <w:ind w:left="360" w:hanging="360"/>
        <w:jc w:val="both"/>
      </w:pPr>
      <w:r>
        <w:rPr>
          <w:rStyle w:val="Bodytext1"/>
        </w:rPr>
        <w:t>Pokud Objednatel bezdůvodně odmítne převzít předmět Díla, považuje se toto odmítnutí za faktické předání a převzetí předmětu Díla dle této Smlouvy.</w:t>
      </w:r>
    </w:p>
    <w:p w:rsidR="00DD7B67" w:rsidRDefault="00DF3887">
      <w:pPr>
        <w:pStyle w:val="Bodytext10"/>
        <w:spacing w:after="0"/>
        <w:jc w:val="center"/>
      </w:pPr>
      <w:r>
        <w:rPr>
          <w:rStyle w:val="Bodytext1"/>
        </w:rPr>
        <w:t>Článek VIII</w:t>
      </w:r>
    </w:p>
    <w:p w:rsidR="00DD7B67" w:rsidRDefault="00DF3887">
      <w:pPr>
        <w:pStyle w:val="Bodytext10"/>
        <w:jc w:val="center"/>
      </w:pPr>
      <w:r>
        <w:rPr>
          <w:rStyle w:val="Bodytext1"/>
          <w:b/>
          <w:bCs/>
        </w:rPr>
        <w:t>Záruky a odpovědnost za vady</w:t>
      </w:r>
    </w:p>
    <w:p w:rsidR="00DD7B67" w:rsidRDefault="00DF3887">
      <w:pPr>
        <w:pStyle w:val="Bodytext10"/>
        <w:numPr>
          <w:ilvl w:val="0"/>
          <w:numId w:val="12"/>
        </w:numPr>
        <w:tabs>
          <w:tab w:val="left" w:pos="351"/>
        </w:tabs>
        <w:ind w:left="360" w:hanging="360"/>
        <w:jc w:val="both"/>
      </w:pPr>
      <w:r>
        <w:rPr>
          <w:rStyle w:val="Bodytext1"/>
        </w:rPr>
        <w:t>Kvalitativní a technické parametry prací a dodávek, jež jsou součástí Díla, musí odpovídat požadavkům stanovenými obecně závaznými právními předpisy, závaznými technickými normami, touto smlouvou, případně požadavkům obvyklým.</w:t>
      </w:r>
    </w:p>
    <w:p w:rsidR="00DD7B67" w:rsidRDefault="00DF3887">
      <w:pPr>
        <w:pStyle w:val="Bodytext10"/>
        <w:numPr>
          <w:ilvl w:val="0"/>
          <w:numId w:val="12"/>
        </w:numPr>
        <w:tabs>
          <w:tab w:val="left" w:pos="351"/>
        </w:tabs>
        <w:ind w:left="360" w:hanging="360"/>
        <w:jc w:val="both"/>
      </w:pPr>
      <w:r>
        <w:rPr>
          <w:rStyle w:val="Bodytext1"/>
        </w:rPr>
        <w:t xml:space="preserve">Na dokončené Dílo v rozsahu této smlouvy poskytne Zhotovitel Objednateli záruku v délce </w:t>
      </w:r>
      <w:r>
        <w:rPr>
          <w:rStyle w:val="Bodytext1"/>
          <w:b/>
          <w:bCs/>
        </w:rPr>
        <w:t xml:space="preserve">60 měsíců </w:t>
      </w:r>
      <w:r>
        <w:rPr>
          <w:rStyle w:val="Bodytext1"/>
        </w:rPr>
        <w:t xml:space="preserve">na práce a </w:t>
      </w:r>
      <w:r>
        <w:rPr>
          <w:rStyle w:val="Bodytext1"/>
          <w:b/>
          <w:bCs/>
        </w:rPr>
        <w:t xml:space="preserve">24 měsíců </w:t>
      </w:r>
      <w:r>
        <w:rPr>
          <w:rStyle w:val="Bodytext1"/>
        </w:rPr>
        <w:t>na dodávku materiálu.</w:t>
      </w:r>
    </w:p>
    <w:p w:rsidR="00DD7B67" w:rsidRDefault="00DF3887">
      <w:pPr>
        <w:pStyle w:val="Bodytext10"/>
        <w:numPr>
          <w:ilvl w:val="0"/>
          <w:numId w:val="12"/>
        </w:numPr>
        <w:tabs>
          <w:tab w:val="left" w:pos="351"/>
        </w:tabs>
        <w:ind w:left="360" w:hanging="360"/>
        <w:jc w:val="both"/>
      </w:pPr>
      <w:r>
        <w:rPr>
          <w:rStyle w:val="Bodytext1"/>
        </w:rPr>
        <w:t>Podmínkou záruky je, že Objednatel bude užívat Dílo k účelům určeným Zadávací dokumentací zakázky, popř. účelem obvyklým. Objednatel je povinen o Dílo řádně pečovat a udržovat jej. Záruka se nevztahuje na běžné opotřebení, závady vzniklé neodborným užíváním nebo případným poškozením, které nezpůsobil Zhotovitel a na zařízení spotřebního charakteru, jehož opravy a výměna spadají do rozsahu řádné údržby.</w:t>
      </w:r>
    </w:p>
    <w:p w:rsidR="00DD7B67" w:rsidRDefault="00DF3887">
      <w:pPr>
        <w:pStyle w:val="Bodytext10"/>
        <w:numPr>
          <w:ilvl w:val="0"/>
          <w:numId w:val="12"/>
        </w:numPr>
        <w:tabs>
          <w:tab w:val="left" w:pos="351"/>
        </w:tabs>
        <w:jc w:val="both"/>
      </w:pPr>
      <w:r>
        <w:rPr>
          <w:rStyle w:val="Bodytext1"/>
        </w:rPr>
        <w:t>Záruční doba počíná běžet dnem podpisu Protokolu o předání a převzetí Díla podle této Smlouvy.</w:t>
      </w:r>
    </w:p>
    <w:p w:rsidR="00DD7B67" w:rsidRDefault="00DF3887">
      <w:pPr>
        <w:pStyle w:val="Bodytext10"/>
        <w:numPr>
          <w:ilvl w:val="0"/>
          <w:numId w:val="12"/>
        </w:numPr>
        <w:tabs>
          <w:tab w:val="left" w:pos="351"/>
        </w:tabs>
        <w:ind w:left="360" w:hanging="360"/>
        <w:jc w:val="both"/>
      </w:pPr>
      <w:r>
        <w:rPr>
          <w:rStyle w:val="Bodytext1"/>
        </w:rPr>
        <w:t>Zhotovitel odpovídá za vady v souladu s příslušnými ustanoveními občanského zákoníku. Zhotovitel neodpovídá za vady Díla, které byly způsobeny použitím podkladů a věcí poskytnutých Objednatelem a Zhotovitel ani při vynaložení odborné péče nemohl zjistit jejich nevhodnost, nebo na ni písemně upozornil Objednatele, ale ten na jejich použití trval.</w:t>
      </w:r>
    </w:p>
    <w:p w:rsidR="00DD7B67" w:rsidRDefault="00DF3887">
      <w:pPr>
        <w:pStyle w:val="Bodytext10"/>
        <w:numPr>
          <w:ilvl w:val="0"/>
          <w:numId w:val="12"/>
        </w:numPr>
        <w:tabs>
          <w:tab w:val="left" w:pos="351"/>
        </w:tabs>
        <w:ind w:left="360" w:hanging="360"/>
        <w:jc w:val="both"/>
      </w:pPr>
      <w:r>
        <w:rPr>
          <w:rStyle w:val="Bodytext1"/>
        </w:rPr>
        <w:t>Zhotovitel neuzná vady Díla v případě, materiálů a hmot po uplynutí jejich životnosti nebo vznik opotřebení v intencích technických norem nejsou vadami Díla.</w:t>
      </w:r>
    </w:p>
    <w:p w:rsidR="00DD7B67" w:rsidRDefault="00DF3887">
      <w:pPr>
        <w:pStyle w:val="Bodytext10"/>
        <w:numPr>
          <w:ilvl w:val="0"/>
          <w:numId w:val="12"/>
        </w:numPr>
        <w:tabs>
          <w:tab w:val="left" w:pos="351"/>
        </w:tabs>
        <w:jc w:val="both"/>
      </w:pPr>
      <w:r>
        <w:rPr>
          <w:rStyle w:val="Bodytext1"/>
        </w:rPr>
        <w:t>Vady Díla v záruční lhůtě uplatní Objednatel tímto způsobem:</w:t>
      </w:r>
    </w:p>
    <w:p w:rsidR="00DD7B67" w:rsidRDefault="00DF3887">
      <w:pPr>
        <w:pStyle w:val="Bodytext10"/>
        <w:numPr>
          <w:ilvl w:val="0"/>
          <w:numId w:val="13"/>
        </w:numPr>
        <w:tabs>
          <w:tab w:val="left" w:pos="710"/>
        </w:tabs>
        <w:ind w:left="700" w:hanging="340"/>
        <w:jc w:val="both"/>
      </w:pPr>
      <w:r>
        <w:rPr>
          <w:rStyle w:val="Bodytext1"/>
        </w:rPr>
        <w:t>Bez zbytečného odkladu po zjištění vady je Objednatel povinen písemně Zhotoviteli na adrese uvedené v záhlaví smlouvy příslušnou vadu oznámit a informovat ho o zahájení reklamačnímu jednání.</w:t>
      </w:r>
    </w:p>
    <w:p w:rsidR="00DD7B67" w:rsidRDefault="00DF3887">
      <w:pPr>
        <w:pStyle w:val="Bodytext10"/>
        <w:numPr>
          <w:ilvl w:val="0"/>
          <w:numId w:val="13"/>
        </w:numPr>
        <w:tabs>
          <w:tab w:val="left" w:pos="710"/>
        </w:tabs>
        <w:ind w:left="700" w:hanging="340"/>
        <w:jc w:val="both"/>
      </w:pPr>
      <w:r>
        <w:rPr>
          <w:rStyle w:val="Bodytext1"/>
        </w:rPr>
        <w:t>Zhotovitel je povinen se v Objednatelem určenou dobu (ne delší než dva pracovní dny, nedohodnou-li se strany jinak), dostavit na určené místo (sídlo smluvních stran nebo stavba), kde proběhne reklamační jednání. Z reklamačního jednání bude pořízen zápis obsahující:</w:t>
      </w:r>
    </w:p>
    <w:p w:rsidR="00DD7B67" w:rsidRDefault="00DF3887">
      <w:pPr>
        <w:pStyle w:val="Bodytext10"/>
        <w:numPr>
          <w:ilvl w:val="0"/>
          <w:numId w:val="14"/>
        </w:numPr>
        <w:tabs>
          <w:tab w:val="left" w:pos="1055"/>
        </w:tabs>
        <w:ind w:firstLine="700"/>
        <w:jc w:val="both"/>
      </w:pPr>
      <w:r>
        <w:rPr>
          <w:rStyle w:val="Bodytext1"/>
        </w:rPr>
        <w:t>souhlas nebo zdůvodněný nesouhlas s reklamovanou vadou,</w:t>
      </w:r>
    </w:p>
    <w:p w:rsidR="00DD7B67" w:rsidRDefault="00DF3887">
      <w:pPr>
        <w:pStyle w:val="Bodytext10"/>
        <w:numPr>
          <w:ilvl w:val="0"/>
          <w:numId w:val="14"/>
        </w:numPr>
        <w:tabs>
          <w:tab w:val="left" w:pos="1055"/>
        </w:tabs>
        <w:ind w:firstLine="700"/>
        <w:jc w:val="both"/>
      </w:pPr>
      <w:r>
        <w:rPr>
          <w:rStyle w:val="Bodytext1"/>
        </w:rPr>
        <w:t xml:space="preserve">termín odstranění vady a </w:t>
      </w:r>
      <w:proofErr w:type="spellStart"/>
      <w:r>
        <w:rPr>
          <w:rStyle w:val="Bodytext1"/>
        </w:rPr>
        <w:t>eventuelně</w:t>
      </w:r>
      <w:proofErr w:type="spellEnd"/>
      <w:r>
        <w:rPr>
          <w:rStyle w:val="Bodytext1"/>
        </w:rPr>
        <w:t xml:space="preserve"> způsob odstranění vady,</w:t>
      </w:r>
    </w:p>
    <w:p w:rsidR="00DD7B67" w:rsidRDefault="00DF3887">
      <w:pPr>
        <w:pStyle w:val="Bodytext10"/>
        <w:numPr>
          <w:ilvl w:val="0"/>
          <w:numId w:val="12"/>
        </w:numPr>
        <w:tabs>
          <w:tab w:val="left" w:pos="350"/>
        </w:tabs>
        <w:ind w:left="360" w:hanging="360"/>
        <w:jc w:val="both"/>
      </w:pPr>
      <w:r>
        <w:rPr>
          <w:rStyle w:val="Bodytext1"/>
        </w:rPr>
        <w:t xml:space="preserve">Zhotovitel nastoupí k odstranění vad do dvou dnů po oznámení reklamace, případně v písemně dohodnutém termínu; v případě vady, která způsobí odstavení provozu Objednatele nebo jeho části, Zhotovitel nastoupí k odstranění vady </w:t>
      </w:r>
      <w:r>
        <w:rPr>
          <w:rStyle w:val="Bodytext1"/>
          <w:b/>
          <w:bCs/>
        </w:rPr>
        <w:t xml:space="preserve">do 48 hodin </w:t>
      </w:r>
      <w:r>
        <w:rPr>
          <w:rStyle w:val="Bodytext1"/>
        </w:rPr>
        <w:t>od obdržení písemné reklamace. Reklamované vady se Zhotovitel zavazuje odstranit v co nejkratším technicky možném termínu z hlediska rozsahu, charakteru a technické charakteristiky vady. Pokud se zjistí, že nešlo o vadu či havárii, za kterou Zhotovitel odpovídá, hradí veškeré náklady s jejich odstraněním spojené Objednatel. Po dobu záruky jsou opravy vad prováděny bezplatně.</w:t>
      </w:r>
    </w:p>
    <w:p w:rsidR="00DD7B67" w:rsidRDefault="00DF3887">
      <w:pPr>
        <w:pStyle w:val="Bodytext10"/>
        <w:numPr>
          <w:ilvl w:val="0"/>
          <w:numId w:val="12"/>
        </w:numPr>
        <w:tabs>
          <w:tab w:val="left" w:pos="350"/>
        </w:tabs>
        <w:ind w:left="360" w:hanging="360"/>
        <w:jc w:val="both"/>
      </w:pPr>
      <w:r>
        <w:rPr>
          <w:rStyle w:val="Bodytext1"/>
        </w:rPr>
        <w:t>O odstranění vady bude sepsán protokol, který podepíší obě smluvní strany. Protokol vystaví Zhotovitel. V protokolu musí být mj. uvedeno:</w:t>
      </w:r>
    </w:p>
    <w:p w:rsidR="00DD7B67" w:rsidRDefault="00DF3887">
      <w:pPr>
        <w:pStyle w:val="Bodytext10"/>
        <w:numPr>
          <w:ilvl w:val="0"/>
          <w:numId w:val="15"/>
        </w:numPr>
        <w:tabs>
          <w:tab w:val="left" w:pos="1349"/>
        </w:tabs>
        <w:spacing w:after="0"/>
        <w:ind w:firstLine="700"/>
        <w:jc w:val="both"/>
      </w:pPr>
      <w:r>
        <w:rPr>
          <w:rStyle w:val="Bodytext1"/>
        </w:rPr>
        <w:lastRenderedPageBreak/>
        <w:t>jména zástupců smluvních stran,</w:t>
      </w:r>
    </w:p>
    <w:p w:rsidR="00DD7B67" w:rsidRDefault="00DF3887">
      <w:pPr>
        <w:pStyle w:val="Bodytext10"/>
        <w:numPr>
          <w:ilvl w:val="0"/>
          <w:numId w:val="15"/>
        </w:numPr>
        <w:tabs>
          <w:tab w:val="left" w:pos="1349"/>
        </w:tabs>
        <w:spacing w:after="0"/>
        <w:ind w:firstLine="700"/>
        <w:jc w:val="both"/>
      </w:pPr>
      <w:r>
        <w:rPr>
          <w:rStyle w:val="Bodytext1"/>
        </w:rPr>
        <w:t>číslo smlouvy,</w:t>
      </w:r>
    </w:p>
    <w:p w:rsidR="00DD7B67" w:rsidRDefault="00DF3887">
      <w:pPr>
        <w:pStyle w:val="Bodytext10"/>
        <w:numPr>
          <w:ilvl w:val="0"/>
          <w:numId w:val="15"/>
        </w:numPr>
        <w:tabs>
          <w:tab w:val="left" w:pos="1349"/>
        </w:tabs>
        <w:spacing w:after="0"/>
        <w:ind w:firstLine="700"/>
        <w:jc w:val="both"/>
      </w:pPr>
      <w:r>
        <w:rPr>
          <w:rStyle w:val="Bodytext1"/>
        </w:rPr>
        <w:t>datum uplatnění reklamace,</w:t>
      </w:r>
    </w:p>
    <w:p w:rsidR="00DD7B67" w:rsidRDefault="00DF3887">
      <w:pPr>
        <w:pStyle w:val="Bodytext10"/>
        <w:numPr>
          <w:ilvl w:val="0"/>
          <w:numId w:val="15"/>
        </w:numPr>
        <w:tabs>
          <w:tab w:val="left" w:pos="1349"/>
        </w:tabs>
        <w:spacing w:after="0"/>
        <w:ind w:firstLine="700"/>
        <w:jc w:val="both"/>
      </w:pPr>
      <w:r>
        <w:rPr>
          <w:rStyle w:val="Bodytext1"/>
        </w:rPr>
        <w:t>popis a rozsah vady a způsob jejího odstranění,</w:t>
      </w:r>
    </w:p>
    <w:p w:rsidR="00DD7B67" w:rsidRDefault="00DF3887">
      <w:pPr>
        <w:pStyle w:val="Bodytext10"/>
        <w:numPr>
          <w:ilvl w:val="0"/>
          <w:numId w:val="15"/>
        </w:numPr>
        <w:tabs>
          <w:tab w:val="left" w:pos="1349"/>
        </w:tabs>
        <w:spacing w:after="0"/>
        <w:ind w:firstLine="700"/>
        <w:jc w:val="both"/>
      </w:pPr>
      <w:r>
        <w:rPr>
          <w:rStyle w:val="Bodytext1"/>
        </w:rPr>
        <w:t>datum zahájení a datum ukončení odstranění vady,</w:t>
      </w:r>
    </w:p>
    <w:p w:rsidR="00DD7B67" w:rsidRDefault="00DF3887">
      <w:pPr>
        <w:pStyle w:val="Bodytext10"/>
        <w:numPr>
          <w:ilvl w:val="0"/>
          <w:numId w:val="15"/>
        </w:numPr>
        <w:tabs>
          <w:tab w:val="left" w:pos="1349"/>
          <w:tab w:val="right" w:pos="6431"/>
        </w:tabs>
        <w:ind w:firstLine="700"/>
        <w:jc w:val="both"/>
      </w:pPr>
      <w:r>
        <w:rPr>
          <w:rStyle w:val="Bodytext1"/>
        </w:rPr>
        <w:t>celková doba trvání vady (doba od zjištění</w:t>
      </w:r>
      <w:r>
        <w:rPr>
          <w:rStyle w:val="Bodytext1"/>
        </w:rPr>
        <w:tab/>
        <w:t>do odstranění vady),</w:t>
      </w:r>
    </w:p>
    <w:p w:rsidR="00DD7B67" w:rsidRDefault="00DF3887">
      <w:pPr>
        <w:pStyle w:val="Bodytext10"/>
        <w:numPr>
          <w:ilvl w:val="0"/>
          <w:numId w:val="12"/>
        </w:numPr>
        <w:tabs>
          <w:tab w:val="left" w:pos="405"/>
        </w:tabs>
        <w:spacing w:after="360"/>
        <w:ind w:left="360" w:hanging="360"/>
        <w:jc w:val="both"/>
      </w:pPr>
      <w:r>
        <w:rPr>
          <w:rStyle w:val="Bodytext1"/>
        </w:rPr>
        <w:t>Smluvní strany sjednávají pro případ, že se Zhotovitel ani přes písemnou výzvu Objednatele nedostaví k odstranění vady, nebo v případě, že Zhotovitel je v prodlení s nástupem na odstranění, zadat odstranění vady jiné, odborné osobě a vyúčtovat Zhotoviteli s tím spojené náklady s tím, že v tomto případě zásah třetí osoby nebude mít žádný vliv na záruky poskytnuté Zhotovitelem (s výjimkou záruky za práce třetí osoby).</w:t>
      </w:r>
    </w:p>
    <w:p w:rsidR="00DD7B67" w:rsidRDefault="00DF3887">
      <w:pPr>
        <w:pStyle w:val="Bodytext10"/>
        <w:spacing w:after="0"/>
        <w:jc w:val="center"/>
      </w:pPr>
      <w:r>
        <w:rPr>
          <w:rStyle w:val="Bodytext1"/>
        </w:rPr>
        <w:t>Článek IX</w:t>
      </w:r>
    </w:p>
    <w:p w:rsidR="00DD7B67" w:rsidRDefault="00DF3887">
      <w:pPr>
        <w:pStyle w:val="Bodytext10"/>
        <w:jc w:val="center"/>
      </w:pPr>
      <w:r>
        <w:rPr>
          <w:rStyle w:val="Bodytext1"/>
          <w:b/>
          <w:bCs/>
        </w:rPr>
        <w:t>Přechod vlastnického práva</w:t>
      </w:r>
    </w:p>
    <w:p w:rsidR="00DD7B67" w:rsidRDefault="00DF3887">
      <w:pPr>
        <w:pStyle w:val="Bodytext10"/>
        <w:numPr>
          <w:ilvl w:val="0"/>
          <w:numId w:val="16"/>
        </w:numPr>
        <w:tabs>
          <w:tab w:val="left" w:pos="350"/>
        </w:tabs>
        <w:ind w:left="360" w:hanging="360"/>
        <w:jc w:val="both"/>
      </w:pPr>
      <w:r>
        <w:rPr>
          <w:rStyle w:val="Bodytext1"/>
        </w:rPr>
        <w:t>Vlastnické právo k zhotovovanému dílu bude přecházet na Objednatele průběžně s pevným zabudováním věcí jako součástí Díla. Veškerý materiál apod. do doby, než se stane součástí zhotovovaného Díla, jsou ve vlastnictví Zhotovitele.</w:t>
      </w:r>
    </w:p>
    <w:p w:rsidR="00DD7B67" w:rsidRDefault="00DF3887">
      <w:pPr>
        <w:pStyle w:val="Bodytext10"/>
        <w:numPr>
          <w:ilvl w:val="0"/>
          <w:numId w:val="16"/>
        </w:numPr>
        <w:tabs>
          <w:tab w:val="left" w:pos="350"/>
        </w:tabs>
        <w:spacing w:after="480"/>
        <w:ind w:left="360" w:hanging="360"/>
        <w:jc w:val="both"/>
      </w:pPr>
      <w:r>
        <w:rPr>
          <w:rStyle w:val="Bodytext1"/>
        </w:rPr>
        <w:t>Zhotovitel nese nebezpečí škody na Díle či jeho součástech do okamžiku přechodu vlastnického práva k těmto věcem na Objednatele.</w:t>
      </w:r>
    </w:p>
    <w:p w:rsidR="00DD7B67" w:rsidRDefault="00DF3887">
      <w:pPr>
        <w:pStyle w:val="Bodytext10"/>
        <w:spacing w:after="0"/>
        <w:jc w:val="center"/>
      </w:pPr>
      <w:r>
        <w:rPr>
          <w:rStyle w:val="Bodytext1"/>
        </w:rPr>
        <w:t>Článek X</w:t>
      </w:r>
    </w:p>
    <w:p w:rsidR="00DD7B67" w:rsidRDefault="00DF3887">
      <w:pPr>
        <w:pStyle w:val="Bodytext10"/>
        <w:jc w:val="center"/>
      </w:pPr>
      <w:r>
        <w:rPr>
          <w:rStyle w:val="Bodytext1"/>
          <w:b/>
          <w:bCs/>
        </w:rPr>
        <w:t>Omezení rozsahu díla, přerušení plnění</w:t>
      </w:r>
    </w:p>
    <w:p w:rsidR="00DD7B67" w:rsidRDefault="00DF3887">
      <w:pPr>
        <w:pStyle w:val="Bodytext10"/>
        <w:numPr>
          <w:ilvl w:val="0"/>
          <w:numId w:val="17"/>
        </w:numPr>
        <w:tabs>
          <w:tab w:val="left" w:pos="350"/>
        </w:tabs>
        <w:spacing w:after="600"/>
        <w:ind w:left="360" w:hanging="360"/>
        <w:jc w:val="both"/>
      </w:pPr>
      <w:r>
        <w:rPr>
          <w:rStyle w:val="Bodytext1"/>
        </w:rPr>
        <w:t>Objednatel si vyhrazuje v průběhu plnění zakázky omezit rozsah díla, fakturovány budou pouze skutečně provedené práce.</w:t>
      </w:r>
    </w:p>
    <w:p w:rsidR="00DD7B67" w:rsidRDefault="00DF3887">
      <w:pPr>
        <w:pStyle w:val="Bodytext10"/>
        <w:spacing w:after="0"/>
        <w:jc w:val="center"/>
      </w:pPr>
      <w:r>
        <w:rPr>
          <w:rStyle w:val="Bodytext1"/>
        </w:rPr>
        <w:t>Článek XI</w:t>
      </w:r>
    </w:p>
    <w:p w:rsidR="00DD7B67" w:rsidRDefault="00DF3887">
      <w:pPr>
        <w:pStyle w:val="Bodytext10"/>
        <w:jc w:val="center"/>
      </w:pPr>
      <w:r>
        <w:rPr>
          <w:rStyle w:val="Bodytext1"/>
          <w:b/>
          <w:bCs/>
        </w:rPr>
        <w:t>Odstoupení od smlouvy</w:t>
      </w:r>
    </w:p>
    <w:p w:rsidR="00DD7B67" w:rsidRDefault="00DF3887">
      <w:pPr>
        <w:pStyle w:val="Bodytext10"/>
        <w:numPr>
          <w:ilvl w:val="0"/>
          <w:numId w:val="17"/>
        </w:numPr>
        <w:tabs>
          <w:tab w:val="left" w:pos="350"/>
        </w:tabs>
      </w:pPr>
      <w:r>
        <w:rPr>
          <w:rStyle w:val="Bodytext1"/>
        </w:rPr>
        <w:t>Vedle případů stanovených zákonem má Objednatel právo odstoupit od smlouvy pokud:</w:t>
      </w:r>
    </w:p>
    <w:p w:rsidR="00DD7B67" w:rsidRDefault="00DF3887">
      <w:pPr>
        <w:pStyle w:val="Bodytext10"/>
        <w:numPr>
          <w:ilvl w:val="0"/>
          <w:numId w:val="18"/>
        </w:numPr>
        <w:tabs>
          <w:tab w:val="left" w:pos="706"/>
        </w:tabs>
        <w:ind w:firstLine="360"/>
        <w:jc w:val="both"/>
      </w:pPr>
      <w:r>
        <w:rPr>
          <w:rStyle w:val="Bodytext1"/>
        </w:rPr>
        <w:t>Zhotovitel je v prodlení se zahájením provádění Díla o více než 10 dní,</w:t>
      </w:r>
    </w:p>
    <w:p w:rsidR="00DD7B67" w:rsidRDefault="00DF3887">
      <w:pPr>
        <w:pStyle w:val="Bodytext10"/>
        <w:numPr>
          <w:ilvl w:val="0"/>
          <w:numId w:val="18"/>
        </w:numPr>
        <w:tabs>
          <w:tab w:val="left" w:pos="710"/>
        </w:tabs>
        <w:ind w:left="700" w:hanging="340"/>
        <w:jc w:val="both"/>
      </w:pPr>
      <w:r>
        <w:rPr>
          <w:rStyle w:val="Bodytext1"/>
        </w:rPr>
        <w:t>Zhotovitel je v prodlení s předáním dokončeného Díla o více než 10 dní (za dokončené Dílo se pro tyto účely považuje i Dílo, které vykazuje drobné vady či nedodělky, které samy o sobě ani ve spojení s jinými nebrání užívání ke sjednanému účelu,</w:t>
      </w:r>
    </w:p>
    <w:p w:rsidR="00DD7B67" w:rsidRDefault="00DF3887">
      <w:pPr>
        <w:pStyle w:val="Bodytext10"/>
        <w:numPr>
          <w:ilvl w:val="0"/>
          <w:numId w:val="18"/>
        </w:numPr>
        <w:tabs>
          <w:tab w:val="left" w:pos="710"/>
        </w:tabs>
        <w:spacing w:after="360"/>
        <w:ind w:left="700" w:hanging="340"/>
        <w:jc w:val="both"/>
      </w:pPr>
      <w:r>
        <w:rPr>
          <w:rStyle w:val="Bodytext1"/>
        </w:rPr>
        <w:t>jsou u Zhotovitele zákonné důvody pro prohlášení konkursu anebo konkurs byl již prohlášen, nebo pokud by Zhotovitel vstoupil ve vyrovnání ve prospěch svých věřitelů kvůli své platební neschopnosti,</w:t>
      </w:r>
      <w:r>
        <w:rPr>
          <w:rStyle w:val="Bodytext1"/>
        </w:rPr>
        <w:br w:type="page"/>
      </w:r>
      <w:r>
        <w:rPr>
          <w:rStyle w:val="Bodytext1"/>
        </w:rPr>
        <w:lastRenderedPageBreak/>
        <w:t>anebo pokud by byl</w:t>
      </w:r>
      <w:r>
        <w:rPr>
          <w:rStyle w:val="Bodytext1"/>
          <w:b/>
          <w:bCs/>
          <w:lang w:val="en-US" w:eastAsia="en-US" w:bidi="en-US"/>
        </w:rPr>
        <w:t xml:space="preserve">I </w:t>
      </w:r>
      <w:r>
        <w:rPr>
          <w:rStyle w:val="Bodytext1"/>
          <w:lang w:val="en-US" w:eastAsia="en-US" w:bidi="en-US"/>
        </w:rPr>
        <w:t xml:space="preserve">pro </w:t>
      </w:r>
      <w:proofErr w:type="spellStart"/>
      <w:r>
        <w:rPr>
          <w:rStyle w:val="Bodytext1"/>
          <w:lang w:val="en-US" w:eastAsia="en-US" w:bidi="en-US"/>
        </w:rPr>
        <w:t>Zhotovitele</w:t>
      </w:r>
      <w:proofErr w:type="spellEnd"/>
      <w:r>
        <w:rPr>
          <w:rStyle w:val="Bodytext1"/>
          <w:lang w:val="en-US" w:eastAsia="en-US" w:bidi="en-US"/>
        </w:rPr>
        <w:t xml:space="preserve"> z </w:t>
      </w:r>
      <w:r>
        <w:rPr>
          <w:rStyle w:val="Bodytext1"/>
        </w:rPr>
        <w:t xml:space="preserve">důvodu </w:t>
      </w:r>
      <w:proofErr w:type="spellStart"/>
      <w:r>
        <w:rPr>
          <w:rStyle w:val="Bodytext1"/>
          <w:lang w:val="en-US" w:eastAsia="en-US" w:bidi="en-US"/>
        </w:rPr>
        <w:t>jeho</w:t>
      </w:r>
      <w:proofErr w:type="spellEnd"/>
      <w:r>
        <w:rPr>
          <w:rStyle w:val="Bodytext1"/>
          <w:lang w:val="en-US" w:eastAsia="en-US" w:bidi="en-US"/>
        </w:rPr>
        <w:t xml:space="preserve"> </w:t>
      </w:r>
      <w:proofErr w:type="spellStart"/>
      <w:r>
        <w:rPr>
          <w:rStyle w:val="Bodytext1"/>
        </w:rPr>
        <w:t>platebníi</w:t>
      </w:r>
      <w:proofErr w:type="spellEnd"/>
      <w:r>
        <w:rPr>
          <w:rStyle w:val="Bodytext1"/>
        </w:rPr>
        <w:t xml:space="preserve"> </w:t>
      </w:r>
      <w:proofErr w:type="spellStart"/>
      <w:r>
        <w:rPr>
          <w:rStyle w:val="Bodytext1"/>
        </w:rPr>
        <w:t>neschopnosti</w:t>
      </w:r>
      <w:r>
        <w:rPr>
          <w:rStyle w:val="Bodytext1"/>
          <w:b/>
          <w:bCs/>
        </w:rPr>
        <w:t>i</w:t>
      </w:r>
      <w:proofErr w:type="spellEnd"/>
      <w:r>
        <w:rPr>
          <w:rStyle w:val="Bodytext1"/>
          <w:b/>
          <w:bCs/>
        </w:rPr>
        <w:t xml:space="preserve"> </w:t>
      </w:r>
      <w:r>
        <w:rPr>
          <w:rStyle w:val="Bodytext1"/>
        </w:rPr>
        <w:t xml:space="preserve">jmenován </w:t>
      </w:r>
      <w:proofErr w:type="spellStart"/>
      <w:r>
        <w:rPr>
          <w:rStyle w:val="Bodytext1"/>
        </w:rPr>
        <w:t>likvidátorr</w:t>
      </w:r>
      <w:proofErr w:type="spellEnd"/>
      <w:r>
        <w:rPr>
          <w:rStyle w:val="Bodytext1"/>
        </w:rPr>
        <w:t xml:space="preserve"> nebo správce.</w:t>
      </w:r>
    </w:p>
    <w:p w:rsidR="00DD7B67" w:rsidRDefault="00DF3887">
      <w:pPr>
        <w:pStyle w:val="Bodytext10"/>
        <w:spacing w:after="0"/>
        <w:jc w:val="center"/>
      </w:pPr>
      <w:r>
        <w:rPr>
          <w:rStyle w:val="Bodytext1"/>
        </w:rPr>
        <w:t>Článek XIII</w:t>
      </w:r>
    </w:p>
    <w:p w:rsidR="00DD7B67" w:rsidRDefault="00DF3887">
      <w:pPr>
        <w:pStyle w:val="Bodytext10"/>
        <w:jc w:val="center"/>
      </w:pPr>
      <w:proofErr w:type="spellStart"/>
      <w:r>
        <w:rPr>
          <w:rStyle w:val="Bodytext1"/>
          <w:b/>
          <w:bCs/>
        </w:rPr>
        <w:t>Smluvníi</w:t>
      </w:r>
      <w:proofErr w:type="spellEnd"/>
      <w:r>
        <w:rPr>
          <w:rStyle w:val="Bodytext1"/>
          <w:b/>
          <w:bCs/>
        </w:rPr>
        <w:t xml:space="preserve"> pokuty a úroky z </w:t>
      </w:r>
      <w:proofErr w:type="spellStart"/>
      <w:r>
        <w:rPr>
          <w:rStyle w:val="Bodytext1"/>
          <w:b/>
          <w:bCs/>
        </w:rPr>
        <w:t>prodleníí</w:t>
      </w:r>
      <w:proofErr w:type="spellEnd"/>
    </w:p>
    <w:p w:rsidR="00DD7B67" w:rsidRDefault="00DF3887">
      <w:pPr>
        <w:pStyle w:val="Bodytext10"/>
        <w:numPr>
          <w:ilvl w:val="0"/>
          <w:numId w:val="19"/>
        </w:numPr>
        <w:tabs>
          <w:tab w:val="left" w:pos="346"/>
        </w:tabs>
        <w:ind w:left="360" w:hanging="360"/>
        <w:jc w:val="both"/>
      </w:pPr>
      <w:proofErr w:type="spellStart"/>
      <w:r>
        <w:rPr>
          <w:rStyle w:val="Bodytext1"/>
        </w:rPr>
        <w:t>Zaplaceníi</w:t>
      </w:r>
      <w:proofErr w:type="spellEnd"/>
      <w:r>
        <w:rPr>
          <w:rStyle w:val="Bodytext1"/>
        </w:rPr>
        <w:t xml:space="preserve"> </w:t>
      </w:r>
      <w:proofErr w:type="spellStart"/>
      <w:r>
        <w:rPr>
          <w:rStyle w:val="Bodytext1"/>
        </w:rPr>
        <w:t>smluvníi</w:t>
      </w:r>
      <w:proofErr w:type="spellEnd"/>
      <w:r>
        <w:rPr>
          <w:rStyle w:val="Bodytext1"/>
        </w:rPr>
        <w:t xml:space="preserve"> pokuty se nijak nedotýká nároku příslušné strany </w:t>
      </w:r>
      <w:proofErr w:type="spellStart"/>
      <w:r>
        <w:rPr>
          <w:rStyle w:val="Bodytext1"/>
        </w:rPr>
        <w:t>domáhatt</w:t>
      </w:r>
      <w:proofErr w:type="spellEnd"/>
      <w:r>
        <w:rPr>
          <w:rStyle w:val="Bodytext1"/>
        </w:rPr>
        <w:t xml:space="preserve"> se náhrady škody způsobené porušením </w:t>
      </w:r>
      <w:proofErr w:type="spellStart"/>
      <w:r>
        <w:rPr>
          <w:rStyle w:val="Bodytext1"/>
        </w:rPr>
        <w:t>povinnostiizajištěné</w:t>
      </w:r>
      <w:proofErr w:type="spellEnd"/>
      <w:r>
        <w:rPr>
          <w:rStyle w:val="Bodytext1"/>
        </w:rPr>
        <w:t xml:space="preserve"> </w:t>
      </w:r>
      <w:proofErr w:type="spellStart"/>
      <w:r>
        <w:rPr>
          <w:rStyle w:val="Bodytext1"/>
        </w:rPr>
        <w:t>smluvníi</w:t>
      </w:r>
      <w:proofErr w:type="spellEnd"/>
      <w:r>
        <w:rPr>
          <w:rStyle w:val="Bodytext1"/>
        </w:rPr>
        <w:t xml:space="preserve"> pokutou.</w:t>
      </w:r>
    </w:p>
    <w:p w:rsidR="00DD7B67" w:rsidRDefault="00DF3887">
      <w:pPr>
        <w:pStyle w:val="Bodytext10"/>
        <w:numPr>
          <w:ilvl w:val="0"/>
          <w:numId w:val="19"/>
        </w:numPr>
        <w:tabs>
          <w:tab w:val="left" w:pos="346"/>
        </w:tabs>
      </w:pPr>
      <w:proofErr w:type="spellStart"/>
      <w:r>
        <w:rPr>
          <w:rStyle w:val="Bodytext1"/>
        </w:rPr>
        <w:t>Smluvníi</w:t>
      </w:r>
      <w:proofErr w:type="spellEnd"/>
      <w:r>
        <w:rPr>
          <w:rStyle w:val="Bodytext1"/>
        </w:rPr>
        <w:t xml:space="preserve"> strany se dohodly na následujících smluvních pokutách a sankcích:</w:t>
      </w:r>
    </w:p>
    <w:p w:rsidR="00DD7B67" w:rsidRDefault="00DF3887">
      <w:pPr>
        <w:pStyle w:val="Bodytext10"/>
        <w:numPr>
          <w:ilvl w:val="1"/>
          <w:numId w:val="19"/>
        </w:numPr>
        <w:tabs>
          <w:tab w:val="left" w:pos="843"/>
        </w:tabs>
        <w:ind w:left="720" w:hanging="360"/>
        <w:jc w:val="both"/>
      </w:pPr>
      <w:proofErr w:type="spellStart"/>
      <w:r>
        <w:rPr>
          <w:rStyle w:val="Bodytext1"/>
        </w:rPr>
        <w:t>Přii</w:t>
      </w:r>
      <w:proofErr w:type="spellEnd"/>
      <w:r>
        <w:rPr>
          <w:rStyle w:val="Bodytext1"/>
        </w:rPr>
        <w:t xml:space="preserve"> </w:t>
      </w:r>
      <w:proofErr w:type="spellStart"/>
      <w:r>
        <w:rPr>
          <w:rStyle w:val="Bodytext1"/>
        </w:rPr>
        <w:t>nesplněníi</w:t>
      </w:r>
      <w:proofErr w:type="spellEnd"/>
      <w:r>
        <w:rPr>
          <w:rStyle w:val="Bodytext1"/>
        </w:rPr>
        <w:t xml:space="preserve"> sjednaného termínu </w:t>
      </w:r>
      <w:proofErr w:type="spellStart"/>
      <w:r>
        <w:rPr>
          <w:rStyle w:val="Bodytext1"/>
        </w:rPr>
        <w:t>dokončeníi</w:t>
      </w:r>
      <w:proofErr w:type="spellEnd"/>
      <w:r>
        <w:rPr>
          <w:rStyle w:val="Bodytext1"/>
        </w:rPr>
        <w:t xml:space="preserve"> díla dle článku IIII odst. 2 </w:t>
      </w:r>
      <w:proofErr w:type="spellStart"/>
      <w:r>
        <w:rPr>
          <w:rStyle w:val="Bodytext1"/>
        </w:rPr>
        <w:t>uhradíi</w:t>
      </w:r>
      <w:proofErr w:type="spellEnd"/>
      <w:r>
        <w:rPr>
          <w:rStyle w:val="Bodytext1"/>
        </w:rPr>
        <w:t xml:space="preserve"> </w:t>
      </w:r>
      <w:proofErr w:type="spellStart"/>
      <w:r>
        <w:rPr>
          <w:rStyle w:val="Bodytext1"/>
        </w:rPr>
        <w:t>ZhotovitelI</w:t>
      </w:r>
      <w:proofErr w:type="spellEnd"/>
      <w:r>
        <w:rPr>
          <w:rStyle w:val="Bodytext1"/>
        </w:rPr>
        <w:t xml:space="preserve"> </w:t>
      </w:r>
      <w:proofErr w:type="spellStart"/>
      <w:r>
        <w:rPr>
          <w:rStyle w:val="Bodytext1"/>
        </w:rPr>
        <w:t>Objednatelii</w:t>
      </w:r>
      <w:proofErr w:type="spellEnd"/>
      <w:r>
        <w:rPr>
          <w:rStyle w:val="Bodytext1"/>
        </w:rPr>
        <w:t xml:space="preserve"> </w:t>
      </w:r>
      <w:proofErr w:type="spellStart"/>
      <w:r>
        <w:rPr>
          <w:rStyle w:val="Bodytext1"/>
        </w:rPr>
        <w:t>smluvníi</w:t>
      </w:r>
      <w:proofErr w:type="spellEnd"/>
      <w:r>
        <w:rPr>
          <w:rStyle w:val="Bodytext1"/>
        </w:rPr>
        <w:t xml:space="preserve"> pokutu ve výšii</w:t>
      </w:r>
      <w:r>
        <w:rPr>
          <w:rStyle w:val="Bodytext1"/>
          <w:b/>
          <w:bCs/>
        </w:rPr>
        <w:t xml:space="preserve">10.000,- Kč </w:t>
      </w:r>
      <w:r>
        <w:rPr>
          <w:rStyle w:val="Bodytext1"/>
        </w:rPr>
        <w:t>za každý den prodlení.</w:t>
      </w:r>
    </w:p>
    <w:p w:rsidR="00DD7B67" w:rsidRDefault="00DF3887">
      <w:pPr>
        <w:pStyle w:val="Bodytext10"/>
        <w:numPr>
          <w:ilvl w:val="1"/>
          <w:numId w:val="19"/>
        </w:numPr>
        <w:tabs>
          <w:tab w:val="left" w:pos="843"/>
        </w:tabs>
        <w:ind w:left="720" w:hanging="360"/>
        <w:jc w:val="both"/>
      </w:pPr>
      <w:r>
        <w:rPr>
          <w:rStyle w:val="Bodytext1"/>
        </w:rPr>
        <w:t xml:space="preserve">Úrok z </w:t>
      </w:r>
      <w:proofErr w:type="spellStart"/>
      <w:r>
        <w:rPr>
          <w:rStyle w:val="Bodytext1"/>
        </w:rPr>
        <w:t>prodleníi</w:t>
      </w:r>
      <w:proofErr w:type="spellEnd"/>
      <w:r>
        <w:rPr>
          <w:rStyle w:val="Bodytext1"/>
        </w:rPr>
        <w:t xml:space="preserve"> za </w:t>
      </w:r>
      <w:proofErr w:type="spellStart"/>
      <w:r>
        <w:rPr>
          <w:rStyle w:val="Bodytext1"/>
        </w:rPr>
        <w:t>neuhrazeníi</w:t>
      </w:r>
      <w:proofErr w:type="spellEnd"/>
      <w:r>
        <w:rPr>
          <w:rStyle w:val="Bodytext1"/>
        </w:rPr>
        <w:t xml:space="preserve"> </w:t>
      </w:r>
      <w:proofErr w:type="spellStart"/>
      <w:r>
        <w:rPr>
          <w:rStyle w:val="Bodytext1"/>
        </w:rPr>
        <w:t>jakékolii</w:t>
      </w:r>
      <w:proofErr w:type="spellEnd"/>
      <w:r>
        <w:rPr>
          <w:rStyle w:val="Bodytext1"/>
        </w:rPr>
        <w:t xml:space="preserve"> platby ze strany Objednatele </w:t>
      </w:r>
      <w:proofErr w:type="spellStart"/>
      <w:r>
        <w:rPr>
          <w:rStyle w:val="Bodytext1"/>
        </w:rPr>
        <w:t>činíi</w:t>
      </w:r>
      <w:proofErr w:type="spellEnd"/>
      <w:r>
        <w:rPr>
          <w:rStyle w:val="Bodytext1"/>
        </w:rPr>
        <w:t xml:space="preserve"> 0,05 % z dlužné částky za každý započatý den prodlení.</w:t>
      </w:r>
    </w:p>
    <w:p w:rsidR="00DD7B67" w:rsidRDefault="00DF3887">
      <w:pPr>
        <w:pStyle w:val="Bodytext10"/>
        <w:numPr>
          <w:ilvl w:val="0"/>
          <w:numId w:val="19"/>
        </w:numPr>
        <w:tabs>
          <w:tab w:val="left" w:pos="346"/>
        </w:tabs>
        <w:spacing w:after="460"/>
        <w:ind w:left="360" w:hanging="360"/>
        <w:jc w:val="both"/>
      </w:pPr>
      <w:r>
        <w:rPr>
          <w:rStyle w:val="Bodytext1"/>
        </w:rPr>
        <w:t>Není-</w:t>
      </w:r>
      <w:proofErr w:type="spellStart"/>
      <w:r>
        <w:rPr>
          <w:rStyle w:val="Bodytext1"/>
        </w:rPr>
        <w:t>lii</w:t>
      </w:r>
      <w:proofErr w:type="spellEnd"/>
      <w:r>
        <w:rPr>
          <w:rStyle w:val="Bodytext1"/>
        </w:rPr>
        <w:t xml:space="preserve"> v předchozích ustanoveních stanoveno jinak, je </w:t>
      </w:r>
      <w:proofErr w:type="spellStart"/>
      <w:r>
        <w:rPr>
          <w:rStyle w:val="Bodytext1"/>
        </w:rPr>
        <w:t>smluvníi</w:t>
      </w:r>
      <w:proofErr w:type="spellEnd"/>
      <w:r>
        <w:rPr>
          <w:rStyle w:val="Bodytext1"/>
        </w:rPr>
        <w:t xml:space="preserve"> pokuta splatná do 30 dnů od jejího </w:t>
      </w:r>
      <w:proofErr w:type="spellStart"/>
      <w:r>
        <w:rPr>
          <w:rStyle w:val="Bodytext1"/>
        </w:rPr>
        <w:t>vyúčtováníi</w:t>
      </w:r>
      <w:proofErr w:type="spellEnd"/>
      <w:r>
        <w:rPr>
          <w:rStyle w:val="Bodytext1"/>
        </w:rPr>
        <w:t xml:space="preserve"> (tj. </w:t>
      </w:r>
      <w:proofErr w:type="spellStart"/>
      <w:r>
        <w:rPr>
          <w:rStyle w:val="Bodytext1"/>
        </w:rPr>
        <w:t>vystaveníi</w:t>
      </w:r>
      <w:proofErr w:type="spellEnd"/>
      <w:r>
        <w:rPr>
          <w:rStyle w:val="Bodytext1"/>
        </w:rPr>
        <w:t xml:space="preserve"> příslušné faktury). Uhrazením </w:t>
      </w:r>
      <w:proofErr w:type="spellStart"/>
      <w:r>
        <w:rPr>
          <w:rStyle w:val="Bodytext1"/>
        </w:rPr>
        <w:t>smluvníi</w:t>
      </w:r>
      <w:proofErr w:type="spellEnd"/>
      <w:r>
        <w:rPr>
          <w:rStyle w:val="Bodytext1"/>
        </w:rPr>
        <w:t xml:space="preserve"> pokuty </w:t>
      </w:r>
      <w:proofErr w:type="spellStart"/>
      <w:r>
        <w:rPr>
          <w:rStyle w:val="Bodytext1"/>
        </w:rPr>
        <w:t>neníi</w:t>
      </w:r>
      <w:proofErr w:type="spellEnd"/>
      <w:r>
        <w:rPr>
          <w:rStyle w:val="Bodytext1"/>
        </w:rPr>
        <w:t xml:space="preserve"> dotčen nárok příslušné </w:t>
      </w:r>
      <w:proofErr w:type="spellStart"/>
      <w:r>
        <w:rPr>
          <w:rStyle w:val="Bodytext1"/>
        </w:rPr>
        <w:t>smluvníí</w:t>
      </w:r>
      <w:proofErr w:type="spellEnd"/>
      <w:r>
        <w:rPr>
          <w:rStyle w:val="Bodytext1"/>
        </w:rPr>
        <w:t xml:space="preserve"> strany na náhradu </w:t>
      </w:r>
      <w:proofErr w:type="spellStart"/>
      <w:r>
        <w:rPr>
          <w:rStyle w:val="Bodytext1"/>
        </w:rPr>
        <w:t>souvisejícíivzniklé</w:t>
      </w:r>
      <w:proofErr w:type="spellEnd"/>
      <w:r>
        <w:rPr>
          <w:rStyle w:val="Bodytext1"/>
        </w:rPr>
        <w:t xml:space="preserve"> škody.</w:t>
      </w:r>
    </w:p>
    <w:p w:rsidR="00DD7B67" w:rsidRDefault="00DF3887">
      <w:pPr>
        <w:pStyle w:val="Bodytext10"/>
        <w:spacing w:after="0"/>
        <w:jc w:val="center"/>
      </w:pPr>
      <w:r>
        <w:rPr>
          <w:rStyle w:val="Bodytext1"/>
        </w:rPr>
        <w:t>Článek XIIII</w:t>
      </w:r>
    </w:p>
    <w:p w:rsidR="00DD7B67" w:rsidRDefault="00DF3887">
      <w:pPr>
        <w:pStyle w:val="Bodytext10"/>
        <w:jc w:val="center"/>
      </w:pPr>
      <w:r>
        <w:rPr>
          <w:rStyle w:val="Bodytext1"/>
          <w:b/>
          <w:bCs/>
        </w:rPr>
        <w:t>Rozhodné právo</w:t>
      </w:r>
      <w:proofErr w:type="gramStart"/>
      <w:r>
        <w:rPr>
          <w:rStyle w:val="Bodytext1"/>
          <w:b/>
          <w:bCs/>
        </w:rPr>
        <w:t>, ,</w:t>
      </w:r>
      <w:proofErr w:type="gramEnd"/>
      <w:r>
        <w:rPr>
          <w:rStyle w:val="Bodytext1"/>
          <w:b/>
          <w:bCs/>
        </w:rPr>
        <w:t xml:space="preserve"> </w:t>
      </w:r>
      <w:proofErr w:type="spellStart"/>
      <w:r>
        <w:rPr>
          <w:rStyle w:val="Bodytext1"/>
          <w:b/>
          <w:bCs/>
        </w:rPr>
        <w:t>řešeníi</w:t>
      </w:r>
      <w:proofErr w:type="spellEnd"/>
      <w:r>
        <w:rPr>
          <w:rStyle w:val="Bodytext1"/>
          <w:b/>
          <w:bCs/>
        </w:rPr>
        <w:t xml:space="preserve"> sporů</w:t>
      </w:r>
    </w:p>
    <w:p w:rsidR="00DD7B67" w:rsidRDefault="00DF3887">
      <w:pPr>
        <w:pStyle w:val="Bodytext10"/>
        <w:numPr>
          <w:ilvl w:val="0"/>
          <w:numId w:val="20"/>
        </w:numPr>
        <w:tabs>
          <w:tab w:val="left" w:pos="346"/>
        </w:tabs>
      </w:pPr>
      <w:r>
        <w:rPr>
          <w:rStyle w:val="Bodytext1"/>
        </w:rPr>
        <w:t xml:space="preserve">Tato smlouva a </w:t>
      </w:r>
      <w:proofErr w:type="spellStart"/>
      <w:r>
        <w:rPr>
          <w:rStyle w:val="Bodytext1"/>
        </w:rPr>
        <w:t>právníivztahy</w:t>
      </w:r>
      <w:proofErr w:type="spellEnd"/>
      <w:r>
        <w:rPr>
          <w:rStyle w:val="Bodytext1"/>
        </w:rPr>
        <w:t xml:space="preserve"> z </w:t>
      </w:r>
      <w:proofErr w:type="spellStart"/>
      <w:r>
        <w:rPr>
          <w:rStyle w:val="Bodytext1"/>
        </w:rPr>
        <w:t>níi</w:t>
      </w:r>
      <w:proofErr w:type="spellEnd"/>
      <w:r>
        <w:rPr>
          <w:rStyle w:val="Bodytext1"/>
        </w:rPr>
        <w:t xml:space="preserve"> </w:t>
      </w:r>
      <w:proofErr w:type="spellStart"/>
      <w:r>
        <w:rPr>
          <w:rStyle w:val="Bodytext1"/>
        </w:rPr>
        <w:t>vyplývajícíi</w:t>
      </w:r>
      <w:proofErr w:type="spellEnd"/>
      <w:r>
        <w:rPr>
          <w:rStyle w:val="Bodytext1"/>
        </w:rPr>
        <w:t xml:space="preserve"> se </w:t>
      </w:r>
      <w:proofErr w:type="spellStart"/>
      <w:r>
        <w:rPr>
          <w:rStyle w:val="Bodytext1"/>
        </w:rPr>
        <w:t>řídíi</w:t>
      </w:r>
      <w:proofErr w:type="spellEnd"/>
      <w:r>
        <w:rPr>
          <w:rStyle w:val="Bodytext1"/>
        </w:rPr>
        <w:t xml:space="preserve"> právním řádem České republiky.</w:t>
      </w:r>
    </w:p>
    <w:p w:rsidR="00DD7B67" w:rsidRDefault="00DF3887">
      <w:pPr>
        <w:pStyle w:val="Bodytext10"/>
        <w:numPr>
          <w:ilvl w:val="0"/>
          <w:numId w:val="20"/>
        </w:numPr>
        <w:tabs>
          <w:tab w:val="left" w:pos="346"/>
        </w:tabs>
        <w:ind w:left="360" w:hanging="360"/>
        <w:jc w:val="both"/>
      </w:pPr>
      <w:r>
        <w:rPr>
          <w:rStyle w:val="Bodytext1"/>
        </w:rPr>
        <w:t xml:space="preserve">Jestliže se v budoucnu ukáže, že některé </w:t>
      </w:r>
      <w:proofErr w:type="spellStart"/>
      <w:r>
        <w:rPr>
          <w:rStyle w:val="Bodytext1"/>
        </w:rPr>
        <w:t>ustanoveníi</w:t>
      </w:r>
      <w:proofErr w:type="spellEnd"/>
      <w:r>
        <w:rPr>
          <w:rStyle w:val="Bodytext1"/>
        </w:rPr>
        <w:t xml:space="preserve"> této smlouvy je ze zákona neúčinné nebo neplatné (nebo se takovým stane v důsledku změny právních předpisů), nebude to </w:t>
      </w:r>
      <w:proofErr w:type="spellStart"/>
      <w:r>
        <w:rPr>
          <w:rStyle w:val="Bodytext1"/>
        </w:rPr>
        <w:t>znamenatt</w:t>
      </w:r>
      <w:proofErr w:type="spellEnd"/>
      <w:r>
        <w:rPr>
          <w:rStyle w:val="Bodytext1"/>
        </w:rPr>
        <w:t xml:space="preserve"> </w:t>
      </w:r>
      <w:proofErr w:type="spellStart"/>
      <w:r>
        <w:rPr>
          <w:rStyle w:val="Bodytext1"/>
        </w:rPr>
        <w:t>neplatnostt</w:t>
      </w:r>
      <w:proofErr w:type="spellEnd"/>
      <w:r>
        <w:rPr>
          <w:rStyle w:val="Bodytext1"/>
        </w:rPr>
        <w:t xml:space="preserve"> ostatních </w:t>
      </w:r>
      <w:proofErr w:type="spellStart"/>
      <w:r>
        <w:rPr>
          <w:rStyle w:val="Bodytext1"/>
        </w:rPr>
        <w:t>ustanoveníi</w:t>
      </w:r>
      <w:proofErr w:type="spellEnd"/>
      <w:r>
        <w:rPr>
          <w:rStyle w:val="Bodytext1"/>
        </w:rPr>
        <w:t xml:space="preserve"> smlouvy. Pro takový případ se strany </w:t>
      </w:r>
      <w:proofErr w:type="spellStart"/>
      <w:r>
        <w:rPr>
          <w:rStyle w:val="Bodytext1"/>
        </w:rPr>
        <w:t>zavazujíi</w:t>
      </w:r>
      <w:proofErr w:type="spellEnd"/>
      <w:r>
        <w:rPr>
          <w:rStyle w:val="Bodytext1"/>
        </w:rPr>
        <w:t xml:space="preserve"> neúčinné a/nebo neproveditelné </w:t>
      </w:r>
      <w:proofErr w:type="spellStart"/>
      <w:r>
        <w:rPr>
          <w:rStyle w:val="Bodytext1"/>
        </w:rPr>
        <w:t>ustanoveníí</w:t>
      </w:r>
      <w:proofErr w:type="spellEnd"/>
      <w:r>
        <w:rPr>
          <w:rStyle w:val="Bodytext1"/>
        </w:rPr>
        <w:t xml:space="preserve"> </w:t>
      </w:r>
      <w:proofErr w:type="spellStart"/>
      <w:r>
        <w:rPr>
          <w:rStyle w:val="Bodytext1"/>
        </w:rPr>
        <w:t>nahraditt</w:t>
      </w:r>
      <w:proofErr w:type="spellEnd"/>
      <w:r>
        <w:rPr>
          <w:rStyle w:val="Bodytext1"/>
        </w:rPr>
        <w:t xml:space="preserve"> účinným a proveditelným, které bude nejvíce </w:t>
      </w:r>
      <w:proofErr w:type="spellStart"/>
      <w:r>
        <w:rPr>
          <w:rStyle w:val="Bodytext1"/>
        </w:rPr>
        <w:t>odpovídatt</w:t>
      </w:r>
      <w:proofErr w:type="spellEnd"/>
      <w:r>
        <w:rPr>
          <w:rStyle w:val="Bodytext1"/>
        </w:rPr>
        <w:t xml:space="preserve"> záměru a výsledku neúčinného nebo neplatného ustanovení.</w:t>
      </w:r>
    </w:p>
    <w:p w:rsidR="00DD7B67" w:rsidRDefault="00DF3887">
      <w:pPr>
        <w:pStyle w:val="Bodytext10"/>
        <w:numPr>
          <w:ilvl w:val="0"/>
          <w:numId w:val="20"/>
        </w:numPr>
        <w:tabs>
          <w:tab w:val="left" w:pos="346"/>
        </w:tabs>
        <w:spacing w:after="360"/>
        <w:ind w:left="360" w:hanging="360"/>
        <w:jc w:val="both"/>
      </w:pPr>
      <w:r>
        <w:rPr>
          <w:rStyle w:val="Bodytext1"/>
        </w:rPr>
        <w:t xml:space="preserve">Případně vzniklé spory budou strany </w:t>
      </w:r>
      <w:proofErr w:type="spellStart"/>
      <w:r>
        <w:rPr>
          <w:rStyle w:val="Bodytext1"/>
        </w:rPr>
        <w:t>řešitt</w:t>
      </w:r>
      <w:proofErr w:type="spellEnd"/>
      <w:r>
        <w:rPr>
          <w:rStyle w:val="Bodytext1"/>
        </w:rPr>
        <w:t xml:space="preserve"> především smírnou cestou, jinak věcně a místně příslušným soudem dle sídla objednatele.</w:t>
      </w:r>
    </w:p>
    <w:p w:rsidR="00DD7B67" w:rsidRDefault="00DF3887">
      <w:pPr>
        <w:pStyle w:val="Bodytext10"/>
        <w:spacing w:after="0"/>
        <w:jc w:val="center"/>
      </w:pPr>
      <w:r>
        <w:rPr>
          <w:rStyle w:val="Bodytext1"/>
        </w:rPr>
        <w:t>Článek XIV</w:t>
      </w:r>
    </w:p>
    <w:p w:rsidR="00DD7B67" w:rsidRDefault="00DF3887">
      <w:pPr>
        <w:pStyle w:val="Bodytext10"/>
        <w:jc w:val="center"/>
      </w:pPr>
      <w:r>
        <w:rPr>
          <w:rStyle w:val="Bodytext1"/>
          <w:b/>
          <w:bCs/>
        </w:rPr>
        <w:t xml:space="preserve">Závěrečná </w:t>
      </w:r>
      <w:proofErr w:type="spellStart"/>
      <w:r>
        <w:rPr>
          <w:rStyle w:val="Bodytext1"/>
          <w:b/>
          <w:bCs/>
        </w:rPr>
        <w:t>ustanoveníí</w:t>
      </w:r>
      <w:proofErr w:type="spellEnd"/>
    </w:p>
    <w:p w:rsidR="00DD7B67" w:rsidRDefault="00DF3887">
      <w:pPr>
        <w:pStyle w:val="Bodytext10"/>
        <w:numPr>
          <w:ilvl w:val="0"/>
          <w:numId w:val="21"/>
        </w:numPr>
        <w:tabs>
          <w:tab w:val="left" w:pos="346"/>
        </w:tabs>
      </w:pPr>
      <w:r>
        <w:rPr>
          <w:rStyle w:val="Bodytext1"/>
        </w:rPr>
        <w:t xml:space="preserve">Tato smlouva může </w:t>
      </w:r>
      <w:proofErr w:type="spellStart"/>
      <w:r>
        <w:rPr>
          <w:rStyle w:val="Bodytext1"/>
        </w:rPr>
        <w:t>býttměněna</w:t>
      </w:r>
      <w:proofErr w:type="spellEnd"/>
      <w:r>
        <w:rPr>
          <w:rStyle w:val="Bodytext1"/>
        </w:rPr>
        <w:t xml:space="preserve"> pouze na základě písemných, oboustranně podepsaných dodatků.</w:t>
      </w:r>
    </w:p>
    <w:p w:rsidR="00DD7B67" w:rsidRDefault="00DF3887">
      <w:pPr>
        <w:pStyle w:val="Bodytext10"/>
        <w:numPr>
          <w:ilvl w:val="0"/>
          <w:numId w:val="21"/>
        </w:numPr>
        <w:tabs>
          <w:tab w:val="left" w:pos="346"/>
        </w:tabs>
        <w:ind w:left="360" w:hanging="360"/>
        <w:jc w:val="both"/>
      </w:pPr>
      <w:r>
        <w:rPr>
          <w:rStyle w:val="Bodytext1"/>
        </w:rPr>
        <w:t xml:space="preserve">Práva a </w:t>
      </w:r>
      <w:proofErr w:type="spellStart"/>
      <w:r>
        <w:rPr>
          <w:rStyle w:val="Bodytext1"/>
        </w:rPr>
        <w:t>povinnostii</w:t>
      </w:r>
      <w:proofErr w:type="spellEnd"/>
      <w:r>
        <w:rPr>
          <w:rStyle w:val="Bodytext1"/>
        </w:rPr>
        <w:t xml:space="preserve"> </w:t>
      </w:r>
      <w:proofErr w:type="spellStart"/>
      <w:r>
        <w:rPr>
          <w:rStyle w:val="Bodytext1"/>
        </w:rPr>
        <w:t>vyplývajícíi</w:t>
      </w:r>
      <w:proofErr w:type="spellEnd"/>
      <w:r>
        <w:rPr>
          <w:rStyle w:val="Bodytext1"/>
        </w:rPr>
        <w:t xml:space="preserve"> z této smlouvy mohou </w:t>
      </w:r>
      <w:proofErr w:type="spellStart"/>
      <w:r>
        <w:rPr>
          <w:rStyle w:val="Bodytext1"/>
        </w:rPr>
        <w:t>býtt</w:t>
      </w:r>
      <w:proofErr w:type="spellEnd"/>
      <w:r>
        <w:rPr>
          <w:rStyle w:val="Bodytext1"/>
        </w:rPr>
        <w:t xml:space="preserve"> převedeny na </w:t>
      </w:r>
      <w:proofErr w:type="spellStart"/>
      <w:r>
        <w:rPr>
          <w:rStyle w:val="Bodytext1"/>
        </w:rPr>
        <w:t>třetíi</w:t>
      </w:r>
      <w:proofErr w:type="spellEnd"/>
      <w:r>
        <w:rPr>
          <w:rStyle w:val="Bodytext1"/>
        </w:rPr>
        <w:t xml:space="preserve"> osobu jen s písemným souhlasem obou smluvních stran.</w:t>
      </w:r>
    </w:p>
    <w:p w:rsidR="00DD7B67" w:rsidRDefault="00DF3887">
      <w:pPr>
        <w:pStyle w:val="Bodytext10"/>
        <w:numPr>
          <w:ilvl w:val="0"/>
          <w:numId w:val="21"/>
        </w:numPr>
        <w:tabs>
          <w:tab w:val="left" w:pos="346"/>
        </w:tabs>
      </w:pPr>
      <w:r>
        <w:rPr>
          <w:rStyle w:val="Bodytext1"/>
        </w:rPr>
        <w:t xml:space="preserve">Tato smlouva je sepsána ve 2 vyhotovení, každá </w:t>
      </w:r>
      <w:proofErr w:type="spellStart"/>
      <w:r>
        <w:rPr>
          <w:rStyle w:val="Bodytext1"/>
        </w:rPr>
        <w:t>smluvníi</w:t>
      </w:r>
      <w:proofErr w:type="spellEnd"/>
      <w:r>
        <w:rPr>
          <w:rStyle w:val="Bodytext1"/>
        </w:rPr>
        <w:t xml:space="preserve"> strana </w:t>
      </w:r>
      <w:proofErr w:type="spellStart"/>
      <w:r>
        <w:rPr>
          <w:rStyle w:val="Bodytext1"/>
        </w:rPr>
        <w:t>obdržíijedno</w:t>
      </w:r>
      <w:proofErr w:type="spellEnd"/>
      <w:r>
        <w:rPr>
          <w:rStyle w:val="Bodytext1"/>
        </w:rPr>
        <w:t xml:space="preserve"> </w:t>
      </w:r>
      <w:proofErr w:type="spellStart"/>
      <w:r>
        <w:rPr>
          <w:rStyle w:val="Bodytext1"/>
        </w:rPr>
        <w:t>vyhotoveníi</w:t>
      </w:r>
      <w:proofErr w:type="spellEnd"/>
      <w:r>
        <w:rPr>
          <w:rStyle w:val="Bodytext1"/>
        </w:rPr>
        <w:t xml:space="preserve"> této smlouvy.</w:t>
      </w:r>
    </w:p>
    <w:p w:rsidR="00DD7B67" w:rsidRDefault="00DF3887">
      <w:pPr>
        <w:pStyle w:val="Bodytext10"/>
        <w:numPr>
          <w:ilvl w:val="0"/>
          <w:numId w:val="21"/>
        </w:numPr>
        <w:tabs>
          <w:tab w:val="left" w:pos="346"/>
        </w:tabs>
        <w:spacing w:after="460"/>
      </w:pPr>
      <w:r>
        <w:rPr>
          <w:rStyle w:val="Bodytext1"/>
        </w:rPr>
        <w:t xml:space="preserve">Tato smlouva nabývá </w:t>
      </w:r>
      <w:proofErr w:type="spellStart"/>
      <w:r>
        <w:rPr>
          <w:rStyle w:val="Bodytext1"/>
        </w:rPr>
        <w:t>účinnostii</w:t>
      </w:r>
      <w:proofErr w:type="spellEnd"/>
      <w:r>
        <w:rPr>
          <w:rStyle w:val="Bodytext1"/>
        </w:rPr>
        <w:t xml:space="preserve"> dnem jejího </w:t>
      </w:r>
      <w:proofErr w:type="spellStart"/>
      <w:r>
        <w:rPr>
          <w:rStyle w:val="Bodytext1"/>
        </w:rPr>
        <w:t>uveřejněníi</w:t>
      </w:r>
      <w:proofErr w:type="spellEnd"/>
      <w:r>
        <w:rPr>
          <w:rStyle w:val="Bodytext1"/>
        </w:rPr>
        <w:t xml:space="preserve"> v registru smluv. </w:t>
      </w:r>
      <w:proofErr w:type="spellStart"/>
      <w:r>
        <w:rPr>
          <w:rStyle w:val="Bodytext1"/>
        </w:rPr>
        <w:t>Uveřejněníi</w:t>
      </w:r>
      <w:proofErr w:type="spellEnd"/>
      <w:r>
        <w:rPr>
          <w:rStyle w:val="Bodytext1"/>
        </w:rPr>
        <w:t xml:space="preserve"> </w:t>
      </w:r>
      <w:proofErr w:type="spellStart"/>
      <w:r>
        <w:rPr>
          <w:rStyle w:val="Bodytext1"/>
        </w:rPr>
        <w:t>zajistíi</w:t>
      </w:r>
      <w:proofErr w:type="spellEnd"/>
      <w:r>
        <w:rPr>
          <w:rStyle w:val="Bodytext1"/>
        </w:rPr>
        <w:t xml:space="preserve"> objednatel.</w:t>
      </w:r>
    </w:p>
    <w:p w:rsidR="00DD7B67" w:rsidRDefault="00DF3887">
      <w:pPr>
        <w:pStyle w:val="Bodytext10"/>
        <w:spacing w:after="680" w:line="240" w:lineRule="auto"/>
      </w:pPr>
      <w:r>
        <w:rPr>
          <w:rStyle w:val="Bodytext1"/>
        </w:rPr>
        <w:t>Příloha č. 1 – Cena díla (položkový rozpočet))</w:t>
      </w:r>
    </w:p>
    <w:p w:rsidR="00DD7B67" w:rsidRDefault="00DF3887">
      <w:pPr>
        <w:pStyle w:val="Heading610"/>
        <w:keepNext/>
        <w:keepLines/>
        <w:spacing w:after="680"/>
      </w:pPr>
      <w:r>
        <w:rPr>
          <w:noProof/>
        </w:rPr>
        <mc:AlternateContent>
          <mc:Choice Requires="wps">
            <w:drawing>
              <wp:anchor distT="0" distB="0" distL="114300" distR="114300" simplePos="0" relativeHeight="125829378" behindDoc="0" locked="0" layoutInCell="1" allowOverlap="1">
                <wp:simplePos x="0" y="0"/>
                <wp:positionH relativeFrom="page">
                  <wp:posOffset>4812665</wp:posOffset>
                </wp:positionH>
                <wp:positionV relativeFrom="paragraph">
                  <wp:posOffset>12700</wp:posOffset>
                </wp:positionV>
                <wp:extent cx="1761490" cy="89281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761490" cy="892810"/>
                        </a:xfrm>
                        <a:prstGeom prst="rect">
                          <a:avLst/>
                        </a:prstGeom>
                        <a:noFill/>
                      </wps:spPr>
                      <wps:txbx>
                        <w:txbxContent>
                          <w:p w:rsidR="00DD7B67" w:rsidRDefault="00DF3887">
                            <w:pPr>
                              <w:pStyle w:val="Bodytext30"/>
                              <w:spacing w:after="680"/>
                            </w:pPr>
                            <w:r>
                              <w:rPr>
                                <w:rStyle w:val="Bodytext3"/>
                              </w:rPr>
                              <w:t xml:space="preserve">V </w:t>
                            </w:r>
                            <w:proofErr w:type="gramStart"/>
                            <w:r>
                              <w:rPr>
                                <w:rStyle w:val="Bodytext3"/>
                              </w:rPr>
                              <w:t>Praze ,</w:t>
                            </w:r>
                            <w:proofErr w:type="gramEnd"/>
                            <w:r>
                              <w:rPr>
                                <w:rStyle w:val="Bodytext3"/>
                              </w:rPr>
                              <w:t xml:space="preserve"> dne</w:t>
                            </w:r>
                            <w:r w:rsidR="00E5141F">
                              <w:rPr>
                                <w:rStyle w:val="Bodytext3"/>
                              </w:rPr>
                              <w:t xml:space="preserve"> 6. 8. 2025 el. podpis</w:t>
                            </w:r>
                            <w:bookmarkStart w:id="3" w:name="_GoBack"/>
                            <w:bookmarkEnd w:id="3"/>
                          </w:p>
                          <w:p w:rsidR="00DD7B67" w:rsidRDefault="00DF3887">
                            <w:pPr>
                              <w:pStyle w:val="Bodytext30"/>
                              <w:spacing w:after="0"/>
                            </w:pPr>
                            <w:r>
                              <w:rPr>
                                <w:rStyle w:val="Bodytext3"/>
                              </w:rPr>
                              <w:t xml:space="preserve">Ing. Igor Beroun </w:t>
                            </w:r>
                            <w:proofErr w:type="spellStart"/>
                            <w:r>
                              <w:rPr>
                                <w:rStyle w:val="Bodytext3"/>
                              </w:rPr>
                              <w:t>jednatelI</w:t>
                            </w:r>
                            <w:proofErr w:type="spellEnd"/>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78.95pt;margin-top:1pt;width:138.7pt;height:70.3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rbgAEAAPwCAAAOAAAAZHJzL2Uyb0RvYy54bWysUlFLwzAQfhf8DyHvruuQOcvagYyJICpM&#10;f0CWJmugyYUkrt2/95K1m+ib+HK53F2+++67LFe9bslBOK/AlDSfTCkRhkOtzL6kH++bmwUlPjBT&#10;sxaMKOlReLqqrq+WnS3EDBpoa+EIghhfdLakTQi2yDLPG6GZn4AVBpMSnGYBr26f1Y51iK7bbDad&#10;zrMOXG0dcOE9RtenJK0SvpSCh1cpvQikLSlyC8m6ZHfRZtWSFXvHbKP4QIP9gYVmymDTM9SaBUY+&#10;nfoFpRV34EGGCQedgZSKizQDTpNPf0yzbZgVaRYUx9uzTP7/YPnL4c0RVePuKDFM44pSV5JHaTrr&#10;C6zYWqwJ/QP0sWyIewzGiXvpdDxxFoJ5FPl4Flb0gfD46G6e395jimNucT9b5En57PLaOh8eBWgS&#10;nZI6XFzSkx2efcCOWDqWxGYGNqptYzxSPFGJXuh3/cBvB/URabdPBuWKqx8dNzq7wRlhUOLUaPgO&#10;cYff76nZ5dNWXwAAAP//AwBQSwMEFAAGAAgAAAAhAJhcCUngAAAACgEAAA8AAABkcnMvZG93bnJl&#10;di54bWxMj8FOwzAQRO9I/IO1SNyoTUpTGuJUFYJTJUQaDhyd2E2sxusQu23692xPcNvRjGbf5OvJ&#10;9exkxmA9SnicCWAGG68tthK+qveHZ2AhKtSq92gkXEyAdXF7k6tM+zOW5rSLLaMSDJmS0MU4ZJyH&#10;pjNOhZkfDJK396NTkeTYcj2qM5W7nidCpNwpi/ShU4N57Uxz2B2dhM03lm/256P+LPelraqVwG16&#10;kPL+btq8AItmin9huOITOhTEVPsj6sB6CcvFckVRCQlNuvpivpgDq+l6SlLgRc7/Tyh+AQAA//8D&#10;AFBLAQItABQABgAIAAAAIQC2gziS/gAAAOEBAAATAAAAAAAAAAAAAAAAAAAAAABbQ29udGVudF9U&#10;eXBlc10ueG1sUEsBAi0AFAAGAAgAAAAhADj9If/WAAAAlAEAAAsAAAAAAAAAAAAAAAAALwEAAF9y&#10;ZWxzLy5yZWxzUEsBAi0AFAAGAAgAAAAhABwbKtuAAQAA/AIAAA4AAAAAAAAAAAAAAAAALgIAAGRy&#10;cy9lMm9Eb2MueG1sUEsBAi0AFAAGAAgAAAAhAJhcCUngAAAACgEAAA8AAAAAAAAAAAAAAAAA2gMA&#10;AGRycy9kb3ducmV2LnhtbFBLBQYAAAAABAAEAPMAAADnBAAAAAA=&#10;" filled="f" stroked="f">
                <v:textbox inset="0,0,0,0">
                  <w:txbxContent>
                    <w:p w:rsidR="00DD7B67" w:rsidRDefault="00DF3887">
                      <w:pPr>
                        <w:pStyle w:val="Bodytext30"/>
                        <w:spacing w:after="680"/>
                      </w:pPr>
                      <w:r>
                        <w:rPr>
                          <w:rStyle w:val="Bodytext3"/>
                        </w:rPr>
                        <w:t xml:space="preserve">V </w:t>
                      </w:r>
                      <w:proofErr w:type="gramStart"/>
                      <w:r>
                        <w:rPr>
                          <w:rStyle w:val="Bodytext3"/>
                        </w:rPr>
                        <w:t>Praze ,</w:t>
                      </w:r>
                      <w:proofErr w:type="gramEnd"/>
                      <w:r>
                        <w:rPr>
                          <w:rStyle w:val="Bodytext3"/>
                        </w:rPr>
                        <w:t xml:space="preserve"> dne</w:t>
                      </w:r>
                      <w:r w:rsidR="00E5141F">
                        <w:rPr>
                          <w:rStyle w:val="Bodytext3"/>
                        </w:rPr>
                        <w:t xml:space="preserve"> 6. 8. 2025 el. podpis</w:t>
                      </w:r>
                      <w:bookmarkStart w:id="4" w:name="_GoBack"/>
                      <w:bookmarkEnd w:id="4"/>
                    </w:p>
                    <w:p w:rsidR="00DD7B67" w:rsidRDefault="00DF3887">
                      <w:pPr>
                        <w:pStyle w:val="Bodytext30"/>
                        <w:spacing w:after="0"/>
                      </w:pPr>
                      <w:r>
                        <w:rPr>
                          <w:rStyle w:val="Bodytext3"/>
                        </w:rPr>
                        <w:t xml:space="preserve">Ing. Igor Beroun </w:t>
                      </w:r>
                      <w:proofErr w:type="spellStart"/>
                      <w:r>
                        <w:rPr>
                          <w:rStyle w:val="Bodytext3"/>
                        </w:rPr>
                        <w:t>jednatelI</w:t>
                      </w:r>
                      <w:proofErr w:type="spellEnd"/>
                    </w:p>
                  </w:txbxContent>
                </v:textbox>
                <w10:wrap type="square" side="left" anchorx="page"/>
              </v:shape>
            </w:pict>
          </mc:Fallback>
        </mc:AlternateContent>
      </w:r>
      <w:bookmarkStart w:id="5" w:name="bookmark6"/>
      <w:r>
        <w:rPr>
          <w:rStyle w:val="Heading61"/>
        </w:rPr>
        <w:t>Ve Zlíně, dn</w:t>
      </w:r>
      <w:bookmarkEnd w:id="5"/>
      <w:r w:rsidR="00E5141F">
        <w:rPr>
          <w:rStyle w:val="Heading61"/>
        </w:rPr>
        <w:t>e 29. 7. 2025 el. podpis</w:t>
      </w:r>
    </w:p>
    <w:p w:rsidR="00DD7B67" w:rsidRDefault="00DF3887">
      <w:pPr>
        <w:pStyle w:val="Heading610"/>
        <w:keepNext/>
        <w:keepLines/>
      </w:pPr>
      <w:bookmarkStart w:id="6" w:name="bookmark8"/>
      <w:r>
        <w:rPr>
          <w:rStyle w:val="Heading61"/>
        </w:rPr>
        <w:t>Ing. Jan Hrdý předseda představenstva</w:t>
      </w:r>
      <w:bookmarkEnd w:id="6"/>
    </w:p>
    <w:p w:rsidR="00DD7B67" w:rsidRDefault="00DF3887">
      <w:pPr>
        <w:pStyle w:val="Heading610"/>
        <w:keepNext/>
        <w:keepLines/>
        <w:spacing w:after="120"/>
        <w:sectPr w:rsidR="00DD7B67">
          <w:footerReference w:type="default" r:id="rId8"/>
          <w:pgSz w:w="11900" w:h="16840"/>
          <w:pgMar w:top="1283" w:right="1151" w:bottom="1422" w:left="1082" w:header="855" w:footer="3" w:gutter="0"/>
          <w:pgNumType w:start="1"/>
          <w:cols w:space="720"/>
          <w:noEndnote/>
          <w:docGrid w:linePitch="360"/>
        </w:sectPr>
      </w:pPr>
      <w:bookmarkStart w:id="7" w:name="bookmark10"/>
      <w:r>
        <w:rPr>
          <w:rStyle w:val="Heading61"/>
        </w:rPr>
        <w:t>Ing. Martin Déva člen představenstva</w:t>
      </w:r>
      <w:bookmarkEnd w:id="7"/>
    </w:p>
    <w:p w:rsidR="00DD7B67" w:rsidRDefault="00DF3887">
      <w:pPr>
        <w:pStyle w:val="Bodytext30"/>
        <w:spacing w:after="320"/>
        <w:jc w:val="center"/>
      </w:pPr>
      <w:r>
        <w:rPr>
          <w:rStyle w:val="Bodytext3"/>
          <w:b/>
          <w:bCs/>
        </w:rPr>
        <w:lastRenderedPageBreak/>
        <w:t>Příloha č. 1</w:t>
      </w:r>
    </w:p>
    <w:p w:rsidR="00DD7B67" w:rsidRDefault="00DF3887">
      <w:pPr>
        <w:pStyle w:val="Heading210"/>
        <w:keepNext/>
        <w:keepLines/>
      </w:pPr>
      <w:bookmarkStart w:id="8" w:name="bookmark12"/>
      <w:r>
        <w:rPr>
          <w:rStyle w:val="Heading21"/>
          <w:b/>
          <w:bCs/>
        </w:rPr>
        <w:t>Cenová nabídka</w:t>
      </w:r>
      <w:bookmarkEnd w:id="8"/>
    </w:p>
    <w:p w:rsidR="00DD7B67" w:rsidRDefault="00DF3887">
      <w:pPr>
        <w:pStyle w:val="Heading310"/>
        <w:keepNext/>
        <w:keepLines/>
      </w:pPr>
      <w:bookmarkStart w:id="9" w:name="bookmark14"/>
      <w:r>
        <w:rPr>
          <w:rStyle w:val="Heading31"/>
          <w:b/>
          <w:bCs/>
        </w:rPr>
        <w:t xml:space="preserve">Rekonstrukce rozvaděčů </w:t>
      </w:r>
      <w:proofErr w:type="spellStart"/>
      <w:r>
        <w:rPr>
          <w:rStyle w:val="Heading31"/>
          <w:b/>
          <w:bCs/>
        </w:rPr>
        <w:t>MaR</w:t>
      </w:r>
      <w:proofErr w:type="spellEnd"/>
      <w:r>
        <w:rPr>
          <w:rStyle w:val="Heading31"/>
          <w:b/>
          <w:bCs/>
        </w:rPr>
        <w:t xml:space="preserve"> KNTB ID: 1713</w:t>
      </w:r>
      <w:bookmarkEnd w:id="9"/>
    </w:p>
    <w:tbl>
      <w:tblPr>
        <w:tblOverlap w:val="never"/>
        <w:tblW w:w="0" w:type="auto"/>
        <w:jc w:val="center"/>
        <w:tblLayout w:type="fixed"/>
        <w:tblCellMar>
          <w:left w:w="10" w:type="dxa"/>
          <w:right w:w="10" w:type="dxa"/>
        </w:tblCellMar>
        <w:tblLook w:val="0000" w:firstRow="0" w:lastRow="0" w:firstColumn="0" w:lastColumn="0" w:noHBand="0" w:noVBand="0"/>
      </w:tblPr>
      <w:tblGrid>
        <w:gridCol w:w="955"/>
        <w:gridCol w:w="4334"/>
        <w:gridCol w:w="2112"/>
      </w:tblGrid>
      <w:tr w:rsidR="00DD7B67">
        <w:trPr>
          <w:trHeight w:hRule="exact" w:val="888"/>
          <w:jc w:val="center"/>
        </w:trPr>
        <w:tc>
          <w:tcPr>
            <w:tcW w:w="955" w:type="dxa"/>
            <w:tcBorders>
              <w:top w:val="single" w:sz="4" w:space="0" w:color="auto"/>
              <w:left w:val="single" w:sz="4" w:space="0" w:color="auto"/>
            </w:tcBorders>
            <w:shd w:val="clear" w:color="auto" w:fill="D1D1D1"/>
            <w:vAlign w:val="center"/>
          </w:tcPr>
          <w:p w:rsidR="00DD7B67" w:rsidRDefault="00DF3887">
            <w:pPr>
              <w:pStyle w:val="Other10"/>
              <w:spacing w:after="0" w:line="240" w:lineRule="auto"/>
              <w:ind w:firstLine="320"/>
              <w:rPr>
                <w:sz w:val="20"/>
                <w:szCs w:val="20"/>
              </w:rPr>
            </w:pPr>
            <w:r>
              <w:rPr>
                <w:rStyle w:val="Other1"/>
                <w:b/>
                <w:bCs/>
                <w:sz w:val="20"/>
                <w:szCs w:val="20"/>
              </w:rPr>
              <w:t>Pol.</w:t>
            </w:r>
          </w:p>
        </w:tc>
        <w:tc>
          <w:tcPr>
            <w:tcW w:w="4334" w:type="dxa"/>
            <w:tcBorders>
              <w:top w:val="single" w:sz="4" w:space="0" w:color="auto"/>
              <w:left w:val="single" w:sz="4" w:space="0" w:color="auto"/>
            </w:tcBorders>
            <w:shd w:val="clear" w:color="auto" w:fill="D1D1D1"/>
            <w:vAlign w:val="center"/>
          </w:tcPr>
          <w:p w:rsidR="00DD7B67" w:rsidRDefault="00DF3887">
            <w:pPr>
              <w:pStyle w:val="Other10"/>
              <w:spacing w:after="0" w:line="240" w:lineRule="auto"/>
              <w:jc w:val="center"/>
              <w:rPr>
                <w:sz w:val="20"/>
                <w:szCs w:val="20"/>
              </w:rPr>
            </w:pPr>
            <w:r>
              <w:rPr>
                <w:rStyle w:val="Other1"/>
                <w:b/>
                <w:bCs/>
                <w:sz w:val="20"/>
                <w:szCs w:val="20"/>
              </w:rPr>
              <w:t>Specifikace předmětu plnění</w:t>
            </w:r>
          </w:p>
        </w:tc>
        <w:tc>
          <w:tcPr>
            <w:tcW w:w="2112" w:type="dxa"/>
            <w:tcBorders>
              <w:top w:val="single" w:sz="4" w:space="0" w:color="auto"/>
              <w:left w:val="single" w:sz="4" w:space="0" w:color="auto"/>
              <w:right w:val="single" w:sz="4" w:space="0" w:color="auto"/>
            </w:tcBorders>
            <w:shd w:val="clear" w:color="auto" w:fill="D1D1D1"/>
            <w:vAlign w:val="center"/>
          </w:tcPr>
          <w:p w:rsidR="00DD7B67" w:rsidRDefault="00DF3887">
            <w:pPr>
              <w:pStyle w:val="Other10"/>
              <w:spacing w:after="0" w:line="240" w:lineRule="auto"/>
              <w:ind w:firstLine="180"/>
              <w:rPr>
                <w:sz w:val="20"/>
                <w:szCs w:val="20"/>
              </w:rPr>
            </w:pPr>
            <w:r>
              <w:rPr>
                <w:rStyle w:val="Other1"/>
                <w:b/>
                <w:bCs/>
                <w:sz w:val="20"/>
                <w:szCs w:val="20"/>
              </w:rPr>
              <w:t>Cena bez DPH [Kč]</w:t>
            </w:r>
          </w:p>
        </w:tc>
      </w:tr>
      <w:tr w:rsidR="00DD7B67">
        <w:trPr>
          <w:trHeight w:hRule="exact" w:val="533"/>
          <w:jc w:val="center"/>
        </w:trPr>
        <w:tc>
          <w:tcPr>
            <w:tcW w:w="955"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380"/>
              <w:rPr>
                <w:sz w:val="20"/>
                <w:szCs w:val="20"/>
              </w:rPr>
            </w:pPr>
            <w:r>
              <w:rPr>
                <w:rStyle w:val="Other1"/>
                <w:sz w:val="20"/>
                <w:szCs w:val="20"/>
              </w:rPr>
              <w:t>1.</w:t>
            </w:r>
          </w:p>
        </w:tc>
        <w:tc>
          <w:tcPr>
            <w:tcW w:w="4334"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rPr>
                <w:sz w:val="20"/>
                <w:szCs w:val="20"/>
              </w:rPr>
            </w:pPr>
            <w:proofErr w:type="spellStart"/>
            <w:r>
              <w:rPr>
                <w:rStyle w:val="Other1"/>
                <w:sz w:val="20"/>
                <w:szCs w:val="20"/>
              </w:rPr>
              <w:t>MaR</w:t>
            </w:r>
            <w:proofErr w:type="spellEnd"/>
            <w:r>
              <w:rPr>
                <w:rStyle w:val="Other1"/>
                <w:sz w:val="20"/>
                <w:szCs w:val="20"/>
              </w:rPr>
              <w:t xml:space="preserve"> _00_VV_OPS42_B42</w:t>
            </w:r>
          </w:p>
        </w:tc>
        <w:tc>
          <w:tcPr>
            <w:tcW w:w="2112" w:type="dxa"/>
            <w:tcBorders>
              <w:top w:val="single" w:sz="4" w:space="0" w:color="auto"/>
              <w:left w:val="single" w:sz="4" w:space="0" w:color="auto"/>
              <w:right w:val="single" w:sz="4" w:space="0" w:color="auto"/>
            </w:tcBorders>
            <w:shd w:val="clear" w:color="auto" w:fill="EEEEBC"/>
            <w:vAlign w:val="center"/>
          </w:tcPr>
          <w:p w:rsidR="00DD7B67" w:rsidRDefault="00DF3887">
            <w:pPr>
              <w:pStyle w:val="Other10"/>
              <w:spacing w:after="0" w:line="240" w:lineRule="auto"/>
              <w:jc w:val="right"/>
              <w:rPr>
                <w:sz w:val="20"/>
                <w:szCs w:val="20"/>
              </w:rPr>
            </w:pPr>
            <w:r>
              <w:rPr>
                <w:rStyle w:val="Other1"/>
                <w:sz w:val="20"/>
                <w:szCs w:val="20"/>
              </w:rPr>
              <w:t>236 197,36</w:t>
            </w:r>
          </w:p>
        </w:tc>
      </w:tr>
      <w:tr w:rsidR="00DD7B67">
        <w:trPr>
          <w:trHeight w:hRule="exact" w:val="533"/>
          <w:jc w:val="center"/>
        </w:trPr>
        <w:tc>
          <w:tcPr>
            <w:tcW w:w="955"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380"/>
              <w:rPr>
                <w:sz w:val="20"/>
                <w:szCs w:val="20"/>
              </w:rPr>
            </w:pPr>
            <w:r>
              <w:rPr>
                <w:rStyle w:val="Other1"/>
                <w:sz w:val="20"/>
                <w:szCs w:val="20"/>
              </w:rPr>
              <w:t>2.</w:t>
            </w:r>
          </w:p>
        </w:tc>
        <w:tc>
          <w:tcPr>
            <w:tcW w:w="4334"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rPr>
                <w:sz w:val="20"/>
                <w:szCs w:val="20"/>
              </w:rPr>
            </w:pPr>
            <w:r>
              <w:rPr>
                <w:rStyle w:val="Other1"/>
                <w:sz w:val="20"/>
                <w:szCs w:val="20"/>
              </w:rPr>
              <w:t>MaR_00_VV_CVS_B42</w:t>
            </w:r>
          </w:p>
        </w:tc>
        <w:tc>
          <w:tcPr>
            <w:tcW w:w="2112" w:type="dxa"/>
            <w:tcBorders>
              <w:top w:val="single" w:sz="4" w:space="0" w:color="auto"/>
              <w:left w:val="single" w:sz="4" w:space="0" w:color="auto"/>
              <w:right w:val="single" w:sz="4" w:space="0" w:color="auto"/>
            </w:tcBorders>
            <w:shd w:val="clear" w:color="auto" w:fill="EEEEBC"/>
            <w:vAlign w:val="center"/>
          </w:tcPr>
          <w:p w:rsidR="00DD7B67" w:rsidRDefault="00DF3887">
            <w:pPr>
              <w:pStyle w:val="Other10"/>
              <w:spacing w:after="0" w:line="240" w:lineRule="auto"/>
              <w:jc w:val="right"/>
              <w:rPr>
                <w:sz w:val="20"/>
                <w:szCs w:val="20"/>
              </w:rPr>
            </w:pPr>
            <w:r>
              <w:rPr>
                <w:rStyle w:val="Other1"/>
                <w:sz w:val="20"/>
                <w:szCs w:val="20"/>
              </w:rPr>
              <w:t>358 890,74</w:t>
            </w:r>
          </w:p>
        </w:tc>
      </w:tr>
      <w:tr w:rsidR="00DD7B67">
        <w:trPr>
          <w:trHeight w:hRule="exact" w:val="533"/>
          <w:jc w:val="center"/>
        </w:trPr>
        <w:tc>
          <w:tcPr>
            <w:tcW w:w="955"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380"/>
              <w:rPr>
                <w:sz w:val="20"/>
                <w:szCs w:val="20"/>
              </w:rPr>
            </w:pPr>
            <w:r>
              <w:rPr>
                <w:rStyle w:val="Other1"/>
                <w:sz w:val="20"/>
                <w:szCs w:val="20"/>
              </w:rPr>
              <w:t>3.</w:t>
            </w:r>
          </w:p>
        </w:tc>
        <w:tc>
          <w:tcPr>
            <w:tcW w:w="4334"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rPr>
                <w:sz w:val="20"/>
                <w:szCs w:val="20"/>
              </w:rPr>
            </w:pPr>
            <w:r>
              <w:rPr>
                <w:rStyle w:val="Other1"/>
                <w:sz w:val="20"/>
                <w:szCs w:val="20"/>
              </w:rPr>
              <w:t>MaR_00_VV_RJCx_B42</w:t>
            </w:r>
          </w:p>
        </w:tc>
        <w:tc>
          <w:tcPr>
            <w:tcW w:w="2112" w:type="dxa"/>
            <w:tcBorders>
              <w:top w:val="single" w:sz="4" w:space="0" w:color="auto"/>
              <w:left w:val="single" w:sz="4" w:space="0" w:color="auto"/>
              <w:right w:val="single" w:sz="4" w:space="0" w:color="auto"/>
            </w:tcBorders>
            <w:shd w:val="clear" w:color="auto" w:fill="EEEEBC"/>
            <w:vAlign w:val="center"/>
          </w:tcPr>
          <w:p w:rsidR="00DD7B67" w:rsidRDefault="00DF3887">
            <w:pPr>
              <w:pStyle w:val="Other10"/>
              <w:spacing w:after="0" w:line="240" w:lineRule="auto"/>
              <w:jc w:val="right"/>
              <w:rPr>
                <w:sz w:val="20"/>
                <w:szCs w:val="20"/>
              </w:rPr>
            </w:pPr>
            <w:r>
              <w:rPr>
                <w:rStyle w:val="Other1"/>
                <w:sz w:val="20"/>
                <w:szCs w:val="20"/>
              </w:rPr>
              <w:t>583 426,84</w:t>
            </w:r>
          </w:p>
        </w:tc>
      </w:tr>
      <w:tr w:rsidR="00DD7B67">
        <w:trPr>
          <w:trHeight w:hRule="exact" w:val="542"/>
          <w:jc w:val="center"/>
        </w:trPr>
        <w:tc>
          <w:tcPr>
            <w:tcW w:w="955"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380"/>
              <w:rPr>
                <w:sz w:val="20"/>
                <w:szCs w:val="20"/>
              </w:rPr>
            </w:pPr>
            <w:r>
              <w:rPr>
                <w:rStyle w:val="Other1"/>
                <w:sz w:val="20"/>
                <w:szCs w:val="20"/>
              </w:rPr>
              <w:t>4.</w:t>
            </w:r>
          </w:p>
        </w:tc>
        <w:tc>
          <w:tcPr>
            <w:tcW w:w="4334"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rPr>
                <w:sz w:val="20"/>
                <w:szCs w:val="20"/>
              </w:rPr>
            </w:pPr>
            <w:r>
              <w:rPr>
                <w:rStyle w:val="Other1"/>
                <w:sz w:val="20"/>
                <w:szCs w:val="20"/>
              </w:rPr>
              <w:t>MaR_00_VV_B43</w:t>
            </w:r>
          </w:p>
        </w:tc>
        <w:tc>
          <w:tcPr>
            <w:tcW w:w="2112" w:type="dxa"/>
            <w:tcBorders>
              <w:top w:val="single" w:sz="4" w:space="0" w:color="auto"/>
              <w:left w:val="single" w:sz="4" w:space="0" w:color="auto"/>
              <w:right w:val="single" w:sz="4" w:space="0" w:color="auto"/>
            </w:tcBorders>
            <w:shd w:val="clear" w:color="auto" w:fill="EEEEBC"/>
            <w:vAlign w:val="center"/>
          </w:tcPr>
          <w:p w:rsidR="00DD7B67" w:rsidRDefault="00DF3887">
            <w:pPr>
              <w:pStyle w:val="Other10"/>
              <w:spacing w:after="0" w:line="240" w:lineRule="auto"/>
              <w:jc w:val="right"/>
              <w:rPr>
                <w:sz w:val="20"/>
                <w:szCs w:val="20"/>
              </w:rPr>
            </w:pPr>
            <w:r>
              <w:rPr>
                <w:rStyle w:val="Other1"/>
                <w:sz w:val="20"/>
                <w:szCs w:val="20"/>
              </w:rPr>
              <w:t>521 377,07</w:t>
            </w:r>
          </w:p>
        </w:tc>
      </w:tr>
      <w:tr w:rsidR="00DD7B67">
        <w:trPr>
          <w:trHeight w:hRule="exact" w:val="528"/>
          <w:jc w:val="center"/>
        </w:trPr>
        <w:tc>
          <w:tcPr>
            <w:tcW w:w="955" w:type="dxa"/>
            <w:tcBorders>
              <w:top w:val="single" w:sz="4" w:space="0" w:color="auto"/>
              <w:left w:val="single" w:sz="4" w:space="0" w:color="auto"/>
              <w:bottom w:val="single" w:sz="4" w:space="0" w:color="auto"/>
            </w:tcBorders>
            <w:shd w:val="clear" w:color="auto" w:fill="C0A79A"/>
          </w:tcPr>
          <w:p w:rsidR="00DD7B67" w:rsidRDefault="00DD7B67">
            <w:pPr>
              <w:rPr>
                <w:sz w:val="10"/>
                <w:szCs w:val="10"/>
              </w:rPr>
            </w:pPr>
          </w:p>
        </w:tc>
        <w:tc>
          <w:tcPr>
            <w:tcW w:w="4334" w:type="dxa"/>
            <w:tcBorders>
              <w:top w:val="single" w:sz="4" w:space="0" w:color="auto"/>
              <w:bottom w:val="single" w:sz="4" w:space="0" w:color="auto"/>
            </w:tcBorders>
            <w:shd w:val="clear" w:color="auto" w:fill="DAB9AA"/>
            <w:vAlign w:val="center"/>
          </w:tcPr>
          <w:p w:rsidR="00DD7B67" w:rsidRDefault="00DF3887">
            <w:pPr>
              <w:pStyle w:val="Other10"/>
              <w:spacing w:after="0" w:line="240" w:lineRule="auto"/>
              <w:ind w:firstLine="280"/>
              <w:rPr>
                <w:sz w:val="22"/>
                <w:szCs w:val="22"/>
              </w:rPr>
            </w:pPr>
            <w:r>
              <w:rPr>
                <w:rStyle w:val="Other1"/>
                <w:b/>
                <w:bCs/>
                <w:sz w:val="22"/>
                <w:szCs w:val="22"/>
              </w:rPr>
              <w:t>Cena celkem bez DPH [Kč]</w:t>
            </w:r>
          </w:p>
        </w:tc>
        <w:tc>
          <w:tcPr>
            <w:tcW w:w="2112" w:type="dxa"/>
            <w:tcBorders>
              <w:top w:val="single" w:sz="4" w:space="0" w:color="auto"/>
              <w:bottom w:val="single" w:sz="4" w:space="0" w:color="auto"/>
              <w:right w:val="single" w:sz="4" w:space="0" w:color="auto"/>
            </w:tcBorders>
            <w:shd w:val="clear" w:color="auto" w:fill="DAB9AA"/>
            <w:vAlign w:val="center"/>
          </w:tcPr>
          <w:p w:rsidR="00DD7B67" w:rsidRDefault="00DF3887">
            <w:pPr>
              <w:pStyle w:val="Other10"/>
              <w:spacing w:after="0" w:line="240" w:lineRule="auto"/>
              <w:ind w:firstLine="360"/>
              <w:rPr>
                <w:sz w:val="22"/>
                <w:szCs w:val="22"/>
              </w:rPr>
            </w:pPr>
            <w:r>
              <w:rPr>
                <w:rStyle w:val="Other1"/>
                <w:b/>
                <w:bCs/>
                <w:sz w:val="22"/>
                <w:szCs w:val="22"/>
              </w:rPr>
              <w:t>1 699 892,00</w:t>
            </w:r>
          </w:p>
        </w:tc>
      </w:tr>
    </w:tbl>
    <w:p w:rsidR="00DD7B67" w:rsidRDefault="00DD7B67">
      <w:pPr>
        <w:spacing w:after="119" w:line="1" w:lineRule="exact"/>
      </w:pPr>
    </w:p>
    <w:p w:rsidR="00DD7B67" w:rsidRDefault="00DD7B67">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290"/>
        <w:gridCol w:w="2112"/>
      </w:tblGrid>
      <w:tr w:rsidR="00DD7B67">
        <w:trPr>
          <w:trHeight w:hRule="exact" w:val="346"/>
          <w:jc w:val="center"/>
        </w:trPr>
        <w:tc>
          <w:tcPr>
            <w:tcW w:w="5290" w:type="dxa"/>
            <w:tcBorders>
              <w:top w:val="single" w:sz="4" w:space="0" w:color="auto"/>
              <w:left w:val="single" w:sz="4" w:space="0" w:color="auto"/>
              <w:bottom w:val="single" w:sz="4" w:space="0" w:color="auto"/>
            </w:tcBorders>
            <w:shd w:val="clear" w:color="auto" w:fill="C0A79A"/>
            <w:vAlign w:val="bottom"/>
          </w:tcPr>
          <w:p w:rsidR="00DD7B67" w:rsidRDefault="00DF3887">
            <w:pPr>
              <w:pStyle w:val="Other10"/>
              <w:spacing w:after="0" w:line="240" w:lineRule="auto"/>
              <w:jc w:val="center"/>
              <w:rPr>
                <w:sz w:val="22"/>
                <w:szCs w:val="22"/>
              </w:rPr>
            </w:pPr>
            <w:r>
              <w:rPr>
                <w:rStyle w:val="Other1"/>
                <w:b/>
                <w:bCs/>
                <w:sz w:val="22"/>
                <w:szCs w:val="22"/>
              </w:rPr>
              <w:t>DPH [Kč]</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bottom"/>
          </w:tcPr>
          <w:p w:rsidR="00DD7B67" w:rsidRDefault="00DF3887">
            <w:pPr>
              <w:pStyle w:val="Other10"/>
              <w:spacing w:after="0" w:line="240" w:lineRule="auto"/>
              <w:ind w:firstLine="540"/>
              <w:rPr>
                <w:sz w:val="22"/>
                <w:szCs w:val="22"/>
              </w:rPr>
            </w:pPr>
            <w:r>
              <w:rPr>
                <w:rStyle w:val="Other1"/>
                <w:b/>
                <w:bCs/>
                <w:sz w:val="22"/>
                <w:szCs w:val="22"/>
              </w:rPr>
              <w:t>356 977,32 Kč</w:t>
            </w:r>
          </w:p>
        </w:tc>
      </w:tr>
    </w:tbl>
    <w:p w:rsidR="00DD7B67" w:rsidRDefault="00DD7B67">
      <w:pPr>
        <w:spacing w:after="119" w:line="1" w:lineRule="exact"/>
      </w:pPr>
    </w:p>
    <w:p w:rsidR="00DD7B67" w:rsidRDefault="00DD7B67">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4541"/>
        <w:gridCol w:w="2112"/>
      </w:tblGrid>
      <w:tr w:rsidR="00DD7B67">
        <w:trPr>
          <w:trHeight w:hRule="exact" w:val="538"/>
          <w:jc w:val="center"/>
        </w:trPr>
        <w:tc>
          <w:tcPr>
            <w:tcW w:w="749" w:type="dxa"/>
            <w:tcBorders>
              <w:top w:val="single" w:sz="4" w:space="0" w:color="auto"/>
              <w:left w:val="single" w:sz="4" w:space="0" w:color="auto"/>
              <w:bottom w:val="single" w:sz="4" w:space="0" w:color="auto"/>
            </w:tcBorders>
            <w:shd w:val="clear" w:color="auto" w:fill="C0A79A"/>
          </w:tcPr>
          <w:p w:rsidR="00DD7B67" w:rsidRDefault="00DD7B67">
            <w:pPr>
              <w:rPr>
                <w:sz w:val="10"/>
                <w:szCs w:val="10"/>
              </w:rPr>
            </w:pPr>
          </w:p>
        </w:tc>
        <w:tc>
          <w:tcPr>
            <w:tcW w:w="4541" w:type="dxa"/>
            <w:tcBorders>
              <w:top w:val="single" w:sz="4" w:space="0" w:color="auto"/>
              <w:bottom w:val="single" w:sz="4" w:space="0" w:color="auto"/>
            </w:tcBorders>
            <w:shd w:val="clear" w:color="auto" w:fill="DAB9AA"/>
            <w:vAlign w:val="center"/>
          </w:tcPr>
          <w:p w:rsidR="00DD7B67" w:rsidRDefault="00DF3887">
            <w:pPr>
              <w:pStyle w:val="Other10"/>
              <w:spacing w:after="0" w:line="240" w:lineRule="auto"/>
              <w:ind w:firstLine="520"/>
              <w:rPr>
                <w:sz w:val="22"/>
                <w:szCs w:val="22"/>
              </w:rPr>
            </w:pPr>
            <w:r>
              <w:rPr>
                <w:rStyle w:val="Other1"/>
                <w:b/>
                <w:bCs/>
                <w:sz w:val="22"/>
                <w:szCs w:val="22"/>
              </w:rPr>
              <w:t>Cena celkem vč. DPH [Kč]</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bottom"/>
          </w:tcPr>
          <w:p w:rsidR="00DD7B67" w:rsidRDefault="00DF3887">
            <w:pPr>
              <w:pStyle w:val="Other10"/>
              <w:spacing w:after="0" w:line="240" w:lineRule="auto"/>
              <w:ind w:firstLine="360"/>
              <w:rPr>
                <w:sz w:val="22"/>
                <w:szCs w:val="22"/>
              </w:rPr>
            </w:pPr>
            <w:r>
              <w:rPr>
                <w:rStyle w:val="Other1"/>
                <w:b/>
                <w:bCs/>
                <w:sz w:val="22"/>
                <w:szCs w:val="22"/>
              </w:rPr>
              <w:t>2 056 869,32 Kč</w:t>
            </w:r>
          </w:p>
        </w:tc>
      </w:tr>
    </w:tbl>
    <w:p w:rsidR="00DD7B67" w:rsidRDefault="00DF388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37"/>
        <w:gridCol w:w="3547"/>
        <w:gridCol w:w="288"/>
        <w:gridCol w:w="571"/>
        <w:gridCol w:w="643"/>
        <w:gridCol w:w="970"/>
        <w:gridCol w:w="686"/>
        <w:gridCol w:w="907"/>
        <w:gridCol w:w="720"/>
        <w:gridCol w:w="835"/>
      </w:tblGrid>
      <w:tr w:rsidR="00DD7B67">
        <w:trPr>
          <w:trHeight w:hRule="exact" w:val="221"/>
          <w:jc w:val="center"/>
        </w:trPr>
        <w:tc>
          <w:tcPr>
            <w:tcW w:w="437"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jc w:val="both"/>
              <w:rPr>
                <w:sz w:val="11"/>
                <w:szCs w:val="11"/>
              </w:rPr>
            </w:pPr>
            <w:r>
              <w:rPr>
                <w:rStyle w:val="Other1"/>
                <w:sz w:val="11"/>
                <w:szCs w:val="11"/>
              </w:rPr>
              <w:lastRenderedPageBreak/>
              <w:t>Pozice</w:t>
            </w:r>
          </w:p>
        </w:tc>
        <w:tc>
          <w:tcPr>
            <w:tcW w:w="3547" w:type="dxa"/>
            <w:tcBorders>
              <w:top w:val="single" w:sz="4" w:space="0" w:color="auto"/>
            </w:tcBorders>
            <w:shd w:val="clear" w:color="auto" w:fill="FDFCDD"/>
            <w:vAlign w:val="center"/>
          </w:tcPr>
          <w:p w:rsidR="00DD7B67" w:rsidRDefault="00DF3887">
            <w:pPr>
              <w:pStyle w:val="Other10"/>
              <w:spacing w:after="0" w:line="240" w:lineRule="auto"/>
              <w:rPr>
                <w:sz w:val="11"/>
                <w:szCs w:val="11"/>
              </w:rPr>
            </w:pPr>
            <w:r>
              <w:rPr>
                <w:rStyle w:val="Other1"/>
                <w:sz w:val="11"/>
                <w:szCs w:val="11"/>
              </w:rPr>
              <w:t>Název</w:t>
            </w:r>
          </w:p>
        </w:tc>
        <w:tc>
          <w:tcPr>
            <w:tcW w:w="288"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rPr>
                <w:sz w:val="11"/>
                <w:szCs w:val="11"/>
              </w:rPr>
            </w:pPr>
            <w:proofErr w:type="spellStart"/>
            <w:r>
              <w:rPr>
                <w:rStyle w:val="Other1"/>
                <w:sz w:val="11"/>
                <w:szCs w:val="11"/>
              </w:rPr>
              <w:t>Mj</w:t>
            </w:r>
            <w:proofErr w:type="spellEnd"/>
          </w:p>
        </w:tc>
        <w:tc>
          <w:tcPr>
            <w:tcW w:w="571"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rPr>
                <w:sz w:val="11"/>
                <w:szCs w:val="11"/>
              </w:rPr>
            </w:pPr>
            <w:r>
              <w:rPr>
                <w:rStyle w:val="Other1"/>
                <w:sz w:val="11"/>
                <w:szCs w:val="11"/>
              </w:rPr>
              <w:t>Počet</w:t>
            </w:r>
          </w:p>
        </w:tc>
        <w:tc>
          <w:tcPr>
            <w:tcW w:w="643"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ind w:right="200"/>
              <w:jc w:val="right"/>
              <w:rPr>
                <w:sz w:val="11"/>
                <w:szCs w:val="11"/>
              </w:rPr>
            </w:pPr>
            <w:r>
              <w:rPr>
                <w:rStyle w:val="Other1"/>
                <w:sz w:val="11"/>
                <w:szCs w:val="11"/>
              </w:rPr>
              <w:t>Materiál</w:t>
            </w:r>
          </w:p>
        </w:tc>
        <w:tc>
          <w:tcPr>
            <w:tcW w:w="970"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jc w:val="right"/>
              <w:rPr>
                <w:sz w:val="11"/>
                <w:szCs w:val="11"/>
              </w:rPr>
            </w:pPr>
            <w:r>
              <w:rPr>
                <w:rStyle w:val="Other1"/>
                <w:sz w:val="11"/>
                <w:szCs w:val="11"/>
              </w:rPr>
              <w:t>Materiál celkem</w:t>
            </w:r>
          </w:p>
        </w:tc>
        <w:tc>
          <w:tcPr>
            <w:tcW w:w="686"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ind w:right="280"/>
              <w:jc w:val="right"/>
              <w:rPr>
                <w:sz w:val="11"/>
                <w:szCs w:val="11"/>
              </w:rPr>
            </w:pPr>
            <w:r>
              <w:rPr>
                <w:rStyle w:val="Other1"/>
                <w:sz w:val="11"/>
                <w:szCs w:val="11"/>
              </w:rPr>
              <w:t>Montáž</w:t>
            </w:r>
          </w:p>
        </w:tc>
        <w:tc>
          <w:tcPr>
            <w:tcW w:w="907"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jc w:val="right"/>
              <w:rPr>
                <w:sz w:val="11"/>
                <w:szCs w:val="11"/>
              </w:rPr>
            </w:pPr>
            <w:r>
              <w:rPr>
                <w:rStyle w:val="Other1"/>
                <w:sz w:val="11"/>
                <w:szCs w:val="11"/>
              </w:rPr>
              <w:t>Montáž celkem</w:t>
            </w:r>
          </w:p>
        </w:tc>
        <w:tc>
          <w:tcPr>
            <w:tcW w:w="720"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ind w:right="420"/>
              <w:jc w:val="right"/>
              <w:rPr>
                <w:sz w:val="11"/>
                <w:szCs w:val="11"/>
              </w:rPr>
            </w:pPr>
            <w:r>
              <w:rPr>
                <w:rStyle w:val="Other1"/>
                <w:sz w:val="11"/>
                <w:szCs w:val="11"/>
              </w:rPr>
              <w:t>Cena</w:t>
            </w:r>
          </w:p>
        </w:tc>
        <w:tc>
          <w:tcPr>
            <w:tcW w:w="835" w:type="dxa"/>
            <w:tcBorders>
              <w:top w:val="single" w:sz="4" w:space="0" w:color="auto"/>
              <w:left w:val="single" w:sz="4" w:space="0" w:color="auto"/>
              <w:right w:val="single" w:sz="4" w:space="0" w:color="auto"/>
            </w:tcBorders>
            <w:shd w:val="clear" w:color="auto" w:fill="FDFCDD"/>
            <w:vAlign w:val="center"/>
          </w:tcPr>
          <w:p w:rsidR="00DD7B67" w:rsidRDefault="00DF3887">
            <w:pPr>
              <w:pStyle w:val="Other10"/>
              <w:spacing w:after="0" w:line="240" w:lineRule="auto"/>
              <w:jc w:val="right"/>
              <w:rPr>
                <w:sz w:val="11"/>
                <w:szCs w:val="11"/>
              </w:rPr>
            </w:pPr>
            <w:r>
              <w:rPr>
                <w:rStyle w:val="Other1"/>
                <w:sz w:val="11"/>
                <w:szCs w:val="11"/>
              </w:rPr>
              <w:t>Cena celkem</w:t>
            </w:r>
          </w:p>
        </w:tc>
      </w:tr>
      <w:tr w:rsidR="00DD7B67">
        <w:trPr>
          <w:trHeight w:hRule="exact" w:val="197"/>
          <w:jc w:val="center"/>
        </w:trPr>
        <w:tc>
          <w:tcPr>
            <w:tcW w:w="3984" w:type="dxa"/>
            <w:gridSpan w:val="2"/>
            <w:tcBorders>
              <w:top w:val="single" w:sz="4" w:space="0" w:color="auto"/>
              <w:left w:val="single" w:sz="4" w:space="0" w:color="auto"/>
            </w:tcBorders>
            <w:shd w:val="clear" w:color="auto" w:fill="BCE9FC"/>
          </w:tcPr>
          <w:p w:rsidR="00DD7B67" w:rsidRDefault="00DF3887">
            <w:pPr>
              <w:pStyle w:val="Other10"/>
              <w:spacing w:after="0" w:line="240" w:lineRule="auto"/>
              <w:ind w:firstLine="440"/>
              <w:rPr>
                <w:sz w:val="14"/>
                <w:szCs w:val="14"/>
              </w:rPr>
            </w:pPr>
            <w:r>
              <w:rPr>
                <w:rStyle w:val="Other1"/>
                <w:b/>
                <w:bCs/>
                <w:sz w:val="14"/>
                <w:szCs w:val="14"/>
              </w:rPr>
              <w:t>Dodávky řídícího systému</w:t>
            </w:r>
          </w:p>
        </w:tc>
        <w:tc>
          <w:tcPr>
            <w:tcW w:w="288" w:type="dxa"/>
            <w:tcBorders>
              <w:top w:val="single" w:sz="4" w:space="0" w:color="auto"/>
              <w:left w:val="single" w:sz="4" w:space="0" w:color="auto"/>
            </w:tcBorders>
            <w:shd w:val="clear" w:color="auto" w:fill="BCE9FC"/>
          </w:tcPr>
          <w:p w:rsidR="00DD7B67" w:rsidRDefault="00DD7B67">
            <w:pPr>
              <w:rPr>
                <w:sz w:val="10"/>
                <w:szCs w:val="10"/>
              </w:rPr>
            </w:pPr>
          </w:p>
        </w:tc>
        <w:tc>
          <w:tcPr>
            <w:tcW w:w="571" w:type="dxa"/>
            <w:tcBorders>
              <w:top w:val="single" w:sz="4" w:space="0" w:color="auto"/>
              <w:left w:val="single" w:sz="4" w:space="0" w:color="auto"/>
            </w:tcBorders>
            <w:shd w:val="clear" w:color="auto" w:fill="BCE9FC"/>
          </w:tcPr>
          <w:p w:rsidR="00DD7B67" w:rsidRDefault="00DD7B67">
            <w:pPr>
              <w:rPr>
                <w:sz w:val="10"/>
                <w:szCs w:val="10"/>
              </w:rPr>
            </w:pPr>
          </w:p>
        </w:tc>
        <w:tc>
          <w:tcPr>
            <w:tcW w:w="643" w:type="dxa"/>
            <w:tcBorders>
              <w:top w:val="single" w:sz="4" w:space="0" w:color="auto"/>
              <w:left w:val="single" w:sz="4" w:space="0" w:color="auto"/>
            </w:tcBorders>
            <w:shd w:val="clear" w:color="auto" w:fill="BCE9FC"/>
          </w:tcPr>
          <w:p w:rsidR="00DD7B67" w:rsidRDefault="00DD7B67">
            <w:pPr>
              <w:rPr>
                <w:sz w:val="10"/>
                <w:szCs w:val="10"/>
              </w:rPr>
            </w:pPr>
          </w:p>
        </w:tc>
        <w:tc>
          <w:tcPr>
            <w:tcW w:w="970" w:type="dxa"/>
            <w:tcBorders>
              <w:top w:val="single" w:sz="4" w:space="0" w:color="auto"/>
              <w:left w:val="single" w:sz="4" w:space="0" w:color="auto"/>
            </w:tcBorders>
            <w:shd w:val="clear" w:color="auto" w:fill="BCE9FC"/>
          </w:tcPr>
          <w:p w:rsidR="00DD7B67" w:rsidRDefault="00DD7B67">
            <w:pPr>
              <w:rPr>
                <w:sz w:val="10"/>
                <w:szCs w:val="10"/>
              </w:rPr>
            </w:pPr>
          </w:p>
        </w:tc>
        <w:tc>
          <w:tcPr>
            <w:tcW w:w="686" w:type="dxa"/>
            <w:tcBorders>
              <w:top w:val="single" w:sz="4" w:space="0" w:color="auto"/>
              <w:left w:val="single" w:sz="4" w:space="0" w:color="auto"/>
            </w:tcBorders>
            <w:shd w:val="clear" w:color="auto" w:fill="BCE9FC"/>
          </w:tcPr>
          <w:p w:rsidR="00DD7B67" w:rsidRDefault="00DD7B67">
            <w:pPr>
              <w:rPr>
                <w:sz w:val="10"/>
                <w:szCs w:val="10"/>
              </w:rPr>
            </w:pPr>
          </w:p>
        </w:tc>
        <w:tc>
          <w:tcPr>
            <w:tcW w:w="907" w:type="dxa"/>
            <w:tcBorders>
              <w:top w:val="single" w:sz="4" w:space="0" w:color="auto"/>
              <w:left w:val="single" w:sz="4" w:space="0" w:color="auto"/>
            </w:tcBorders>
            <w:shd w:val="clear" w:color="auto" w:fill="BCE9FC"/>
          </w:tcPr>
          <w:p w:rsidR="00DD7B67" w:rsidRDefault="00DD7B67">
            <w:pPr>
              <w:rPr>
                <w:sz w:val="10"/>
                <w:szCs w:val="10"/>
              </w:rPr>
            </w:pPr>
          </w:p>
        </w:tc>
        <w:tc>
          <w:tcPr>
            <w:tcW w:w="720" w:type="dxa"/>
            <w:tcBorders>
              <w:top w:val="single" w:sz="4" w:space="0" w:color="auto"/>
              <w:left w:val="single" w:sz="4" w:space="0" w:color="auto"/>
            </w:tcBorders>
            <w:shd w:val="clear" w:color="auto" w:fill="BCE9FC"/>
          </w:tcPr>
          <w:p w:rsidR="00DD7B67" w:rsidRDefault="00DD7B67">
            <w:pPr>
              <w:rPr>
                <w:sz w:val="10"/>
                <w:szCs w:val="10"/>
              </w:rPr>
            </w:pPr>
          </w:p>
        </w:tc>
        <w:tc>
          <w:tcPr>
            <w:tcW w:w="835" w:type="dxa"/>
            <w:tcBorders>
              <w:top w:val="single" w:sz="4" w:space="0" w:color="auto"/>
              <w:left w:val="single" w:sz="4" w:space="0" w:color="auto"/>
              <w:right w:val="single" w:sz="4" w:space="0" w:color="auto"/>
            </w:tcBorders>
            <w:shd w:val="clear" w:color="auto" w:fill="BCE9FC"/>
          </w:tcPr>
          <w:p w:rsidR="00DD7B67" w:rsidRDefault="00DD7B67">
            <w:pPr>
              <w:rPr>
                <w:sz w:val="10"/>
                <w:szCs w:val="10"/>
              </w:rPr>
            </w:pPr>
          </w:p>
        </w:tc>
      </w:tr>
      <w:tr w:rsidR="00DD7B67">
        <w:trPr>
          <w:trHeight w:hRule="exact" w:val="202"/>
          <w:jc w:val="center"/>
        </w:trPr>
        <w:tc>
          <w:tcPr>
            <w:tcW w:w="3984" w:type="dxa"/>
            <w:gridSpan w:val="2"/>
            <w:tcBorders>
              <w:top w:val="single" w:sz="4" w:space="0" w:color="auto"/>
              <w:left w:val="single" w:sz="4" w:space="0" w:color="auto"/>
            </w:tcBorders>
            <w:shd w:val="clear" w:color="auto" w:fill="BCE9FC"/>
          </w:tcPr>
          <w:p w:rsidR="00DD7B67" w:rsidRDefault="00DF3887">
            <w:pPr>
              <w:pStyle w:val="Other10"/>
              <w:spacing w:after="0" w:line="240" w:lineRule="auto"/>
              <w:ind w:firstLine="440"/>
              <w:rPr>
                <w:sz w:val="14"/>
                <w:szCs w:val="14"/>
              </w:rPr>
            </w:pPr>
            <w:r>
              <w:rPr>
                <w:rStyle w:val="Other1"/>
                <w:b/>
                <w:bCs/>
                <w:sz w:val="14"/>
                <w:szCs w:val="14"/>
              </w:rPr>
              <w:t>Dodávky rozvaděče OPS42</w:t>
            </w:r>
          </w:p>
        </w:tc>
        <w:tc>
          <w:tcPr>
            <w:tcW w:w="288" w:type="dxa"/>
            <w:tcBorders>
              <w:top w:val="single" w:sz="4" w:space="0" w:color="auto"/>
            </w:tcBorders>
            <w:shd w:val="clear" w:color="auto" w:fill="BCE9FC"/>
          </w:tcPr>
          <w:p w:rsidR="00DD7B67" w:rsidRDefault="00DD7B67">
            <w:pPr>
              <w:rPr>
                <w:sz w:val="10"/>
                <w:szCs w:val="10"/>
              </w:rPr>
            </w:pPr>
          </w:p>
        </w:tc>
        <w:tc>
          <w:tcPr>
            <w:tcW w:w="571" w:type="dxa"/>
            <w:tcBorders>
              <w:top w:val="single" w:sz="4" w:space="0" w:color="auto"/>
              <w:left w:val="single" w:sz="4" w:space="0" w:color="auto"/>
            </w:tcBorders>
            <w:shd w:val="clear" w:color="auto" w:fill="BCE9FC"/>
          </w:tcPr>
          <w:p w:rsidR="00DD7B67" w:rsidRDefault="00DD7B67">
            <w:pPr>
              <w:rPr>
                <w:sz w:val="10"/>
                <w:szCs w:val="10"/>
              </w:rPr>
            </w:pPr>
          </w:p>
        </w:tc>
        <w:tc>
          <w:tcPr>
            <w:tcW w:w="643" w:type="dxa"/>
            <w:tcBorders>
              <w:top w:val="single" w:sz="4" w:space="0" w:color="auto"/>
              <w:left w:val="single" w:sz="4" w:space="0" w:color="auto"/>
            </w:tcBorders>
            <w:shd w:val="clear" w:color="auto" w:fill="BCE9FC"/>
          </w:tcPr>
          <w:p w:rsidR="00DD7B67" w:rsidRDefault="00DD7B67">
            <w:pPr>
              <w:rPr>
                <w:sz w:val="10"/>
                <w:szCs w:val="10"/>
              </w:rPr>
            </w:pPr>
          </w:p>
        </w:tc>
        <w:tc>
          <w:tcPr>
            <w:tcW w:w="970" w:type="dxa"/>
            <w:tcBorders>
              <w:top w:val="single" w:sz="4" w:space="0" w:color="auto"/>
              <w:left w:val="single" w:sz="4" w:space="0" w:color="auto"/>
            </w:tcBorders>
            <w:shd w:val="clear" w:color="auto" w:fill="BCE9FC"/>
          </w:tcPr>
          <w:p w:rsidR="00DD7B67" w:rsidRDefault="00DD7B67">
            <w:pPr>
              <w:rPr>
                <w:sz w:val="10"/>
                <w:szCs w:val="10"/>
              </w:rPr>
            </w:pPr>
          </w:p>
        </w:tc>
        <w:tc>
          <w:tcPr>
            <w:tcW w:w="686" w:type="dxa"/>
            <w:tcBorders>
              <w:top w:val="single" w:sz="4" w:space="0" w:color="auto"/>
              <w:left w:val="single" w:sz="4" w:space="0" w:color="auto"/>
            </w:tcBorders>
            <w:shd w:val="clear" w:color="auto" w:fill="BCE9FC"/>
          </w:tcPr>
          <w:p w:rsidR="00DD7B67" w:rsidRDefault="00DD7B67">
            <w:pPr>
              <w:rPr>
                <w:sz w:val="10"/>
                <w:szCs w:val="10"/>
              </w:rPr>
            </w:pPr>
          </w:p>
        </w:tc>
        <w:tc>
          <w:tcPr>
            <w:tcW w:w="907" w:type="dxa"/>
            <w:tcBorders>
              <w:top w:val="single" w:sz="4" w:space="0" w:color="auto"/>
              <w:left w:val="single" w:sz="4" w:space="0" w:color="auto"/>
            </w:tcBorders>
            <w:shd w:val="clear" w:color="auto" w:fill="BCE9FC"/>
          </w:tcPr>
          <w:p w:rsidR="00DD7B67" w:rsidRDefault="00DD7B67">
            <w:pPr>
              <w:rPr>
                <w:sz w:val="10"/>
                <w:szCs w:val="10"/>
              </w:rPr>
            </w:pPr>
          </w:p>
        </w:tc>
        <w:tc>
          <w:tcPr>
            <w:tcW w:w="720" w:type="dxa"/>
            <w:tcBorders>
              <w:top w:val="single" w:sz="4" w:space="0" w:color="auto"/>
              <w:left w:val="single" w:sz="4" w:space="0" w:color="auto"/>
            </w:tcBorders>
            <w:shd w:val="clear" w:color="auto" w:fill="BCE9FC"/>
          </w:tcPr>
          <w:p w:rsidR="00DD7B67" w:rsidRDefault="00DD7B67">
            <w:pPr>
              <w:rPr>
                <w:sz w:val="10"/>
                <w:szCs w:val="10"/>
              </w:rPr>
            </w:pPr>
          </w:p>
        </w:tc>
        <w:tc>
          <w:tcPr>
            <w:tcW w:w="835" w:type="dxa"/>
            <w:tcBorders>
              <w:top w:val="single" w:sz="4" w:space="0" w:color="auto"/>
              <w:left w:val="single" w:sz="4" w:space="0" w:color="auto"/>
              <w:right w:val="single" w:sz="4" w:space="0" w:color="auto"/>
            </w:tcBorders>
            <w:shd w:val="clear" w:color="auto" w:fill="BCE9FC"/>
          </w:tcPr>
          <w:p w:rsidR="00DD7B67" w:rsidRDefault="00DD7B67">
            <w:pPr>
              <w:rPr>
                <w:sz w:val="10"/>
                <w:szCs w:val="10"/>
              </w:rPr>
            </w:pPr>
          </w:p>
        </w:tc>
      </w:tr>
      <w:tr w:rsidR="00DD7B67">
        <w:trPr>
          <w:trHeight w:hRule="exact" w:val="202"/>
          <w:jc w:val="center"/>
        </w:trPr>
        <w:tc>
          <w:tcPr>
            <w:tcW w:w="437"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DDC regulátor</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70" w:type="dxa"/>
            <w:tcBorders>
              <w:top w:val="single" w:sz="4" w:space="0" w:color="auto"/>
              <w:left w:val="single" w:sz="4" w:space="0" w:color="auto"/>
            </w:tcBorders>
            <w:shd w:val="clear" w:color="auto" w:fill="FDFCDD"/>
          </w:tcPr>
          <w:p w:rsidR="00DD7B67" w:rsidRDefault="00DD7B67">
            <w:pPr>
              <w:rPr>
                <w:sz w:val="10"/>
                <w:szCs w:val="10"/>
              </w:rPr>
            </w:pPr>
          </w:p>
        </w:tc>
        <w:tc>
          <w:tcPr>
            <w:tcW w:w="686" w:type="dxa"/>
            <w:tcBorders>
              <w:top w:val="single" w:sz="4" w:space="0" w:color="auto"/>
              <w:left w:val="single" w:sz="4" w:space="0" w:color="auto"/>
            </w:tcBorders>
            <w:shd w:val="clear" w:color="auto" w:fill="FDFCDD"/>
          </w:tcPr>
          <w:p w:rsidR="00DD7B67" w:rsidRDefault="00DD7B67">
            <w:pPr>
              <w:rPr>
                <w:sz w:val="10"/>
                <w:szCs w:val="10"/>
              </w:rPr>
            </w:pPr>
          </w:p>
        </w:tc>
        <w:tc>
          <w:tcPr>
            <w:tcW w:w="907"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35"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317"/>
          <w:jc w:val="center"/>
        </w:trPr>
        <w:tc>
          <w:tcPr>
            <w:tcW w:w="43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93" w:lineRule="auto"/>
              <w:rPr>
                <w:sz w:val="11"/>
                <w:szCs w:val="11"/>
              </w:rPr>
            </w:pPr>
            <w:r>
              <w:rPr>
                <w:rStyle w:val="Other1"/>
                <w:sz w:val="11"/>
                <w:szCs w:val="11"/>
              </w:rPr>
              <w:t>Volně programovatelná DDC stanice- min. konfigurace AI:7, AO:2, DI:3, DO:3, CO:4</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ks</w:t>
            </w:r>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35 253,00</w:t>
            </w:r>
          </w:p>
        </w:tc>
        <w:tc>
          <w:tcPr>
            <w:tcW w:w="97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35 253,00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35 253,00</w:t>
            </w:r>
          </w:p>
        </w:tc>
        <w:tc>
          <w:tcPr>
            <w:tcW w:w="835"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35 253,00</w:t>
            </w:r>
          </w:p>
        </w:tc>
      </w:tr>
      <w:tr w:rsidR="00DD7B67">
        <w:trPr>
          <w:trHeight w:hRule="exact" w:val="216"/>
          <w:jc w:val="center"/>
        </w:trPr>
        <w:tc>
          <w:tcPr>
            <w:tcW w:w="437"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Rozšiřující modul</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70" w:type="dxa"/>
            <w:tcBorders>
              <w:top w:val="single" w:sz="4" w:space="0" w:color="auto"/>
              <w:left w:val="single" w:sz="4" w:space="0" w:color="auto"/>
            </w:tcBorders>
            <w:shd w:val="clear" w:color="auto" w:fill="FDFCDD"/>
          </w:tcPr>
          <w:p w:rsidR="00DD7B67" w:rsidRDefault="00DD7B67">
            <w:pPr>
              <w:rPr>
                <w:sz w:val="10"/>
                <w:szCs w:val="10"/>
              </w:rPr>
            </w:pPr>
          </w:p>
        </w:tc>
        <w:tc>
          <w:tcPr>
            <w:tcW w:w="686" w:type="dxa"/>
            <w:tcBorders>
              <w:top w:val="single" w:sz="4" w:space="0" w:color="auto"/>
              <w:left w:val="single" w:sz="4" w:space="0" w:color="auto"/>
            </w:tcBorders>
            <w:shd w:val="clear" w:color="auto" w:fill="FDFCDD"/>
          </w:tcPr>
          <w:p w:rsidR="00DD7B67" w:rsidRDefault="00DD7B67">
            <w:pPr>
              <w:rPr>
                <w:sz w:val="10"/>
                <w:szCs w:val="10"/>
              </w:rPr>
            </w:pPr>
          </w:p>
        </w:tc>
        <w:tc>
          <w:tcPr>
            <w:tcW w:w="907"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35"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187"/>
          <w:jc w:val="center"/>
        </w:trPr>
        <w:tc>
          <w:tcPr>
            <w:tcW w:w="43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Rozšiřující modul- min. konfigurace AI:7, AO:2, DI:3, DO:3, CO:4</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ks</w:t>
            </w:r>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23 527,00</w:t>
            </w:r>
          </w:p>
        </w:tc>
        <w:tc>
          <w:tcPr>
            <w:tcW w:w="97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23 527,00</w:t>
            </w:r>
          </w:p>
        </w:tc>
        <w:tc>
          <w:tcPr>
            <w:tcW w:w="68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07"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23 527,00</w:t>
            </w:r>
          </w:p>
        </w:tc>
        <w:tc>
          <w:tcPr>
            <w:tcW w:w="835"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23 527,00</w:t>
            </w:r>
          </w:p>
        </w:tc>
      </w:tr>
      <w:tr w:rsidR="00DD7B67">
        <w:trPr>
          <w:trHeight w:hRule="exact" w:val="216"/>
          <w:jc w:val="center"/>
        </w:trPr>
        <w:tc>
          <w:tcPr>
            <w:tcW w:w="437"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Dotykový displej</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70" w:type="dxa"/>
            <w:tcBorders>
              <w:top w:val="single" w:sz="4" w:space="0" w:color="auto"/>
              <w:left w:val="single" w:sz="4" w:space="0" w:color="auto"/>
            </w:tcBorders>
            <w:shd w:val="clear" w:color="auto" w:fill="FDFCDD"/>
          </w:tcPr>
          <w:p w:rsidR="00DD7B67" w:rsidRDefault="00DD7B67">
            <w:pPr>
              <w:rPr>
                <w:sz w:val="10"/>
                <w:szCs w:val="10"/>
              </w:rPr>
            </w:pPr>
          </w:p>
        </w:tc>
        <w:tc>
          <w:tcPr>
            <w:tcW w:w="686" w:type="dxa"/>
            <w:tcBorders>
              <w:top w:val="single" w:sz="4" w:space="0" w:color="auto"/>
              <w:left w:val="single" w:sz="4" w:space="0" w:color="auto"/>
            </w:tcBorders>
            <w:shd w:val="clear" w:color="auto" w:fill="FDFCDD"/>
          </w:tcPr>
          <w:p w:rsidR="00DD7B67" w:rsidRDefault="00DD7B67">
            <w:pPr>
              <w:rPr>
                <w:sz w:val="10"/>
                <w:szCs w:val="10"/>
              </w:rPr>
            </w:pPr>
          </w:p>
        </w:tc>
        <w:tc>
          <w:tcPr>
            <w:tcW w:w="907"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35"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202"/>
          <w:jc w:val="center"/>
        </w:trPr>
        <w:tc>
          <w:tcPr>
            <w:tcW w:w="43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 xml:space="preserve">HMI terminál, </w:t>
            </w:r>
            <w:proofErr w:type="spellStart"/>
            <w:r>
              <w:rPr>
                <w:rStyle w:val="Other1"/>
                <w:sz w:val="11"/>
                <w:szCs w:val="11"/>
              </w:rPr>
              <w:t>Touch</w:t>
            </w:r>
            <w:proofErr w:type="spellEnd"/>
            <w:r>
              <w:rPr>
                <w:rStyle w:val="Other1"/>
                <w:sz w:val="11"/>
                <w:szCs w:val="11"/>
              </w:rPr>
              <w:t xml:space="preserve"> </w:t>
            </w:r>
            <w:proofErr w:type="gramStart"/>
            <w:r>
              <w:rPr>
                <w:rStyle w:val="Other1"/>
                <w:sz w:val="11"/>
                <w:szCs w:val="11"/>
              </w:rPr>
              <w:t>4.3 ,</w:t>
            </w:r>
            <w:proofErr w:type="gramEnd"/>
            <w:r>
              <w:rPr>
                <w:rStyle w:val="Other1"/>
                <w:sz w:val="11"/>
                <w:szCs w:val="11"/>
              </w:rPr>
              <w:t xml:space="preserve"> TFT </w:t>
            </w:r>
            <w:proofErr w:type="spellStart"/>
            <w:r>
              <w:rPr>
                <w:rStyle w:val="Other1"/>
                <w:sz w:val="11"/>
                <w:szCs w:val="11"/>
              </w:rPr>
              <w:t>Colors</w:t>
            </w:r>
            <w:proofErr w:type="spellEnd"/>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ks</w:t>
            </w:r>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31 294,00</w:t>
            </w:r>
          </w:p>
        </w:tc>
        <w:tc>
          <w:tcPr>
            <w:tcW w:w="97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31 294,00</w:t>
            </w:r>
          </w:p>
        </w:tc>
        <w:tc>
          <w:tcPr>
            <w:tcW w:w="68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07"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31 294,00</w:t>
            </w:r>
          </w:p>
        </w:tc>
        <w:tc>
          <w:tcPr>
            <w:tcW w:w="835"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31 294,00</w:t>
            </w:r>
          </w:p>
        </w:tc>
      </w:tr>
      <w:tr w:rsidR="00DD7B67">
        <w:trPr>
          <w:trHeight w:hRule="exact" w:val="202"/>
          <w:jc w:val="center"/>
        </w:trPr>
        <w:tc>
          <w:tcPr>
            <w:tcW w:w="437"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proofErr w:type="spellStart"/>
            <w:r>
              <w:rPr>
                <w:rStyle w:val="Other1"/>
                <w:i/>
                <w:iCs/>
                <w:sz w:val="13"/>
                <w:szCs w:val="13"/>
              </w:rPr>
              <w:t>Ethernet</w:t>
            </w:r>
            <w:proofErr w:type="spellEnd"/>
            <w:r>
              <w:rPr>
                <w:rStyle w:val="Other1"/>
                <w:i/>
                <w:iCs/>
                <w:sz w:val="13"/>
                <w:szCs w:val="13"/>
              </w:rPr>
              <w:t xml:space="preserve"> </w:t>
            </w:r>
            <w:proofErr w:type="spellStart"/>
            <w:r>
              <w:rPr>
                <w:rStyle w:val="Other1"/>
                <w:i/>
                <w:iCs/>
                <w:sz w:val="13"/>
                <w:szCs w:val="13"/>
              </w:rPr>
              <w:t>switch</w:t>
            </w:r>
            <w:proofErr w:type="spellEnd"/>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70" w:type="dxa"/>
            <w:tcBorders>
              <w:top w:val="single" w:sz="4" w:space="0" w:color="auto"/>
              <w:left w:val="single" w:sz="4" w:space="0" w:color="auto"/>
            </w:tcBorders>
            <w:shd w:val="clear" w:color="auto" w:fill="FDFCDD"/>
          </w:tcPr>
          <w:p w:rsidR="00DD7B67" w:rsidRDefault="00DD7B67">
            <w:pPr>
              <w:rPr>
                <w:sz w:val="10"/>
                <w:szCs w:val="10"/>
              </w:rPr>
            </w:pPr>
          </w:p>
        </w:tc>
        <w:tc>
          <w:tcPr>
            <w:tcW w:w="686" w:type="dxa"/>
            <w:tcBorders>
              <w:top w:val="single" w:sz="4" w:space="0" w:color="auto"/>
              <w:left w:val="single" w:sz="4" w:space="0" w:color="auto"/>
            </w:tcBorders>
            <w:shd w:val="clear" w:color="auto" w:fill="FDFCDD"/>
          </w:tcPr>
          <w:p w:rsidR="00DD7B67" w:rsidRDefault="00DD7B67">
            <w:pPr>
              <w:rPr>
                <w:sz w:val="10"/>
                <w:szCs w:val="10"/>
              </w:rPr>
            </w:pPr>
          </w:p>
        </w:tc>
        <w:tc>
          <w:tcPr>
            <w:tcW w:w="907"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35"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202"/>
          <w:jc w:val="center"/>
        </w:trPr>
        <w:tc>
          <w:tcPr>
            <w:tcW w:w="43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D-</w:t>
            </w:r>
            <w:proofErr w:type="gramStart"/>
            <w:r>
              <w:rPr>
                <w:rStyle w:val="Other1"/>
                <w:sz w:val="11"/>
                <w:szCs w:val="11"/>
              </w:rPr>
              <w:t>link -</w:t>
            </w:r>
            <w:proofErr w:type="spellStart"/>
            <w:r>
              <w:rPr>
                <w:rStyle w:val="Other1"/>
                <w:sz w:val="11"/>
                <w:szCs w:val="11"/>
              </w:rPr>
              <w:t>Ethernet</w:t>
            </w:r>
            <w:proofErr w:type="spellEnd"/>
            <w:proofErr w:type="gramEnd"/>
            <w:r>
              <w:rPr>
                <w:rStyle w:val="Other1"/>
                <w:sz w:val="11"/>
                <w:szCs w:val="11"/>
              </w:rPr>
              <w:t xml:space="preserve"> </w:t>
            </w:r>
            <w:proofErr w:type="spellStart"/>
            <w:r>
              <w:rPr>
                <w:rStyle w:val="Other1"/>
                <w:sz w:val="11"/>
                <w:szCs w:val="11"/>
              </w:rPr>
              <w:t>switch</w:t>
            </w:r>
            <w:proofErr w:type="spellEnd"/>
            <w:r>
              <w:rPr>
                <w:rStyle w:val="Other1"/>
                <w:sz w:val="11"/>
                <w:szCs w:val="11"/>
              </w:rPr>
              <w:t>, 8 kanálů</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ks</w:t>
            </w:r>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1 435,00</w:t>
            </w:r>
          </w:p>
        </w:tc>
        <w:tc>
          <w:tcPr>
            <w:tcW w:w="97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1 435,00</w:t>
            </w:r>
          </w:p>
        </w:tc>
        <w:tc>
          <w:tcPr>
            <w:tcW w:w="68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07"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1 435,00</w:t>
            </w:r>
          </w:p>
        </w:tc>
        <w:tc>
          <w:tcPr>
            <w:tcW w:w="835"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1 435,00</w:t>
            </w:r>
          </w:p>
        </w:tc>
      </w:tr>
      <w:tr w:rsidR="00DD7B67">
        <w:trPr>
          <w:trHeight w:hRule="exact" w:val="187"/>
          <w:jc w:val="center"/>
        </w:trPr>
        <w:tc>
          <w:tcPr>
            <w:tcW w:w="437" w:type="dxa"/>
            <w:tcBorders>
              <w:top w:val="single" w:sz="4" w:space="0" w:color="auto"/>
              <w:left w:val="single" w:sz="4" w:space="0" w:color="auto"/>
            </w:tcBorders>
            <w:shd w:val="clear" w:color="auto" w:fill="BCE9FC"/>
          </w:tcPr>
          <w:p w:rsidR="00DD7B67" w:rsidRDefault="00DD7B67">
            <w:pPr>
              <w:rPr>
                <w:sz w:val="10"/>
                <w:szCs w:val="10"/>
              </w:rPr>
            </w:pPr>
          </w:p>
        </w:tc>
        <w:tc>
          <w:tcPr>
            <w:tcW w:w="3547" w:type="dxa"/>
            <w:tcBorders>
              <w:top w:val="single" w:sz="4" w:space="0" w:color="auto"/>
            </w:tcBorders>
            <w:shd w:val="clear" w:color="auto" w:fill="BCE9FC"/>
          </w:tcPr>
          <w:p w:rsidR="00DD7B67" w:rsidRDefault="00DF3887">
            <w:pPr>
              <w:pStyle w:val="Other10"/>
              <w:spacing w:after="0" w:line="240" w:lineRule="auto"/>
              <w:rPr>
                <w:sz w:val="14"/>
                <w:szCs w:val="14"/>
              </w:rPr>
            </w:pPr>
            <w:r>
              <w:rPr>
                <w:rStyle w:val="Other1"/>
                <w:b/>
                <w:bCs/>
                <w:sz w:val="14"/>
                <w:szCs w:val="14"/>
              </w:rPr>
              <w:t xml:space="preserve">Dodávky řídícího </w:t>
            </w:r>
            <w:proofErr w:type="gramStart"/>
            <w:r>
              <w:rPr>
                <w:rStyle w:val="Other1"/>
                <w:b/>
                <w:bCs/>
                <w:sz w:val="14"/>
                <w:szCs w:val="14"/>
              </w:rPr>
              <w:t>systému - celkem</w:t>
            </w:r>
            <w:proofErr w:type="gramEnd"/>
          </w:p>
        </w:tc>
        <w:tc>
          <w:tcPr>
            <w:tcW w:w="1502" w:type="dxa"/>
            <w:gridSpan w:val="3"/>
            <w:tcBorders>
              <w:top w:val="single" w:sz="4" w:space="0" w:color="auto"/>
              <w:left w:val="single" w:sz="4" w:space="0" w:color="auto"/>
            </w:tcBorders>
            <w:shd w:val="clear" w:color="auto" w:fill="BCE9FC"/>
          </w:tcPr>
          <w:p w:rsidR="00DD7B67" w:rsidRDefault="00DD7B67">
            <w:pPr>
              <w:rPr>
                <w:sz w:val="10"/>
                <w:szCs w:val="10"/>
              </w:rPr>
            </w:pPr>
          </w:p>
        </w:tc>
        <w:tc>
          <w:tcPr>
            <w:tcW w:w="1656" w:type="dxa"/>
            <w:gridSpan w:val="2"/>
            <w:tcBorders>
              <w:top w:val="single" w:sz="4" w:space="0" w:color="auto"/>
              <w:left w:val="single" w:sz="4" w:space="0" w:color="auto"/>
            </w:tcBorders>
            <w:shd w:val="clear" w:color="auto" w:fill="BCE9FC"/>
          </w:tcPr>
          <w:p w:rsidR="00DD7B67" w:rsidRDefault="00DF3887">
            <w:pPr>
              <w:pStyle w:val="Other10"/>
              <w:spacing w:after="0" w:line="240" w:lineRule="auto"/>
              <w:ind w:firstLine="280"/>
              <w:rPr>
                <w:sz w:val="14"/>
                <w:szCs w:val="14"/>
              </w:rPr>
            </w:pPr>
            <w:r>
              <w:rPr>
                <w:rStyle w:val="Other1"/>
                <w:b/>
                <w:bCs/>
                <w:sz w:val="14"/>
                <w:szCs w:val="14"/>
              </w:rPr>
              <w:t>91 509,00</w:t>
            </w:r>
          </w:p>
        </w:tc>
        <w:tc>
          <w:tcPr>
            <w:tcW w:w="907" w:type="dxa"/>
            <w:tcBorders>
              <w:top w:val="single" w:sz="4" w:space="0" w:color="auto"/>
              <w:left w:val="single" w:sz="4" w:space="0" w:color="auto"/>
            </w:tcBorders>
            <w:shd w:val="clear" w:color="auto" w:fill="BCE9FC"/>
          </w:tcPr>
          <w:p w:rsidR="00DD7B67" w:rsidRDefault="00DF3887">
            <w:pPr>
              <w:pStyle w:val="Other10"/>
              <w:spacing w:after="0" w:line="240" w:lineRule="auto"/>
              <w:jc w:val="right"/>
              <w:rPr>
                <w:sz w:val="11"/>
                <w:szCs w:val="11"/>
              </w:rPr>
            </w:pPr>
            <w:r>
              <w:rPr>
                <w:rStyle w:val="Other1"/>
                <w:sz w:val="11"/>
                <w:szCs w:val="11"/>
              </w:rPr>
              <w:t>0,00</w:t>
            </w:r>
          </w:p>
        </w:tc>
        <w:tc>
          <w:tcPr>
            <w:tcW w:w="720" w:type="dxa"/>
            <w:tcBorders>
              <w:top w:val="single" w:sz="4" w:space="0" w:color="auto"/>
            </w:tcBorders>
            <w:shd w:val="clear" w:color="auto" w:fill="BCE9FC"/>
          </w:tcPr>
          <w:p w:rsidR="00DD7B67" w:rsidRDefault="00DD7B67">
            <w:pPr>
              <w:rPr>
                <w:sz w:val="10"/>
                <w:szCs w:val="10"/>
              </w:rPr>
            </w:pPr>
          </w:p>
        </w:tc>
        <w:tc>
          <w:tcPr>
            <w:tcW w:w="835" w:type="dxa"/>
            <w:tcBorders>
              <w:top w:val="single" w:sz="4" w:space="0" w:color="auto"/>
              <w:right w:val="single" w:sz="4" w:space="0" w:color="auto"/>
            </w:tcBorders>
            <w:shd w:val="clear" w:color="auto" w:fill="BCE9FC"/>
          </w:tcPr>
          <w:p w:rsidR="00DD7B67" w:rsidRDefault="00DF3887">
            <w:pPr>
              <w:pStyle w:val="Other10"/>
              <w:spacing w:after="0" w:line="240" w:lineRule="auto"/>
              <w:jc w:val="right"/>
              <w:rPr>
                <w:sz w:val="11"/>
                <w:szCs w:val="11"/>
              </w:rPr>
            </w:pPr>
            <w:r>
              <w:rPr>
                <w:rStyle w:val="Other1"/>
                <w:sz w:val="11"/>
                <w:szCs w:val="11"/>
              </w:rPr>
              <w:t>91 509,00</w:t>
            </w:r>
          </w:p>
        </w:tc>
      </w:tr>
      <w:tr w:rsidR="00DD7B67">
        <w:trPr>
          <w:trHeight w:hRule="exact" w:val="226"/>
          <w:jc w:val="center"/>
        </w:trPr>
        <w:tc>
          <w:tcPr>
            <w:tcW w:w="43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D7B67">
            <w:pPr>
              <w:rPr>
                <w:sz w:val="10"/>
                <w:szCs w:val="10"/>
              </w:rPr>
            </w:pPr>
          </w:p>
        </w:tc>
        <w:tc>
          <w:tcPr>
            <w:tcW w:w="288" w:type="dxa"/>
            <w:tcBorders>
              <w:top w:val="single" w:sz="4" w:space="0" w:color="auto"/>
              <w:left w:val="single" w:sz="4" w:space="0" w:color="auto"/>
            </w:tcBorders>
            <w:shd w:val="clear" w:color="auto" w:fill="auto"/>
          </w:tcPr>
          <w:p w:rsidR="00DD7B67" w:rsidRDefault="00DD7B67">
            <w:pPr>
              <w:rPr>
                <w:sz w:val="10"/>
                <w:szCs w:val="10"/>
              </w:rPr>
            </w:pPr>
          </w:p>
        </w:tc>
        <w:tc>
          <w:tcPr>
            <w:tcW w:w="571" w:type="dxa"/>
            <w:tcBorders>
              <w:left w:val="single" w:sz="4" w:space="0" w:color="auto"/>
            </w:tcBorders>
            <w:shd w:val="clear" w:color="auto" w:fill="auto"/>
          </w:tcPr>
          <w:p w:rsidR="00DD7B67" w:rsidRDefault="00DD7B67">
            <w:pPr>
              <w:rPr>
                <w:sz w:val="10"/>
                <w:szCs w:val="10"/>
              </w:rPr>
            </w:pPr>
          </w:p>
        </w:tc>
        <w:tc>
          <w:tcPr>
            <w:tcW w:w="643" w:type="dxa"/>
            <w:tcBorders>
              <w:top w:val="single" w:sz="4" w:space="0" w:color="auto"/>
              <w:left w:val="single" w:sz="4" w:space="0" w:color="auto"/>
            </w:tcBorders>
            <w:shd w:val="clear" w:color="auto" w:fill="auto"/>
          </w:tcPr>
          <w:p w:rsidR="00DD7B67" w:rsidRDefault="00DD7B67">
            <w:pPr>
              <w:rPr>
                <w:sz w:val="10"/>
                <w:szCs w:val="10"/>
              </w:rPr>
            </w:pPr>
          </w:p>
        </w:tc>
        <w:tc>
          <w:tcPr>
            <w:tcW w:w="970" w:type="dxa"/>
            <w:tcBorders>
              <w:top w:val="single" w:sz="4" w:space="0" w:color="auto"/>
              <w:left w:val="single" w:sz="4" w:space="0" w:color="auto"/>
            </w:tcBorders>
            <w:shd w:val="clear" w:color="auto" w:fill="auto"/>
          </w:tcPr>
          <w:p w:rsidR="00DD7B67" w:rsidRDefault="00DD7B67">
            <w:pPr>
              <w:rPr>
                <w:sz w:val="10"/>
                <w:szCs w:val="10"/>
              </w:rPr>
            </w:pPr>
          </w:p>
        </w:tc>
        <w:tc>
          <w:tcPr>
            <w:tcW w:w="686" w:type="dxa"/>
            <w:tcBorders>
              <w:top w:val="single" w:sz="4" w:space="0" w:color="auto"/>
              <w:left w:val="single" w:sz="4" w:space="0" w:color="auto"/>
            </w:tcBorders>
            <w:shd w:val="clear" w:color="auto" w:fill="auto"/>
          </w:tcPr>
          <w:p w:rsidR="00DD7B67" w:rsidRDefault="00DD7B67">
            <w:pPr>
              <w:rPr>
                <w:sz w:val="10"/>
                <w:szCs w:val="10"/>
              </w:rPr>
            </w:pPr>
          </w:p>
        </w:tc>
        <w:tc>
          <w:tcPr>
            <w:tcW w:w="907" w:type="dxa"/>
            <w:tcBorders>
              <w:top w:val="single" w:sz="4" w:space="0" w:color="auto"/>
              <w:left w:val="single" w:sz="4" w:space="0" w:color="auto"/>
            </w:tcBorders>
            <w:shd w:val="clear" w:color="auto" w:fill="auto"/>
          </w:tcPr>
          <w:p w:rsidR="00DD7B67" w:rsidRDefault="00DD7B67">
            <w:pPr>
              <w:rPr>
                <w:sz w:val="10"/>
                <w:szCs w:val="10"/>
              </w:rPr>
            </w:pPr>
          </w:p>
        </w:tc>
        <w:tc>
          <w:tcPr>
            <w:tcW w:w="720" w:type="dxa"/>
            <w:tcBorders>
              <w:top w:val="single" w:sz="4" w:space="0" w:color="auto"/>
              <w:left w:val="single" w:sz="4" w:space="0" w:color="auto"/>
            </w:tcBorders>
            <w:shd w:val="clear" w:color="auto" w:fill="auto"/>
          </w:tcPr>
          <w:p w:rsidR="00DD7B67" w:rsidRDefault="00DD7B67">
            <w:pPr>
              <w:rPr>
                <w:sz w:val="10"/>
                <w:szCs w:val="10"/>
              </w:rPr>
            </w:pPr>
          </w:p>
        </w:tc>
        <w:tc>
          <w:tcPr>
            <w:tcW w:w="835" w:type="dxa"/>
            <w:tcBorders>
              <w:top w:val="single" w:sz="4" w:space="0" w:color="auto"/>
              <w:left w:val="single" w:sz="4" w:space="0" w:color="auto"/>
              <w:right w:val="single" w:sz="4" w:space="0" w:color="auto"/>
            </w:tcBorders>
            <w:shd w:val="clear" w:color="auto" w:fill="auto"/>
          </w:tcPr>
          <w:p w:rsidR="00DD7B67" w:rsidRDefault="00DD7B67">
            <w:pPr>
              <w:rPr>
                <w:sz w:val="10"/>
                <w:szCs w:val="10"/>
              </w:rPr>
            </w:pPr>
          </w:p>
        </w:tc>
      </w:tr>
      <w:tr w:rsidR="00DD7B67">
        <w:trPr>
          <w:trHeight w:hRule="exact" w:val="182"/>
          <w:jc w:val="center"/>
        </w:trPr>
        <w:tc>
          <w:tcPr>
            <w:tcW w:w="43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D7B67">
            <w:pPr>
              <w:rPr>
                <w:sz w:val="10"/>
                <w:szCs w:val="10"/>
              </w:rPr>
            </w:pPr>
          </w:p>
        </w:tc>
        <w:tc>
          <w:tcPr>
            <w:tcW w:w="288" w:type="dxa"/>
            <w:tcBorders>
              <w:top w:val="single" w:sz="4" w:space="0" w:color="auto"/>
              <w:left w:val="single" w:sz="4" w:space="0" w:color="auto"/>
            </w:tcBorders>
            <w:shd w:val="clear" w:color="auto" w:fill="auto"/>
          </w:tcPr>
          <w:p w:rsidR="00DD7B67" w:rsidRDefault="00DD7B67">
            <w:pPr>
              <w:rPr>
                <w:sz w:val="10"/>
                <w:szCs w:val="10"/>
              </w:rPr>
            </w:pPr>
          </w:p>
        </w:tc>
        <w:tc>
          <w:tcPr>
            <w:tcW w:w="571" w:type="dxa"/>
            <w:tcBorders>
              <w:top w:val="single" w:sz="4" w:space="0" w:color="auto"/>
              <w:left w:val="single" w:sz="4" w:space="0" w:color="auto"/>
            </w:tcBorders>
            <w:shd w:val="clear" w:color="auto" w:fill="auto"/>
          </w:tcPr>
          <w:p w:rsidR="00DD7B67" w:rsidRDefault="00DD7B67">
            <w:pPr>
              <w:rPr>
                <w:sz w:val="10"/>
                <w:szCs w:val="10"/>
              </w:rPr>
            </w:pPr>
          </w:p>
        </w:tc>
        <w:tc>
          <w:tcPr>
            <w:tcW w:w="643" w:type="dxa"/>
            <w:tcBorders>
              <w:top w:val="single" w:sz="4" w:space="0" w:color="auto"/>
              <w:left w:val="single" w:sz="4" w:space="0" w:color="auto"/>
            </w:tcBorders>
            <w:shd w:val="clear" w:color="auto" w:fill="auto"/>
          </w:tcPr>
          <w:p w:rsidR="00DD7B67" w:rsidRDefault="00DD7B67">
            <w:pPr>
              <w:rPr>
                <w:sz w:val="10"/>
                <w:szCs w:val="10"/>
              </w:rPr>
            </w:pPr>
          </w:p>
        </w:tc>
        <w:tc>
          <w:tcPr>
            <w:tcW w:w="970" w:type="dxa"/>
            <w:tcBorders>
              <w:top w:val="single" w:sz="4" w:space="0" w:color="auto"/>
              <w:left w:val="single" w:sz="4" w:space="0" w:color="auto"/>
            </w:tcBorders>
            <w:shd w:val="clear" w:color="auto" w:fill="auto"/>
          </w:tcPr>
          <w:p w:rsidR="00DD7B67" w:rsidRDefault="00DD7B67">
            <w:pPr>
              <w:rPr>
                <w:sz w:val="10"/>
                <w:szCs w:val="10"/>
              </w:rPr>
            </w:pPr>
          </w:p>
        </w:tc>
        <w:tc>
          <w:tcPr>
            <w:tcW w:w="686" w:type="dxa"/>
            <w:tcBorders>
              <w:top w:val="single" w:sz="4" w:space="0" w:color="auto"/>
              <w:left w:val="single" w:sz="4" w:space="0" w:color="auto"/>
            </w:tcBorders>
            <w:shd w:val="clear" w:color="auto" w:fill="auto"/>
          </w:tcPr>
          <w:p w:rsidR="00DD7B67" w:rsidRDefault="00DD7B67">
            <w:pPr>
              <w:rPr>
                <w:sz w:val="10"/>
                <w:szCs w:val="10"/>
              </w:rPr>
            </w:pPr>
          </w:p>
        </w:tc>
        <w:tc>
          <w:tcPr>
            <w:tcW w:w="907" w:type="dxa"/>
            <w:tcBorders>
              <w:top w:val="single" w:sz="4" w:space="0" w:color="auto"/>
              <w:left w:val="single" w:sz="4" w:space="0" w:color="auto"/>
            </w:tcBorders>
            <w:shd w:val="clear" w:color="auto" w:fill="auto"/>
          </w:tcPr>
          <w:p w:rsidR="00DD7B67" w:rsidRDefault="00DD7B67">
            <w:pPr>
              <w:rPr>
                <w:sz w:val="10"/>
                <w:szCs w:val="10"/>
              </w:rPr>
            </w:pPr>
          </w:p>
        </w:tc>
        <w:tc>
          <w:tcPr>
            <w:tcW w:w="720" w:type="dxa"/>
            <w:tcBorders>
              <w:top w:val="single" w:sz="4" w:space="0" w:color="auto"/>
              <w:left w:val="single" w:sz="4" w:space="0" w:color="auto"/>
            </w:tcBorders>
            <w:shd w:val="clear" w:color="auto" w:fill="auto"/>
          </w:tcPr>
          <w:p w:rsidR="00DD7B67" w:rsidRDefault="00DD7B67">
            <w:pPr>
              <w:rPr>
                <w:sz w:val="10"/>
                <w:szCs w:val="10"/>
              </w:rPr>
            </w:pPr>
          </w:p>
        </w:tc>
        <w:tc>
          <w:tcPr>
            <w:tcW w:w="835" w:type="dxa"/>
            <w:tcBorders>
              <w:top w:val="single" w:sz="4" w:space="0" w:color="auto"/>
              <w:left w:val="single" w:sz="4" w:space="0" w:color="auto"/>
              <w:right w:val="single" w:sz="4" w:space="0" w:color="auto"/>
            </w:tcBorders>
            <w:shd w:val="clear" w:color="auto" w:fill="auto"/>
          </w:tcPr>
          <w:p w:rsidR="00DD7B67" w:rsidRDefault="00DD7B67">
            <w:pPr>
              <w:rPr>
                <w:sz w:val="10"/>
                <w:szCs w:val="10"/>
              </w:rPr>
            </w:pPr>
          </w:p>
        </w:tc>
      </w:tr>
      <w:tr w:rsidR="00DD7B67">
        <w:trPr>
          <w:trHeight w:hRule="exact" w:val="197"/>
          <w:jc w:val="center"/>
        </w:trPr>
        <w:tc>
          <w:tcPr>
            <w:tcW w:w="3984" w:type="dxa"/>
            <w:gridSpan w:val="2"/>
            <w:tcBorders>
              <w:top w:val="single" w:sz="4" w:space="0" w:color="auto"/>
              <w:left w:val="single" w:sz="4" w:space="0" w:color="auto"/>
            </w:tcBorders>
            <w:shd w:val="clear" w:color="auto" w:fill="BCE9FC"/>
          </w:tcPr>
          <w:p w:rsidR="00DD7B67" w:rsidRDefault="00DF3887">
            <w:pPr>
              <w:pStyle w:val="Other10"/>
              <w:spacing w:after="0" w:line="240" w:lineRule="auto"/>
              <w:ind w:firstLine="440"/>
              <w:rPr>
                <w:sz w:val="14"/>
                <w:szCs w:val="14"/>
              </w:rPr>
            </w:pPr>
            <w:r>
              <w:rPr>
                <w:rStyle w:val="Other1"/>
                <w:b/>
                <w:bCs/>
                <w:sz w:val="14"/>
                <w:szCs w:val="14"/>
              </w:rPr>
              <w:t>Dodávky rozvaděče OPS42</w:t>
            </w:r>
          </w:p>
        </w:tc>
        <w:tc>
          <w:tcPr>
            <w:tcW w:w="288" w:type="dxa"/>
            <w:tcBorders>
              <w:top w:val="single" w:sz="4" w:space="0" w:color="auto"/>
              <w:left w:val="single" w:sz="4" w:space="0" w:color="auto"/>
            </w:tcBorders>
            <w:shd w:val="clear" w:color="auto" w:fill="BCE9FC"/>
          </w:tcPr>
          <w:p w:rsidR="00DD7B67" w:rsidRDefault="00DD7B67">
            <w:pPr>
              <w:rPr>
                <w:sz w:val="10"/>
                <w:szCs w:val="10"/>
              </w:rPr>
            </w:pPr>
          </w:p>
        </w:tc>
        <w:tc>
          <w:tcPr>
            <w:tcW w:w="571" w:type="dxa"/>
            <w:tcBorders>
              <w:top w:val="single" w:sz="4" w:space="0" w:color="auto"/>
              <w:left w:val="single" w:sz="4" w:space="0" w:color="auto"/>
            </w:tcBorders>
            <w:shd w:val="clear" w:color="auto" w:fill="BCE9FC"/>
          </w:tcPr>
          <w:p w:rsidR="00DD7B67" w:rsidRDefault="00DD7B67">
            <w:pPr>
              <w:rPr>
                <w:sz w:val="10"/>
                <w:szCs w:val="10"/>
              </w:rPr>
            </w:pPr>
          </w:p>
        </w:tc>
        <w:tc>
          <w:tcPr>
            <w:tcW w:w="643" w:type="dxa"/>
            <w:tcBorders>
              <w:top w:val="single" w:sz="4" w:space="0" w:color="auto"/>
              <w:left w:val="single" w:sz="4" w:space="0" w:color="auto"/>
            </w:tcBorders>
            <w:shd w:val="clear" w:color="auto" w:fill="BCE9FC"/>
          </w:tcPr>
          <w:p w:rsidR="00DD7B67" w:rsidRDefault="00DD7B67">
            <w:pPr>
              <w:rPr>
                <w:sz w:val="10"/>
                <w:szCs w:val="10"/>
              </w:rPr>
            </w:pPr>
          </w:p>
        </w:tc>
        <w:tc>
          <w:tcPr>
            <w:tcW w:w="970" w:type="dxa"/>
            <w:tcBorders>
              <w:top w:val="single" w:sz="4" w:space="0" w:color="auto"/>
              <w:left w:val="single" w:sz="4" w:space="0" w:color="auto"/>
            </w:tcBorders>
            <w:shd w:val="clear" w:color="auto" w:fill="BCE9FC"/>
          </w:tcPr>
          <w:p w:rsidR="00DD7B67" w:rsidRDefault="00DD7B67">
            <w:pPr>
              <w:rPr>
                <w:sz w:val="10"/>
                <w:szCs w:val="10"/>
              </w:rPr>
            </w:pPr>
          </w:p>
        </w:tc>
        <w:tc>
          <w:tcPr>
            <w:tcW w:w="686" w:type="dxa"/>
            <w:tcBorders>
              <w:top w:val="single" w:sz="4" w:space="0" w:color="auto"/>
              <w:left w:val="single" w:sz="4" w:space="0" w:color="auto"/>
            </w:tcBorders>
            <w:shd w:val="clear" w:color="auto" w:fill="BCE9FC"/>
          </w:tcPr>
          <w:p w:rsidR="00DD7B67" w:rsidRDefault="00DD7B67">
            <w:pPr>
              <w:rPr>
                <w:sz w:val="10"/>
                <w:szCs w:val="10"/>
              </w:rPr>
            </w:pPr>
          </w:p>
        </w:tc>
        <w:tc>
          <w:tcPr>
            <w:tcW w:w="907" w:type="dxa"/>
            <w:tcBorders>
              <w:top w:val="single" w:sz="4" w:space="0" w:color="auto"/>
              <w:left w:val="single" w:sz="4" w:space="0" w:color="auto"/>
            </w:tcBorders>
            <w:shd w:val="clear" w:color="auto" w:fill="BCE9FC"/>
          </w:tcPr>
          <w:p w:rsidR="00DD7B67" w:rsidRDefault="00DD7B67">
            <w:pPr>
              <w:rPr>
                <w:sz w:val="10"/>
                <w:szCs w:val="10"/>
              </w:rPr>
            </w:pPr>
          </w:p>
        </w:tc>
        <w:tc>
          <w:tcPr>
            <w:tcW w:w="720" w:type="dxa"/>
            <w:tcBorders>
              <w:top w:val="single" w:sz="4" w:space="0" w:color="auto"/>
              <w:left w:val="single" w:sz="4" w:space="0" w:color="auto"/>
            </w:tcBorders>
            <w:shd w:val="clear" w:color="auto" w:fill="BCE9FC"/>
          </w:tcPr>
          <w:p w:rsidR="00DD7B67" w:rsidRDefault="00DD7B67">
            <w:pPr>
              <w:rPr>
                <w:sz w:val="10"/>
                <w:szCs w:val="10"/>
              </w:rPr>
            </w:pPr>
          </w:p>
        </w:tc>
        <w:tc>
          <w:tcPr>
            <w:tcW w:w="835" w:type="dxa"/>
            <w:tcBorders>
              <w:top w:val="single" w:sz="4" w:space="0" w:color="auto"/>
              <w:left w:val="single" w:sz="4" w:space="0" w:color="auto"/>
              <w:right w:val="single" w:sz="4" w:space="0" w:color="auto"/>
            </w:tcBorders>
            <w:shd w:val="clear" w:color="auto" w:fill="BCE9FC"/>
          </w:tcPr>
          <w:p w:rsidR="00DD7B67" w:rsidRDefault="00DD7B67">
            <w:pPr>
              <w:rPr>
                <w:sz w:val="10"/>
                <w:szCs w:val="10"/>
              </w:rPr>
            </w:pPr>
          </w:p>
        </w:tc>
      </w:tr>
      <w:tr w:rsidR="00DD7B67">
        <w:trPr>
          <w:trHeight w:hRule="exact" w:val="2458"/>
          <w:jc w:val="center"/>
        </w:trPr>
        <w:tc>
          <w:tcPr>
            <w:tcW w:w="43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88" w:lineRule="auto"/>
              <w:rPr>
                <w:sz w:val="11"/>
                <w:szCs w:val="11"/>
              </w:rPr>
            </w:pPr>
            <w:r>
              <w:rPr>
                <w:rStyle w:val="Other1"/>
                <w:sz w:val="11"/>
                <w:szCs w:val="11"/>
              </w:rPr>
              <w:t xml:space="preserve">Skříňový rozvaděč </w:t>
            </w:r>
            <w:proofErr w:type="spellStart"/>
            <w:r>
              <w:rPr>
                <w:rStyle w:val="Other1"/>
                <w:sz w:val="11"/>
                <w:szCs w:val="11"/>
              </w:rPr>
              <w:t>oceloplechový</w:t>
            </w:r>
            <w:proofErr w:type="spellEnd"/>
            <w:r>
              <w:rPr>
                <w:rStyle w:val="Other1"/>
                <w:sz w:val="11"/>
                <w:szCs w:val="11"/>
              </w:rPr>
              <w:t xml:space="preserve"> 1200x800x300 mm, včetně montážní desky, podstavec 50 mm; Hl. jistič/vypínač </w:t>
            </w:r>
            <w:proofErr w:type="gramStart"/>
            <w:r>
              <w:rPr>
                <w:rStyle w:val="Other1"/>
                <w:sz w:val="11"/>
                <w:szCs w:val="11"/>
              </w:rPr>
              <w:t>40A</w:t>
            </w:r>
            <w:proofErr w:type="gramEnd"/>
            <w:r>
              <w:rPr>
                <w:rStyle w:val="Other1"/>
                <w:sz w:val="11"/>
                <w:szCs w:val="11"/>
              </w:rPr>
              <w:t>/1, jistící a spínací prvky pro řídící systém, přepěťová ochrana SPD T3, signálky, ovladače, 1x transformátor 230/24V AC, pomocné relé, servisní zásuvky, osvětlení rozvaděče, svorky řadové, svorky pojistkové; zapojení dle výrobní dokumentace (montáž je včetně zapojení ŘS)</w:t>
            </w:r>
          </w:p>
          <w:p w:rsidR="00DD7B67" w:rsidRDefault="00DF3887">
            <w:pPr>
              <w:pStyle w:val="Other10"/>
              <w:spacing w:after="0" w:line="288" w:lineRule="auto"/>
              <w:rPr>
                <w:sz w:val="11"/>
                <w:szCs w:val="11"/>
              </w:rPr>
            </w:pPr>
            <w:r>
              <w:rPr>
                <w:rStyle w:val="Other1"/>
                <w:b/>
                <w:bCs/>
                <w:sz w:val="11"/>
                <w:szCs w:val="11"/>
              </w:rPr>
              <w:t>Motorické vývody:</w:t>
            </w:r>
          </w:p>
          <w:p w:rsidR="00DD7B67" w:rsidRDefault="00DF3887">
            <w:pPr>
              <w:pStyle w:val="Other10"/>
              <w:spacing w:after="0" w:line="288" w:lineRule="auto"/>
              <w:rPr>
                <w:sz w:val="11"/>
                <w:szCs w:val="11"/>
              </w:rPr>
            </w:pPr>
            <w:r>
              <w:rPr>
                <w:rStyle w:val="Other1"/>
                <w:sz w:val="11"/>
                <w:szCs w:val="11"/>
              </w:rPr>
              <w:t>Motor čerpadla: 0,8 kW/</w:t>
            </w:r>
            <w:proofErr w:type="gramStart"/>
            <w:r>
              <w:rPr>
                <w:rStyle w:val="Other1"/>
                <w:sz w:val="11"/>
                <w:szCs w:val="11"/>
              </w:rPr>
              <w:t>230A - 1x</w:t>
            </w:r>
            <w:proofErr w:type="gramEnd"/>
          </w:p>
          <w:p w:rsidR="00DD7B67" w:rsidRDefault="00DF3887">
            <w:pPr>
              <w:pStyle w:val="Other10"/>
              <w:spacing w:after="0" w:line="288" w:lineRule="auto"/>
              <w:rPr>
                <w:sz w:val="11"/>
                <w:szCs w:val="11"/>
              </w:rPr>
            </w:pPr>
            <w:r>
              <w:rPr>
                <w:rStyle w:val="Other1"/>
                <w:sz w:val="11"/>
                <w:szCs w:val="11"/>
              </w:rPr>
              <w:t>Motor čerpadla: 0,3 kW/</w:t>
            </w:r>
            <w:proofErr w:type="gramStart"/>
            <w:r>
              <w:rPr>
                <w:rStyle w:val="Other1"/>
                <w:sz w:val="11"/>
                <w:szCs w:val="11"/>
              </w:rPr>
              <w:t>230A - 1x</w:t>
            </w:r>
            <w:proofErr w:type="gramEnd"/>
          </w:p>
          <w:p w:rsidR="00DD7B67" w:rsidRDefault="00DF3887">
            <w:pPr>
              <w:pStyle w:val="Other10"/>
              <w:spacing w:after="0" w:line="288" w:lineRule="auto"/>
              <w:rPr>
                <w:sz w:val="11"/>
                <w:szCs w:val="11"/>
              </w:rPr>
            </w:pPr>
            <w:r>
              <w:rPr>
                <w:rStyle w:val="Other1"/>
                <w:b/>
                <w:bCs/>
                <w:sz w:val="11"/>
                <w:szCs w:val="11"/>
              </w:rPr>
              <w:t>Ostatní vývody:</w:t>
            </w:r>
          </w:p>
          <w:p w:rsidR="00DD7B67" w:rsidRDefault="00DF3887">
            <w:pPr>
              <w:pStyle w:val="Other10"/>
              <w:spacing w:after="0" w:line="288" w:lineRule="auto"/>
              <w:rPr>
                <w:sz w:val="11"/>
                <w:szCs w:val="11"/>
              </w:rPr>
            </w:pPr>
            <w:r>
              <w:rPr>
                <w:rStyle w:val="Other1"/>
                <w:sz w:val="11"/>
                <w:szCs w:val="11"/>
              </w:rPr>
              <w:t xml:space="preserve">Zásuvkové obvody </w:t>
            </w:r>
            <w:proofErr w:type="gramStart"/>
            <w:r>
              <w:rPr>
                <w:rStyle w:val="Other1"/>
                <w:sz w:val="11"/>
                <w:szCs w:val="11"/>
              </w:rPr>
              <w:t>16A</w:t>
            </w:r>
            <w:proofErr w:type="gramEnd"/>
            <w:r>
              <w:rPr>
                <w:rStyle w:val="Other1"/>
                <w:sz w:val="11"/>
                <w:szCs w:val="11"/>
              </w:rPr>
              <w:t xml:space="preserve"> / 400A - 1x</w:t>
            </w:r>
          </w:p>
          <w:p w:rsidR="00DD7B67" w:rsidRDefault="00DF3887">
            <w:pPr>
              <w:pStyle w:val="Other10"/>
              <w:spacing w:after="0" w:line="288" w:lineRule="auto"/>
              <w:rPr>
                <w:sz w:val="11"/>
                <w:szCs w:val="11"/>
              </w:rPr>
            </w:pPr>
            <w:r>
              <w:rPr>
                <w:rStyle w:val="Other1"/>
                <w:sz w:val="11"/>
                <w:szCs w:val="11"/>
              </w:rPr>
              <w:t xml:space="preserve">Zásuvkové obvody </w:t>
            </w:r>
            <w:proofErr w:type="gramStart"/>
            <w:r>
              <w:rPr>
                <w:rStyle w:val="Other1"/>
                <w:sz w:val="11"/>
                <w:szCs w:val="11"/>
              </w:rPr>
              <w:t>16A</w:t>
            </w:r>
            <w:proofErr w:type="gramEnd"/>
            <w:r>
              <w:rPr>
                <w:rStyle w:val="Other1"/>
                <w:sz w:val="11"/>
                <w:szCs w:val="11"/>
              </w:rPr>
              <w:t xml:space="preserve"> / 230A - 1x</w:t>
            </w:r>
          </w:p>
          <w:p w:rsidR="00DD7B67" w:rsidRDefault="00DF3887">
            <w:pPr>
              <w:pStyle w:val="Other10"/>
              <w:spacing w:after="0" w:line="288" w:lineRule="auto"/>
              <w:rPr>
                <w:sz w:val="11"/>
                <w:szCs w:val="11"/>
              </w:rPr>
            </w:pPr>
            <w:r>
              <w:rPr>
                <w:rStyle w:val="Other1"/>
                <w:sz w:val="11"/>
                <w:szCs w:val="11"/>
              </w:rPr>
              <w:t xml:space="preserve">Světelné obvody </w:t>
            </w:r>
            <w:proofErr w:type="gramStart"/>
            <w:r>
              <w:rPr>
                <w:rStyle w:val="Other1"/>
                <w:sz w:val="11"/>
                <w:szCs w:val="11"/>
              </w:rPr>
              <w:t>10A</w:t>
            </w:r>
            <w:proofErr w:type="gramEnd"/>
            <w:r>
              <w:rPr>
                <w:rStyle w:val="Other1"/>
                <w:sz w:val="11"/>
                <w:szCs w:val="11"/>
              </w:rPr>
              <w:t xml:space="preserve"> / 230A - 1x</w:t>
            </w:r>
          </w:p>
          <w:p w:rsidR="00DD7B67" w:rsidRDefault="00DF3887">
            <w:pPr>
              <w:pStyle w:val="Other10"/>
              <w:spacing w:after="0" w:line="288" w:lineRule="auto"/>
              <w:rPr>
                <w:sz w:val="11"/>
                <w:szCs w:val="11"/>
              </w:rPr>
            </w:pPr>
            <w:r>
              <w:rPr>
                <w:rStyle w:val="Other1"/>
                <w:sz w:val="11"/>
                <w:szCs w:val="11"/>
              </w:rPr>
              <w:t xml:space="preserve">Měření veličin </w:t>
            </w:r>
            <w:proofErr w:type="gramStart"/>
            <w:r>
              <w:rPr>
                <w:rStyle w:val="Other1"/>
                <w:sz w:val="11"/>
                <w:szCs w:val="11"/>
              </w:rPr>
              <w:t>10A</w:t>
            </w:r>
            <w:proofErr w:type="gramEnd"/>
            <w:r>
              <w:rPr>
                <w:rStyle w:val="Other1"/>
                <w:sz w:val="11"/>
                <w:szCs w:val="11"/>
              </w:rPr>
              <w:t xml:space="preserve"> / 230A - 1x</w:t>
            </w:r>
          </w:p>
          <w:p w:rsidR="00DD7B67" w:rsidRDefault="00DF3887">
            <w:pPr>
              <w:pStyle w:val="Other10"/>
              <w:spacing w:after="0" w:line="288" w:lineRule="auto"/>
              <w:rPr>
                <w:sz w:val="11"/>
                <w:szCs w:val="11"/>
              </w:rPr>
            </w:pPr>
            <w:r>
              <w:rPr>
                <w:rStyle w:val="Other1"/>
                <w:sz w:val="11"/>
                <w:szCs w:val="11"/>
              </w:rPr>
              <w:t xml:space="preserve">Desinfekce TUV </w:t>
            </w:r>
            <w:proofErr w:type="gramStart"/>
            <w:r>
              <w:rPr>
                <w:rStyle w:val="Other1"/>
                <w:sz w:val="11"/>
                <w:szCs w:val="11"/>
              </w:rPr>
              <w:t>6A</w:t>
            </w:r>
            <w:proofErr w:type="gramEnd"/>
            <w:r>
              <w:rPr>
                <w:rStyle w:val="Other1"/>
                <w:sz w:val="11"/>
                <w:szCs w:val="11"/>
              </w:rPr>
              <w:t xml:space="preserve"> / 230A - 1x</w:t>
            </w:r>
          </w:p>
        </w:tc>
        <w:tc>
          <w:tcPr>
            <w:tcW w:w="288" w:type="dxa"/>
            <w:tcBorders>
              <w:top w:val="single" w:sz="4" w:space="0" w:color="auto"/>
              <w:left w:val="single" w:sz="4" w:space="0" w:color="auto"/>
            </w:tcBorders>
            <w:shd w:val="clear" w:color="auto" w:fill="auto"/>
          </w:tcPr>
          <w:p w:rsidR="00DD7B67" w:rsidRDefault="00DD7B67">
            <w:pPr>
              <w:rPr>
                <w:sz w:val="10"/>
                <w:szCs w:val="10"/>
              </w:rPr>
            </w:pPr>
          </w:p>
        </w:tc>
        <w:tc>
          <w:tcPr>
            <w:tcW w:w="571" w:type="dxa"/>
            <w:tcBorders>
              <w:top w:val="single" w:sz="4" w:space="0" w:color="auto"/>
              <w:left w:val="single" w:sz="4" w:space="0" w:color="auto"/>
            </w:tcBorders>
            <w:shd w:val="clear" w:color="auto" w:fill="auto"/>
          </w:tcPr>
          <w:p w:rsidR="00DD7B67" w:rsidRDefault="00DD7B67">
            <w:pPr>
              <w:rPr>
                <w:sz w:val="10"/>
                <w:szCs w:val="10"/>
              </w:rPr>
            </w:pPr>
          </w:p>
        </w:tc>
        <w:tc>
          <w:tcPr>
            <w:tcW w:w="643" w:type="dxa"/>
            <w:tcBorders>
              <w:top w:val="single" w:sz="4" w:space="0" w:color="auto"/>
              <w:left w:val="single" w:sz="4" w:space="0" w:color="auto"/>
            </w:tcBorders>
            <w:shd w:val="clear" w:color="auto" w:fill="auto"/>
          </w:tcPr>
          <w:p w:rsidR="00DD7B67" w:rsidRDefault="00DD7B67">
            <w:pPr>
              <w:rPr>
                <w:sz w:val="10"/>
                <w:szCs w:val="10"/>
              </w:rPr>
            </w:pPr>
          </w:p>
        </w:tc>
        <w:tc>
          <w:tcPr>
            <w:tcW w:w="970" w:type="dxa"/>
            <w:tcBorders>
              <w:top w:val="single" w:sz="4" w:space="0" w:color="auto"/>
              <w:left w:val="single" w:sz="4" w:space="0" w:color="auto"/>
            </w:tcBorders>
            <w:shd w:val="clear" w:color="auto" w:fill="auto"/>
          </w:tcPr>
          <w:p w:rsidR="00DD7B67" w:rsidRDefault="00DD7B67">
            <w:pPr>
              <w:rPr>
                <w:sz w:val="10"/>
                <w:szCs w:val="10"/>
              </w:rPr>
            </w:pPr>
          </w:p>
        </w:tc>
        <w:tc>
          <w:tcPr>
            <w:tcW w:w="686" w:type="dxa"/>
            <w:tcBorders>
              <w:top w:val="single" w:sz="4" w:space="0" w:color="auto"/>
              <w:left w:val="single" w:sz="4" w:space="0" w:color="auto"/>
            </w:tcBorders>
            <w:shd w:val="clear" w:color="auto" w:fill="auto"/>
          </w:tcPr>
          <w:p w:rsidR="00DD7B67" w:rsidRDefault="00DD7B67">
            <w:pPr>
              <w:rPr>
                <w:sz w:val="10"/>
                <w:szCs w:val="10"/>
              </w:rPr>
            </w:pPr>
          </w:p>
        </w:tc>
        <w:tc>
          <w:tcPr>
            <w:tcW w:w="907" w:type="dxa"/>
            <w:tcBorders>
              <w:top w:val="single" w:sz="4" w:space="0" w:color="auto"/>
              <w:left w:val="single" w:sz="4" w:space="0" w:color="auto"/>
            </w:tcBorders>
            <w:shd w:val="clear" w:color="auto" w:fill="auto"/>
          </w:tcPr>
          <w:p w:rsidR="00DD7B67" w:rsidRDefault="00DD7B67">
            <w:pPr>
              <w:rPr>
                <w:sz w:val="10"/>
                <w:szCs w:val="10"/>
              </w:rPr>
            </w:pPr>
          </w:p>
        </w:tc>
        <w:tc>
          <w:tcPr>
            <w:tcW w:w="720" w:type="dxa"/>
            <w:tcBorders>
              <w:top w:val="single" w:sz="4" w:space="0" w:color="auto"/>
              <w:left w:val="single" w:sz="4" w:space="0" w:color="auto"/>
            </w:tcBorders>
            <w:shd w:val="clear" w:color="auto" w:fill="auto"/>
          </w:tcPr>
          <w:p w:rsidR="00DD7B67" w:rsidRDefault="00DD7B67">
            <w:pPr>
              <w:rPr>
                <w:sz w:val="10"/>
                <w:szCs w:val="10"/>
              </w:rPr>
            </w:pPr>
          </w:p>
        </w:tc>
        <w:tc>
          <w:tcPr>
            <w:tcW w:w="835" w:type="dxa"/>
            <w:tcBorders>
              <w:top w:val="single" w:sz="4" w:space="0" w:color="auto"/>
              <w:left w:val="single" w:sz="4" w:space="0" w:color="auto"/>
              <w:right w:val="single" w:sz="4" w:space="0" w:color="auto"/>
            </w:tcBorders>
            <w:shd w:val="clear" w:color="auto" w:fill="auto"/>
          </w:tcPr>
          <w:p w:rsidR="00DD7B67" w:rsidRDefault="00DD7B67">
            <w:pPr>
              <w:rPr>
                <w:sz w:val="10"/>
                <w:szCs w:val="10"/>
              </w:rPr>
            </w:pPr>
          </w:p>
        </w:tc>
      </w:tr>
      <w:tr w:rsidR="00DD7B67">
        <w:trPr>
          <w:trHeight w:hRule="exact" w:val="264"/>
          <w:jc w:val="center"/>
        </w:trPr>
        <w:tc>
          <w:tcPr>
            <w:tcW w:w="437" w:type="dxa"/>
            <w:tcBorders>
              <w:left w:val="single" w:sz="4" w:space="0" w:color="auto"/>
            </w:tcBorders>
            <w:shd w:val="clear" w:color="auto" w:fill="auto"/>
          </w:tcPr>
          <w:p w:rsidR="00DD7B67" w:rsidRDefault="00DD7B67">
            <w:pPr>
              <w:rPr>
                <w:sz w:val="10"/>
                <w:szCs w:val="10"/>
              </w:rPr>
            </w:pPr>
          </w:p>
        </w:tc>
        <w:tc>
          <w:tcPr>
            <w:tcW w:w="3547" w:type="dxa"/>
            <w:tcBorders>
              <w:left w:val="single" w:sz="4" w:space="0" w:color="auto"/>
            </w:tcBorders>
            <w:shd w:val="clear" w:color="auto" w:fill="auto"/>
          </w:tcPr>
          <w:p w:rsidR="00DD7B67" w:rsidRDefault="00DD7B67">
            <w:pPr>
              <w:rPr>
                <w:sz w:val="10"/>
                <w:szCs w:val="10"/>
              </w:rPr>
            </w:pPr>
          </w:p>
        </w:tc>
        <w:tc>
          <w:tcPr>
            <w:tcW w:w="288" w:type="dxa"/>
            <w:tcBorders>
              <w:left w:val="single" w:sz="4" w:space="0" w:color="auto"/>
            </w:tcBorders>
            <w:shd w:val="clear" w:color="auto" w:fill="auto"/>
            <w:vAlign w:val="center"/>
          </w:tcPr>
          <w:p w:rsidR="00DD7B67" w:rsidRDefault="00DF3887">
            <w:pPr>
              <w:pStyle w:val="Other10"/>
              <w:spacing w:after="0" w:line="240" w:lineRule="auto"/>
              <w:rPr>
                <w:sz w:val="11"/>
                <w:szCs w:val="11"/>
              </w:rPr>
            </w:pPr>
            <w:proofErr w:type="spellStart"/>
            <w:r>
              <w:rPr>
                <w:rStyle w:val="Other1"/>
                <w:sz w:val="11"/>
                <w:szCs w:val="11"/>
              </w:rPr>
              <w:t>kpl</w:t>
            </w:r>
            <w:proofErr w:type="spellEnd"/>
          </w:p>
        </w:tc>
        <w:tc>
          <w:tcPr>
            <w:tcW w:w="571" w:type="dxa"/>
            <w:tcBorders>
              <w:left w:val="single" w:sz="4" w:space="0" w:color="auto"/>
            </w:tcBorders>
            <w:shd w:val="clear" w:color="auto" w:fill="auto"/>
            <w:vAlign w:val="center"/>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47 667,00</w:t>
            </w:r>
          </w:p>
        </w:tc>
        <w:tc>
          <w:tcPr>
            <w:tcW w:w="970" w:type="dxa"/>
            <w:tcBorders>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47 667,00</w:t>
            </w:r>
          </w:p>
        </w:tc>
        <w:tc>
          <w:tcPr>
            <w:tcW w:w="686" w:type="dxa"/>
            <w:tcBorders>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0,00</w:t>
            </w:r>
          </w:p>
        </w:tc>
        <w:tc>
          <w:tcPr>
            <w:tcW w:w="907" w:type="dxa"/>
            <w:tcBorders>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0,00</w:t>
            </w:r>
          </w:p>
        </w:tc>
        <w:tc>
          <w:tcPr>
            <w:tcW w:w="720" w:type="dxa"/>
            <w:tcBorders>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47 667,00</w:t>
            </w:r>
          </w:p>
          <w:p w:rsidR="00DD7B67" w:rsidRDefault="00DF3887">
            <w:pPr>
              <w:pStyle w:val="Other10"/>
              <w:tabs>
                <w:tab w:val="left" w:pos="515"/>
              </w:tabs>
              <w:spacing w:after="0" w:line="180" w:lineRule="auto"/>
              <w:ind w:firstLine="160"/>
              <w:rPr>
                <w:sz w:val="11"/>
                <w:szCs w:val="11"/>
              </w:rPr>
            </w:pPr>
            <w:r>
              <w:rPr>
                <w:rStyle w:val="Other1"/>
                <w:sz w:val="11"/>
                <w:szCs w:val="11"/>
              </w:rPr>
              <w:t>47</w:t>
            </w:r>
            <w:r>
              <w:rPr>
                <w:rStyle w:val="Other1"/>
                <w:sz w:val="11"/>
                <w:szCs w:val="11"/>
              </w:rPr>
              <w:tab/>
            </w:r>
            <w:r>
              <w:rPr>
                <w:rStyle w:val="Other1"/>
                <w:sz w:val="11"/>
                <w:szCs w:val="11"/>
                <w:vertAlign w:val="superscript"/>
              </w:rPr>
              <w:t>,</w:t>
            </w:r>
          </w:p>
        </w:tc>
        <w:tc>
          <w:tcPr>
            <w:tcW w:w="835" w:type="dxa"/>
            <w:tcBorders>
              <w:left w:val="single" w:sz="4" w:space="0" w:color="auto"/>
              <w:righ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47 667,00</w:t>
            </w:r>
          </w:p>
          <w:p w:rsidR="00DD7B67" w:rsidRDefault="00DF3887">
            <w:pPr>
              <w:pStyle w:val="Other10"/>
              <w:tabs>
                <w:tab w:val="left" w:pos="610"/>
              </w:tabs>
              <w:spacing w:after="0" w:line="180" w:lineRule="auto"/>
              <w:ind w:firstLine="260"/>
              <w:rPr>
                <w:sz w:val="11"/>
                <w:szCs w:val="11"/>
              </w:rPr>
            </w:pPr>
            <w:r>
              <w:rPr>
                <w:rStyle w:val="Other1"/>
                <w:sz w:val="11"/>
                <w:szCs w:val="11"/>
              </w:rPr>
              <w:t>47</w:t>
            </w:r>
            <w:r>
              <w:rPr>
                <w:rStyle w:val="Other1"/>
                <w:sz w:val="11"/>
                <w:szCs w:val="11"/>
              </w:rPr>
              <w:tab/>
            </w:r>
            <w:r>
              <w:rPr>
                <w:rStyle w:val="Other1"/>
                <w:sz w:val="11"/>
                <w:szCs w:val="11"/>
                <w:vertAlign w:val="superscript"/>
              </w:rPr>
              <w:t>,</w:t>
            </w:r>
          </w:p>
        </w:tc>
      </w:tr>
      <w:tr w:rsidR="00DD7B67">
        <w:trPr>
          <w:trHeight w:hRule="exact" w:val="202"/>
          <w:jc w:val="center"/>
        </w:trPr>
        <w:tc>
          <w:tcPr>
            <w:tcW w:w="43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Demontáž původního rozvaděče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hod</w:t>
            </w:r>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6,00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7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688,00</w:t>
            </w:r>
          </w:p>
        </w:tc>
        <w:tc>
          <w:tcPr>
            <w:tcW w:w="907"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4 128,00</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688,00</w:t>
            </w:r>
          </w:p>
        </w:tc>
        <w:tc>
          <w:tcPr>
            <w:tcW w:w="835"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182" w:lineRule="auto"/>
              <w:ind w:left="620" w:hanging="300"/>
              <w:rPr>
                <w:sz w:val="11"/>
                <w:szCs w:val="11"/>
              </w:rPr>
            </w:pPr>
            <w:r>
              <w:rPr>
                <w:rStyle w:val="Other1"/>
                <w:sz w:val="11"/>
                <w:szCs w:val="11"/>
              </w:rPr>
              <w:t>4 128,</w:t>
            </w:r>
            <w:proofErr w:type="gramStart"/>
            <w:r>
              <w:rPr>
                <w:rStyle w:val="Other1"/>
                <w:sz w:val="11"/>
                <w:szCs w:val="11"/>
              </w:rPr>
              <w:t xml:space="preserve">00 </w:t>
            </w:r>
            <w:r>
              <w:rPr>
                <w:rStyle w:val="Other1"/>
                <w:sz w:val="11"/>
                <w:szCs w:val="11"/>
                <w:vertAlign w:val="superscript"/>
              </w:rPr>
              <w:t>,</w:t>
            </w:r>
            <w:proofErr w:type="gramEnd"/>
          </w:p>
        </w:tc>
      </w:tr>
      <w:tr w:rsidR="00DD7B67">
        <w:trPr>
          <w:trHeight w:hRule="exact" w:val="192"/>
          <w:jc w:val="center"/>
        </w:trPr>
        <w:tc>
          <w:tcPr>
            <w:tcW w:w="43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Odvoz a ekologická likvidace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7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1 375,00</w:t>
            </w:r>
          </w:p>
          <w:p w:rsidR="00DD7B67" w:rsidRDefault="00DF3887">
            <w:pPr>
              <w:pStyle w:val="Other10"/>
              <w:tabs>
                <w:tab w:val="left" w:pos="274"/>
              </w:tabs>
              <w:spacing w:after="0" w:line="180" w:lineRule="auto"/>
              <w:ind w:right="160"/>
              <w:jc w:val="right"/>
              <w:rPr>
                <w:sz w:val="11"/>
                <w:szCs w:val="11"/>
              </w:rPr>
            </w:pPr>
            <w:r>
              <w:rPr>
                <w:rStyle w:val="Other1"/>
                <w:sz w:val="11"/>
                <w:szCs w:val="11"/>
              </w:rPr>
              <w:t>1</w:t>
            </w:r>
            <w:r>
              <w:rPr>
                <w:rStyle w:val="Other1"/>
                <w:sz w:val="11"/>
                <w:szCs w:val="11"/>
              </w:rPr>
              <w:tab/>
            </w:r>
            <w:r>
              <w:rPr>
                <w:rStyle w:val="Other1"/>
                <w:sz w:val="11"/>
                <w:szCs w:val="11"/>
                <w:vertAlign w:val="superscript"/>
              </w:rPr>
              <w:t>,</w:t>
            </w:r>
          </w:p>
        </w:tc>
        <w:tc>
          <w:tcPr>
            <w:tcW w:w="907"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1 375,00</w:t>
            </w:r>
          </w:p>
          <w:p w:rsidR="00DD7B67" w:rsidRDefault="00DF3887">
            <w:pPr>
              <w:pStyle w:val="Other10"/>
              <w:tabs>
                <w:tab w:val="left" w:pos="278"/>
              </w:tabs>
              <w:spacing w:after="0" w:line="180" w:lineRule="auto"/>
              <w:ind w:right="160"/>
              <w:jc w:val="right"/>
              <w:rPr>
                <w:sz w:val="11"/>
                <w:szCs w:val="11"/>
              </w:rPr>
            </w:pPr>
            <w:r>
              <w:rPr>
                <w:rStyle w:val="Other1"/>
                <w:sz w:val="11"/>
                <w:szCs w:val="11"/>
              </w:rPr>
              <w:t>1</w:t>
            </w:r>
            <w:r>
              <w:rPr>
                <w:rStyle w:val="Other1"/>
                <w:sz w:val="11"/>
                <w:szCs w:val="11"/>
              </w:rPr>
              <w:tab/>
            </w:r>
            <w:r>
              <w:rPr>
                <w:rStyle w:val="Other1"/>
                <w:sz w:val="11"/>
                <w:szCs w:val="11"/>
                <w:vertAlign w:val="superscript"/>
              </w:rPr>
              <w:t>,</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1 375,00</w:t>
            </w:r>
          </w:p>
          <w:p w:rsidR="00DD7B67" w:rsidRDefault="00DF3887">
            <w:pPr>
              <w:pStyle w:val="Other10"/>
              <w:spacing w:after="0" w:line="182" w:lineRule="auto"/>
              <w:jc w:val="right"/>
              <w:rPr>
                <w:sz w:val="11"/>
                <w:szCs w:val="11"/>
              </w:rPr>
            </w:pPr>
            <w:r>
              <w:rPr>
                <w:rStyle w:val="Other1"/>
                <w:sz w:val="11"/>
                <w:szCs w:val="11"/>
              </w:rPr>
              <w:t>1 375,00</w:t>
            </w:r>
          </w:p>
        </w:tc>
        <w:tc>
          <w:tcPr>
            <w:tcW w:w="835"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1 375,00</w:t>
            </w:r>
          </w:p>
          <w:p w:rsidR="00DD7B67" w:rsidRDefault="00DF3887">
            <w:pPr>
              <w:pStyle w:val="Other10"/>
              <w:spacing w:after="0" w:line="182" w:lineRule="auto"/>
              <w:jc w:val="right"/>
              <w:rPr>
                <w:sz w:val="11"/>
                <w:szCs w:val="11"/>
              </w:rPr>
            </w:pPr>
            <w:r>
              <w:rPr>
                <w:rStyle w:val="Other1"/>
                <w:sz w:val="11"/>
                <w:szCs w:val="11"/>
              </w:rPr>
              <w:t>1 375,00</w:t>
            </w:r>
          </w:p>
        </w:tc>
      </w:tr>
      <w:tr w:rsidR="00DD7B67">
        <w:trPr>
          <w:trHeight w:hRule="exact" w:val="206"/>
          <w:jc w:val="center"/>
        </w:trPr>
        <w:tc>
          <w:tcPr>
            <w:tcW w:w="43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Usazení a montáž rozvaděče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set</w:t>
            </w:r>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7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tcPr>
          <w:p w:rsidR="00DD7B67" w:rsidRDefault="00DF3887">
            <w:pPr>
              <w:pStyle w:val="Other10"/>
              <w:spacing w:after="0" w:line="182" w:lineRule="auto"/>
              <w:ind w:left="480" w:hanging="280"/>
              <w:rPr>
                <w:sz w:val="11"/>
                <w:szCs w:val="11"/>
              </w:rPr>
            </w:pPr>
            <w:r>
              <w:rPr>
                <w:rStyle w:val="Other1"/>
                <w:sz w:val="11"/>
                <w:szCs w:val="11"/>
              </w:rPr>
              <w:t>3 813,</w:t>
            </w:r>
            <w:proofErr w:type="gramStart"/>
            <w:r>
              <w:rPr>
                <w:rStyle w:val="Other1"/>
                <w:sz w:val="11"/>
                <w:szCs w:val="11"/>
              </w:rPr>
              <w:t xml:space="preserve">60 </w:t>
            </w:r>
            <w:r>
              <w:rPr>
                <w:rStyle w:val="Other1"/>
                <w:sz w:val="11"/>
                <w:szCs w:val="11"/>
                <w:vertAlign w:val="superscript"/>
              </w:rPr>
              <w:t>,</w:t>
            </w:r>
            <w:proofErr w:type="gramEnd"/>
          </w:p>
        </w:tc>
        <w:tc>
          <w:tcPr>
            <w:tcW w:w="907" w:type="dxa"/>
            <w:tcBorders>
              <w:top w:val="single" w:sz="4" w:space="0" w:color="auto"/>
              <w:left w:val="single" w:sz="4" w:space="0" w:color="auto"/>
            </w:tcBorders>
            <w:shd w:val="clear" w:color="auto" w:fill="auto"/>
          </w:tcPr>
          <w:p w:rsidR="00DD7B67" w:rsidRDefault="00DF3887">
            <w:pPr>
              <w:pStyle w:val="Other10"/>
              <w:spacing w:after="0" w:line="182" w:lineRule="auto"/>
              <w:ind w:left="700" w:hanging="300"/>
              <w:jc w:val="both"/>
              <w:rPr>
                <w:sz w:val="11"/>
                <w:szCs w:val="11"/>
              </w:rPr>
            </w:pPr>
            <w:r>
              <w:rPr>
                <w:rStyle w:val="Other1"/>
                <w:sz w:val="11"/>
                <w:szCs w:val="11"/>
              </w:rPr>
              <w:t>3 813,</w:t>
            </w:r>
            <w:proofErr w:type="gramStart"/>
            <w:r>
              <w:rPr>
                <w:rStyle w:val="Other1"/>
                <w:sz w:val="11"/>
                <w:szCs w:val="11"/>
              </w:rPr>
              <w:t xml:space="preserve">60 </w:t>
            </w:r>
            <w:r>
              <w:rPr>
                <w:rStyle w:val="Other1"/>
                <w:sz w:val="11"/>
                <w:szCs w:val="11"/>
                <w:vertAlign w:val="superscript"/>
              </w:rPr>
              <w:t>,</w:t>
            </w:r>
            <w:proofErr w:type="gramEnd"/>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3 813,60</w:t>
            </w:r>
          </w:p>
          <w:p w:rsidR="00DD7B67" w:rsidRDefault="00DF3887">
            <w:pPr>
              <w:pStyle w:val="Other10"/>
              <w:spacing w:after="0" w:line="190" w:lineRule="auto"/>
              <w:jc w:val="right"/>
              <w:rPr>
                <w:sz w:val="11"/>
                <w:szCs w:val="11"/>
              </w:rPr>
            </w:pPr>
            <w:r>
              <w:rPr>
                <w:rStyle w:val="Other1"/>
                <w:sz w:val="11"/>
                <w:szCs w:val="11"/>
              </w:rPr>
              <w:t>3 813,60</w:t>
            </w:r>
          </w:p>
        </w:tc>
        <w:tc>
          <w:tcPr>
            <w:tcW w:w="835"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3 813,60</w:t>
            </w:r>
          </w:p>
          <w:p w:rsidR="00DD7B67" w:rsidRDefault="00DF3887">
            <w:pPr>
              <w:pStyle w:val="Other10"/>
              <w:spacing w:after="0" w:line="190" w:lineRule="auto"/>
              <w:jc w:val="right"/>
              <w:rPr>
                <w:sz w:val="11"/>
                <w:szCs w:val="11"/>
              </w:rPr>
            </w:pPr>
            <w:r>
              <w:rPr>
                <w:rStyle w:val="Other1"/>
                <w:sz w:val="11"/>
                <w:szCs w:val="11"/>
              </w:rPr>
              <w:t>3 813,60</w:t>
            </w:r>
          </w:p>
        </w:tc>
      </w:tr>
      <w:tr w:rsidR="00DD7B67">
        <w:trPr>
          <w:trHeight w:hRule="exact" w:val="163"/>
          <w:jc w:val="center"/>
        </w:trPr>
        <w:tc>
          <w:tcPr>
            <w:tcW w:w="43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Zaústění a zapojení kabeláže na straně rozvaděče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set</w:t>
            </w:r>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7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5 720,40</w:t>
            </w:r>
          </w:p>
          <w:p w:rsidR="00DD7B67" w:rsidRDefault="00DF3887">
            <w:pPr>
              <w:pStyle w:val="Other10"/>
              <w:spacing w:after="0" w:line="182" w:lineRule="auto"/>
              <w:jc w:val="right"/>
              <w:rPr>
                <w:sz w:val="11"/>
                <w:szCs w:val="11"/>
              </w:rPr>
            </w:pPr>
            <w:r>
              <w:rPr>
                <w:rStyle w:val="Other1"/>
                <w:sz w:val="11"/>
                <w:szCs w:val="11"/>
              </w:rPr>
              <w:t>5 720 40</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5 720,40</w:t>
            </w:r>
          </w:p>
          <w:p w:rsidR="00DD7B67" w:rsidRDefault="00DF3887">
            <w:pPr>
              <w:pStyle w:val="Other10"/>
              <w:spacing w:after="0" w:line="182" w:lineRule="auto"/>
              <w:jc w:val="right"/>
              <w:rPr>
                <w:sz w:val="11"/>
                <w:szCs w:val="11"/>
              </w:rPr>
            </w:pPr>
            <w:r>
              <w:rPr>
                <w:rStyle w:val="Other1"/>
                <w:sz w:val="11"/>
                <w:szCs w:val="11"/>
              </w:rPr>
              <w:t>5 720 40</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5 720,40</w:t>
            </w:r>
          </w:p>
        </w:tc>
        <w:tc>
          <w:tcPr>
            <w:tcW w:w="835"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5 720,40</w:t>
            </w:r>
          </w:p>
        </w:tc>
      </w:tr>
      <w:tr w:rsidR="00DD7B67">
        <w:trPr>
          <w:trHeight w:hRule="exact" w:val="288"/>
          <w:jc w:val="center"/>
        </w:trPr>
        <w:tc>
          <w:tcPr>
            <w:tcW w:w="3984" w:type="dxa"/>
            <w:gridSpan w:val="2"/>
            <w:tcBorders>
              <w:top w:val="single" w:sz="4" w:space="0" w:color="auto"/>
              <w:left w:val="single" w:sz="4" w:space="0" w:color="auto"/>
              <w:bottom w:val="single" w:sz="4" w:space="0" w:color="auto"/>
            </w:tcBorders>
            <w:shd w:val="clear" w:color="auto" w:fill="BCE9FC"/>
          </w:tcPr>
          <w:p w:rsidR="00DD7B67" w:rsidRDefault="00DF3887">
            <w:pPr>
              <w:pStyle w:val="Other10"/>
              <w:spacing w:after="0" w:line="240" w:lineRule="auto"/>
              <w:ind w:firstLine="440"/>
              <w:rPr>
                <w:sz w:val="14"/>
                <w:szCs w:val="14"/>
              </w:rPr>
            </w:pPr>
            <w:r>
              <w:rPr>
                <w:rStyle w:val="Other1"/>
                <w:b/>
                <w:bCs/>
                <w:sz w:val="14"/>
                <w:szCs w:val="14"/>
              </w:rPr>
              <w:t xml:space="preserve">Dodávky </w:t>
            </w:r>
            <w:proofErr w:type="gramStart"/>
            <w:r>
              <w:rPr>
                <w:rStyle w:val="Other1"/>
                <w:b/>
                <w:bCs/>
                <w:sz w:val="14"/>
                <w:szCs w:val="14"/>
              </w:rPr>
              <w:t>rozvaděče- celkem</w:t>
            </w:r>
            <w:proofErr w:type="gramEnd"/>
          </w:p>
        </w:tc>
        <w:tc>
          <w:tcPr>
            <w:tcW w:w="288" w:type="dxa"/>
            <w:tcBorders>
              <w:top w:val="single" w:sz="4" w:space="0" w:color="auto"/>
              <w:left w:val="single" w:sz="4" w:space="0" w:color="auto"/>
              <w:bottom w:val="single" w:sz="4" w:space="0" w:color="auto"/>
            </w:tcBorders>
            <w:shd w:val="clear" w:color="auto" w:fill="BCE9FC"/>
          </w:tcPr>
          <w:p w:rsidR="00DD7B67" w:rsidRDefault="00DD7B67">
            <w:pPr>
              <w:rPr>
                <w:sz w:val="10"/>
                <w:szCs w:val="10"/>
              </w:rPr>
            </w:pPr>
          </w:p>
        </w:tc>
        <w:tc>
          <w:tcPr>
            <w:tcW w:w="571" w:type="dxa"/>
            <w:tcBorders>
              <w:top w:val="single" w:sz="4" w:space="0" w:color="auto"/>
              <w:left w:val="single" w:sz="4" w:space="0" w:color="auto"/>
              <w:bottom w:val="single" w:sz="4" w:space="0" w:color="auto"/>
            </w:tcBorders>
            <w:shd w:val="clear" w:color="auto" w:fill="BCE9FC"/>
          </w:tcPr>
          <w:p w:rsidR="00DD7B67" w:rsidRDefault="00DD7B67">
            <w:pPr>
              <w:rPr>
                <w:sz w:val="10"/>
                <w:szCs w:val="10"/>
              </w:rPr>
            </w:pPr>
          </w:p>
        </w:tc>
        <w:tc>
          <w:tcPr>
            <w:tcW w:w="643" w:type="dxa"/>
            <w:tcBorders>
              <w:top w:val="single" w:sz="4" w:space="0" w:color="auto"/>
              <w:left w:val="single" w:sz="4" w:space="0" w:color="auto"/>
              <w:bottom w:val="single" w:sz="4" w:space="0" w:color="auto"/>
            </w:tcBorders>
            <w:shd w:val="clear" w:color="auto" w:fill="BCE9FC"/>
          </w:tcPr>
          <w:p w:rsidR="00DD7B67" w:rsidRDefault="00DD7B67">
            <w:pPr>
              <w:rPr>
                <w:sz w:val="10"/>
                <w:szCs w:val="10"/>
              </w:rPr>
            </w:pPr>
          </w:p>
        </w:tc>
        <w:tc>
          <w:tcPr>
            <w:tcW w:w="970" w:type="dxa"/>
            <w:tcBorders>
              <w:top w:val="single" w:sz="4" w:space="0" w:color="auto"/>
              <w:left w:val="single" w:sz="4" w:space="0" w:color="auto"/>
              <w:bottom w:val="single" w:sz="4" w:space="0" w:color="auto"/>
            </w:tcBorders>
            <w:shd w:val="clear" w:color="auto" w:fill="BCE9FC"/>
          </w:tcPr>
          <w:p w:rsidR="00DD7B67" w:rsidRDefault="00DF3887">
            <w:pPr>
              <w:pStyle w:val="Other10"/>
              <w:spacing w:after="0" w:line="240" w:lineRule="auto"/>
              <w:jc w:val="right"/>
              <w:rPr>
                <w:sz w:val="14"/>
                <w:szCs w:val="14"/>
              </w:rPr>
            </w:pPr>
            <w:r>
              <w:rPr>
                <w:rStyle w:val="Other1"/>
                <w:b/>
                <w:bCs/>
                <w:sz w:val="14"/>
                <w:szCs w:val="14"/>
              </w:rPr>
              <w:t>47 667,00</w:t>
            </w:r>
          </w:p>
        </w:tc>
        <w:tc>
          <w:tcPr>
            <w:tcW w:w="686" w:type="dxa"/>
            <w:tcBorders>
              <w:top w:val="single" w:sz="4" w:space="0" w:color="auto"/>
              <w:bottom w:val="single" w:sz="4" w:space="0" w:color="auto"/>
            </w:tcBorders>
            <w:shd w:val="clear" w:color="auto" w:fill="BCE9FC"/>
          </w:tcPr>
          <w:p w:rsidR="00DD7B67" w:rsidRDefault="00DD7B67">
            <w:pPr>
              <w:rPr>
                <w:sz w:val="10"/>
                <w:szCs w:val="10"/>
              </w:rPr>
            </w:pPr>
          </w:p>
        </w:tc>
        <w:tc>
          <w:tcPr>
            <w:tcW w:w="907" w:type="dxa"/>
            <w:tcBorders>
              <w:top w:val="single" w:sz="4" w:space="0" w:color="auto"/>
              <w:bottom w:val="single" w:sz="4" w:space="0" w:color="auto"/>
            </w:tcBorders>
            <w:shd w:val="clear" w:color="auto" w:fill="BCE9FC"/>
          </w:tcPr>
          <w:p w:rsidR="00DD7B67" w:rsidRDefault="00DF3887">
            <w:pPr>
              <w:pStyle w:val="Other10"/>
              <w:spacing w:after="0" w:line="240" w:lineRule="auto"/>
              <w:jc w:val="right"/>
              <w:rPr>
                <w:sz w:val="11"/>
                <w:szCs w:val="11"/>
              </w:rPr>
            </w:pPr>
            <w:r>
              <w:rPr>
                <w:rStyle w:val="Other1"/>
                <w:sz w:val="11"/>
                <w:szCs w:val="11"/>
              </w:rPr>
              <w:t>15 037,00</w:t>
            </w:r>
          </w:p>
        </w:tc>
        <w:tc>
          <w:tcPr>
            <w:tcW w:w="720" w:type="dxa"/>
            <w:tcBorders>
              <w:top w:val="single" w:sz="4" w:space="0" w:color="auto"/>
              <w:bottom w:val="single" w:sz="4" w:space="0" w:color="auto"/>
            </w:tcBorders>
            <w:shd w:val="clear" w:color="auto" w:fill="BCE9FC"/>
          </w:tcPr>
          <w:p w:rsidR="00DD7B67" w:rsidRDefault="00DD7B67">
            <w:pPr>
              <w:rPr>
                <w:sz w:val="10"/>
                <w:szCs w:val="10"/>
              </w:rPr>
            </w:pPr>
          </w:p>
        </w:tc>
        <w:tc>
          <w:tcPr>
            <w:tcW w:w="835" w:type="dxa"/>
            <w:tcBorders>
              <w:top w:val="single" w:sz="4" w:space="0" w:color="auto"/>
              <w:left w:val="single" w:sz="4" w:space="0" w:color="auto"/>
              <w:bottom w:val="single" w:sz="4" w:space="0" w:color="auto"/>
              <w:right w:val="single" w:sz="4" w:space="0" w:color="auto"/>
            </w:tcBorders>
            <w:shd w:val="clear" w:color="auto" w:fill="BCE9FC"/>
          </w:tcPr>
          <w:p w:rsidR="00DD7B67" w:rsidRDefault="00DF3887">
            <w:pPr>
              <w:pStyle w:val="Other10"/>
              <w:spacing w:after="0" w:line="240" w:lineRule="auto"/>
              <w:jc w:val="right"/>
              <w:rPr>
                <w:sz w:val="11"/>
                <w:szCs w:val="11"/>
              </w:rPr>
            </w:pPr>
            <w:r>
              <w:rPr>
                <w:rStyle w:val="Other1"/>
                <w:sz w:val="11"/>
                <w:szCs w:val="11"/>
              </w:rPr>
              <w:t>62 704,00</w:t>
            </w:r>
          </w:p>
        </w:tc>
      </w:tr>
    </w:tbl>
    <w:p w:rsidR="00DD7B67" w:rsidRDefault="00DF3887">
      <w:pPr>
        <w:spacing w:after="59" w:line="1" w:lineRule="exact"/>
      </w:pPr>
      <w:r>
        <w:rPr>
          <w:noProof/>
        </w:rPr>
        <mc:AlternateContent>
          <mc:Choice Requires="wps">
            <w:drawing>
              <wp:anchor distT="317500" distB="0" distL="114300" distR="854710" simplePos="0" relativeHeight="125829380" behindDoc="0" locked="0" layoutInCell="1" allowOverlap="1">
                <wp:simplePos x="0" y="0"/>
                <wp:positionH relativeFrom="page">
                  <wp:posOffset>5464810</wp:posOffset>
                </wp:positionH>
                <wp:positionV relativeFrom="margin">
                  <wp:posOffset>7178040</wp:posOffset>
                </wp:positionV>
                <wp:extent cx="600710" cy="11557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600710" cy="115570"/>
                        </a:xfrm>
                        <a:prstGeom prst="rect">
                          <a:avLst/>
                        </a:prstGeom>
                        <a:noFill/>
                      </wps:spPr>
                      <wps:txbx>
                        <w:txbxContent>
                          <w:p w:rsidR="00DD7B67" w:rsidRDefault="00DF3887">
                            <w:pPr>
                              <w:pStyle w:val="Bodytext20"/>
                            </w:pPr>
                            <w:r>
                              <w:rPr>
                                <w:rStyle w:val="Bodytext2"/>
                              </w:rPr>
                              <w:t>Celkový součet:</w:t>
                            </w:r>
                          </w:p>
                        </w:txbxContent>
                      </wps:txbx>
                      <wps:bodyPr wrap="none" lIns="0" tIns="0" rIns="0" bIns="0"/>
                    </wps:wsp>
                  </a:graphicData>
                </a:graphic>
              </wp:anchor>
            </w:drawing>
          </mc:Choice>
          <mc:Fallback>
            <w:pict>
              <v:shape id="Shape 5" o:spid="_x0000_s1027" type="#_x0000_t202" style="position:absolute;margin-left:430.3pt;margin-top:565.2pt;width:47.3pt;height:9.1pt;z-index:125829380;visibility:visible;mso-wrap-style:none;mso-wrap-distance-left:9pt;mso-wrap-distance-top:25pt;mso-wrap-distance-right:67.3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WLiQEAAA4DAAAOAAAAZHJzL2Uyb0RvYy54bWysUsFqwzAMvQ/2D8b3NUmh7QhNCqN0DMY2&#10;6PYBrmM3htgyttekfz/Zbdqx3cYuiiwpT09PWq4G3ZGDcF6BqWgxySkRhkOjzL6iH++bu3tKfGCm&#10;YR0YUdGj8HRV394se1uKKbTQNcIRBDG+7G1F2xBsmWWet0IzPwErDCYlOM0CPt0+axzrEV132TTP&#10;51kPrrEOuPAeo+tTktYJX0rBw6uUXgTSVRS5hWRdsrtos3rJyr1jtlX8TIP9gYVmymDTC9SaBUY+&#10;nfoFpRV34EGGCQedgZSKizQDTlPkP6bZtsyKNAuK4+1FJv9/sPzl8OaIaio6o8QwjStKXcksStNb&#10;X2LF1mJNGB5gwBWPcY/BOPEgnY5fnIVgHkU+XoQVQyAcg/M8XxSY4ZgqitlskYTPrj9b58OjAE2i&#10;U1GHe0tyssOzD0gES8eS2MvARnVdjEeGJybRC8NuSMNcWO6gOSL5HjdcUYMnSEn3ZFDAeAyj40Zn&#10;d3ZGZBQ99T4fSNzq93fqfz3j+gsAAP//AwBQSwMEFAAGAAgAAAAhAONyR17gAAAADQEAAA8AAABk&#10;cnMvZG93bnJldi54bWxMj8FOwzAMhu9IvENkJG4s6diqUppOCMGRSRtcuKWN13ZrnKpJt/L2eCc4&#10;2v+n35+Lzex6ccYxdJ40JAsFAqn2tqNGw9fn+0MGIkRD1vSeUMMPBtiUtzeFya2/0A7P+9gILqGQ&#10;Gw1tjEMuZahbdCYs/IDE2cGPzkQex0ba0Vy43PVyqVQqnemIL7RmwNcW69N+choOH9vT8W3aqWOj&#10;MvxORpyrZKv1/d388gwi4hz/YLjqszqU7FT5iWwQvYYsVSmjHCSPagWCkaf1egmiuq5WWQqyLOT/&#10;L8pfAAAA//8DAFBLAQItABQABgAIAAAAIQC2gziS/gAAAOEBAAATAAAAAAAAAAAAAAAAAAAAAABb&#10;Q29udGVudF9UeXBlc10ueG1sUEsBAi0AFAAGAAgAAAAhADj9If/WAAAAlAEAAAsAAAAAAAAAAAAA&#10;AAAALwEAAF9yZWxzLy5yZWxzUEsBAi0AFAAGAAgAAAAhAOTQNYuJAQAADgMAAA4AAAAAAAAAAAAA&#10;AAAALgIAAGRycy9lMm9Eb2MueG1sUEsBAi0AFAAGAAgAAAAhAONyR17gAAAADQEAAA8AAAAAAAAA&#10;AAAAAAAA4wMAAGRycy9kb3ducmV2LnhtbFBLBQYAAAAABAAEAPMAAADwBAAAAAA=&#10;" filled="f" stroked="f">
                <v:textbox inset="0,0,0,0">
                  <w:txbxContent>
                    <w:p w:rsidR="00DD7B67" w:rsidRDefault="00DF3887">
                      <w:pPr>
                        <w:pStyle w:val="Bodytext20"/>
                      </w:pPr>
                      <w:r>
                        <w:rPr>
                          <w:rStyle w:val="Bodytext2"/>
                        </w:rPr>
                        <w:t>Celkový součet:</w:t>
                      </w:r>
                    </w:p>
                  </w:txbxContent>
                </v:textbox>
                <w10:wrap type="topAndBottom" anchorx="page" anchory="margin"/>
              </v:shape>
            </w:pict>
          </mc:Fallback>
        </mc:AlternateContent>
      </w:r>
      <w:r>
        <w:rPr>
          <w:noProof/>
        </w:rPr>
        <mc:AlternateContent>
          <mc:Choice Requires="wps">
            <w:drawing>
              <wp:anchor distT="326390" distB="0" distL="1013460" distR="114300" simplePos="0" relativeHeight="125829382" behindDoc="0" locked="0" layoutInCell="1" allowOverlap="1">
                <wp:simplePos x="0" y="0"/>
                <wp:positionH relativeFrom="page">
                  <wp:posOffset>6363970</wp:posOffset>
                </wp:positionH>
                <wp:positionV relativeFrom="margin">
                  <wp:posOffset>7186930</wp:posOffset>
                </wp:positionV>
                <wp:extent cx="441960" cy="10668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441960" cy="106680"/>
                        </a:xfrm>
                        <a:prstGeom prst="rect">
                          <a:avLst/>
                        </a:prstGeom>
                        <a:noFill/>
                      </wps:spPr>
                      <wps:txbx>
                        <w:txbxContent>
                          <w:p w:rsidR="00DD7B67" w:rsidRDefault="00DF3887">
                            <w:pPr>
                              <w:pStyle w:val="Bodytext20"/>
                              <w:pBdr>
                                <w:top w:val="single" w:sz="4" w:space="0" w:color="auto"/>
                                <w:bottom w:val="single" w:sz="4" w:space="0" w:color="auto"/>
                              </w:pBdr>
                              <w:rPr>
                                <w:sz w:val="13"/>
                                <w:szCs w:val="13"/>
                              </w:rPr>
                            </w:pPr>
                            <w:r>
                              <w:rPr>
                                <w:rStyle w:val="Bodytext2"/>
                                <w:b/>
                                <w:bCs/>
                                <w:sz w:val="13"/>
                                <w:szCs w:val="13"/>
                                <w:shd w:val="clear" w:color="auto" w:fill="99CC55"/>
                              </w:rPr>
                              <w:t>236 197,36</w:t>
                            </w:r>
                          </w:p>
                        </w:txbxContent>
                      </wps:txbx>
                      <wps:bodyPr wrap="none" lIns="0" tIns="0" rIns="0" bIns="0"/>
                    </wps:wsp>
                  </a:graphicData>
                </a:graphic>
              </wp:anchor>
            </w:drawing>
          </mc:Choice>
          <mc:Fallback>
            <w:pict>
              <v:shape id="Shape 7" o:spid="_x0000_s1028" type="#_x0000_t202" style="position:absolute;margin-left:501.1pt;margin-top:565.9pt;width:34.8pt;height:8.4pt;z-index:125829382;visibility:visible;mso-wrap-style:none;mso-wrap-distance-left:79.8pt;mso-wrap-distance-top:25.7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0ugiwEAAA4DAAAOAAAAZHJzL2Uyb0RvYy54bWysUsFqwzAMvQ/2D8b3NWkpbReaFkbpGIxt&#10;0O0DHMduDLFlbK9J/36y27Rju41dFFlSnp6etFz3uiUH4bwCU9LxKKdEGA61MvuSfrxv7xaU+MBM&#10;zVowoqRH4el6dXuz7GwhJtBAWwtHEMT4orMlbUKwRZZ53gjN/AisMJiU4DQL+HT7rHasQ3TdZpM8&#10;n2UduNo64MJ7jG5OSbpK+FIKHl6l9CKQtqTILSTrkq2izVZLVuwds43iZxrsDyw0UwabXqA2LDDy&#10;6dQvKK24Aw8yjDjoDKRUXKQZcJpx/mOaXcOsSLOgON5eZPL/B8tfDm+OqLqkc0oM07ii1JXMozSd&#10;9QVW7CzWhP4BelzxEPcYjBP30un4xVkI5lHk40VY0QfCMTidju9nmOGYGuez2SIJn11/ts6HRwGa&#10;RKekDveW5GSHZx+QCJYOJbGXga1q2xiPDE9Mohf6qk/DTAaWFdRHJN/hhktq8AQpaZ8MChiPYXDc&#10;4FRnZ0BG0VPv84HErX5/p/7XM159AQAA//8DAFBLAwQUAAYACAAAACEAqs1vjd0AAAAPAQAADwAA&#10;AGRycy9kb3ducmV2LnhtbExPQU7DMBC8I/EHa5G4UdsBlSjEqRCCI5XacuHmxNskbWxHttOG37M5&#10;wW1mZzQ7U25mO7ALhth7p0CuBDB0jTe9axV8HT4ecmAxaWf04B0q+MEIm+r2ptSF8Ve3w8s+tYxC&#10;XCy0gi6lseA8Nh1aHVd+REfa0QerE9HQchP0lcLtwDMh1tzq3tGHTo/41mFz3k9WwfFzez69Tztx&#10;akWO3zLgXMutUvd38+sLsIRz+jPDUp+qQ0Wdaj85E9lAXIgsIy8h+ShpxeIRzwuql9tTvgZelfz/&#10;juoXAAD//wMAUEsBAi0AFAAGAAgAAAAhALaDOJL+AAAA4QEAABMAAAAAAAAAAAAAAAAAAAAAAFtD&#10;b250ZW50X1R5cGVzXS54bWxQSwECLQAUAAYACAAAACEAOP0h/9YAAACUAQAACwAAAAAAAAAAAAAA&#10;AAAvAQAAX3JlbHMvLnJlbHNQSwECLQAUAAYACAAAACEAy9dLoIsBAAAOAwAADgAAAAAAAAAAAAAA&#10;AAAuAgAAZHJzL2Uyb0RvYy54bWxQSwECLQAUAAYACAAAACEAqs1vjd0AAAAPAQAADwAAAAAAAAAA&#10;AAAAAADlAwAAZHJzL2Rvd25yZXYueG1sUEsFBgAAAAAEAAQA8wAAAO8EAAAAAA==&#10;" filled="f" stroked="f">
                <v:textbox inset="0,0,0,0">
                  <w:txbxContent>
                    <w:p w:rsidR="00DD7B67" w:rsidRDefault="00DF3887">
                      <w:pPr>
                        <w:pStyle w:val="Bodytext20"/>
                        <w:pBdr>
                          <w:top w:val="single" w:sz="4" w:space="0" w:color="auto"/>
                          <w:bottom w:val="single" w:sz="4" w:space="0" w:color="auto"/>
                        </w:pBdr>
                        <w:rPr>
                          <w:sz w:val="13"/>
                          <w:szCs w:val="13"/>
                        </w:rPr>
                      </w:pPr>
                      <w:r>
                        <w:rPr>
                          <w:rStyle w:val="Bodytext2"/>
                          <w:b/>
                          <w:bCs/>
                          <w:sz w:val="13"/>
                          <w:szCs w:val="13"/>
                          <w:shd w:val="clear" w:color="auto" w:fill="99CC55"/>
                        </w:rPr>
                        <w:t>236 197,36</w:t>
                      </w:r>
                    </w:p>
                  </w:txbxContent>
                </v:textbox>
                <w10:wrap type="topAndBottom" anchorx="page" anchory="margin"/>
              </v:shape>
            </w:pict>
          </mc:Fallback>
        </mc:AlternateContent>
      </w:r>
    </w:p>
    <w:p w:rsidR="00DD7B67" w:rsidRDefault="00DD7B67">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7"/>
        <w:gridCol w:w="3557"/>
        <w:gridCol w:w="288"/>
        <w:gridCol w:w="566"/>
        <w:gridCol w:w="648"/>
        <w:gridCol w:w="634"/>
        <w:gridCol w:w="331"/>
        <w:gridCol w:w="686"/>
        <w:gridCol w:w="912"/>
        <w:gridCol w:w="720"/>
        <w:gridCol w:w="826"/>
      </w:tblGrid>
      <w:tr w:rsidR="00DD7B67">
        <w:trPr>
          <w:trHeight w:hRule="exact" w:val="245"/>
          <w:jc w:val="center"/>
        </w:trPr>
        <w:tc>
          <w:tcPr>
            <w:tcW w:w="3984" w:type="dxa"/>
            <w:gridSpan w:val="2"/>
            <w:tcBorders>
              <w:top w:val="single" w:sz="4" w:space="0" w:color="auto"/>
              <w:left w:val="single" w:sz="4" w:space="0" w:color="auto"/>
            </w:tcBorders>
            <w:shd w:val="clear" w:color="auto" w:fill="BCE9FC"/>
          </w:tcPr>
          <w:p w:rsidR="00DD7B67" w:rsidRDefault="00DF3887">
            <w:pPr>
              <w:pStyle w:val="Other10"/>
              <w:spacing w:after="0" w:line="240" w:lineRule="auto"/>
              <w:ind w:firstLine="440"/>
              <w:rPr>
                <w:sz w:val="14"/>
                <w:szCs w:val="14"/>
              </w:rPr>
            </w:pPr>
            <w:r>
              <w:rPr>
                <w:rStyle w:val="Other1"/>
                <w:b/>
                <w:bCs/>
                <w:sz w:val="14"/>
                <w:szCs w:val="14"/>
              </w:rPr>
              <w:t>HZS</w:t>
            </w:r>
          </w:p>
        </w:tc>
        <w:tc>
          <w:tcPr>
            <w:tcW w:w="1502" w:type="dxa"/>
            <w:gridSpan w:val="3"/>
            <w:tcBorders>
              <w:top w:val="single" w:sz="4" w:space="0" w:color="auto"/>
              <w:left w:val="single" w:sz="4" w:space="0" w:color="auto"/>
            </w:tcBorders>
            <w:shd w:val="clear" w:color="auto" w:fill="BCE9FC"/>
          </w:tcPr>
          <w:p w:rsidR="00DD7B67" w:rsidRDefault="00DD7B67">
            <w:pPr>
              <w:rPr>
                <w:sz w:val="10"/>
                <w:szCs w:val="10"/>
              </w:rPr>
            </w:pPr>
          </w:p>
        </w:tc>
        <w:tc>
          <w:tcPr>
            <w:tcW w:w="4109" w:type="dxa"/>
            <w:gridSpan w:val="6"/>
            <w:vMerge w:val="restart"/>
            <w:tcBorders>
              <w:top w:val="single" w:sz="4" w:space="0" w:color="auto"/>
              <w:left w:val="single" w:sz="4" w:space="0" w:color="auto"/>
              <w:right w:val="single" w:sz="4" w:space="0" w:color="auto"/>
            </w:tcBorders>
            <w:shd w:val="clear" w:color="auto" w:fill="BCE9FC"/>
          </w:tcPr>
          <w:p w:rsidR="00DD7B67" w:rsidRDefault="00DF3887">
            <w:pPr>
              <w:pStyle w:val="Other10"/>
              <w:tabs>
                <w:tab w:val="left" w:leader="hyphen" w:pos="931"/>
                <w:tab w:val="left" w:leader="hyphen" w:pos="950"/>
                <w:tab w:val="left" w:leader="hyphen" w:pos="1618"/>
                <w:tab w:val="left" w:leader="hyphen" w:pos="1637"/>
                <w:tab w:val="left" w:leader="hyphen" w:pos="2525"/>
                <w:tab w:val="left" w:leader="hyphen" w:pos="2544"/>
                <w:tab w:val="left" w:leader="hyphen" w:pos="3245"/>
                <w:tab w:val="left" w:leader="hyphen" w:pos="4066"/>
              </w:tabs>
              <w:spacing w:after="0" w:line="240" w:lineRule="auto"/>
              <w:jc w:val="both"/>
              <w:rPr>
                <w:sz w:val="11"/>
                <w:szCs w:val="11"/>
              </w:rPr>
            </w:pPr>
            <w:r>
              <w:rPr>
                <w:rStyle w:val="Other1"/>
                <w:color w:val="BBBFC0"/>
                <w:sz w:val="11"/>
                <w:szCs w:val="11"/>
                <w:shd w:val="clear" w:color="auto" w:fill="C4E7FC"/>
              </w:rPr>
              <w:tab/>
            </w:r>
            <w:r>
              <w:rPr>
                <w:rStyle w:val="Other1"/>
                <w:color w:val="BBBFC0"/>
                <w:sz w:val="11"/>
                <w:szCs w:val="11"/>
              </w:rPr>
              <w:tab/>
            </w:r>
            <w:r>
              <w:rPr>
                <w:rStyle w:val="Other1"/>
                <w:color w:val="BBBFC0"/>
                <w:sz w:val="11"/>
                <w:szCs w:val="11"/>
              </w:rPr>
              <w:tab/>
            </w:r>
            <w:r>
              <w:rPr>
                <w:rStyle w:val="Other1"/>
                <w:color w:val="BBBFC0"/>
                <w:sz w:val="11"/>
                <w:szCs w:val="11"/>
              </w:rPr>
              <w:tab/>
            </w:r>
            <w:r>
              <w:rPr>
                <w:rStyle w:val="Other1"/>
                <w:color w:val="BBBFC0"/>
                <w:sz w:val="11"/>
                <w:szCs w:val="11"/>
              </w:rPr>
              <w:tab/>
            </w:r>
            <w:r>
              <w:rPr>
                <w:rStyle w:val="Other1"/>
                <w:color w:val="BBBFC0"/>
                <w:sz w:val="11"/>
                <w:szCs w:val="11"/>
              </w:rPr>
              <w:tab/>
            </w:r>
            <w:r>
              <w:rPr>
                <w:rStyle w:val="Other1"/>
                <w:color w:val="BBBFC0"/>
                <w:sz w:val="11"/>
                <w:szCs w:val="11"/>
              </w:rPr>
              <w:tab/>
            </w:r>
            <w:r>
              <w:rPr>
                <w:rStyle w:val="Other1"/>
                <w:color w:val="BBBFC0"/>
                <w:sz w:val="11"/>
                <w:szCs w:val="11"/>
              </w:rPr>
              <w:tab/>
            </w:r>
          </w:p>
        </w:tc>
      </w:tr>
      <w:tr w:rsidR="00DD7B67">
        <w:trPr>
          <w:trHeight w:hRule="exact" w:val="72"/>
          <w:jc w:val="center"/>
        </w:trPr>
        <w:tc>
          <w:tcPr>
            <w:tcW w:w="427" w:type="dxa"/>
            <w:vMerge w:val="restart"/>
            <w:tcBorders>
              <w:top w:val="single" w:sz="4" w:space="0" w:color="auto"/>
              <w:left w:val="single" w:sz="4" w:space="0" w:color="auto"/>
            </w:tcBorders>
            <w:shd w:val="clear" w:color="auto" w:fill="auto"/>
          </w:tcPr>
          <w:p w:rsidR="00DD7B67" w:rsidRDefault="00DD7B67">
            <w:pPr>
              <w:rPr>
                <w:sz w:val="10"/>
                <w:szCs w:val="10"/>
              </w:rPr>
            </w:pPr>
          </w:p>
        </w:tc>
        <w:tc>
          <w:tcPr>
            <w:tcW w:w="3557" w:type="dxa"/>
            <w:vMerge w:val="restart"/>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Softwarové vybavení řídícího systému</w:t>
            </w:r>
          </w:p>
        </w:tc>
        <w:tc>
          <w:tcPr>
            <w:tcW w:w="288" w:type="dxa"/>
            <w:vMerge w:val="restart"/>
            <w:tcBorders>
              <w:top w:val="single" w:sz="4" w:space="0" w:color="auto"/>
              <w:left w:val="single" w:sz="4" w:space="0" w:color="auto"/>
            </w:tcBorders>
            <w:shd w:val="clear" w:color="auto" w:fill="auto"/>
          </w:tcPr>
          <w:p w:rsidR="00DD7B67" w:rsidRDefault="00DF3887">
            <w:pPr>
              <w:pStyle w:val="Other10"/>
              <w:spacing w:after="0" w:line="240" w:lineRule="auto"/>
              <w:jc w:val="both"/>
              <w:rPr>
                <w:sz w:val="11"/>
                <w:szCs w:val="11"/>
              </w:rPr>
            </w:pPr>
            <w:proofErr w:type="spellStart"/>
            <w:r>
              <w:rPr>
                <w:rStyle w:val="Other1"/>
                <w:sz w:val="11"/>
                <w:szCs w:val="11"/>
              </w:rPr>
              <w:t>db</w:t>
            </w:r>
            <w:proofErr w:type="spellEnd"/>
          </w:p>
        </w:tc>
        <w:tc>
          <w:tcPr>
            <w:tcW w:w="566" w:type="dxa"/>
            <w:vMerge w:val="restart"/>
            <w:tcBorders>
              <w:top w:val="single" w:sz="4" w:space="0" w:color="auto"/>
              <w:left w:val="single" w:sz="4" w:space="0" w:color="auto"/>
            </w:tcBorders>
            <w:shd w:val="clear" w:color="auto" w:fill="auto"/>
          </w:tcPr>
          <w:p w:rsidR="00DD7B67" w:rsidRDefault="00DF3887">
            <w:pPr>
              <w:pStyle w:val="Other10"/>
              <w:spacing w:after="0" w:line="240" w:lineRule="auto"/>
              <w:ind w:firstLine="220"/>
              <w:rPr>
                <w:sz w:val="11"/>
                <w:szCs w:val="11"/>
              </w:rPr>
            </w:pPr>
            <w:r>
              <w:rPr>
                <w:rStyle w:val="Other1"/>
                <w:sz w:val="11"/>
                <w:szCs w:val="11"/>
              </w:rPr>
              <w:t>22,00</w:t>
            </w:r>
          </w:p>
        </w:tc>
        <w:tc>
          <w:tcPr>
            <w:tcW w:w="648" w:type="dxa"/>
            <w:vMerge w:val="restart"/>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4109" w:type="dxa"/>
            <w:gridSpan w:val="6"/>
            <w:vMerge/>
            <w:tcBorders>
              <w:left w:val="single" w:sz="4" w:space="0" w:color="auto"/>
              <w:right w:val="single" w:sz="4" w:space="0" w:color="auto"/>
            </w:tcBorders>
            <w:shd w:val="clear" w:color="auto" w:fill="BCE9FC"/>
          </w:tcPr>
          <w:p w:rsidR="00DD7B67" w:rsidRDefault="00DD7B67"/>
        </w:tc>
      </w:tr>
      <w:tr w:rsidR="00DD7B67">
        <w:trPr>
          <w:trHeight w:hRule="exact" w:val="158"/>
          <w:jc w:val="center"/>
        </w:trPr>
        <w:tc>
          <w:tcPr>
            <w:tcW w:w="427" w:type="dxa"/>
            <w:vMerge/>
            <w:tcBorders>
              <w:left w:val="single" w:sz="4" w:space="0" w:color="auto"/>
            </w:tcBorders>
            <w:shd w:val="clear" w:color="auto" w:fill="auto"/>
          </w:tcPr>
          <w:p w:rsidR="00DD7B67" w:rsidRDefault="00DD7B67"/>
        </w:tc>
        <w:tc>
          <w:tcPr>
            <w:tcW w:w="3557" w:type="dxa"/>
            <w:vMerge/>
            <w:tcBorders>
              <w:left w:val="single" w:sz="4" w:space="0" w:color="auto"/>
            </w:tcBorders>
            <w:shd w:val="clear" w:color="auto" w:fill="auto"/>
          </w:tcPr>
          <w:p w:rsidR="00DD7B67" w:rsidRDefault="00DD7B67"/>
        </w:tc>
        <w:tc>
          <w:tcPr>
            <w:tcW w:w="288" w:type="dxa"/>
            <w:vMerge/>
            <w:tcBorders>
              <w:left w:val="single" w:sz="4" w:space="0" w:color="auto"/>
            </w:tcBorders>
            <w:shd w:val="clear" w:color="auto" w:fill="auto"/>
          </w:tcPr>
          <w:p w:rsidR="00DD7B67" w:rsidRDefault="00DD7B67"/>
        </w:tc>
        <w:tc>
          <w:tcPr>
            <w:tcW w:w="566" w:type="dxa"/>
            <w:vMerge/>
            <w:tcBorders>
              <w:left w:val="single" w:sz="4" w:space="0" w:color="auto"/>
            </w:tcBorders>
            <w:shd w:val="clear" w:color="auto" w:fill="auto"/>
          </w:tcPr>
          <w:p w:rsidR="00DD7B67" w:rsidRDefault="00DD7B67"/>
        </w:tc>
        <w:tc>
          <w:tcPr>
            <w:tcW w:w="648" w:type="dxa"/>
            <w:vMerge/>
            <w:tcBorders>
              <w:left w:val="single" w:sz="4" w:space="0" w:color="auto"/>
            </w:tcBorders>
            <w:shd w:val="clear" w:color="auto" w:fill="auto"/>
          </w:tcPr>
          <w:p w:rsidR="00DD7B67" w:rsidRDefault="00DD7B67"/>
        </w:tc>
        <w:tc>
          <w:tcPr>
            <w:tcW w:w="965" w:type="dxa"/>
            <w:gridSpan w:val="2"/>
            <w:tcBorders>
              <w:top w:val="single" w:sz="4" w:space="0" w:color="auto"/>
              <w:left w:val="single" w:sz="4" w:space="0" w:color="auto"/>
            </w:tcBorders>
            <w:shd w:val="clear" w:color="auto" w:fill="auto"/>
          </w:tcPr>
          <w:p w:rsidR="00DD7B67" w:rsidRDefault="00DF3887">
            <w:pPr>
              <w:pStyle w:val="Other10"/>
              <w:spacing w:after="0" w:line="240" w:lineRule="auto"/>
              <w:ind w:firstLine="680"/>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798,23</w:t>
            </w:r>
          </w:p>
        </w:tc>
        <w:tc>
          <w:tcPr>
            <w:tcW w:w="91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17 561,10</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rPr>
                <w:sz w:val="11"/>
                <w:szCs w:val="11"/>
              </w:rPr>
            </w:pPr>
            <w:r>
              <w:rPr>
                <w:rStyle w:val="Other1"/>
                <w:sz w:val="11"/>
                <w:szCs w:val="11"/>
              </w:rPr>
              <w:t>798,23</w:t>
            </w:r>
          </w:p>
        </w:tc>
        <w:tc>
          <w:tcPr>
            <w:tcW w:w="826"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17 561,10</w:t>
            </w:r>
          </w:p>
          <w:p w:rsidR="00DD7B67" w:rsidRDefault="00DF3887">
            <w:pPr>
              <w:pStyle w:val="Other10"/>
              <w:spacing w:after="0" w:line="199" w:lineRule="auto"/>
              <w:jc w:val="right"/>
              <w:rPr>
                <w:sz w:val="11"/>
                <w:szCs w:val="11"/>
              </w:rPr>
            </w:pPr>
            <w:r>
              <w:rPr>
                <w:rStyle w:val="Other1"/>
                <w:sz w:val="11"/>
                <w:szCs w:val="11"/>
              </w:rPr>
              <w:t>17561,10</w:t>
            </w:r>
          </w:p>
        </w:tc>
      </w:tr>
      <w:tr w:rsidR="00DD7B67">
        <w:trPr>
          <w:trHeight w:hRule="exact" w:val="178"/>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5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 xml:space="preserve">Vizualizace dat na </w:t>
            </w:r>
            <w:proofErr w:type="gramStart"/>
            <w:r>
              <w:rPr>
                <w:rStyle w:val="Other1"/>
                <w:sz w:val="11"/>
                <w:szCs w:val="11"/>
              </w:rPr>
              <w:t>centrále - grafická</w:t>
            </w:r>
            <w:proofErr w:type="gramEnd"/>
            <w:r>
              <w:rPr>
                <w:rStyle w:val="Other1"/>
                <w:sz w:val="11"/>
                <w:szCs w:val="11"/>
              </w:rPr>
              <w:t xml:space="preserve"> obrazovka</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jc w:val="both"/>
              <w:rPr>
                <w:sz w:val="11"/>
                <w:szCs w:val="11"/>
              </w:rPr>
            </w:pPr>
            <w:r>
              <w:rPr>
                <w:rStyle w:val="Other1"/>
                <w:sz w:val="11"/>
                <w:szCs w:val="11"/>
              </w:rPr>
              <w:t>ks</w:t>
            </w:r>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1,00</w:t>
            </w:r>
          </w:p>
        </w:tc>
        <w:tc>
          <w:tcPr>
            <w:tcW w:w="648"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65" w:type="dxa"/>
            <w:gridSpan w:val="2"/>
            <w:tcBorders>
              <w:top w:val="single" w:sz="4" w:space="0" w:color="auto"/>
              <w:left w:val="single" w:sz="4" w:space="0" w:color="auto"/>
            </w:tcBorders>
            <w:shd w:val="clear" w:color="auto" w:fill="auto"/>
          </w:tcPr>
          <w:p w:rsidR="00DD7B67" w:rsidRDefault="00DF3887">
            <w:pPr>
              <w:pStyle w:val="Other10"/>
              <w:spacing w:after="0" w:line="240" w:lineRule="auto"/>
              <w:ind w:firstLine="680"/>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6 300,00</w:t>
            </w:r>
          </w:p>
        </w:tc>
        <w:tc>
          <w:tcPr>
            <w:tcW w:w="91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6 300,00</w:t>
            </w:r>
          </w:p>
          <w:p w:rsidR="00DD7B67" w:rsidRDefault="00DF3887">
            <w:pPr>
              <w:pStyle w:val="Other10"/>
              <w:spacing w:after="0" w:line="180" w:lineRule="auto"/>
              <w:jc w:val="right"/>
              <w:rPr>
                <w:sz w:val="11"/>
                <w:szCs w:val="11"/>
              </w:rPr>
            </w:pPr>
            <w:r>
              <w:rPr>
                <w:rStyle w:val="Other1"/>
                <w:sz w:val="11"/>
                <w:szCs w:val="11"/>
              </w:rPr>
              <w:t>6 300 00</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200"/>
              <w:rPr>
                <w:sz w:val="11"/>
                <w:szCs w:val="11"/>
              </w:rPr>
            </w:pPr>
            <w:r>
              <w:rPr>
                <w:rStyle w:val="Other1"/>
                <w:sz w:val="11"/>
                <w:szCs w:val="11"/>
              </w:rPr>
              <w:t>6 300,00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6 300,00</w:t>
            </w:r>
          </w:p>
        </w:tc>
      </w:tr>
      <w:tr w:rsidR="00DD7B67">
        <w:trPr>
          <w:trHeight w:hRule="exact" w:val="206"/>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5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Komplexní zkoušky</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66" w:type="dxa"/>
            <w:tcBorders>
              <w:top w:val="single" w:sz="4" w:space="0" w:color="auto"/>
              <w:left w:val="single" w:sz="4" w:space="0" w:color="auto"/>
            </w:tcBorders>
            <w:shd w:val="clear" w:color="auto" w:fill="FDFCDD"/>
          </w:tcPr>
          <w:p w:rsidR="00DD7B67" w:rsidRDefault="00DD7B67">
            <w:pPr>
              <w:rPr>
                <w:sz w:val="10"/>
                <w:szCs w:val="10"/>
              </w:rPr>
            </w:pPr>
          </w:p>
        </w:tc>
        <w:tc>
          <w:tcPr>
            <w:tcW w:w="648" w:type="dxa"/>
            <w:tcBorders>
              <w:top w:val="single" w:sz="4" w:space="0" w:color="auto"/>
              <w:left w:val="single" w:sz="4" w:space="0" w:color="auto"/>
            </w:tcBorders>
            <w:shd w:val="clear" w:color="auto" w:fill="FDFCDD"/>
          </w:tcPr>
          <w:p w:rsidR="00DD7B67" w:rsidRDefault="00DD7B67">
            <w:pPr>
              <w:rPr>
                <w:sz w:val="10"/>
                <w:szCs w:val="10"/>
              </w:rPr>
            </w:pPr>
          </w:p>
        </w:tc>
        <w:tc>
          <w:tcPr>
            <w:tcW w:w="965" w:type="dxa"/>
            <w:gridSpan w:val="2"/>
            <w:tcBorders>
              <w:top w:val="single" w:sz="4" w:space="0" w:color="auto"/>
              <w:left w:val="single" w:sz="4" w:space="0" w:color="auto"/>
            </w:tcBorders>
            <w:shd w:val="clear" w:color="auto" w:fill="FDFCDD"/>
          </w:tcPr>
          <w:p w:rsidR="00DD7B67" w:rsidRDefault="00DD7B67">
            <w:pPr>
              <w:rPr>
                <w:sz w:val="10"/>
                <w:szCs w:val="10"/>
              </w:rPr>
            </w:pPr>
          </w:p>
        </w:tc>
        <w:tc>
          <w:tcPr>
            <w:tcW w:w="686"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235"/>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5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 xml:space="preserve">Komplexní </w:t>
            </w:r>
            <w:proofErr w:type="gramStart"/>
            <w:r>
              <w:rPr>
                <w:rStyle w:val="Other1"/>
                <w:sz w:val="11"/>
                <w:szCs w:val="11"/>
              </w:rPr>
              <w:t>zkoušky -oživení</w:t>
            </w:r>
            <w:proofErr w:type="gramEnd"/>
            <w:r>
              <w:rPr>
                <w:rStyle w:val="Other1"/>
                <w:sz w:val="11"/>
                <w:szCs w:val="11"/>
              </w:rPr>
              <w:t xml:space="preserve"> vstupů/výstupů</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proofErr w:type="spellStart"/>
            <w:r>
              <w:rPr>
                <w:rStyle w:val="Other1"/>
                <w:sz w:val="11"/>
                <w:szCs w:val="11"/>
              </w:rPr>
              <w:t>db</w:t>
            </w:r>
            <w:proofErr w:type="spellEnd"/>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rPr>
                <w:sz w:val="11"/>
                <w:szCs w:val="11"/>
              </w:rPr>
            </w:pPr>
            <w:r>
              <w:rPr>
                <w:rStyle w:val="Other1"/>
                <w:sz w:val="11"/>
                <w:szCs w:val="11"/>
              </w:rPr>
              <w:t>22,00</w:t>
            </w:r>
          </w:p>
        </w:tc>
        <w:tc>
          <w:tcPr>
            <w:tcW w:w="648"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34"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color w:val="BBBFC0"/>
                <w:sz w:val="11"/>
                <w:szCs w:val="11"/>
              </w:rPr>
              <w:t>—</w:t>
            </w:r>
          </w:p>
        </w:tc>
        <w:tc>
          <w:tcPr>
            <w:tcW w:w="331" w:type="dxa"/>
            <w:tcBorders>
              <w:top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251,38</w:t>
            </w:r>
          </w:p>
        </w:tc>
        <w:tc>
          <w:tcPr>
            <w:tcW w:w="91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5 530,39</w:t>
            </w:r>
          </w:p>
          <w:p w:rsidR="00DD7B67" w:rsidRDefault="00DF3887">
            <w:pPr>
              <w:pStyle w:val="Other10"/>
              <w:spacing w:after="0" w:line="182" w:lineRule="auto"/>
              <w:ind w:firstLine="400"/>
              <w:jc w:val="both"/>
              <w:rPr>
                <w:sz w:val="11"/>
                <w:szCs w:val="11"/>
              </w:rPr>
            </w:pPr>
            <w:r>
              <w:rPr>
                <w:rStyle w:val="Other1"/>
                <w:sz w:val="11"/>
                <w:szCs w:val="11"/>
              </w:rPr>
              <w:t>5 530,39</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251,38</w:t>
            </w:r>
          </w:p>
          <w:p w:rsidR="00DD7B67" w:rsidRDefault="00DF3887">
            <w:pPr>
              <w:pStyle w:val="Other10"/>
              <w:spacing w:after="0" w:line="199" w:lineRule="auto"/>
              <w:ind w:firstLine="300"/>
              <w:rPr>
                <w:sz w:val="11"/>
                <w:szCs w:val="11"/>
              </w:rPr>
            </w:pPr>
            <w:r>
              <w:rPr>
                <w:rStyle w:val="Other1"/>
                <w:sz w:val="11"/>
                <w:szCs w:val="11"/>
              </w:rPr>
              <w:t>251,38</w:t>
            </w:r>
          </w:p>
        </w:tc>
        <w:tc>
          <w:tcPr>
            <w:tcW w:w="826"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5 530,39</w:t>
            </w:r>
          </w:p>
          <w:p w:rsidR="00DD7B67" w:rsidRDefault="00DF3887">
            <w:pPr>
              <w:pStyle w:val="Other10"/>
              <w:spacing w:after="0" w:line="199" w:lineRule="auto"/>
              <w:jc w:val="right"/>
              <w:rPr>
                <w:sz w:val="11"/>
                <w:szCs w:val="11"/>
              </w:rPr>
            </w:pPr>
            <w:r>
              <w:rPr>
                <w:rStyle w:val="Other1"/>
                <w:sz w:val="11"/>
                <w:szCs w:val="11"/>
              </w:rPr>
              <w:t>5 530,39</w:t>
            </w:r>
          </w:p>
        </w:tc>
      </w:tr>
      <w:tr w:rsidR="00DD7B67">
        <w:trPr>
          <w:trHeight w:hRule="exact" w:val="206"/>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5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 xml:space="preserve">Zkušební </w:t>
            </w:r>
            <w:proofErr w:type="gramStart"/>
            <w:r>
              <w:rPr>
                <w:rStyle w:val="Other1"/>
                <w:sz w:val="11"/>
                <w:szCs w:val="11"/>
              </w:rPr>
              <w:t xml:space="preserve">provoz( </w:t>
            </w:r>
            <w:proofErr w:type="spellStart"/>
            <w:r>
              <w:rPr>
                <w:rStyle w:val="Other1"/>
                <w:sz w:val="11"/>
                <w:szCs w:val="11"/>
              </w:rPr>
              <w:t>zaregulování</w:t>
            </w:r>
            <w:proofErr w:type="spellEnd"/>
            <w:proofErr w:type="gramEnd"/>
            <w:r>
              <w:rPr>
                <w:rStyle w:val="Other1"/>
                <w:sz w:val="11"/>
                <w:szCs w:val="11"/>
              </w:rPr>
              <w:t xml:space="preserve"> a odladění software na stavbě)</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proofErr w:type="spellStart"/>
            <w:r>
              <w:rPr>
                <w:rStyle w:val="Other1"/>
                <w:sz w:val="11"/>
                <w:szCs w:val="11"/>
              </w:rPr>
              <w:t>db</w:t>
            </w:r>
            <w:proofErr w:type="spellEnd"/>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rPr>
                <w:sz w:val="11"/>
                <w:szCs w:val="11"/>
              </w:rPr>
            </w:pPr>
            <w:r>
              <w:rPr>
                <w:rStyle w:val="Other1"/>
                <w:sz w:val="11"/>
                <w:szCs w:val="11"/>
              </w:rPr>
              <w:t>22,00</w:t>
            </w:r>
          </w:p>
        </w:tc>
        <w:tc>
          <w:tcPr>
            <w:tcW w:w="648"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65" w:type="dxa"/>
            <w:gridSpan w:val="2"/>
            <w:tcBorders>
              <w:top w:val="single" w:sz="4" w:space="0" w:color="auto"/>
              <w:left w:val="single" w:sz="4" w:space="0" w:color="auto"/>
            </w:tcBorders>
            <w:shd w:val="clear" w:color="auto" w:fill="auto"/>
          </w:tcPr>
          <w:p w:rsidR="00DD7B67" w:rsidRDefault="00DF3887">
            <w:pPr>
              <w:pStyle w:val="Other10"/>
              <w:spacing w:after="0" w:line="240" w:lineRule="auto"/>
              <w:ind w:firstLine="680"/>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100,55</w:t>
            </w:r>
          </w:p>
        </w:tc>
        <w:tc>
          <w:tcPr>
            <w:tcW w:w="91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2 212,15</w:t>
            </w:r>
          </w:p>
          <w:p w:rsidR="00DD7B67" w:rsidRDefault="00DF3887">
            <w:pPr>
              <w:pStyle w:val="Other10"/>
              <w:spacing w:after="0" w:line="190" w:lineRule="auto"/>
              <w:ind w:firstLine="400"/>
              <w:jc w:val="both"/>
              <w:rPr>
                <w:sz w:val="11"/>
                <w:szCs w:val="11"/>
              </w:rPr>
            </w:pPr>
            <w:r>
              <w:rPr>
                <w:rStyle w:val="Other1"/>
                <w:sz w:val="11"/>
                <w:szCs w:val="11"/>
              </w:rPr>
              <w:t>2 212,15</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100,55</w:t>
            </w:r>
          </w:p>
          <w:p w:rsidR="00DD7B67" w:rsidRDefault="00DF3887">
            <w:pPr>
              <w:pStyle w:val="Other10"/>
              <w:spacing w:after="0" w:line="199" w:lineRule="auto"/>
              <w:ind w:firstLine="300"/>
              <w:rPr>
                <w:sz w:val="11"/>
                <w:szCs w:val="11"/>
              </w:rPr>
            </w:pPr>
            <w:r>
              <w:rPr>
                <w:rStyle w:val="Other1"/>
                <w:sz w:val="11"/>
                <w:szCs w:val="11"/>
              </w:rPr>
              <w:t>100,55</w:t>
            </w:r>
          </w:p>
        </w:tc>
        <w:tc>
          <w:tcPr>
            <w:tcW w:w="826"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2 212,15</w:t>
            </w:r>
          </w:p>
          <w:p w:rsidR="00DD7B67" w:rsidRDefault="00DF3887">
            <w:pPr>
              <w:pStyle w:val="Other10"/>
              <w:spacing w:after="0" w:line="199" w:lineRule="auto"/>
              <w:jc w:val="right"/>
              <w:rPr>
                <w:sz w:val="11"/>
                <w:szCs w:val="11"/>
              </w:rPr>
            </w:pPr>
            <w:r>
              <w:rPr>
                <w:rStyle w:val="Other1"/>
                <w:sz w:val="11"/>
                <w:szCs w:val="11"/>
              </w:rPr>
              <w:t>2212,15</w:t>
            </w:r>
          </w:p>
        </w:tc>
      </w:tr>
      <w:tr w:rsidR="00DD7B67">
        <w:trPr>
          <w:trHeight w:hRule="exact" w:val="178"/>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5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Zaškolení personálu obsluhy a údržby</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hod</w:t>
            </w:r>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2,00</w:t>
            </w:r>
          </w:p>
        </w:tc>
        <w:tc>
          <w:tcPr>
            <w:tcW w:w="648"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65" w:type="dxa"/>
            <w:gridSpan w:val="2"/>
            <w:tcBorders>
              <w:top w:val="single" w:sz="4" w:space="0" w:color="auto"/>
              <w:left w:val="single" w:sz="4" w:space="0" w:color="auto"/>
            </w:tcBorders>
            <w:shd w:val="clear" w:color="auto" w:fill="auto"/>
          </w:tcPr>
          <w:p w:rsidR="00DD7B67" w:rsidRDefault="00DF3887">
            <w:pPr>
              <w:pStyle w:val="Other10"/>
              <w:spacing w:after="0" w:line="240" w:lineRule="auto"/>
              <w:ind w:firstLine="680"/>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1 280,00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2 560,00</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200"/>
              <w:rPr>
                <w:sz w:val="11"/>
                <w:szCs w:val="11"/>
              </w:rPr>
            </w:pPr>
            <w:r>
              <w:rPr>
                <w:rStyle w:val="Other1"/>
                <w:sz w:val="11"/>
                <w:szCs w:val="11"/>
              </w:rPr>
              <w:t>1 280,00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2 560,00</w:t>
            </w:r>
          </w:p>
        </w:tc>
      </w:tr>
      <w:tr w:rsidR="00DD7B67">
        <w:trPr>
          <w:trHeight w:hRule="exact" w:val="211"/>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5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Koordinace postupu prací</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66" w:type="dxa"/>
            <w:tcBorders>
              <w:top w:val="single" w:sz="4" w:space="0" w:color="auto"/>
              <w:left w:val="single" w:sz="4" w:space="0" w:color="auto"/>
            </w:tcBorders>
            <w:shd w:val="clear" w:color="auto" w:fill="FDFCDD"/>
          </w:tcPr>
          <w:p w:rsidR="00DD7B67" w:rsidRDefault="00DD7B67">
            <w:pPr>
              <w:rPr>
                <w:sz w:val="10"/>
                <w:szCs w:val="10"/>
              </w:rPr>
            </w:pPr>
          </w:p>
        </w:tc>
        <w:tc>
          <w:tcPr>
            <w:tcW w:w="648" w:type="dxa"/>
            <w:tcBorders>
              <w:top w:val="single" w:sz="4" w:space="0" w:color="auto"/>
              <w:left w:val="single" w:sz="4" w:space="0" w:color="auto"/>
            </w:tcBorders>
            <w:shd w:val="clear" w:color="auto" w:fill="FDFCDD"/>
          </w:tcPr>
          <w:p w:rsidR="00DD7B67" w:rsidRDefault="00DD7B67">
            <w:pPr>
              <w:rPr>
                <w:sz w:val="10"/>
                <w:szCs w:val="10"/>
              </w:rPr>
            </w:pPr>
          </w:p>
        </w:tc>
        <w:tc>
          <w:tcPr>
            <w:tcW w:w="965" w:type="dxa"/>
            <w:gridSpan w:val="2"/>
            <w:tcBorders>
              <w:top w:val="single" w:sz="4" w:space="0" w:color="auto"/>
              <w:left w:val="single" w:sz="4" w:space="0" w:color="auto"/>
            </w:tcBorders>
            <w:shd w:val="clear" w:color="auto" w:fill="FDFCDD"/>
          </w:tcPr>
          <w:p w:rsidR="00DD7B67" w:rsidRDefault="00DD7B67">
            <w:pPr>
              <w:rPr>
                <w:sz w:val="10"/>
                <w:szCs w:val="10"/>
              </w:rPr>
            </w:pPr>
          </w:p>
        </w:tc>
        <w:tc>
          <w:tcPr>
            <w:tcW w:w="686"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485"/>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57" w:type="dxa"/>
            <w:tcBorders>
              <w:top w:val="single" w:sz="4" w:space="0" w:color="auto"/>
              <w:left w:val="single" w:sz="4" w:space="0" w:color="auto"/>
            </w:tcBorders>
            <w:shd w:val="clear" w:color="auto" w:fill="auto"/>
          </w:tcPr>
          <w:p w:rsidR="00DD7B67" w:rsidRDefault="00DF3887">
            <w:pPr>
              <w:pStyle w:val="Other10"/>
              <w:spacing w:after="0" w:line="293" w:lineRule="auto"/>
              <w:rPr>
                <w:sz w:val="11"/>
                <w:szCs w:val="11"/>
              </w:rPr>
            </w:pPr>
            <w:r>
              <w:rPr>
                <w:rStyle w:val="Other1"/>
                <w:sz w:val="11"/>
                <w:szCs w:val="11"/>
              </w:rPr>
              <w:t xml:space="preserve">Koordinace s ostatními profesemi, inženýrská činnost </w:t>
            </w:r>
            <w:proofErr w:type="gramStart"/>
            <w:r>
              <w:rPr>
                <w:rStyle w:val="Other1"/>
                <w:sz w:val="11"/>
                <w:szCs w:val="11"/>
              </w:rPr>
              <w:t>dodavatele(</w:t>
            </w:r>
            <w:proofErr w:type="gramEnd"/>
            <w:r>
              <w:rPr>
                <w:rStyle w:val="Other1"/>
                <w:sz w:val="11"/>
                <w:szCs w:val="11"/>
              </w:rPr>
              <w:t xml:space="preserve">vedení </w:t>
            </w:r>
            <w:proofErr w:type="spellStart"/>
            <w:r>
              <w:rPr>
                <w:rStyle w:val="Other1"/>
                <w:sz w:val="11"/>
                <w:szCs w:val="11"/>
              </w:rPr>
              <w:t>zakázky,koordicance</w:t>
            </w:r>
            <w:proofErr w:type="spellEnd"/>
            <w:r>
              <w:rPr>
                <w:rStyle w:val="Other1"/>
                <w:sz w:val="11"/>
                <w:szCs w:val="11"/>
              </w:rPr>
              <w:t xml:space="preserve"> </w:t>
            </w:r>
            <w:proofErr w:type="spellStart"/>
            <w:r>
              <w:rPr>
                <w:rStyle w:val="Other1"/>
                <w:sz w:val="11"/>
                <w:szCs w:val="11"/>
              </w:rPr>
              <w:t>prací,předání</w:t>
            </w:r>
            <w:proofErr w:type="spellEnd"/>
            <w:r>
              <w:rPr>
                <w:rStyle w:val="Other1"/>
                <w:sz w:val="11"/>
                <w:szCs w:val="11"/>
              </w:rPr>
              <w:t xml:space="preserve"> převzetí díla)</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6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1,00</w:t>
            </w:r>
          </w:p>
        </w:tc>
        <w:tc>
          <w:tcPr>
            <w:tcW w:w="64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634" w:type="dxa"/>
            <w:tcBorders>
              <w:top w:val="single" w:sz="4" w:space="0" w:color="auto"/>
              <w:left w:val="single" w:sz="4" w:space="0" w:color="auto"/>
            </w:tcBorders>
            <w:shd w:val="clear" w:color="auto" w:fill="auto"/>
          </w:tcPr>
          <w:p w:rsidR="00DD7B67" w:rsidRDefault="00DD7B67">
            <w:pPr>
              <w:rPr>
                <w:sz w:val="10"/>
                <w:szCs w:val="10"/>
              </w:rPr>
            </w:pPr>
          </w:p>
        </w:tc>
        <w:tc>
          <w:tcPr>
            <w:tcW w:w="331" w:type="dxa"/>
            <w:tcBorders>
              <w:top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15 771,43</w:t>
            </w:r>
          </w:p>
        </w:tc>
        <w:tc>
          <w:tcPr>
            <w:tcW w:w="91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15 771,43</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15 771,43</w:t>
            </w:r>
          </w:p>
        </w:tc>
        <w:tc>
          <w:tcPr>
            <w:tcW w:w="826"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15 771,43</w:t>
            </w:r>
          </w:p>
        </w:tc>
      </w:tr>
      <w:tr w:rsidR="00DD7B67">
        <w:trPr>
          <w:trHeight w:hRule="exact" w:val="206"/>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5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proofErr w:type="gramStart"/>
            <w:r>
              <w:rPr>
                <w:rStyle w:val="Other1"/>
                <w:i/>
                <w:iCs/>
                <w:sz w:val="13"/>
                <w:szCs w:val="13"/>
              </w:rPr>
              <w:t>Dodavatelská - výrobní</w:t>
            </w:r>
            <w:proofErr w:type="gramEnd"/>
            <w:r>
              <w:rPr>
                <w:rStyle w:val="Other1"/>
                <w:i/>
                <w:iCs/>
                <w:sz w:val="13"/>
                <w:szCs w:val="13"/>
              </w:rPr>
              <w:t xml:space="preserve"> dokumentace</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66" w:type="dxa"/>
            <w:tcBorders>
              <w:top w:val="single" w:sz="4" w:space="0" w:color="auto"/>
              <w:left w:val="single" w:sz="4" w:space="0" w:color="auto"/>
            </w:tcBorders>
            <w:shd w:val="clear" w:color="auto" w:fill="FDFCDD"/>
          </w:tcPr>
          <w:p w:rsidR="00DD7B67" w:rsidRDefault="00DD7B67">
            <w:pPr>
              <w:rPr>
                <w:sz w:val="10"/>
                <w:szCs w:val="10"/>
              </w:rPr>
            </w:pPr>
          </w:p>
        </w:tc>
        <w:tc>
          <w:tcPr>
            <w:tcW w:w="648" w:type="dxa"/>
            <w:tcBorders>
              <w:top w:val="single" w:sz="4" w:space="0" w:color="auto"/>
              <w:left w:val="single" w:sz="4" w:space="0" w:color="auto"/>
            </w:tcBorders>
            <w:shd w:val="clear" w:color="auto" w:fill="FDFCDD"/>
          </w:tcPr>
          <w:p w:rsidR="00DD7B67" w:rsidRDefault="00DD7B67">
            <w:pPr>
              <w:rPr>
                <w:sz w:val="10"/>
                <w:szCs w:val="10"/>
              </w:rPr>
            </w:pPr>
          </w:p>
        </w:tc>
        <w:tc>
          <w:tcPr>
            <w:tcW w:w="965" w:type="dxa"/>
            <w:gridSpan w:val="2"/>
            <w:tcBorders>
              <w:top w:val="single" w:sz="4" w:space="0" w:color="auto"/>
              <w:left w:val="single" w:sz="4" w:space="0" w:color="auto"/>
            </w:tcBorders>
            <w:shd w:val="clear" w:color="auto" w:fill="FDFCDD"/>
          </w:tcPr>
          <w:p w:rsidR="00DD7B67" w:rsidRDefault="00DD7B67">
            <w:pPr>
              <w:rPr>
                <w:sz w:val="10"/>
                <w:szCs w:val="10"/>
              </w:rPr>
            </w:pPr>
          </w:p>
        </w:tc>
        <w:tc>
          <w:tcPr>
            <w:tcW w:w="686"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240"/>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5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Výrobní dokumentace rozvaděče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1,00</w:t>
            </w:r>
          </w:p>
        </w:tc>
        <w:tc>
          <w:tcPr>
            <w:tcW w:w="648"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34" w:type="dxa"/>
            <w:tcBorders>
              <w:top w:val="single" w:sz="4" w:space="0" w:color="auto"/>
              <w:left w:val="single" w:sz="4" w:space="0" w:color="auto"/>
            </w:tcBorders>
            <w:shd w:val="clear" w:color="auto" w:fill="auto"/>
          </w:tcPr>
          <w:p w:rsidR="00DD7B67" w:rsidRDefault="00DD7B67">
            <w:pPr>
              <w:rPr>
                <w:sz w:val="10"/>
                <w:szCs w:val="10"/>
              </w:rPr>
            </w:pPr>
          </w:p>
        </w:tc>
        <w:tc>
          <w:tcPr>
            <w:tcW w:w="331" w:type="dxa"/>
            <w:tcBorders>
              <w:top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0,00</w:t>
            </w:r>
          </w:p>
          <w:p w:rsidR="00DD7B67" w:rsidRDefault="00DF3887">
            <w:pPr>
              <w:pStyle w:val="Other10"/>
              <w:spacing w:after="0" w:line="190" w:lineRule="auto"/>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14 515,57</w:t>
            </w:r>
          </w:p>
          <w:p w:rsidR="00DD7B67" w:rsidRDefault="00DF3887">
            <w:pPr>
              <w:pStyle w:val="Other10"/>
              <w:spacing w:after="0" w:line="190" w:lineRule="auto"/>
              <w:jc w:val="right"/>
              <w:rPr>
                <w:sz w:val="11"/>
                <w:szCs w:val="11"/>
              </w:rPr>
            </w:pPr>
            <w:r>
              <w:rPr>
                <w:rStyle w:val="Other1"/>
                <w:sz w:val="11"/>
                <w:szCs w:val="11"/>
              </w:rPr>
              <w:t>14 515,57</w:t>
            </w:r>
          </w:p>
        </w:tc>
        <w:tc>
          <w:tcPr>
            <w:tcW w:w="91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14 515,57</w:t>
            </w:r>
          </w:p>
          <w:p w:rsidR="00DD7B67" w:rsidRDefault="00DF3887">
            <w:pPr>
              <w:pStyle w:val="Other10"/>
              <w:spacing w:after="0" w:line="190" w:lineRule="auto"/>
              <w:jc w:val="right"/>
              <w:rPr>
                <w:sz w:val="11"/>
                <w:szCs w:val="11"/>
              </w:rPr>
            </w:pPr>
            <w:r>
              <w:rPr>
                <w:rStyle w:val="Other1"/>
                <w:sz w:val="11"/>
                <w:szCs w:val="11"/>
              </w:rPr>
              <w:t>14 515,57</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14 515,57</w:t>
            </w:r>
          </w:p>
          <w:p w:rsidR="00DD7B67" w:rsidRDefault="00DF3887">
            <w:pPr>
              <w:pStyle w:val="Other10"/>
              <w:spacing w:after="0" w:line="190" w:lineRule="auto"/>
              <w:ind w:firstLine="140"/>
              <w:rPr>
                <w:sz w:val="11"/>
                <w:szCs w:val="11"/>
              </w:rPr>
            </w:pPr>
            <w:r>
              <w:rPr>
                <w:rStyle w:val="Other1"/>
                <w:sz w:val="11"/>
                <w:szCs w:val="11"/>
              </w:rPr>
              <w:t>14 515,57</w:t>
            </w:r>
          </w:p>
        </w:tc>
        <w:tc>
          <w:tcPr>
            <w:tcW w:w="826"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14 515,57</w:t>
            </w:r>
          </w:p>
          <w:p w:rsidR="00DD7B67" w:rsidRDefault="00DF3887">
            <w:pPr>
              <w:pStyle w:val="Other10"/>
              <w:spacing w:after="0" w:line="209" w:lineRule="auto"/>
              <w:jc w:val="right"/>
              <w:rPr>
                <w:sz w:val="11"/>
                <w:szCs w:val="11"/>
              </w:rPr>
            </w:pPr>
            <w:r>
              <w:rPr>
                <w:rStyle w:val="Other1"/>
                <w:sz w:val="11"/>
                <w:szCs w:val="11"/>
              </w:rPr>
              <w:t>14 515,57</w:t>
            </w:r>
          </w:p>
        </w:tc>
      </w:tr>
      <w:tr w:rsidR="00DD7B67">
        <w:trPr>
          <w:trHeight w:hRule="exact" w:val="178"/>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5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Dokumentace skutečného provedení</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1,00</w:t>
            </w:r>
          </w:p>
        </w:tc>
        <w:tc>
          <w:tcPr>
            <w:tcW w:w="648"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34" w:type="dxa"/>
            <w:tcBorders>
              <w:top w:val="single" w:sz="4" w:space="0" w:color="auto"/>
              <w:left w:val="single" w:sz="4" w:space="0" w:color="auto"/>
            </w:tcBorders>
            <w:shd w:val="clear" w:color="auto" w:fill="auto"/>
          </w:tcPr>
          <w:p w:rsidR="00DD7B67" w:rsidRDefault="00DD7B67">
            <w:pPr>
              <w:rPr>
                <w:sz w:val="10"/>
                <w:szCs w:val="10"/>
              </w:rPr>
            </w:pPr>
          </w:p>
        </w:tc>
        <w:tc>
          <w:tcPr>
            <w:tcW w:w="331" w:type="dxa"/>
            <w:tcBorders>
              <w:top w:val="single" w:sz="4" w:space="0" w:color="auto"/>
            </w:tcBorders>
            <w:shd w:val="clear" w:color="auto" w:fill="auto"/>
            <w:vAlign w:val="bottom"/>
          </w:tcPr>
          <w:p w:rsidR="00DD7B67" w:rsidRDefault="00DF3887">
            <w:pPr>
              <w:pStyle w:val="Other10"/>
              <w:spacing w:after="0" w:line="156" w:lineRule="auto"/>
              <w:rPr>
                <w:sz w:val="11"/>
                <w:szCs w:val="11"/>
              </w:rPr>
            </w:pPr>
            <w:r>
              <w:rPr>
                <w:rStyle w:val="Other1"/>
                <w:sz w:val="11"/>
                <w:szCs w:val="11"/>
              </w:rPr>
              <w:t xml:space="preserve">0,00 n </w:t>
            </w:r>
            <w:proofErr w:type="spellStart"/>
            <w:r>
              <w:rPr>
                <w:rStyle w:val="Other1"/>
                <w:sz w:val="11"/>
                <w:szCs w:val="11"/>
              </w:rPr>
              <w:t>nn</w:t>
            </w:r>
            <w:proofErr w:type="spellEnd"/>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5 019,43</w:t>
            </w:r>
          </w:p>
          <w:p w:rsidR="00DD7B67" w:rsidRDefault="00DF3887">
            <w:pPr>
              <w:pStyle w:val="Other10"/>
              <w:spacing w:after="0" w:line="190" w:lineRule="auto"/>
              <w:jc w:val="right"/>
              <w:rPr>
                <w:sz w:val="11"/>
                <w:szCs w:val="11"/>
              </w:rPr>
            </w:pPr>
            <w:r>
              <w:rPr>
                <w:rStyle w:val="Other1"/>
                <w:sz w:val="11"/>
                <w:szCs w:val="11"/>
              </w:rPr>
              <w:t>5 01943</w:t>
            </w:r>
          </w:p>
        </w:tc>
        <w:tc>
          <w:tcPr>
            <w:tcW w:w="91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5 019,43</w:t>
            </w:r>
          </w:p>
          <w:p w:rsidR="00DD7B67" w:rsidRDefault="00DF3887">
            <w:pPr>
              <w:pStyle w:val="Other10"/>
              <w:spacing w:after="0" w:line="190" w:lineRule="auto"/>
              <w:ind w:firstLine="400"/>
              <w:jc w:val="both"/>
              <w:rPr>
                <w:sz w:val="11"/>
                <w:szCs w:val="11"/>
              </w:rPr>
            </w:pPr>
            <w:r>
              <w:rPr>
                <w:rStyle w:val="Other1"/>
                <w:sz w:val="11"/>
                <w:szCs w:val="11"/>
              </w:rPr>
              <w:t>5 01943</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5 019,43</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5 019,43</w:t>
            </w:r>
          </w:p>
        </w:tc>
      </w:tr>
      <w:tr w:rsidR="00DD7B67">
        <w:trPr>
          <w:trHeight w:hRule="exact" w:val="235"/>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5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Provedení revizních zkoušek dle ČSN 331500</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66" w:type="dxa"/>
            <w:tcBorders>
              <w:top w:val="single" w:sz="4" w:space="0" w:color="auto"/>
              <w:left w:val="single" w:sz="4" w:space="0" w:color="auto"/>
            </w:tcBorders>
            <w:shd w:val="clear" w:color="auto" w:fill="FDFCDD"/>
          </w:tcPr>
          <w:p w:rsidR="00DD7B67" w:rsidRDefault="00DD7B67">
            <w:pPr>
              <w:rPr>
                <w:sz w:val="10"/>
                <w:szCs w:val="10"/>
              </w:rPr>
            </w:pPr>
          </w:p>
        </w:tc>
        <w:tc>
          <w:tcPr>
            <w:tcW w:w="648" w:type="dxa"/>
            <w:tcBorders>
              <w:top w:val="single" w:sz="4" w:space="0" w:color="auto"/>
              <w:left w:val="single" w:sz="4" w:space="0" w:color="auto"/>
            </w:tcBorders>
            <w:shd w:val="clear" w:color="auto" w:fill="FDFCDD"/>
          </w:tcPr>
          <w:p w:rsidR="00DD7B67" w:rsidRDefault="00DD7B67">
            <w:pPr>
              <w:rPr>
                <w:sz w:val="10"/>
                <w:szCs w:val="10"/>
              </w:rPr>
            </w:pPr>
          </w:p>
        </w:tc>
        <w:tc>
          <w:tcPr>
            <w:tcW w:w="965" w:type="dxa"/>
            <w:gridSpan w:val="2"/>
            <w:tcBorders>
              <w:top w:val="single" w:sz="4" w:space="0" w:color="auto"/>
              <w:left w:val="single" w:sz="4" w:space="0" w:color="auto"/>
            </w:tcBorders>
            <w:shd w:val="clear" w:color="auto" w:fill="FDFCDD"/>
          </w:tcPr>
          <w:p w:rsidR="00DD7B67" w:rsidRDefault="00DF3887">
            <w:pPr>
              <w:pStyle w:val="Other10"/>
              <w:spacing w:after="0" w:line="240" w:lineRule="auto"/>
              <w:jc w:val="right"/>
              <w:rPr>
                <w:sz w:val="11"/>
                <w:szCs w:val="11"/>
              </w:rPr>
            </w:pPr>
            <w:r>
              <w:rPr>
                <w:rStyle w:val="Other1"/>
                <w:color w:val="BBBFC0"/>
                <w:sz w:val="11"/>
                <w:szCs w:val="11"/>
              </w:rPr>
              <w:t>—</w:t>
            </w:r>
          </w:p>
        </w:tc>
        <w:tc>
          <w:tcPr>
            <w:tcW w:w="686"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206"/>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5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proofErr w:type="spellStart"/>
            <w:r>
              <w:rPr>
                <w:rStyle w:val="Other1"/>
                <w:sz w:val="11"/>
                <w:szCs w:val="11"/>
              </w:rPr>
              <w:t>Revizni</w:t>
            </w:r>
            <w:proofErr w:type="spellEnd"/>
            <w:r>
              <w:rPr>
                <w:rStyle w:val="Other1"/>
                <w:sz w:val="11"/>
                <w:szCs w:val="11"/>
              </w:rPr>
              <w:t xml:space="preserve"> technik</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1,00</w:t>
            </w:r>
          </w:p>
        </w:tc>
        <w:tc>
          <w:tcPr>
            <w:tcW w:w="648"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34" w:type="dxa"/>
            <w:tcBorders>
              <w:top w:val="single" w:sz="4" w:space="0" w:color="auto"/>
              <w:left w:val="single" w:sz="4" w:space="0" w:color="auto"/>
            </w:tcBorders>
            <w:shd w:val="clear" w:color="auto" w:fill="auto"/>
          </w:tcPr>
          <w:p w:rsidR="00DD7B67" w:rsidRDefault="00DD7B67">
            <w:pPr>
              <w:rPr>
                <w:sz w:val="10"/>
                <w:szCs w:val="10"/>
              </w:rPr>
            </w:pPr>
          </w:p>
        </w:tc>
        <w:tc>
          <w:tcPr>
            <w:tcW w:w="331" w:type="dxa"/>
            <w:tcBorders>
              <w:top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0,00</w:t>
            </w:r>
          </w:p>
          <w:p w:rsidR="00DD7B67" w:rsidRDefault="00DF3887">
            <w:pPr>
              <w:pStyle w:val="Other10"/>
              <w:spacing w:after="0" w:line="190" w:lineRule="auto"/>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8 571,43</w:t>
            </w:r>
          </w:p>
          <w:p w:rsidR="00DD7B67" w:rsidRDefault="00DF3887">
            <w:pPr>
              <w:pStyle w:val="Other10"/>
              <w:spacing w:after="0" w:line="190" w:lineRule="auto"/>
              <w:jc w:val="right"/>
              <w:rPr>
                <w:sz w:val="11"/>
                <w:szCs w:val="11"/>
              </w:rPr>
            </w:pPr>
            <w:r>
              <w:rPr>
                <w:rStyle w:val="Other1"/>
                <w:sz w:val="11"/>
                <w:szCs w:val="11"/>
              </w:rPr>
              <w:t>8 571,43</w:t>
            </w:r>
          </w:p>
        </w:tc>
        <w:tc>
          <w:tcPr>
            <w:tcW w:w="91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8 571,43</w:t>
            </w:r>
          </w:p>
          <w:p w:rsidR="00DD7B67" w:rsidRDefault="00DF3887">
            <w:pPr>
              <w:pStyle w:val="Other10"/>
              <w:spacing w:after="0" w:line="190" w:lineRule="auto"/>
              <w:ind w:firstLine="400"/>
              <w:jc w:val="both"/>
              <w:rPr>
                <w:sz w:val="11"/>
                <w:szCs w:val="11"/>
              </w:rPr>
            </w:pPr>
            <w:r>
              <w:rPr>
                <w:rStyle w:val="Other1"/>
                <w:sz w:val="11"/>
                <w:szCs w:val="11"/>
              </w:rPr>
              <w:t>8 571,43</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8 571,43</w:t>
            </w:r>
          </w:p>
          <w:p w:rsidR="00DD7B67" w:rsidRDefault="00DF3887">
            <w:pPr>
              <w:pStyle w:val="Other10"/>
              <w:spacing w:after="0" w:line="199" w:lineRule="auto"/>
              <w:ind w:firstLine="200"/>
              <w:rPr>
                <w:sz w:val="11"/>
                <w:szCs w:val="11"/>
              </w:rPr>
            </w:pPr>
            <w:r>
              <w:rPr>
                <w:rStyle w:val="Other1"/>
                <w:sz w:val="11"/>
                <w:szCs w:val="11"/>
              </w:rPr>
              <w:t>8 571,43</w:t>
            </w:r>
          </w:p>
        </w:tc>
        <w:tc>
          <w:tcPr>
            <w:tcW w:w="826"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8 571,43</w:t>
            </w:r>
          </w:p>
          <w:p w:rsidR="00DD7B67" w:rsidRDefault="00DF3887">
            <w:pPr>
              <w:pStyle w:val="Other10"/>
              <w:spacing w:after="0" w:line="209" w:lineRule="auto"/>
              <w:jc w:val="right"/>
              <w:rPr>
                <w:sz w:val="11"/>
                <w:szCs w:val="11"/>
              </w:rPr>
            </w:pPr>
            <w:r>
              <w:rPr>
                <w:rStyle w:val="Other1"/>
                <w:sz w:val="11"/>
                <w:szCs w:val="11"/>
              </w:rPr>
              <w:t>8 571,43</w:t>
            </w:r>
          </w:p>
        </w:tc>
      </w:tr>
      <w:tr w:rsidR="00DD7B67">
        <w:trPr>
          <w:trHeight w:hRule="exact" w:val="163"/>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5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Doprava, VRN</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1,00</w:t>
            </w:r>
          </w:p>
        </w:tc>
        <w:tc>
          <w:tcPr>
            <w:tcW w:w="648"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34" w:type="dxa"/>
            <w:tcBorders>
              <w:top w:val="single" w:sz="4" w:space="0" w:color="auto"/>
              <w:left w:val="single" w:sz="4" w:space="0" w:color="auto"/>
            </w:tcBorders>
            <w:shd w:val="clear" w:color="auto" w:fill="auto"/>
          </w:tcPr>
          <w:p w:rsidR="00DD7B67" w:rsidRDefault="00DD7B67">
            <w:pPr>
              <w:rPr>
                <w:sz w:val="10"/>
                <w:szCs w:val="10"/>
              </w:rPr>
            </w:pPr>
          </w:p>
        </w:tc>
        <w:tc>
          <w:tcPr>
            <w:tcW w:w="331" w:type="dxa"/>
            <w:tcBorders>
              <w:top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3 942,86</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3 942,86</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200"/>
              <w:rPr>
                <w:sz w:val="11"/>
                <w:szCs w:val="11"/>
              </w:rPr>
            </w:pPr>
            <w:r>
              <w:rPr>
                <w:rStyle w:val="Other1"/>
                <w:sz w:val="11"/>
                <w:szCs w:val="11"/>
              </w:rPr>
              <w:t>3 942,86</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3 942,86</w:t>
            </w:r>
          </w:p>
        </w:tc>
      </w:tr>
      <w:tr w:rsidR="00DD7B67">
        <w:trPr>
          <w:trHeight w:hRule="exact" w:val="298"/>
          <w:jc w:val="center"/>
        </w:trPr>
        <w:tc>
          <w:tcPr>
            <w:tcW w:w="427" w:type="dxa"/>
            <w:tcBorders>
              <w:top w:val="single" w:sz="4" w:space="0" w:color="auto"/>
              <w:left w:val="single" w:sz="4" w:space="0" w:color="auto"/>
            </w:tcBorders>
            <w:shd w:val="clear" w:color="auto" w:fill="BCE9FC"/>
          </w:tcPr>
          <w:p w:rsidR="00DD7B67" w:rsidRDefault="00DD7B67">
            <w:pPr>
              <w:rPr>
                <w:sz w:val="10"/>
                <w:szCs w:val="10"/>
              </w:rPr>
            </w:pPr>
          </w:p>
        </w:tc>
        <w:tc>
          <w:tcPr>
            <w:tcW w:w="3557" w:type="dxa"/>
            <w:tcBorders>
              <w:top w:val="single" w:sz="4" w:space="0" w:color="auto"/>
            </w:tcBorders>
            <w:shd w:val="clear" w:color="auto" w:fill="BCE9FC"/>
          </w:tcPr>
          <w:p w:rsidR="00DD7B67" w:rsidRDefault="00DF3887">
            <w:pPr>
              <w:pStyle w:val="Other10"/>
              <w:spacing w:after="0" w:line="240" w:lineRule="auto"/>
              <w:rPr>
                <w:sz w:val="14"/>
                <w:szCs w:val="14"/>
              </w:rPr>
            </w:pPr>
            <w:proofErr w:type="gramStart"/>
            <w:r>
              <w:rPr>
                <w:rStyle w:val="Other1"/>
                <w:b/>
                <w:bCs/>
                <w:sz w:val="14"/>
                <w:szCs w:val="14"/>
              </w:rPr>
              <w:t>HZS - celkem</w:t>
            </w:r>
            <w:proofErr w:type="gramEnd"/>
          </w:p>
        </w:tc>
        <w:tc>
          <w:tcPr>
            <w:tcW w:w="288" w:type="dxa"/>
            <w:tcBorders>
              <w:top w:val="single" w:sz="4" w:space="0" w:color="auto"/>
            </w:tcBorders>
            <w:shd w:val="clear" w:color="auto" w:fill="BCE9FC"/>
          </w:tcPr>
          <w:p w:rsidR="00DD7B67" w:rsidRDefault="00DD7B67">
            <w:pPr>
              <w:rPr>
                <w:sz w:val="10"/>
                <w:szCs w:val="10"/>
              </w:rPr>
            </w:pPr>
          </w:p>
        </w:tc>
        <w:tc>
          <w:tcPr>
            <w:tcW w:w="566" w:type="dxa"/>
            <w:tcBorders>
              <w:top w:val="single" w:sz="4" w:space="0" w:color="auto"/>
            </w:tcBorders>
            <w:shd w:val="clear" w:color="auto" w:fill="BCE9FC"/>
          </w:tcPr>
          <w:p w:rsidR="00DD7B67" w:rsidRDefault="00DD7B67">
            <w:pPr>
              <w:rPr>
                <w:sz w:val="10"/>
                <w:szCs w:val="10"/>
              </w:rPr>
            </w:pPr>
          </w:p>
        </w:tc>
        <w:tc>
          <w:tcPr>
            <w:tcW w:w="648" w:type="dxa"/>
            <w:tcBorders>
              <w:top w:val="single" w:sz="4" w:space="0" w:color="auto"/>
              <w:bottom w:val="single" w:sz="4" w:space="0" w:color="auto"/>
            </w:tcBorders>
            <w:shd w:val="clear" w:color="auto" w:fill="BCE9FC"/>
          </w:tcPr>
          <w:p w:rsidR="00DD7B67" w:rsidRDefault="00DD7B67">
            <w:pPr>
              <w:rPr>
                <w:sz w:val="10"/>
                <w:szCs w:val="10"/>
              </w:rPr>
            </w:pPr>
          </w:p>
        </w:tc>
        <w:tc>
          <w:tcPr>
            <w:tcW w:w="634" w:type="dxa"/>
            <w:tcBorders>
              <w:top w:val="single" w:sz="4" w:space="0" w:color="auto"/>
              <w:bottom w:val="single" w:sz="4" w:space="0" w:color="auto"/>
            </w:tcBorders>
            <w:shd w:val="clear" w:color="auto" w:fill="BCE9FC"/>
          </w:tcPr>
          <w:p w:rsidR="00DD7B67" w:rsidRDefault="00DD7B67">
            <w:pPr>
              <w:rPr>
                <w:sz w:val="10"/>
                <w:szCs w:val="10"/>
              </w:rPr>
            </w:pPr>
          </w:p>
        </w:tc>
        <w:tc>
          <w:tcPr>
            <w:tcW w:w="331" w:type="dxa"/>
            <w:tcBorders>
              <w:top w:val="single" w:sz="4" w:space="0" w:color="auto"/>
              <w:bottom w:val="single" w:sz="4" w:space="0" w:color="auto"/>
            </w:tcBorders>
            <w:shd w:val="clear" w:color="auto" w:fill="BCE9FC"/>
          </w:tcPr>
          <w:p w:rsidR="00DD7B67" w:rsidRDefault="00DF3887">
            <w:pPr>
              <w:pStyle w:val="Other10"/>
              <w:spacing w:after="0" w:line="240" w:lineRule="auto"/>
              <w:jc w:val="right"/>
              <w:rPr>
                <w:sz w:val="14"/>
                <w:szCs w:val="14"/>
              </w:rPr>
            </w:pPr>
            <w:r>
              <w:rPr>
                <w:rStyle w:val="Other1"/>
                <w:b/>
                <w:bCs/>
                <w:sz w:val="14"/>
                <w:szCs w:val="14"/>
              </w:rPr>
              <w:t>0,00</w:t>
            </w:r>
          </w:p>
        </w:tc>
        <w:tc>
          <w:tcPr>
            <w:tcW w:w="686" w:type="dxa"/>
            <w:tcBorders>
              <w:top w:val="single" w:sz="4" w:space="0" w:color="auto"/>
              <w:left w:val="single" w:sz="4" w:space="0" w:color="auto"/>
              <w:bottom w:val="single" w:sz="4" w:space="0" w:color="auto"/>
            </w:tcBorders>
            <w:shd w:val="clear" w:color="auto" w:fill="BCE9FC"/>
          </w:tcPr>
          <w:p w:rsidR="00DD7B67" w:rsidRDefault="00DD7B67">
            <w:pPr>
              <w:rPr>
                <w:sz w:val="10"/>
                <w:szCs w:val="10"/>
              </w:rPr>
            </w:pPr>
          </w:p>
        </w:tc>
        <w:tc>
          <w:tcPr>
            <w:tcW w:w="912" w:type="dxa"/>
            <w:tcBorders>
              <w:top w:val="single" w:sz="4" w:space="0" w:color="auto"/>
              <w:left w:val="single" w:sz="4" w:space="0" w:color="auto"/>
              <w:bottom w:val="single" w:sz="4" w:space="0" w:color="auto"/>
            </w:tcBorders>
            <w:shd w:val="clear" w:color="auto" w:fill="BCE9FC"/>
          </w:tcPr>
          <w:p w:rsidR="00DD7B67" w:rsidRDefault="00DF3887">
            <w:pPr>
              <w:pStyle w:val="Other10"/>
              <w:spacing w:after="0" w:line="240" w:lineRule="auto"/>
              <w:jc w:val="right"/>
              <w:rPr>
                <w:sz w:val="14"/>
                <w:szCs w:val="14"/>
              </w:rPr>
            </w:pPr>
            <w:r>
              <w:rPr>
                <w:rStyle w:val="Other1"/>
                <w:b/>
                <w:bCs/>
                <w:sz w:val="14"/>
                <w:szCs w:val="14"/>
              </w:rPr>
              <w:t>81 984,36</w:t>
            </w:r>
          </w:p>
        </w:tc>
        <w:tc>
          <w:tcPr>
            <w:tcW w:w="720" w:type="dxa"/>
            <w:tcBorders>
              <w:top w:val="single" w:sz="4" w:space="0" w:color="auto"/>
              <w:left w:val="single" w:sz="4" w:space="0" w:color="auto"/>
              <w:bottom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bottom w:val="single" w:sz="4" w:space="0" w:color="auto"/>
              <w:right w:val="single" w:sz="4" w:space="0" w:color="auto"/>
            </w:tcBorders>
            <w:shd w:val="clear" w:color="auto" w:fill="BCE9FC"/>
          </w:tcPr>
          <w:p w:rsidR="00DD7B67" w:rsidRDefault="00DF3887">
            <w:pPr>
              <w:pStyle w:val="Other10"/>
              <w:spacing w:after="0" w:line="240" w:lineRule="auto"/>
              <w:jc w:val="right"/>
              <w:rPr>
                <w:sz w:val="14"/>
                <w:szCs w:val="14"/>
              </w:rPr>
            </w:pPr>
            <w:r>
              <w:rPr>
                <w:rStyle w:val="Other1"/>
                <w:b/>
                <w:bCs/>
                <w:sz w:val="14"/>
                <w:szCs w:val="14"/>
              </w:rPr>
              <w:t>81 984,36</w:t>
            </w:r>
          </w:p>
        </w:tc>
      </w:tr>
    </w:tbl>
    <w:p w:rsidR="00DD7B67" w:rsidRDefault="00DF388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3552"/>
        <w:gridCol w:w="288"/>
        <w:gridCol w:w="571"/>
        <w:gridCol w:w="710"/>
        <w:gridCol w:w="970"/>
        <w:gridCol w:w="686"/>
        <w:gridCol w:w="907"/>
        <w:gridCol w:w="720"/>
        <w:gridCol w:w="830"/>
      </w:tblGrid>
      <w:tr w:rsidR="00DD7B67">
        <w:trPr>
          <w:trHeight w:hRule="exact" w:val="216"/>
          <w:jc w:val="center"/>
        </w:trPr>
        <w:tc>
          <w:tcPr>
            <w:tcW w:w="432"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jc w:val="both"/>
              <w:rPr>
                <w:sz w:val="11"/>
                <w:szCs w:val="11"/>
              </w:rPr>
            </w:pPr>
            <w:r>
              <w:rPr>
                <w:rStyle w:val="Other1"/>
                <w:sz w:val="11"/>
                <w:szCs w:val="11"/>
              </w:rPr>
              <w:lastRenderedPageBreak/>
              <w:t>Pozice</w:t>
            </w:r>
          </w:p>
        </w:tc>
        <w:tc>
          <w:tcPr>
            <w:tcW w:w="3552" w:type="dxa"/>
            <w:tcBorders>
              <w:top w:val="single" w:sz="4" w:space="0" w:color="auto"/>
            </w:tcBorders>
            <w:shd w:val="clear" w:color="auto" w:fill="FDFCDD"/>
            <w:vAlign w:val="center"/>
          </w:tcPr>
          <w:p w:rsidR="00DD7B67" w:rsidRDefault="00DF3887">
            <w:pPr>
              <w:pStyle w:val="Other10"/>
              <w:spacing w:after="0" w:line="240" w:lineRule="auto"/>
              <w:rPr>
                <w:sz w:val="11"/>
                <w:szCs w:val="11"/>
              </w:rPr>
            </w:pPr>
            <w:r>
              <w:rPr>
                <w:rStyle w:val="Other1"/>
                <w:sz w:val="11"/>
                <w:szCs w:val="11"/>
              </w:rPr>
              <w:t>Název</w:t>
            </w:r>
          </w:p>
        </w:tc>
        <w:tc>
          <w:tcPr>
            <w:tcW w:w="288" w:type="dxa"/>
            <w:tcBorders>
              <w:top w:val="single" w:sz="4" w:space="0" w:color="auto"/>
            </w:tcBorders>
            <w:shd w:val="clear" w:color="auto" w:fill="FDFCDD"/>
            <w:vAlign w:val="center"/>
          </w:tcPr>
          <w:p w:rsidR="00DD7B67" w:rsidRDefault="00DF3887">
            <w:pPr>
              <w:pStyle w:val="Other10"/>
              <w:spacing w:after="0" w:line="240" w:lineRule="auto"/>
              <w:jc w:val="both"/>
              <w:rPr>
                <w:sz w:val="11"/>
                <w:szCs w:val="11"/>
              </w:rPr>
            </w:pPr>
            <w:proofErr w:type="spellStart"/>
            <w:r>
              <w:rPr>
                <w:rStyle w:val="Other1"/>
                <w:sz w:val="11"/>
                <w:szCs w:val="11"/>
              </w:rPr>
              <w:t>Mj</w:t>
            </w:r>
            <w:proofErr w:type="spellEnd"/>
          </w:p>
        </w:tc>
        <w:tc>
          <w:tcPr>
            <w:tcW w:w="571" w:type="dxa"/>
            <w:tcBorders>
              <w:top w:val="single" w:sz="4" w:space="0" w:color="auto"/>
            </w:tcBorders>
            <w:shd w:val="clear" w:color="auto" w:fill="FDFCDD"/>
            <w:vAlign w:val="center"/>
          </w:tcPr>
          <w:p w:rsidR="00DD7B67" w:rsidRDefault="00DF3887">
            <w:pPr>
              <w:pStyle w:val="Other10"/>
              <w:spacing w:after="0" w:line="240" w:lineRule="auto"/>
              <w:rPr>
                <w:sz w:val="11"/>
                <w:szCs w:val="11"/>
              </w:rPr>
            </w:pPr>
            <w:r>
              <w:rPr>
                <w:rStyle w:val="Other1"/>
                <w:sz w:val="11"/>
                <w:szCs w:val="11"/>
              </w:rPr>
              <w:t>Počet</w:t>
            </w:r>
          </w:p>
        </w:tc>
        <w:tc>
          <w:tcPr>
            <w:tcW w:w="710"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jc w:val="center"/>
              <w:rPr>
                <w:sz w:val="11"/>
                <w:szCs w:val="11"/>
              </w:rPr>
            </w:pPr>
            <w:r>
              <w:rPr>
                <w:rStyle w:val="Other1"/>
                <w:sz w:val="11"/>
                <w:szCs w:val="11"/>
              </w:rPr>
              <w:t>Materiál</w:t>
            </w:r>
          </w:p>
        </w:tc>
        <w:tc>
          <w:tcPr>
            <w:tcW w:w="970"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jc w:val="right"/>
              <w:rPr>
                <w:sz w:val="11"/>
                <w:szCs w:val="11"/>
              </w:rPr>
            </w:pPr>
            <w:r>
              <w:rPr>
                <w:rStyle w:val="Other1"/>
                <w:sz w:val="11"/>
                <w:szCs w:val="11"/>
              </w:rPr>
              <w:t>Materiál celkem</w:t>
            </w:r>
          </w:p>
        </w:tc>
        <w:tc>
          <w:tcPr>
            <w:tcW w:w="686"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ind w:right="280"/>
              <w:jc w:val="right"/>
              <w:rPr>
                <w:sz w:val="11"/>
                <w:szCs w:val="11"/>
              </w:rPr>
            </w:pPr>
            <w:r>
              <w:rPr>
                <w:rStyle w:val="Other1"/>
                <w:sz w:val="11"/>
                <w:szCs w:val="11"/>
              </w:rPr>
              <w:t>Montáž</w:t>
            </w:r>
          </w:p>
        </w:tc>
        <w:tc>
          <w:tcPr>
            <w:tcW w:w="907"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jc w:val="right"/>
              <w:rPr>
                <w:sz w:val="11"/>
                <w:szCs w:val="11"/>
              </w:rPr>
            </w:pPr>
            <w:r>
              <w:rPr>
                <w:rStyle w:val="Other1"/>
                <w:sz w:val="11"/>
                <w:szCs w:val="11"/>
              </w:rPr>
              <w:t>Montáž celkem</w:t>
            </w:r>
          </w:p>
        </w:tc>
        <w:tc>
          <w:tcPr>
            <w:tcW w:w="720"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ind w:right="420"/>
              <w:jc w:val="right"/>
              <w:rPr>
                <w:sz w:val="11"/>
                <w:szCs w:val="11"/>
              </w:rPr>
            </w:pPr>
            <w:r>
              <w:rPr>
                <w:rStyle w:val="Other1"/>
                <w:sz w:val="11"/>
                <w:szCs w:val="11"/>
              </w:rPr>
              <w:t>Cena</w:t>
            </w:r>
          </w:p>
        </w:tc>
        <w:tc>
          <w:tcPr>
            <w:tcW w:w="830" w:type="dxa"/>
            <w:tcBorders>
              <w:top w:val="single" w:sz="4" w:space="0" w:color="auto"/>
              <w:left w:val="single" w:sz="4" w:space="0" w:color="auto"/>
              <w:right w:val="single" w:sz="4" w:space="0" w:color="auto"/>
            </w:tcBorders>
            <w:shd w:val="clear" w:color="auto" w:fill="FDFCDD"/>
            <w:vAlign w:val="center"/>
          </w:tcPr>
          <w:p w:rsidR="00DD7B67" w:rsidRDefault="00DF3887">
            <w:pPr>
              <w:pStyle w:val="Other10"/>
              <w:spacing w:after="0" w:line="240" w:lineRule="auto"/>
              <w:jc w:val="right"/>
              <w:rPr>
                <w:sz w:val="11"/>
                <w:szCs w:val="11"/>
              </w:rPr>
            </w:pPr>
            <w:r>
              <w:rPr>
                <w:rStyle w:val="Other1"/>
                <w:sz w:val="11"/>
                <w:szCs w:val="11"/>
              </w:rPr>
              <w:t>Cena celkem</w:t>
            </w:r>
          </w:p>
        </w:tc>
      </w:tr>
      <w:tr w:rsidR="00DD7B67">
        <w:trPr>
          <w:trHeight w:hRule="exact" w:val="197"/>
          <w:jc w:val="center"/>
        </w:trPr>
        <w:tc>
          <w:tcPr>
            <w:tcW w:w="432" w:type="dxa"/>
            <w:tcBorders>
              <w:top w:val="single" w:sz="4" w:space="0" w:color="auto"/>
              <w:left w:val="single" w:sz="4" w:space="0" w:color="auto"/>
            </w:tcBorders>
            <w:shd w:val="clear" w:color="auto" w:fill="BCE9FC"/>
          </w:tcPr>
          <w:p w:rsidR="00DD7B67" w:rsidRDefault="00DD7B67">
            <w:pPr>
              <w:rPr>
                <w:sz w:val="10"/>
                <w:szCs w:val="10"/>
              </w:rPr>
            </w:pPr>
          </w:p>
        </w:tc>
        <w:tc>
          <w:tcPr>
            <w:tcW w:w="3552" w:type="dxa"/>
            <w:tcBorders>
              <w:top w:val="single" w:sz="4" w:space="0" w:color="auto"/>
            </w:tcBorders>
            <w:shd w:val="clear" w:color="auto" w:fill="BCE9FC"/>
          </w:tcPr>
          <w:p w:rsidR="00DD7B67" w:rsidRDefault="00DF3887">
            <w:pPr>
              <w:pStyle w:val="Other10"/>
              <w:spacing w:after="0" w:line="240" w:lineRule="auto"/>
              <w:rPr>
                <w:sz w:val="14"/>
                <w:szCs w:val="14"/>
              </w:rPr>
            </w:pPr>
            <w:r>
              <w:rPr>
                <w:rStyle w:val="Other1"/>
                <w:b/>
                <w:bCs/>
                <w:sz w:val="14"/>
                <w:szCs w:val="14"/>
              </w:rPr>
              <w:t>Dodávky řídícího systému</w:t>
            </w:r>
          </w:p>
        </w:tc>
        <w:tc>
          <w:tcPr>
            <w:tcW w:w="288" w:type="dxa"/>
            <w:tcBorders>
              <w:top w:val="single" w:sz="4" w:space="0" w:color="auto"/>
            </w:tcBorders>
            <w:shd w:val="clear" w:color="auto" w:fill="BCE9FC"/>
          </w:tcPr>
          <w:p w:rsidR="00DD7B67" w:rsidRDefault="00DD7B67">
            <w:pPr>
              <w:rPr>
                <w:sz w:val="10"/>
                <w:szCs w:val="10"/>
              </w:rPr>
            </w:pPr>
          </w:p>
        </w:tc>
        <w:tc>
          <w:tcPr>
            <w:tcW w:w="571" w:type="dxa"/>
            <w:tcBorders>
              <w:top w:val="single" w:sz="4" w:space="0" w:color="auto"/>
            </w:tcBorders>
            <w:shd w:val="clear" w:color="auto" w:fill="BCE9FC"/>
          </w:tcPr>
          <w:p w:rsidR="00DD7B67" w:rsidRDefault="00DD7B67">
            <w:pPr>
              <w:rPr>
                <w:sz w:val="10"/>
                <w:szCs w:val="10"/>
              </w:rPr>
            </w:pPr>
          </w:p>
        </w:tc>
        <w:tc>
          <w:tcPr>
            <w:tcW w:w="710" w:type="dxa"/>
            <w:tcBorders>
              <w:top w:val="single" w:sz="4" w:space="0" w:color="auto"/>
              <w:left w:val="single" w:sz="4" w:space="0" w:color="auto"/>
            </w:tcBorders>
            <w:shd w:val="clear" w:color="auto" w:fill="BCE9FC"/>
          </w:tcPr>
          <w:p w:rsidR="00DD7B67" w:rsidRDefault="00DD7B67">
            <w:pPr>
              <w:rPr>
                <w:sz w:val="10"/>
                <w:szCs w:val="10"/>
              </w:rPr>
            </w:pPr>
          </w:p>
        </w:tc>
        <w:tc>
          <w:tcPr>
            <w:tcW w:w="970" w:type="dxa"/>
            <w:tcBorders>
              <w:top w:val="single" w:sz="4" w:space="0" w:color="auto"/>
              <w:left w:val="single" w:sz="4" w:space="0" w:color="auto"/>
            </w:tcBorders>
            <w:shd w:val="clear" w:color="auto" w:fill="BCE9FC"/>
          </w:tcPr>
          <w:p w:rsidR="00DD7B67" w:rsidRDefault="00DD7B67">
            <w:pPr>
              <w:rPr>
                <w:sz w:val="10"/>
                <w:szCs w:val="10"/>
              </w:rPr>
            </w:pPr>
          </w:p>
        </w:tc>
        <w:tc>
          <w:tcPr>
            <w:tcW w:w="686" w:type="dxa"/>
            <w:tcBorders>
              <w:top w:val="single" w:sz="4" w:space="0" w:color="auto"/>
              <w:left w:val="single" w:sz="4" w:space="0" w:color="auto"/>
            </w:tcBorders>
            <w:shd w:val="clear" w:color="auto" w:fill="BCE9FC"/>
          </w:tcPr>
          <w:p w:rsidR="00DD7B67" w:rsidRDefault="00DD7B67">
            <w:pPr>
              <w:rPr>
                <w:sz w:val="10"/>
                <w:szCs w:val="10"/>
              </w:rPr>
            </w:pPr>
          </w:p>
        </w:tc>
        <w:tc>
          <w:tcPr>
            <w:tcW w:w="907" w:type="dxa"/>
            <w:tcBorders>
              <w:top w:val="single" w:sz="4" w:space="0" w:color="auto"/>
              <w:left w:val="single" w:sz="4" w:space="0" w:color="auto"/>
            </w:tcBorders>
            <w:shd w:val="clear" w:color="auto" w:fill="BCE9FC"/>
          </w:tcPr>
          <w:p w:rsidR="00DD7B67" w:rsidRDefault="00DD7B67">
            <w:pPr>
              <w:rPr>
                <w:sz w:val="10"/>
                <w:szCs w:val="10"/>
              </w:rPr>
            </w:pPr>
          </w:p>
        </w:tc>
        <w:tc>
          <w:tcPr>
            <w:tcW w:w="720" w:type="dxa"/>
            <w:tcBorders>
              <w:top w:val="single" w:sz="4" w:space="0" w:color="auto"/>
              <w:left w:val="single" w:sz="4" w:space="0" w:color="auto"/>
            </w:tcBorders>
            <w:shd w:val="clear" w:color="auto" w:fill="BCE9FC"/>
          </w:tcPr>
          <w:p w:rsidR="00DD7B67" w:rsidRDefault="00DD7B67">
            <w:pPr>
              <w:rPr>
                <w:sz w:val="10"/>
                <w:szCs w:val="10"/>
              </w:rPr>
            </w:pPr>
          </w:p>
        </w:tc>
        <w:tc>
          <w:tcPr>
            <w:tcW w:w="830" w:type="dxa"/>
            <w:tcBorders>
              <w:top w:val="single" w:sz="4" w:space="0" w:color="auto"/>
              <w:left w:val="single" w:sz="4" w:space="0" w:color="auto"/>
              <w:right w:val="single" w:sz="4" w:space="0" w:color="auto"/>
            </w:tcBorders>
            <w:shd w:val="clear" w:color="auto" w:fill="BCE9FC"/>
          </w:tcPr>
          <w:p w:rsidR="00DD7B67" w:rsidRDefault="00DD7B67">
            <w:pPr>
              <w:rPr>
                <w:sz w:val="10"/>
                <w:szCs w:val="10"/>
              </w:rPr>
            </w:pPr>
          </w:p>
        </w:tc>
      </w:tr>
      <w:tr w:rsidR="00DD7B67">
        <w:trPr>
          <w:trHeight w:hRule="exact" w:val="202"/>
          <w:jc w:val="center"/>
        </w:trPr>
        <w:tc>
          <w:tcPr>
            <w:tcW w:w="432" w:type="dxa"/>
            <w:tcBorders>
              <w:left w:val="single" w:sz="4" w:space="0" w:color="auto"/>
            </w:tcBorders>
            <w:shd w:val="clear" w:color="auto" w:fill="BCE9FC"/>
          </w:tcPr>
          <w:p w:rsidR="00DD7B67" w:rsidRDefault="00DD7B67">
            <w:pPr>
              <w:rPr>
                <w:sz w:val="10"/>
                <w:szCs w:val="10"/>
              </w:rPr>
            </w:pPr>
          </w:p>
        </w:tc>
        <w:tc>
          <w:tcPr>
            <w:tcW w:w="3552" w:type="dxa"/>
            <w:shd w:val="clear" w:color="auto" w:fill="BCE9FC"/>
          </w:tcPr>
          <w:p w:rsidR="00DD7B67" w:rsidRDefault="00DF3887">
            <w:pPr>
              <w:pStyle w:val="Other10"/>
              <w:spacing w:after="0" w:line="240" w:lineRule="auto"/>
              <w:rPr>
                <w:sz w:val="14"/>
                <w:szCs w:val="14"/>
              </w:rPr>
            </w:pPr>
            <w:r>
              <w:rPr>
                <w:rStyle w:val="Other1"/>
                <w:b/>
                <w:bCs/>
                <w:sz w:val="14"/>
                <w:szCs w:val="14"/>
              </w:rPr>
              <w:t>Dodávky rozvaděče CVS</w:t>
            </w:r>
          </w:p>
        </w:tc>
        <w:tc>
          <w:tcPr>
            <w:tcW w:w="288" w:type="dxa"/>
            <w:shd w:val="clear" w:color="auto" w:fill="BCE9FC"/>
          </w:tcPr>
          <w:p w:rsidR="00DD7B67" w:rsidRDefault="00DD7B67">
            <w:pPr>
              <w:rPr>
                <w:sz w:val="10"/>
                <w:szCs w:val="10"/>
              </w:rPr>
            </w:pPr>
          </w:p>
        </w:tc>
        <w:tc>
          <w:tcPr>
            <w:tcW w:w="571" w:type="dxa"/>
            <w:tcBorders>
              <w:top w:val="single" w:sz="4" w:space="0" w:color="auto"/>
            </w:tcBorders>
            <w:shd w:val="clear" w:color="auto" w:fill="BCE9FC"/>
          </w:tcPr>
          <w:p w:rsidR="00DD7B67" w:rsidRDefault="00DD7B67">
            <w:pPr>
              <w:rPr>
                <w:sz w:val="10"/>
                <w:szCs w:val="10"/>
              </w:rPr>
            </w:pPr>
          </w:p>
        </w:tc>
        <w:tc>
          <w:tcPr>
            <w:tcW w:w="710" w:type="dxa"/>
            <w:tcBorders>
              <w:top w:val="single" w:sz="4" w:space="0" w:color="auto"/>
              <w:left w:val="single" w:sz="4" w:space="0" w:color="auto"/>
            </w:tcBorders>
            <w:shd w:val="clear" w:color="auto" w:fill="BCE9FC"/>
          </w:tcPr>
          <w:p w:rsidR="00DD7B67" w:rsidRDefault="00DD7B67">
            <w:pPr>
              <w:rPr>
                <w:sz w:val="10"/>
                <w:szCs w:val="10"/>
              </w:rPr>
            </w:pPr>
          </w:p>
        </w:tc>
        <w:tc>
          <w:tcPr>
            <w:tcW w:w="970" w:type="dxa"/>
            <w:tcBorders>
              <w:top w:val="single" w:sz="4" w:space="0" w:color="auto"/>
              <w:left w:val="single" w:sz="4" w:space="0" w:color="auto"/>
            </w:tcBorders>
            <w:shd w:val="clear" w:color="auto" w:fill="BCE9FC"/>
          </w:tcPr>
          <w:p w:rsidR="00DD7B67" w:rsidRDefault="00DD7B67">
            <w:pPr>
              <w:rPr>
                <w:sz w:val="10"/>
                <w:szCs w:val="10"/>
              </w:rPr>
            </w:pPr>
          </w:p>
        </w:tc>
        <w:tc>
          <w:tcPr>
            <w:tcW w:w="686" w:type="dxa"/>
            <w:tcBorders>
              <w:top w:val="single" w:sz="4" w:space="0" w:color="auto"/>
              <w:left w:val="single" w:sz="4" w:space="0" w:color="auto"/>
            </w:tcBorders>
            <w:shd w:val="clear" w:color="auto" w:fill="BCE9FC"/>
          </w:tcPr>
          <w:p w:rsidR="00DD7B67" w:rsidRDefault="00DD7B67">
            <w:pPr>
              <w:rPr>
                <w:sz w:val="10"/>
                <w:szCs w:val="10"/>
              </w:rPr>
            </w:pPr>
          </w:p>
        </w:tc>
        <w:tc>
          <w:tcPr>
            <w:tcW w:w="907" w:type="dxa"/>
            <w:tcBorders>
              <w:top w:val="single" w:sz="4" w:space="0" w:color="auto"/>
              <w:left w:val="single" w:sz="4" w:space="0" w:color="auto"/>
            </w:tcBorders>
            <w:shd w:val="clear" w:color="auto" w:fill="BCE9FC"/>
          </w:tcPr>
          <w:p w:rsidR="00DD7B67" w:rsidRDefault="00DD7B67">
            <w:pPr>
              <w:rPr>
                <w:sz w:val="10"/>
                <w:szCs w:val="10"/>
              </w:rPr>
            </w:pPr>
          </w:p>
        </w:tc>
        <w:tc>
          <w:tcPr>
            <w:tcW w:w="720" w:type="dxa"/>
            <w:tcBorders>
              <w:top w:val="single" w:sz="4" w:space="0" w:color="auto"/>
              <w:left w:val="single" w:sz="4" w:space="0" w:color="auto"/>
            </w:tcBorders>
            <w:shd w:val="clear" w:color="auto" w:fill="BCE9FC"/>
          </w:tcPr>
          <w:p w:rsidR="00DD7B67" w:rsidRDefault="00DD7B67">
            <w:pPr>
              <w:rPr>
                <w:sz w:val="10"/>
                <w:szCs w:val="10"/>
              </w:rPr>
            </w:pPr>
          </w:p>
        </w:tc>
        <w:tc>
          <w:tcPr>
            <w:tcW w:w="830" w:type="dxa"/>
            <w:tcBorders>
              <w:top w:val="single" w:sz="4" w:space="0" w:color="auto"/>
              <w:right w:val="single" w:sz="4" w:space="0" w:color="auto"/>
            </w:tcBorders>
            <w:shd w:val="clear" w:color="auto" w:fill="BCE9FC"/>
          </w:tcPr>
          <w:p w:rsidR="00DD7B67" w:rsidRDefault="00DD7B67">
            <w:pPr>
              <w:rPr>
                <w:sz w:val="10"/>
                <w:szCs w:val="10"/>
              </w:rPr>
            </w:pPr>
          </w:p>
        </w:tc>
      </w:tr>
      <w:tr w:rsidR="00DD7B67">
        <w:trPr>
          <w:trHeight w:hRule="exact" w:val="197"/>
          <w:jc w:val="center"/>
        </w:trPr>
        <w:tc>
          <w:tcPr>
            <w:tcW w:w="432" w:type="dxa"/>
            <w:tcBorders>
              <w:top w:val="single" w:sz="4" w:space="0" w:color="auto"/>
              <w:left w:val="single" w:sz="4" w:space="0" w:color="auto"/>
            </w:tcBorders>
            <w:shd w:val="clear" w:color="auto" w:fill="FDFCDD"/>
          </w:tcPr>
          <w:p w:rsidR="00DD7B67" w:rsidRDefault="00DD7B67">
            <w:pPr>
              <w:rPr>
                <w:sz w:val="10"/>
                <w:szCs w:val="10"/>
              </w:rPr>
            </w:pPr>
          </w:p>
        </w:tc>
        <w:tc>
          <w:tcPr>
            <w:tcW w:w="3552"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DDC regulátor</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710" w:type="dxa"/>
            <w:tcBorders>
              <w:top w:val="single" w:sz="4" w:space="0" w:color="auto"/>
              <w:left w:val="single" w:sz="4" w:space="0" w:color="auto"/>
            </w:tcBorders>
            <w:shd w:val="clear" w:color="auto" w:fill="FDFCDD"/>
          </w:tcPr>
          <w:p w:rsidR="00DD7B67" w:rsidRDefault="00DD7B67">
            <w:pPr>
              <w:rPr>
                <w:sz w:val="10"/>
                <w:szCs w:val="10"/>
              </w:rPr>
            </w:pPr>
          </w:p>
        </w:tc>
        <w:tc>
          <w:tcPr>
            <w:tcW w:w="970" w:type="dxa"/>
            <w:tcBorders>
              <w:top w:val="single" w:sz="4" w:space="0" w:color="auto"/>
              <w:left w:val="single" w:sz="4" w:space="0" w:color="auto"/>
            </w:tcBorders>
            <w:shd w:val="clear" w:color="auto" w:fill="FDFCDD"/>
          </w:tcPr>
          <w:p w:rsidR="00DD7B67" w:rsidRDefault="00DD7B67">
            <w:pPr>
              <w:rPr>
                <w:sz w:val="10"/>
                <w:szCs w:val="10"/>
              </w:rPr>
            </w:pPr>
          </w:p>
        </w:tc>
        <w:tc>
          <w:tcPr>
            <w:tcW w:w="686" w:type="dxa"/>
            <w:tcBorders>
              <w:top w:val="single" w:sz="4" w:space="0" w:color="auto"/>
              <w:left w:val="single" w:sz="4" w:space="0" w:color="auto"/>
            </w:tcBorders>
            <w:shd w:val="clear" w:color="auto" w:fill="FDFCDD"/>
          </w:tcPr>
          <w:p w:rsidR="00DD7B67" w:rsidRDefault="00DD7B67">
            <w:pPr>
              <w:rPr>
                <w:sz w:val="10"/>
                <w:szCs w:val="10"/>
              </w:rPr>
            </w:pPr>
          </w:p>
        </w:tc>
        <w:tc>
          <w:tcPr>
            <w:tcW w:w="907"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30"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331"/>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tcPr>
          <w:p w:rsidR="00DD7B67" w:rsidRDefault="00DF3887">
            <w:pPr>
              <w:pStyle w:val="Other10"/>
              <w:spacing w:after="0" w:line="293" w:lineRule="auto"/>
              <w:rPr>
                <w:sz w:val="11"/>
                <w:szCs w:val="11"/>
              </w:rPr>
            </w:pPr>
            <w:r>
              <w:rPr>
                <w:rStyle w:val="Other1"/>
                <w:sz w:val="11"/>
                <w:szCs w:val="11"/>
              </w:rPr>
              <w:t>Volně programovatelná DDC stanice- min. konfigurace AI:7, AO:2, DI:3, DO:3, CO:4</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both"/>
              <w:rPr>
                <w:sz w:val="11"/>
                <w:szCs w:val="11"/>
              </w:rPr>
            </w:pPr>
            <w:r>
              <w:rPr>
                <w:rStyle w:val="Other1"/>
                <w:sz w:val="11"/>
                <w:szCs w:val="11"/>
              </w:rPr>
              <w:t>ks</w:t>
            </w:r>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jc w:val="both"/>
              <w:rPr>
                <w:sz w:val="11"/>
                <w:szCs w:val="11"/>
              </w:rPr>
            </w:pPr>
            <w:r>
              <w:rPr>
                <w:rStyle w:val="Other1"/>
                <w:sz w:val="11"/>
                <w:szCs w:val="11"/>
              </w:rPr>
              <w:t>1,00</w:t>
            </w:r>
          </w:p>
        </w:tc>
        <w:tc>
          <w:tcPr>
            <w:tcW w:w="71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35 253,00</w:t>
            </w:r>
          </w:p>
        </w:tc>
        <w:tc>
          <w:tcPr>
            <w:tcW w:w="97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35 253,00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640"/>
              <w:jc w:val="both"/>
              <w:rPr>
                <w:sz w:val="11"/>
                <w:szCs w:val="11"/>
              </w:rPr>
            </w:pPr>
            <w:r>
              <w:rPr>
                <w:rStyle w:val="Other1"/>
                <w:sz w:val="11"/>
                <w:szCs w:val="11"/>
              </w:rPr>
              <w:t>0,00</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35 253,00</w:t>
            </w:r>
          </w:p>
        </w:tc>
        <w:tc>
          <w:tcPr>
            <w:tcW w:w="830"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260"/>
              <w:jc w:val="both"/>
              <w:rPr>
                <w:sz w:val="11"/>
                <w:szCs w:val="11"/>
              </w:rPr>
            </w:pPr>
            <w:r>
              <w:rPr>
                <w:rStyle w:val="Other1"/>
                <w:sz w:val="11"/>
                <w:szCs w:val="11"/>
              </w:rPr>
              <w:t>35 253,00</w:t>
            </w:r>
          </w:p>
        </w:tc>
      </w:tr>
      <w:tr w:rsidR="00DD7B67">
        <w:trPr>
          <w:trHeight w:hRule="exact" w:val="202"/>
          <w:jc w:val="center"/>
        </w:trPr>
        <w:tc>
          <w:tcPr>
            <w:tcW w:w="432" w:type="dxa"/>
            <w:tcBorders>
              <w:top w:val="single" w:sz="4" w:space="0" w:color="auto"/>
              <w:left w:val="single" w:sz="4" w:space="0" w:color="auto"/>
            </w:tcBorders>
            <w:shd w:val="clear" w:color="auto" w:fill="FDFCDD"/>
          </w:tcPr>
          <w:p w:rsidR="00DD7B67" w:rsidRDefault="00DD7B67">
            <w:pPr>
              <w:rPr>
                <w:sz w:val="10"/>
                <w:szCs w:val="10"/>
              </w:rPr>
            </w:pPr>
          </w:p>
        </w:tc>
        <w:tc>
          <w:tcPr>
            <w:tcW w:w="3552"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Rozšiřující modul</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710" w:type="dxa"/>
            <w:tcBorders>
              <w:top w:val="single" w:sz="4" w:space="0" w:color="auto"/>
              <w:left w:val="single" w:sz="4" w:space="0" w:color="auto"/>
            </w:tcBorders>
            <w:shd w:val="clear" w:color="auto" w:fill="FDFCDD"/>
          </w:tcPr>
          <w:p w:rsidR="00DD7B67" w:rsidRDefault="00DD7B67">
            <w:pPr>
              <w:rPr>
                <w:sz w:val="10"/>
                <w:szCs w:val="10"/>
              </w:rPr>
            </w:pPr>
          </w:p>
        </w:tc>
        <w:tc>
          <w:tcPr>
            <w:tcW w:w="970" w:type="dxa"/>
            <w:tcBorders>
              <w:top w:val="single" w:sz="4" w:space="0" w:color="auto"/>
              <w:left w:val="single" w:sz="4" w:space="0" w:color="auto"/>
            </w:tcBorders>
            <w:shd w:val="clear" w:color="auto" w:fill="FDFCDD"/>
          </w:tcPr>
          <w:p w:rsidR="00DD7B67" w:rsidRDefault="00DD7B67">
            <w:pPr>
              <w:rPr>
                <w:sz w:val="10"/>
                <w:szCs w:val="10"/>
              </w:rPr>
            </w:pPr>
          </w:p>
        </w:tc>
        <w:tc>
          <w:tcPr>
            <w:tcW w:w="686" w:type="dxa"/>
            <w:tcBorders>
              <w:top w:val="single" w:sz="4" w:space="0" w:color="auto"/>
              <w:left w:val="single" w:sz="4" w:space="0" w:color="auto"/>
            </w:tcBorders>
            <w:shd w:val="clear" w:color="auto" w:fill="FDFCDD"/>
          </w:tcPr>
          <w:p w:rsidR="00DD7B67" w:rsidRDefault="00DD7B67">
            <w:pPr>
              <w:rPr>
                <w:sz w:val="10"/>
                <w:szCs w:val="10"/>
              </w:rPr>
            </w:pPr>
          </w:p>
        </w:tc>
        <w:tc>
          <w:tcPr>
            <w:tcW w:w="907"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30"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192"/>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Rozšiřující modul- min. konfigurace AI:7, AO:2, DI:3, DO:3, CO:4</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both"/>
              <w:rPr>
                <w:sz w:val="11"/>
                <w:szCs w:val="11"/>
              </w:rPr>
            </w:pPr>
            <w:r>
              <w:rPr>
                <w:rStyle w:val="Other1"/>
                <w:sz w:val="11"/>
                <w:szCs w:val="11"/>
              </w:rPr>
              <w:t>ks</w:t>
            </w:r>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jc w:val="both"/>
              <w:rPr>
                <w:sz w:val="11"/>
                <w:szCs w:val="11"/>
              </w:rPr>
            </w:pPr>
            <w:r>
              <w:rPr>
                <w:rStyle w:val="Other1"/>
                <w:sz w:val="11"/>
                <w:szCs w:val="11"/>
              </w:rPr>
              <w:t>1,00</w:t>
            </w:r>
          </w:p>
        </w:tc>
        <w:tc>
          <w:tcPr>
            <w:tcW w:w="71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23 527,00</w:t>
            </w:r>
          </w:p>
        </w:tc>
        <w:tc>
          <w:tcPr>
            <w:tcW w:w="97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23 527,00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640"/>
              <w:jc w:val="both"/>
              <w:rPr>
                <w:sz w:val="11"/>
                <w:szCs w:val="11"/>
              </w:rPr>
            </w:pPr>
            <w:r>
              <w:rPr>
                <w:rStyle w:val="Other1"/>
                <w:sz w:val="11"/>
                <w:szCs w:val="11"/>
              </w:rPr>
              <w:t>0,00</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23 527,00</w:t>
            </w:r>
          </w:p>
        </w:tc>
        <w:tc>
          <w:tcPr>
            <w:tcW w:w="830"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260"/>
              <w:jc w:val="both"/>
              <w:rPr>
                <w:sz w:val="11"/>
                <w:szCs w:val="11"/>
              </w:rPr>
            </w:pPr>
            <w:r>
              <w:rPr>
                <w:rStyle w:val="Other1"/>
                <w:sz w:val="11"/>
                <w:szCs w:val="11"/>
              </w:rPr>
              <w:t>23 527,00</w:t>
            </w:r>
          </w:p>
        </w:tc>
      </w:tr>
      <w:tr w:rsidR="00DD7B67">
        <w:trPr>
          <w:trHeight w:hRule="exact" w:val="202"/>
          <w:jc w:val="center"/>
        </w:trPr>
        <w:tc>
          <w:tcPr>
            <w:tcW w:w="432" w:type="dxa"/>
            <w:tcBorders>
              <w:top w:val="single" w:sz="4" w:space="0" w:color="auto"/>
              <w:left w:val="single" w:sz="4" w:space="0" w:color="auto"/>
            </w:tcBorders>
            <w:shd w:val="clear" w:color="auto" w:fill="FDFCDD"/>
          </w:tcPr>
          <w:p w:rsidR="00DD7B67" w:rsidRDefault="00DD7B67">
            <w:pPr>
              <w:rPr>
                <w:sz w:val="10"/>
                <w:szCs w:val="10"/>
              </w:rPr>
            </w:pPr>
          </w:p>
        </w:tc>
        <w:tc>
          <w:tcPr>
            <w:tcW w:w="3552" w:type="dxa"/>
            <w:tcBorders>
              <w:top w:val="single" w:sz="4" w:space="0" w:color="auto"/>
              <w:left w:val="single" w:sz="4" w:space="0" w:color="auto"/>
            </w:tcBorders>
            <w:shd w:val="clear" w:color="auto" w:fill="FDFCDD"/>
            <w:vAlign w:val="bottom"/>
          </w:tcPr>
          <w:p w:rsidR="00DD7B67" w:rsidRDefault="00DF3887">
            <w:pPr>
              <w:pStyle w:val="Other10"/>
              <w:spacing w:after="0" w:line="240" w:lineRule="auto"/>
              <w:rPr>
                <w:sz w:val="13"/>
                <w:szCs w:val="13"/>
              </w:rPr>
            </w:pPr>
            <w:r>
              <w:rPr>
                <w:rStyle w:val="Other1"/>
                <w:i/>
                <w:iCs/>
                <w:sz w:val="13"/>
                <w:szCs w:val="13"/>
              </w:rPr>
              <w:t>Rozšiřující modul</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710" w:type="dxa"/>
            <w:tcBorders>
              <w:top w:val="single" w:sz="4" w:space="0" w:color="auto"/>
              <w:left w:val="single" w:sz="4" w:space="0" w:color="auto"/>
            </w:tcBorders>
            <w:shd w:val="clear" w:color="auto" w:fill="FDFCDD"/>
          </w:tcPr>
          <w:p w:rsidR="00DD7B67" w:rsidRDefault="00DD7B67">
            <w:pPr>
              <w:rPr>
                <w:sz w:val="10"/>
                <w:szCs w:val="10"/>
              </w:rPr>
            </w:pPr>
          </w:p>
        </w:tc>
        <w:tc>
          <w:tcPr>
            <w:tcW w:w="970" w:type="dxa"/>
            <w:tcBorders>
              <w:top w:val="single" w:sz="4" w:space="0" w:color="auto"/>
              <w:left w:val="single" w:sz="4" w:space="0" w:color="auto"/>
            </w:tcBorders>
            <w:shd w:val="clear" w:color="auto" w:fill="FDFCDD"/>
          </w:tcPr>
          <w:p w:rsidR="00DD7B67" w:rsidRDefault="00DD7B67">
            <w:pPr>
              <w:rPr>
                <w:sz w:val="10"/>
                <w:szCs w:val="10"/>
              </w:rPr>
            </w:pPr>
          </w:p>
        </w:tc>
        <w:tc>
          <w:tcPr>
            <w:tcW w:w="686" w:type="dxa"/>
            <w:tcBorders>
              <w:top w:val="single" w:sz="4" w:space="0" w:color="auto"/>
              <w:left w:val="single" w:sz="4" w:space="0" w:color="auto"/>
            </w:tcBorders>
            <w:shd w:val="clear" w:color="auto" w:fill="FDFCDD"/>
          </w:tcPr>
          <w:p w:rsidR="00DD7B67" w:rsidRDefault="00DD7B67">
            <w:pPr>
              <w:rPr>
                <w:sz w:val="10"/>
                <w:szCs w:val="10"/>
              </w:rPr>
            </w:pPr>
          </w:p>
        </w:tc>
        <w:tc>
          <w:tcPr>
            <w:tcW w:w="907"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30"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19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Rozšiřující modul- min. konfigurace AI:3, DI:1, DO:2, CO:4</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both"/>
              <w:rPr>
                <w:sz w:val="11"/>
                <w:szCs w:val="11"/>
              </w:rPr>
            </w:pPr>
            <w:r>
              <w:rPr>
                <w:rStyle w:val="Other1"/>
                <w:sz w:val="11"/>
                <w:szCs w:val="11"/>
              </w:rPr>
              <w:t>ks</w:t>
            </w:r>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jc w:val="both"/>
              <w:rPr>
                <w:sz w:val="11"/>
                <w:szCs w:val="11"/>
              </w:rPr>
            </w:pPr>
            <w:r>
              <w:rPr>
                <w:rStyle w:val="Other1"/>
                <w:sz w:val="11"/>
                <w:szCs w:val="11"/>
              </w:rPr>
              <w:t>1,00</w:t>
            </w:r>
          </w:p>
        </w:tc>
        <w:tc>
          <w:tcPr>
            <w:tcW w:w="71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21 573,00</w:t>
            </w:r>
          </w:p>
        </w:tc>
        <w:tc>
          <w:tcPr>
            <w:tcW w:w="97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21 573,00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640"/>
              <w:jc w:val="both"/>
              <w:rPr>
                <w:sz w:val="11"/>
                <w:szCs w:val="11"/>
              </w:rPr>
            </w:pPr>
            <w:r>
              <w:rPr>
                <w:rStyle w:val="Other1"/>
                <w:sz w:val="11"/>
                <w:szCs w:val="11"/>
              </w:rPr>
              <w:t>0,00</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21 573,00</w:t>
            </w:r>
          </w:p>
        </w:tc>
        <w:tc>
          <w:tcPr>
            <w:tcW w:w="830"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260"/>
              <w:jc w:val="both"/>
              <w:rPr>
                <w:sz w:val="11"/>
                <w:szCs w:val="11"/>
              </w:rPr>
            </w:pPr>
            <w:r>
              <w:rPr>
                <w:rStyle w:val="Other1"/>
                <w:sz w:val="11"/>
                <w:szCs w:val="11"/>
              </w:rPr>
              <w:t>21 573,00</w:t>
            </w:r>
          </w:p>
        </w:tc>
      </w:tr>
      <w:tr w:rsidR="00DD7B67">
        <w:trPr>
          <w:trHeight w:hRule="exact" w:val="202"/>
          <w:jc w:val="center"/>
        </w:trPr>
        <w:tc>
          <w:tcPr>
            <w:tcW w:w="432" w:type="dxa"/>
            <w:tcBorders>
              <w:top w:val="single" w:sz="4" w:space="0" w:color="auto"/>
              <w:left w:val="single" w:sz="4" w:space="0" w:color="auto"/>
            </w:tcBorders>
            <w:shd w:val="clear" w:color="auto" w:fill="FDFCDD"/>
          </w:tcPr>
          <w:p w:rsidR="00DD7B67" w:rsidRDefault="00DD7B67">
            <w:pPr>
              <w:rPr>
                <w:sz w:val="10"/>
                <w:szCs w:val="10"/>
              </w:rPr>
            </w:pPr>
          </w:p>
        </w:tc>
        <w:tc>
          <w:tcPr>
            <w:tcW w:w="3552" w:type="dxa"/>
            <w:tcBorders>
              <w:top w:val="single" w:sz="4" w:space="0" w:color="auto"/>
              <w:left w:val="single" w:sz="4" w:space="0" w:color="auto"/>
            </w:tcBorders>
            <w:shd w:val="clear" w:color="auto" w:fill="FDFCDD"/>
            <w:vAlign w:val="bottom"/>
          </w:tcPr>
          <w:p w:rsidR="00DD7B67" w:rsidRDefault="00DF3887">
            <w:pPr>
              <w:pStyle w:val="Other10"/>
              <w:spacing w:after="0" w:line="240" w:lineRule="auto"/>
              <w:rPr>
                <w:sz w:val="13"/>
                <w:szCs w:val="13"/>
              </w:rPr>
            </w:pPr>
            <w:r>
              <w:rPr>
                <w:rStyle w:val="Other1"/>
                <w:i/>
                <w:iCs/>
                <w:sz w:val="13"/>
                <w:szCs w:val="13"/>
              </w:rPr>
              <w:t>Rozšiřující modul</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710" w:type="dxa"/>
            <w:tcBorders>
              <w:top w:val="single" w:sz="4" w:space="0" w:color="auto"/>
              <w:left w:val="single" w:sz="4" w:space="0" w:color="auto"/>
            </w:tcBorders>
            <w:shd w:val="clear" w:color="auto" w:fill="FDFCDD"/>
          </w:tcPr>
          <w:p w:rsidR="00DD7B67" w:rsidRDefault="00DD7B67">
            <w:pPr>
              <w:rPr>
                <w:sz w:val="10"/>
                <w:szCs w:val="10"/>
              </w:rPr>
            </w:pPr>
          </w:p>
        </w:tc>
        <w:tc>
          <w:tcPr>
            <w:tcW w:w="970" w:type="dxa"/>
            <w:tcBorders>
              <w:top w:val="single" w:sz="4" w:space="0" w:color="auto"/>
              <w:left w:val="single" w:sz="4" w:space="0" w:color="auto"/>
            </w:tcBorders>
            <w:shd w:val="clear" w:color="auto" w:fill="FDFCDD"/>
          </w:tcPr>
          <w:p w:rsidR="00DD7B67" w:rsidRDefault="00DD7B67">
            <w:pPr>
              <w:rPr>
                <w:sz w:val="10"/>
                <w:szCs w:val="10"/>
              </w:rPr>
            </w:pPr>
          </w:p>
        </w:tc>
        <w:tc>
          <w:tcPr>
            <w:tcW w:w="686" w:type="dxa"/>
            <w:tcBorders>
              <w:top w:val="single" w:sz="4" w:space="0" w:color="auto"/>
              <w:left w:val="single" w:sz="4" w:space="0" w:color="auto"/>
            </w:tcBorders>
            <w:shd w:val="clear" w:color="auto" w:fill="FDFCDD"/>
          </w:tcPr>
          <w:p w:rsidR="00DD7B67" w:rsidRDefault="00DD7B67">
            <w:pPr>
              <w:rPr>
                <w:sz w:val="10"/>
                <w:szCs w:val="10"/>
              </w:rPr>
            </w:pPr>
          </w:p>
        </w:tc>
        <w:tc>
          <w:tcPr>
            <w:tcW w:w="907"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30"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19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Rozšiřující modul s min. konfigurace DI:18</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both"/>
              <w:rPr>
                <w:sz w:val="11"/>
                <w:szCs w:val="11"/>
              </w:rPr>
            </w:pPr>
            <w:r>
              <w:rPr>
                <w:rStyle w:val="Other1"/>
                <w:sz w:val="11"/>
                <w:szCs w:val="11"/>
              </w:rPr>
              <w:t>ks</w:t>
            </w:r>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jc w:val="both"/>
              <w:rPr>
                <w:sz w:val="11"/>
                <w:szCs w:val="11"/>
              </w:rPr>
            </w:pPr>
            <w:r>
              <w:rPr>
                <w:rStyle w:val="Other1"/>
                <w:sz w:val="11"/>
                <w:szCs w:val="11"/>
              </w:rPr>
              <w:t>1,00</w:t>
            </w:r>
          </w:p>
        </w:tc>
        <w:tc>
          <w:tcPr>
            <w:tcW w:w="71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19 390,00</w:t>
            </w:r>
          </w:p>
        </w:tc>
        <w:tc>
          <w:tcPr>
            <w:tcW w:w="97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19 390,00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640"/>
              <w:jc w:val="both"/>
              <w:rPr>
                <w:sz w:val="11"/>
                <w:szCs w:val="11"/>
              </w:rPr>
            </w:pPr>
            <w:r>
              <w:rPr>
                <w:rStyle w:val="Other1"/>
                <w:sz w:val="11"/>
                <w:szCs w:val="11"/>
              </w:rPr>
              <w:t>0,00</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19 390,00</w:t>
            </w:r>
          </w:p>
        </w:tc>
        <w:tc>
          <w:tcPr>
            <w:tcW w:w="830"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260"/>
              <w:jc w:val="both"/>
              <w:rPr>
                <w:sz w:val="11"/>
                <w:szCs w:val="11"/>
              </w:rPr>
            </w:pPr>
            <w:r>
              <w:rPr>
                <w:rStyle w:val="Other1"/>
                <w:sz w:val="11"/>
                <w:szCs w:val="11"/>
              </w:rPr>
              <w:t>19 390,00</w:t>
            </w:r>
          </w:p>
        </w:tc>
      </w:tr>
      <w:tr w:rsidR="00DD7B67">
        <w:trPr>
          <w:trHeight w:hRule="exact" w:val="197"/>
          <w:jc w:val="center"/>
        </w:trPr>
        <w:tc>
          <w:tcPr>
            <w:tcW w:w="432" w:type="dxa"/>
            <w:tcBorders>
              <w:top w:val="single" w:sz="4" w:space="0" w:color="auto"/>
              <w:left w:val="single" w:sz="4" w:space="0" w:color="auto"/>
            </w:tcBorders>
            <w:shd w:val="clear" w:color="auto" w:fill="FDFCDD"/>
          </w:tcPr>
          <w:p w:rsidR="00DD7B67" w:rsidRDefault="00DD7B67">
            <w:pPr>
              <w:rPr>
                <w:sz w:val="10"/>
                <w:szCs w:val="10"/>
              </w:rPr>
            </w:pPr>
          </w:p>
        </w:tc>
        <w:tc>
          <w:tcPr>
            <w:tcW w:w="3552" w:type="dxa"/>
            <w:tcBorders>
              <w:top w:val="single" w:sz="4" w:space="0" w:color="auto"/>
              <w:left w:val="single" w:sz="4" w:space="0" w:color="auto"/>
            </w:tcBorders>
            <w:shd w:val="clear" w:color="auto" w:fill="FDFCDD"/>
            <w:vAlign w:val="bottom"/>
          </w:tcPr>
          <w:p w:rsidR="00DD7B67" w:rsidRDefault="00DF3887">
            <w:pPr>
              <w:pStyle w:val="Other10"/>
              <w:spacing w:after="0" w:line="240" w:lineRule="auto"/>
              <w:rPr>
                <w:sz w:val="13"/>
                <w:szCs w:val="13"/>
              </w:rPr>
            </w:pPr>
            <w:r>
              <w:rPr>
                <w:rStyle w:val="Other1"/>
                <w:i/>
                <w:iCs/>
                <w:sz w:val="13"/>
                <w:szCs w:val="13"/>
              </w:rPr>
              <w:t>Dotykový displej</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710" w:type="dxa"/>
            <w:tcBorders>
              <w:top w:val="single" w:sz="4" w:space="0" w:color="auto"/>
              <w:left w:val="single" w:sz="4" w:space="0" w:color="auto"/>
            </w:tcBorders>
            <w:shd w:val="clear" w:color="auto" w:fill="FDFCDD"/>
          </w:tcPr>
          <w:p w:rsidR="00DD7B67" w:rsidRDefault="00DD7B67">
            <w:pPr>
              <w:rPr>
                <w:sz w:val="10"/>
                <w:szCs w:val="10"/>
              </w:rPr>
            </w:pPr>
          </w:p>
        </w:tc>
        <w:tc>
          <w:tcPr>
            <w:tcW w:w="970" w:type="dxa"/>
            <w:tcBorders>
              <w:top w:val="single" w:sz="4" w:space="0" w:color="auto"/>
              <w:left w:val="single" w:sz="4" w:space="0" w:color="auto"/>
            </w:tcBorders>
            <w:shd w:val="clear" w:color="auto" w:fill="FDFCDD"/>
          </w:tcPr>
          <w:p w:rsidR="00DD7B67" w:rsidRDefault="00DD7B67">
            <w:pPr>
              <w:rPr>
                <w:sz w:val="10"/>
                <w:szCs w:val="10"/>
              </w:rPr>
            </w:pPr>
          </w:p>
        </w:tc>
        <w:tc>
          <w:tcPr>
            <w:tcW w:w="686" w:type="dxa"/>
            <w:tcBorders>
              <w:top w:val="single" w:sz="4" w:space="0" w:color="auto"/>
              <w:left w:val="single" w:sz="4" w:space="0" w:color="auto"/>
            </w:tcBorders>
            <w:shd w:val="clear" w:color="auto" w:fill="FDFCDD"/>
          </w:tcPr>
          <w:p w:rsidR="00DD7B67" w:rsidRDefault="00DD7B67">
            <w:pPr>
              <w:rPr>
                <w:sz w:val="10"/>
                <w:szCs w:val="10"/>
              </w:rPr>
            </w:pPr>
          </w:p>
        </w:tc>
        <w:tc>
          <w:tcPr>
            <w:tcW w:w="907"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30"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216"/>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 xml:space="preserve">HMI terminál, </w:t>
            </w:r>
            <w:proofErr w:type="spellStart"/>
            <w:r>
              <w:rPr>
                <w:rStyle w:val="Other1"/>
                <w:sz w:val="11"/>
                <w:szCs w:val="11"/>
              </w:rPr>
              <w:t>Touch</w:t>
            </w:r>
            <w:proofErr w:type="spellEnd"/>
            <w:r>
              <w:rPr>
                <w:rStyle w:val="Other1"/>
                <w:sz w:val="11"/>
                <w:szCs w:val="11"/>
              </w:rPr>
              <w:t xml:space="preserve"> </w:t>
            </w:r>
            <w:proofErr w:type="gramStart"/>
            <w:r>
              <w:rPr>
                <w:rStyle w:val="Other1"/>
                <w:sz w:val="11"/>
                <w:szCs w:val="11"/>
              </w:rPr>
              <w:t>4.3 ,</w:t>
            </w:r>
            <w:proofErr w:type="gramEnd"/>
            <w:r>
              <w:rPr>
                <w:rStyle w:val="Other1"/>
                <w:sz w:val="11"/>
                <w:szCs w:val="11"/>
              </w:rPr>
              <w:t xml:space="preserve"> TFT </w:t>
            </w:r>
            <w:proofErr w:type="spellStart"/>
            <w:r>
              <w:rPr>
                <w:rStyle w:val="Other1"/>
                <w:sz w:val="11"/>
                <w:szCs w:val="11"/>
              </w:rPr>
              <w:t>Colors</w:t>
            </w:r>
            <w:proofErr w:type="spellEnd"/>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both"/>
              <w:rPr>
                <w:sz w:val="11"/>
                <w:szCs w:val="11"/>
              </w:rPr>
            </w:pPr>
            <w:r>
              <w:rPr>
                <w:rStyle w:val="Other1"/>
                <w:sz w:val="11"/>
                <w:szCs w:val="11"/>
              </w:rPr>
              <w:t>ks</w:t>
            </w:r>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jc w:val="both"/>
              <w:rPr>
                <w:sz w:val="11"/>
                <w:szCs w:val="11"/>
              </w:rPr>
            </w:pPr>
            <w:r>
              <w:rPr>
                <w:rStyle w:val="Other1"/>
                <w:sz w:val="11"/>
                <w:szCs w:val="11"/>
              </w:rPr>
              <w:t>1,00</w:t>
            </w:r>
          </w:p>
        </w:tc>
        <w:tc>
          <w:tcPr>
            <w:tcW w:w="71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31 294,00</w:t>
            </w:r>
          </w:p>
        </w:tc>
        <w:tc>
          <w:tcPr>
            <w:tcW w:w="97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31 294,00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31 294,00</w:t>
            </w:r>
          </w:p>
        </w:tc>
        <w:tc>
          <w:tcPr>
            <w:tcW w:w="830"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260"/>
              <w:jc w:val="both"/>
              <w:rPr>
                <w:sz w:val="11"/>
                <w:szCs w:val="11"/>
              </w:rPr>
            </w:pPr>
            <w:r>
              <w:rPr>
                <w:rStyle w:val="Other1"/>
                <w:sz w:val="11"/>
                <w:szCs w:val="11"/>
              </w:rPr>
              <w:t>31 294,00</w:t>
            </w:r>
          </w:p>
        </w:tc>
      </w:tr>
      <w:tr w:rsidR="00DD7B67">
        <w:trPr>
          <w:trHeight w:hRule="exact" w:val="197"/>
          <w:jc w:val="center"/>
        </w:trPr>
        <w:tc>
          <w:tcPr>
            <w:tcW w:w="432" w:type="dxa"/>
            <w:tcBorders>
              <w:top w:val="single" w:sz="4" w:space="0" w:color="auto"/>
              <w:left w:val="single" w:sz="4" w:space="0" w:color="auto"/>
            </w:tcBorders>
            <w:shd w:val="clear" w:color="auto" w:fill="FDFCDD"/>
          </w:tcPr>
          <w:p w:rsidR="00DD7B67" w:rsidRDefault="00DD7B67">
            <w:pPr>
              <w:rPr>
                <w:sz w:val="10"/>
                <w:szCs w:val="10"/>
              </w:rPr>
            </w:pPr>
          </w:p>
        </w:tc>
        <w:tc>
          <w:tcPr>
            <w:tcW w:w="3552"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proofErr w:type="spellStart"/>
            <w:r>
              <w:rPr>
                <w:rStyle w:val="Other1"/>
                <w:i/>
                <w:iCs/>
                <w:sz w:val="13"/>
                <w:szCs w:val="13"/>
              </w:rPr>
              <w:t>Ethernet</w:t>
            </w:r>
            <w:proofErr w:type="spellEnd"/>
            <w:r>
              <w:rPr>
                <w:rStyle w:val="Other1"/>
                <w:i/>
                <w:iCs/>
                <w:sz w:val="13"/>
                <w:szCs w:val="13"/>
              </w:rPr>
              <w:t xml:space="preserve"> </w:t>
            </w:r>
            <w:proofErr w:type="spellStart"/>
            <w:r>
              <w:rPr>
                <w:rStyle w:val="Other1"/>
                <w:i/>
                <w:iCs/>
                <w:sz w:val="13"/>
                <w:szCs w:val="13"/>
              </w:rPr>
              <w:t>switch</w:t>
            </w:r>
            <w:proofErr w:type="spellEnd"/>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710" w:type="dxa"/>
            <w:tcBorders>
              <w:top w:val="single" w:sz="4" w:space="0" w:color="auto"/>
              <w:left w:val="single" w:sz="4" w:space="0" w:color="auto"/>
            </w:tcBorders>
            <w:shd w:val="clear" w:color="auto" w:fill="FDFCDD"/>
          </w:tcPr>
          <w:p w:rsidR="00DD7B67" w:rsidRDefault="00DD7B67">
            <w:pPr>
              <w:rPr>
                <w:sz w:val="10"/>
                <w:szCs w:val="10"/>
              </w:rPr>
            </w:pPr>
          </w:p>
        </w:tc>
        <w:tc>
          <w:tcPr>
            <w:tcW w:w="970" w:type="dxa"/>
            <w:tcBorders>
              <w:top w:val="single" w:sz="4" w:space="0" w:color="auto"/>
              <w:left w:val="single" w:sz="4" w:space="0" w:color="auto"/>
            </w:tcBorders>
            <w:shd w:val="clear" w:color="auto" w:fill="FDFCDD"/>
          </w:tcPr>
          <w:p w:rsidR="00DD7B67" w:rsidRDefault="00DD7B67">
            <w:pPr>
              <w:rPr>
                <w:sz w:val="10"/>
                <w:szCs w:val="10"/>
              </w:rPr>
            </w:pPr>
          </w:p>
        </w:tc>
        <w:tc>
          <w:tcPr>
            <w:tcW w:w="686" w:type="dxa"/>
            <w:tcBorders>
              <w:top w:val="single" w:sz="4" w:space="0" w:color="auto"/>
              <w:left w:val="single" w:sz="4" w:space="0" w:color="auto"/>
            </w:tcBorders>
            <w:shd w:val="clear" w:color="auto" w:fill="FDFCDD"/>
          </w:tcPr>
          <w:p w:rsidR="00DD7B67" w:rsidRDefault="00DD7B67">
            <w:pPr>
              <w:rPr>
                <w:sz w:val="10"/>
                <w:szCs w:val="10"/>
              </w:rPr>
            </w:pPr>
          </w:p>
        </w:tc>
        <w:tc>
          <w:tcPr>
            <w:tcW w:w="907"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30"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202"/>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D-</w:t>
            </w:r>
            <w:proofErr w:type="gramStart"/>
            <w:r>
              <w:rPr>
                <w:rStyle w:val="Other1"/>
                <w:sz w:val="11"/>
                <w:szCs w:val="11"/>
              </w:rPr>
              <w:t>link -</w:t>
            </w:r>
            <w:proofErr w:type="spellStart"/>
            <w:r>
              <w:rPr>
                <w:rStyle w:val="Other1"/>
                <w:sz w:val="11"/>
                <w:szCs w:val="11"/>
              </w:rPr>
              <w:t>Ethernet</w:t>
            </w:r>
            <w:proofErr w:type="spellEnd"/>
            <w:proofErr w:type="gramEnd"/>
            <w:r>
              <w:rPr>
                <w:rStyle w:val="Other1"/>
                <w:sz w:val="11"/>
                <w:szCs w:val="11"/>
              </w:rPr>
              <w:t xml:space="preserve"> </w:t>
            </w:r>
            <w:proofErr w:type="spellStart"/>
            <w:r>
              <w:rPr>
                <w:rStyle w:val="Other1"/>
                <w:sz w:val="11"/>
                <w:szCs w:val="11"/>
              </w:rPr>
              <w:t>switch</w:t>
            </w:r>
            <w:proofErr w:type="spellEnd"/>
            <w:r>
              <w:rPr>
                <w:rStyle w:val="Other1"/>
                <w:sz w:val="11"/>
                <w:szCs w:val="11"/>
              </w:rPr>
              <w:t>, 8 kanálů</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both"/>
              <w:rPr>
                <w:sz w:val="11"/>
                <w:szCs w:val="11"/>
              </w:rPr>
            </w:pPr>
            <w:r>
              <w:rPr>
                <w:rStyle w:val="Other1"/>
                <w:sz w:val="11"/>
                <w:szCs w:val="11"/>
              </w:rPr>
              <w:t>ks</w:t>
            </w:r>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jc w:val="both"/>
              <w:rPr>
                <w:sz w:val="11"/>
                <w:szCs w:val="11"/>
              </w:rPr>
            </w:pPr>
            <w:r>
              <w:rPr>
                <w:rStyle w:val="Other1"/>
                <w:sz w:val="11"/>
                <w:szCs w:val="11"/>
              </w:rPr>
              <w:t>1,00</w:t>
            </w:r>
          </w:p>
        </w:tc>
        <w:tc>
          <w:tcPr>
            <w:tcW w:w="71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1 435,00</w:t>
            </w:r>
          </w:p>
        </w:tc>
        <w:tc>
          <w:tcPr>
            <w:tcW w:w="97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1 435,00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1 435,00</w:t>
            </w:r>
          </w:p>
        </w:tc>
        <w:tc>
          <w:tcPr>
            <w:tcW w:w="830"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320"/>
              <w:rPr>
                <w:sz w:val="11"/>
                <w:szCs w:val="11"/>
              </w:rPr>
            </w:pPr>
            <w:r>
              <w:rPr>
                <w:rStyle w:val="Other1"/>
                <w:sz w:val="11"/>
                <w:szCs w:val="11"/>
              </w:rPr>
              <w:t>1 435,00</w:t>
            </w:r>
          </w:p>
        </w:tc>
      </w:tr>
      <w:tr w:rsidR="00DD7B67">
        <w:trPr>
          <w:trHeight w:hRule="exact" w:val="197"/>
          <w:jc w:val="center"/>
        </w:trPr>
        <w:tc>
          <w:tcPr>
            <w:tcW w:w="432" w:type="dxa"/>
            <w:tcBorders>
              <w:top w:val="single" w:sz="4" w:space="0" w:color="auto"/>
              <w:left w:val="single" w:sz="4" w:space="0" w:color="auto"/>
            </w:tcBorders>
            <w:shd w:val="clear" w:color="auto" w:fill="FDFCDD"/>
          </w:tcPr>
          <w:p w:rsidR="00DD7B67" w:rsidRDefault="00DD7B67">
            <w:pPr>
              <w:rPr>
                <w:sz w:val="10"/>
                <w:szCs w:val="10"/>
              </w:rPr>
            </w:pPr>
          </w:p>
        </w:tc>
        <w:tc>
          <w:tcPr>
            <w:tcW w:w="3552" w:type="dxa"/>
            <w:tcBorders>
              <w:top w:val="single" w:sz="4" w:space="0" w:color="auto"/>
              <w:left w:val="single" w:sz="4" w:space="0" w:color="auto"/>
            </w:tcBorders>
            <w:shd w:val="clear" w:color="auto" w:fill="FDFCDD"/>
            <w:vAlign w:val="bottom"/>
          </w:tcPr>
          <w:p w:rsidR="00DD7B67" w:rsidRDefault="00DF3887">
            <w:pPr>
              <w:pStyle w:val="Other10"/>
              <w:spacing w:after="0" w:line="240" w:lineRule="auto"/>
              <w:rPr>
                <w:sz w:val="13"/>
                <w:szCs w:val="13"/>
              </w:rPr>
            </w:pPr>
            <w:proofErr w:type="spellStart"/>
            <w:r>
              <w:rPr>
                <w:rStyle w:val="Other1"/>
                <w:i/>
                <w:iCs/>
                <w:sz w:val="13"/>
                <w:szCs w:val="13"/>
              </w:rPr>
              <w:t>ModBus</w:t>
            </w:r>
            <w:proofErr w:type="spellEnd"/>
            <w:r>
              <w:rPr>
                <w:rStyle w:val="Other1"/>
                <w:i/>
                <w:iCs/>
                <w:sz w:val="13"/>
                <w:szCs w:val="13"/>
              </w:rPr>
              <w:t xml:space="preserve"> převodník</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710" w:type="dxa"/>
            <w:tcBorders>
              <w:top w:val="single" w:sz="4" w:space="0" w:color="auto"/>
              <w:left w:val="single" w:sz="4" w:space="0" w:color="auto"/>
            </w:tcBorders>
            <w:shd w:val="clear" w:color="auto" w:fill="FDFCDD"/>
          </w:tcPr>
          <w:p w:rsidR="00DD7B67" w:rsidRDefault="00DD7B67">
            <w:pPr>
              <w:rPr>
                <w:sz w:val="10"/>
                <w:szCs w:val="10"/>
              </w:rPr>
            </w:pPr>
          </w:p>
        </w:tc>
        <w:tc>
          <w:tcPr>
            <w:tcW w:w="970" w:type="dxa"/>
            <w:tcBorders>
              <w:top w:val="single" w:sz="4" w:space="0" w:color="auto"/>
              <w:left w:val="single" w:sz="4" w:space="0" w:color="auto"/>
            </w:tcBorders>
            <w:shd w:val="clear" w:color="auto" w:fill="FDFCDD"/>
          </w:tcPr>
          <w:p w:rsidR="00DD7B67" w:rsidRDefault="00DD7B67">
            <w:pPr>
              <w:rPr>
                <w:sz w:val="10"/>
                <w:szCs w:val="10"/>
              </w:rPr>
            </w:pPr>
          </w:p>
        </w:tc>
        <w:tc>
          <w:tcPr>
            <w:tcW w:w="686" w:type="dxa"/>
            <w:tcBorders>
              <w:top w:val="single" w:sz="4" w:space="0" w:color="auto"/>
              <w:left w:val="single" w:sz="4" w:space="0" w:color="auto"/>
            </w:tcBorders>
            <w:shd w:val="clear" w:color="auto" w:fill="FDFCDD"/>
          </w:tcPr>
          <w:p w:rsidR="00DD7B67" w:rsidRDefault="00DD7B67">
            <w:pPr>
              <w:rPr>
                <w:sz w:val="10"/>
                <w:szCs w:val="10"/>
              </w:rPr>
            </w:pPr>
          </w:p>
        </w:tc>
        <w:tc>
          <w:tcPr>
            <w:tcW w:w="907"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30"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202"/>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Převodník RS232 a RS485 na ETHERNET</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both"/>
              <w:rPr>
                <w:sz w:val="11"/>
                <w:szCs w:val="11"/>
              </w:rPr>
            </w:pPr>
            <w:r>
              <w:rPr>
                <w:rStyle w:val="Other1"/>
                <w:sz w:val="11"/>
                <w:szCs w:val="11"/>
              </w:rPr>
              <w:t>ks</w:t>
            </w:r>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jc w:val="both"/>
              <w:rPr>
                <w:sz w:val="11"/>
                <w:szCs w:val="11"/>
              </w:rPr>
            </w:pPr>
            <w:r>
              <w:rPr>
                <w:rStyle w:val="Other1"/>
                <w:sz w:val="11"/>
                <w:szCs w:val="11"/>
              </w:rPr>
              <w:t>1,00</w:t>
            </w:r>
          </w:p>
        </w:tc>
        <w:tc>
          <w:tcPr>
            <w:tcW w:w="71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2 274,00</w:t>
            </w:r>
          </w:p>
        </w:tc>
        <w:tc>
          <w:tcPr>
            <w:tcW w:w="97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2 274,00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2 274,00</w:t>
            </w:r>
          </w:p>
        </w:tc>
        <w:tc>
          <w:tcPr>
            <w:tcW w:w="830"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320"/>
              <w:rPr>
                <w:sz w:val="11"/>
                <w:szCs w:val="11"/>
              </w:rPr>
            </w:pPr>
            <w:r>
              <w:rPr>
                <w:rStyle w:val="Other1"/>
                <w:sz w:val="11"/>
                <w:szCs w:val="11"/>
              </w:rPr>
              <w:t>2 274,00</w:t>
            </w:r>
          </w:p>
        </w:tc>
      </w:tr>
      <w:tr w:rsidR="00DD7B67">
        <w:trPr>
          <w:trHeight w:hRule="exact" w:val="187"/>
          <w:jc w:val="center"/>
        </w:trPr>
        <w:tc>
          <w:tcPr>
            <w:tcW w:w="432" w:type="dxa"/>
            <w:shd w:val="clear" w:color="auto" w:fill="BCE9FC"/>
          </w:tcPr>
          <w:p w:rsidR="00DD7B67" w:rsidRDefault="00DD7B67">
            <w:pPr>
              <w:rPr>
                <w:sz w:val="10"/>
                <w:szCs w:val="10"/>
              </w:rPr>
            </w:pPr>
          </w:p>
        </w:tc>
        <w:tc>
          <w:tcPr>
            <w:tcW w:w="3552" w:type="dxa"/>
            <w:tcBorders>
              <w:top w:val="single" w:sz="4" w:space="0" w:color="auto"/>
            </w:tcBorders>
            <w:shd w:val="clear" w:color="auto" w:fill="BCE9FC"/>
            <w:vAlign w:val="bottom"/>
          </w:tcPr>
          <w:p w:rsidR="00DD7B67" w:rsidRDefault="00DF3887">
            <w:pPr>
              <w:pStyle w:val="Other10"/>
              <w:spacing w:after="0" w:line="240" w:lineRule="auto"/>
              <w:rPr>
                <w:sz w:val="14"/>
                <w:szCs w:val="14"/>
              </w:rPr>
            </w:pPr>
            <w:r>
              <w:rPr>
                <w:rStyle w:val="Other1"/>
                <w:b/>
                <w:bCs/>
                <w:sz w:val="14"/>
                <w:szCs w:val="14"/>
              </w:rPr>
              <w:t xml:space="preserve">Dodávky řídícího </w:t>
            </w:r>
            <w:proofErr w:type="gramStart"/>
            <w:r>
              <w:rPr>
                <w:rStyle w:val="Other1"/>
                <w:b/>
                <w:bCs/>
                <w:sz w:val="14"/>
                <w:szCs w:val="14"/>
              </w:rPr>
              <w:t>systému - celkem</w:t>
            </w:r>
            <w:proofErr w:type="gramEnd"/>
          </w:p>
        </w:tc>
        <w:tc>
          <w:tcPr>
            <w:tcW w:w="288" w:type="dxa"/>
            <w:tcBorders>
              <w:top w:val="single" w:sz="4" w:space="0" w:color="auto"/>
              <w:left w:val="single" w:sz="4" w:space="0" w:color="auto"/>
            </w:tcBorders>
            <w:shd w:val="clear" w:color="auto" w:fill="BCE9FC"/>
          </w:tcPr>
          <w:p w:rsidR="00DD7B67" w:rsidRDefault="00DD7B67">
            <w:pPr>
              <w:rPr>
                <w:sz w:val="10"/>
                <w:szCs w:val="10"/>
              </w:rPr>
            </w:pPr>
          </w:p>
        </w:tc>
        <w:tc>
          <w:tcPr>
            <w:tcW w:w="571" w:type="dxa"/>
            <w:tcBorders>
              <w:top w:val="single" w:sz="4" w:space="0" w:color="auto"/>
              <w:left w:val="single" w:sz="4" w:space="0" w:color="auto"/>
            </w:tcBorders>
            <w:shd w:val="clear" w:color="auto" w:fill="BCE9FC"/>
          </w:tcPr>
          <w:p w:rsidR="00DD7B67" w:rsidRDefault="00DD7B67">
            <w:pPr>
              <w:rPr>
                <w:sz w:val="10"/>
                <w:szCs w:val="10"/>
              </w:rPr>
            </w:pPr>
          </w:p>
        </w:tc>
        <w:tc>
          <w:tcPr>
            <w:tcW w:w="710" w:type="dxa"/>
            <w:tcBorders>
              <w:top w:val="single" w:sz="4" w:space="0" w:color="auto"/>
              <w:left w:val="single" w:sz="4" w:space="0" w:color="auto"/>
            </w:tcBorders>
            <w:shd w:val="clear" w:color="auto" w:fill="BCE9FC"/>
          </w:tcPr>
          <w:p w:rsidR="00DD7B67" w:rsidRDefault="00DD7B67">
            <w:pPr>
              <w:rPr>
                <w:sz w:val="10"/>
                <w:szCs w:val="10"/>
              </w:rPr>
            </w:pPr>
          </w:p>
        </w:tc>
        <w:tc>
          <w:tcPr>
            <w:tcW w:w="970" w:type="dxa"/>
            <w:tcBorders>
              <w:top w:val="single" w:sz="4" w:space="0" w:color="auto"/>
              <w:left w:val="single" w:sz="4" w:space="0" w:color="auto"/>
            </w:tcBorders>
            <w:shd w:val="clear" w:color="auto" w:fill="BCE9FC"/>
            <w:vAlign w:val="bottom"/>
          </w:tcPr>
          <w:p w:rsidR="00DD7B67" w:rsidRDefault="00DF3887">
            <w:pPr>
              <w:pStyle w:val="Other10"/>
              <w:spacing w:after="0" w:line="240" w:lineRule="auto"/>
              <w:jc w:val="right"/>
              <w:rPr>
                <w:sz w:val="14"/>
                <w:szCs w:val="14"/>
              </w:rPr>
            </w:pPr>
            <w:r>
              <w:rPr>
                <w:rStyle w:val="Other1"/>
                <w:b/>
                <w:bCs/>
                <w:sz w:val="14"/>
                <w:szCs w:val="14"/>
              </w:rPr>
              <w:t>134 746,00</w:t>
            </w:r>
          </w:p>
        </w:tc>
        <w:tc>
          <w:tcPr>
            <w:tcW w:w="686" w:type="dxa"/>
            <w:tcBorders>
              <w:top w:val="single" w:sz="4" w:space="0" w:color="auto"/>
            </w:tcBorders>
            <w:shd w:val="clear" w:color="auto" w:fill="BCE9FC"/>
          </w:tcPr>
          <w:p w:rsidR="00DD7B67" w:rsidRDefault="00DD7B67">
            <w:pPr>
              <w:rPr>
                <w:sz w:val="10"/>
                <w:szCs w:val="10"/>
              </w:rPr>
            </w:pPr>
          </w:p>
        </w:tc>
        <w:tc>
          <w:tcPr>
            <w:tcW w:w="907" w:type="dxa"/>
            <w:tcBorders>
              <w:top w:val="single" w:sz="4" w:space="0" w:color="auto"/>
              <w:left w:val="single" w:sz="4" w:space="0" w:color="auto"/>
            </w:tcBorders>
            <w:shd w:val="clear" w:color="auto" w:fill="BCE9FC"/>
            <w:vAlign w:val="bottom"/>
          </w:tcPr>
          <w:p w:rsidR="00DD7B67" w:rsidRDefault="00DF3887">
            <w:pPr>
              <w:pStyle w:val="Other10"/>
              <w:spacing w:after="0" w:line="240" w:lineRule="auto"/>
              <w:jc w:val="right"/>
              <w:rPr>
                <w:sz w:val="14"/>
                <w:szCs w:val="14"/>
              </w:rPr>
            </w:pPr>
            <w:r>
              <w:rPr>
                <w:rStyle w:val="Other1"/>
                <w:b/>
                <w:bCs/>
                <w:sz w:val="14"/>
                <w:szCs w:val="14"/>
              </w:rPr>
              <w:t>0,00</w:t>
            </w:r>
          </w:p>
        </w:tc>
        <w:tc>
          <w:tcPr>
            <w:tcW w:w="720" w:type="dxa"/>
            <w:tcBorders>
              <w:top w:val="single" w:sz="4" w:space="0" w:color="auto"/>
            </w:tcBorders>
            <w:shd w:val="clear" w:color="auto" w:fill="BCE9FC"/>
          </w:tcPr>
          <w:p w:rsidR="00DD7B67" w:rsidRDefault="00DD7B67">
            <w:pPr>
              <w:rPr>
                <w:sz w:val="10"/>
                <w:szCs w:val="10"/>
              </w:rPr>
            </w:pPr>
          </w:p>
        </w:tc>
        <w:tc>
          <w:tcPr>
            <w:tcW w:w="830" w:type="dxa"/>
            <w:tcBorders>
              <w:top w:val="single" w:sz="4" w:space="0" w:color="auto"/>
              <w:left w:val="single" w:sz="4" w:space="0" w:color="auto"/>
              <w:right w:val="single" w:sz="4" w:space="0" w:color="auto"/>
            </w:tcBorders>
            <w:shd w:val="clear" w:color="auto" w:fill="BCE9FC"/>
            <w:vAlign w:val="bottom"/>
          </w:tcPr>
          <w:p w:rsidR="00DD7B67" w:rsidRDefault="00DF3887">
            <w:pPr>
              <w:pStyle w:val="Other10"/>
              <w:spacing w:after="0" w:line="240" w:lineRule="auto"/>
              <w:jc w:val="right"/>
              <w:rPr>
                <w:sz w:val="14"/>
                <w:szCs w:val="14"/>
              </w:rPr>
            </w:pPr>
            <w:r>
              <w:rPr>
                <w:rStyle w:val="Other1"/>
                <w:b/>
                <w:bCs/>
                <w:sz w:val="14"/>
                <w:szCs w:val="14"/>
              </w:rPr>
              <w:t>134 746,00</w:t>
            </w:r>
          </w:p>
        </w:tc>
      </w:tr>
      <w:tr w:rsidR="00DD7B67">
        <w:trPr>
          <w:trHeight w:hRule="exact" w:val="211"/>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tcPr>
          <w:p w:rsidR="00DD7B67" w:rsidRDefault="00DD7B67">
            <w:pPr>
              <w:rPr>
                <w:sz w:val="10"/>
                <w:szCs w:val="10"/>
              </w:rPr>
            </w:pPr>
          </w:p>
        </w:tc>
        <w:tc>
          <w:tcPr>
            <w:tcW w:w="288" w:type="dxa"/>
            <w:tcBorders>
              <w:top w:val="single" w:sz="4" w:space="0" w:color="auto"/>
              <w:left w:val="single" w:sz="4" w:space="0" w:color="auto"/>
            </w:tcBorders>
            <w:shd w:val="clear" w:color="auto" w:fill="auto"/>
          </w:tcPr>
          <w:p w:rsidR="00DD7B67" w:rsidRDefault="00DD7B67">
            <w:pPr>
              <w:rPr>
                <w:sz w:val="10"/>
                <w:szCs w:val="10"/>
              </w:rPr>
            </w:pPr>
          </w:p>
        </w:tc>
        <w:tc>
          <w:tcPr>
            <w:tcW w:w="571" w:type="dxa"/>
            <w:tcBorders>
              <w:top w:val="single" w:sz="4" w:space="0" w:color="auto"/>
              <w:left w:val="single" w:sz="4" w:space="0" w:color="auto"/>
            </w:tcBorders>
            <w:shd w:val="clear" w:color="auto" w:fill="auto"/>
          </w:tcPr>
          <w:p w:rsidR="00DD7B67" w:rsidRDefault="00DD7B67">
            <w:pPr>
              <w:rPr>
                <w:sz w:val="10"/>
                <w:szCs w:val="10"/>
              </w:rPr>
            </w:pPr>
          </w:p>
        </w:tc>
        <w:tc>
          <w:tcPr>
            <w:tcW w:w="710" w:type="dxa"/>
            <w:tcBorders>
              <w:top w:val="single" w:sz="4" w:space="0" w:color="auto"/>
              <w:left w:val="single" w:sz="4" w:space="0" w:color="auto"/>
            </w:tcBorders>
            <w:shd w:val="clear" w:color="auto" w:fill="auto"/>
          </w:tcPr>
          <w:p w:rsidR="00DD7B67" w:rsidRDefault="00DD7B67">
            <w:pPr>
              <w:rPr>
                <w:sz w:val="10"/>
                <w:szCs w:val="10"/>
              </w:rPr>
            </w:pPr>
          </w:p>
        </w:tc>
        <w:tc>
          <w:tcPr>
            <w:tcW w:w="970" w:type="dxa"/>
            <w:tcBorders>
              <w:top w:val="single" w:sz="4" w:space="0" w:color="auto"/>
              <w:left w:val="single" w:sz="4" w:space="0" w:color="auto"/>
            </w:tcBorders>
            <w:shd w:val="clear" w:color="auto" w:fill="auto"/>
          </w:tcPr>
          <w:p w:rsidR="00DD7B67" w:rsidRDefault="00DD7B67">
            <w:pPr>
              <w:rPr>
                <w:sz w:val="10"/>
                <w:szCs w:val="10"/>
              </w:rPr>
            </w:pPr>
          </w:p>
        </w:tc>
        <w:tc>
          <w:tcPr>
            <w:tcW w:w="686" w:type="dxa"/>
            <w:tcBorders>
              <w:top w:val="single" w:sz="4" w:space="0" w:color="auto"/>
              <w:left w:val="single" w:sz="4" w:space="0" w:color="auto"/>
            </w:tcBorders>
            <w:shd w:val="clear" w:color="auto" w:fill="auto"/>
          </w:tcPr>
          <w:p w:rsidR="00DD7B67" w:rsidRDefault="00DD7B67">
            <w:pPr>
              <w:rPr>
                <w:sz w:val="10"/>
                <w:szCs w:val="10"/>
              </w:rPr>
            </w:pPr>
          </w:p>
        </w:tc>
        <w:tc>
          <w:tcPr>
            <w:tcW w:w="907" w:type="dxa"/>
            <w:tcBorders>
              <w:top w:val="single" w:sz="4" w:space="0" w:color="auto"/>
              <w:left w:val="single" w:sz="4" w:space="0" w:color="auto"/>
            </w:tcBorders>
            <w:shd w:val="clear" w:color="auto" w:fill="auto"/>
          </w:tcPr>
          <w:p w:rsidR="00DD7B67" w:rsidRDefault="00DD7B67">
            <w:pPr>
              <w:rPr>
                <w:sz w:val="10"/>
                <w:szCs w:val="10"/>
              </w:rPr>
            </w:pPr>
          </w:p>
        </w:tc>
        <w:tc>
          <w:tcPr>
            <w:tcW w:w="720" w:type="dxa"/>
            <w:tcBorders>
              <w:top w:val="single" w:sz="4" w:space="0" w:color="auto"/>
              <w:left w:val="single" w:sz="4" w:space="0" w:color="auto"/>
            </w:tcBorders>
            <w:shd w:val="clear" w:color="auto" w:fill="auto"/>
          </w:tcPr>
          <w:p w:rsidR="00DD7B67" w:rsidRDefault="00DD7B67">
            <w:pPr>
              <w:rPr>
                <w:sz w:val="10"/>
                <w:szCs w:val="10"/>
              </w:rPr>
            </w:pPr>
          </w:p>
        </w:tc>
        <w:tc>
          <w:tcPr>
            <w:tcW w:w="830" w:type="dxa"/>
            <w:tcBorders>
              <w:top w:val="single" w:sz="4" w:space="0" w:color="auto"/>
              <w:left w:val="single" w:sz="4" w:space="0" w:color="auto"/>
              <w:right w:val="single" w:sz="4" w:space="0" w:color="auto"/>
            </w:tcBorders>
            <w:shd w:val="clear" w:color="auto" w:fill="auto"/>
          </w:tcPr>
          <w:p w:rsidR="00DD7B67" w:rsidRDefault="00DD7B67">
            <w:pPr>
              <w:rPr>
                <w:sz w:val="10"/>
                <w:szCs w:val="10"/>
              </w:rPr>
            </w:pPr>
          </w:p>
        </w:tc>
      </w:tr>
      <w:tr w:rsidR="00DD7B67">
        <w:trPr>
          <w:trHeight w:hRule="exact" w:val="206"/>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tcPr>
          <w:p w:rsidR="00DD7B67" w:rsidRDefault="00DD7B67">
            <w:pPr>
              <w:rPr>
                <w:sz w:val="10"/>
                <w:szCs w:val="10"/>
              </w:rPr>
            </w:pPr>
          </w:p>
        </w:tc>
        <w:tc>
          <w:tcPr>
            <w:tcW w:w="288" w:type="dxa"/>
            <w:tcBorders>
              <w:top w:val="single" w:sz="4" w:space="0" w:color="auto"/>
              <w:left w:val="single" w:sz="4" w:space="0" w:color="auto"/>
            </w:tcBorders>
            <w:shd w:val="clear" w:color="auto" w:fill="auto"/>
          </w:tcPr>
          <w:p w:rsidR="00DD7B67" w:rsidRDefault="00DD7B67">
            <w:pPr>
              <w:rPr>
                <w:sz w:val="10"/>
                <w:szCs w:val="10"/>
              </w:rPr>
            </w:pPr>
          </w:p>
        </w:tc>
        <w:tc>
          <w:tcPr>
            <w:tcW w:w="571" w:type="dxa"/>
            <w:tcBorders>
              <w:top w:val="single" w:sz="4" w:space="0" w:color="auto"/>
              <w:left w:val="single" w:sz="4" w:space="0" w:color="auto"/>
            </w:tcBorders>
            <w:shd w:val="clear" w:color="auto" w:fill="auto"/>
          </w:tcPr>
          <w:p w:rsidR="00DD7B67" w:rsidRDefault="00DD7B67">
            <w:pPr>
              <w:rPr>
                <w:sz w:val="10"/>
                <w:szCs w:val="10"/>
              </w:rPr>
            </w:pPr>
          </w:p>
        </w:tc>
        <w:tc>
          <w:tcPr>
            <w:tcW w:w="710" w:type="dxa"/>
            <w:tcBorders>
              <w:top w:val="single" w:sz="4" w:space="0" w:color="auto"/>
              <w:left w:val="single" w:sz="4" w:space="0" w:color="auto"/>
            </w:tcBorders>
            <w:shd w:val="clear" w:color="auto" w:fill="auto"/>
          </w:tcPr>
          <w:p w:rsidR="00DD7B67" w:rsidRDefault="00DD7B67">
            <w:pPr>
              <w:rPr>
                <w:sz w:val="10"/>
                <w:szCs w:val="10"/>
              </w:rPr>
            </w:pPr>
          </w:p>
        </w:tc>
        <w:tc>
          <w:tcPr>
            <w:tcW w:w="970" w:type="dxa"/>
            <w:tcBorders>
              <w:top w:val="single" w:sz="4" w:space="0" w:color="auto"/>
              <w:left w:val="single" w:sz="4" w:space="0" w:color="auto"/>
            </w:tcBorders>
            <w:shd w:val="clear" w:color="auto" w:fill="auto"/>
          </w:tcPr>
          <w:p w:rsidR="00DD7B67" w:rsidRDefault="00DD7B67">
            <w:pPr>
              <w:rPr>
                <w:sz w:val="10"/>
                <w:szCs w:val="10"/>
              </w:rPr>
            </w:pPr>
          </w:p>
        </w:tc>
        <w:tc>
          <w:tcPr>
            <w:tcW w:w="686" w:type="dxa"/>
            <w:tcBorders>
              <w:top w:val="single" w:sz="4" w:space="0" w:color="auto"/>
              <w:left w:val="single" w:sz="4" w:space="0" w:color="auto"/>
            </w:tcBorders>
            <w:shd w:val="clear" w:color="auto" w:fill="auto"/>
          </w:tcPr>
          <w:p w:rsidR="00DD7B67" w:rsidRDefault="00DD7B67">
            <w:pPr>
              <w:rPr>
                <w:sz w:val="10"/>
                <w:szCs w:val="10"/>
              </w:rPr>
            </w:pPr>
          </w:p>
        </w:tc>
        <w:tc>
          <w:tcPr>
            <w:tcW w:w="907" w:type="dxa"/>
            <w:tcBorders>
              <w:top w:val="single" w:sz="4" w:space="0" w:color="auto"/>
              <w:left w:val="single" w:sz="4" w:space="0" w:color="auto"/>
            </w:tcBorders>
            <w:shd w:val="clear" w:color="auto" w:fill="auto"/>
          </w:tcPr>
          <w:p w:rsidR="00DD7B67" w:rsidRDefault="00DD7B67">
            <w:pPr>
              <w:rPr>
                <w:sz w:val="10"/>
                <w:szCs w:val="10"/>
              </w:rPr>
            </w:pPr>
          </w:p>
        </w:tc>
        <w:tc>
          <w:tcPr>
            <w:tcW w:w="720" w:type="dxa"/>
            <w:tcBorders>
              <w:top w:val="single" w:sz="4" w:space="0" w:color="auto"/>
              <w:left w:val="single" w:sz="4" w:space="0" w:color="auto"/>
            </w:tcBorders>
            <w:shd w:val="clear" w:color="auto" w:fill="auto"/>
          </w:tcPr>
          <w:p w:rsidR="00DD7B67" w:rsidRDefault="00DD7B67">
            <w:pPr>
              <w:rPr>
                <w:sz w:val="10"/>
                <w:szCs w:val="10"/>
              </w:rPr>
            </w:pPr>
          </w:p>
        </w:tc>
        <w:tc>
          <w:tcPr>
            <w:tcW w:w="830" w:type="dxa"/>
            <w:tcBorders>
              <w:top w:val="single" w:sz="4" w:space="0" w:color="auto"/>
              <w:left w:val="single" w:sz="4" w:space="0" w:color="auto"/>
              <w:right w:val="single" w:sz="4" w:space="0" w:color="auto"/>
            </w:tcBorders>
            <w:shd w:val="clear" w:color="auto" w:fill="auto"/>
          </w:tcPr>
          <w:p w:rsidR="00DD7B67" w:rsidRDefault="00DD7B67">
            <w:pPr>
              <w:rPr>
                <w:sz w:val="10"/>
                <w:szCs w:val="10"/>
              </w:rPr>
            </w:pPr>
          </w:p>
        </w:tc>
      </w:tr>
      <w:tr w:rsidR="00DD7B67">
        <w:trPr>
          <w:trHeight w:hRule="exact" w:val="192"/>
          <w:jc w:val="center"/>
        </w:trPr>
        <w:tc>
          <w:tcPr>
            <w:tcW w:w="432" w:type="dxa"/>
            <w:tcBorders>
              <w:top w:val="single" w:sz="4" w:space="0" w:color="auto"/>
              <w:left w:val="single" w:sz="4" w:space="0" w:color="auto"/>
            </w:tcBorders>
            <w:shd w:val="clear" w:color="auto" w:fill="BCE9FC"/>
          </w:tcPr>
          <w:p w:rsidR="00DD7B67" w:rsidRDefault="00DD7B67">
            <w:pPr>
              <w:rPr>
                <w:sz w:val="10"/>
                <w:szCs w:val="10"/>
              </w:rPr>
            </w:pPr>
          </w:p>
        </w:tc>
        <w:tc>
          <w:tcPr>
            <w:tcW w:w="3552" w:type="dxa"/>
            <w:tcBorders>
              <w:top w:val="single" w:sz="4" w:space="0" w:color="auto"/>
            </w:tcBorders>
            <w:shd w:val="clear" w:color="auto" w:fill="BCE9FC"/>
          </w:tcPr>
          <w:p w:rsidR="00DD7B67" w:rsidRDefault="00DF3887">
            <w:pPr>
              <w:pStyle w:val="Other10"/>
              <w:spacing w:after="0" w:line="240" w:lineRule="auto"/>
              <w:rPr>
                <w:sz w:val="14"/>
                <w:szCs w:val="14"/>
              </w:rPr>
            </w:pPr>
            <w:r>
              <w:rPr>
                <w:rStyle w:val="Other1"/>
                <w:b/>
                <w:bCs/>
                <w:sz w:val="14"/>
                <w:szCs w:val="14"/>
              </w:rPr>
              <w:t>Dodávky rozvaděče CVS</w:t>
            </w:r>
          </w:p>
        </w:tc>
        <w:tc>
          <w:tcPr>
            <w:tcW w:w="288" w:type="dxa"/>
            <w:tcBorders>
              <w:top w:val="single" w:sz="4" w:space="0" w:color="auto"/>
              <w:left w:val="single" w:sz="4" w:space="0" w:color="auto"/>
            </w:tcBorders>
            <w:shd w:val="clear" w:color="auto" w:fill="BCE9FC"/>
          </w:tcPr>
          <w:p w:rsidR="00DD7B67" w:rsidRDefault="00DD7B67">
            <w:pPr>
              <w:rPr>
                <w:sz w:val="10"/>
                <w:szCs w:val="10"/>
              </w:rPr>
            </w:pPr>
          </w:p>
        </w:tc>
        <w:tc>
          <w:tcPr>
            <w:tcW w:w="571" w:type="dxa"/>
            <w:tcBorders>
              <w:top w:val="single" w:sz="4" w:space="0" w:color="auto"/>
              <w:left w:val="single" w:sz="4" w:space="0" w:color="auto"/>
            </w:tcBorders>
            <w:shd w:val="clear" w:color="auto" w:fill="BCE9FC"/>
          </w:tcPr>
          <w:p w:rsidR="00DD7B67" w:rsidRDefault="00DD7B67">
            <w:pPr>
              <w:rPr>
                <w:sz w:val="10"/>
                <w:szCs w:val="10"/>
              </w:rPr>
            </w:pPr>
          </w:p>
        </w:tc>
        <w:tc>
          <w:tcPr>
            <w:tcW w:w="710" w:type="dxa"/>
            <w:tcBorders>
              <w:top w:val="single" w:sz="4" w:space="0" w:color="auto"/>
              <w:left w:val="single" w:sz="4" w:space="0" w:color="auto"/>
            </w:tcBorders>
            <w:shd w:val="clear" w:color="auto" w:fill="BCE9FC"/>
          </w:tcPr>
          <w:p w:rsidR="00DD7B67" w:rsidRDefault="00DD7B67">
            <w:pPr>
              <w:rPr>
                <w:sz w:val="10"/>
                <w:szCs w:val="10"/>
              </w:rPr>
            </w:pPr>
          </w:p>
        </w:tc>
        <w:tc>
          <w:tcPr>
            <w:tcW w:w="970" w:type="dxa"/>
            <w:tcBorders>
              <w:top w:val="single" w:sz="4" w:space="0" w:color="auto"/>
              <w:left w:val="single" w:sz="4" w:space="0" w:color="auto"/>
            </w:tcBorders>
            <w:shd w:val="clear" w:color="auto" w:fill="BCE9FC"/>
          </w:tcPr>
          <w:p w:rsidR="00DD7B67" w:rsidRDefault="00DD7B67">
            <w:pPr>
              <w:rPr>
                <w:sz w:val="10"/>
                <w:szCs w:val="10"/>
              </w:rPr>
            </w:pPr>
          </w:p>
        </w:tc>
        <w:tc>
          <w:tcPr>
            <w:tcW w:w="686" w:type="dxa"/>
            <w:tcBorders>
              <w:top w:val="single" w:sz="4" w:space="0" w:color="auto"/>
              <w:left w:val="single" w:sz="4" w:space="0" w:color="auto"/>
            </w:tcBorders>
            <w:shd w:val="clear" w:color="auto" w:fill="BCE9FC"/>
          </w:tcPr>
          <w:p w:rsidR="00DD7B67" w:rsidRDefault="00DD7B67">
            <w:pPr>
              <w:rPr>
                <w:sz w:val="10"/>
                <w:szCs w:val="10"/>
              </w:rPr>
            </w:pPr>
          </w:p>
        </w:tc>
        <w:tc>
          <w:tcPr>
            <w:tcW w:w="907" w:type="dxa"/>
            <w:tcBorders>
              <w:top w:val="single" w:sz="4" w:space="0" w:color="auto"/>
              <w:left w:val="single" w:sz="4" w:space="0" w:color="auto"/>
            </w:tcBorders>
            <w:shd w:val="clear" w:color="auto" w:fill="BCE9FC"/>
          </w:tcPr>
          <w:p w:rsidR="00DD7B67" w:rsidRDefault="00DD7B67">
            <w:pPr>
              <w:rPr>
                <w:sz w:val="10"/>
                <w:szCs w:val="10"/>
              </w:rPr>
            </w:pPr>
          </w:p>
        </w:tc>
        <w:tc>
          <w:tcPr>
            <w:tcW w:w="720" w:type="dxa"/>
            <w:tcBorders>
              <w:top w:val="single" w:sz="4" w:space="0" w:color="auto"/>
              <w:left w:val="single" w:sz="4" w:space="0" w:color="auto"/>
            </w:tcBorders>
            <w:shd w:val="clear" w:color="auto" w:fill="BCE9FC"/>
          </w:tcPr>
          <w:p w:rsidR="00DD7B67" w:rsidRDefault="00DD7B67">
            <w:pPr>
              <w:rPr>
                <w:sz w:val="10"/>
                <w:szCs w:val="10"/>
              </w:rPr>
            </w:pPr>
          </w:p>
        </w:tc>
        <w:tc>
          <w:tcPr>
            <w:tcW w:w="830" w:type="dxa"/>
            <w:tcBorders>
              <w:top w:val="single" w:sz="4" w:space="0" w:color="auto"/>
              <w:left w:val="single" w:sz="4" w:space="0" w:color="auto"/>
              <w:right w:val="single" w:sz="4" w:space="0" w:color="auto"/>
            </w:tcBorders>
            <w:shd w:val="clear" w:color="auto" w:fill="BCE9FC"/>
          </w:tcPr>
          <w:p w:rsidR="00DD7B67" w:rsidRDefault="00DD7B67">
            <w:pPr>
              <w:rPr>
                <w:sz w:val="10"/>
                <w:szCs w:val="10"/>
              </w:rPr>
            </w:pPr>
          </w:p>
        </w:tc>
      </w:tr>
      <w:tr w:rsidR="00DD7B67">
        <w:trPr>
          <w:trHeight w:hRule="exact" w:val="2400"/>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tcPr>
          <w:p w:rsidR="00DD7B67" w:rsidRDefault="00DF3887">
            <w:pPr>
              <w:pStyle w:val="Other10"/>
              <w:spacing w:after="0" w:line="288" w:lineRule="auto"/>
              <w:rPr>
                <w:sz w:val="11"/>
                <w:szCs w:val="11"/>
              </w:rPr>
            </w:pPr>
            <w:r>
              <w:rPr>
                <w:rStyle w:val="Other1"/>
                <w:sz w:val="11"/>
                <w:szCs w:val="11"/>
              </w:rPr>
              <w:t xml:space="preserve">Skříňový rozvaděč </w:t>
            </w:r>
            <w:proofErr w:type="spellStart"/>
            <w:r>
              <w:rPr>
                <w:rStyle w:val="Other1"/>
                <w:sz w:val="11"/>
                <w:szCs w:val="11"/>
              </w:rPr>
              <w:t>oceloplechový</w:t>
            </w:r>
            <w:proofErr w:type="spellEnd"/>
            <w:r>
              <w:rPr>
                <w:rStyle w:val="Other1"/>
                <w:sz w:val="11"/>
                <w:szCs w:val="11"/>
              </w:rPr>
              <w:t xml:space="preserve"> 2000x1000x400 mm, včetně montážní desky, podstavec 50 mm; Hl. jistič/vypínač 125A/3, jistící a spínací prvky pro řídící systém, přepěťová ochrana SPD T</w:t>
            </w:r>
            <w:proofErr w:type="gramStart"/>
            <w:r>
              <w:rPr>
                <w:rStyle w:val="Other1"/>
                <w:sz w:val="11"/>
                <w:szCs w:val="11"/>
              </w:rPr>
              <w:t>2,T</w:t>
            </w:r>
            <w:proofErr w:type="gramEnd"/>
            <w:r>
              <w:rPr>
                <w:rStyle w:val="Other1"/>
                <w:sz w:val="11"/>
                <w:szCs w:val="11"/>
              </w:rPr>
              <w:t>3, signálky, ovladače, 1x transformátor 230/24V AC, pomocné relé, servisní zásuvky, osvětlení rozvaděče, svorky řadové, svorky pojistkové; zapojení dle výrobní dokumentace (montáž je včetně zapojení ŘS)</w:t>
            </w:r>
          </w:p>
          <w:p w:rsidR="00DD7B67" w:rsidRDefault="00DF3887">
            <w:pPr>
              <w:pStyle w:val="Other10"/>
              <w:spacing w:after="0" w:line="288" w:lineRule="auto"/>
              <w:rPr>
                <w:sz w:val="11"/>
                <w:szCs w:val="11"/>
              </w:rPr>
            </w:pPr>
            <w:r>
              <w:rPr>
                <w:rStyle w:val="Other1"/>
                <w:b/>
                <w:bCs/>
                <w:sz w:val="11"/>
                <w:szCs w:val="11"/>
              </w:rPr>
              <w:t>Motorické vývody:</w:t>
            </w:r>
          </w:p>
          <w:p w:rsidR="00DD7B67" w:rsidRDefault="00DF3887">
            <w:pPr>
              <w:pStyle w:val="Other10"/>
              <w:spacing w:after="0" w:line="288" w:lineRule="auto"/>
              <w:rPr>
                <w:sz w:val="11"/>
                <w:szCs w:val="11"/>
              </w:rPr>
            </w:pPr>
            <w:r>
              <w:rPr>
                <w:rStyle w:val="Other1"/>
                <w:sz w:val="11"/>
                <w:szCs w:val="11"/>
              </w:rPr>
              <w:t>Motor čerpadla: 18,5 kW/</w:t>
            </w:r>
            <w:proofErr w:type="gramStart"/>
            <w:r>
              <w:rPr>
                <w:rStyle w:val="Other1"/>
                <w:sz w:val="11"/>
                <w:szCs w:val="11"/>
              </w:rPr>
              <w:t>400A - 3x</w:t>
            </w:r>
            <w:proofErr w:type="gramEnd"/>
          </w:p>
          <w:p w:rsidR="00DD7B67" w:rsidRDefault="00DF3887">
            <w:pPr>
              <w:pStyle w:val="Other10"/>
              <w:spacing w:after="0" w:line="288" w:lineRule="auto"/>
              <w:rPr>
                <w:sz w:val="11"/>
                <w:szCs w:val="11"/>
              </w:rPr>
            </w:pPr>
            <w:r>
              <w:rPr>
                <w:rStyle w:val="Other1"/>
                <w:sz w:val="11"/>
                <w:szCs w:val="11"/>
              </w:rPr>
              <w:t>Motor ventilátor: 0,2 kW/</w:t>
            </w:r>
            <w:proofErr w:type="gramStart"/>
            <w:r>
              <w:rPr>
                <w:rStyle w:val="Other1"/>
                <w:sz w:val="11"/>
                <w:szCs w:val="11"/>
              </w:rPr>
              <w:t>230A - 1x</w:t>
            </w:r>
            <w:proofErr w:type="gramEnd"/>
          </w:p>
          <w:p w:rsidR="00DD7B67" w:rsidRDefault="00DF3887">
            <w:pPr>
              <w:pStyle w:val="Other10"/>
              <w:spacing w:after="0" w:line="288" w:lineRule="auto"/>
              <w:rPr>
                <w:sz w:val="11"/>
                <w:szCs w:val="11"/>
              </w:rPr>
            </w:pPr>
            <w:r>
              <w:rPr>
                <w:rStyle w:val="Other1"/>
                <w:b/>
                <w:bCs/>
                <w:sz w:val="11"/>
                <w:szCs w:val="11"/>
              </w:rPr>
              <w:t>Ostatní vývody:</w:t>
            </w:r>
          </w:p>
          <w:p w:rsidR="00DD7B67" w:rsidRDefault="00DF3887">
            <w:pPr>
              <w:pStyle w:val="Other10"/>
              <w:spacing w:after="0" w:line="288" w:lineRule="auto"/>
              <w:rPr>
                <w:sz w:val="11"/>
                <w:szCs w:val="11"/>
              </w:rPr>
            </w:pPr>
            <w:r>
              <w:rPr>
                <w:rStyle w:val="Other1"/>
                <w:sz w:val="11"/>
                <w:szCs w:val="11"/>
              </w:rPr>
              <w:t xml:space="preserve">Zásuvkové obvody </w:t>
            </w:r>
            <w:proofErr w:type="gramStart"/>
            <w:r>
              <w:rPr>
                <w:rStyle w:val="Other1"/>
                <w:sz w:val="11"/>
                <w:szCs w:val="11"/>
              </w:rPr>
              <w:t>16A</w:t>
            </w:r>
            <w:proofErr w:type="gramEnd"/>
            <w:r>
              <w:rPr>
                <w:rStyle w:val="Other1"/>
                <w:sz w:val="11"/>
                <w:szCs w:val="11"/>
              </w:rPr>
              <w:t xml:space="preserve"> / 400A - 1x</w:t>
            </w:r>
          </w:p>
          <w:p w:rsidR="00DD7B67" w:rsidRDefault="00DF3887">
            <w:pPr>
              <w:pStyle w:val="Other10"/>
              <w:spacing w:after="0" w:line="288" w:lineRule="auto"/>
              <w:rPr>
                <w:sz w:val="11"/>
                <w:szCs w:val="11"/>
              </w:rPr>
            </w:pPr>
            <w:r>
              <w:rPr>
                <w:rStyle w:val="Other1"/>
                <w:sz w:val="11"/>
                <w:szCs w:val="11"/>
              </w:rPr>
              <w:t xml:space="preserve">Zásuvkové obvody </w:t>
            </w:r>
            <w:proofErr w:type="gramStart"/>
            <w:r>
              <w:rPr>
                <w:rStyle w:val="Other1"/>
                <w:sz w:val="11"/>
                <w:szCs w:val="11"/>
              </w:rPr>
              <w:t>16A</w:t>
            </w:r>
            <w:proofErr w:type="gramEnd"/>
            <w:r>
              <w:rPr>
                <w:rStyle w:val="Other1"/>
                <w:sz w:val="11"/>
                <w:szCs w:val="11"/>
              </w:rPr>
              <w:t xml:space="preserve"> / 230A - 1x</w:t>
            </w:r>
          </w:p>
          <w:p w:rsidR="00DD7B67" w:rsidRDefault="00DF3887">
            <w:pPr>
              <w:pStyle w:val="Other10"/>
              <w:spacing w:after="0" w:line="288" w:lineRule="auto"/>
              <w:rPr>
                <w:sz w:val="11"/>
                <w:szCs w:val="11"/>
              </w:rPr>
            </w:pPr>
            <w:r>
              <w:rPr>
                <w:rStyle w:val="Other1"/>
                <w:sz w:val="11"/>
                <w:szCs w:val="11"/>
              </w:rPr>
              <w:t xml:space="preserve">Měření veličin </w:t>
            </w:r>
            <w:proofErr w:type="gramStart"/>
            <w:r>
              <w:rPr>
                <w:rStyle w:val="Other1"/>
                <w:sz w:val="11"/>
                <w:szCs w:val="11"/>
              </w:rPr>
              <w:t>6A</w:t>
            </w:r>
            <w:proofErr w:type="gramEnd"/>
            <w:r>
              <w:rPr>
                <w:rStyle w:val="Other1"/>
                <w:sz w:val="11"/>
                <w:szCs w:val="11"/>
              </w:rPr>
              <w:t xml:space="preserve"> / 230A - 2x</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jc w:val="both"/>
              <w:rPr>
                <w:sz w:val="11"/>
                <w:szCs w:val="11"/>
              </w:rPr>
            </w:pPr>
            <w:r>
              <w:rPr>
                <w:rStyle w:val="Other1"/>
                <w:sz w:val="11"/>
                <w:szCs w:val="11"/>
              </w:rPr>
              <w:t>1,00</w:t>
            </w:r>
          </w:p>
        </w:tc>
        <w:tc>
          <w:tcPr>
            <w:tcW w:w="71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80 112,00</w:t>
            </w:r>
          </w:p>
        </w:tc>
        <w:tc>
          <w:tcPr>
            <w:tcW w:w="97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80 112,00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640"/>
              <w:jc w:val="both"/>
              <w:rPr>
                <w:sz w:val="11"/>
                <w:szCs w:val="11"/>
              </w:rPr>
            </w:pPr>
            <w:r>
              <w:rPr>
                <w:rStyle w:val="Other1"/>
                <w:sz w:val="11"/>
                <w:szCs w:val="11"/>
              </w:rPr>
              <w:t>0,00</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80 112,00</w:t>
            </w:r>
          </w:p>
        </w:tc>
        <w:tc>
          <w:tcPr>
            <w:tcW w:w="830"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260"/>
              <w:jc w:val="both"/>
              <w:rPr>
                <w:sz w:val="11"/>
                <w:szCs w:val="11"/>
              </w:rPr>
            </w:pPr>
            <w:r>
              <w:rPr>
                <w:rStyle w:val="Other1"/>
                <w:sz w:val="11"/>
                <w:szCs w:val="11"/>
              </w:rPr>
              <w:t>80 112,00</w:t>
            </w:r>
          </w:p>
        </w:tc>
      </w:tr>
      <w:tr w:rsidR="00DD7B67">
        <w:trPr>
          <w:trHeight w:hRule="exact" w:val="202"/>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 xml:space="preserve">Demontáž původního </w:t>
            </w:r>
            <w:proofErr w:type="gramStart"/>
            <w:r>
              <w:rPr>
                <w:rStyle w:val="Other1"/>
                <w:sz w:val="11"/>
                <w:szCs w:val="11"/>
              </w:rPr>
              <w:t>rozvaděče( i</w:t>
            </w:r>
            <w:proofErr w:type="gramEnd"/>
            <w:r>
              <w:rPr>
                <w:rStyle w:val="Other1"/>
                <w:sz w:val="11"/>
                <w:szCs w:val="11"/>
              </w:rPr>
              <w:t xml:space="preserve"> rozvaděče RJC3)</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hod</w:t>
            </w:r>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240"/>
              <w:rPr>
                <w:sz w:val="11"/>
                <w:szCs w:val="11"/>
              </w:rPr>
            </w:pPr>
            <w:r>
              <w:rPr>
                <w:rStyle w:val="Other1"/>
                <w:sz w:val="11"/>
                <w:szCs w:val="11"/>
              </w:rPr>
              <w:t>14,00</w:t>
            </w:r>
          </w:p>
        </w:tc>
        <w:tc>
          <w:tcPr>
            <w:tcW w:w="71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40"/>
              <w:rPr>
                <w:sz w:val="11"/>
                <w:szCs w:val="11"/>
              </w:rPr>
            </w:pPr>
            <w:r>
              <w:rPr>
                <w:rStyle w:val="Other1"/>
                <w:sz w:val="11"/>
                <w:szCs w:val="11"/>
              </w:rPr>
              <w:t>0,00</w:t>
            </w:r>
          </w:p>
        </w:tc>
        <w:tc>
          <w:tcPr>
            <w:tcW w:w="97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688,00</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00"/>
              <w:jc w:val="both"/>
              <w:rPr>
                <w:sz w:val="11"/>
                <w:szCs w:val="11"/>
              </w:rPr>
            </w:pPr>
            <w:r>
              <w:rPr>
                <w:rStyle w:val="Other1"/>
                <w:sz w:val="11"/>
                <w:szCs w:val="11"/>
              </w:rPr>
              <w:t>9 632,00</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688,00</w:t>
            </w:r>
          </w:p>
        </w:tc>
        <w:tc>
          <w:tcPr>
            <w:tcW w:w="830"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320"/>
              <w:rPr>
                <w:sz w:val="11"/>
                <w:szCs w:val="11"/>
              </w:rPr>
            </w:pPr>
            <w:r>
              <w:rPr>
                <w:rStyle w:val="Other1"/>
                <w:sz w:val="11"/>
                <w:szCs w:val="11"/>
              </w:rPr>
              <w:t>9 632,00</w:t>
            </w:r>
          </w:p>
        </w:tc>
      </w:tr>
      <w:tr w:rsidR="00DD7B67">
        <w:trPr>
          <w:trHeight w:hRule="exact" w:val="19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Odvoz a ekologická likvidace (i rozvaděče RJC3)</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jc w:val="both"/>
              <w:rPr>
                <w:sz w:val="11"/>
                <w:szCs w:val="11"/>
              </w:rPr>
            </w:pPr>
            <w:r>
              <w:rPr>
                <w:rStyle w:val="Other1"/>
                <w:sz w:val="11"/>
                <w:szCs w:val="11"/>
              </w:rPr>
              <w:t>2,00</w:t>
            </w:r>
          </w:p>
        </w:tc>
        <w:tc>
          <w:tcPr>
            <w:tcW w:w="71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40"/>
              <w:rPr>
                <w:sz w:val="11"/>
                <w:szCs w:val="11"/>
              </w:rPr>
            </w:pPr>
            <w:r>
              <w:rPr>
                <w:rStyle w:val="Other1"/>
                <w:sz w:val="11"/>
                <w:szCs w:val="11"/>
              </w:rPr>
              <w:t>0,00</w:t>
            </w:r>
          </w:p>
        </w:tc>
        <w:tc>
          <w:tcPr>
            <w:tcW w:w="97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200"/>
              <w:rPr>
                <w:sz w:val="11"/>
                <w:szCs w:val="11"/>
              </w:rPr>
            </w:pPr>
            <w:r>
              <w:rPr>
                <w:rStyle w:val="Other1"/>
                <w:sz w:val="11"/>
                <w:szCs w:val="11"/>
              </w:rPr>
              <w:t>1 375,00</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00"/>
              <w:jc w:val="both"/>
              <w:rPr>
                <w:sz w:val="11"/>
                <w:szCs w:val="11"/>
              </w:rPr>
            </w:pPr>
            <w:r>
              <w:rPr>
                <w:rStyle w:val="Other1"/>
                <w:sz w:val="11"/>
                <w:szCs w:val="11"/>
              </w:rPr>
              <w:t>2 750,00</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1 375,00</w:t>
            </w:r>
          </w:p>
        </w:tc>
        <w:tc>
          <w:tcPr>
            <w:tcW w:w="830"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320"/>
              <w:rPr>
                <w:sz w:val="11"/>
                <w:szCs w:val="11"/>
              </w:rPr>
            </w:pPr>
            <w:r>
              <w:rPr>
                <w:rStyle w:val="Other1"/>
                <w:sz w:val="11"/>
                <w:szCs w:val="11"/>
              </w:rPr>
              <w:t>2 750,00</w:t>
            </w:r>
          </w:p>
        </w:tc>
      </w:tr>
      <w:tr w:rsidR="00DD7B67">
        <w:trPr>
          <w:trHeight w:hRule="exact" w:val="202"/>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Usazení a montáž rozvaděče</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set</w:t>
            </w:r>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jc w:val="both"/>
              <w:rPr>
                <w:sz w:val="11"/>
                <w:szCs w:val="11"/>
              </w:rPr>
            </w:pPr>
            <w:r>
              <w:rPr>
                <w:rStyle w:val="Other1"/>
                <w:sz w:val="11"/>
                <w:szCs w:val="11"/>
              </w:rPr>
              <w:t>1,00</w:t>
            </w:r>
          </w:p>
        </w:tc>
        <w:tc>
          <w:tcPr>
            <w:tcW w:w="71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40"/>
              <w:rPr>
                <w:sz w:val="11"/>
                <w:szCs w:val="11"/>
              </w:rPr>
            </w:pPr>
            <w:r>
              <w:rPr>
                <w:rStyle w:val="Other1"/>
                <w:sz w:val="11"/>
                <w:szCs w:val="11"/>
              </w:rPr>
              <w:t>0,00</w:t>
            </w:r>
          </w:p>
        </w:tc>
        <w:tc>
          <w:tcPr>
            <w:tcW w:w="97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200"/>
              <w:rPr>
                <w:sz w:val="11"/>
                <w:szCs w:val="11"/>
              </w:rPr>
            </w:pPr>
            <w:r>
              <w:rPr>
                <w:rStyle w:val="Other1"/>
                <w:sz w:val="11"/>
                <w:szCs w:val="11"/>
              </w:rPr>
              <w:t>6 409,20</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00"/>
              <w:jc w:val="both"/>
              <w:rPr>
                <w:sz w:val="11"/>
                <w:szCs w:val="11"/>
              </w:rPr>
            </w:pPr>
            <w:r>
              <w:rPr>
                <w:rStyle w:val="Other1"/>
                <w:sz w:val="11"/>
                <w:szCs w:val="11"/>
              </w:rPr>
              <w:t>6 409,20</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6 409,20</w:t>
            </w:r>
          </w:p>
        </w:tc>
        <w:tc>
          <w:tcPr>
            <w:tcW w:w="830"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320"/>
              <w:rPr>
                <w:sz w:val="11"/>
                <w:szCs w:val="11"/>
              </w:rPr>
            </w:pPr>
            <w:r>
              <w:rPr>
                <w:rStyle w:val="Other1"/>
                <w:sz w:val="11"/>
                <w:szCs w:val="11"/>
              </w:rPr>
              <w:t>6 409,20</w:t>
            </w:r>
          </w:p>
        </w:tc>
      </w:tr>
      <w:tr w:rsidR="00DD7B67">
        <w:trPr>
          <w:trHeight w:hRule="exact" w:val="19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Zaústění a zapojení kabeláže na straně rozvaděče</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set</w:t>
            </w:r>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jc w:val="both"/>
              <w:rPr>
                <w:sz w:val="11"/>
                <w:szCs w:val="11"/>
              </w:rPr>
            </w:pPr>
            <w:r>
              <w:rPr>
                <w:rStyle w:val="Other1"/>
                <w:sz w:val="11"/>
                <w:szCs w:val="11"/>
              </w:rPr>
              <w:t>1,00</w:t>
            </w:r>
          </w:p>
        </w:tc>
        <w:tc>
          <w:tcPr>
            <w:tcW w:w="71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40"/>
              <w:rPr>
                <w:sz w:val="11"/>
                <w:szCs w:val="11"/>
              </w:rPr>
            </w:pPr>
            <w:r>
              <w:rPr>
                <w:rStyle w:val="Other1"/>
                <w:sz w:val="11"/>
                <w:szCs w:val="11"/>
              </w:rPr>
              <w:t>0,00</w:t>
            </w:r>
          </w:p>
        </w:tc>
        <w:tc>
          <w:tcPr>
            <w:tcW w:w="97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200"/>
              <w:rPr>
                <w:sz w:val="11"/>
                <w:szCs w:val="11"/>
              </w:rPr>
            </w:pPr>
            <w:r>
              <w:rPr>
                <w:rStyle w:val="Other1"/>
                <w:sz w:val="11"/>
                <w:szCs w:val="11"/>
              </w:rPr>
              <w:t>9 613,80</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00"/>
              <w:jc w:val="both"/>
              <w:rPr>
                <w:sz w:val="11"/>
                <w:szCs w:val="11"/>
              </w:rPr>
            </w:pPr>
            <w:r>
              <w:rPr>
                <w:rStyle w:val="Other1"/>
                <w:sz w:val="11"/>
                <w:szCs w:val="11"/>
              </w:rPr>
              <w:t>9 613,80</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9 613,80</w:t>
            </w:r>
          </w:p>
        </w:tc>
        <w:tc>
          <w:tcPr>
            <w:tcW w:w="830"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320"/>
              <w:rPr>
                <w:sz w:val="11"/>
                <w:szCs w:val="11"/>
              </w:rPr>
            </w:pPr>
            <w:r>
              <w:rPr>
                <w:rStyle w:val="Other1"/>
                <w:sz w:val="11"/>
                <w:szCs w:val="11"/>
              </w:rPr>
              <w:t>9 613,80</w:t>
            </w:r>
          </w:p>
        </w:tc>
      </w:tr>
      <w:tr w:rsidR="00DD7B67">
        <w:trPr>
          <w:trHeight w:hRule="exact" w:val="216"/>
          <w:jc w:val="center"/>
        </w:trPr>
        <w:tc>
          <w:tcPr>
            <w:tcW w:w="432" w:type="dxa"/>
            <w:tcBorders>
              <w:top w:val="single" w:sz="4" w:space="0" w:color="auto"/>
              <w:left w:val="single" w:sz="4" w:space="0" w:color="auto"/>
              <w:bottom w:val="single" w:sz="4" w:space="0" w:color="auto"/>
            </w:tcBorders>
            <w:shd w:val="clear" w:color="auto" w:fill="BCE9FC"/>
          </w:tcPr>
          <w:p w:rsidR="00DD7B67" w:rsidRDefault="00DD7B67">
            <w:pPr>
              <w:rPr>
                <w:sz w:val="10"/>
                <w:szCs w:val="10"/>
              </w:rPr>
            </w:pPr>
          </w:p>
        </w:tc>
        <w:tc>
          <w:tcPr>
            <w:tcW w:w="3552" w:type="dxa"/>
            <w:tcBorders>
              <w:top w:val="single" w:sz="4" w:space="0" w:color="auto"/>
              <w:bottom w:val="single" w:sz="4" w:space="0" w:color="auto"/>
            </w:tcBorders>
            <w:shd w:val="clear" w:color="auto" w:fill="BCE9FC"/>
            <w:vAlign w:val="bottom"/>
          </w:tcPr>
          <w:p w:rsidR="00DD7B67" w:rsidRDefault="00DF3887">
            <w:pPr>
              <w:pStyle w:val="Other10"/>
              <w:spacing w:after="0" w:line="240" w:lineRule="auto"/>
              <w:rPr>
                <w:sz w:val="14"/>
                <w:szCs w:val="14"/>
              </w:rPr>
            </w:pPr>
            <w:r>
              <w:rPr>
                <w:rStyle w:val="Other1"/>
                <w:b/>
                <w:bCs/>
                <w:sz w:val="14"/>
                <w:szCs w:val="14"/>
              </w:rPr>
              <w:t xml:space="preserve">Dodávky </w:t>
            </w:r>
            <w:proofErr w:type="gramStart"/>
            <w:r>
              <w:rPr>
                <w:rStyle w:val="Other1"/>
                <w:b/>
                <w:bCs/>
                <w:sz w:val="14"/>
                <w:szCs w:val="14"/>
              </w:rPr>
              <w:t>rozvaděče- celkem</w:t>
            </w:r>
            <w:proofErr w:type="gramEnd"/>
          </w:p>
        </w:tc>
        <w:tc>
          <w:tcPr>
            <w:tcW w:w="288" w:type="dxa"/>
            <w:tcBorders>
              <w:top w:val="single" w:sz="4" w:space="0" w:color="auto"/>
              <w:bottom w:val="single" w:sz="4" w:space="0" w:color="auto"/>
            </w:tcBorders>
            <w:shd w:val="clear" w:color="auto" w:fill="BCE9FC"/>
          </w:tcPr>
          <w:p w:rsidR="00DD7B67" w:rsidRDefault="00DD7B67">
            <w:pPr>
              <w:rPr>
                <w:sz w:val="10"/>
                <w:szCs w:val="10"/>
              </w:rPr>
            </w:pPr>
          </w:p>
        </w:tc>
        <w:tc>
          <w:tcPr>
            <w:tcW w:w="571" w:type="dxa"/>
            <w:tcBorders>
              <w:top w:val="single" w:sz="4" w:space="0" w:color="auto"/>
              <w:bottom w:val="single" w:sz="4" w:space="0" w:color="auto"/>
            </w:tcBorders>
            <w:shd w:val="clear" w:color="auto" w:fill="BCE9FC"/>
          </w:tcPr>
          <w:p w:rsidR="00DD7B67" w:rsidRDefault="00DD7B67">
            <w:pPr>
              <w:rPr>
                <w:sz w:val="10"/>
                <w:szCs w:val="10"/>
              </w:rPr>
            </w:pPr>
          </w:p>
        </w:tc>
        <w:tc>
          <w:tcPr>
            <w:tcW w:w="710" w:type="dxa"/>
            <w:tcBorders>
              <w:top w:val="single" w:sz="4" w:space="0" w:color="auto"/>
              <w:bottom w:val="single" w:sz="4" w:space="0" w:color="auto"/>
            </w:tcBorders>
            <w:shd w:val="clear" w:color="auto" w:fill="BCE9FC"/>
          </w:tcPr>
          <w:p w:rsidR="00DD7B67" w:rsidRDefault="00DD7B67">
            <w:pPr>
              <w:rPr>
                <w:sz w:val="10"/>
                <w:szCs w:val="10"/>
              </w:rPr>
            </w:pPr>
          </w:p>
        </w:tc>
        <w:tc>
          <w:tcPr>
            <w:tcW w:w="970" w:type="dxa"/>
            <w:tcBorders>
              <w:top w:val="single" w:sz="4" w:space="0" w:color="auto"/>
              <w:bottom w:val="single" w:sz="4" w:space="0" w:color="auto"/>
            </w:tcBorders>
            <w:shd w:val="clear" w:color="auto" w:fill="BCE9FC"/>
            <w:vAlign w:val="bottom"/>
          </w:tcPr>
          <w:p w:rsidR="00DD7B67" w:rsidRDefault="00DF3887">
            <w:pPr>
              <w:pStyle w:val="Other10"/>
              <w:spacing w:after="0" w:line="240" w:lineRule="auto"/>
              <w:jc w:val="right"/>
              <w:rPr>
                <w:sz w:val="14"/>
                <w:szCs w:val="14"/>
              </w:rPr>
            </w:pPr>
            <w:r>
              <w:rPr>
                <w:rStyle w:val="Other1"/>
                <w:b/>
                <w:bCs/>
                <w:sz w:val="14"/>
                <w:szCs w:val="14"/>
              </w:rPr>
              <w:t>80 112,00</w:t>
            </w:r>
          </w:p>
        </w:tc>
        <w:tc>
          <w:tcPr>
            <w:tcW w:w="686" w:type="dxa"/>
            <w:tcBorders>
              <w:top w:val="single" w:sz="4" w:space="0" w:color="auto"/>
              <w:bottom w:val="single" w:sz="4" w:space="0" w:color="auto"/>
            </w:tcBorders>
            <w:shd w:val="clear" w:color="auto" w:fill="BCE9FC"/>
          </w:tcPr>
          <w:p w:rsidR="00DD7B67" w:rsidRDefault="00DD7B67">
            <w:pPr>
              <w:rPr>
                <w:sz w:val="10"/>
                <w:szCs w:val="10"/>
              </w:rPr>
            </w:pPr>
          </w:p>
        </w:tc>
        <w:tc>
          <w:tcPr>
            <w:tcW w:w="907" w:type="dxa"/>
            <w:tcBorders>
              <w:top w:val="single" w:sz="4" w:space="0" w:color="auto"/>
              <w:bottom w:val="single" w:sz="4" w:space="0" w:color="auto"/>
            </w:tcBorders>
            <w:shd w:val="clear" w:color="auto" w:fill="BCE9FC"/>
            <w:vAlign w:val="bottom"/>
          </w:tcPr>
          <w:p w:rsidR="00DD7B67" w:rsidRDefault="00DF3887">
            <w:pPr>
              <w:pStyle w:val="Other10"/>
              <w:spacing w:after="0" w:line="240" w:lineRule="auto"/>
              <w:jc w:val="right"/>
              <w:rPr>
                <w:sz w:val="14"/>
                <w:szCs w:val="14"/>
              </w:rPr>
            </w:pPr>
            <w:r>
              <w:rPr>
                <w:rStyle w:val="Other1"/>
                <w:b/>
                <w:bCs/>
                <w:sz w:val="14"/>
                <w:szCs w:val="14"/>
              </w:rPr>
              <w:t>28 405,00</w:t>
            </w:r>
          </w:p>
        </w:tc>
        <w:tc>
          <w:tcPr>
            <w:tcW w:w="720" w:type="dxa"/>
            <w:tcBorders>
              <w:top w:val="single" w:sz="4" w:space="0" w:color="auto"/>
              <w:bottom w:val="single" w:sz="4" w:space="0" w:color="auto"/>
            </w:tcBorders>
            <w:shd w:val="clear" w:color="auto" w:fill="BCE9FC"/>
          </w:tcPr>
          <w:p w:rsidR="00DD7B67" w:rsidRDefault="00DD7B67">
            <w:pPr>
              <w:rPr>
                <w:sz w:val="10"/>
                <w:szCs w:val="10"/>
              </w:rPr>
            </w:pPr>
          </w:p>
        </w:tc>
        <w:tc>
          <w:tcPr>
            <w:tcW w:w="830" w:type="dxa"/>
            <w:tcBorders>
              <w:top w:val="single" w:sz="4" w:space="0" w:color="auto"/>
              <w:bottom w:val="single" w:sz="4" w:space="0" w:color="auto"/>
              <w:right w:val="single" w:sz="4" w:space="0" w:color="auto"/>
            </w:tcBorders>
            <w:shd w:val="clear" w:color="auto" w:fill="BCE9FC"/>
            <w:vAlign w:val="bottom"/>
          </w:tcPr>
          <w:p w:rsidR="00DD7B67" w:rsidRDefault="00DF3887">
            <w:pPr>
              <w:pStyle w:val="Other10"/>
              <w:spacing w:after="0" w:line="240" w:lineRule="auto"/>
              <w:jc w:val="right"/>
              <w:rPr>
                <w:sz w:val="14"/>
                <w:szCs w:val="14"/>
              </w:rPr>
            </w:pPr>
            <w:r>
              <w:rPr>
                <w:rStyle w:val="Other1"/>
                <w:b/>
                <w:bCs/>
                <w:sz w:val="14"/>
                <w:szCs w:val="14"/>
              </w:rPr>
              <w:t>108 517,00</w:t>
            </w:r>
          </w:p>
        </w:tc>
      </w:tr>
    </w:tbl>
    <w:p w:rsidR="00DD7B67" w:rsidRDefault="00DD7B67">
      <w:pPr>
        <w:spacing w:after="159" w:line="1" w:lineRule="exact"/>
      </w:pPr>
    </w:p>
    <w:p w:rsidR="00DD7B67" w:rsidRDefault="00DD7B67">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7"/>
        <w:gridCol w:w="3552"/>
        <w:gridCol w:w="288"/>
        <w:gridCol w:w="571"/>
        <w:gridCol w:w="710"/>
        <w:gridCol w:w="970"/>
        <w:gridCol w:w="686"/>
        <w:gridCol w:w="907"/>
        <w:gridCol w:w="720"/>
        <w:gridCol w:w="830"/>
      </w:tblGrid>
      <w:tr w:rsidR="00DD7B67">
        <w:trPr>
          <w:trHeight w:hRule="exact" w:val="226"/>
          <w:jc w:val="center"/>
        </w:trPr>
        <w:tc>
          <w:tcPr>
            <w:tcW w:w="8831" w:type="dxa"/>
            <w:gridSpan w:val="9"/>
            <w:tcBorders>
              <w:top w:val="single" w:sz="4" w:space="0" w:color="auto"/>
              <w:left w:val="single" w:sz="4" w:space="0" w:color="auto"/>
            </w:tcBorders>
            <w:shd w:val="clear" w:color="auto" w:fill="BCE9FC"/>
            <w:vAlign w:val="bottom"/>
          </w:tcPr>
          <w:p w:rsidR="00DD7B67" w:rsidRDefault="00DF3887">
            <w:pPr>
              <w:pStyle w:val="Other10"/>
              <w:spacing w:after="0" w:line="240" w:lineRule="auto"/>
              <w:ind w:firstLine="440"/>
              <w:rPr>
                <w:sz w:val="14"/>
                <w:szCs w:val="14"/>
              </w:rPr>
            </w:pPr>
            <w:r>
              <w:rPr>
                <w:rStyle w:val="Other1"/>
                <w:b/>
                <w:bCs/>
                <w:sz w:val="14"/>
                <w:szCs w:val="14"/>
              </w:rPr>
              <w:t>HZS</w:t>
            </w:r>
          </w:p>
        </w:tc>
        <w:tc>
          <w:tcPr>
            <w:tcW w:w="830" w:type="dxa"/>
            <w:tcBorders>
              <w:top w:val="single" w:sz="4" w:space="0" w:color="auto"/>
              <w:left w:val="single" w:sz="4" w:space="0" w:color="auto"/>
              <w:right w:val="single" w:sz="4" w:space="0" w:color="auto"/>
            </w:tcBorders>
            <w:shd w:val="clear" w:color="auto" w:fill="BCE9FC"/>
          </w:tcPr>
          <w:p w:rsidR="00DD7B67" w:rsidRDefault="00DD7B67">
            <w:pPr>
              <w:rPr>
                <w:sz w:val="10"/>
                <w:szCs w:val="10"/>
              </w:rPr>
            </w:pPr>
          </w:p>
        </w:tc>
      </w:tr>
      <w:tr w:rsidR="00DD7B67">
        <w:trPr>
          <w:trHeight w:hRule="exact" w:val="206"/>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Softwarové vybavení řídícího systému</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both"/>
              <w:rPr>
                <w:sz w:val="11"/>
                <w:szCs w:val="11"/>
              </w:rPr>
            </w:pPr>
            <w:proofErr w:type="spellStart"/>
            <w:r>
              <w:rPr>
                <w:rStyle w:val="Other1"/>
                <w:sz w:val="11"/>
                <w:szCs w:val="11"/>
              </w:rPr>
              <w:t>db</w:t>
            </w:r>
            <w:proofErr w:type="spellEnd"/>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240"/>
              <w:rPr>
                <w:sz w:val="11"/>
                <w:szCs w:val="11"/>
              </w:rPr>
            </w:pPr>
            <w:r>
              <w:rPr>
                <w:rStyle w:val="Other1"/>
                <w:sz w:val="11"/>
                <w:szCs w:val="11"/>
              </w:rPr>
              <w:t>51,00</w:t>
            </w:r>
          </w:p>
        </w:tc>
        <w:tc>
          <w:tcPr>
            <w:tcW w:w="71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40"/>
              <w:rPr>
                <w:sz w:val="11"/>
                <w:szCs w:val="11"/>
              </w:rPr>
            </w:pPr>
            <w:r>
              <w:rPr>
                <w:rStyle w:val="Other1"/>
                <w:sz w:val="11"/>
                <w:szCs w:val="11"/>
              </w:rPr>
              <w:t>0,00</w:t>
            </w:r>
          </w:p>
        </w:tc>
        <w:tc>
          <w:tcPr>
            <w:tcW w:w="97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798,23</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40"/>
              <w:jc w:val="both"/>
              <w:rPr>
                <w:sz w:val="11"/>
                <w:szCs w:val="11"/>
              </w:rPr>
            </w:pPr>
            <w:r>
              <w:rPr>
                <w:rStyle w:val="Other1"/>
                <w:sz w:val="11"/>
                <w:szCs w:val="11"/>
              </w:rPr>
              <w:t>40 709,83</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798,23</w:t>
            </w:r>
          </w:p>
        </w:tc>
        <w:tc>
          <w:tcPr>
            <w:tcW w:w="830"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260"/>
              <w:jc w:val="both"/>
              <w:rPr>
                <w:sz w:val="11"/>
                <w:szCs w:val="11"/>
              </w:rPr>
            </w:pPr>
            <w:r>
              <w:rPr>
                <w:rStyle w:val="Other1"/>
                <w:sz w:val="11"/>
                <w:szCs w:val="11"/>
              </w:rPr>
              <w:t>40 709,83</w:t>
            </w:r>
          </w:p>
        </w:tc>
      </w:tr>
      <w:tr w:rsidR="00DD7B67">
        <w:trPr>
          <w:trHeight w:hRule="exact" w:val="206"/>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 xml:space="preserve">Vizualizace dat na </w:t>
            </w:r>
            <w:proofErr w:type="gramStart"/>
            <w:r>
              <w:rPr>
                <w:rStyle w:val="Other1"/>
                <w:sz w:val="11"/>
                <w:szCs w:val="11"/>
              </w:rPr>
              <w:t>centrále - grafická</w:t>
            </w:r>
            <w:proofErr w:type="gramEnd"/>
            <w:r>
              <w:rPr>
                <w:rStyle w:val="Other1"/>
                <w:sz w:val="11"/>
                <w:szCs w:val="11"/>
              </w:rPr>
              <w:t xml:space="preserve"> obrazovka</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both"/>
              <w:rPr>
                <w:sz w:val="11"/>
                <w:szCs w:val="11"/>
              </w:rPr>
            </w:pPr>
            <w:r>
              <w:rPr>
                <w:rStyle w:val="Other1"/>
                <w:sz w:val="11"/>
                <w:szCs w:val="11"/>
              </w:rPr>
              <w:t>ks</w:t>
            </w:r>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jc w:val="both"/>
              <w:rPr>
                <w:sz w:val="11"/>
                <w:szCs w:val="11"/>
              </w:rPr>
            </w:pPr>
            <w:r>
              <w:rPr>
                <w:rStyle w:val="Other1"/>
                <w:sz w:val="11"/>
                <w:szCs w:val="11"/>
              </w:rPr>
              <w:t>2,00</w:t>
            </w:r>
          </w:p>
        </w:tc>
        <w:tc>
          <w:tcPr>
            <w:tcW w:w="71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40"/>
              <w:rPr>
                <w:sz w:val="11"/>
                <w:szCs w:val="11"/>
              </w:rPr>
            </w:pPr>
            <w:r>
              <w:rPr>
                <w:rStyle w:val="Other1"/>
                <w:sz w:val="11"/>
                <w:szCs w:val="11"/>
              </w:rPr>
              <w:t>0,00</w:t>
            </w:r>
          </w:p>
        </w:tc>
        <w:tc>
          <w:tcPr>
            <w:tcW w:w="97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200"/>
              <w:rPr>
                <w:sz w:val="11"/>
                <w:szCs w:val="11"/>
              </w:rPr>
            </w:pPr>
            <w:r>
              <w:rPr>
                <w:rStyle w:val="Other1"/>
                <w:sz w:val="11"/>
                <w:szCs w:val="11"/>
              </w:rPr>
              <w:t>6 300,00</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40"/>
              <w:jc w:val="both"/>
              <w:rPr>
                <w:sz w:val="11"/>
                <w:szCs w:val="11"/>
              </w:rPr>
            </w:pPr>
            <w:r>
              <w:rPr>
                <w:rStyle w:val="Other1"/>
                <w:sz w:val="11"/>
                <w:szCs w:val="11"/>
              </w:rPr>
              <w:t>12 600,00</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6 300,00</w:t>
            </w:r>
          </w:p>
        </w:tc>
        <w:tc>
          <w:tcPr>
            <w:tcW w:w="830"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260"/>
              <w:jc w:val="both"/>
              <w:rPr>
                <w:sz w:val="11"/>
                <w:szCs w:val="11"/>
              </w:rPr>
            </w:pPr>
            <w:r>
              <w:rPr>
                <w:rStyle w:val="Other1"/>
                <w:sz w:val="11"/>
                <w:szCs w:val="11"/>
              </w:rPr>
              <w:t>12 600,00</w:t>
            </w:r>
          </w:p>
        </w:tc>
      </w:tr>
      <w:tr w:rsidR="00DD7B67">
        <w:trPr>
          <w:trHeight w:hRule="exact" w:val="202"/>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52" w:type="dxa"/>
            <w:tcBorders>
              <w:top w:val="single" w:sz="4" w:space="0" w:color="auto"/>
              <w:left w:val="single" w:sz="4" w:space="0" w:color="auto"/>
            </w:tcBorders>
            <w:shd w:val="clear" w:color="auto" w:fill="FDFCDD"/>
            <w:vAlign w:val="bottom"/>
          </w:tcPr>
          <w:p w:rsidR="00DD7B67" w:rsidRDefault="00DF3887">
            <w:pPr>
              <w:pStyle w:val="Other10"/>
              <w:spacing w:after="0" w:line="240" w:lineRule="auto"/>
              <w:rPr>
                <w:sz w:val="13"/>
                <w:szCs w:val="13"/>
              </w:rPr>
            </w:pPr>
            <w:r>
              <w:rPr>
                <w:rStyle w:val="Other1"/>
                <w:i/>
                <w:iCs/>
                <w:sz w:val="13"/>
                <w:szCs w:val="13"/>
              </w:rPr>
              <w:t>Komplexní zkoušky</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710" w:type="dxa"/>
            <w:tcBorders>
              <w:top w:val="single" w:sz="4" w:space="0" w:color="auto"/>
              <w:left w:val="single" w:sz="4" w:space="0" w:color="auto"/>
            </w:tcBorders>
            <w:shd w:val="clear" w:color="auto" w:fill="FDFCDD"/>
          </w:tcPr>
          <w:p w:rsidR="00DD7B67" w:rsidRDefault="00DD7B67">
            <w:pPr>
              <w:rPr>
                <w:sz w:val="10"/>
                <w:szCs w:val="10"/>
              </w:rPr>
            </w:pPr>
          </w:p>
        </w:tc>
        <w:tc>
          <w:tcPr>
            <w:tcW w:w="970" w:type="dxa"/>
            <w:tcBorders>
              <w:top w:val="single" w:sz="4" w:space="0" w:color="auto"/>
              <w:left w:val="single" w:sz="4" w:space="0" w:color="auto"/>
            </w:tcBorders>
            <w:shd w:val="clear" w:color="auto" w:fill="FDFCDD"/>
          </w:tcPr>
          <w:p w:rsidR="00DD7B67" w:rsidRDefault="00DD7B67">
            <w:pPr>
              <w:rPr>
                <w:sz w:val="10"/>
                <w:szCs w:val="10"/>
              </w:rPr>
            </w:pPr>
          </w:p>
        </w:tc>
        <w:tc>
          <w:tcPr>
            <w:tcW w:w="686" w:type="dxa"/>
            <w:tcBorders>
              <w:top w:val="single" w:sz="4" w:space="0" w:color="auto"/>
              <w:left w:val="single" w:sz="4" w:space="0" w:color="auto"/>
            </w:tcBorders>
            <w:shd w:val="clear" w:color="auto" w:fill="FDFCDD"/>
          </w:tcPr>
          <w:p w:rsidR="00DD7B67" w:rsidRDefault="00DD7B67">
            <w:pPr>
              <w:rPr>
                <w:sz w:val="10"/>
                <w:szCs w:val="10"/>
              </w:rPr>
            </w:pPr>
          </w:p>
        </w:tc>
        <w:tc>
          <w:tcPr>
            <w:tcW w:w="907"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30"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206"/>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 xml:space="preserve">Komplexní </w:t>
            </w:r>
            <w:proofErr w:type="gramStart"/>
            <w:r>
              <w:rPr>
                <w:rStyle w:val="Other1"/>
                <w:sz w:val="11"/>
                <w:szCs w:val="11"/>
              </w:rPr>
              <w:t>zkoušky -oživení</w:t>
            </w:r>
            <w:proofErr w:type="gramEnd"/>
            <w:r>
              <w:rPr>
                <w:rStyle w:val="Other1"/>
                <w:sz w:val="11"/>
                <w:szCs w:val="11"/>
              </w:rPr>
              <w:t xml:space="preserve"> vstupů/výstupů</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proofErr w:type="spellStart"/>
            <w:r>
              <w:rPr>
                <w:rStyle w:val="Other1"/>
                <w:sz w:val="11"/>
                <w:szCs w:val="11"/>
              </w:rPr>
              <w:t>db</w:t>
            </w:r>
            <w:proofErr w:type="spellEnd"/>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240"/>
              <w:rPr>
                <w:sz w:val="11"/>
                <w:szCs w:val="11"/>
              </w:rPr>
            </w:pPr>
            <w:r>
              <w:rPr>
                <w:rStyle w:val="Other1"/>
                <w:sz w:val="11"/>
                <w:szCs w:val="11"/>
              </w:rPr>
              <w:t>51,00</w:t>
            </w:r>
          </w:p>
        </w:tc>
        <w:tc>
          <w:tcPr>
            <w:tcW w:w="71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40"/>
              <w:rPr>
                <w:sz w:val="11"/>
                <w:szCs w:val="11"/>
              </w:rPr>
            </w:pPr>
            <w:r>
              <w:rPr>
                <w:rStyle w:val="Other1"/>
                <w:sz w:val="11"/>
                <w:szCs w:val="11"/>
              </w:rPr>
              <w:t>0,00</w:t>
            </w:r>
          </w:p>
        </w:tc>
        <w:tc>
          <w:tcPr>
            <w:tcW w:w="97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251,38</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40"/>
              <w:jc w:val="both"/>
              <w:rPr>
                <w:sz w:val="11"/>
                <w:szCs w:val="11"/>
              </w:rPr>
            </w:pPr>
            <w:r>
              <w:rPr>
                <w:rStyle w:val="Other1"/>
                <w:sz w:val="11"/>
                <w:szCs w:val="11"/>
              </w:rPr>
              <w:t>12 820,44</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251,38</w:t>
            </w:r>
          </w:p>
        </w:tc>
        <w:tc>
          <w:tcPr>
            <w:tcW w:w="830"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260"/>
              <w:jc w:val="both"/>
              <w:rPr>
                <w:sz w:val="11"/>
                <w:szCs w:val="11"/>
              </w:rPr>
            </w:pPr>
            <w:r>
              <w:rPr>
                <w:rStyle w:val="Other1"/>
                <w:sz w:val="11"/>
                <w:szCs w:val="11"/>
              </w:rPr>
              <w:t>12 820,44</w:t>
            </w:r>
          </w:p>
        </w:tc>
      </w:tr>
      <w:tr w:rsidR="00DD7B67">
        <w:trPr>
          <w:trHeight w:hRule="exact" w:val="206"/>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 xml:space="preserve">Zkušební </w:t>
            </w:r>
            <w:proofErr w:type="gramStart"/>
            <w:r>
              <w:rPr>
                <w:rStyle w:val="Other1"/>
                <w:sz w:val="11"/>
                <w:szCs w:val="11"/>
              </w:rPr>
              <w:t xml:space="preserve">provoz( </w:t>
            </w:r>
            <w:proofErr w:type="spellStart"/>
            <w:r>
              <w:rPr>
                <w:rStyle w:val="Other1"/>
                <w:sz w:val="11"/>
                <w:szCs w:val="11"/>
              </w:rPr>
              <w:t>zaregulování</w:t>
            </w:r>
            <w:proofErr w:type="spellEnd"/>
            <w:proofErr w:type="gramEnd"/>
            <w:r>
              <w:rPr>
                <w:rStyle w:val="Other1"/>
                <w:sz w:val="11"/>
                <w:szCs w:val="11"/>
              </w:rPr>
              <w:t xml:space="preserve"> a odladění software na stavbě)</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proofErr w:type="spellStart"/>
            <w:r>
              <w:rPr>
                <w:rStyle w:val="Other1"/>
                <w:sz w:val="11"/>
                <w:szCs w:val="11"/>
              </w:rPr>
              <w:t>db</w:t>
            </w:r>
            <w:proofErr w:type="spellEnd"/>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240"/>
              <w:rPr>
                <w:sz w:val="11"/>
                <w:szCs w:val="11"/>
              </w:rPr>
            </w:pPr>
            <w:r>
              <w:rPr>
                <w:rStyle w:val="Other1"/>
                <w:sz w:val="11"/>
                <w:szCs w:val="11"/>
              </w:rPr>
              <w:t>51,00</w:t>
            </w:r>
          </w:p>
        </w:tc>
        <w:tc>
          <w:tcPr>
            <w:tcW w:w="71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40"/>
              <w:rPr>
                <w:sz w:val="11"/>
                <w:szCs w:val="11"/>
              </w:rPr>
            </w:pPr>
            <w:r>
              <w:rPr>
                <w:rStyle w:val="Other1"/>
                <w:sz w:val="11"/>
                <w:szCs w:val="11"/>
              </w:rPr>
              <w:t>0,00</w:t>
            </w:r>
          </w:p>
        </w:tc>
        <w:tc>
          <w:tcPr>
            <w:tcW w:w="97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100,55</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00"/>
              <w:jc w:val="both"/>
              <w:rPr>
                <w:sz w:val="11"/>
                <w:szCs w:val="11"/>
              </w:rPr>
            </w:pPr>
            <w:r>
              <w:rPr>
                <w:rStyle w:val="Other1"/>
                <w:sz w:val="11"/>
                <w:szCs w:val="11"/>
              </w:rPr>
              <w:t>5 128,18</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100,55</w:t>
            </w:r>
          </w:p>
        </w:tc>
        <w:tc>
          <w:tcPr>
            <w:tcW w:w="830"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320"/>
              <w:rPr>
                <w:sz w:val="11"/>
                <w:szCs w:val="11"/>
              </w:rPr>
            </w:pPr>
            <w:r>
              <w:rPr>
                <w:rStyle w:val="Other1"/>
                <w:sz w:val="11"/>
                <w:szCs w:val="11"/>
              </w:rPr>
              <w:t>5 128,18</w:t>
            </w:r>
          </w:p>
        </w:tc>
      </w:tr>
      <w:tr w:rsidR="00DD7B67">
        <w:trPr>
          <w:trHeight w:hRule="exact" w:val="211"/>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Zaškolení personálu obsluhy a údržby</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hod</w:t>
            </w:r>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jc w:val="both"/>
              <w:rPr>
                <w:sz w:val="11"/>
                <w:szCs w:val="11"/>
              </w:rPr>
            </w:pPr>
            <w:r>
              <w:rPr>
                <w:rStyle w:val="Other1"/>
                <w:sz w:val="11"/>
                <w:szCs w:val="11"/>
              </w:rPr>
              <w:t>4,00</w:t>
            </w:r>
          </w:p>
        </w:tc>
        <w:tc>
          <w:tcPr>
            <w:tcW w:w="71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40"/>
              <w:rPr>
                <w:sz w:val="11"/>
                <w:szCs w:val="11"/>
              </w:rPr>
            </w:pPr>
            <w:r>
              <w:rPr>
                <w:rStyle w:val="Other1"/>
                <w:sz w:val="11"/>
                <w:szCs w:val="11"/>
              </w:rPr>
              <w:t>0,00</w:t>
            </w:r>
          </w:p>
        </w:tc>
        <w:tc>
          <w:tcPr>
            <w:tcW w:w="97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200"/>
              <w:rPr>
                <w:sz w:val="11"/>
                <w:szCs w:val="11"/>
              </w:rPr>
            </w:pPr>
            <w:r>
              <w:rPr>
                <w:rStyle w:val="Other1"/>
                <w:sz w:val="11"/>
                <w:szCs w:val="11"/>
              </w:rPr>
              <w:t>1 280,00</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00"/>
              <w:jc w:val="both"/>
              <w:rPr>
                <w:sz w:val="11"/>
                <w:szCs w:val="11"/>
              </w:rPr>
            </w:pPr>
            <w:r>
              <w:rPr>
                <w:rStyle w:val="Other1"/>
                <w:sz w:val="11"/>
                <w:szCs w:val="11"/>
              </w:rPr>
              <w:t>5 120,00</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1 280,00</w:t>
            </w:r>
          </w:p>
        </w:tc>
        <w:tc>
          <w:tcPr>
            <w:tcW w:w="830"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320"/>
              <w:rPr>
                <w:sz w:val="11"/>
                <w:szCs w:val="11"/>
              </w:rPr>
            </w:pPr>
            <w:r>
              <w:rPr>
                <w:rStyle w:val="Other1"/>
                <w:sz w:val="11"/>
                <w:szCs w:val="11"/>
              </w:rPr>
              <w:t>5 120,00</w:t>
            </w:r>
          </w:p>
        </w:tc>
      </w:tr>
      <w:tr w:rsidR="00DD7B67">
        <w:trPr>
          <w:trHeight w:hRule="exact" w:val="202"/>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52" w:type="dxa"/>
            <w:tcBorders>
              <w:top w:val="single" w:sz="4" w:space="0" w:color="auto"/>
              <w:left w:val="single" w:sz="4" w:space="0" w:color="auto"/>
            </w:tcBorders>
            <w:shd w:val="clear" w:color="auto" w:fill="FDFCDD"/>
            <w:vAlign w:val="bottom"/>
          </w:tcPr>
          <w:p w:rsidR="00DD7B67" w:rsidRDefault="00DF3887">
            <w:pPr>
              <w:pStyle w:val="Other10"/>
              <w:spacing w:after="0" w:line="240" w:lineRule="auto"/>
              <w:rPr>
                <w:sz w:val="13"/>
                <w:szCs w:val="13"/>
              </w:rPr>
            </w:pPr>
            <w:r>
              <w:rPr>
                <w:rStyle w:val="Other1"/>
                <w:i/>
                <w:iCs/>
                <w:sz w:val="13"/>
                <w:szCs w:val="13"/>
              </w:rPr>
              <w:t>Koordinace postupu prací</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710" w:type="dxa"/>
            <w:tcBorders>
              <w:top w:val="single" w:sz="4" w:space="0" w:color="auto"/>
              <w:left w:val="single" w:sz="4" w:space="0" w:color="auto"/>
            </w:tcBorders>
            <w:shd w:val="clear" w:color="auto" w:fill="FDFCDD"/>
          </w:tcPr>
          <w:p w:rsidR="00DD7B67" w:rsidRDefault="00DD7B67">
            <w:pPr>
              <w:rPr>
                <w:sz w:val="10"/>
                <w:szCs w:val="10"/>
              </w:rPr>
            </w:pPr>
          </w:p>
        </w:tc>
        <w:tc>
          <w:tcPr>
            <w:tcW w:w="970" w:type="dxa"/>
            <w:tcBorders>
              <w:top w:val="single" w:sz="4" w:space="0" w:color="auto"/>
              <w:left w:val="single" w:sz="4" w:space="0" w:color="auto"/>
            </w:tcBorders>
            <w:shd w:val="clear" w:color="auto" w:fill="FDFCDD"/>
          </w:tcPr>
          <w:p w:rsidR="00DD7B67" w:rsidRDefault="00DD7B67">
            <w:pPr>
              <w:rPr>
                <w:sz w:val="10"/>
                <w:szCs w:val="10"/>
              </w:rPr>
            </w:pPr>
          </w:p>
        </w:tc>
        <w:tc>
          <w:tcPr>
            <w:tcW w:w="686" w:type="dxa"/>
            <w:tcBorders>
              <w:top w:val="single" w:sz="4" w:space="0" w:color="auto"/>
              <w:left w:val="single" w:sz="4" w:space="0" w:color="auto"/>
            </w:tcBorders>
            <w:shd w:val="clear" w:color="auto" w:fill="FDFCDD"/>
          </w:tcPr>
          <w:p w:rsidR="00DD7B67" w:rsidRDefault="00DD7B67">
            <w:pPr>
              <w:rPr>
                <w:sz w:val="10"/>
                <w:szCs w:val="10"/>
              </w:rPr>
            </w:pPr>
          </w:p>
        </w:tc>
        <w:tc>
          <w:tcPr>
            <w:tcW w:w="907"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30"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494"/>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tcPr>
          <w:p w:rsidR="00DD7B67" w:rsidRDefault="00DF3887">
            <w:pPr>
              <w:pStyle w:val="Other10"/>
              <w:spacing w:after="0" w:line="293" w:lineRule="auto"/>
              <w:rPr>
                <w:sz w:val="11"/>
                <w:szCs w:val="11"/>
              </w:rPr>
            </w:pPr>
            <w:r>
              <w:rPr>
                <w:rStyle w:val="Other1"/>
                <w:sz w:val="11"/>
                <w:szCs w:val="11"/>
              </w:rPr>
              <w:t xml:space="preserve">Koordinace s ostatními profesemi, inženýrská činnost </w:t>
            </w:r>
            <w:proofErr w:type="gramStart"/>
            <w:r>
              <w:rPr>
                <w:rStyle w:val="Other1"/>
                <w:sz w:val="11"/>
                <w:szCs w:val="11"/>
              </w:rPr>
              <w:t>dodavatele(</w:t>
            </w:r>
            <w:proofErr w:type="gramEnd"/>
            <w:r>
              <w:rPr>
                <w:rStyle w:val="Other1"/>
                <w:sz w:val="11"/>
                <w:szCs w:val="11"/>
              </w:rPr>
              <w:t xml:space="preserve">vedení </w:t>
            </w:r>
            <w:proofErr w:type="spellStart"/>
            <w:r>
              <w:rPr>
                <w:rStyle w:val="Other1"/>
                <w:sz w:val="11"/>
                <w:szCs w:val="11"/>
              </w:rPr>
              <w:t>zakázky,koordicance</w:t>
            </w:r>
            <w:proofErr w:type="spellEnd"/>
            <w:r>
              <w:rPr>
                <w:rStyle w:val="Other1"/>
                <w:sz w:val="11"/>
                <w:szCs w:val="11"/>
              </w:rPr>
              <w:t xml:space="preserve"> </w:t>
            </w:r>
            <w:proofErr w:type="spellStart"/>
            <w:r>
              <w:rPr>
                <w:rStyle w:val="Other1"/>
                <w:sz w:val="11"/>
                <w:szCs w:val="11"/>
              </w:rPr>
              <w:t>prací,předání</w:t>
            </w:r>
            <w:proofErr w:type="spellEnd"/>
            <w:r>
              <w:rPr>
                <w:rStyle w:val="Other1"/>
                <w:sz w:val="11"/>
                <w:szCs w:val="11"/>
              </w:rPr>
              <w:t xml:space="preserve"> převzetí díla)</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jc w:val="both"/>
              <w:rPr>
                <w:sz w:val="11"/>
                <w:szCs w:val="11"/>
              </w:rPr>
            </w:pPr>
            <w:r>
              <w:rPr>
                <w:rStyle w:val="Other1"/>
                <w:sz w:val="11"/>
                <w:szCs w:val="11"/>
              </w:rPr>
              <w:t>1,00</w:t>
            </w:r>
          </w:p>
        </w:tc>
        <w:tc>
          <w:tcPr>
            <w:tcW w:w="71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40"/>
              <w:rPr>
                <w:sz w:val="11"/>
                <w:szCs w:val="11"/>
              </w:rPr>
            </w:pPr>
            <w:r>
              <w:rPr>
                <w:rStyle w:val="Other1"/>
                <w:sz w:val="11"/>
                <w:szCs w:val="11"/>
              </w:rPr>
              <w:t>0,00</w:t>
            </w:r>
          </w:p>
        </w:tc>
        <w:tc>
          <w:tcPr>
            <w:tcW w:w="97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15 771,43</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40"/>
              <w:jc w:val="both"/>
              <w:rPr>
                <w:sz w:val="11"/>
                <w:szCs w:val="11"/>
              </w:rPr>
            </w:pPr>
            <w:r>
              <w:rPr>
                <w:rStyle w:val="Other1"/>
                <w:sz w:val="11"/>
                <w:szCs w:val="11"/>
              </w:rPr>
              <w:t>15 771,43</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15 771,43</w:t>
            </w:r>
          </w:p>
        </w:tc>
        <w:tc>
          <w:tcPr>
            <w:tcW w:w="830"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260"/>
              <w:jc w:val="both"/>
              <w:rPr>
                <w:sz w:val="11"/>
                <w:szCs w:val="11"/>
              </w:rPr>
            </w:pPr>
            <w:r>
              <w:rPr>
                <w:rStyle w:val="Other1"/>
                <w:sz w:val="11"/>
                <w:szCs w:val="11"/>
              </w:rPr>
              <w:t>15 771,43</w:t>
            </w:r>
          </w:p>
        </w:tc>
      </w:tr>
      <w:tr w:rsidR="00DD7B67">
        <w:trPr>
          <w:trHeight w:hRule="exact" w:val="206"/>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52" w:type="dxa"/>
            <w:tcBorders>
              <w:top w:val="single" w:sz="4" w:space="0" w:color="auto"/>
              <w:left w:val="single" w:sz="4" w:space="0" w:color="auto"/>
            </w:tcBorders>
            <w:shd w:val="clear" w:color="auto" w:fill="FDFCDD"/>
            <w:vAlign w:val="bottom"/>
          </w:tcPr>
          <w:p w:rsidR="00DD7B67" w:rsidRDefault="00DF3887">
            <w:pPr>
              <w:pStyle w:val="Other10"/>
              <w:spacing w:after="0" w:line="240" w:lineRule="auto"/>
              <w:rPr>
                <w:sz w:val="13"/>
                <w:szCs w:val="13"/>
              </w:rPr>
            </w:pPr>
            <w:proofErr w:type="gramStart"/>
            <w:r>
              <w:rPr>
                <w:rStyle w:val="Other1"/>
                <w:i/>
                <w:iCs/>
                <w:sz w:val="13"/>
                <w:szCs w:val="13"/>
              </w:rPr>
              <w:t>Dodavatelská - výrobní</w:t>
            </w:r>
            <w:proofErr w:type="gramEnd"/>
            <w:r>
              <w:rPr>
                <w:rStyle w:val="Other1"/>
                <w:i/>
                <w:iCs/>
                <w:sz w:val="13"/>
                <w:szCs w:val="13"/>
              </w:rPr>
              <w:t xml:space="preserve"> dokumentace</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710" w:type="dxa"/>
            <w:tcBorders>
              <w:top w:val="single" w:sz="4" w:space="0" w:color="auto"/>
              <w:left w:val="single" w:sz="4" w:space="0" w:color="auto"/>
            </w:tcBorders>
            <w:shd w:val="clear" w:color="auto" w:fill="FDFCDD"/>
          </w:tcPr>
          <w:p w:rsidR="00DD7B67" w:rsidRDefault="00DD7B67">
            <w:pPr>
              <w:rPr>
                <w:sz w:val="10"/>
                <w:szCs w:val="10"/>
              </w:rPr>
            </w:pPr>
          </w:p>
        </w:tc>
        <w:tc>
          <w:tcPr>
            <w:tcW w:w="970" w:type="dxa"/>
            <w:tcBorders>
              <w:top w:val="single" w:sz="4" w:space="0" w:color="auto"/>
              <w:left w:val="single" w:sz="4" w:space="0" w:color="auto"/>
            </w:tcBorders>
            <w:shd w:val="clear" w:color="auto" w:fill="FDFCDD"/>
          </w:tcPr>
          <w:p w:rsidR="00DD7B67" w:rsidRDefault="00DD7B67">
            <w:pPr>
              <w:rPr>
                <w:sz w:val="10"/>
                <w:szCs w:val="10"/>
              </w:rPr>
            </w:pPr>
          </w:p>
        </w:tc>
        <w:tc>
          <w:tcPr>
            <w:tcW w:w="686" w:type="dxa"/>
            <w:tcBorders>
              <w:top w:val="single" w:sz="4" w:space="0" w:color="auto"/>
              <w:left w:val="single" w:sz="4" w:space="0" w:color="auto"/>
            </w:tcBorders>
            <w:shd w:val="clear" w:color="auto" w:fill="FDFCDD"/>
          </w:tcPr>
          <w:p w:rsidR="00DD7B67" w:rsidRDefault="00DD7B67">
            <w:pPr>
              <w:rPr>
                <w:sz w:val="10"/>
                <w:szCs w:val="10"/>
              </w:rPr>
            </w:pPr>
          </w:p>
        </w:tc>
        <w:tc>
          <w:tcPr>
            <w:tcW w:w="907"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30"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206"/>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Výrobní dokumentace rozvaděče</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jc w:val="both"/>
              <w:rPr>
                <w:sz w:val="11"/>
                <w:szCs w:val="11"/>
              </w:rPr>
            </w:pPr>
            <w:r>
              <w:rPr>
                <w:rStyle w:val="Other1"/>
                <w:sz w:val="11"/>
                <w:szCs w:val="11"/>
              </w:rPr>
              <w:t>1,00</w:t>
            </w:r>
          </w:p>
        </w:tc>
        <w:tc>
          <w:tcPr>
            <w:tcW w:w="71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40"/>
              <w:rPr>
                <w:sz w:val="11"/>
                <w:szCs w:val="11"/>
              </w:rPr>
            </w:pPr>
            <w:r>
              <w:rPr>
                <w:rStyle w:val="Other1"/>
                <w:sz w:val="11"/>
                <w:szCs w:val="11"/>
              </w:rPr>
              <w:t>0,00</w:t>
            </w:r>
          </w:p>
        </w:tc>
        <w:tc>
          <w:tcPr>
            <w:tcW w:w="97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14 515,57</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40"/>
              <w:jc w:val="both"/>
              <w:rPr>
                <w:sz w:val="11"/>
                <w:szCs w:val="11"/>
              </w:rPr>
            </w:pPr>
            <w:r>
              <w:rPr>
                <w:rStyle w:val="Other1"/>
                <w:sz w:val="11"/>
                <w:szCs w:val="11"/>
              </w:rPr>
              <w:t>14 515,57</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14 515,57</w:t>
            </w:r>
          </w:p>
        </w:tc>
        <w:tc>
          <w:tcPr>
            <w:tcW w:w="830"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260"/>
              <w:jc w:val="both"/>
              <w:rPr>
                <w:sz w:val="11"/>
                <w:szCs w:val="11"/>
              </w:rPr>
            </w:pPr>
            <w:r>
              <w:rPr>
                <w:rStyle w:val="Other1"/>
                <w:sz w:val="11"/>
                <w:szCs w:val="11"/>
              </w:rPr>
              <w:t>14 515,57</w:t>
            </w:r>
          </w:p>
        </w:tc>
      </w:tr>
      <w:tr w:rsidR="00DD7B67">
        <w:trPr>
          <w:trHeight w:hRule="exact" w:val="202"/>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Dokumentace skutečného provedení</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jc w:val="both"/>
              <w:rPr>
                <w:sz w:val="11"/>
                <w:szCs w:val="11"/>
              </w:rPr>
            </w:pPr>
            <w:r>
              <w:rPr>
                <w:rStyle w:val="Other1"/>
                <w:sz w:val="11"/>
                <w:szCs w:val="11"/>
              </w:rPr>
              <w:t>1,00</w:t>
            </w:r>
          </w:p>
        </w:tc>
        <w:tc>
          <w:tcPr>
            <w:tcW w:w="71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40"/>
              <w:rPr>
                <w:sz w:val="11"/>
                <w:szCs w:val="11"/>
              </w:rPr>
            </w:pPr>
            <w:r>
              <w:rPr>
                <w:rStyle w:val="Other1"/>
                <w:sz w:val="11"/>
                <w:szCs w:val="11"/>
              </w:rPr>
              <w:t>0,00</w:t>
            </w:r>
          </w:p>
        </w:tc>
        <w:tc>
          <w:tcPr>
            <w:tcW w:w="97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200"/>
              <w:rPr>
                <w:sz w:val="11"/>
                <w:szCs w:val="11"/>
              </w:rPr>
            </w:pPr>
            <w:r>
              <w:rPr>
                <w:rStyle w:val="Other1"/>
                <w:sz w:val="11"/>
                <w:szCs w:val="11"/>
              </w:rPr>
              <w:t>5 019,43</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00"/>
              <w:jc w:val="both"/>
              <w:rPr>
                <w:sz w:val="11"/>
                <w:szCs w:val="11"/>
              </w:rPr>
            </w:pPr>
            <w:r>
              <w:rPr>
                <w:rStyle w:val="Other1"/>
                <w:sz w:val="11"/>
                <w:szCs w:val="11"/>
              </w:rPr>
              <w:t>5 019,43</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5 019,43</w:t>
            </w:r>
          </w:p>
        </w:tc>
        <w:tc>
          <w:tcPr>
            <w:tcW w:w="830"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320"/>
              <w:rPr>
                <w:sz w:val="11"/>
                <w:szCs w:val="11"/>
              </w:rPr>
            </w:pPr>
            <w:r>
              <w:rPr>
                <w:rStyle w:val="Other1"/>
                <w:sz w:val="11"/>
                <w:szCs w:val="11"/>
              </w:rPr>
              <w:t>5 019,43</w:t>
            </w:r>
          </w:p>
        </w:tc>
      </w:tr>
      <w:tr w:rsidR="00DD7B67">
        <w:trPr>
          <w:trHeight w:hRule="exact" w:val="211"/>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52"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Provedení revizních zkoušek dle ČSN 331500</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710" w:type="dxa"/>
            <w:tcBorders>
              <w:top w:val="single" w:sz="4" w:space="0" w:color="auto"/>
              <w:left w:val="single" w:sz="4" w:space="0" w:color="auto"/>
            </w:tcBorders>
            <w:shd w:val="clear" w:color="auto" w:fill="FDFCDD"/>
          </w:tcPr>
          <w:p w:rsidR="00DD7B67" w:rsidRDefault="00DD7B67">
            <w:pPr>
              <w:rPr>
                <w:sz w:val="10"/>
                <w:szCs w:val="10"/>
              </w:rPr>
            </w:pPr>
          </w:p>
        </w:tc>
        <w:tc>
          <w:tcPr>
            <w:tcW w:w="970" w:type="dxa"/>
            <w:tcBorders>
              <w:top w:val="single" w:sz="4" w:space="0" w:color="auto"/>
              <w:left w:val="single" w:sz="4" w:space="0" w:color="auto"/>
            </w:tcBorders>
            <w:shd w:val="clear" w:color="auto" w:fill="FDFCDD"/>
          </w:tcPr>
          <w:p w:rsidR="00DD7B67" w:rsidRDefault="00DD7B67">
            <w:pPr>
              <w:rPr>
                <w:sz w:val="10"/>
                <w:szCs w:val="10"/>
              </w:rPr>
            </w:pPr>
          </w:p>
        </w:tc>
        <w:tc>
          <w:tcPr>
            <w:tcW w:w="686" w:type="dxa"/>
            <w:tcBorders>
              <w:top w:val="single" w:sz="4" w:space="0" w:color="auto"/>
              <w:left w:val="single" w:sz="4" w:space="0" w:color="auto"/>
            </w:tcBorders>
            <w:shd w:val="clear" w:color="auto" w:fill="FDFCDD"/>
          </w:tcPr>
          <w:p w:rsidR="00DD7B67" w:rsidRDefault="00DD7B67">
            <w:pPr>
              <w:rPr>
                <w:sz w:val="10"/>
                <w:szCs w:val="10"/>
              </w:rPr>
            </w:pPr>
          </w:p>
        </w:tc>
        <w:tc>
          <w:tcPr>
            <w:tcW w:w="907"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30"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206"/>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proofErr w:type="spellStart"/>
            <w:r>
              <w:rPr>
                <w:rStyle w:val="Other1"/>
                <w:sz w:val="11"/>
                <w:szCs w:val="11"/>
              </w:rPr>
              <w:t>Revizni</w:t>
            </w:r>
            <w:proofErr w:type="spellEnd"/>
            <w:r>
              <w:rPr>
                <w:rStyle w:val="Other1"/>
                <w:sz w:val="11"/>
                <w:szCs w:val="11"/>
              </w:rPr>
              <w:t xml:space="preserve"> technik</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jc w:val="both"/>
              <w:rPr>
                <w:sz w:val="11"/>
                <w:szCs w:val="11"/>
              </w:rPr>
            </w:pPr>
            <w:r>
              <w:rPr>
                <w:rStyle w:val="Other1"/>
                <w:sz w:val="11"/>
                <w:szCs w:val="11"/>
              </w:rPr>
              <w:t>1,00</w:t>
            </w:r>
          </w:p>
        </w:tc>
        <w:tc>
          <w:tcPr>
            <w:tcW w:w="71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40"/>
              <w:rPr>
                <w:sz w:val="11"/>
                <w:szCs w:val="11"/>
              </w:rPr>
            </w:pPr>
            <w:r>
              <w:rPr>
                <w:rStyle w:val="Other1"/>
                <w:sz w:val="11"/>
                <w:szCs w:val="11"/>
              </w:rPr>
              <w:t>0,00</w:t>
            </w:r>
          </w:p>
        </w:tc>
        <w:tc>
          <w:tcPr>
            <w:tcW w:w="97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200"/>
              <w:rPr>
                <w:sz w:val="11"/>
                <w:szCs w:val="11"/>
              </w:rPr>
            </w:pPr>
            <w:r>
              <w:rPr>
                <w:rStyle w:val="Other1"/>
                <w:sz w:val="11"/>
                <w:szCs w:val="11"/>
              </w:rPr>
              <w:t>8 571,43</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8 571,43</w:t>
            </w:r>
          </w:p>
        </w:tc>
        <w:tc>
          <w:tcPr>
            <w:tcW w:w="830"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r>
      <w:tr w:rsidR="00DD7B67">
        <w:trPr>
          <w:trHeight w:hRule="exact" w:val="197"/>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5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Doprava, VRN</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jc w:val="both"/>
              <w:rPr>
                <w:sz w:val="11"/>
                <w:szCs w:val="11"/>
              </w:rPr>
            </w:pPr>
            <w:r>
              <w:rPr>
                <w:rStyle w:val="Other1"/>
                <w:sz w:val="11"/>
                <w:szCs w:val="11"/>
              </w:rPr>
              <w:t>1,00</w:t>
            </w:r>
          </w:p>
        </w:tc>
        <w:tc>
          <w:tcPr>
            <w:tcW w:w="71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40"/>
              <w:rPr>
                <w:sz w:val="11"/>
                <w:szCs w:val="11"/>
              </w:rPr>
            </w:pPr>
            <w:r>
              <w:rPr>
                <w:rStyle w:val="Other1"/>
                <w:sz w:val="11"/>
                <w:szCs w:val="11"/>
              </w:rPr>
              <w:t>0,00</w:t>
            </w:r>
          </w:p>
        </w:tc>
        <w:tc>
          <w:tcPr>
            <w:tcW w:w="97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68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200"/>
              <w:rPr>
                <w:sz w:val="11"/>
                <w:szCs w:val="11"/>
              </w:rPr>
            </w:pPr>
            <w:r>
              <w:rPr>
                <w:rStyle w:val="Other1"/>
                <w:sz w:val="11"/>
                <w:szCs w:val="11"/>
              </w:rPr>
              <w:t>3 942,86</w:t>
            </w:r>
          </w:p>
        </w:tc>
        <w:tc>
          <w:tcPr>
            <w:tcW w:w="907"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00"/>
              <w:jc w:val="both"/>
              <w:rPr>
                <w:sz w:val="11"/>
                <w:szCs w:val="11"/>
              </w:rPr>
            </w:pPr>
            <w:r>
              <w:rPr>
                <w:rStyle w:val="Other1"/>
                <w:sz w:val="11"/>
                <w:szCs w:val="11"/>
              </w:rPr>
              <w:t>3 942,86</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3 942,86</w:t>
            </w:r>
          </w:p>
        </w:tc>
        <w:tc>
          <w:tcPr>
            <w:tcW w:w="830"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320"/>
              <w:rPr>
                <w:sz w:val="11"/>
                <w:szCs w:val="11"/>
              </w:rPr>
            </w:pPr>
            <w:r>
              <w:rPr>
                <w:rStyle w:val="Other1"/>
                <w:sz w:val="11"/>
                <w:szCs w:val="11"/>
              </w:rPr>
              <w:t>3 942,86</w:t>
            </w:r>
          </w:p>
        </w:tc>
      </w:tr>
      <w:tr w:rsidR="00DD7B67">
        <w:trPr>
          <w:trHeight w:hRule="exact" w:val="226"/>
          <w:jc w:val="center"/>
        </w:trPr>
        <w:tc>
          <w:tcPr>
            <w:tcW w:w="3979" w:type="dxa"/>
            <w:gridSpan w:val="2"/>
            <w:tcBorders>
              <w:top w:val="single" w:sz="4" w:space="0" w:color="auto"/>
              <w:left w:val="single" w:sz="4" w:space="0" w:color="auto"/>
              <w:bottom w:val="single" w:sz="4" w:space="0" w:color="auto"/>
            </w:tcBorders>
            <w:shd w:val="clear" w:color="auto" w:fill="BCE9FC"/>
            <w:vAlign w:val="bottom"/>
          </w:tcPr>
          <w:p w:rsidR="00DD7B67" w:rsidRDefault="00DF3887">
            <w:pPr>
              <w:pStyle w:val="Other10"/>
              <w:spacing w:after="0" w:line="240" w:lineRule="auto"/>
              <w:ind w:firstLine="440"/>
              <w:rPr>
                <w:sz w:val="14"/>
                <w:szCs w:val="14"/>
              </w:rPr>
            </w:pPr>
            <w:proofErr w:type="gramStart"/>
            <w:r>
              <w:rPr>
                <w:rStyle w:val="Other1"/>
                <w:b/>
                <w:bCs/>
                <w:sz w:val="14"/>
                <w:szCs w:val="14"/>
              </w:rPr>
              <w:t>HZS - celkem</w:t>
            </w:r>
            <w:proofErr w:type="gramEnd"/>
          </w:p>
        </w:tc>
        <w:tc>
          <w:tcPr>
            <w:tcW w:w="288" w:type="dxa"/>
            <w:tcBorders>
              <w:top w:val="single" w:sz="4" w:space="0" w:color="auto"/>
              <w:left w:val="single" w:sz="4" w:space="0" w:color="auto"/>
              <w:bottom w:val="single" w:sz="4" w:space="0" w:color="auto"/>
            </w:tcBorders>
            <w:shd w:val="clear" w:color="auto" w:fill="BCE9FC"/>
          </w:tcPr>
          <w:p w:rsidR="00DD7B67" w:rsidRDefault="00DD7B67">
            <w:pPr>
              <w:rPr>
                <w:sz w:val="10"/>
                <w:szCs w:val="10"/>
              </w:rPr>
            </w:pPr>
          </w:p>
        </w:tc>
        <w:tc>
          <w:tcPr>
            <w:tcW w:w="571" w:type="dxa"/>
            <w:tcBorders>
              <w:top w:val="single" w:sz="4" w:space="0" w:color="auto"/>
              <w:left w:val="single" w:sz="4" w:space="0" w:color="auto"/>
              <w:bottom w:val="single" w:sz="4" w:space="0" w:color="auto"/>
            </w:tcBorders>
            <w:shd w:val="clear" w:color="auto" w:fill="BCE9FC"/>
          </w:tcPr>
          <w:p w:rsidR="00DD7B67" w:rsidRDefault="00DD7B67">
            <w:pPr>
              <w:rPr>
                <w:sz w:val="10"/>
                <w:szCs w:val="10"/>
              </w:rPr>
            </w:pPr>
          </w:p>
        </w:tc>
        <w:tc>
          <w:tcPr>
            <w:tcW w:w="710" w:type="dxa"/>
            <w:tcBorders>
              <w:top w:val="single" w:sz="4" w:space="0" w:color="auto"/>
              <w:left w:val="single" w:sz="4" w:space="0" w:color="auto"/>
              <w:bottom w:val="single" w:sz="4" w:space="0" w:color="auto"/>
            </w:tcBorders>
            <w:shd w:val="clear" w:color="auto" w:fill="BCE9FC"/>
          </w:tcPr>
          <w:p w:rsidR="00DD7B67" w:rsidRDefault="00DD7B67">
            <w:pPr>
              <w:rPr>
                <w:sz w:val="10"/>
                <w:szCs w:val="10"/>
              </w:rPr>
            </w:pPr>
          </w:p>
        </w:tc>
        <w:tc>
          <w:tcPr>
            <w:tcW w:w="970" w:type="dxa"/>
            <w:tcBorders>
              <w:top w:val="single" w:sz="4" w:space="0" w:color="auto"/>
              <w:left w:val="single" w:sz="4" w:space="0" w:color="auto"/>
              <w:bottom w:val="single" w:sz="4" w:space="0" w:color="auto"/>
            </w:tcBorders>
            <w:shd w:val="clear" w:color="auto" w:fill="BCE9FC"/>
            <w:vAlign w:val="bottom"/>
          </w:tcPr>
          <w:p w:rsidR="00DD7B67" w:rsidRDefault="00DF3887">
            <w:pPr>
              <w:pStyle w:val="Other10"/>
              <w:spacing w:after="0" w:line="240" w:lineRule="auto"/>
              <w:jc w:val="right"/>
              <w:rPr>
                <w:sz w:val="14"/>
                <w:szCs w:val="14"/>
              </w:rPr>
            </w:pPr>
            <w:r>
              <w:rPr>
                <w:rStyle w:val="Other1"/>
                <w:b/>
                <w:bCs/>
                <w:sz w:val="14"/>
                <w:szCs w:val="14"/>
              </w:rPr>
              <w:t>0,00</w:t>
            </w:r>
          </w:p>
        </w:tc>
        <w:tc>
          <w:tcPr>
            <w:tcW w:w="686" w:type="dxa"/>
            <w:tcBorders>
              <w:top w:val="single" w:sz="4" w:space="0" w:color="auto"/>
              <w:bottom w:val="single" w:sz="4" w:space="0" w:color="auto"/>
            </w:tcBorders>
            <w:shd w:val="clear" w:color="auto" w:fill="BCE9FC"/>
          </w:tcPr>
          <w:p w:rsidR="00DD7B67" w:rsidRDefault="00DD7B67">
            <w:pPr>
              <w:rPr>
                <w:sz w:val="10"/>
                <w:szCs w:val="10"/>
              </w:rPr>
            </w:pPr>
          </w:p>
        </w:tc>
        <w:tc>
          <w:tcPr>
            <w:tcW w:w="907" w:type="dxa"/>
            <w:tcBorders>
              <w:top w:val="single" w:sz="4" w:space="0" w:color="auto"/>
              <w:bottom w:val="single" w:sz="4" w:space="0" w:color="auto"/>
            </w:tcBorders>
            <w:shd w:val="clear" w:color="auto" w:fill="BCE9FC"/>
            <w:vAlign w:val="bottom"/>
          </w:tcPr>
          <w:p w:rsidR="00DD7B67" w:rsidRDefault="00DF3887">
            <w:pPr>
              <w:pStyle w:val="Other10"/>
              <w:spacing w:after="0" w:line="240" w:lineRule="auto"/>
              <w:jc w:val="right"/>
              <w:rPr>
                <w:sz w:val="14"/>
                <w:szCs w:val="14"/>
              </w:rPr>
            </w:pPr>
            <w:r>
              <w:rPr>
                <w:rStyle w:val="Other1"/>
                <w:b/>
                <w:bCs/>
                <w:sz w:val="14"/>
                <w:szCs w:val="14"/>
              </w:rPr>
              <w:t>115 627,74</w:t>
            </w:r>
          </w:p>
        </w:tc>
        <w:tc>
          <w:tcPr>
            <w:tcW w:w="720" w:type="dxa"/>
            <w:tcBorders>
              <w:top w:val="single" w:sz="4" w:space="0" w:color="auto"/>
              <w:bottom w:val="single" w:sz="4" w:space="0" w:color="auto"/>
            </w:tcBorders>
            <w:shd w:val="clear" w:color="auto" w:fill="BCE9FC"/>
          </w:tcPr>
          <w:p w:rsidR="00DD7B67" w:rsidRDefault="00DD7B67">
            <w:pPr>
              <w:rPr>
                <w:sz w:val="10"/>
                <w:szCs w:val="10"/>
              </w:rPr>
            </w:pPr>
          </w:p>
        </w:tc>
        <w:tc>
          <w:tcPr>
            <w:tcW w:w="830" w:type="dxa"/>
            <w:tcBorders>
              <w:top w:val="single" w:sz="4" w:space="0" w:color="auto"/>
              <w:left w:val="single" w:sz="4" w:space="0" w:color="auto"/>
              <w:bottom w:val="single" w:sz="4" w:space="0" w:color="auto"/>
              <w:right w:val="single" w:sz="4" w:space="0" w:color="auto"/>
            </w:tcBorders>
            <w:shd w:val="clear" w:color="auto" w:fill="BCE9FC"/>
            <w:vAlign w:val="bottom"/>
          </w:tcPr>
          <w:p w:rsidR="00DD7B67" w:rsidRDefault="00DF3887">
            <w:pPr>
              <w:pStyle w:val="Other10"/>
              <w:spacing w:after="0" w:line="240" w:lineRule="auto"/>
              <w:jc w:val="right"/>
              <w:rPr>
                <w:sz w:val="14"/>
                <w:szCs w:val="14"/>
              </w:rPr>
            </w:pPr>
            <w:r>
              <w:rPr>
                <w:rStyle w:val="Other1"/>
                <w:b/>
                <w:bCs/>
                <w:sz w:val="14"/>
                <w:szCs w:val="14"/>
              </w:rPr>
              <w:t>115 627,74</w:t>
            </w:r>
          </w:p>
        </w:tc>
      </w:tr>
    </w:tbl>
    <w:p w:rsidR="00DD7B67" w:rsidRDefault="00DD7B67">
      <w:pPr>
        <w:spacing w:after="599" w:line="1" w:lineRule="exact"/>
      </w:pPr>
    </w:p>
    <w:p w:rsidR="00DD7B67" w:rsidRDefault="00DF3887">
      <w:pPr>
        <w:pStyle w:val="Bodytext20"/>
        <w:tabs>
          <w:tab w:val="left" w:pos="1416"/>
        </w:tabs>
        <w:jc w:val="right"/>
        <w:rPr>
          <w:sz w:val="14"/>
          <w:szCs w:val="14"/>
        </w:rPr>
        <w:sectPr w:rsidR="00DD7B67">
          <w:footerReference w:type="default" r:id="rId9"/>
          <w:pgSz w:w="11900" w:h="16840"/>
          <w:pgMar w:top="1283" w:right="1151" w:bottom="1422" w:left="1082" w:header="855" w:footer="994" w:gutter="0"/>
          <w:cols w:space="720"/>
          <w:noEndnote/>
          <w:docGrid w:linePitch="360"/>
        </w:sectPr>
      </w:pPr>
      <w:r>
        <w:rPr>
          <w:rStyle w:val="Bodytext2"/>
        </w:rPr>
        <w:t>Celkový součet:</w:t>
      </w:r>
      <w:r>
        <w:rPr>
          <w:rStyle w:val="Bodytext2"/>
        </w:rPr>
        <w:tab/>
      </w:r>
      <w:r w:rsidRPr="009B23F3">
        <w:rPr>
          <w:rStyle w:val="Bodytext2"/>
          <w:b/>
          <w:bCs/>
          <w:sz w:val="14"/>
          <w:szCs w:val="14"/>
          <w:highlight w:val="green"/>
        </w:rPr>
        <w:t>358 890,74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1133"/>
      </w:tblGrid>
      <w:tr w:rsidR="00DD7B67">
        <w:trPr>
          <w:trHeight w:hRule="exact" w:val="307"/>
          <w:jc w:val="center"/>
        </w:trPr>
        <w:tc>
          <w:tcPr>
            <w:tcW w:w="2006" w:type="dxa"/>
            <w:tcBorders>
              <w:top w:val="single" w:sz="4" w:space="0" w:color="auto"/>
              <w:left w:val="single" w:sz="4" w:space="0" w:color="auto"/>
            </w:tcBorders>
            <w:shd w:val="clear" w:color="auto" w:fill="FDFCDD"/>
            <w:vAlign w:val="bottom"/>
          </w:tcPr>
          <w:p w:rsidR="00DD7B67" w:rsidRDefault="00DF3887">
            <w:pPr>
              <w:pStyle w:val="Other10"/>
              <w:spacing w:after="0" w:line="240" w:lineRule="auto"/>
              <w:jc w:val="center"/>
            </w:pPr>
            <w:r>
              <w:rPr>
                <w:rStyle w:val="Other1"/>
              </w:rPr>
              <w:lastRenderedPageBreak/>
              <w:t>Název</w:t>
            </w:r>
          </w:p>
        </w:tc>
        <w:tc>
          <w:tcPr>
            <w:tcW w:w="1133" w:type="dxa"/>
            <w:tcBorders>
              <w:top w:val="single" w:sz="4" w:space="0" w:color="auto"/>
              <w:left w:val="single" w:sz="4" w:space="0" w:color="auto"/>
              <w:right w:val="single" w:sz="4" w:space="0" w:color="auto"/>
            </w:tcBorders>
            <w:shd w:val="clear" w:color="auto" w:fill="FDFCDD"/>
            <w:vAlign w:val="bottom"/>
          </w:tcPr>
          <w:p w:rsidR="00DD7B67" w:rsidRDefault="00DF3887">
            <w:pPr>
              <w:pStyle w:val="Other10"/>
              <w:spacing w:after="0" w:line="240" w:lineRule="auto"/>
              <w:jc w:val="right"/>
            </w:pPr>
            <w:r>
              <w:rPr>
                <w:rStyle w:val="Other1"/>
              </w:rPr>
              <w:t>Cena celkem</w:t>
            </w:r>
          </w:p>
        </w:tc>
      </w:tr>
      <w:tr w:rsidR="00DD7B67">
        <w:trPr>
          <w:trHeight w:hRule="exact" w:val="302"/>
          <w:jc w:val="center"/>
        </w:trPr>
        <w:tc>
          <w:tcPr>
            <w:tcW w:w="200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center"/>
              <w:rPr>
                <w:sz w:val="20"/>
                <w:szCs w:val="20"/>
              </w:rPr>
            </w:pPr>
            <w:r>
              <w:rPr>
                <w:rStyle w:val="Other1"/>
                <w:sz w:val="20"/>
                <w:szCs w:val="20"/>
              </w:rPr>
              <w:t>VV B2</w:t>
            </w:r>
          </w:p>
        </w:tc>
        <w:tc>
          <w:tcPr>
            <w:tcW w:w="1133"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both"/>
              <w:rPr>
                <w:sz w:val="20"/>
                <w:szCs w:val="20"/>
              </w:rPr>
            </w:pPr>
            <w:r>
              <w:rPr>
                <w:rStyle w:val="Other1"/>
                <w:sz w:val="20"/>
                <w:szCs w:val="20"/>
              </w:rPr>
              <w:t>145 856,71</w:t>
            </w:r>
          </w:p>
        </w:tc>
      </w:tr>
      <w:tr w:rsidR="00DD7B67">
        <w:trPr>
          <w:trHeight w:hRule="exact" w:val="307"/>
          <w:jc w:val="center"/>
        </w:trPr>
        <w:tc>
          <w:tcPr>
            <w:tcW w:w="200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center"/>
              <w:rPr>
                <w:sz w:val="20"/>
                <w:szCs w:val="20"/>
              </w:rPr>
            </w:pPr>
            <w:r>
              <w:rPr>
                <w:rStyle w:val="Other1"/>
                <w:sz w:val="20"/>
                <w:szCs w:val="20"/>
              </w:rPr>
              <w:t>VV B3</w:t>
            </w:r>
          </w:p>
        </w:tc>
        <w:tc>
          <w:tcPr>
            <w:tcW w:w="1133"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both"/>
              <w:rPr>
                <w:sz w:val="20"/>
                <w:szCs w:val="20"/>
              </w:rPr>
            </w:pPr>
            <w:r>
              <w:rPr>
                <w:rStyle w:val="Other1"/>
                <w:sz w:val="20"/>
                <w:szCs w:val="20"/>
              </w:rPr>
              <w:t>145 856,71</w:t>
            </w:r>
          </w:p>
        </w:tc>
      </w:tr>
      <w:tr w:rsidR="00DD7B67">
        <w:trPr>
          <w:trHeight w:hRule="exact" w:val="302"/>
          <w:jc w:val="center"/>
        </w:trPr>
        <w:tc>
          <w:tcPr>
            <w:tcW w:w="200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center"/>
              <w:rPr>
                <w:sz w:val="20"/>
                <w:szCs w:val="20"/>
              </w:rPr>
            </w:pPr>
            <w:r>
              <w:rPr>
                <w:rStyle w:val="Other1"/>
                <w:sz w:val="20"/>
                <w:szCs w:val="20"/>
              </w:rPr>
              <w:t>VV B5</w:t>
            </w:r>
          </w:p>
        </w:tc>
        <w:tc>
          <w:tcPr>
            <w:tcW w:w="1133"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both"/>
              <w:rPr>
                <w:sz w:val="20"/>
                <w:szCs w:val="20"/>
              </w:rPr>
            </w:pPr>
            <w:r>
              <w:rPr>
                <w:rStyle w:val="Other1"/>
                <w:sz w:val="20"/>
                <w:szCs w:val="20"/>
              </w:rPr>
              <w:t>145 856,71</w:t>
            </w:r>
          </w:p>
        </w:tc>
      </w:tr>
      <w:tr w:rsidR="00DD7B67">
        <w:trPr>
          <w:trHeight w:hRule="exact" w:val="312"/>
          <w:jc w:val="center"/>
        </w:trPr>
        <w:tc>
          <w:tcPr>
            <w:tcW w:w="2006" w:type="dxa"/>
            <w:tcBorders>
              <w:top w:val="single" w:sz="4" w:space="0" w:color="auto"/>
              <w:left w:val="single" w:sz="4" w:space="0" w:color="auto"/>
              <w:bottom w:val="single" w:sz="4" w:space="0" w:color="auto"/>
            </w:tcBorders>
            <w:shd w:val="clear" w:color="auto" w:fill="auto"/>
            <w:vAlign w:val="bottom"/>
          </w:tcPr>
          <w:p w:rsidR="00DD7B67" w:rsidRDefault="00DF3887">
            <w:pPr>
              <w:pStyle w:val="Other10"/>
              <w:spacing w:after="0" w:line="240" w:lineRule="auto"/>
              <w:jc w:val="center"/>
              <w:rPr>
                <w:sz w:val="20"/>
                <w:szCs w:val="20"/>
              </w:rPr>
            </w:pPr>
            <w:r>
              <w:rPr>
                <w:rStyle w:val="Other1"/>
                <w:sz w:val="20"/>
                <w:szCs w:val="20"/>
              </w:rPr>
              <w:t>VV B14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D7B67" w:rsidRDefault="00DF3887">
            <w:pPr>
              <w:pStyle w:val="Other10"/>
              <w:spacing w:after="0" w:line="240" w:lineRule="auto"/>
              <w:jc w:val="both"/>
              <w:rPr>
                <w:sz w:val="20"/>
                <w:szCs w:val="20"/>
              </w:rPr>
            </w:pPr>
            <w:r>
              <w:rPr>
                <w:rStyle w:val="Other1"/>
                <w:sz w:val="20"/>
                <w:szCs w:val="20"/>
              </w:rPr>
              <w:t>145 856,71</w:t>
            </w:r>
          </w:p>
        </w:tc>
      </w:tr>
    </w:tbl>
    <w:p w:rsidR="00DD7B67" w:rsidRDefault="00DD7B67">
      <w:pPr>
        <w:spacing w:after="639" w:line="1" w:lineRule="exact"/>
      </w:pPr>
    </w:p>
    <w:p w:rsidR="00DD7B67" w:rsidRDefault="00DF3887">
      <w:pPr>
        <w:pStyle w:val="Bodytext30"/>
        <w:spacing w:after="0"/>
        <w:ind w:left="1320"/>
        <w:sectPr w:rsidR="00DD7B67">
          <w:pgSz w:w="11900" w:h="16840"/>
          <w:pgMar w:top="1446" w:right="1219" w:bottom="1446" w:left="1013" w:header="1018" w:footer="1018" w:gutter="0"/>
          <w:cols w:space="720"/>
          <w:noEndnote/>
          <w:docGrid w:linePitch="360"/>
        </w:sectPr>
      </w:pPr>
      <w:r w:rsidRPr="009B23F3">
        <w:rPr>
          <w:rStyle w:val="Bodytext3"/>
          <w:highlight w:val="green"/>
        </w:rPr>
        <w:t xml:space="preserve">Celkový součet: </w:t>
      </w:r>
      <w:r w:rsidRPr="009B23F3">
        <w:rPr>
          <w:rStyle w:val="Bodytext3"/>
          <w:b/>
          <w:bCs/>
          <w:highlight w:val="green"/>
        </w:rPr>
        <w:t>583 426,84</w:t>
      </w:r>
    </w:p>
    <w:p w:rsidR="00DD7B67" w:rsidRDefault="00DD7B67">
      <w:pPr>
        <w:spacing w:after="55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3547"/>
        <w:gridCol w:w="288"/>
        <w:gridCol w:w="566"/>
        <w:gridCol w:w="643"/>
        <w:gridCol w:w="960"/>
        <w:gridCol w:w="696"/>
        <w:gridCol w:w="912"/>
        <w:gridCol w:w="725"/>
        <w:gridCol w:w="826"/>
      </w:tblGrid>
      <w:tr w:rsidR="00DD7B67">
        <w:trPr>
          <w:trHeight w:hRule="exact" w:val="226"/>
          <w:jc w:val="center"/>
        </w:trPr>
        <w:tc>
          <w:tcPr>
            <w:tcW w:w="432"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jc w:val="both"/>
              <w:rPr>
                <w:sz w:val="11"/>
                <w:szCs w:val="11"/>
              </w:rPr>
            </w:pPr>
            <w:r>
              <w:rPr>
                <w:rStyle w:val="Other1"/>
                <w:sz w:val="11"/>
                <w:szCs w:val="11"/>
              </w:rPr>
              <w:t>Pozice</w:t>
            </w:r>
          </w:p>
        </w:tc>
        <w:tc>
          <w:tcPr>
            <w:tcW w:w="3547" w:type="dxa"/>
            <w:tcBorders>
              <w:top w:val="single" w:sz="4" w:space="0" w:color="auto"/>
            </w:tcBorders>
            <w:shd w:val="clear" w:color="auto" w:fill="FDFCDD"/>
            <w:vAlign w:val="center"/>
          </w:tcPr>
          <w:p w:rsidR="00DD7B67" w:rsidRDefault="00DF3887">
            <w:pPr>
              <w:pStyle w:val="Other10"/>
              <w:spacing w:after="0" w:line="240" w:lineRule="auto"/>
              <w:rPr>
                <w:sz w:val="11"/>
                <w:szCs w:val="11"/>
              </w:rPr>
            </w:pPr>
            <w:r>
              <w:rPr>
                <w:rStyle w:val="Other1"/>
                <w:sz w:val="11"/>
                <w:szCs w:val="11"/>
              </w:rPr>
              <w:t>Název</w:t>
            </w:r>
          </w:p>
        </w:tc>
        <w:tc>
          <w:tcPr>
            <w:tcW w:w="288"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rPr>
                <w:sz w:val="11"/>
                <w:szCs w:val="11"/>
              </w:rPr>
            </w:pPr>
            <w:proofErr w:type="spellStart"/>
            <w:r>
              <w:rPr>
                <w:rStyle w:val="Other1"/>
                <w:sz w:val="11"/>
                <w:szCs w:val="11"/>
              </w:rPr>
              <w:t>Mj</w:t>
            </w:r>
            <w:proofErr w:type="spellEnd"/>
          </w:p>
        </w:tc>
        <w:tc>
          <w:tcPr>
            <w:tcW w:w="566"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rPr>
                <w:sz w:val="11"/>
                <w:szCs w:val="11"/>
              </w:rPr>
            </w:pPr>
            <w:r>
              <w:rPr>
                <w:rStyle w:val="Other1"/>
                <w:sz w:val="11"/>
                <w:szCs w:val="11"/>
              </w:rPr>
              <w:t>Počet</w:t>
            </w:r>
          </w:p>
        </w:tc>
        <w:tc>
          <w:tcPr>
            <w:tcW w:w="643"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jc w:val="center"/>
              <w:rPr>
                <w:sz w:val="11"/>
                <w:szCs w:val="11"/>
              </w:rPr>
            </w:pPr>
            <w:r>
              <w:rPr>
                <w:rStyle w:val="Other1"/>
                <w:sz w:val="11"/>
                <w:szCs w:val="11"/>
              </w:rPr>
              <w:t>Materiál</w:t>
            </w:r>
          </w:p>
        </w:tc>
        <w:tc>
          <w:tcPr>
            <w:tcW w:w="960"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jc w:val="right"/>
              <w:rPr>
                <w:sz w:val="11"/>
                <w:szCs w:val="11"/>
              </w:rPr>
            </w:pPr>
            <w:r>
              <w:rPr>
                <w:rStyle w:val="Other1"/>
                <w:sz w:val="11"/>
                <w:szCs w:val="11"/>
              </w:rPr>
              <w:t>Materiál celkem</w:t>
            </w:r>
          </w:p>
        </w:tc>
        <w:tc>
          <w:tcPr>
            <w:tcW w:w="696"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ind w:right="280"/>
              <w:jc w:val="right"/>
              <w:rPr>
                <w:sz w:val="11"/>
                <w:szCs w:val="11"/>
              </w:rPr>
            </w:pPr>
            <w:r>
              <w:rPr>
                <w:rStyle w:val="Other1"/>
                <w:sz w:val="11"/>
                <w:szCs w:val="11"/>
              </w:rPr>
              <w:t>Montáž</w:t>
            </w:r>
          </w:p>
        </w:tc>
        <w:tc>
          <w:tcPr>
            <w:tcW w:w="912"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jc w:val="right"/>
              <w:rPr>
                <w:sz w:val="11"/>
                <w:szCs w:val="11"/>
              </w:rPr>
            </w:pPr>
            <w:r>
              <w:rPr>
                <w:rStyle w:val="Other1"/>
                <w:sz w:val="11"/>
                <w:szCs w:val="11"/>
              </w:rPr>
              <w:t>Montáž celkem</w:t>
            </w:r>
          </w:p>
        </w:tc>
        <w:tc>
          <w:tcPr>
            <w:tcW w:w="725"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rPr>
                <w:sz w:val="11"/>
                <w:szCs w:val="11"/>
              </w:rPr>
            </w:pPr>
            <w:r>
              <w:rPr>
                <w:rStyle w:val="Other1"/>
                <w:sz w:val="11"/>
                <w:szCs w:val="11"/>
              </w:rPr>
              <w:t>Cena</w:t>
            </w:r>
          </w:p>
        </w:tc>
        <w:tc>
          <w:tcPr>
            <w:tcW w:w="826" w:type="dxa"/>
            <w:tcBorders>
              <w:top w:val="single" w:sz="4" w:space="0" w:color="auto"/>
              <w:left w:val="single" w:sz="4" w:space="0" w:color="auto"/>
              <w:right w:val="single" w:sz="4" w:space="0" w:color="auto"/>
            </w:tcBorders>
            <w:shd w:val="clear" w:color="auto" w:fill="FDFCDD"/>
            <w:vAlign w:val="center"/>
          </w:tcPr>
          <w:p w:rsidR="00DD7B67" w:rsidRDefault="00DF3887">
            <w:pPr>
              <w:pStyle w:val="Other10"/>
              <w:spacing w:after="0" w:line="240" w:lineRule="auto"/>
              <w:jc w:val="right"/>
              <w:rPr>
                <w:sz w:val="11"/>
                <w:szCs w:val="11"/>
              </w:rPr>
            </w:pPr>
            <w:r>
              <w:rPr>
                <w:rStyle w:val="Other1"/>
                <w:sz w:val="11"/>
                <w:szCs w:val="11"/>
              </w:rPr>
              <w:t>Cena celkem</w:t>
            </w:r>
          </w:p>
        </w:tc>
      </w:tr>
      <w:tr w:rsidR="00DD7B67">
        <w:trPr>
          <w:trHeight w:hRule="exact" w:val="197"/>
          <w:jc w:val="center"/>
        </w:trPr>
        <w:tc>
          <w:tcPr>
            <w:tcW w:w="432" w:type="dxa"/>
            <w:tcBorders>
              <w:top w:val="single" w:sz="4" w:space="0" w:color="auto"/>
              <w:left w:val="single" w:sz="4" w:space="0" w:color="auto"/>
            </w:tcBorders>
            <w:shd w:val="clear" w:color="auto" w:fill="BCE9FC"/>
          </w:tcPr>
          <w:p w:rsidR="00DD7B67" w:rsidRDefault="00DD7B67">
            <w:pPr>
              <w:rPr>
                <w:sz w:val="10"/>
                <w:szCs w:val="10"/>
              </w:rPr>
            </w:pPr>
          </w:p>
        </w:tc>
        <w:tc>
          <w:tcPr>
            <w:tcW w:w="3547" w:type="dxa"/>
            <w:tcBorders>
              <w:top w:val="single" w:sz="4" w:space="0" w:color="auto"/>
            </w:tcBorders>
            <w:shd w:val="clear" w:color="auto" w:fill="BCE9FC"/>
          </w:tcPr>
          <w:p w:rsidR="00DD7B67" w:rsidRDefault="00DF3887">
            <w:pPr>
              <w:pStyle w:val="Other10"/>
              <w:spacing w:after="0" w:line="240" w:lineRule="auto"/>
              <w:rPr>
                <w:sz w:val="14"/>
                <w:szCs w:val="14"/>
              </w:rPr>
            </w:pPr>
            <w:r>
              <w:rPr>
                <w:rStyle w:val="Other1"/>
                <w:b/>
                <w:bCs/>
                <w:sz w:val="14"/>
                <w:szCs w:val="14"/>
              </w:rPr>
              <w:t>Dodávky řídícího systému</w:t>
            </w:r>
          </w:p>
        </w:tc>
        <w:tc>
          <w:tcPr>
            <w:tcW w:w="288" w:type="dxa"/>
            <w:tcBorders>
              <w:top w:val="single" w:sz="4" w:space="0" w:color="auto"/>
              <w:left w:val="single" w:sz="4" w:space="0" w:color="auto"/>
            </w:tcBorders>
            <w:shd w:val="clear" w:color="auto" w:fill="BCE9FC"/>
          </w:tcPr>
          <w:p w:rsidR="00DD7B67" w:rsidRDefault="00DD7B67">
            <w:pPr>
              <w:rPr>
                <w:sz w:val="10"/>
                <w:szCs w:val="10"/>
              </w:rPr>
            </w:pPr>
          </w:p>
        </w:tc>
        <w:tc>
          <w:tcPr>
            <w:tcW w:w="566" w:type="dxa"/>
            <w:tcBorders>
              <w:top w:val="single" w:sz="4" w:space="0" w:color="auto"/>
              <w:left w:val="single" w:sz="4" w:space="0" w:color="auto"/>
            </w:tcBorders>
            <w:shd w:val="clear" w:color="auto" w:fill="BCE9FC"/>
          </w:tcPr>
          <w:p w:rsidR="00DD7B67" w:rsidRDefault="00DD7B67">
            <w:pPr>
              <w:rPr>
                <w:sz w:val="10"/>
                <w:szCs w:val="10"/>
              </w:rPr>
            </w:pPr>
          </w:p>
        </w:tc>
        <w:tc>
          <w:tcPr>
            <w:tcW w:w="643" w:type="dxa"/>
            <w:tcBorders>
              <w:top w:val="single" w:sz="4" w:space="0" w:color="auto"/>
              <w:left w:val="single" w:sz="4" w:space="0" w:color="auto"/>
            </w:tcBorders>
            <w:shd w:val="clear" w:color="auto" w:fill="BCE9FC"/>
          </w:tcPr>
          <w:p w:rsidR="00DD7B67" w:rsidRDefault="00DD7B67">
            <w:pPr>
              <w:rPr>
                <w:sz w:val="10"/>
                <w:szCs w:val="10"/>
              </w:rPr>
            </w:pPr>
          </w:p>
        </w:tc>
        <w:tc>
          <w:tcPr>
            <w:tcW w:w="960" w:type="dxa"/>
            <w:tcBorders>
              <w:top w:val="single" w:sz="4" w:space="0" w:color="auto"/>
              <w:left w:val="single" w:sz="4" w:space="0" w:color="auto"/>
            </w:tcBorders>
            <w:shd w:val="clear" w:color="auto" w:fill="BCE9FC"/>
          </w:tcPr>
          <w:p w:rsidR="00DD7B67" w:rsidRDefault="00DD7B67">
            <w:pPr>
              <w:rPr>
                <w:sz w:val="10"/>
                <w:szCs w:val="10"/>
              </w:rPr>
            </w:pPr>
          </w:p>
        </w:tc>
        <w:tc>
          <w:tcPr>
            <w:tcW w:w="696" w:type="dxa"/>
            <w:tcBorders>
              <w:top w:val="single" w:sz="4" w:space="0" w:color="auto"/>
              <w:left w:val="single" w:sz="4" w:space="0" w:color="auto"/>
            </w:tcBorders>
            <w:shd w:val="clear" w:color="auto" w:fill="BCE9FC"/>
          </w:tcPr>
          <w:p w:rsidR="00DD7B67" w:rsidRDefault="00DD7B67">
            <w:pPr>
              <w:rPr>
                <w:sz w:val="10"/>
                <w:szCs w:val="10"/>
              </w:rPr>
            </w:pPr>
          </w:p>
        </w:tc>
        <w:tc>
          <w:tcPr>
            <w:tcW w:w="912" w:type="dxa"/>
            <w:tcBorders>
              <w:top w:val="single" w:sz="4" w:space="0" w:color="auto"/>
              <w:left w:val="single" w:sz="4" w:space="0" w:color="auto"/>
            </w:tcBorders>
            <w:shd w:val="clear" w:color="auto" w:fill="BCE9FC"/>
          </w:tcPr>
          <w:p w:rsidR="00DD7B67" w:rsidRDefault="00DD7B67">
            <w:pPr>
              <w:rPr>
                <w:sz w:val="10"/>
                <w:szCs w:val="10"/>
              </w:rPr>
            </w:pPr>
          </w:p>
        </w:tc>
        <w:tc>
          <w:tcPr>
            <w:tcW w:w="725" w:type="dxa"/>
            <w:tcBorders>
              <w:top w:val="single" w:sz="4" w:space="0" w:color="auto"/>
              <w:left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tcPr>
          <w:p w:rsidR="00DD7B67" w:rsidRDefault="00DD7B67">
            <w:pPr>
              <w:rPr>
                <w:sz w:val="10"/>
                <w:szCs w:val="10"/>
              </w:rPr>
            </w:pPr>
          </w:p>
        </w:tc>
      </w:tr>
      <w:tr w:rsidR="00DD7B67">
        <w:trPr>
          <w:trHeight w:hRule="exact" w:val="202"/>
          <w:jc w:val="center"/>
        </w:trPr>
        <w:tc>
          <w:tcPr>
            <w:tcW w:w="432" w:type="dxa"/>
            <w:tcBorders>
              <w:left w:val="single" w:sz="4" w:space="0" w:color="auto"/>
            </w:tcBorders>
            <w:shd w:val="clear" w:color="auto" w:fill="BCE9FC"/>
          </w:tcPr>
          <w:p w:rsidR="00DD7B67" w:rsidRDefault="00DD7B67">
            <w:pPr>
              <w:rPr>
                <w:sz w:val="10"/>
                <w:szCs w:val="10"/>
              </w:rPr>
            </w:pPr>
          </w:p>
        </w:tc>
        <w:tc>
          <w:tcPr>
            <w:tcW w:w="3547" w:type="dxa"/>
            <w:tcBorders>
              <w:top w:val="single" w:sz="4" w:space="0" w:color="auto"/>
            </w:tcBorders>
            <w:shd w:val="clear" w:color="auto" w:fill="BCE9FC"/>
          </w:tcPr>
          <w:p w:rsidR="00DD7B67" w:rsidRDefault="00DF3887">
            <w:pPr>
              <w:pStyle w:val="Other10"/>
              <w:spacing w:after="0" w:line="240" w:lineRule="auto"/>
              <w:rPr>
                <w:sz w:val="14"/>
                <w:szCs w:val="14"/>
              </w:rPr>
            </w:pPr>
            <w:r>
              <w:rPr>
                <w:rStyle w:val="Other1"/>
                <w:b/>
                <w:bCs/>
                <w:sz w:val="14"/>
                <w:szCs w:val="14"/>
              </w:rPr>
              <w:t xml:space="preserve">Dodávky rozvaděče </w:t>
            </w:r>
            <w:proofErr w:type="spellStart"/>
            <w:r>
              <w:rPr>
                <w:rStyle w:val="Other1"/>
                <w:b/>
                <w:bCs/>
                <w:sz w:val="14"/>
                <w:szCs w:val="14"/>
              </w:rPr>
              <w:t>RJCx</w:t>
            </w:r>
            <w:proofErr w:type="spellEnd"/>
          </w:p>
        </w:tc>
        <w:tc>
          <w:tcPr>
            <w:tcW w:w="288" w:type="dxa"/>
            <w:tcBorders>
              <w:top w:val="single" w:sz="4" w:space="0" w:color="auto"/>
              <w:left w:val="single" w:sz="4" w:space="0" w:color="auto"/>
            </w:tcBorders>
            <w:shd w:val="clear" w:color="auto" w:fill="BCE9FC"/>
          </w:tcPr>
          <w:p w:rsidR="00DD7B67" w:rsidRDefault="00DD7B67">
            <w:pPr>
              <w:rPr>
                <w:sz w:val="10"/>
                <w:szCs w:val="10"/>
              </w:rPr>
            </w:pPr>
          </w:p>
        </w:tc>
        <w:tc>
          <w:tcPr>
            <w:tcW w:w="566" w:type="dxa"/>
            <w:tcBorders>
              <w:top w:val="single" w:sz="4" w:space="0" w:color="auto"/>
              <w:left w:val="single" w:sz="4" w:space="0" w:color="auto"/>
            </w:tcBorders>
            <w:shd w:val="clear" w:color="auto" w:fill="BCE9FC"/>
          </w:tcPr>
          <w:p w:rsidR="00DD7B67" w:rsidRDefault="00DD7B67">
            <w:pPr>
              <w:rPr>
                <w:sz w:val="10"/>
                <w:szCs w:val="10"/>
              </w:rPr>
            </w:pPr>
          </w:p>
        </w:tc>
        <w:tc>
          <w:tcPr>
            <w:tcW w:w="643" w:type="dxa"/>
            <w:tcBorders>
              <w:top w:val="single" w:sz="4" w:space="0" w:color="auto"/>
              <w:left w:val="single" w:sz="4" w:space="0" w:color="auto"/>
            </w:tcBorders>
            <w:shd w:val="clear" w:color="auto" w:fill="BCE9FC"/>
          </w:tcPr>
          <w:p w:rsidR="00DD7B67" w:rsidRDefault="00DD7B67">
            <w:pPr>
              <w:rPr>
                <w:sz w:val="10"/>
                <w:szCs w:val="10"/>
              </w:rPr>
            </w:pPr>
          </w:p>
        </w:tc>
        <w:tc>
          <w:tcPr>
            <w:tcW w:w="960" w:type="dxa"/>
            <w:tcBorders>
              <w:top w:val="single" w:sz="4" w:space="0" w:color="auto"/>
              <w:left w:val="single" w:sz="4" w:space="0" w:color="auto"/>
            </w:tcBorders>
            <w:shd w:val="clear" w:color="auto" w:fill="BCE9FC"/>
          </w:tcPr>
          <w:p w:rsidR="00DD7B67" w:rsidRDefault="00DD7B67">
            <w:pPr>
              <w:rPr>
                <w:sz w:val="10"/>
                <w:szCs w:val="10"/>
              </w:rPr>
            </w:pPr>
          </w:p>
        </w:tc>
        <w:tc>
          <w:tcPr>
            <w:tcW w:w="696" w:type="dxa"/>
            <w:tcBorders>
              <w:top w:val="single" w:sz="4" w:space="0" w:color="auto"/>
              <w:left w:val="single" w:sz="4" w:space="0" w:color="auto"/>
            </w:tcBorders>
            <w:shd w:val="clear" w:color="auto" w:fill="BCE9FC"/>
          </w:tcPr>
          <w:p w:rsidR="00DD7B67" w:rsidRDefault="00DD7B67">
            <w:pPr>
              <w:rPr>
                <w:sz w:val="10"/>
                <w:szCs w:val="10"/>
              </w:rPr>
            </w:pPr>
          </w:p>
        </w:tc>
        <w:tc>
          <w:tcPr>
            <w:tcW w:w="912" w:type="dxa"/>
            <w:tcBorders>
              <w:top w:val="single" w:sz="4" w:space="0" w:color="auto"/>
              <w:left w:val="single" w:sz="4" w:space="0" w:color="auto"/>
            </w:tcBorders>
            <w:shd w:val="clear" w:color="auto" w:fill="BCE9FC"/>
          </w:tcPr>
          <w:p w:rsidR="00DD7B67" w:rsidRDefault="00DD7B67">
            <w:pPr>
              <w:rPr>
                <w:sz w:val="10"/>
                <w:szCs w:val="10"/>
              </w:rPr>
            </w:pPr>
          </w:p>
        </w:tc>
        <w:tc>
          <w:tcPr>
            <w:tcW w:w="725" w:type="dxa"/>
            <w:tcBorders>
              <w:top w:val="single" w:sz="4" w:space="0" w:color="auto"/>
              <w:left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tcPr>
          <w:p w:rsidR="00DD7B67" w:rsidRDefault="00DD7B67">
            <w:pPr>
              <w:rPr>
                <w:sz w:val="10"/>
                <w:szCs w:val="10"/>
              </w:rPr>
            </w:pPr>
          </w:p>
        </w:tc>
      </w:tr>
      <w:tr w:rsidR="00DD7B67">
        <w:trPr>
          <w:trHeight w:hRule="exact" w:val="197"/>
          <w:jc w:val="center"/>
        </w:trPr>
        <w:tc>
          <w:tcPr>
            <w:tcW w:w="432"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DDC regulátor</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66"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60" w:type="dxa"/>
            <w:tcBorders>
              <w:top w:val="single" w:sz="4" w:space="0" w:color="auto"/>
              <w:left w:val="single" w:sz="4" w:space="0" w:color="auto"/>
            </w:tcBorders>
            <w:shd w:val="clear" w:color="auto" w:fill="FDFCDD"/>
          </w:tcPr>
          <w:p w:rsidR="00DD7B67" w:rsidRDefault="00DD7B67">
            <w:pPr>
              <w:rPr>
                <w:sz w:val="10"/>
                <w:szCs w:val="10"/>
              </w:rPr>
            </w:pPr>
          </w:p>
        </w:tc>
        <w:tc>
          <w:tcPr>
            <w:tcW w:w="696"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5"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336"/>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93" w:lineRule="auto"/>
              <w:rPr>
                <w:sz w:val="11"/>
                <w:szCs w:val="11"/>
              </w:rPr>
            </w:pPr>
            <w:r>
              <w:rPr>
                <w:rStyle w:val="Other1"/>
                <w:sz w:val="11"/>
                <w:szCs w:val="11"/>
              </w:rPr>
              <w:t>Volně programovatelná DDC stanice- min. konfigurace AI:7, AO:2, DI:3, DO:3, CO:4</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ks</w:t>
            </w:r>
          </w:p>
        </w:tc>
        <w:tc>
          <w:tcPr>
            <w:tcW w:w="56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35 253,00</w:t>
            </w:r>
          </w:p>
        </w:tc>
        <w:tc>
          <w:tcPr>
            <w:tcW w:w="96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35 253,00</w:t>
            </w:r>
          </w:p>
        </w:tc>
        <w:tc>
          <w:tcPr>
            <w:tcW w:w="69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91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725"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160"/>
              <w:rPr>
                <w:sz w:val="11"/>
                <w:szCs w:val="11"/>
              </w:rPr>
            </w:pPr>
            <w:r>
              <w:rPr>
                <w:rStyle w:val="Other1"/>
                <w:sz w:val="11"/>
                <w:szCs w:val="11"/>
              </w:rPr>
              <w:t>35 253,00</w:t>
            </w:r>
          </w:p>
        </w:tc>
        <w:tc>
          <w:tcPr>
            <w:tcW w:w="826"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35 253,00</w:t>
            </w:r>
          </w:p>
        </w:tc>
      </w:tr>
      <w:tr w:rsidR="00DD7B67">
        <w:trPr>
          <w:trHeight w:hRule="exact" w:val="202"/>
          <w:jc w:val="center"/>
        </w:trPr>
        <w:tc>
          <w:tcPr>
            <w:tcW w:w="432"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proofErr w:type="spellStart"/>
            <w:r>
              <w:rPr>
                <w:rStyle w:val="Other1"/>
                <w:i/>
                <w:iCs/>
                <w:sz w:val="13"/>
                <w:szCs w:val="13"/>
              </w:rPr>
              <w:t>Ethernet</w:t>
            </w:r>
            <w:proofErr w:type="spellEnd"/>
            <w:r>
              <w:rPr>
                <w:rStyle w:val="Other1"/>
                <w:i/>
                <w:iCs/>
                <w:sz w:val="13"/>
                <w:szCs w:val="13"/>
              </w:rPr>
              <w:t xml:space="preserve"> </w:t>
            </w:r>
            <w:proofErr w:type="spellStart"/>
            <w:r>
              <w:rPr>
                <w:rStyle w:val="Other1"/>
                <w:i/>
                <w:iCs/>
                <w:sz w:val="13"/>
                <w:szCs w:val="13"/>
              </w:rPr>
              <w:t>switch</w:t>
            </w:r>
            <w:proofErr w:type="spellEnd"/>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66"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60" w:type="dxa"/>
            <w:tcBorders>
              <w:top w:val="single" w:sz="4" w:space="0" w:color="auto"/>
              <w:left w:val="single" w:sz="4" w:space="0" w:color="auto"/>
            </w:tcBorders>
            <w:shd w:val="clear" w:color="auto" w:fill="FDFCDD"/>
          </w:tcPr>
          <w:p w:rsidR="00DD7B67" w:rsidRDefault="00DD7B67">
            <w:pPr>
              <w:rPr>
                <w:sz w:val="10"/>
                <w:szCs w:val="10"/>
              </w:rPr>
            </w:pPr>
          </w:p>
        </w:tc>
        <w:tc>
          <w:tcPr>
            <w:tcW w:w="696"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5"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18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D-</w:t>
            </w:r>
            <w:proofErr w:type="gramStart"/>
            <w:r>
              <w:rPr>
                <w:rStyle w:val="Other1"/>
                <w:sz w:val="11"/>
                <w:szCs w:val="11"/>
              </w:rPr>
              <w:t>link -</w:t>
            </w:r>
            <w:proofErr w:type="spellStart"/>
            <w:r>
              <w:rPr>
                <w:rStyle w:val="Other1"/>
                <w:sz w:val="11"/>
                <w:szCs w:val="11"/>
              </w:rPr>
              <w:t>Ethernet</w:t>
            </w:r>
            <w:proofErr w:type="spellEnd"/>
            <w:proofErr w:type="gramEnd"/>
            <w:r>
              <w:rPr>
                <w:rStyle w:val="Other1"/>
                <w:sz w:val="11"/>
                <w:szCs w:val="11"/>
              </w:rPr>
              <w:t xml:space="preserve"> </w:t>
            </w:r>
            <w:proofErr w:type="spellStart"/>
            <w:r>
              <w:rPr>
                <w:rStyle w:val="Other1"/>
                <w:sz w:val="11"/>
                <w:szCs w:val="11"/>
              </w:rPr>
              <w:t>switch</w:t>
            </w:r>
            <w:proofErr w:type="spellEnd"/>
            <w:r>
              <w:rPr>
                <w:rStyle w:val="Other1"/>
                <w:sz w:val="11"/>
                <w:szCs w:val="11"/>
              </w:rPr>
              <w:t>, 8 kanálů</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ks</w:t>
            </w:r>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1 435,00</w:t>
            </w:r>
          </w:p>
        </w:tc>
        <w:tc>
          <w:tcPr>
            <w:tcW w:w="96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1 435,00</w:t>
            </w:r>
          </w:p>
        </w:tc>
        <w:tc>
          <w:tcPr>
            <w:tcW w:w="69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25"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rPr>
                <w:sz w:val="11"/>
                <w:szCs w:val="11"/>
              </w:rPr>
            </w:pPr>
            <w:r>
              <w:rPr>
                <w:rStyle w:val="Other1"/>
                <w:sz w:val="11"/>
                <w:szCs w:val="11"/>
              </w:rPr>
              <w:t>1 435,00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1 435,00</w:t>
            </w:r>
          </w:p>
        </w:tc>
      </w:tr>
      <w:tr w:rsidR="00DD7B67">
        <w:trPr>
          <w:trHeight w:hRule="exact" w:val="197"/>
          <w:jc w:val="center"/>
        </w:trPr>
        <w:tc>
          <w:tcPr>
            <w:tcW w:w="432" w:type="dxa"/>
            <w:tcBorders>
              <w:top w:val="single" w:sz="4" w:space="0" w:color="auto"/>
            </w:tcBorders>
            <w:shd w:val="clear" w:color="auto" w:fill="BCE9FC"/>
          </w:tcPr>
          <w:p w:rsidR="00DD7B67" w:rsidRDefault="00DD7B67">
            <w:pPr>
              <w:rPr>
                <w:sz w:val="10"/>
                <w:szCs w:val="10"/>
              </w:rPr>
            </w:pPr>
          </w:p>
        </w:tc>
        <w:tc>
          <w:tcPr>
            <w:tcW w:w="3547" w:type="dxa"/>
            <w:tcBorders>
              <w:top w:val="single" w:sz="4" w:space="0" w:color="auto"/>
            </w:tcBorders>
            <w:shd w:val="clear" w:color="auto" w:fill="BCE9FC"/>
          </w:tcPr>
          <w:p w:rsidR="00DD7B67" w:rsidRDefault="00DF3887">
            <w:pPr>
              <w:pStyle w:val="Other10"/>
              <w:spacing w:after="0" w:line="240" w:lineRule="auto"/>
              <w:rPr>
                <w:sz w:val="14"/>
                <w:szCs w:val="14"/>
              </w:rPr>
            </w:pPr>
            <w:r>
              <w:rPr>
                <w:rStyle w:val="Other1"/>
                <w:b/>
                <w:bCs/>
                <w:sz w:val="14"/>
                <w:szCs w:val="14"/>
              </w:rPr>
              <w:t xml:space="preserve">Dodávky řídícího </w:t>
            </w:r>
            <w:proofErr w:type="gramStart"/>
            <w:r>
              <w:rPr>
                <w:rStyle w:val="Other1"/>
                <w:b/>
                <w:bCs/>
                <w:sz w:val="14"/>
                <w:szCs w:val="14"/>
              </w:rPr>
              <w:t>systému - celkem</w:t>
            </w:r>
            <w:proofErr w:type="gramEnd"/>
          </w:p>
        </w:tc>
        <w:tc>
          <w:tcPr>
            <w:tcW w:w="288" w:type="dxa"/>
            <w:shd w:val="clear" w:color="auto" w:fill="auto"/>
          </w:tcPr>
          <w:p w:rsidR="00DD7B67" w:rsidRDefault="00DD7B67">
            <w:pPr>
              <w:rPr>
                <w:sz w:val="10"/>
                <w:szCs w:val="10"/>
              </w:rPr>
            </w:pPr>
          </w:p>
        </w:tc>
        <w:tc>
          <w:tcPr>
            <w:tcW w:w="566" w:type="dxa"/>
            <w:shd w:val="clear" w:color="auto" w:fill="auto"/>
          </w:tcPr>
          <w:p w:rsidR="00DD7B67" w:rsidRDefault="00DD7B67">
            <w:pPr>
              <w:rPr>
                <w:sz w:val="10"/>
                <w:szCs w:val="10"/>
              </w:rPr>
            </w:pPr>
          </w:p>
        </w:tc>
        <w:tc>
          <w:tcPr>
            <w:tcW w:w="643" w:type="dxa"/>
            <w:tcBorders>
              <w:top w:val="single" w:sz="4" w:space="0" w:color="auto"/>
            </w:tcBorders>
            <w:shd w:val="clear" w:color="auto" w:fill="BCE9FC"/>
          </w:tcPr>
          <w:p w:rsidR="00DD7B67" w:rsidRDefault="00DD7B67">
            <w:pPr>
              <w:rPr>
                <w:sz w:val="10"/>
                <w:szCs w:val="10"/>
              </w:rPr>
            </w:pPr>
          </w:p>
        </w:tc>
        <w:tc>
          <w:tcPr>
            <w:tcW w:w="960" w:type="dxa"/>
            <w:tcBorders>
              <w:top w:val="single" w:sz="4" w:space="0" w:color="auto"/>
              <w:left w:val="single" w:sz="4" w:space="0" w:color="auto"/>
            </w:tcBorders>
            <w:shd w:val="clear" w:color="auto" w:fill="BCE9FC"/>
          </w:tcPr>
          <w:p w:rsidR="00DD7B67" w:rsidRDefault="00DF3887">
            <w:pPr>
              <w:pStyle w:val="Other10"/>
              <w:spacing w:after="0" w:line="240" w:lineRule="auto"/>
              <w:jc w:val="right"/>
              <w:rPr>
                <w:sz w:val="14"/>
                <w:szCs w:val="14"/>
              </w:rPr>
            </w:pPr>
            <w:r>
              <w:rPr>
                <w:rStyle w:val="Other1"/>
                <w:b/>
                <w:bCs/>
                <w:sz w:val="14"/>
                <w:szCs w:val="14"/>
              </w:rPr>
              <w:t>36 688,00</w:t>
            </w:r>
          </w:p>
        </w:tc>
        <w:tc>
          <w:tcPr>
            <w:tcW w:w="696" w:type="dxa"/>
            <w:tcBorders>
              <w:top w:val="single" w:sz="4" w:space="0" w:color="auto"/>
            </w:tcBorders>
            <w:shd w:val="clear" w:color="auto" w:fill="BCE9FC"/>
          </w:tcPr>
          <w:p w:rsidR="00DD7B67" w:rsidRDefault="00DD7B67">
            <w:pPr>
              <w:rPr>
                <w:sz w:val="10"/>
                <w:szCs w:val="10"/>
              </w:rPr>
            </w:pPr>
          </w:p>
        </w:tc>
        <w:tc>
          <w:tcPr>
            <w:tcW w:w="912" w:type="dxa"/>
            <w:tcBorders>
              <w:top w:val="single" w:sz="4" w:space="0" w:color="auto"/>
              <w:left w:val="single" w:sz="4" w:space="0" w:color="auto"/>
            </w:tcBorders>
            <w:shd w:val="clear" w:color="auto" w:fill="BCE9FC"/>
          </w:tcPr>
          <w:p w:rsidR="00DD7B67" w:rsidRDefault="00DF3887">
            <w:pPr>
              <w:pStyle w:val="Other10"/>
              <w:spacing w:after="0" w:line="240" w:lineRule="auto"/>
              <w:jc w:val="right"/>
              <w:rPr>
                <w:sz w:val="14"/>
                <w:szCs w:val="14"/>
              </w:rPr>
            </w:pPr>
            <w:r>
              <w:rPr>
                <w:rStyle w:val="Other1"/>
                <w:b/>
                <w:bCs/>
                <w:sz w:val="14"/>
                <w:szCs w:val="14"/>
              </w:rPr>
              <w:t>0,00</w:t>
            </w:r>
          </w:p>
        </w:tc>
        <w:tc>
          <w:tcPr>
            <w:tcW w:w="725" w:type="dxa"/>
            <w:tcBorders>
              <w:top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tcPr>
          <w:p w:rsidR="00DD7B67" w:rsidRDefault="00DF3887">
            <w:pPr>
              <w:pStyle w:val="Other10"/>
              <w:spacing w:after="0" w:line="240" w:lineRule="auto"/>
              <w:jc w:val="right"/>
              <w:rPr>
                <w:sz w:val="14"/>
                <w:szCs w:val="14"/>
              </w:rPr>
            </w:pPr>
            <w:r>
              <w:rPr>
                <w:rStyle w:val="Other1"/>
                <w:b/>
                <w:bCs/>
                <w:sz w:val="14"/>
                <w:szCs w:val="14"/>
              </w:rPr>
              <w:t>36 688,00</w:t>
            </w:r>
          </w:p>
        </w:tc>
      </w:tr>
      <w:tr w:rsidR="00DD7B67">
        <w:trPr>
          <w:trHeight w:hRule="exact" w:val="211"/>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D7B67">
            <w:pPr>
              <w:rPr>
                <w:sz w:val="10"/>
                <w:szCs w:val="10"/>
              </w:rPr>
            </w:pPr>
          </w:p>
        </w:tc>
        <w:tc>
          <w:tcPr>
            <w:tcW w:w="288" w:type="dxa"/>
            <w:tcBorders>
              <w:left w:val="single" w:sz="4" w:space="0" w:color="auto"/>
            </w:tcBorders>
            <w:shd w:val="clear" w:color="auto" w:fill="auto"/>
          </w:tcPr>
          <w:p w:rsidR="00DD7B67" w:rsidRDefault="00DD7B67">
            <w:pPr>
              <w:rPr>
                <w:sz w:val="10"/>
                <w:szCs w:val="10"/>
              </w:rPr>
            </w:pPr>
          </w:p>
        </w:tc>
        <w:tc>
          <w:tcPr>
            <w:tcW w:w="566" w:type="dxa"/>
            <w:tcBorders>
              <w:left w:val="single" w:sz="4" w:space="0" w:color="auto"/>
            </w:tcBorders>
            <w:shd w:val="clear" w:color="auto" w:fill="auto"/>
          </w:tcPr>
          <w:p w:rsidR="00DD7B67" w:rsidRDefault="00DD7B67">
            <w:pPr>
              <w:rPr>
                <w:sz w:val="10"/>
                <w:szCs w:val="10"/>
              </w:rPr>
            </w:pPr>
          </w:p>
        </w:tc>
        <w:tc>
          <w:tcPr>
            <w:tcW w:w="643" w:type="dxa"/>
            <w:tcBorders>
              <w:top w:val="single" w:sz="4" w:space="0" w:color="auto"/>
              <w:left w:val="single" w:sz="4" w:space="0" w:color="auto"/>
            </w:tcBorders>
            <w:shd w:val="clear" w:color="auto" w:fill="auto"/>
          </w:tcPr>
          <w:p w:rsidR="00DD7B67" w:rsidRDefault="00DD7B67">
            <w:pPr>
              <w:rPr>
                <w:sz w:val="10"/>
                <w:szCs w:val="10"/>
              </w:rPr>
            </w:pPr>
          </w:p>
        </w:tc>
        <w:tc>
          <w:tcPr>
            <w:tcW w:w="960" w:type="dxa"/>
            <w:tcBorders>
              <w:top w:val="single" w:sz="4" w:space="0" w:color="auto"/>
              <w:left w:val="single" w:sz="4" w:space="0" w:color="auto"/>
            </w:tcBorders>
            <w:shd w:val="clear" w:color="auto" w:fill="auto"/>
          </w:tcPr>
          <w:p w:rsidR="00DD7B67" w:rsidRDefault="00DD7B67">
            <w:pPr>
              <w:rPr>
                <w:sz w:val="10"/>
                <w:szCs w:val="10"/>
              </w:rPr>
            </w:pPr>
          </w:p>
        </w:tc>
        <w:tc>
          <w:tcPr>
            <w:tcW w:w="696" w:type="dxa"/>
            <w:tcBorders>
              <w:top w:val="single" w:sz="4" w:space="0" w:color="auto"/>
              <w:left w:val="single" w:sz="4" w:space="0" w:color="auto"/>
            </w:tcBorders>
            <w:shd w:val="clear" w:color="auto" w:fill="auto"/>
          </w:tcPr>
          <w:p w:rsidR="00DD7B67" w:rsidRDefault="00DD7B67">
            <w:pPr>
              <w:rPr>
                <w:sz w:val="10"/>
                <w:szCs w:val="10"/>
              </w:rPr>
            </w:pPr>
          </w:p>
        </w:tc>
        <w:tc>
          <w:tcPr>
            <w:tcW w:w="912" w:type="dxa"/>
            <w:tcBorders>
              <w:top w:val="single" w:sz="4" w:space="0" w:color="auto"/>
              <w:left w:val="single" w:sz="4" w:space="0" w:color="auto"/>
            </w:tcBorders>
            <w:shd w:val="clear" w:color="auto" w:fill="auto"/>
          </w:tcPr>
          <w:p w:rsidR="00DD7B67" w:rsidRDefault="00DD7B67">
            <w:pPr>
              <w:rPr>
                <w:sz w:val="10"/>
                <w:szCs w:val="10"/>
              </w:rPr>
            </w:pPr>
          </w:p>
        </w:tc>
        <w:tc>
          <w:tcPr>
            <w:tcW w:w="725" w:type="dxa"/>
            <w:tcBorders>
              <w:top w:val="single" w:sz="4" w:space="0" w:color="auto"/>
              <w:left w:val="single" w:sz="4" w:space="0" w:color="auto"/>
            </w:tcBorders>
            <w:shd w:val="clear" w:color="auto" w:fill="auto"/>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auto"/>
          </w:tcPr>
          <w:p w:rsidR="00DD7B67" w:rsidRDefault="00DD7B67">
            <w:pPr>
              <w:rPr>
                <w:sz w:val="10"/>
                <w:szCs w:val="10"/>
              </w:rPr>
            </w:pPr>
          </w:p>
        </w:tc>
      </w:tr>
      <w:tr w:rsidR="00DD7B67">
        <w:trPr>
          <w:trHeight w:hRule="exact" w:val="19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D7B67">
            <w:pPr>
              <w:rPr>
                <w:sz w:val="10"/>
                <w:szCs w:val="10"/>
              </w:rPr>
            </w:pPr>
          </w:p>
        </w:tc>
        <w:tc>
          <w:tcPr>
            <w:tcW w:w="288" w:type="dxa"/>
            <w:tcBorders>
              <w:top w:val="single" w:sz="4" w:space="0" w:color="auto"/>
              <w:left w:val="single" w:sz="4" w:space="0" w:color="auto"/>
            </w:tcBorders>
            <w:shd w:val="clear" w:color="auto" w:fill="auto"/>
          </w:tcPr>
          <w:p w:rsidR="00DD7B67" w:rsidRDefault="00DD7B67">
            <w:pPr>
              <w:rPr>
                <w:sz w:val="10"/>
                <w:szCs w:val="10"/>
              </w:rPr>
            </w:pPr>
          </w:p>
        </w:tc>
        <w:tc>
          <w:tcPr>
            <w:tcW w:w="566" w:type="dxa"/>
            <w:tcBorders>
              <w:top w:val="single" w:sz="4" w:space="0" w:color="auto"/>
              <w:left w:val="single" w:sz="4" w:space="0" w:color="auto"/>
            </w:tcBorders>
            <w:shd w:val="clear" w:color="auto" w:fill="auto"/>
          </w:tcPr>
          <w:p w:rsidR="00DD7B67" w:rsidRDefault="00DD7B67">
            <w:pPr>
              <w:rPr>
                <w:sz w:val="10"/>
                <w:szCs w:val="10"/>
              </w:rPr>
            </w:pPr>
          </w:p>
        </w:tc>
        <w:tc>
          <w:tcPr>
            <w:tcW w:w="643" w:type="dxa"/>
            <w:tcBorders>
              <w:top w:val="single" w:sz="4" w:space="0" w:color="auto"/>
              <w:left w:val="single" w:sz="4" w:space="0" w:color="auto"/>
            </w:tcBorders>
            <w:shd w:val="clear" w:color="auto" w:fill="auto"/>
          </w:tcPr>
          <w:p w:rsidR="00DD7B67" w:rsidRDefault="00DD7B67">
            <w:pPr>
              <w:rPr>
                <w:sz w:val="10"/>
                <w:szCs w:val="10"/>
              </w:rPr>
            </w:pPr>
          </w:p>
        </w:tc>
        <w:tc>
          <w:tcPr>
            <w:tcW w:w="960" w:type="dxa"/>
            <w:tcBorders>
              <w:top w:val="single" w:sz="4" w:space="0" w:color="auto"/>
              <w:left w:val="single" w:sz="4" w:space="0" w:color="auto"/>
            </w:tcBorders>
            <w:shd w:val="clear" w:color="auto" w:fill="auto"/>
          </w:tcPr>
          <w:p w:rsidR="00DD7B67" w:rsidRDefault="00DD7B67">
            <w:pPr>
              <w:rPr>
                <w:sz w:val="10"/>
                <w:szCs w:val="10"/>
              </w:rPr>
            </w:pPr>
          </w:p>
        </w:tc>
        <w:tc>
          <w:tcPr>
            <w:tcW w:w="696" w:type="dxa"/>
            <w:tcBorders>
              <w:top w:val="single" w:sz="4" w:space="0" w:color="auto"/>
              <w:left w:val="single" w:sz="4" w:space="0" w:color="auto"/>
            </w:tcBorders>
            <w:shd w:val="clear" w:color="auto" w:fill="auto"/>
          </w:tcPr>
          <w:p w:rsidR="00DD7B67" w:rsidRDefault="00DD7B67">
            <w:pPr>
              <w:rPr>
                <w:sz w:val="10"/>
                <w:szCs w:val="10"/>
              </w:rPr>
            </w:pPr>
          </w:p>
        </w:tc>
        <w:tc>
          <w:tcPr>
            <w:tcW w:w="912" w:type="dxa"/>
            <w:tcBorders>
              <w:top w:val="single" w:sz="4" w:space="0" w:color="auto"/>
              <w:left w:val="single" w:sz="4" w:space="0" w:color="auto"/>
            </w:tcBorders>
            <w:shd w:val="clear" w:color="auto" w:fill="auto"/>
          </w:tcPr>
          <w:p w:rsidR="00DD7B67" w:rsidRDefault="00DD7B67">
            <w:pPr>
              <w:rPr>
                <w:sz w:val="10"/>
                <w:szCs w:val="10"/>
              </w:rPr>
            </w:pPr>
          </w:p>
        </w:tc>
        <w:tc>
          <w:tcPr>
            <w:tcW w:w="725" w:type="dxa"/>
            <w:tcBorders>
              <w:top w:val="single" w:sz="4" w:space="0" w:color="auto"/>
              <w:left w:val="single" w:sz="4" w:space="0" w:color="auto"/>
            </w:tcBorders>
            <w:shd w:val="clear" w:color="auto" w:fill="auto"/>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auto"/>
          </w:tcPr>
          <w:p w:rsidR="00DD7B67" w:rsidRDefault="00DD7B67">
            <w:pPr>
              <w:rPr>
                <w:sz w:val="10"/>
                <w:szCs w:val="10"/>
              </w:rPr>
            </w:pPr>
          </w:p>
        </w:tc>
      </w:tr>
      <w:tr w:rsidR="00DD7B67">
        <w:trPr>
          <w:trHeight w:hRule="exact" w:val="187"/>
          <w:jc w:val="center"/>
        </w:trPr>
        <w:tc>
          <w:tcPr>
            <w:tcW w:w="432" w:type="dxa"/>
            <w:tcBorders>
              <w:left w:val="single" w:sz="4" w:space="0" w:color="auto"/>
            </w:tcBorders>
            <w:shd w:val="clear" w:color="auto" w:fill="BCE9FC"/>
          </w:tcPr>
          <w:p w:rsidR="00DD7B67" w:rsidRDefault="00DD7B67">
            <w:pPr>
              <w:rPr>
                <w:sz w:val="10"/>
                <w:szCs w:val="10"/>
              </w:rPr>
            </w:pPr>
          </w:p>
        </w:tc>
        <w:tc>
          <w:tcPr>
            <w:tcW w:w="3547" w:type="dxa"/>
            <w:tcBorders>
              <w:top w:val="single" w:sz="4" w:space="0" w:color="auto"/>
            </w:tcBorders>
            <w:shd w:val="clear" w:color="auto" w:fill="BCE9FC"/>
          </w:tcPr>
          <w:p w:rsidR="00DD7B67" w:rsidRDefault="00DF3887">
            <w:pPr>
              <w:pStyle w:val="Other10"/>
              <w:spacing w:after="0" w:line="240" w:lineRule="auto"/>
              <w:rPr>
                <w:sz w:val="14"/>
                <w:szCs w:val="14"/>
              </w:rPr>
            </w:pPr>
            <w:r>
              <w:rPr>
                <w:rStyle w:val="Other1"/>
                <w:b/>
                <w:bCs/>
                <w:sz w:val="14"/>
                <w:szCs w:val="14"/>
              </w:rPr>
              <w:t xml:space="preserve">Dodávky rozvaděče </w:t>
            </w:r>
            <w:proofErr w:type="spellStart"/>
            <w:r>
              <w:rPr>
                <w:rStyle w:val="Other1"/>
                <w:b/>
                <w:bCs/>
                <w:sz w:val="14"/>
                <w:szCs w:val="14"/>
              </w:rPr>
              <w:t>RJCx</w:t>
            </w:r>
            <w:proofErr w:type="spellEnd"/>
          </w:p>
        </w:tc>
        <w:tc>
          <w:tcPr>
            <w:tcW w:w="288" w:type="dxa"/>
            <w:shd w:val="clear" w:color="auto" w:fill="auto"/>
          </w:tcPr>
          <w:p w:rsidR="00DD7B67" w:rsidRDefault="00DD7B67">
            <w:pPr>
              <w:rPr>
                <w:sz w:val="10"/>
                <w:szCs w:val="10"/>
              </w:rPr>
            </w:pPr>
          </w:p>
        </w:tc>
        <w:tc>
          <w:tcPr>
            <w:tcW w:w="566" w:type="dxa"/>
            <w:tcBorders>
              <w:top w:val="single" w:sz="4" w:space="0" w:color="auto"/>
            </w:tcBorders>
            <w:shd w:val="clear" w:color="auto" w:fill="BCE9FC"/>
          </w:tcPr>
          <w:p w:rsidR="00DD7B67" w:rsidRDefault="00DD7B67">
            <w:pPr>
              <w:rPr>
                <w:sz w:val="10"/>
                <w:szCs w:val="10"/>
              </w:rPr>
            </w:pPr>
          </w:p>
        </w:tc>
        <w:tc>
          <w:tcPr>
            <w:tcW w:w="643" w:type="dxa"/>
            <w:tcBorders>
              <w:top w:val="single" w:sz="4" w:space="0" w:color="auto"/>
            </w:tcBorders>
            <w:shd w:val="clear" w:color="auto" w:fill="BCE9FC"/>
          </w:tcPr>
          <w:p w:rsidR="00DD7B67" w:rsidRDefault="00DD7B67">
            <w:pPr>
              <w:rPr>
                <w:sz w:val="10"/>
                <w:szCs w:val="10"/>
              </w:rPr>
            </w:pPr>
          </w:p>
        </w:tc>
        <w:tc>
          <w:tcPr>
            <w:tcW w:w="960" w:type="dxa"/>
            <w:tcBorders>
              <w:top w:val="single" w:sz="4" w:space="0" w:color="auto"/>
              <w:left w:val="single" w:sz="4" w:space="0" w:color="auto"/>
            </w:tcBorders>
            <w:shd w:val="clear" w:color="auto" w:fill="BCE9FC"/>
          </w:tcPr>
          <w:p w:rsidR="00DD7B67" w:rsidRDefault="00DD7B67">
            <w:pPr>
              <w:rPr>
                <w:sz w:val="10"/>
                <w:szCs w:val="10"/>
              </w:rPr>
            </w:pPr>
          </w:p>
        </w:tc>
        <w:tc>
          <w:tcPr>
            <w:tcW w:w="696" w:type="dxa"/>
            <w:tcBorders>
              <w:top w:val="single" w:sz="4" w:space="0" w:color="auto"/>
              <w:left w:val="single" w:sz="4" w:space="0" w:color="auto"/>
            </w:tcBorders>
            <w:shd w:val="clear" w:color="auto" w:fill="BCE9FC"/>
          </w:tcPr>
          <w:p w:rsidR="00DD7B67" w:rsidRDefault="00DD7B67">
            <w:pPr>
              <w:rPr>
                <w:sz w:val="10"/>
                <w:szCs w:val="10"/>
              </w:rPr>
            </w:pPr>
          </w:p>
        </w:tc>
        <w:tc>
          <w:tcPr>
            <w:tcW w:w="912" w:type="dxa"/>
            <w:tcBorders>
              <w:top w:val="single" w:sz="4" w:space="0" w:color="auto"/>
              <w:left w:val="single" w:sz="4" w:space="0" w:color="auto"/>
            </w:tcBorders>
            <w:shd w:val="clear" w:color="auto" w:fill="BCE9FC"/>
          </w:tcPr>
          <w:p w:rsidR="00DD7B67" w:rsidRDefault="00DD7B67">
            <w:pPr>
              <w:rPr>
                <w:sz w:val="10"/>
                <w:szCs w:val="10"/>
              </w:rPr>
            </w:pPr>
          </w:p>
        </w:tc>
        <w:tc>
          <w:tcPr>
            <w:tcW w:w="725" w:type="dxa"/>
            <w:tcBorders>
              <w:top w:val="single" w:sz="4" w:space="0" w:color="auto"/>
              <w:left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tcPr>
          <w:p w:rsidR="00DD7B67" w:rsidRDefault="00DD7B67">
            <w:pPr>
              <w:rPr>
                <w:sz w:val="10"/>
                <w:szCs w:val="10"/>
              </w:rPr>
            </w:pPr>
          </w:p>
        </w:tc>
      </w:tr>
      <w:tr w:rsidR="00DD7B67">
        <w:trPr>
          <w:trHeight w:hRule="exact" w:val="1608"/>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88" w:lineRule="auto"/>
              <w:rPr>
                <w:sz w:val="11"/>
                <w:szCs w:val="11"/>
              </w:rPr>
            </w:pPr>
            <w:r>
              <w:rPr>
                <w:rStyle w:val="Other1"/>
                <w:sz w:val="11"/>
                <w:szCs w:val="11"/>
              </w:rPr>
              <w:t xml:space="preserve">Skříňový rozvaděč </w:t>
            </w:r>
            <w:proofErr w:type="spellStart"/>
            <w:r>
              <w:rPr>
                <w:rStyle w:val="Other1"/>
                <w:sz w:val="11"/>
                <w:szCs w:val="11"/>
              </w:rPr>
              <w:t>oceloplechový</w:t>
            </w:r>
            <w:proofErr w:type="spellEnd"/>
            <w:r>
              <w:rPr>
                <w:rStyle w:val="Other1"/>
                <w:sz w:val="11"/>
                <w:szCs w:val="11"/>
              </w:rPr>
              <w:t xml:space="preserve"> 800x600x260 mm, včetně montážní desky, podstavec 50 mm; Hl. jistič/vypínač </w:t>
            </w:r>
            <w:proofErr w:type="gramStart"/>
            <w:r>
              <w:rPr>
                <w:rStyle w:val="Other1"/>
                <w:sz w:val="11"/>
                <w:szCs w:val="11"/>
              </w:rPr>
              <w:t>40A</w:t>
            </w:r>
            <w:proofErr w:type="gramEnd"/>
            <w:r>
              <w:rPr>
                <w:rStyle w:val="Other1"/>
                <w:sz w:val="11"/>
                <w:szCs w:val="11"/>
              </w:rPr>
              <w:t>/1, jistící a spínací prvky pro řídící systém, přepěťová ochrana SPD T3, signálky, ovladače, 1x transformátor 230/24V AC, pomocné relé, servisní zásuvky, osvětlení rozvaděče, svorky řadové, svorky pojistkové; zapojení dle výrobní dokumentace (montáž je včetně zapojení ŘS)</w:t>
            </w:r>
          </w:p>
          <w:p w:rsidR="00DD7B67" w:rsidRDefault="00DF3887">
            <w:pPr>
              <w:pStyle w:val="Other10"/>
              <w:spacing w:after="0" w:line="288" w:lineRule="auto"/>
              <w:rPr>
                <w:sz w:val="11"/>
                <w:szCs w:val="11"/>
              </w:rPr>
            </w:pPr>
            <w:r>
              <w:rPr>
                <w:rStyle w:val="Other1"/>
                <w:b/>
                <w:bCs/>
                <w:sz w:val="11"/>
                <w:szCs w:val="11"/>
              </w:rPr>
              <w:t>Motorické vývody:</w:t>
            </w:r>
          </w:p>
          <w:p w:rsidR="00DD7B67" w:rsidRDefault="00DF3887">
            <w:pPr>
              <w:pStyle w:val="Other10"/>
              <w:spacing w:after="0" w:line="288" w:lineRule="auto"/>
              <w:rPr>
                <w:sz w:val="11"/>
                <w:szCs w:val="11"/>
              </w:rPr>
            </w:pPr>
            <w:r>
              <w:rPr>
                <w:rStyle w:val="Other1"/>
                <w:sz w:val="11"/>
                <w:szCs w:val="11"/>
              </w:rPr>
              <w:t>Motor čerpadla: 0,3 kW/</w:t>
            </w:r>
            <w:proofErr w:type="gramStart"/>
            <w:r>
              <w:rPr>
                <w:rStyle w:val="Other1"/>
                <w:sz w:val="11"/>
                <w:szCs w:val="11"/>
              </w:rPr>
              <w:t>230A - 1x</w:t>
            </w:r>
            <w:proofErr w:type="gramEnd"/>
          </w:p>
        </w:tc>
        <w:tc>
          <w:tcPr>
            <w:tcW w:w="288" w:type="dxa"/>
            <w:tcBorders>
              <w:left w:val="single" w:sz="4" w:space="0" w:color="auto"/>
            </w:tcBorders>
            <w:shd w:val="clear" w:color="auto" w:fill="auto"/>
            <w:vAlign w:val="bottom"/>
          </w:tcPr>
          <w:p w:rsidR="00DD7B67" w:rsidRDefault="00DF3887">
            <w:pPr>
              <w:pStyle w:val="Other10"/>
              <w:spacing w:after="0" w:line="240" w:lineRule="auto"/>
              <w:rPr>
                <w:sz w:val="11"/>
                <w:szCs w:val="11"/>
              </w:rPr>
            </w:pPr>
            <w:proofErr w:type="spellStart"/>
            <w:r>
              <w:rPr>
                <w:rStyle w:val="Other1"/>
                <w:sz w:val="11"/>
                <w:szCs w:val="11"/>
              </w:rPr>
              <w:t>kpl</w:t>
            </w:r>
            <w:proofErr w:type="spellEnd"/>
          </w:p>
        </w:tc>
        <w:tc>
          <w:tcPr>
            <w:tcW w:w="566" w:type="dxa"/>
            <w:tcBorders>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32 556,00</w:t>
            </w:r>
          </w:p>
        </w:tc>
        <w:tc>
          <w:tcPr>
            <w:tcW w:w="96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32 556,00</w:t>
            </w:r>
          </w:p>
        </w:tc>
        <w:tc>
          <w:tcPr>
            <w:tcW w:w="69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91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725"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160"/>
              <w:rPr>
                <w:sz w:val="11"/>
                <w:szCs w:val="11"/>
              </w:rPr>
            </w:pPr>
            <w:r>
              <w:rPr>
                <w:rStyle w:val="Other1"/>
                <w:sz w:val="11"/>
                <w:szCs w:val="11"/>
              </w:rPr>
              <w:t>32 556,00</w:t>
            </w:r>
          </w:p>
        </w:tc>
        <w:tc>
          <w:tcPr>
            <w:tcW w:w="826"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32 556,00</w:t>
            </w:r>
          </w:p>
        </w:tc>
      </w:tr>
      <w:tr w:rsidR="00DD7B67">
        <w:trPr>
          <w:trHeight w:hRule="exact" w:val="18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Demontáž původního rozvaděče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hod</w:t>
            </w:r>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4,00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6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9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688,00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2 752,00</w:t>
            </w:r>
          </w:p>
        </w:tc>
        <w:tc>
          <w:tcPr>
            <w:tcW w:w="72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688,00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2 752,00</w:t>
            </w:r>
          </w:p>
        </w:tc>
      </w:tr>
      <w:tr w:rsidR="00DD7B67">
        <w:trPr>
          <w:trHeight w:hRule="exact" w:val="202"/>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Odvoz a ekologická likvidace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proofErr w:type="spellStart"/>
            <w:r>
              <w:rPr>
                <w:rStyle w:val="Other1"/>
                <w:sz w:val="11"/>
                <w:szCs w:val="11"/>
              </w:rPr>
              <w:t>kpl</w:t>
            </w:r>
            <w:proofErr w:type="spellEnd"/>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6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9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1 375,00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1 375,00</w:t>
            </w:r>
          </w:p>
        </w:tc>
        <w:tc>
          <w:tcPr>
            <w:tcW w:w="725"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rPr>
                <w:sz w:val="11"/>
                <w:szCs w:val="11"/>
              </w:rPr>
            </w:pPr>
            <w:r>
              <w:rPr>
                <w:rStyle w:val="Other1"/>
                <w:sz w:val="11"/>
                <w:szCs w:val="11"/>
              </w:rPr>
              <w:t>1 375,00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1 375,00</w:t>
            </w:r>
          </w:p>
        </w:tc>
      </w:tr>
      <w:tr w:rsidR="00DD7B67">
        <w:trPr>
          <w:trHeight w:hRule="exact" w:val="19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Usazení a montáž rozvaděče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set</w:t>
            </w:r>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6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9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5 333,60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5 333,60</w:t>
            </w:r>
          </w:p>
        </w:tc>
        <w:tc>
          <w:tcPr>
            <w:tcW w:w="725"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rPr>
                <w:sz w:val="11"/>
                <w:szCs w:val="11"/>
              </w:rPr>
            </w:pPr>
            <w:r>
              <w:rPr>
                <w:rStyle w:val="Other1"/>
                <w:sz w:val="11"/>
                <w:szCs w:val="11"/>
              </w:rPr>
              <w:t>5 333,60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5 333,60</w:t>
            </w:r>
          </w:p>
        </w:tc>
      </w:tr>
      <w:tr w:rsidR="00DD7B67">
        <w:trPr>
          <w:trHeight w:hRule="exact" w:val="18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Zaústění a zapojení kabeláže na straně rozvaděče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set</w:t>
            </w:r>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6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9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8 000,40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8 000,40</w:t>
            </w:r>
          </w:p>
        </w:tc>
        <w:tc>
          <w:tcPr>
            <w:tcW w:w="725"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rPr>
                <w:sz w:val="11"/>
                <w:szCs w:val="11"/>
              </w:rPr>
            </w:pPr>
            <w:r>
              <w:rPr>
                <w:rStyle w:val="Other1"/>
                <w:sz w:val="11"/>
                <w:szCs w:val="11"/>
              </w:rPr>
              <w:t>8 000,40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8 000,40</w:t>
            </w:r>
          </w:p>
        </w:tc>
      </w:tr>
      <w:tr w:rsidR="00DD7B67">
        <w:trPr>
          <w:trHeight w:hRule="exact" w:val="187"/>
          <w:jc w:val="center"/>
        </w:trPr>
        <w:tc>
          <w:tcPr>
            <w:tcW w:w="432" w:type="dxa"/>
            <w:tcBorders>
              <w:left w:val="single" w:sz="4" w:space="0" w:color="auto"/>
            </w:tcBorders>
            <w:shd w:val="clear" w:color="auto" w:fill="BCE9FC"/>
          </w:tcPr>
          <w:p w:rsidR="00DD7B67" w:rsidRDefault="00DD7B67">
            <w:pPr>
              <w:rPr>
                <w:sz w:val="10"/>
                <w:szCs w:val="10"/>
              </w:rPr>
            </w:pPr>
          </w:p>
        </w:tc>
        <w:tc>
          <w:tcPr>
            <w:tcW w:w="3547" w:type="dxa"/>
            <w:tcBorders>
              <w:top w:val="single" w:sz="4" w:space="0" w:color="auto"/>
            </w:tcBorders>
            <w:shd w:val="clear" w:color="auto" w:fill="BCE9FC"/>
            <w:vAlign w:val="bottom"/>
          </w:tcPr>
          <w:p w:rsidR="00DD7B67" w:rsidRDefault="00DF3887">
            <w:pPr>
              <w:pStyle w:val="Other10"/>
              <w:spacing w:after="0" w:line="240" w:lineRule="auto"/>
              <w:rPr>
                <w:sz w:val="14"/>
                <w:szCs w:val="14"/>
              </w:rPr>
            </w:pPr>
            <w:r>
              <w:rPr>
                <w:rStyle w:val="Other1"/>
                <w:b/>
                <w:bCs/>
                <w:sz w:val="14"/>
                <w:szCs w:val="14"/>
              </w:rPr>
              <w:t xml:space="preserve">Dodávky </w:t>
            </w:r>
            <w:proofErr w:type="gramStart"/>
            <w:r>
              <w:rPr>
                <w:rStyle w:val="Other1"/>
                <w:b/>
                <w:bCs/>
                <w:sz w:val="14"/>
                <w:szCs w:val="14"/>
              </w:rPr>
              <w:t>rozvaděče- celkem</w:t>
            </w:r>
            <w:proofErr w:type="gramEnd"/>
          </w:p>
        </w:tc>
        <w:tc>
          <w:tcPr>
            <w:tcW w:w="288" w:type="dxa"/>
            <w:tcBorders>
              <w:top w:val="single" w:sz="4" w:space="0" w:color="auto"/>
            </w:tcBorders>
            <w:shd w:val="clear" w:color="auto" w:fill="BCE9FC"/>
          </w:tcPr>
          <w:p w:rsidR="00DD7B67" w:rsidRDefault="00DD7B67">
            <w:pPr>
              <w:rPr>
                <w:sz w:val="10"/>
                <w:szCs w:val="10"/>
              </w:rPr>
            </w:pPr>
          </w:p>
        </w:tc>
        <w:tc>
          <w:tcPr>
            <w:tcW w:w="566" w:type="dxa"/>
            <w:tcBorders>
              <w:top w:val="single" w:sz="4" w:space="0" w:color="auto"/>
            </w:tcBorders>
            <w:shd w:val="clear" w:color="auto" w:fill="BCE9FC"/>
          </w:tcPr>
          <w:p w:rsidR="00DD7B67" w:rsidRDefault="00DD7B67">
            <w:pPr>
              <w:rPr>
                <w:sz w:val="10"/>
                <w:szCs w:val="10"/>
              </w:rPr>
            </w:pPr>
          </w:p>
        </w:tc>
        <w:tc>
          <w:tcPr>
            <w:tcW w:w="643" w:type="dxa"/>
            <w:tcBorders>
              <w:top w:val="single" w:sz="4" w:space="0" w:color="auto"/>
            </w:tcBorders>
            <w:shd w:val="clear" w:color="auto" w:fill="BCE9FC"/>
          </w:tcPr>
          <w:p w:rsidR="00DD7B67" w:rsidRDefault="00DD7B67">
            <w:pPr>
              <w:rPr>
                <w:sz w:val="10"/>
                <w:szCs w:val="10"/>
              </w:rPr>
            </w:pPr>
          </w:p>
        </w:tc>
        <w:tc>
          <w:tcPr>
            <w:tcW w:w="960" w:type="dxa"/>
            <w:tcBorders>
              <w:top w:val="single" w:sz="4" w:space="0" w:color="auto"/>
            </w:tcBorders>
            <w:shd w:val="clear" w:color="auto" w:fill="BCE9FC"/>
            <w:vAlign w:val="bottom"/>
          </w:tcPr>
          <w:p w:rsidR="00DD7B67" w:rsidRDefault="00DF3887">
            <w:pPr>
              <w:pStyle w:val="Other10"/>
              <w:spacing w:after="0" w:line="240" w:lineRule="auto"/>
              <w:jc w:val="right"/>
              <w:rPr>
                <w:sz w:val="14"/>
                <w:szCs w:val="14"/>
              </w:rPr>
            </w:pPr>
            <w:r>
              <w:rPr>
                <w:rStyle w:val="Other1"/>
                <w:b/>
                <w:bCs/>
                <w:sz w:val="14"/>
                <w:szCs w:val="14"/>
              </w:rPr>
              <w:t>32 556,00</w:t>
            </w:r>
          </w:p>
        </w:tc>
        <w:tc>
          <w:tcPr>
            <w:tcW w:w="696" w:type="dxa"/>
            <w:tcBorders>
              <w:top w:val="single" w:sz="4" w:space="0" w:color="auto"/>
            </w:tcBorders>
            <w:shd w:val="clear" w:color="auto" w:fill="BCE9FC"/>
          </w:tcPr>
          <w:p w:rsidR="00DD7B67" w:rsidRDefault="00DD7B67">
            <w:pPr>
              <w:rPr>
                <w:sz w:val="10"/>
                <w:szCs w:val="10"/>
              </w:rPr>
            </w:pPr>
          </w:p>
        </w:tc>
        <w:tc>
          <w:tcPr>
            <w:tcW w:w="912" w:type="dxa"/>
            <w:tcBorders>
              <w:top w:val="single" w:sz="4" w:space="0" w:color="auto"/>
            </w:tcBorders>
            <w:shd w:val="clear" w:color="auto" w:fill="BCE9FC"/>
            <w:vAlign w:val="bottom"/>
          </w:tcPr>
          <w:p w:rsidR="00DD7B67" w:rsidRDefault="00DF3887">
            <w:pPr>
              <w:pStyle w:val="Other10"/>
              <w:spacing w:after="0" w:line="240" w:lineRule="auto"/>
              <w:jc w:val="right"/>
              <w:rPr>
                <w:sz w:val="14"/>
                <w:szCs w:val="14"/>
              </w:rPr>
            </w:pPr>
            <w:r>
              <w:rPr>
                <w:rStyle w:val="Other1"/>
                <w:b/>
                <w:bCs/>
                <w:sz w:val="14"/>
                <w:szCs w:val="14"/>
              </w:rPr>
              <w:t>17 461,00</w:t>
            </w:r>
          </w:p>
        </w:tc>
        <w:tc>
          <w:tcPr>
            <w:tcW w:w="725" w:type="dxa"/>
            <w:tcBorders>
              <w:top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vAlign w:val="bottom"/>
          </w:tcPr>
          <w:p w:rsidR="00DD7B67" w:rsidRDefault="00DF3887">
            <w:pPr>
              <w:pStyle w:val="Other10"/>
              <w:spacing w:after="0" w:line="240" w:lineRule="auto"/>
              <w:jc w:val="right"/>
              <w:rPr>
                <w:sz w:val="14"/>
                <w:szCs w:val="14"/>
              </w:rPr>
            </w:pPr>
            <w:r>
              <w:rPr>
                <w:rStyle w:val="Other1"/>
                <w:b/>
                <w:bCs/>
                <w:sz w:val="14"/>
                <w:szCs w:val="14"/>
              </w:rPr>
              <w:t>50 017,00</w:t>
            </w:r>
          </w:p>
        </w:tc>
      </w:tr>
      <w:tr w:rsidR="00DD7B67">
        <w:trPr>
          <w:trHeight w:hRule="exact" w:val="58"/>
          <w:jc w:val="center"/>
        </w:trPr>
        <w:tc>
          <w:tcPr>
            <w:tcW w:w="432" w:type="dxa"/>
            <w:tcBorders>
              <w:top w:val="single" w:sz="4" w:space="0" w:color="auto"/>
              <w:left w:val="single" w:sz="4" w:space="0" w:color="auto"/>
              <w:bottom w:val="single" w:sz="4" w:space="0" w:color="auto"/>
            </w:tcBorders>
            <w:shd w:val="clear" w:color="auto" w:fill="BCE9FC"/>
          </w:tcPr>
          <w:p w:rsidR="00DD7B67" w:rsidRDefault="00DD7B67">
            <w:pPr>
              <w:rPr>
                <w:sz w:val="10"/>
                <w:szCs w:val="10"/>
              </w:rPr>
            </w:pPr>
          </w:p>
        </w:tc>
        <w:tc>
          <w:tcPr>
            <w:tcW w:w="3547" w:type="dxa"/>
            <w:tcBorders>
              <w:top w:val="single" w:sz="4" w:space="0" w:color="auto"/>
              <w:bottom w:val="single" w:sz="4" w:space="0" w:color="auto"/>
            </w:tcBorders>
            <w:shd w:val="clear" w:color="auto" w:fill="BCE9FC"/>
          </w:tcPr>
          <w:p w:rsidR="00DD7B67" w:rsidRDefault="00DD7B67">
            <w:pPr>
              <w:rPr>
                <w:sz w:val="10"/>
                <w:szCs w:val="10"/>
              </w:rPr>
            </w:pPr>
          </w:p>
        </w:tc>
        <w:tc>
          <w:tcPr>
            <w:tcW w:w="288" w:type="dxa"/>
            <w:tcBorders>
              <w:top w:val="single" w:sz="4" w:space="0" w:color="auto"/>
              <w:bottom w:val="single" w:sz="4" w:space="0" w:color="auto"/>
            </w:tcBorders>
            <w:shd w:val="clear" w:color="auto" w:fill="BCE9FC"/>
          </w:tcPr>
          <w:p w:rsidR="00DD7B67" w:rsidRDefault="00DD7B67">
            <w:pPr>
              <w:rPr>
                <w:sz w:val="10"/>
                <w:szCs w:val="10"/>
              </w:rPr>
            </w:pPr>
          </w:p>
        </w:tc>
        <w:tc>
          <w:tcPr>
            <w:tcW w:w="566" w:type="dxa"/>
            <w:tcBorders>
              <w:top w:val="single" w:sz="4" w:space="0" w:color="auto"/>
              <w:bottom w:val="single" w:sz="4" w:space="0" w:color="auto"/>
            </w:tcBorders>
            <w:shd w:val="clear" w:color="auto" w:fill="BCE9FC"/>
          </w:tcPr>
          <w:p w:rsidR="00DD7B67" w:rsidRDefault="00DD7B67">
            <w:pPr>
              <w:rPr>
                <w:sz w:val="10"/>
                <w:szCs w:val="10"/>
              </w:rPr>
            </w:pPr>
          </w:p>
        </w:tc>
        <w:tc>
          <w:tcPr>
            <w:tcW w:w="643" w:type="dxa"/>
            <w:tcBorders>
              <w:top w:val="single" w:sz="4" w:space="0" w:color="auto"/>
              <w:bottom w:val="single" w:sz="4" w:space="0" w:color="auto"/>
            </w:tcBorders>
            <w:shd w:val="clear" w:color="auto" w:fill="BCE9FC"/>
          </w:tcPr>
          <w:p w:rsidR="00DD7B67" w:rsidRDefault="00DD7B67">
            <w:pPr>
              <w:rPr>
                <w:sz w:val="10"/>
                <w:szCs w:val="10"/>
              </w:rPr>
            </w:pPr>
          </w:p>
        </w:tc>
        <w:tc>
          <w:tcPr>
            <w:tcW w:w="960" w:type="dxa"/>
            <w:tcBorders>
              <w:top w:val="single" w:sz="4" w:space="0" w:color="auto"/>
              <w:bottom w:val="single" w:sz="4" w:space="0" w:color="auto"/>
            </w:tcBorders>
            <w:shd w:val="clear" w:color="auto" w:fill="auto"/>
          </w:tcPr>
          <w:p w:rsidR="00DD7B67" w:rsidRDefault="00DD7B67">
            <w:pPr>
              <w:rPr>
                <w:sz w:val="10"/>
                <w:szCs w:val="10"/>
              </w:rPr>
            </w:pPr>
          </w:p>
        </w:tc>
        <w:tc>
          <w:tcPr>
            <w:tcW w:w="696" w:type="dxa"/>
            <w:tcBorders>
              <w:top w:val="single" w:sz="4" w:space="0" w:color="auto"/>
              <w:bottom w:val="single" w:sz="4" w:space="0" w:color="auto"/>
            </w:tcBorders>
            <w:shd w:val="clear" w:color="auto" w:fill="auto"/>
          </w:tcPr>
          <w:p w:rsidR="00DD7B67" w:rsidRDefault="00DD7B67">
            <w:pPr>
              <w:rPr>
                <w:sz w:val="10"/>
                <w:szCs w:val="10"/>
              </w:rPr>
            </w:pPr>
          </w:p>
        </w:tc>
        <w:tc>
          <w:tcPr>
            <w:tcW w:w="912" w:type="dxa"/>
            <w:tcBorders>
              <w:top w:val="single" w:sz="4" w:space="0" w:color="auto"/>
              <w:bottom w:val="single" w:sz="4" w:space="0" w:color="auto"/>
            </w:tcBorders>
            <w:shd w:val="clear" w:color="auto" w:fill="auto"/>
          </w:tcPr>
          <w:p w:rsidR="00DD7B67" w:rsidRDefault="00DD7B67">
            <w:pPr>
              <w:rPr>
                <w:sz w:val="10"/>
                <w:szCs w:val="10"/>
              </w:rPr>
            </w:pPr>
          </w:p>
        </w:tc>
        <w:tc>
          <w:tcPr>
            <w:tcW w:w="725" w:type="dxa"/>
            <w:tcBorders>
              <w:top w:val="single" w:sz="4" w:space="0" w:color="auto"/>
              <w:bottom w:val="single" w:sz="4" w:space="0" w:color="auto"/>
            </w:tcBorders>
            <w:shd w:val="clear" w:color="auto" w:fill="auto"/>
          </w:tcPr>
          <w:p w:rsidR="00DD7B67" w:rsidRDefault="00DD7B67">
            <w:pPr>
              <w:rPr>
                <w:sz w:val="10"/>
                <w:szCs w:val="10"/>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DD7B67" w:rsidRDefault="00DD7B67">
            <w:pPr>
              <w:rPr>
                <w:sz w:val="10"/>
                <w:szCs w:val="10"/>
              </w:rPr>
            </w:pPr>
          </w:p>
        </w:tc>
      </w:tr>
    </w:tbl>
    <w:p w:rsidR="00DD7B67" w:rsidRDefault="00DD7B67">
      <w:pPr>
        <w:spacing w:after="119" w:line="1" w:lineRule="exact"/>
      </w:pPr>
    </w:p>
    <w:p w:rsidR="00DD7B67" w:rsidRDefault="00DD7B67">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7"/>
        <w:gridCol w:w="3547"/>
        <w:gridCol w:w="288"/>
        <w:gridCol w:w="571"/>
        <w:gridCol w:w="643"/>
        <w:gridCol w:w="955"/>
        <w:gridCol w:w="701"/>
        <w:gridCol w:w="912"/>
        <w:gridCol w:w="720"/>
        <w:gridCol w:w="826"/>
      </w:tblGrid>
      <w:tr w:rsidR="00DD7B67">
        <w:trPr>
          <w:trHeight w:hRule="exact" w:val="226"/>
          <w:jc w:val="center"/>
        </w:trPr>
        <w:tc>
          <w:tcPr>
            <w:tcW w:w="4833" w:type="dxa"/>
            <w:gridSpan w:val="4"/>
            <w:tcBorders>
              <w:top w:val="single" w:sz="4" w:space="0" w:color="auto"/>
              <w:left w:val="single" w:sz="4" w:space="0" w:color="auto"/>
            </w:tcBorders>
            <w:shd w:val="clear" w:color="auto" w:fill="BCE9FC"/>
          </w:tcPr>
          <w:p w:rsidR="00DD7B67" w:rsidRDefault="00DF3887">
            <w:pPr>
              <w:pStyle w:val="Other10"/>
              <w:spacing w:after="0" w:line="240" w:lineRule="auto"/>
              <w:ind w:firstLine="440"/>
              <w:rPr>
                <w:sz w:val="14"/>
                <w:szCs w:val="14"/>
              </w:rPr>
            </w:pPr>
            <w:r>
              <w:rPr>
                <w:rStyle w:val="Other1"/>
                <w:b/>
                <w:bCs/>
                <w:sz w:val="14"/>
                <w:szCs w:val="14"/>
              </w:rPr>
              <w:t>HZS</w:t>
            </w:r>
          </w:p>
        </w:tc>
        <w:tc>
          <w:tcPr>
            <w:tcW w:w="643" w:type="dxa"/>
            <w:tcBorders>
              <w:top w:val="single" w:sz="4" w:space="0" w:color="auto"/>
              <w:left w:val="single" w:sz="4" w:space="0" w:color="auto"/>
            </w:tcBorders>
            <w:shd w:val="clear" w:color="auto" w:fill="BCE9FC"/>
          </w:tcPr>
          <w:p w:rsidR="00DD7B67" w:rsidRDefault="00DD7B67">
            <w:pPr>
              <w:rPr>
                <w:sz w:val="10"/>
                <w:szCs w:val="10"/>
              </w:rPr>
            </w:pPr>
          </w:p>
        </w:tc>
        <w:tc>
          <w:tcPr>
            <w:tcW w:w="2568" w:type="dxa"/>
            <w:gridSpan w:val="3"/>
            <w:tcBorders>
              <w:top w:val="single" w:sz="4" w:space="0" w:color="auto"/>
              <w:left w:val="single" w:sz="4" w:space="0" w:color="auto"/>
            </w:tcBorders>
            <w:shd w:val="clear" w:color="auto" w:fill="BCE9FC"/>
          </w:tcPr>
          <w:p w:rsidR="00DD7B67" w:rsidRDefault="00DD7B67">
            <w:pPr>
              <w:rPr>
                <w:sz w:val="10"/>
                <w:szCs w:val="10"/>
              </w:rPr>
            </w:pPr>
          </w:p>
        </w:tc>
        <w:tc>
          <w:tcPr>
            <w:tcW w:w="720" w:type="dxa"/>
            <w:tcBorders>
              <w:top w:val="single" w:sz="4" w:space="0" w:color="auto"/>
              <w:left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tcPr>
          <w:p w:rsidR="00DD7B67" w:rsidRDefault="00DD7B67">
            <w:pPr>
              <w:rPr>
                <w:sz w:val="10"/>
                <w:szCs w:val="10"/>
              </w:rPr>
            </w:pPr>
          </w:p>
        </w:tc>
      </w:tr>
      <w:tr w:rsidR="00DD7B67">
        <w:trPr>
          <w:trHeight w:hRule="exact" w:val="230"/>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rPr>
                <w:sz w:val="11"/>
                <w:szCs w:val="11"/>
              </w:rPr>
            </w:pPr>
            <w:r>
              <w:rPr>
                <w:rStyle w:val="Other1"/>
                <w:sz w:val="11"/>
                <w:szCs w:val="11"/>
              </w:rPr>
              <w:t>Softwarové vybavení řídícího systému</w:t>
            </w:r>
          </w:p>
        </w:tc>
        <w:tc>
          <w:tcPr>
            <w:tcW w:w="288"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both"/>
              <w:rPr>
                <w:sz w:val="11"/>
                <w:szCs w:val="11"/>
              </w:rPr>
            </w:pPr>
            <w:proofErr w:type="spellStart"/>
            <w:r>
              <w:rPr>
                <w:rStyle w:val="Other1"/>
                <w:sz w:val="11"/>
                <w:szCs w:val="11"/>
              </w:rPr>
              <w:t>db</w:t>
            </w:r>
            <w:proofErr w:type="spellEnd"/>
          </w:p>
        </w:tc>
        <w:tc>
          <w:tcPr>
            <w:tcW w:w="571"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300"/>
              <w:rPr>
                <w:sz w:val="11"/>
                <w:szCs w:val="11"/>
              </w:rPr>
            </w:pPr>
            <w:r>
              <w:rPr>
                <w:rStyle w:val="Other1"/>
                <w:sz w:val="11"/>
                <w:szCs w:val="11"/>
              </w:rPr>
              <w:t>6,00</w:t>
            </w:r>
          </w:p>
        </w:tc>
        <w:tc>
          <w:tcPr>
            <w:tcW w:w="643"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798,23</w:t>
            </w:r>
          </w:p>
        </w:tc>
        <w:tc>
          <w:tcPr>
            <w:tcW w:w="912"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4 789,39</w:t>
            </w:r>
          </w:p>
        </w:tc>
        <w:tc>
          <w:tcPr>
            <w:tcW w:w="720"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320"/>
              <w:jc w:val="both"/>
              <w:rPr>
                <w:sz w:val="11"/>
                <w:szCs w:val="11"/>
              </w:rPr>
            </w:pPr>
            <w:r>
              <w:rPr>
                <w:rStyle w:val="Other1"/>
                <w:sz w:val="11"/>
                <w:szCs w:val="11"/>
              </w:rPr>
              <w:t>798,23</w:t>
            </w:r>
          </w:p>
        </w:tc>
        <w:tc>
          <w:tcPr>
            <w:tcW w:w="826" w:type="dxa"/>
            <w:tcBorders>
              <w:top w:val="single" w:sz="4" w:space="0" w:color="auto"/>
              <w:left w:val="single" w:sz="4" w:space="0" w:color="auto"/>
              <w:righ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4 789,39</w:t>
            </w:r>
          </w:p>
        </w:tc>
      </w:tr>
      <w:tr w:rsidR="00DD7B67">
        <w:trPr>
          <w:trHeight w:hRule="exact" w:val="187"/>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 xml:space="preserve">Vizualizace dat na </w:t>
            </w:r>
            <w:proofErr w:type="gramStart"/>
            <w:r>
              <w:rPr>
                <w:rStyle w:val="Other1"/>
                <w:sz w:val="11"/>
                <w:szCs w:val="11"/>
              </w:rPr>
              <w:t>centrále - grafická</w:t>
            </w:r>
            <w:proofErr w:type="gramEnd"/>
            <w:r>
              <w:rPr>
                <w:rStyle w:val="Other1"/>
                <w:sz w:val="11"/>
                <w:szCs w:val="11"/>
              </w:rPr>
              <w:t xml:space="preserve"> obrazovka</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jc w:val="both"/>
              <w:rPr>
                <w:sz w:val="11"/>
                <w:szCs w:val="11"/>
              </w:rPr>
            </w:pPr>
            <w:r>
              <w:rPr>
                <w:rStyle w:val="Other1"/>
                <w:sz w:val="11"/>
                <w:szCs w:val="11"/>
              </w:rPr>
              <w:t>ks</w:t>
            </w:r>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0,50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6 300,00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3 150,00</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jc w:val="both"/>
              <w:rPr>
                <w:sz w:val="11"/>
                <w:szCs w:val="11"/>
              </w:rPr>
            </w:pPr>
            <w:r>
              <w:rPr>
                <w:rStyle w:val="Other1"/>
                <w:sz w:val="11"/>
                <w:szCs w:val="11"/>
              </w:rPr>
              <w:t>6 300,00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3 150,00</w:t>
            </w:r>
          </w:p>
        </w:tc>
      </w:tr>
      <w:tr w:rsidR="00DD7B67">
        <w:trPr>
          <w:trHeight w:hRule="exact" w:val="187"/>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Komplexní zkoušky</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55" w:type="dxa"/>
            <w:tcBorders>
              <w:top w:val="single" w:sz="4" w:space="0" w:color="auto"/>
              <w:left w:val="single" w:sz="4" w:space="0" w:color="auto"/>
            </w:tcBorders>
            <w:shd w:val="clear" w:color="auto" w:fill="FDFCDD"/>
          </w:tcPr>
          <w:p w:rsidR="00DD7B67" w:rsidRDefault="00DD7B67">
            <w:pPr>
              <w:rPr>
                <w:sz w:val="10"/>
                <w:szCs w:val="10"/>
              </w:rPr>
            </w:pPr>
          </w:p>
        </w:tc>
        <w:tc>
          <w:tcPr>
            <w:tcW w:w="701"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34"/>
          <w:jc w:val="center"/>
        </w:trPr>
        <w:tc>
          <w:tcPr>
            <w:tcW w:w="9590" w:type="dxa"/>
            <w:gridSpan w:val="10"/>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211"/>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 xml:space="preserve">Komplexní </w:t>
            </w:r>
            <w:proofErr w:type="gramStart"/>
            <w:r>
              <w:rPr>
                <w:rStyle w:val="Other1"/>
                <w:sz w:val="11"/>
                <w:szCs w:val="11"/>
              </w:rPr>
              <w:t>zkoušky -oživení</w:t>
            </w:r>
            <w:proofErr w:type="gramEnd"/>
            <w:r>
              <w:rPr>
                <w:rStyle w:val="Other1"/>
                <w:sz w:val="11"/>
                <w:szCs w:val="11"/>
              </w:rPr>
              <w:t xml:space="preserve"> vstupů/výstupů</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proofErr w:type="spellStart"/>
            <w:r>
              <w:rPr>
                <w:rStyle w:val="Other1"/>
                <w:sz w:val="11"/>
                <w:szCs w:val="11"/>
              </w:rPr>
              <w:t>db</w:t>
            </w:r>
            <w:proofErr w:type="spellEnd"/>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6,00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251,38</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1 508,29</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320"/>
              <w:jc w:val="both"/>
              <w:rPr>
                <w:sz w:val="11"/>
                <w:szCs w:val="11"/>
              </w:rPr>
            </w:pPr>
            <w:r>
              <w:rPr>
                <w:rStyle w:val="Other1"/>
                <w:sz w:val="11"/>
                <w:szCs w:val="11"/>
              </w:rPr>
              <w:t>251,38</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1 508,29</w:t>
            </w:r>
          </w:p>
        </w:tc>
      </w:tr>
      <w:tr w:rsidR="00DD7B67">
        <w:trPr>
          <w:trHeight w:hRule="exact" w:val="206"/>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 xml:space="preserve">Zkušební </w:t>
            </w:r>
            <w:proofErr w:type="gramStart"/>
            <w:r>
              <w:rPr>
                <w:rStyle w:val="Other1"/>
                <w:sz w:val="11"/>
                <w:szCs w:val="11"/>
              </w:rPr>
              <w:t xml:space="preserve">provoz( </w:t>
            </w:r>
            <w:proofErr w:type="spellStart"/>
            <w:r>
              <w:rPr>
                <w:rStyle w:val="Other1"/>
                <w:sz w:val="11"/>
                <w:szCs w:val="11"/>
              </w:rPr>
              <w:t>zaregulování</w:t>
            </w:r>
            <w:proofErr w:type="spellEnd"/>
            <w:proofErr w:type="gramEnd"/>
            <w:r>
              <w:rPr>
                <w:rStyle w:val="Other1"/>
                <w:sz w:val="11"/>
                <w:szCs w:val="11"/>
              </w:rPr>
              <w:t xml:space="preserve"> a odladění software na stavbě)</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proofErr w:type="spellStart"/>
            <w:r>
              <w:rPr>
                <w:rStyle w:val="Other1"/>
                <w:sz w:val="11"/>
                <w:szCs w:val="11"/>
              </w:rPr>
              <w:t>db</w:t>
            </w:r>
            <w:proofErr w:type="spellEnd"/>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6,00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100,55</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603,31</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320"/>
              <w:jc w:val="both"/>
              <w:rPr>
                <w:sz w:val="11"/>
                <w:szCs w:val="11"/>
              </w:rPr>
            </w:pPr>
            <w:r>
              <w:rPr>
                <w:rStyle w:val="Other1"/>
                <w:sz w:val="11"/>
                <w:szCs w:val="11"/>
              </w:rPr>
              <w:t>100,55</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603,31</w:t>
            </w:r>
          </w:p>
        </w:tc>
      </w:tr>
      <w:tr w:rsidR="00DD7B67">
        <w:trPr>
          <w:trHeight w:hRule="exact" w:val="168"/>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Zaškolení personálu obsluhy a údržby</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hod</w:t>
            </w:r>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1 280,00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1 280,00</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jc w:val="both"/>
              <w:rPr>
                <w:sz w:val="11"/>
                <w:szCs w:val="11"/>
              </w:rPr>
            </w:pPr>
            <w:r>
              <w:rPr>
                <w:rStyle w:val="Other1"/>
                <w:sz w:val="11"/>
                <w:szCs w:val="11"/>
              </w:rPr>
              <w:t>1 280,00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1 280,00</w:t>
            </w:r>
          </w:p>
        </w:tc>
      </w:tr>
      <w:tr w:rsidR="00DD7B67">
        <w:trPr>
          <w:trHeight w:hRule="exact" w:val="34"/>
          <w:jc w:val="center"/>
        </w:trPr>
        <w:tc>
          <w:tcPr>
            <w:tcW w:w="9590" w:type="dxa"/>
            <w:gridSpan w:val="10"/>
            <w:tcBorders>
              <w:top w:val="single" w:sz="4" w:space="0" w:color="auto"/>
              <w:left w:val="single" w:sz="4" w:space="0" w:color="auto"/>
              <w:right w:val="single" w:sz="4" w:space="0" w:color="auto"/>
            </w:tcBorders>
            <w:shd w:val="clear" w:color="auto" w:fill="auto"/>
          </w:tcPr>
          <w:p w:rsidR="00DD7B67" w:rsidRDefault="00DD7B67">
            <w:pPr>
              <w:rPr>
                <w:sz w:val="10"/>
                <w:szCs w:val="10"/>
              </w:rPr>
            </w:pPr>
          </w:p>
        </w:tc>
      </w:tr>
      <w:tr w:rsidR="00DD7B67">
        <w:trPr>
          <w:trHeight w:hRule="exact" w:val="173"/>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Koordinace postupu prací</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55" w:type="dxa"/>
            <w:tcBorders>
              <w:top w:val="single" w:sz="4" w:space="0" w:color="auto"/>
              <w:left w:val="single" w:sz="4" w:space="0" w:color="auto"/>
            </w:tcBorders>
            <w:shd w:val="clear" w:color="auto" w:fill="FDFCDD"/>
          </w:tcPr>
          <w:p w:rsidR="00DD7B67" w:rsidRDefault="00DD7B67">
            <w:pPr>
              <w:rPr>
                <w:sz w:val="10"/>
                <w:szCs w:val="10"/>
              </w:rPr>
            </w:pPr>
          </w:p>
        </w:tc>
        <w:tc>
          <w:tcPr>
            <w:tcW w:w="701"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34"/>
          <w:jc w:val="center"/>
        </w:trPr>
        <w:tc>
          <w:tcPr>
            <w:tcW w:w="9590" w:type="dxa"/>
            <w:gridSpan w:val="10"/>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485"/>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88" w:lineRule="auto"/>
              <w:rPr>
                <w:sz w:val="11"/>
                <w:szCs w:val="11"/>
              </w:rPr>
            </w:pPr>
            <w:r>
              <w:rPr>
                <w:rStyle w:val="Other1"/>
                <w:sz w:val="11"/>
                <w:szCs w:val="11"/>
              </w:rPr>
              <w:t xml:space="preserve">Koordinace s ostatními profesemi, inženýrská činnost </w:t>
            </w:r>
            <w:proofErr w:type="gramStart"/>
            <w:r>
              <w:rPr>
                <w:rStyle w:val="Other1"/>
                <w:sz w:val="11"/>
                <w:szCs w:val="11"/>
              </w:rPr>
              <w:t>dodavatele(</w:t>
            </w:r>
            <w:proofErr w:type="gramEnd"/>
            <w:r>
              <w:rPr>
                <w:rStyle w:val="Other1"/>
                <w:sz w:val="11"/>
                <w:szCs w:val="11"/>
              </w:rPr>
              <w:t xml:space="preserve">vedení </w:t>
            </w:r>
            <w:proofErr w:type="spellStart"/>
            <w:r>
              <w:rPr>
                <w:rStyle w:val="Other1"/>
                <w:sz w:val="11"/>
                <w:szCs w:val="11"/>
              </w:rPr>
              <w:t>zakázky,koordicance</w:t>
            </w:r>
            <w:proofErr w:type="spellEnd"/>
            <w:r>
              <w:rPr>
                <w:rStyle w:val="Other1"/>
                <w:sz w:val="11"/>
                <w:szCs w:val="11"/>
              </w:rPr>
              <w:t xml:space="preserve"> </w:t>
            </w:r>
            <w:proofErr w:type="spellStart"/>
            <w:r>
              <w:rPr>
                <w:rStyle w:val="Other1"/>
                <w:sz w:val="11"/>
                <w:szCs w:val="11"/>
              </w:rPr>
              <w:t>prací,předání</w:t>
            </w:r>
            <w:proofErr w:type="spellEnd"/>
            <w:r>
              <w:rPr>
                <w:rStyle w:val="Other1"/>
                <w:sz w:val="11"/>
                <w:szCs w:val="11"/>
              </w:rPr>
              <w:t xml:space="preserve"> převzetí díla)</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15 771,43</w:t>
            </w:r>
          </w:p>
        </w:tc>
        <w:tc>
          <w:tcPr>
            <w:tcW w:w="91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15 771,43</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160"/>
              <w:rPr>
                <w:sz w:val="11"/>
                <w:szCs w:val="11"/>
              </w:rPr>
            </w:pPr>
            <w:r>
              <w:rPr>
                <w:rStyle w:val="Other1"/>
                <w:sz w:val="11"/>
                <w:szCs w:val="11"/>
              </w:rPr>
              <w:t>15 771,43</w:t>
            </w:r>
          </w:p>
        </w:tc>
        <w:tc>
          <w:tcPr>
            <w:tcW w:w="826"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15 771,43</w:t>
            </w:r>
          </w:p>
        </w:tc>
      </w:tr>
      <w:tr w:rsidR="00DD7B67">
        <w:trPr>
          <w:trHeight w:hRule="exact" w:val="206"/>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proofErr w:type="gramStart"/>
            <w:r>
              <w:rPr>
                <w:rStyle w:val="Other1"/>
                <w:i/>
                <w:iCs/>
                <w:sz w:val="13"/>
                <w:szCs w:val="13"/>
              </w:rPr>
              <w:t>Dodavatelská - výrobní</w:t>
            </w:r>
            <w:proofErr w:type="gramEnd"/>
            <w:r>
              <w:rPr>
                <w:rStyle w:val="Other1"/>
                <w:i/>
                <w:iCs/>
                <w:sz w:val="13"/>
                <w:szCs w:val="13"/>
              </w:rPr>
              <w:t xml:space="preserve"> dokumentace</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55" w:type="dxa"/>
            <w:tcBorders>
              <w:top w:val="single" w:sz="4" w:space="0" w:color="auto"/>
              <w:left w:val="single" w:sz="4" w:space="0" w:color="auto"/>
            </w:tcBorders>
            <w:shd w:val="clear" w:color="auto" w:fill="FDFCDD"/>
          </w:tcPr>
          <w:p w:rsidR="00DD7B67" w:rsidRDefault="00DD7B67">
            <w:pPr>
              <w:rPr>
                <w:sz w:val="10"/>
                <w:szCs w:val="10"/>
              </w:rPr>
            </w:pPr>
          </w:p>
        </w:tc>
        <w:tc>
          <w:tcPr>
            <w:tcW w:w="701"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211"/>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Výrobní dokumentace rozvaděče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14 515,57</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14 515,57</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160"/>
              <w:rPr>
                <w:sz w:val="11"/>
                <w:szCs w:val="11"/>
              </w:rPr>
            </w:pPr>
            <w:r>
              <w:rPr>
                <w:rStyle w:val="Other1"/>
                <w:sz w:val="11"/>
                <w:szCs w:val="11"/>
              </w:rPr>
              <w:t>14 515,57</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14 515,57</w:t>
            </w:r>
          </w:p>
        </w:tc>
      </w:tr>
      <w:tr w:rsidR="00DD7B67">
        <w:trPr>
          <w:trHeight w:hRule="exact" w:val="192"/>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Dokumentace skutečného provedení</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5 019,43</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5 019,43</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jc w:val="both"/>
              <w:rPr>
                <w:sz w:val="11"/>
                <w:szCs w:val="11"/>
              </w:rPr>
            </w:pPr>
            <w:r>
              <w:rPr>
                <w:rStyle w:val="Other1"/>
                <w:sz w:val="11"/>
                <w:szCs w:val="11"/>
              </w:rPr>
              <w:t>5 019,43</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5 019,43</w:t>
            </w:r>
          </w:p>
        </w:tc>
      </w:tr>
      <w:tr w:rsidR="00DD7B67">
        <w:trPr>
          <w:trHeight w:hRule="exact" w:val="202"/>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Provedení revizních zkoušek dle ČSN 331500</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55" w:type="dxa"/>
            <w:tcBorders>
              <w:top w:val="single" w:sz="4" w:space="0" w:color="auto"/>
              <w:left w:val="single" w:sz="4" w:space="0" w:color="auto"/>
            </w:tcBorders>
            <w:shd w:val="clear" w:color="auto" w:fill="FDFCDD"/>
          </w:tcPr>
          <w:p w:rsidR="00DD7B67" w:rsidRDefault="00DD7B67">
            <w:pPr>
              <w:rPr>
                <w:sz w:val="10"/>
                <w:szCs w:val="10"/>
              </w:rPr>
            </w:pPr>
          </w:p>
        </w:tc>
        <w:tc>
          <w:tcPr>
            <w:tcW w:w="701"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221"/>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rPr>
                <w:sz w:val="11"/>
                <w:szCs w:val="11"/>
              </w:rPr>
            </w:pPr>
            <w:proofErr w:type="spellStart"/>
            <w:r>
              <w:rPr>
                <w:rStyle w:val="Other1"/>
                <w:sz w:val="11"/>
                <w:szCs w:val="11"/>
              </w:rPr>
              <w:t>Revizni</w:t>
            </w:r>
            <w:proofErr w:type="spellEnd"/>
            <w:r>
              <w:rPr>
                <w:rStyle w:val="Other1"/>
                <w:sz w:val="11"/>
                <w:szCs w:val="11"/>
              </w:rPr>
              <w:t xml:space="preserve"> technik</w:t>
            </w:r>
          </w:p>
        </w:tc>
        <w:tc>
          <w:tcPr>
            <w:tcW w:w="288"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8 571,43</w:t>
            </w:r>
          </w:p>
        </w:tc>
        <w:tc>
          <w:tcPr>
            <w:tcW w:w="912"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8 571,43</w:t>
            </w:r>
          </w:p>
        </w:tc>
        <w:tc>
          <w:tcPr>
            <w:tcW w:w="720"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220"/>
              <w:jc w:val="both"/>
              <w:rPr>
                <w:sz w:val="11"/>
                <w:szCs w:val="11"/>
              </w:rPr>
            </w:pPr>
            <w:r>
              <w:rPr>
                <w:rStyle w:val="Other1"/>
                <w:sz w:val="11"/>
                <w:szCs w:val="11"/>
              </w:rPr>
              <w:t>8 571,43</w:t>
            </w:r>
          </w:p>
        </w:tc>
        <w:tc>
          <w:tcPr>
            <w:tcW w:w="826" w:type="dxa"/>
            <w:tcBorders>
              <w:top w:val="single" w:sz="4" w:space="0" w:color="auto"/>
              <w:left w:val="single" w:sz="4" w:space="0" w:color="auto"/>
              <w:righ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8 571,43</w:t>
            </w:r>
          </w:p>
        </w:tc>
      </w:tr>
      <w:tr w:rsidR="00DD7B67">
        <w:trPr>
          <w:trHeight w:hRule="exact" w:val="192"/>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Doprava, VRN</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3 942,86</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3 942,86</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jc w:val="both"/>
              <w:rPr>
                <w:sz w:val="11"/>
                <w:szCs w:val="11"/>
              </w:rPr>
            </w:pPr>
            <w:r>
              <w:rPr>
                <w:rStyle w:val="Other1"/>
                <w:sz w:val="11"/>
                <w:szCs w:val="11"/>
              </w:rPr>
              <w:t>3 942,86</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3 942,86</w:t>
            </w:r>
          </w:p>
        </w:tc>
      </w:tr>
      <w:tr w:rsidR="00DD7B67">
        <w:trPr>
          <w:trHeight w:hRule="exact" w:val="245"/>
          <w:jc w:val="center"/>
        </w:trPr>
        <w:tc>
          <w:tcPr>
            <w:tcW w:w="5476" w:type="dxa"/>
            <w:gridSpan w:val="5"/>
            <w:tcBorders>
              <w:top w:val="single" w:sz="4" w:space="0" w:color="auto"/>
              <w:left w:val="single" w:sz="4" w:space="0" w:color="auto"/>
              <w:bottom w:val="single" w:sz="4" w:space="0" w:color="auto"/>
            </w:tcBorders>
            <w:shd w:val="clear" w:color="auto" w:fill="BCE9FC"/>
          </w:tcPr>
          <w:p w:rsidR="00DD7B67" w:rsidRDefault="00DF3887">
            <w:pPr>
              <w:pStyle w:val="Other10"/>
              <w:spacing w:after="0" w:line="240" w:lineRule="auto"/>
              <w:ind w:firstLine="440"/>
              <w:rPr>
                <w:sz w:val="14"/>
                <w:szCs w:val="14"/>
              </w:rPr>
            </w:pPr>
            <w:proofErr w:type="gramStart"/>
            <w:r>
              <w:rPr>
                <w:rStyle w:val="Other1"/>
                <w:b/>
                <w:bCs/>
                <w:sz w:val="14"/>
                <w:szCs w:val="14"/>
              </w:rPr>
              <w:t>HZS - celkem</w:t>
            </w:r>
            <w:proofErr w:type="gramEnd"/>
          </w:p>
        </w:tc>
        <w:tc>
          <w:tcPr>
            <w:tcW w:w="3288" w:type="dxa"/>
            <w:gridSpan w:val="4"/>
            <w:tcBorders>
              <w:top w:val="single" w:sz="4" w:space="0" w:color="auto"/>
              <w:left w:val="single" w:sz="4" w:space="0" w:color="auto"/>
              <w:bottom w:val="single" w:sz="4" w:space="0" w:color="auto"/>
            </w:tcBorders>
            <w:shd w:val="clear" w:color="auto" w:fill="BCE9FC"/>
          </w:tcPr>
          <w:p w:rsidR="00DD7B67" w:rsidRDefault="00DF3887">
            <w:pPr>
              <w:pStyle w:val="Other10"/>
              <w:tabs>
                <w:tab w:val="left" w:pos="1243"/>
              </w:tabs>
              <w:spacing w:after="0" w:line="240" w:lineRule="auto"/>
              <w:jc w:val="center"/>
              <w:rPr>
                <w:sz w:val="14"/>
                <w:szCs w:val="14"/>
              </w:rPr>
            </w:pPr>
            <w:r>
              <w:rPr>
                <w:rStyle w:val="Other1"/>
                <w:b/>
                <w:bCs/>
                <w:sz w:val="14"/>
                <w:szCs w:val="14"/>
              </w:rPr>
              <w:t>0,00</w:t>
            </w:r>
            <w:r>
              <w:rPr>
                <w:rStyle w:val="Other1"/>
                <w:b/>
                <w:bCs/>
                <w:sz w:val="14"/>
                <w:szCs w:val="14"/>
              </w:rPr>
              <w:tab/>
              <w:t>59 151,71</w:t>
            </w:r>
          </w:p>
        </w:tc>
        <w:tc>
          <w:tcPr>
            <w:tcW w:w="826" w:type="dxa"/>
            <w:tcBorders>
              <w:top w:val="single" w:sz="4" w:space="0" w:color="auto"/>
              <w:left w:val="single" w:sz="4" w:space="0" w:color="auto"/>
              <w:bottom w:val="single" w:sz="4" w:space="0" w:color="auto"/>
              <w:right w:val="single" w:sz="4" w:space="0" w:color="auto"/>
            </w:tcBorders>
            <w:shd w:val="clear" w:color="auto" w:fill="BCE9FC"/>
          </w:tcPr>
          <w:p w:rsidR="00DD7B67" w:rsidRDefault="00DF3887">
            <w:pPr>
              <w:pStyle w:val="Other10"/>
              <w:spacing w:after="0" w:line="240" w:lineRule="auto"/>
              <w:jc w:val="right"/>
              <w:rPr>
                <w:sz w:val="14"/>
                <w:szCs w:val="14"/>
              </w:rPr>
            </w:pPr>
            <w:r>
              <w:rPr>
                <w:rStyle w:val="Other1"/>
                <w:b/>
                <w:bCs/>
                <w:sz w:val="14"/>
                <w:szCs w:val="14"/>
              </w:rPr>
              <w:t>59 151,71</w:t>
            </w:r>
          </w:p>
        </w:tc>
      </w:tr>
    </w:tbl>
    <w:p w:rsidR="00DD7B67" w:rsidRDefault="00DF388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3547"/>
        <w:gridCol w:w="288"/>
        <w:gridCol w:w="566"/>
        <w:gridCol w:w="643"/>
        <w:gridCol w:w="960"/>
        <w:gridCol w:w="696"/>
        <w:gridCol w:w="912"/>
        <w:gridCol w:w="725"/>
        <w:gridCol w:w="826"/>
      </w:tblGrid>
      <w:tr w:rsidR="00DD7B67">
        <w:trPr>
          <w:trHeight w:hRule="exact" w:val="226"/>
          <w:jc w:val="center"/>
        </w:trPr>
        <w:tc>
          <w:tcPr>
            <w:tcW w:w="432"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jc w:val="both"/>
              <w:rPr>
                <w:sz w:val="11"/>
                <w:szCs w:val="11"/>
              </w:rPr>
            </w:pPr>
            <w:r>
              <w:rPr>
                <w:rStyle w:val="Other1"/>
                <w:sz w:val="11"/>
                <w:szCs w:val="11"/>
              </w:rPr>
              <w:lastRenderedPageBreak/>
              <w:t>Pozice</w:t>
            </w:r>
          </w:p>
        </w:tc>
        <w:tc>
          <w:tcPr>
            <w:tcW w:w="3547" w:type="dxa"/>
            <w:tcBorders>
              <w:top w:val="single" w:sz="4" w:space="0" w:color="auto"/>
            </w:tcBorders>
            <w:shd w:val="clear" w:color="auto" w:fill="FDFCDD"/>
            <w:vAlign w:val="center"/>
          </w:tcPr>
          <w:p w:rsidR="00DD7B67" w:rsidRDefault="00DF3887">
            <w:pPr>
              <w:pStyle w:val="Other10"/>
              <w:spacing w:after="0" w:line="240" w:lineRule="auto"/>
              <w:rPr>
                <w:sz w:val="11"/>
                <w:szCs w:val="11"/>
              </w:rPr>
            </w:pPr>
            <w:r>
              <w:rPr>
                <w:rStyle w:val="Other1"/>
                <w:sz w:val="11"/>
                <w:szCs w:val="11"/>
              </w:rPr>
              <w:t>Název</w:t>
            </w:r>
          </w:p>
        </w:tc>
        <w:tc>
          <w:tcPr>
            <w:tcW w:w="288"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rPr>
                <w:sz w:val="11"/>
                <w:szCs w:val="11"/>
              </w:rPr>
            </w:pPr>
            <w:proofErr w:type="spellStart"/>
            <w:r>
              <w:rPr>
                <w:rStyle w:val="Other1"/>
                <w:sz w:val="11"/>
                <w:szCs w:val="11"/>
              </w:rPr>
              <w:t>Mj</w:t>
            </w:r>
            <w:proofErr w:type="spellEnd"/>
          </w:p>
        </w:tc>
        <w:tc>
          <w:tcPr>
            <w:tcW w:w="566"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rPr>
                <w:sz w:val="11"/>
                <w:szCs w:val="11"/>
              </w:rPr>
            </w:pPr>
            <w:r>
              <w:rPr>
                <w:rStyle w:val="Other1"/>
                <w:sz w:val="11"/>
                <w:szCs w:val="11"/>
              </w:rPr>
              <w:t>Počet</w:t>
            </w:r>
          </w:p>
        </w:tc>
        <w:tc>
          <w:tcPr>
            <w:tcW w:w="643"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jc w:val="center"/>
              <w:rPr>
                <w:sz w:val="11"/>
                <w:szCs w:val="11"/>
              </w:rPr>
            </w:pPr>
            <w:r>
              <w:rPr>
                <w:rStyle w:val="Other1"/>
                <w:sz w:val="11"/>
                <w:szCs w:val="11"/>
              </w:rPr>
              <w:t>Materiál</w:t>
            </w:r>
          </w:p>
        </w:tc>
        <w:tc>
          <w:tcPr>
            <w:tcW w:w="960"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jc w:val="right"/>
              <w:rPr>
                <w:sz w:val="11"/>
                <w:szCs w:val="11"/>
              </w:rPr>
            </w:pPr>
            <w:r>
              <w:rPr>
                <w:rStyle w:val="Other1"/>
                <w:sz w:val="11"/>
                <w:szCs w:val="11"/>
              </w:rPr>
              <w:t>Materiál celkem</w:t>
            </w:r>
          </w:p>
        </w:tc>
        <w:tc>
          <w:tcPr>
            <w:tcW w:w="696"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ind w:right="280"/>
              <w:jc w:val="right"/>
              <w:rPr>
                <w:sz w:val="11"/>
                <w:szCs w:val="11"/>
              </w:rPr>
            </w:pPr>
            <w:r>
              <w:rPr>
                <w:rStyle w:val="Other1"/>
                <w:sz w:val="11"/>
                <w:szCs w:val="11"/>
              </w:rPr>
              <w:t>Montáž</w:t>
            </w:r>
          </w:p>
        </w:tc>
        <w:tc>
          <w:tcPr>
            <w:tcW w:w="912"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jc w:val="right"/>
              <w:rPr>
                <w:sz w:val="11"/>
                <w:szCs w:val="11"/>
              </w:rPr>
            </w:pPr>
            <w:r>
              <w:rPr>
                <w:rStyle w:val="Other1"/>
                <w:sz w:val="11"/>
                <w:szCs w:val="11"/>
              </w:rPr>
              <w:t>Montáž celkem</w:t>
            </w:r>
          </w:p>
        </w:tc>
        <w:tc>
          <w:tcPr>
            <w:tcW w:w="725"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rPr>
                <w:sz w:val="11"/>
                <w:szCs w:val="11"/>
              </w:rPr>
            </w:pPr>
            <w:r>
              <w:rPr>
                <w:rStyle w:val="Other1"/>
                <w:sz w:val="11"/>
                <w:szCs w:val="11"/>
              </w:rPr>
              <w:t>Cena</w:t>
            </w:r>
          </w:p>
        </w:tc>
        <w:tc>
          <w:tcPr>
            <w:tcW w:w="826" w:type="dxa"/>
            <w:tcBorders>
              <w:top w:val="single" w:sz="4" w:space="0" w:color="auto"/>
              <w:left w:val="single" w:sz="4" w:space="0" w:color="auto"/>
              <w:right w:val="single" w:sz="4" w:space="0" w:color="auto"/>
            </w:tcBorders>
            <w:shd w:val="clear" w:color="auto" w:fill="FDFCDD"/>
            <w:vAlign w:val="center"/>
          </w:tcPr>
          <w:p w:rsidR="00DD7B67" w:rsidRDefault="00DF3887">
            <w:pPr>
              <w:pStyle w:val="Other10"/>
              <w:spacing w:after="0" w:line="240" w:lineRule="auto"/>
              <w:jc w:val="right"/>
              <w:rPr>
                <w:sz w:val="11"/>
                <w:szCs w:val="11"/>
              </w:rPr>
            </w:pPr>
            <w:r>
              <w:rPr>
                <w:rStyle w:val="Other1"/>
                <w:sz w:val="11"/>
                <w:szCs w:val="11"/>
              </w:rPr>
              <w:t>Cena celkem</w:t>
            </w:r>
          </w:p>
        </w:tc>
      </w:tr>
      <w:tr w:rsidR="00DD7B67">
        <w:trPr>
          <w:trHeight w:hRule="exact" w:val="197"/>
          <w:jc w:val="center"/>
        </w:trPr>
        <w:tc>
          <w:tcPr>
            <w:tcW w:w="432" w:type="dxa"/>
            <w:tcBorders>
              <w:top w:val="single" w:sz="4" w:space="0" w:color="auto"/>
              <w:left w:val="single" w:sz="4" w:space="0" w:color="auto"/>
            </w:tcBorders>
            <w:shd w:val="clear" w:color="auto" w:fill="BCE9FC"/>
          </w:tcPr>
          <w:p w:rsidR="00DD7B67" w:rsidRDefault="00DD7B67">
            <w:pPr>
              <w:rPr>
                <w:sz w:val="10"/>
                <w:szCs w:val="10"/>
              </w:rPr>
            </w:pPr>
          </w:p>
        </w:tc>
        <w:tc>
          <w:tcPr>
            <w:tcW w:w="3547" w:type="dxa"/>
            <w:tcBorders>
              <w:top w:val="single" w:sz="4" w:space="0" w:color="auto"/>
            </w:tcBorders>
            <w:shd w:val="clear" w:color="auto" w:fill="BCE9FC"/>
          </w:tcPr>
          <w:p w:rsidR="00DD7B67" w:rsidRDefault="00DF3887">
            <w:pPr>
              <w:pStyle w:val="Other10"/>
              <w:spacing w:after="0" w:line="240" w:lineRule="auto"/>
              <w:rPr>
                <w:sz w:val="14"/>
                <w:szCs w:val="14"/>
              </w:rPr>
            </w:pPr>
            <w:r>
              <w:rPr>
                <w:rStyle w:val="Other1"/>
                <w:b/>
                <w:bCs/>
                <w:sz w:val="14"/>
                <w:szCs w:val="14"/>
              </w:rPr>
              <w:t>Dodávky řídícího systému</w:t>
            </w:r>
          </w:p>
        </w:tc>
        <w:tc>
          <w:tcPr>
            <w:tcW w:w="288" w:type="dxa"/>
            <w:tcBorders>
              <w:top w:val="single" w:sz="4" w:space="0" w:color="auto"/>
              <w:left w:val="single" w:sz="4" w:space="0" w:color="auto"/>
            </w:tcBorders>
            <w:shd w:val="clear" w:color="auto" w:fill="BCE9FC"/>
          </w:tcPr>
          <w:p w:rsidR="00DD7B67" w:rsidRDefault="00DD7B67">
            <w:pPr>
              <w:rPr>
                <w:sz w:val="10"/>
                <w:szCs w:val="10"/>
              </w:rPr>
            </w:pPr>
          </w:p>
        </w:tc>
        <w:tc>
          <w:tcPr>
            <w:tcW w:w="566" w:type="dxa"/>
            <w:tcBorders>
              <w:top w:val="single" w:sz="4" w:space="0" w:color="auto"/>
              <w:left w:val="single" w:sz="4" w:space="0" w:color="auto"/>
            </w:tcBorders>
            <w:shd w:val="clear" w:color="auto" w:fill="BCE9FC"/>
          </w:tcPr>
          <w:p w:rsidR="00DD7B67" w:rsidRDefault="00DD7B67">
            <w:pPr>
              <w:rPr>
                <w:sz w:val="10"/>
                <w:szCs w:val="10"/>
              </w:rPr>
            </w:pPr>
          </w:p>
        </w:tc>
        <w:tc>
          <w:tcPr>
            <w:tcW w:w="643" w:type="dxa"/>
            <w:tcBorders>
              <w:top w:val="single" w:sz="4" w:space="0" w:color="auto"/>
              <w:left w:val="single" w:sz="4" w:space="0" w:color="auto"/>
            </w:tcBorders>
            <w:shd w:val="clear" w:color="auto" w:fill="BCE9FC"/>
          </w:tcPr>
          <w:p w:rsidR="00DD7B67" w:rsidRDefault="00DD7B67">
            <w:pPr>
              <w:rPr>
                <w:sz w:val="10"/>
                <w:szCs w:val="10"/>
              </w:rPr>
            </w:pPr>
          </w:p>
        </w:tc>
        <w:tc>
          <w:tcPr>
            <w:tcW w:w="960" w:type="dxa"/>
            <w:tcBorders>
              <w:top w:val="single" w:sz="4" w:space="0" w:color="auto"/>
              <w:left w:val="single" w:sz="4" w:space="0" w:color="auto"/>
            </w:tcBorders>
            <w:shd w:val="clear" w:color="auto" w:fill="BCE9FC"/>
          </w:tcPr>
          <w:p w:rsidR="00DD7B67" w:rsidRDefault="00DD7B67">
            <w:pPr>
              <w:rPr>
                <w:sz w:val="10"/>
                <w:szCs w:val="10"/>
              </w:rPr>
            </w:pPr>
          </w:p>
        </w:tc>
        <w:tc>
          <w:tcPr>
            <w:tcW w:w="696" w:type="dxa"/>
            <w:tcBorders>
              <w:top w:val="single" w:sz="4" w:space="0" w:color="auto"/>
              <w:left w:val="single" w:sz="4" w:space="0" w:color="auto"/>
            </w:tcBorders>
            <w:shd w:val="clear" w:color="auto" w:fill="BCE9FC"/>
          </w:tcPr>
          <w:p w:rsidR="00DD7B67" w:rsidRDefault="00DD7B67">
            <w:pPr>
              <w:rPr>
                <w:sz w:val="10"/>
                <w:szCs w:val="10"/>
              </w:rPr>
            </w:pPr>
          </w:p>
        </w:tc>
        <w:tc>
          <w:tcPr>
            <w:tcW w:w="912" w:type="dxa"/>
            <w:tcBorders>
              <w:top w:val="single" w:sz="4" w:space="0" w:color="auto"/>
              <w:left w:val="single" w:sz="4" w:space="0" w:color="auto"/>
            </w:tcBorders>
            <w:shd w:val="clear" w:color="auto" w:fill="BCE9FC"/>
          </w:tcPr>
          <w:p w:rsidR="00DD7B67" w:rsidRDefault="00DD7B67">
            <w:pPr>
              <w:rPr>
                <w:sz w:val="10"/>
                <w:szCs w:val="10"/>
              </w:rPr>
            </w:pPr>
          </w:p>
        </w:tc>
        <w:tc>
          <w:tcPr>
            <w:tcW w:w="725" w:type="dxa"/>
            <w:tcBorders>
              <w:top w:val="single" w:sz="4" w:space="0" w:color="auto"/>
              <w:left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tcPr>
          <w:p w:rsidR="00DD7B67" w:rsidRDefault="00DD7B67">
            <w:pPr>
              <w:rPr>
                <w:sz w:val="10"/>
                <w:szCs w:val="10"/>
              </w:rPr>
            </w:pPr>
          </w:p>
        </w:tc>
      </w:tr>
      <w:tr w:rsidR="00DD7B67">
        <w:trPr>
          <w:trHeight w:hRule="exact" w:val="202"/>
          <w:jc w:val="center"/>
        </w:trPr>
        <w:tc>
          <w:tcPr>
            <w:tcW w:w="432" w:type="dxa"/>
            <w:tcBorders>
              <w:left w:val="single" w:sz="4" w:space="0" w:color="auto"/>
            </w:tcBorders>
            <w:shd w:val="clear" w:color="auto" w:fill="BCE9FC"/>
          </w:tcPr>
          <w:p w:rsidR="00DD7B67" w:rsidRDefault="00DD7B67">
            <w:pPr>
              <w:rPr>
                <w:sz w:val="10"/>
                <w:szCs w:val="10"/>
              </w:rPr>
            </w:pPr>
          </w:p>
        </w:tc>
        <w:tc>
          <w:tcPr>
            <w:tcW w:w="3547" w:type="dxa"/>
            <w:tcBorders>
              <w:top w:val="single" w:sz="4" w:space="0" w:color="auto"/>
            </w:tcBorders>
            <w:shd w:val="clear" w:color="auto" w:fill="BCE9FC"/>
          </w:tcPr>
          <w:p w:rsidR="00DD7B67" w:rsidRDefault="00DF3887">
            <w:pPr>
              <w:pStyle w:val="Other10"/>
              <w:spacing w:after="0" w:line="240" w:lineRule="auto"/>
              <w:rPr>
                <w:sz w:val="14"/>
                <w:szCs w:val="14"/>
              </w:rPr>
            </w:pPr>
            <w:r>
              <w:rPr>
                <w:rStyle w:val="Other1"/>
                <w:b/>
                <w:bCs/>
                <w:sz w:val="14"/>
                <w:szCs w:val="14"/>
              </w:rPr>
              <w:t xml:space="preserve">Dodávky rozvaděče </w:t>
            </w:r>
            <w:proofErr w:type="spellStart"/>
            <w:r>
              <w:rPr>
                <w:rStyle w:val="Other1"/>
                <w:b/>
                <w:bCs/>
                <w:sz w:val="14"/>
                <w:szCs w:val="14"/>
              </w:rPr>
              <w:t>RJCx</w:t>
            </w:r>
            <w:proofErr w:type="spellEnd"/>
          </w:p>
        </w:tc>
        <w:tc>
          <w:tcPr>
            <w:tcW w:w="288" w:type="dxa"/>
            <w:tcBorders>
              <w:top w:val="single" w:sz="4" w:space="0" w:color="auto"/>
              <w:left w:val="single" w:sz="4" w:space="0" w:color="auto"/>
            </w:tcBorders>
            <w:shd w:val="clear" w:color="auto" w:fill="BCE9FC"/>
          </w:tcPr>
          <w:p w:rsidR="00DD7B67" w:rsidRDefault="00DD7B67">
            <w:pPr>
              <w:rPr>
                <w:sz w:val="10"/>
                <w:szCs w:val="10"/>
              </w:rPr>
            </w:pPr>
          </w:p>
        </w:tc>
        <w:tc>
          <w:tcPr>
            <w:tcW w:w="566" w:type="dxa"/>
            <w:tcBorders>
              <w:top w:val="single" w:sz="4" w:space="0" w:color="auto"/>
              <w:left w:val="single" w:sz="4" w:space="0" w:color="auto"/>
            </w:tcBorders>
            <w:shd w:val="clear" w:color="auto" w:fill="BCE9FC"/>
          </w:tcPr>
          <w:p w:rsidR="00DD7B67" w:rsidRDefault="00DD7B67">
            <w:pPr>
              <w:rPr>
                <w:sz w:val="10"/>
                <w:szCs w:val="10"/>
              </w:rPr>
            </w:pPr>
          </w:p>
        </w:tc>
        <w:tc>
          <w:tcPr>
            <w:tcW w:w="643" w:type="dxa"/>
            <w:tcBorders>
              <w:top w:val="single" w:sz="4" w:space="0" w:color="auto"/>
              <w:left w:val="single" w:sz="4" w:space="0" w:color="auto"/>
            </w:tcBorders>
            <w:shd w:val="clear" w:color="auto" w:fill="BCE9FC"/>
          </w:tcPr>
          <w:p w:rsidR="00DD7B67" w:rsidRDefault="00DD7B67">
            <w:pPr>
              <w:rPr>
                <w:sz w:val="10"/>
                <w:szCs w:val="10"/>
              </w:rPr>
            </w:pPr>
          </w:p>
        </w:tc>
        <w:tc>
          <w:tcPr>
            <w:tcW w:w="960" w:type="dxa"/>
            <w:tcBorders>
              <w:top w:val="single" w:sz="4" w:space="0" w:color="auto"/>
              <w:left w:val="single" w:sz="4" w:space="0" w:color="auto"/>
            </w:tcBorders>
            <w:shd w:val="clear" w:color="auto" w:fill="BCE9FC"/>
          </w:tcPr>
          <w:p w:rsidR="00DD7B67" w:rsidRDefault="00DD7B67">
            <w:pPr>
              <w:rPr>
                <w:sz w:val="10"/>
                <w:szCs w:val="10"/>
              </w:rPr>
            </w:pPr>
          </w:p>
        </w:tc>
        <w:tc>
          <w:tcPr>
            <w:tcW w:w="696" w:type="dxa"/>
            <w:tcBorders>
              <w:top w:val="single" w:sz="4" w:space="0" w:color="auto"/>
              <w:left w:val="single" w:sz="4" w:space="0" w:color="auto"/>
            </w:tcBorders>
            <w:shd w:val="clear" w:color="auto" w:fill="BCE9FC"/>
          </w:tcPr>
          <w:p w:rsidR="00DD7B67" w:rsidRDefault="00DD7B67">
            <w:pPr>
              <w:rPr>
                <w:sz w:val="10"/>
                <w:szCs w:val="10"/>
              </w:rPr>
            </w:pPr>
          </w:p>
        </w:tc>
        <w:tc>
          <w:tcPr>
            <w:tcW w:w="912" w:type="dxa"/>
            <w:tcBorders>
              <w:top w:val="single" w:sz="4" w:space="0" w:color="auto"/>
              <w:left w:val="single" w:sz="4" w:space="0" w:color="auto"/>
            </w:tcBorders>
            <w:shd w:val="clear" w:color="auto" w:fill="BCE9FC"/>
          </w:tcPr>
          <w:p w:rsidR="00DD7B67" w:rsidRDefault="00DD7B67">
            <w:pPr>
              <w:rPr>
                <w:sz w:val="10"/>
                <w:szCs w:val="10"/>
              </w:rPr>
            </w:pPr>
          </w:p>
        </w:tc>
        <w:tc>
          <w:tcPr>
            <w:tcW w:w="725" w:type="dxa"/>
            <w:tcBorders>
              <w:top w:val="single" w:sz="4" w:space="0" w:color="auto"/>
              <w:left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tcPr>
          <w:p w:rsidR="00DD7B67" w:rsidRDefault="00DD7B67">
            <w:pPr>
              <w:rPr>
                <w:sz w:val="10"/>
                <w:szCs w:val="10"/>
              </w:rPr>
            </w:pPr>
          </w:p>
        </w:tc>
      </w:tr>
      <w:tr w:rsidR="00DD7B67">
        <w:trPr>
          <w:trHeight w:hRule="exact" w:val="197"/>
          <w:jc w:val="center"/>
        </w:trPr>
        <w:tc>
          <w:tcPr>
            <w:tcW w:w="432"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DDC regulátor</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66"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60" w:type="dxa"/>
            <w:tcBorders>
              <w:top w:val="single" w:sz="4" w:space="0" w:color="auto"/>
              <w:left w:val="single" w:sz="4" w:space="0" w:color="auto"/>
            </w:tcBorders>
            <w:shd w:val="clear" w:color="auto" w:fill="FDFCDD"/>
          </w:tcPr>
          <w:p w:rsidR="00DD7B67" w:rsidRDefault="00DD7B67">
            <w:pPr>
              <w:rPr>
                <w:sz w:val="10"/>
                <w:szCs w:val="10"/>
              </w:rPr>
            </w:pPr>
          </w:p>
        </w:tc>
        <w:tc>
          <w:tcPr>
            <w:tcW w:w="696"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5"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336"/>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93" w:lineRule="auto"/>
              <w:rPr>
                <w:sz w:val="11"/>
                <w:szCs w:val="11"/>
              </w:rPr>
            </w:pPr>
            <w:r>
              <w:rPr>
                <w:rStyle w:val="Other1"/>
                <w:sz w:val="11"/>
                <w:szCs w:val="11"/>
              </w:rPr>
              <w:t>Volně programovatelná DDC stanice- min. konfigurace AI:7, AO:2, DI:3, DO:3, CO:4</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ks</w:t>
            </w:r>
          </w:p>
        </w:tc>
        <w:tc>
          <w:tcPr>
            <w:tcW w:w="56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35 253,00</w:t>
            </w:r>
          </w:p>
        </w:tc>
        <w:tc>
          <w:tcPr>
            <w:tcW w:w="96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35 253,00</w:t>
            </w:r>
          </w:p>
        </w:tc>
        <w:tc>
          <w:tcPr>
            <w:tcW w:w="69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91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725"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160"/>
              <w:rPr>
                <w:sz w:val="11"/>
                <w:szCs w:val="11"/>
              </w:rPr>
            </w:pPr>
            <w:r>
              <w:rPr>
                <w:rStyle w:val="Other1"/>
                <w:sz w:val="11"/>
                <w:szCs w:val="11"/>
              </w:rPr>
              <w:t>35 253,00</w:t>
            </w:r>
          </w:p>
        </w:tc>
        <w:tc>
          <w:tcPr>
            <w:tcW w:w="826"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35 253,00</w:t>
            </w:r>
          </w:p>
        </w:tc>
      </w:tr>
      <w:tr w:rsidR="00DD7B67">
        <w:trPr>
          <w:trHeight w:hRule="exact" w:val="202"/>
          <w:jc w:val="center"/>
        </w:trPr>
        <w:tc>
          <w:tcPr>
            <w:tcW w:w="432"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proofErr w:type="spellStart"/>
            <w:r>
              <w:rPr>
                <w:rStyle w:val="Other1"/>
                <w:i/>
                <w:iCs/>
                <w:sz w:val="13"/>
                <w:szCs w:val="13"/>
              </w:rPr>
              <w:t>Ethernet</w:t>
            </w:r>
            <w:proofErr w:type="spellEnd"/>
            <w:r>
              <w:rPr>
                <w:rStyle w:val="Other1"/>
                <w:i/>
                <w:iCs/>
                <w:sz w:val="13"/>
                <w:szCs w:val="13"/>
              </w:rPr>
              <w:t xml:space="preserve"> </w:t>
            </w:r>
            <w:proofErr w:type="spellStart"/>
            <w:r>
              <w:rPr>
                <w:rStyle w:val="Other1"/>
                <w:i/>
                <w:iCs/>
                <w:sz w:val="13"/>
                <w:szCs w:val="13"/>
              </w:rPr>
              <w:t>switch</w:t>
            </w:r>
            <w:proofErr w:type="spellEnd"/>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66"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60" w:type="dxa"/>
            <w:tcBorders>
              <w:top w:val="single" w:sz="4" w:space="0" w:color="auto"/>
              <w:left w:val="single" w:sz="4" w:space="0" w:color="auto"/>
            </w:tcBorders>
            <w:shd w:val="clear" w:color="auto" w:fill="FDFCDD"/>
          </w:tcPr>
          <w:p w:rsidR="00DD7B67" w:rsidRDefault="00DD7B67">
            <w:pPr>
              <w:rPr>
                <w:sz w:val="10"/>
                <w:szCs w:val="10"/>
              </w:rPr>
            </w:pPr>
          </w:p>
        </w:tc>
        <w:tc>
          <w:tcPr>
            <w:tcW w:w="696"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5"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18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D-</w:t>
            </w:r>
            <w:proofErr w:type="gramStart"/>
            <w:r>
              <w:rPr>
                <w:rStyle w:val="Other1"/>
                <w:sz w:val="11"/>
                <w:szCs w:val="11"/>
              </w:rPr>
              <w:t>link -</w:t>
            </w:r>
            <w:proofErr w:type="spellStart"/>
            <w:r>
              <w:rPr>
                <w:rStyle w:val="Other1"/>
                <w:sz w:val="11"/>
                <w:szCs w:val="11"/>
              </w:rPr>
              <w:t>Ethernet</w:t>
            </w:r>
            <w:proofErr w:type="spellEnd"/>
            <w:proofErr w:type="gramEnd"/>
            <w:r>
              <w:rPr>
                <w:rStyle w:val="Other1"/>
                <w:sz w:val="11"/>
                <w:szCs w:val="11"/>
              </w:rPr>
              <w:t xml:space="preserve"> </w:t>
            </w:r>
            <w:proofErr w:type="spellStart"/>
            <w:r>
              <w:rPr>
                <w:rStyle w:val="Other1"/>
                <w:sz w:val="11"/>
                <w:szCs w:val="11"/>
              </w:rPr>
              <w:t>switch</w:t>
            </w:r>
            <w:proofErr w:type="spellEnd"/>
            <w:r>
              <w:rPr>
                <w:rStyle w:val="Other1"/>
                <w:sz w:val="11"/>
                <w:szCs w:val="11"/>
              </w:rPr>
              <w:t>, 8 kanálů</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ks</w:t>
            </w:r>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1 435,00</w:t>
            </w:r>
          </w:p>
        </w:tc>
        <w:tc>
          <w:tcPr>
            <w:tcW w:w="96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1 435,00</w:t>
            </w:r>
          </w:p>
        </w:tc>
        <w:tc>
          <w:tcPr>
            <w:tcW w:w="69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25"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rPr>
                <w:sz w:val="11"/>
                <w:szCs w:val="11"/>
              </w:rPr>
            </w:pPr>
            <w:r>
              <w:rPr>
                <w:rStyle w:val="Other1"/>
                <w:sz w:val="11"/>
                <w:szCs w:val="11"/>
              </w:rPr>
              <w:t>1 435,00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1 435,00</w:t>
            </w:r>
          </w:p>
        </w:tc>
      </w:tr>
      <w:tr w:rsidR="00DD7B67">
        <w:trPr>
          <w:trHeight w:hRule="exact" w:val="197"/>
          <w:jc w:val="center"/>
        </w:trPr>
        <w:tc>
          <w:tcPr>
            <w:tcW w:w="432" w:type="dxa"/>
            <w:tcBorders>
              <w:top w:val="single" w:sz="4" w:space="0" w:color="auto"/>
            </w:tcBorders>
            <w:shd w:val="clear" w:color="auto" w:fill="BCE9FC"/>
          </w:tcPr>
          <w:p w:rsidR="00DD7B67" w:rsidRDefault="00DD7B67">
            <w:pPr>
              <w:rPr>
                <w:sz w:val="10"/>
                <w:szCs w:val="10"/>
              </w:rPr>
            </w:pPr>
          </w:p>
        </w:tc>
        <w:tc>
          <w:tcPr>
            <w:tcW w:w="3547" w:type="dxa"/>
            <w:tcBorders>
              <w:top w:val="single" w:sz="4" w:space="0" w:color="auto"/>
            </w:tcBorders>
            <w:shd w:val="clear" w:color="auto" w:fill="BCE9FC"/>
          </w:tcPr>
          <w:p w:rsidR="00DD7B67" w:rsidRDefault="00DF3887">
            <w:pPr>
              <w:pStyle w:val="Other10"/>
              <w:spacing w:after="0" w:line="240" w:lineRule="auto"/>
              <w:rPr>
                <w:sz w:val="14"/>
                <w:szCs w:val="14"/>
              </w:rPr>
            </w:pPr>
            <w:r>
              <w:rPr>
                <w:rStyle w:val="Other1"/>
                <w:b/>
                <w:bCs/>
                <w:sz w:val="14"/>
                <w:szCs w:val="14"/>
              </w:rPr>
              <w:t xml:space="preserve">Dodávky řídícího </w:t>
            </w:r>
            <w:proofErr w:type="gramStart"/>
            <w:r>
              <w:rPr>
                <w:rStyle w:val="Other1"/>
                <w:b/>
                <w:bCs/>
                <w:sz w:val="14"/>
                <w:szCs w:val="14"/>
              </w:rPr>
              <w:t>systému - celkem</w:t>
            </w:r>
            <w:proofErr w:type="gramEnd"/>
          </w:p>
        </w:tc>
        <w:tc>
          <w:tcPr>
            <w:tcW w:w="288" w:type="dxa"/>
            <w:shd w:val="clear" w:color="auto" w:fill="auto"/>
          </w:tcPr>
          <w:p w:rsidR="00DD7B67" w:rsidRDefault="00DD7B67">
            <w:pPr>
              <w:rPr>
                <w:sz w:val="10"/>
                <w:szCs w:val="10"/>
              </w:rPr>
            </w:pPr>
          </w:p>
        </w:tc>
        <w:tc>
          <w:tcPr>
            <w:tcW w:w="566" w:type="dxa"/>
            <w:shd w:val="clear" w:color="auto" w:fill="auto"/>
          </w:tcPr>
          <w:p w:rsidR="00DD7B67" w:rsidRDefault="00DD7B67">
            <w:pPr>
              <w:rPr>
                <w:sz w:val="10"/>
                <w:szCs w:val="10"/>
              </w:rPr>
            </w:pPr>
          </w:p>
        </w:tc>
        <w:tc>
          <w:tcPr>
            <w:tcW w:w="643" w:type="dxa"/>
            <w:tcBorders>
              <w:top w:val="single" w:sz="4" w:space="0" w:color="auto"/>
            </w:tcBorders>
            <w:shd w:val="clear" w:color="auto" w:fill="BCE9FC"/>
          </w:tcPr>
          <w:p w:rsidR="00DD7B67" w:rsidRDefault="00DD7B67">
            <w:pPr>
              <w:rPr>
                <w:sz w:val="10"/>
                <w:szCs w:val="10"/>
              </w:rPr>
            </w:pPr>
          </w:p>
        </w:tc>
        <w:tc>
          <w:tcPr>
            <w:tcW w:w="960" w:type="dxa"/>
            <w:tcBorders>
              <w:top w:val="single" w:sz="4" w:space="0" w:color="auto"/>
              <w:left w:val="single" w:sz="4" w:space="0" w:color="auto"/>
            </w:tcBorders>
            <w:shd w:val="clear" w:color="auto" w:fill="BCE9FC"/>
          </w:tcPr>
          <w:p w:rsidR="00DD7B67" w:rsidRDefault="00DF3887">
            <w:pPr>
              <w:pStyle w:val="Other10"/>
              <w:spacing w:after="0" w:line="240" w:lineRule="auto"/>
              <w:jc w:val="right"/>
              <w:rPr>
                <w:sz w:val="14"/>
                <w:szCs w:val="14"/>
              </w:rPr>
            </w:pPr>
            <w:r>
              <w:rPr>
                <w:rStyle w:val="Other1"/>
                <w:b/>
                <w:bCs/>
                <w:sz w:val="14"/>
                <w:szCs w:val="14"/>
              </w:rPr>
              <w:t>36 688,00</w:t>
            </w:r>
          </w:p>
        </w:tc>
        <w:tc>
          <w:tcPr>
            <w:tcW w:w="696" w:type="dxa"/>
            <w:tcBorders>
              <w:top w:val="single" w:sz="4" w:space="0" w:color="auto"/>
            </w:tcBorders>
            <w:shd w:val="clear" w:color="auto" w:fill="BCE9FC"/>
          </w:tcPr>
          <w:p w:rsidR="00DD7B67" w:rsidRDefault="00DD7B67">
            <w:pPr>
              <w:rPr>
                <w:sz w:val="10"/>
                <w:szCs w:val="10"/>
              </w:rPr>
            </w:pPr>
          </w:p>
        </w:tc>
        <w:tc>
          <w:tcPr>
            <w:tcW w:w="912" w:type="dxa"/>
            <w:tcBorders>
              <w:top w:val="single" w:sz="4" w:space="0" w:color="auto"/>
              <w:left w:val="single" w:sz="4" w:space="0" w:color="auto"/>
            </w:tcBorders>
            <w:shd w:val="clear" w:color="auto" w:fill="BCE9FC"/>
          </w:tcPr>
          <w:p w:rsidR="00DD7B67" w:rsidRDefault="00DF3887">
            <w:pPr>
              <w:pStyle w:val="Other10"/>
              <w:spacing w:after="0" w:line="240" w:lineRule="auto"/>
              <w:jc w:val="right"/>
              <w:rPr>
                <w:sz w:val="14"/>
                <w:szCs w:val="14"/>
              </w:rPr>
            </w:pPr>
            <w:r>
              <w:rPr>
                <w:rStyle w:val="Other1"/>
                <w:b/>
                <w:bCs/>
                <w:sz w:val="14"/>
                <w:szCs w:val="14"/>
              </w:rPr>
              <w:t>0,00</w:t>
            </w:r>
          </w:p>
        </w:tc>
        <w:tc>
          <w:tcPr>
            <w:tcW w:w="725" w:type="dxa"/>
            <w:tcBorders>
              <w:top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tcPr>
          <w:p w:rsidR="00DD7B67" w:rsidRDefault="00DF3887">
            <w:pPr>
              <w:pStyle w:val="Other10"/>
              <w:spacing w:after="0" w:line="240" w:lineRule="auto"/>
              <w:jc w:val="right"/>
              <w:rPr>
                <w:sz w:val="14"/>
                <w:szCs w:val="14"/>
              </w:rPr>
            </w:pPr>
            <w:r>
              <w:rPr>
                <w:rStyle w:val="Other1"/>
                <w:b/>
                <w:bCs/>
                <w:sz w:val="14"/>
                <w:szCs w:val="14"/>
              </w:rPr>
              <w:t>36 688,00</w:t>
            </w:r>
          </w:p>
        </w:tc>
      </w:tr>
      <w:tr w:rsidR="00DD7B67">
        <w:trPr>
          <w:trHeight w:hRule="exact" w:val="211"/>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D7B67">
            <w:pPr>
              <w:rPr>
                <w:sz w:val="10"/>
                <w:szCs w:val="10"/>
              </w:rPr>
            </w:pPr>
          </w:p>
        </w:tc>
        <w:tc>
          <w:tcPr>
            <w:tcW w:w="288" w:type="dxa"/>
            <w:tcBorders>
              <w:left w:val="single" w:sz="4" w:space="0" w:color="auto"/>
            </w:tcBorders>
            <w:shd w:val="clear" w:color="auto" w:fill="auto"/>
          </w:tcPr>
          <w:p w:rsidR="00DD7B67" w:rsidRDefault="00DD7B67">
            <w:pPr>
              <w:rPr>
                <w:sz w:val="10"/>
                <w:szCs w:val="10"/>
              </w:rPr>
            </w:pPr>
          </w:p>
        </w:tc>
        <w:tc>
          <w:tcPr>
            <w:tcW w:w="566" w:type="dxa"/>
            <w:tcBorders>
              <w:left w:val="single" w:sz="4" w:space="0" w:color="auto"/>
            </w:tcBorders>
            <w:shd w:val="clear" w:color="auto" w:fill="auto"/>
          </w:tcPr>
          <w:p w:rsidR="00DD7B67" w:rsidRDefault="00DD7B67">
            <w:pPr>
              <w:rPr>
                <w:sz w:val="10"/>
                <w:szCs w:val="10"/>
              </w:rPr>
            </w:pPr>
          </w:p>
        </w:tc>
        <w:tc>
          <w:tcPr>
            <w:tcW w:w="643" w:type="dxa"/>
            <w:tcBorders>
              <w:top w:val="single" w:sz="4" w:space="0" w:color="auto"/>
              <w:left w:val="single" w:sz="4" w:space="0" w:color="auto"/>
            </w:tcBorders>
            <w:shd w:val="clear" w:color="auto" w:fill="auto"/>
          </w:tcPr>
          <w:p w:rsidR="00DD7B67" w:rsidRDefault="00DD7B67">
            <w:pPr>
              <w:rPr>
                <w:sz w:val="10"/>
                <w:szCs w:val="10"/>
              </w:rPr>
            </w:pPr>
          </w:p>
        </w:tc>
        <w:tc>
          <w:tcPr>
            <w:tcW w:w="960" w:type="dxa"/>
            <w:tcBorders>
              <w:top w:val="single" w:sz="4" w:space="0" w:color="auto"/>
              <w:left w:val="single" w:sz="4" w:space="0" w:color="auto"/>
            </w:tcBorders>
            <w:shd w:val="clear" w:color="auto" w:fill="auto"/>
          </w:tcPr>
          <w:p w:rsidR="00DD7B67" w:rsidRDefault="00DD7B67">
            <w:pPr>
              <w:rPr>
                <w:sz w:val="10"/>
                <w:szCs w:val="10"/>
              </w:rPr>
            </w:pPr>
          </w:p>
        </w:tc>
        <w:tc>
          <w:tcPr>
            <w:tcW w:w="696" w:type="dxa"/>
            <w:tcBorders>
              <w:top w:val="single" w:sz="4" w:space="0" w:color="auto"/>
              <w:left w:val="single" w:sz="4" w:space="0" w:color="auto"/>
            </w:tcBorders>
            <w:shd w:val="clear" w:color="auto" w:fill="auto"/>
          </w:tcPr>
          <w:p w:rsidR="00DD7B67" w:rsidRDefault="00DD7B67">
            <w:pPr>
              <w:rPr>
                <w:sz w:val="10"/>
                <w:szCs w:val="10"/>
              </w:rPr>
            </w:pPr>
          </w:p>
        </w:tc>
        <w:tc>
          <w:tcPr>
            <w:tcW w:w="912" w:type="dxa"/>
            <w:tcBorders>
              <w:top w:val="single" w:sz="4" w:space="0" w:color="auto"/>
              <w:left w:val="single" w:sz="4" w:space="0" w:color="auto"/>
            </w:tcBorders>
            <w:shd w:val="clear" w:color="auto" w:fill="auto"/>
          </w:tcPr>
          <w:p w:rsidR="00DD7B67" w:rsidRDefault="00DD7B67">
            <w:pPr>
              <w:rPr>
                <w:sz w:val="10"/>
                <w:szCs w:val="10"/>
              </w:rPr>
            </w:pPr>
          </w:p>
        </w:tc>
        <w:tc>
          <w:tcPr>
            <w:tcW w:w="725" w:type="dxa"/>
            <w:tcBorders>
              <w:top w:val="single" w:sz="4" w:space="0" w:color="auto"/>
              <w:left w:val="single" w:sz="4" w:space="0" w:color="auto"/>
            </w:tcBorders>
            <w:shd w:val="clear" w:color="auto" w:fill="auto"/>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auto"/>
          </w:tcPr>
          <w:p w:rsidR="00DD7B67" w:rsidRDefault="00DD7B67">
            <w:pPr>
              <w:rPr>
                <w:sz w:val="10"/>
                <w:szCs w:val="10"/>
              </w:rPr>
            </w:pPr>
          </w:p>
        </w:tc>
      </w:tr>
      <w:tr w:rsidR="00DD7B67">
        <w:trPr>
          <w:trHeight w:hRule="exact" w:val="19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D7B67">
            <w:pPr>
              <w:rPr>
                <w:sz w:val="10"/>
                <w:szCs w:val="10"/>
              </w:rPr>
            </w:pPr>
          </w:p>
        </w:tc>
        <w:tc>
          <w:tcPr>
            <w:tcW w:w="288" w:type="dxa"/>
            <w:tcBorders>
              <w:top w:val="single" w:sz="4" w:space="0" w:color="auto"/>
              <w:left w:val="single" w:sz="4" w:space="0" w:color="auto"/>
            </w:tcBorders>
            <w:shd w:val="clear" w:color="auto" w:fill="auto"/>
          </w:tcPr>
          <w:p w:rsidR="00DD7B67" w:rsidRDefault="00DD7B67">
            <w:pPr>
              <w:rPr>
                <w:sz w:val="10"/>
                <w:szCs w:val="10"/>
              </w:rPr>
            </w:pPr>
          </w:p>
        </w:tc>
        <w:tc>
          <w:tcPr>
            <w:tcW w:w="566" w:type="dxa"/>
            <w:tcBorders>
              <w:top w:val="single" w:sz="4" w:space="0" w:color="auto"/>
              <w:left w:val="single" w:sz="4" w:space="0" w:color="auto"/>
            </w:tcBorders>
            <w:shd w:val="clear" w:color="auto" w:fill="auto"/>
          </w:tcPr>
          <w:p w:rsidR="00DD7B67" w:rsidRDefault="00DD7B67">
            <w:pPr>
              <w:rPr>
                <w:sz w:val="10"/>
                <w:szCs w:val="10"/>
              </w:rPr>
            </w:pPr>
          </w:p>
        </w:tc>
        <w:tc>
          <w:tcPr>
            <w:tcW w:w="643" w:type="dxa"/>
            <w:tcBorders>
              <w:top w:val="single" w:sz="4" w:space="0" w:color="auto"/>
              <w:left w:val="single" w:sz="4" w:space="0" w:color="auto"/>
            </w:tcBorders>
            <w:shd w:val="clear" w:color="auto" w:fill="auto"/>
          </w:tcPr>
          <w:p w:rsidR="00DD7B67" w:rsidRDefault="00DD7B67">
            <w:pPr>
              <w:rPr>
                <w:sz w:val="10"/>
                <w:szCs w:val="10"/>
              </w:rPr>
            </w:pPr>
          </w:p>
        </w:tc>
        <w:tc>
          <w:tcPr>
            <w:tcW w:w="960" w:type="dxa"/>
            <w:tcBorders>
              <w:top w:val="single" w:sz="4" w:space="0" w:color="auto"/>
              <w:left w:val="single" w:sz="4" w:space="0" w:color="auto"/>
            </w:tcBorders>
            <w:shd w:val="clear" w:color="auto" w:fill="auto"/>
          </w:tcPr>
          <w:p w:rsidR="00DD7B67" w:rsidRDefault="00DD7B67">
            <w:pPr>
              <w:rPr>
                <w:sz w:val="10"/>
                <w:szCs w:val="10"/>
              </w:rPr>
            </w:pPr>
          </w:p>
        </w:tc>
        <w:tc>
          <w:tcPr>
            <w:tcW w:w="696" w:type="dxa"/>
            <w:tcBorders>
              <w:top w:val="single" w:sz="4" w:space="0" w:color="auto"/>
              <w:left w:val="single" w:sz="4" w:space="0" w:color="auto"/>
            </w:tcBorders>
            <w:shd w:val="clear" w:color="auto" w:fill="auto"/>
          </w:tcPr>
          <w:p w:rsidR="00DD7B67" w:rsidRDefault="00DD7B67">
            <w:pPr>
              <w:rPr>
                <w:sz w:val="10"/>
                <w:szCs w:val="10"/>
              </w:rPr>
            </w:pPr>
          </w:p>
        </w:tc>
        <w:tc>
          <w:tcPr>
            <w:tcW w:w="912" w:type="dxa"/>
            <w:tcBorders>
              <w:top w:val="single" w:sz="4" w:space="0" w:color="auto"/>
              <w:left w:val="single" w:sz="4" w:space="0" w:color="auto"/>
            </w:tcBorders>
            <w:shd w:val="clear" w:color="auto" w:fill="auto"/>
          </w:tcPr>
          <w:p w:rsidR="00DD7B67" w:rsidRDefault="00DD7B67">
            <w:pPr>
              <w:rPr>
                <w:sz w:val="10"/>
                <w:szCs w:val="10"/>
              </w:rPr>
            </w:pPr>
          </w:p>
        </w:tc>
        <w:tc>
          <w:tcPr>
            <w:tcW w:w="725" w:type="dxa"/>
            <w:tcBorders>
              <w:top w:val="single" w:sz="4" w:space="0" w:color="auto"/>
              <w:left w:val="single" w:sz="4" w:space="0" w:color="auto"/>
            </w:tcBorders>
            <w:shd w:val="clear" w:color="auto" w:fill="auto"/>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auto"/>
          </w:tcPr>
          <w:p w:rsidR="00DD7B67" w:rsidRDefault="00DD7B67">
            <w:pPr>
              <w:rPr>
                <w:sz w:val="10"/>
                <w:szCs w:val="10"/>
              </w:rPr>
            </w:pPr>
          </w:p>
        </w:tc>
      </w:tr>
      <w:tr w:rsidR="00DD7B67">
        <w:trPr>
          <w:trHeight w:hRule="exact" w:val="187"/>
          <w:jc w:val="center"/>
        </w:trPr>
        <w:tc>
          <w:tcPr>
            <w:tcW w:w="432" w:type="dxa"/>
            <w:tcBorders>
              <w:left w:val="single" w:sz="4" w:space="0" w:color="auto"/>
            </w:tcBorders>
            <w:shd w:val="clear" w:color="auto" w:fill="BCE9FC"/>
          </w:tcPr>
          <w:p w:rsidR="00DD7B67" w:rsidRDefault="00DD7B67">
            <w:pPr>
              <w:rPr>
                <w:sz w:val="10"/>
                <w:szCs w:val="10"/>
              </w:rPr>
            </w:pPr>
          </w:p>
        </w:tc>
        <w:tc>
          <w:tcPr>
            <w:tcW w:w="3547" w:type="dxa"/>
            <w:tcBorders>
              <w:top w:val="single" w:sz="4" w:space="0" w:color="auto"/>
            </w:tcBorders>
            <w:shd w:val="clear" w:color="auto" w:fill="BCE9FC"/>
          </w:tcPr>
          <w:p w:rsidR="00DD7B67" w:rsidRDefault="00DF3887">
            <w:pPr>
              <w:pStyle w:val="Other10"/>
              <w:spacing w:after="0" w:line="240" w:lineRule="auto"/>
              <w:rPr>
                <w:sz w:val="14"/>
                <w:szCs w:val="14"/>
              </w:rPr>
            </w:pPr>
            <w:r>
              <w:rPr>
                <w:rStyle w:val="Other1"/>
                <w:b/>
                <w:bCs/>
                <w:sz w:val="14"/>
                <w:szCs w:val="14"/>
              </w:rPr>
              <w:t xml:space="preserve">Dodávky rozvaděče </w:t>
            </w:r>
            <w:proofErr w:type="spellStart"/>
            <w:r>
              <w:rPr>
                <w:rStyle w:val="Other1"/>
                <w:b/>
                <w:bCs/>
                <w:sz w:val="14"/>
                <w:szCs w:val="14"/>
              </w:rPr>
              <w:t>RJCx</w:t>
            </w:r>
            <w:proofErr w:type="spellEnd"/>
          </w:p>
        </w:tc>
        <w:tc>
          <w:tcPr>
            <w:tcW w:w="288" w:type="dxa"/>
            <w:shd w:val="clear" w:color="auto" w:fill="auto"/>
          </w:tcPr>
          <w:p w:rsidR="00DD7B67" w:rsidRDefault="00DD7B67">
            <w:pPr>
              <w:rPr>
                <w:sz w:val="10"/>
                <w:szCs w:val="10"/>
              </w:rPr>
            </w:pPr>
          </w:p>
        </w:tc>
        <w:tc>
          <w:tcPr>
            <w:tcW w:w="566" w:type="dxa"/>
            <w:tcBorders>
              <w:top w:val="single" w:sz="4" w:space="0" w:color="auto"/>
            </w:tcBorders>
            <w:shd w:val="clear" w:color="auto" w:fill="BCE9FC"/>
          </w:tcPr>
          <w:p w:rsidR="00DD7B67" w:rsidRDefault="00DD7B67">
            <w:pPr>
              <w:rPr>
                <w:sz w:val="10"/>
                <w:szCs w:val="10"/>
              </w:rPr>
            </w:pPr>
          </w:p>
        </w:tc>
        <w:tc>
          <w:tcPr>
            <w:tcW w:w="643" w:type="dxa"/>
            <w:tcBorders>
              <w:top w:val="single" w:sz="4" w:space="0" w:color="auto"/>
            </w:tcBorders>
            <w:shd w:val="clear" w:color="auto" w:fill="BCE9FC"/>
          </w:tcPr>
          <w:p w:rsidR="00DD7B67" w:rsidRDefault="00DD7B67">
            <w:pPr>
              <w:rPr>
                <w:sz w:val="10"/>
                <w:szCs w:val="10"/>
              </w:rPr>
            </w:pPr>
          </w:p>
        </w:tc>
        <w:tc>
          <w:tcPr>
            <w:tcW w:w="960" w:type="dxa"/>
            <w:tcBorders>
              <w:top w:val="single" w:sz="4" w:space="0" w:color="auto"/>
              <w:left w:val="single" w:sz="4" w:space="0" w:color="auto"/>
            </w:tcBorders>
            <w:shd w:val="clear" w:color="auto" w:fill="BCE9FC"/>
          </w:tcPr>
          <w:p w:rsidR="00DD7B67" w:rsidRDefault="00DD7B67">
            <w:pPr>
              <w:rPr>
                <w:sz w:val="10"/>
                <w:szCs w:val="10"/>
              </w:rPr>
            </w:pPr>
          </w:p>
        </w:tc>
        <w:tc>
          <w:tcPr>
            <w:tcW w:w="696" w:type="dxa"/>
            <w:tcBorders>
              <w:top w:val="single" w:sz="4" w:space="0" w:color="auto"/>
              <w:left w:val="single" w:sz="4" w:space="0" w:color="auto"/>
            </w:tcBorders>
            <w:shd w:val="clear" w:color="auto" w:fill="BCE9FC"/>
          </w:tcPr>
          <w:p w:rsidR="00DD7B67" w:rsidRDefault="00DD7B67">
            <w:pPr>
              <w:rPr>
                <w:sz w:val="10"/>
                <w:szCs w:val="10"/>
              </w:rPr>
            </w:pPr>
          </w:p>
        </w:tc>
        <w:tc>
          <w:tcPr>
            <w:tcW w:w="912" w:type="dxa"/>
            <w:tcBorders>
              <w:top w:val="single" w:sz="4" w:space="0" w:color="auto"/>
              <w:left w:val="single" w:sz="4" w:space="0" w:color="auto"/>
            </w:tcBorders>
            <w:shd w:val="clear" w:color="auto" w:fill="BCE9FC"/>
          </w:tcPr>
          <w:p w:rsidR="00DD7B67" w:rsidRDefault="00DD7B67">
            <w:pPr>
              <w:rPr>
                <w:sz w:val="10"/>
                <w:szCs w:val="10"/>
              </w:rPr>
            </w:pPr>
          </w:p>
        </w:tc>
        <w:tc>
          <w:tcPr>
            <w:tcW w:w="725" w:type="dxa"/>
            <w:tcBorders>
              <w:top w:val="single" w:sz="4" w:space="0" w:color="auto"/>
              <w:left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tcPr>
          <w:p w:rsidR="00DD7B67" w:rsidRDefault="00DD7B67">
            <w:pPr>
              <w:rPr>
                <w:sz w:val="10"/>
                <w:szCs w:val="10"/>
              </w:rPr>
            </w:pPr>
          </w:p>
        </w:tc>
      </w:tr>
      <w:tr w:rsidR="00DD7B67">
        <w:trPr>
          <w:trHeight w:hRule="exact" w:val="1608"/>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88" w:lineRule="auto"/>
              <w:rPr>
                <w:sz w:val="11"/>
                <w:szCs w:val="11"/>
              </w:rPr>
            </w:pPr>
            <w:r>
              <w:rPr>
                <w:rStyle w:val="Other1"/>
                <w:sz w:val="11"/>
                <w:szCs w:val="11"/>
              </w:rPr>
              <w:t xml:space="preserve">Skříňový rozvaděč </w:t>
            </w:r>
            <w:proofErr w:type="spellStart"/>
            <w:r>
              <w:rPr>
                <w:rStyle w:val="Other1"/>
                <w:sz w:val="11"/>
                <w:szCs w:val="11"/>
              </w:rPr>
              <w:t>oceloplechový</w:t>
            </w:r>
            <w:proofErr w:type="spellEnd"/>
            <w:r>
              <w:rPr>
                <w:rStyle w:val="Other1"/>
                <w:sz w:val="11"/>
                <w:szCs w:val="11"/>
              </w:rPr>
              <w:t xml:space="preserve"> 800x600x260 mm, včetně montážní desky, podstavec 50 mm; Hl. jistič/vypínač </w:t>
            </w:r>
            <w:proofErr w:type="gramStart"/>
            <w:r>
              <w:rPr>
                <w:rStyle w:val="Other1"/>
                <w:sz w:val="11"/>
                <w:szCs w:val="11"/>
              </w:rPr>
              <w:t>40A</w:t>
            </w:r>
            <w:proofErr w:type="gramEnd"/>
            <w:r>
              <w:rPr>
                <w:rStyle w:val="Other1"/>
                <w:sz w:val="11"/>
                <w:szCs w:val="11"/>
              </w:rPr>
              <w:t>/1, jistící a spínací prvky pro řídící systém, přepěťová ochrana SPD T3, signálky, ovladače, 1x transformátor 230/24V AC, pomocné relé, servisní zásuvky, osvětlení rozvaděče, svorky řadové, svorky pojistkové; zapojení dle výrobní dokumentace (montáž je včetně zapojení ŘS)</w:t>
            </w:r>
          </w:p>
          <w:p w:rsidR="00DD7B67" w:rsidRDefault="00DF3887">
            <w:pPr>
              <w:pStyle w:val="Other10"/>
              <w:spacing w:after="0" w:line="288" w:lineRule="auto"/>
              <w:rPr>
                <w:sz w:val="11"/>
                <w:szCs w:val="11"/>
              </w:rPr>
            </w:pPr>
            <w:r>
              <w:rPr>
                <w:rStyle w:val="Other1"/>
                <w:b/>
                <w:bCs/>
                <w:sz w:val="11"/>
                <w:szCs w:val="11"/>
              </w:rPr>
              <w:t>Motorické vývody:</w:t>
            </w:r>
          </w:p>
          <w:p w:rsidR="00DD7B67" w:rsidRDefault="00DF3887">
            <w:pPr>
              <w:pStyle w:val="Other10"/>
              <w:spacing w:after="0" w:line="288" w:lineRule="auto"/>
              <w:rPr>
                <w:sz w:val="11"/>
                <w:szCs w:val="11"/>
              </w:rPr>
            </w:pPr>
            <w:r>
              <w:rPr>
                <w:rStyle w:val="Other1"/>
                <w:sz w:val="11"/>
                <w:szCs w:val="11"/>
              </w:rPr>
              <w:t>Motor čerpadla: 0,3 kW/</w:t>
            </w:r>
            <w:proofErr w:type="gramStart"/>
            <w:r>
              <w:rPr>
                <w:rStyle w:val="Other1"/>
                <w:sz w:val="11"/>
                <w:szCs w:val="11"/>
              </w:rPr>
              <w:t>230A - 1x</w:t>
            </w:r>
            <w:proofErr w:type="gramEnd"/>
          </w:p>
        </w:tc>
        <w:tc>
          <w:tcPr>
            <w:tcW w:w="288" w:type="dxa"/>
            <w:tcBorders>
              <w:left w:val="single" w:sz="4" w:space="0" w:color="auto"/>
            </w:tcBorders>
            <w:shd w:val="clear" w:color="auto" w:fill="auto"/>
            <w:vAlign w:val="bottom"/>
          </w:tcPr>
          <w:p w:rsidR="00DD7B67" w:rsidRDefault="00DF3887">
            <w:pPr>
              <w:pStyle w:val="Other10"/>
              <w:spacing w:after="0" w:line="240" w:lineRule="auto"/>
              <w:rPr>
                <w:sz w:val="11"/>
                <w:szCs w:val="11"/>
              </w:rPr>
            </w:pPr>
            <w:proofErr w:type="spellStart"/>
            <w:r>
              <w:rPr>
                <w:rStyle w:val="Other1"/>
                <w:sz w:val="11"/>
                <w:szCs w:val="11"/>
              </w:rPr>
              <w:t>kpl</w:t>
            </w:r>
            <w:proofErr w:type="spellEnd"/>
          </w:p>
        </w:tc>
        <w:tc>
          <w:tcPr>
            <w:tcW w:w="566" w:type="dxa"/>
            <w:tcBorders>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32 556,00</w:t>
            </w:r>
          </w:p>
        </w:tc>
        <w:tc>
          <w:tcPr>
            <w:tcW w:w="96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32 556,00</w:t>
            </w:r>
          </w:p>
        </w:tc>
        <w:tc>
          <w:tcPr>
            <w:tcW w:w="69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91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725"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160"/>
              <w:rPr>
                <w:sz w:val="11"/>
                <w:szCs w:val="11"/>
              </w:rPr>
            </w:pPr>
            <w:r>
              <w:rPr>
                <w:rStyle w:val="Other1"/>
                <w:sz w:val="11"/>
                <w:szCs w:val="11"/>
              </w:rPr>
              <w:t>32 556,00</w:t>
            </w:r>
          </w:p>
        </w:tc>
        <w:tc>
          <w:tcPr>
            <w:tcW w:w="826"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32 556,00</w:t>
            </w:r>
          </w:p>
        </w:tc>
      </w:tr>
      <w:tr w:rsidR="00DD7B67">
        <w:trPr>
          <w:trHeight w:hRule="exact" w:val="18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Demontáž původního rozvaděče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hod</w:t>
            </w:r>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4,00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6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9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688,00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2 752,00</w:t>
            </w:r>
          </w:p>
        </w:tc>
        <w:tc>
          <w:tcPr>
            <w:tcW w:w="72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688,00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2 752,00</w:t>
            </w:r>
          </w:p>
        </w:tc>
      </w:tr>
      <w:tr w:rsidR="00DD7B67">
        <w:trPr>
          <w:trHeight w:hRule="exact" w:val="202"/>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Odvoz a ekologická likvidace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proofErr w:type="spellStart"/>
            <w:r>
              <w:rPr>
                <w:rStyle w:val="Other1"/>
                <w:sz w:val="11"/>
                <w:szCs w:val="11"/>
              </w:rPr>
              <w:t>kpl</w:t>
            </w:r>
            <w:proofErr w:type="spellEnd"/>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6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9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1 375,00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1 375,00</w:t>
            </w:r>
          </w:p>
        </w:tc>
        <w:tc>
          <w:tcPr>
            <w:tcW w:w="725"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rPr>
                <w:sz w:val="11"/>
                <w:szCs w:val="11"/>
              </w:rPr>
            </w:pPr>
            <w:r>
              <w:rPr>
                <w:rStyle w:val="Other1"/>
                <w:sz w:val="11"/>
                <w:szCs w:val="11"/>
              </w:rPr>
              <w:t>1 375,00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1 375,00</w:t>
            </w:r>
          </w:p>
        </w:tc>
      </w:tr>
      <w:tr w:rsidR="00DD7B67">
        <w:trPr>
          <w:trHeight w:hRule="exact" w:val="19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Usazení a montáž rozvaděče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set</w:t>
            </w:r>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6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9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5 333,60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5 333,60</w:t>
            </w:r>
          </w:p>
        </w:tc>
        <w:tc>
          <w:tcPr>
            <w:tcW w:w="725"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rPr>
                <w:sz w:val="11"/>
                <w:szCs w:val="11"/>
              </w:rPr>
            </w:pPr>
            <w:r>
              <w:rPr>
                <w:rStyle w:val="Other1"/>
                <w:sz w:val="11"/>
                <w:szCs w:val="11"/>
              </w:rPr>
              <w:t>5 333,60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5 333,60</w:t>
            </w:r>
          </w:p>
        </w:tc>
      </w:tr>
      <w:tr w:rsidR="00DD7B67">
        <w:trPr>
          <w:trHeight w:hRule="exact" w:val="18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Zaústění a zapojení kabeláže na straně rozvaděče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set</w:t>
            </w:r>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6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9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8 000,40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8 000,40</w:t>
            </w:r>
          </w:p>
        </w:tc>
        <w:tc>
          <w:tcPr>
            <w:tcW w:w="725"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rPr>
                <w:sz w:val="11"/>
                <w:szCs w:val="11"/>
              </w:rPr>
            </w:pPr>
            <w:r>
              <w:rPr>
                <w:rStyle w:val="Other1"/>
                <w:sz w:val="11"/>
                <w:szCs w:val="11"/>
              </w:rPr>
              <w:t>8 000,40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8 000,40</w:t>
            </w:r>
          </w:p>
        </w:tc>
      </w:tr>
      <w:tr w:rsidR="00DD7B67">
        <w:trPr>
          <w:trHeight w:hRule="exact" w:val="187"/>
          <w:jc w:val="center"/>
        </w:trPr>
        <w:tc>
          <w:tcPr>
            <w:tcW w:w="432" w:type="dxa"/>
            <w:tcBorders>
              <w:left w:val="single" w:sz="4" w:space="0" w:color="auto"/>
            </w:tcBorders>
            <w:shd w:val="clear" w:color="auto" w:fill="BCE9FC"/>
          </w:tcPr>
          <w:p w:rsidR="00DD7B67" w:rsidRDefault="00DD7B67">
            <w:pPr>
              <w:rPr>
                <w:sz w:val="10"/>
                <w:szCs w:val="10"/>
              </w:rPr>
            </w:pPr>
          </w:p>
        </w:tc>
        <w:tc>
          <w:tcPr>
            <w:tcW w:w="3547" w:type="dxa"/>
            <w:tcBorders>
              <w:top w:val="single" w:sz="4" w:space="0" w:color="auto"/>
            </w:tcBorders>
            <w:shd w:val="clear" w:color="auto" w:fill="BCE9FC"/>
            <w:vAlign w:val="bottom"/>
          </w:tcPr>
          <w:p w:rsidR="00DD7B67" w:rsidRDefault="00DF3887">
            <w:pPr>
              <w:pStyle w:val="Other10"/>
              <w:spacing w:after="0" w:line="240" w:lineRule="auto"/>
              <w:rPr>
                <w:sz w:val="14"/>
                <w:szCs w:val="14"/>
              </w:rPr>
            </w:pPr>
            <w:r>
              <w:rPr>
                <w:rStyle w:val="Other1"/>
                <w:b/>
                <w:bCs/>
                <w:sz w:val="14"/>
                <w:szCs w:val="14"/>
              </w:rPr>
              <w:t xml:space="preserve">Dodávky </w:t>
            </w:r>
            <w:proofErr w:type="gramStart"/>
            <w:r>
              <w:rPr>
                <w:rStyle w:val="Other1"/>
                <w:b/>
                <w:bCs/>
                <w:sz w:val="14"/>
                <w:szCs w:val="14"/>
              </w:rPr>
              <w:t>rozvaděče- celkem</w:t>
            </w:r>
            <w:proofErr w:type="gramEnd"/>
          </w:p>
        </w:tc>
        <w:tc>
          <w:tcPr>
            <w:tcW w:w="288" w:type="dxa"/>
            <w:tcBorders>
              <w:top w:val="single" w:sz="4" w:space="0" w:color="auto"/>
            </w:tcBorders>
            <w:shd w:val="clear" w:color="auto" w:fill="BCE9FC"/>
          </w:tcPr>
          <w:p w:rsidR="00DD7B67" w:rsidRDefault="00DD7B67">
            <w:pPr>
              <w:rPr>
                <w:sz w:val="10"/>
                <w:szCs w:val="10"/>
              </w:rPr>
            </w:pPr>
          </w:p>
        </w:tc>
        <w:tc>
          <w:tcPr>
            <w:tcW w:w="566" w:type="dxa"/>
            <w:tcBorders>
              <w:top w:val="single" w:sz="4" w:space="0" w:color="auto"/>
            </w:tcBorders>
            <w:shd w:val="clear" w:color="auto" w:fill="BCE9FC"/>
          </w:tcPr>
          <w:p w:rsidR="00DD7B67" w:rsidRDefault="00DD7B67">
            <w:pPr>
              <w:rPr>
                <w:sz w:val="10"/>
                <w:szCs w:val="10"/>
              </w:rPr>
            </w:pPr>
          </w:p>
        </w:tc>
        <w:tc>
          <w:tcPr>
            <w:tcW w:w="643" w:type="dxa"/>
            <w:tcBorders>
              <w:top w:val="single" w:sz="4" w:space="0" w:color="auto"/>
            </w:tcBorders>
            <w:shd w:val="clear" w:color="auto" w:fill="BCE9FC"/>
          </w:tcPr>
          <w:p w:rsidR="00DD7B67" w:rsidRDefault="00DD7B67">
            <w:pPr>
              <w:rPr>
                <w:sz w:val="10"/>
                <w:szCs w:val="10"/>
              </w:rPr>
            </w:pPr>
          </w:p>
        </w:tc>
        <w:tc>
          <w:tcPr>
            <w:tcW w:w="960" w:type="dxa"/>
            <w:tcBorders>
              <w:top w:val="single" w:sz="4" w:space="0" w:color="auto"/>
            </w:tcBorders>
            <w:shd w:val="clear" w:color="auto" w:fill="BCE9FC"/>
            <w:vAlign w:val="bottom"/>
          </w:tcPr>
          <w:p w:rsidR="00DD7B67" w:rsidRDefault="00DF3887">
            <w:pPr>
              <w:pStyle w:val="Other10"/>
              <w:spacing w:after="0" w:line="240" w:lineRule="auto"/>
              <w:jc w:val="right"/>
              <w:rPr>
                <w:sz w:val="14"/>
                <w:szCs w:val="14"/>
              </w:rPr>
            </w:pPr>
            <w:r>
              <w:rPr>
                <w:rStyle w:val="Other1"/>
                <w:b/>
                <w:bCs/>
                <w:sz w:val="14"/>
                <w:szCs w:val="14"/>
              </w:rPr>
              <w:t>32 556,00</w:t>
            </w:r>
          </w:p>
        </w:tc>
        <w:tc>
          <w:tcPr>
            <w:tcW w:w="696" w:type="dxa"/>
            <w:tcBorders>
              <w:top w:val="single" w:sz="4" w:space="0" w:color="auto"/>
            </w:tcBorders>
            <w:shd w:val="clear" w:color="auto" w:fill="BCE9FC"/>
          </w:tcPr>
          <w:p w:rsidR="00DD7B67" w:rsidRDefault="00DD7B67">
            <w:pPr>
              <w:rPr>
                <w:sz w:val="10"/>
                <w:szCs w:val="10"/>
              </w:rPr>
            </w:pPr>
          </w:p>
        </w:tc>
        <w:tc>
          <w:tcPr>
            <w:tcW w:w="912" w:type="dxa"/>
            <w:tcBorders>
              <w:top w:val="single" w:sz="4" w:space="0" w:color="auto"/>
            </w:tcBorders>
            <w:shd w:val="clear" w:color="auto" w:fill="BCE9FC"/>
            <w:vAlign w:val="bottom"/>
          </w:tcPr>
          <w:p w:rsidR="00DD7B67" w:rsidRDefault="00DF3887">
            <w:pPr>
              <w:pStyle w:val="Other10"/>
              <w:spacing w:after="0" w:line="240" w:lineRule="auto"/>
              <w:jc w:val="right"/>
              <w:rPr>
                <w:sz w:val="14"/>
                <w:szCs w:val="14"/>
              </w:rPr>
            </w:pPr>
            <w:r>
              <w:rPr>
                <w:rStyle w:val="Other1"/>
                <w:b/>
                <w:bCs/>
                <w:sz w:val="14"/>
                <w:szCs w:val="14"/>
              </w:rPr>
              <w:t>17 461,00</w:t>
            </w:r>
          </w:p>
        </w:tc>
        <w:tc>
          <w:tcPr>
            <w:tcW w:w="725" w:type="dxa"/>
            <w:tcBorders>
              <w:top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vAlign w:val="bottom"/>
          </w:tcPr>
          <w:p w:rsidR="00DD7B67" w:rsidRDefault="00DF3887">
            <w:pPr>
              <w:pStyle w:val="Other10"/>
              <w:spacing w:after="0" w:line="240" w:lineRule="auto"/>
              <w:jc w:val="right"/>
              <w:rPr>
                <w:sz w:val="14"/>
                <w:szCs w:val="14"/>
              </w:rPr>
            </w:pPr>
            <w:r>
              <w:rPr>
                <w:rStyle w:val="Other1"/>
                <w:b/>
                <w:bCs/>
                <w:sz w:val="14"/>
                <w:szCs w:val="14"/>
              </w:rPr>
              <w:t>50 017,00</w:t>
            </w:r>
          </w:p>
        </w:tc>
      </w:tr>
      <w:tr w:rsidR="00DD7B67">
        <w:trPr>
          <w:trHeight w:hRule="exact" w:val="58"/>
          <w:jc w:val="center"/>
        </w:trPr>
        <w:tc>
          <w:tcPr>
            <w:tcW w:w="432" w:type="dxa"/>
            <w:tcBorders>
              <w:top w:val="single" w:sz="4" w:space="0" w:color="auto"/>
              <w:left w:val="single" w:sz="4" w:space="0" w:color="auto"/>
              <w:bottom w:val="single" w:sz="4" w:space="0" w:color="auto"/>
            </w:tcBorders>
            <w:shd w:val="clear" w:color="auto" w:fill="BCE9FC"/>
          </w:tcPr>
          <w:p w:rsidR="00DD7B67" w:rsidRDefault="00DD7B67">
            <w:pPr>
              <w:rPr>
                <w:sz w:val="10"/>
                <w:szCs w:val="10"/>
              </w:rPr>
            </w:pPr>
          </w:p>
        </w:tc>
        <w:tc>
          <w:tcPr>
            <w:tcW w:w="3547" w:type="dxa"/>
            <w:tcBorders>
              <w:top w:val="single" w:sz="4" w:space="0" w:color="auto"/>
              <w:bottom w:val="single" w:sz="4" w:space="0" w:color="auto"/>
            </w:tcBorders>
            <w:shd w:val="clear" w:color="auto" w:fill="BCE9FC"/>
          </w:tcPr>
          <w:p w:rsidR="00DD7B67" w:rsidRDefault="00DD7B67">
            <w:pPr>
              <w:rPr>
                <w:sz w:val="10"/>
                <w:szCs w:val="10"/>
              </w:rPr>
            </w:pPr>
          </w:p>
        </w:tc>
        <w:tc>
          <w:tcPr>
            <w:tcW w:w="288" w:type="dxa"/>
            <w:tcBorders>
              <w:top w:val="single" w:sz="4" w:space="0" w:color="auto"/>
              <w:bottom w:val="single" w:sz="4" w:space="0" w:color="auto"/>
            </w:tcBorders>
            <w:shd w:val="clear" w:color="auto" w:fill="BCE9FC"/>
          </w:tcPr>
          <w:p w:rsidR="00DD7B67" w:rsidRDefault="00DD7B67">
            <w:pPr>
              <w:rPr>
                <w:sz w:val="10"/>
                <w:szCs w:val="10"/>
              </w:rPr>
            </w:pPr>
          </w:p>
        </w:tc>
        <w:tc>
          <w:tcPr>
            <w:tcW w:w="566" w:type="dxa"/>
            <w:tcBorders>
              <w:top w:val="single" w:sz="4" w:space="0" w:color="auto"/>
              <w:bottom w:val="single" w:sz="4" w:space="0" w:color="auto"/>
            </w:tcBorders>
            <w:shd w:val="clear" w:color="auto" w:fill="BCE9FC"/>
          </w:tcPr>
          <w:p w:rsidR="00DD7B67" w:rsidRDefault="00DD7B67">
            <w:pPr>
              <w:rPr>
                <w:sz w:val="10"/>
                <w:szCs w:val="10"/>
              </w:rPr>
            </w:pPr>
          </w:p>
        </w:tc>
        <w:tc>
          <w:tcPr>
            <w:tcW w:w="643" w:type="dxa"/>
            <w:tcBorders>
              <w:top w:val="single" w:sz="4" w:space="0" w:color="auto"/>
              <w:bottom w:val="single" w:sz="4" w:space="0" w:color="auto"/>
            </w:tcBorders>
            <w:shd w:val="clear" w:color="auto" w:fill="BCE9FC"/>
          </w:tcPr>
          <w:p w:rsidR="00DD7B67" w:rsidRDefault="00DD7B67">
            <w:pPr>
              <w:rPr>
                <w:sz w:val="10"/>
                <w:szCs w:val="10"/>
              </w:rPr>
            </w:pPr>
          </w:p>
        </w:tc>
        <w:tc>
          <w:tcPr>
            <w:tcW w:w="960" w:type="dxa"/>
            <w:tcBorders>
              <w:top w:val="single" w:sz="4" w:space="0" w:color="auto"/>
              <w:bottom w:val="single" w:sz="4" w:space="0" w:color="auto"/>
            </w:tcBorders>
            <w:shd w:val="clear" w:color="auto" w:fill="auto"/>
          </w:tcPr>
          <w:p w:rsidR="00DD7B67" w:rsidRDefault="00DD7B67">
            <w:pPr>
              <w:rPr>
                <w:sz w:val="10"/>
                <w:szCs w:val="10"/>
              </w:rPr>
            </w:pPr>
          </w:p>
        </w:tc>
        <w:tc>
          <w:tcPr>
            <w:tcW w:w="696" w:type="dxa"/>
            <w:tcBorders>
              <w:top w:val="single" w:sz="4" w:space="0" w:color="auto"/>
              <w:bottom w:val="single" w:sz="4" w:space="0" w:color="auto"/>
            </w:tcBorders>
            <w:shd w:val="clear" w:color="auto" w:fill="auto"/>
          </w:tcPr>
          <w:p w:rsidR="00DD7B67" w:rsidRDefault="00DD7B67">
            <w:pPr>
              <w:rPr>
                <w:sz w:val="10"/>
                <w:szCs w:val="10"/>
              </w:rPr>
            </w:pPr>
          </w:p>
        </w:tc>
        <w:tc>
          <w:tcPr>
            <w:tcW w:w="912" w:type="dxa"/>
            <w:tcBorders>
              <w:top w:val="single" w:sz="4" w:space="0" w:color="auto"/>
              <w:bottom w:val="single" w:sz="4" w:space="0" w:color="auto"/>
            </w:tcBorders>
            <w:shd w:val="clear" w:color="auto" w:fill="auto"/>
          </w:tcPr>
          <w:p w:rsidR="00DD7B67" w:rsidRDefault="00DD7B67">
            <w:pPr>
              <w:rPr>
                <w:sz w:val="10"/>
                <w:szCs w:val="10"/>
              </w:rPr>
            </w:pPr>
          </w:p>
        </w:tc>
        <w:tc>
          <w:tcPr>
            <w:tcW w:w="725" w:type="dxa"/>
            <w:tcBorders>
              <w:top w:val="single" w:sz="4" w:space="0" w:color="auto"/>
              <w:bottom w:val="single" w:sz="4" w:space="0" w:color="auto"/>
            </w:tcBorders>
            <w:shd w:val="clear" w:color="auto" w:fill="auto"/>
          </w:tcPr>
          <w:p w:rsidR="00DD7B67" w:rsidRDefault="00DD7B67">
            <w:pPr>
              <w:rPr>
                <w:sz w:val="10"/>
                <w:szCs w:val="10"/>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DD7B67" w:rsidRDefault="00DD7B67">
            <w:pPr>
              <w:rPr>
                <w:sz w:val="10"/>
                <w:szCs w:val="10"/>
              </w:rPr>
            </w:pPr>
          </w:p>
        </w:tc>
      </w:tr>
    </w:tbl>
    <w:p w:rsidR="00DD7B67" w:rsidRDefault="00DD7B67">
      <w:pPr>
        <w:spacing w:after="119" w:line="1" w:lineRule="exact"/>
      </w:pPr>
    </w:p>
    <w:p w:rsidR="00DD7B67" w:rsidRDefault="00DD7B67">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7"/>
        <w:gridCol w:w="3547"/>
        <w:gridCol w:w="288"/>
        <w:gridCol w:w="571"/>
        <w:gridCol w:w="643"/>
        <w:gridCol w:w="955"/>
        <w:gridCol w:w="701"/>
        <w:gridCol w:w="912"/>
        <w:gridCol w:w="720"/>
        <w:gridCol w:w="826"/>
      </w:tblGrid>
      <w:tr w:rsidR="00DD7B67">
        <w:trPr>
          <w:trHeight w:hRule="exact" w:val="226"/>
          <w:jc w:val="center"/>
        </w:trPr>
        <w:tc>
          <w:tcPr>
            <w:tcW w:w="4833" w:type="dxa"/>
            <w:gridSpan w:val="4"/>
            <w:tcBorders>
              <w:top w:val="single" w:sz="4" w:space="0" w:color="auto"/>
              <w:left w:val="single" w:sz="4" w:space="0" w:color="auto"/>
            </w:tcBorders>
            <w:shd w:val="clear" w:color="auto" w:fill="BCE9FC"/>
          </w:tcPr>
          <w:p w:rsidR="00DD7B67" w:rsidRDefault="00DF3887">
            <w:pPr>
              <w:pStyle w:val="Other10"/>
              <w:spacing w:after="0" w:line="240" w:lineRule="auto"/>
              <w:ind w:firstLine="440"/>
              <w:rPr>
                <w:sz w:val="14"/>
                <w:szCs w:val="14"/>
              </w:rPr>
            </w:pPr>
            <w:r>
              <w:rPr>
                <w:rStyle w:val="Other1"/>
                <w:b/>
                <w:bCs/>
                <w:sz w:val="14"/>
                <w:szCs w:val="14"/>
              </w:rPr>
              <w:t>HZS</w:t>
            </w:r>
          </w:p>
        </w:tc>
        <w:tc>
          <w:tcPr>
            <w:tcW w:w="643" w:type="dxa"/>
            <w:tcBorders>
              <w:top w:val="single" w:sz="4" w:space="0" w:color="auto"/>
              <w:left w:val="single" w:sz="4" w:space="0" w:color="auto"/>
            </w:tcBorders>
            <w:shd w:val="clear" w:color="auto" w:fill="BCE9FC"/>
          </w:tcPr>
          <w:p w:rsidR="00DD7B67" w:rsidRDefault="00DD7B67">
            <w:pPr>
              <w:rPr>
                <w:sz w:val="10"/>
                <w:szCs w:val="10"/>
              </w:rPr>
            </w:pPr>
          </w:p>
        </w:tc>
        <w:tc>
          <w:tcPr>
            <w:tcW w:w="2568" w:type="dxa"/>
            <w:gridSpan w:val="3"/>
            <w:tcBorders>
              <w:top w:val="single" w:sz="4" w:space="0" w:color="auto"/>
              <w:left w:val="single" w:sz="4" w:space="0" w:color="auto"/>
            </w:tcBorders>
            <w:shd w:val="clear" w:color="auto" w:fill="BCE9FC"/>
          </w:tcPr>
          <w:p w:rsidR="00DD7B67" w:rsidRDefault="00DD7B67">
            <w:pPr>
              <w:rPr>
                <w:sz w:val="10"/>
                <w:szCs w:val="10"/>
              </w:rPr>
            </w:pPr>
          </w:p>
        </w:tc>
        <w:tc>
          <w:tcPr>
            <w:tcW w:w="720" w:type="dxa"/>
            <w:tcBorders>
              <w:top w:val="single" w:sz="4" w:space="0" w:color="auto"/>
              <w:left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tcPr>
          <w:p w:rsidR="00DD7B67" w:rsidRDefault="00DD7B67">
            <w:pPr>
              <w:rPr>
                <w:sz w:val="10"/>
                <w:szCs w:val="10"/>
              </w:rPr>
            </w:pPr>
          </w:p>
        </w:tc>
      </w:tr>
      <w:tr w:rsidR="00DD7B67">
        <w:trPr>
          <w:trHeight w:hRule="exact" w:val="230"/>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rPr>
                <w:sz w:val="11"/>
                <w:szCs w:val="11"/>
              </w:rPr>
            </w:pPr>
            <w:r>
              <w:rPr>
                <w:rStyle w:val="Other1"/>
                <w:sz w:val="11"/>
                <w:szCs w:val="11"/>
              </w:rPr>
              <w:t>Softwarové vybavení řídícího systému</w:t>
            </w:r>
          </w:p>
        </w:tc>
        <w:tc>
          <w:tcPr>
            <w:tcW w:w="288"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both"/>
              <w:rPr>
                <w:sz w:val="11"/>
                <w:szCs w:val="11"/>
              </w:rPr>
            </w:pPr>
            <w:proofErr w:type="spellStart"/>
            <w:r>
              <w:rPr>
                <w:rStyle w:val="Other1"/>
                <w:sz w:val="11"/>
                <w:szCs w:val="11"/>
              </w:rPr>
              <w:t>db</w:t>
            </w:r>
            <w:proofErr w:type="spellEnd"/>
          </w:p>
        </w:tc>
        <w:tc>
          <w:tcPr>
            <w:tcW w:w="571"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300"/>
              <w:rPr>
                <w:sz w:val="11"/>
                <w:szCs w:val="11"/>
              </w:rPr>
            </w:pPr>
            <w:r>
              <w:rPr>
                <w:rStyle w:val="Other1"/>
                <w:sz w:val="11"/>
                <w:szCs w:val="11"/>
              </w:rPr>
              <w:t>6,00</w:t>
            </w:r>
          </w:p>
        </w:tc>
        <w:tc>
          <w:tcPr>
            <w:tcW w:w="643"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798,23</w:t>
            </w:r>
          </w:p>
        </w:tc>
        <w:tc>
          <w:tcPr>
            <w:tcW w:w="912"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4 789,39</w:t>
            </w:r>
          </w:p>
        </w:tc>
        <w:tc>
          <w:tcPr>
            <w:tcW w:w="720"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320"/>
              <w:jc w:val="both"/>
              <w:rPr>
                <w:sz w:val="11"/>
                <w:szCs w:val="11"/>
              </w:rPr>
            </w:pPr>
            <w:r>
              <w:rPr>
                <w:rStyle w:val="Other1"/>
                <w:sz w:val="11"/>
                <w:szCs w:val="11"/>
              </w:rPr>
              <w:t>798,23</w:t>
            </w:r>
          </w:p>
        </w:tc>
        <w:tc>
          <w:tcPr>
            <w:tcW w:w="826" w:type="dxa"/>
            <w:tcBorders>
              <w:top w:val="single" w:sz="4" w:space="0" w:color="auto"/>
              <w:left w:val="single" w:sz="4" w:space="0" w:color="auto"/>
              <w:righ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4 789,39</w:t>
            </w:r>
          </w:p>
        </w:tc>
      </w:tr>
      <w:tr w:rsidR="00DD7B67">
        <w:trPr>
          <w:trHeight w:hRule="exact" w:val="187"/>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 xml:space="preserve">Vizualizace dat na </w:t>
            </w:r>
            <w:proofErr w:type="gramStart"/>
            <w:r>
              <w:rPr>
                <w:rStyle w:val="Other1"/>
                <w:sz w:val="11"/>
                <w:szCs w:val="11"/>
              </w:rPr>
              <w:t>centrále - grafická</w:t>
            </w:r>
            <w:proofErr w:type="gramEnd"/>
            <w:r>
              <w:rPr>
                <w:rStyle w:val="Other1"/>
                <w:sz w:val="11"/>
                <w:szCs w:val="11"/>
              </w:rPr>
              <w:t xml:space="preserve"> obrazovka</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jc w:val="both"/>
              <w:rPr>
                <w:sz w:val="11"/>
                <w:szCs w:val="11"/>
              </w:rPr>
            </w:pPr>
            <w:r>
              <w:rPr>
                <w:rStyle w:val="Other1"/>
                <w:sz w:val="11"/>
                <w:szCs w:val="11"/>
              </w:rPr>
              <w:t>ks</w:t>
            </w:r>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0,50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6 300,00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3 150,00</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jc w:val="both"/>
              <w:rPr>
                <w:sz w:val="11"/>
                <w:szCs w:val="11"/>
              </w:rPr>
            </w:pPr>
            <w:r>
              <w:rPr>
                <w:rStyle w:val="Other1"/>
                <w:sz w:val="11"/>
                <w:szCs w:val="11"/>
              </w:rPr>
              <w:t>6 300,00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3 150,00</w:t>
            </w:r>
          </w:p>
        </w:tc>
      </w:tr>
      <w:tr w:rsidR="00DD7B67">
        <w:trPr>
          <w:trHeight w:hRule="exact" w:val="187"/>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Komplexní zkoušky</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55" w:type="dxa"/>
            <w:tcBorders>
              <w:top w:val="single" w:sz="4" w:space="0" w:color="auto"/>
              <w:left w:val="single" w:sz="4" w:space="0" w:color="auto"/>
            </w:tcBorders>
            <w:shd w:val="clear" w:color="auto" w:fill="FDFCDD"/>
          </w:tcPr>
          <w:p w:rsidR="00DD7B67" w:rsidRDefault="00DD7B67">
            <w:pPr>
              <w:rPr>
                <w:sz w:val="10"/>
                <w:szCs w:val="10"/>
              </w:rPr>
            </w:pPr>
          </w:p>
        </w:tc>
        <w:tc>
          <w:tcPr>
            <w:tcW w:w="701"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34"/>
          <w:jc w:val="center"/>
        </w:trPr>
        <w:tc>
          <w:tcPr>
            <w:tcW w:w="9590" w:type="dxa"/>
            <w:gridSpan w:val="10"/>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211"/>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 xml:space="preserve">Komplexní </w:t>
            </w:r>
            <w:proofErr w:type="gramStart"/>
            <w:r>
              <w:rPr>
                <w:rStyle w:val="Other1"/>
                <w:sz w:val="11"/>
                <w:szCs w:val="11"/>
              </w:rPr>
              <w:t>zkoušky -oživení</w:t>
            </w:r>
            <w:proofErr w:type="gramEnd"/>
            <w:r>
              <w:rPr>
                <w:rStyle w:val="Other1"/>
                <w:sz w:val="11"/>
                <w:szCs w:val="11"/>
              </w:rPr>
              <w:t xml:space="preserve"> vstupů/výstupů</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proofErr w:type="spellStart"/>
            <w:r>
              <w:rPr>
                <w:rStyle w:val="Other1"/>
                <w:sz w:val="11"/>
                <w:szCs w:val="11"/>
              </w:rPr>
              <w:t>db</w:t>
            </w:r>
            <w:proofErr w:type="spellEnd"/>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6,00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251,38</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1 508,29</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320"/>
              <w:jc w:val="both"/>
              <w:rPr>
                <w:sz w:val="11"/>
                <w:szCs w:val="11"/>
              </w:rPr>
            </w:pPr>
            <w:r>
              <w:rPr>
                <w:rStyle w:val="Other1"/>
                <w:sz w:val="11"/>
                <w:szCs w:val="11"/>
              </w:rPr>
              <w:t>251,38</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1 508,29</w:t>
            </w:r>
          </w:p>
        </w:tc>
      </w:tr>
      <w:tr w:rsidR="00DD7B67">
        <w:trPr>
          <w:trHeight w:hRule="exact" w:val="206"/>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 xml:space="preserve">Zkušební </w:t>
            </w:r>
            <w:proofErr w:type="gramStart"/>
            <w:r>
              <w:rPr>
                <w:rStyle w:val="Other1"/>
                <w:sz w:val="11"/>
                <w:szCs w:val="11"/>
              </w:rPr>
              <w:t xml:space="preserve">provoz( </w:t>
            </w:r>
            <w:proofErr w:type="spellStart"/>
            <w:r>
              <w:rPr>
                <w:rStyle w:val="Other1"/>
                <w:sz w:val="11"/>
                <w:szCs w:val="11"/>
              </w:rPr>
              <w:t>zaregulování</w:t>
            </w:r>
            <w:proofErr w:type="spellEnd"/>
            <w:proofErr w:type="gramEnd"/>
            <w:r>
              <w:rPr>
                <w:rStyle w:val="Other1"/>
                <w:sz w:val="11"/>
                <w:szCs w:val="11"/>
              </w:rPr>
              <w:t xml:space="preserve"> a odladění software na stavbě)</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proofErr w:type="spellStart"/>
            <w:r>
              <w:rPr>
                <w:rStyle w:val="Other1"/>
                <w:sz w:val="11"/>
                <w:szCs w:val="11"/>
              </w:rPr>
              <w:t>db</w:t>
            </w:r>
            <w:proofErr w:type="spellEnd"/>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6,00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100,55</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603,31</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320"/>
              <w:jc w:val="both"/>
              <w:rPr>
                <w:sz w:val="11"/>
                <w:szCs w:val="11"/>
              </w:rPr>
            </w:pPr>
            <w:r>
              <w:rPr>
                <w:rStyle w:val="Other1"/>
                <w:sz w:val="11"/>
                <w:szCs w:val="11"/>
              </w:rPr>
              <w:t>100,55</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603,31</w:t>
            </w:r>
          </w:p>
        </w:tc>
      </w:tr>
      <w:tr w:rsidR="00DD7B67">
        <w:trPr>
          <w:trHeight w:hRule="exact" w:val="168"/>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Zaškolení personálu obsluhy a údržby</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hod</w:t>
            </w:r>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1 280,00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1 280,00</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jc w:val="both"/>
              <w:rPr>
                <w:sz w:val="11"/>
                <w:szCs w:val="11"/>
              </w:rPr>
            </w:pPr>
            <w:r>
              <w:rPr>
                <w:rStyle w:val="Other1"/>
                <w:sz w:val="11"/>
                <w:szCs w:val="11"/>
              </w:rPr>
              <w:t>1 280,00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1 280,00</w:t>
            </w:r>
          </w:p>
        </w:tc>
      </w:tr>
      <w:tr w:rsidR="00DD7B67">
        <w:trPr>
          <w:trHeight w:hRule="exact" w:val="34"/>
          <w:jc w:val="center"/>
        </w:trPr>
        <w:tc>
          <w:tcPr>
            <w:tcW w:w="9590" w:type="dxa"/>
            <w:gridSpan w:val="10"/>
            <w:tcBorders>
              <w:top w:val="single" w:sz="4" w:space="0" w:color="auto"/>
              <w:left w:val="single" w:sz="4" w:space="0" w:color="auto"/>
              <w:right w:val="single" w:sz="4" w:space="0" w:color="auto"/>
            </w:tcBorders>
            <w:shd w:val="clear" w:color="auto" w:fill="auto"/>
          </w:tcPr>
          <w:p w:rsidR="00DD7B67" w:rsidRDefault="00DD7B67">
            <w:pPr>
              <w:rPr>
                <w:sz w:val="10"/>
                <w:szCs w:val="10"/>
              </w:rPr>
            </w:pPr>
          </w:p>
        </w:tc>
      </w:tr>
      <w:tr w:rsidR="00DD7B67">
        <w:trPr>
          <w:trHeight w:hRule="exact" w:val="173"/>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Koordinace postupu prací</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55" w:type="dxa"/>
            <w:tcBorders>
              <w:top w:val="single" w:sz="4" w:space="0" w:color="auto"/>
              <w:left w:val="single" w:sz="4" w:space="0" w:color="auto"/>
            </w:tcBorders>
            <w:shd w:val="clear" w:color="auto" w:fill="FDFCDD"/>
          </w:tcPr>
          <w:p w:rsidR="00DD7B67" w:rsidRDefault="00DD7B67">
            <w:pPr>
              <w:rPr>
                <w:sz w:val="10"/>
                <w:szCs w:val="10"/>
              </w:rPr>
            </w:pPr>
          </w:p>
        </w:tc>
        <w:tc>
          <w:tcPr>
            <w:tcW w:w="701"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34"/>
          <w:jc w:val="center"/>
        </w:trPr>
        <w:tc>
          <w:tcPr>
            <w:tcW w:w="9590" w:type="dxa"/>
            <w:gridSpan w:val="10"/>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485"/>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88" w:lineRule="auto"/>
              <w:rPr>
                <w:sz w:val="11"/>
                <w:szCs w:val="11"/>
              </w:rPr>
            </w:pPr>
            <w:r>
              <w:rPr>
                <w:rStyle w:val="Other1"/>
                <w:sz w:val="11"/>
                <w:szCs w:val="11"/>
              </w:rPr>
              <w:t xml:space="preserve">Koordinace s ostatními profesemi, inženýrská činnost </w:t>
            </w:r>
            <w:proofErr w:type="gramStart"/>
            <w:r>
              <w:rPr>
                <w:rStyle w:val="Other1"/>
                <w:sz w:val="11"/>
                <w:szCs w:val="11"/>
              </w:rPr>
              <w:t>dodavatele(</w:t>
            </w:r>
            <w:proofErr w:type="gramEnd"/>
            <w:r>
              <w:rPr>
                <w:rStyle w:val="Other1"/>
                <w:sz w:val="11"/>
                <w:szCs w:val="11"/>
              </w:rPr>
              <w:t xml:space="preserve">vedení </w:t>
            </w:r>
            <w:proofErr w:type="spellStart"/>
            <w:r>
              <w:rPr>
                <w:rStyle w:val="Other1"/>
                <w:sz w:val="11"/>
                <w:szCs w:val="11"/>
              </w:rPr>
              <w:t>zakázky,koordicance</w:t>
            </w:r>
            <w:proofErr w:type="spellEnd"/>
            <w:r>
              <w:rPr>
                <w:rStyle w:val="Other1"/>
                <w:sz w:val="11"/>
                <w:szCs w:val="11"/>
              </w:rPr>
              <w:t xml:space="preserve"> </w:t>
            </w:r>
            <w:proofErr w:type="spellStart"/>
            <w:r>
              <w:rPr>
                <w:rStyle w:val="Other1"/>
                <w:sz w:val="11"/>
                <w:szCs w:val="11"/>
              </w:rPr>
              <w:t>prací,předání</w:t>
            </w:r>
            <w:proofErr w:type="spellEnd"/>
            <w:r>
              <w:rPr>
                <w:rStyle w:val="Other1"/>
                <w:sz w:val="11"/>
                <w:szCs w:val="11"/>
              </w:rPr>
              <w:t xml:space="preserve"> převzetí díla)</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15 771,43</w:t>
            </w:r>
          </w:p>
        </w:tc>
        <w:tc>
          <w:tcPr>
            <w:tcW w:w="91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15 771,43</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160"/>
              <w:rPr>
                <w:sz w:val="11"/>
                <w:szCs w:val="11"/>
              </w:rPr>
            </w:pPr>
            <w:r>
              <w:rPr>
                <w:rStyle w:val="Other1"/>
                <w:sz w:val="11"/>
                <w:szCs w:val="11"/>
              </w:rPr>
              <w:t>15 771,43</w:t>
            </w:r>
          </w:p>
        </w:tc>
        <w:tc>
          <w:tcPr>
            <w:tcW w:w="826"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15 771,43</w:t>
            </w:r>
          </w:p>
        </w:tc>
      </w:tr>
      <w:tr w:rsidR="00DD7B67">
        <w:trPr>
          <w:trHeight w:hRule="exact" w:val="206"/>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proofErr w:type="gramStart"/>
            <w:r>
              <w:rPr>
                <w:rStyle w:val="Other1"/>
                <w:i/>
                <w:iCs/>
                <w:sz w:val="13"/>
                <w:szCs w:val="13"/>
              </w:rPr>
              <w:t>Dodavatelská - výrobní</w:t>
            </w:r>
            <w:proofErr w:type="gramEnd"/>
            <w:r>
              <w:rPr>
                <w:rStyle w:val="Other1"/>
                <w:i/>
                <w:iCs/>
                <w:sz w:val="13"/>
                <w:szCs w:val="13"/>
              </w:rPr>
              <w:t xml:space="preserve"> dokumentace</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55" w:type="dxa"/>
            <w:tcBorders>
              <w:top w:val="single" w:sz="4" w:space="0" w:color="auto"/>
              <w:left w:val="single" w:sz="4" w:space="0" w:color="auto"/>
            </w:tcBorders>
            <w:shd w:val="clear" w:color="auto" w:fill="FDFCDD"/>
          </w:tcPr>
          <w:p w:rsidR="00DD7B67" w:rsidRDefault="00DD7B67">
            <w:pPr>
              <w:rPr>
                <w:sz w:val="10"/>
                <w:szCs w:val="10"/>
              </w:rPr>
            </w:pPr>
          </w:p>
        </w:tc>
        <w:tc>
          <w:tcPr>
            <w:tcW w:w="701"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211"/>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Výrobní dokumentace rozvaděče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14 515,57</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14 515,57</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160"/>
              <w:rPr>
                <w:sz w:val="11"/>
                <w:szCs w:val="11"/>
              </w:rPr>
            </w:pPr>
            <w:r>
              <w:rPr>
                <w:rStyle w:val="Other1"/>
                <w:sz w:val="11"/>
                <w:szCs w:val="11"/>
              </w:rPr>
              <w:t>14 515,57</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14 515,57</w:t>
            </w:r>
          </w:p>
        </w:tc>
      </w:tr>
      <w:tr w:rsidR="00DD7B67">
        <w:trPr>
          <w:trHeight w:hRule="exact" w:val="192"/>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Dokumentace skutečného provedení</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5 019,43</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5 019,43</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jc w:val="both"/>
              <w:rPr>
                <w:sz w:val="11"/>
                <w:szCs w:val="11"/>
              </w:rPr>
            </w:pPr>
            <w:r>
              <w:rPr>
                <w:rStyle w:val="Other1"/>
                <w:sz w:val="11"/>
                <w:szCs w:val="11"/>
              </w:rPr>
              <w:t>5 019,43</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5 019,43</w:t>
            </w:r>
          </w:p>
        </w:tc>
      </w:tr>
      <w:tr w:rsidR="00DD7B67">
        <w:trPr>
          <w:trHeight w:hRule="exact" w:val="202"/>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Provedení revizních zkoušek dle ČSN 331500</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55" w:type="dxa"/>
            <w:tcBorders>
              <w:top w:val="single" w:sz="4" w:space="0" w:color="auto"/>
              <w:left w:val="single" w:sz="4" w:space="0" w:color="auto"/>
            </w:tcBorders>
            <w:shd w:val="clear" w:color="auto" w:fill="FDFCDD"/>
          </w:tcPr>
          <w:p w:rsidR="00DD7B67" w:rsidRDefault="00DD7B67">
            <w:pPr>
              <w:rPr>
                <w:sz w:val="10"/>
                <w:szCs w:val="10"/>
              </w:rPr>
            </w:pPr>
          </w:p>
        </w:tc>
        <w:tc>
          <w:tcPr>
            <w:tcW w:w="701"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221"/>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rPr>
                <w:sz w:val="11"/>
                <w:szCs w:val="11"/>
              </w:rPr>
            </w:pPr>
            <w:proofErr w:type="spellStart"/>
            <w:r>
              <w:rPr>
                <w:rStyle w:val="Other1"/>
                <w:sz w:val="11"/>
                <w:szCs w:val="11"/>
              </w:rPr>
              <w:t>Revizni</w:t>
            </w:r>
            <w:proofErr w:type="spellEnd"/>
            <w:r>
              <w:rPr>
                <w:rStyle w:val="Other1"/>
                <w:sz w:val="11"/>
                <w:szCs w:val="11"/>
              </w:rPr>
              <w:t xml:space="preserve"> technik</w:t>
            </w:r>
          </w:p>
        </w:tc>
        <w:tc>
          <w:tcPr>
            <w:tcW w:w="288"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8 571,43</w:t>
            </w:r>
          </w:p>
        </w:tc>
        <w:tc>
          <w:tcPr>
            <w:tcW w:w="912"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8 571,43</w:t>
            </w:r>
          </w:p>
        </w:tc>
        <w:tc>
          <w:tcPr>
            <w:tcW w:w="720"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220"/>
              <w:jc w:val="both"/>
              <w:rPr>
                <w:sz w:val="11"/>
                <w:szCs w:val="11"/>
              </w:rPr>
            </w:pPr>
            <w:r>
              <w:rPr>
                <w:rStyle w:val="Other1"/>
                <w:sz w:val="11"/>
                <w:szCs w:val="11"/>
              </w:rPr>
              <w:t>8 571,43</w:t>
            </w:r>
          </w:p>
        </w:tc>
        <w:tc>
          <w:tcPr>
            <w:tcW w:w="826" w:type="dxa"/>
            <w:tcBorders>
              <w:top w:val="single" w:sz="4" w:space="0" w:color="auto"/>
              <w:left w:val="single" w:sz="4" w:space="0" w:color="auto"/>
              <w:righ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8 571,43</w:t>
            </w:r>
          </w:p>
        </w:tc>
      </w:tr>
      <w:tr w:rsidR="00DD7B67">
        <w:trPr>
          <w:trHeight w:hRule="exact" w:val="192"/>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Doprava, VRN</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3 942,86</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3 942,86</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jc w:val="both"/>
              <w:rPr>
                <w:sz w:val="11"/>
                <w:szCs w:val="11"/>
              </w:rPr>
            </w:pPr>
            <w:r>
              <w:rPr>
                <w:rStyle w:val="Other1"/>
                <w:sz w:val="11"/>
                <w:szCs w:val="11"/>
              </w:rPr>
              <w:t>3 942,86</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3 942,86</w:t>
            </w:r>
          </w:p>
        </w:tc>
      </w:tr>
      <w:tr w:rsidR="00DD7B67">
        <w:trPr>
          <w:trHeight w:hRule="exact" w:val="245"/>
          <w:jc w:val="center"/>
        </w:trPr>
        <w:tc>
          <w:tcPr>
            <w:tcW w:w="5476" w:type="dxa"/>
            <w:gridSpan w:val="5"/>
            <w:tcBorders>
              <w:top w:val="single" w:sz="4" w:space="0" w:color="auto"/>
              <w:left w:val="single" w:sz="4" w:space="0" w:color="auto"/>
              <w:bottom w:val="single" w:sz="4" w:space="0" w:color="auto"/>
            </w:tcBorders>
            <w:shd w:val="clear" w:color="auto" w:fill="BCE9FC"/>
          </w:tcPr>
          <w:p w:rsidR="00DD7B67" w:rsidRDefault="00DF3887">
            <w:pPr>
              <w:pStyle w:val="Other10"/>
              <w:spacing w:after="0" w:line="240" w:lineRule="auto"/>
              <w:ind w:firstLine="440"/>
              <w:rPr>
                <w:sz w:val="14"/>
                <w:szCs w:val="14"/>
              </w:rPr>
            </w:pPr>
            <w:proofErr w:type="gramStart"/>
            <w:r>
              <w:rPr>
                <w:rStyle w:val="Other1"/>
                <w:b/>
                <w:bCs/>
                <w:sz w:val="14"/>
                <w:szCs w:val="14"/>
              </w:rPr>
              <w:t>HZS - celkem</w:t>
            </w:r>
            <w:proofErr w:type="gramEnd"/>
          </w:p>
        </w:tc>
        <w:tc>
          <w:tcPr>
            <w:tcW w:w="3288" w:type="dxa"/>
            <w:gridSpan w:val="4"/>
            <w:tcBorders>
              <w:top w:val="single" w:sz="4" w:space="0" w:color="auto"/>
              <w:left w:val="single" w:sz="4" w:space="0" w:color="auto"/>
              <w:bottom w:val="single" w:sz="4" w:space="0" w:color="auto"/>
            </w:tcBorders>
            <w:shd w:val="clear" w:color="auto" w:fill="BCE9FC"/>
          </w:tcPr>
          <w:p w:rsidR="00DD7B67" w:rsidRDefault="00DF3887">
            <w:pPr>
              <w:pStyle w:val="Other10"/>
              <w:tabs>
                <w:tab w:val="left" w:pos="1243"/>
              </w:tabs>
              <w:spacing w:after="0" w:line="240" w:lineRule="auto"/>
              <w:jc w:val="center"/>
              <w:rPr>
                <w:sz w:val="14"/>
                <w:szCs w:val="14"/>
              </w:rPr>
            </w:pPr>
            <w:r>
              <w:rPr>
                <w:rStyle w:val="Other1"/>
                <w:b/>
                <w:bCs/>
                <w:sz w:val="14"/>
                <w:szCs w:val="14"/>
              </w:rPr>
              <w:t>0,00</w:t>
            </w:r>
            <w:r>
              <w:rPr>
                <w:rStyle w:val="Other1"/>
                <w:b/>
                <w:bCs/>
                <w:sz w:val="14"/>
                <w:szCs w:val="14"/>
              </w:rPr>
              <w:tab/>
              <w:t>59 151,71</w:t>
            </w:r>
          </w:p>
        </w:tc>
        <w:tc>
          <w:tcPr>
            <w:tcW w:w="826" w:type="dxa"/>
            <w:tcBorders>
              <w:top w:val="single" w:sz="4" w:space="0" w:color="auto"/>
              <w:left w:val="single" w:sz="4" w:space="0" w:color="auto"/>
              <w:bottom w:val="single" w:sz="4" w:space="0" w:color="auto"/>
              <w:right w:val="single" w:sz="4" w:space="0" w:color="auto"/>
            </w:tcBorders>
            <w:shd w:val="clear" w:color="auto" w:fill="BCE9FC"/>
          </w:tcPr>
          <w:p w:rsidR="00DD7B67" w:rsidRDefault="00DF3887">
            <w:pPr>
              <w:pStyle w:val="Other10"/>
              <w:spacing w:after="0" w:line="240" w:lineRule="auto"/>
              <w:jc w:val="right"/>
              <w:rPr>
                <w:sz w:val="14"/>
                <w:szCs w:val="14"/>
              </w:rPr>
            </w:pPr>
            <w:r>
              <w:rPr>
                <w:rStyle w:val="Other1"/>
                <w:b/>
                <w:bCs/>
                <w:sz w:val="14"/>
                <w:szCs w:val="14"/>
              </w:rPr>
              <w:t>59 151,71</w:t>
            </w:r>
          </w:p>
        </w:tc>
      </w:tr>
    </w:tbl>
    <w:p w:rsidR="00DD7B67" w:rsidRDefault="00DF388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3547"/>
        <w:gridCol w:w="288"/>
        <w:gridCol w:w="566"/>
        <w:gridCol w:w="643"/>
        <w:gridCol w:w="960"/>
        <w:gridCol w:w="696"/>
        <w:gridCol w:w="912"/>
        <w:gridCol w:w="725"/>
        <w:gridCol w:w="826"/>
      </w:tblGrid>
      <w:tr w:rsidR="00DD7B67">
        <w:trPr>
          <w:trHeight w:hRule="exact" w:val="226"/>
          <w:jc w:val="center"/>
        </w:trPr>
        <w:tc>
          <w:tcPr>
            <w:tcW w:w="432"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jc w:val="both"/>
              <w:rPr>
                <w:sz w:val="11"/>
                <w:szCs w:val="11"/>
              </w:rPr>
            </w:pPr>
            <w:r>
              <w:rPr>
                <w:rStyle w:val="Other1"/>
                <w:sz w:val="11"/>
                <w:szCs w:val="11"/>
              </w:rPr>
              <w:lastRenderedPageBreak/>
              <w:t>Pozice</w:t>
            </w:r>
          </w:p>
        </w:tc>
        <w:tc>
          <w:tcPr>
            <w:tcW w:w="3547" w:type="dxa"/>
            <w:tcBorders>
              <w:top w:val="single" w:sz="4" w:space="0" w:color="auto"/>
            </w:tcBorders>
            <w:shd w:val="clear" w:color="auto" w:fill="FDFCDD"/>
            <w:vAlign w:val="center"/>
          </w:tcPr>
          <w:p w:rsidR="00DD7B67" w:rsidRDefault="00DF3887">
            <w:pPr>
              <w:pStyle w:val="Other10"/>
              <w:spacing w:after="0" w:line="240" w:lineRule="auto"/>
              <w:rPr>
                <w:sz w:val="11"/>
                <w:szCs w:val="11"/>
              </w:rPr>
            </w:pPr>
            <w:r>
              <w:rPr>
                <w:rStyle w:val="Other1"/>
                <w:sz w:val="11"/>
                <w:szCs w:val="11"/>
              </w:rPr>
              <w:t>Název</w:t>
            </w:r>
          </w:p>
        </w:tc>
        <w:tc>
          <w:tcPr>
            <w:tcW w:w="288"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rPr>
                <w:sz w:val="11"/>
                <w:szCs w:val="11"/>
              </w:rPr>
            </w:pPr>
            <w:proofErr w:type="spellStart"/>
            <w:r>
              <w:rPr>
                <w:rStyle w:val="Other1"/>
                <w:sz w:val="11"/>
                <w:szCs w:val="11"/>
              </w:rPr>
              <w:t>Mj</w:t>
            </w:r>
            <w:proofErr w:type="spellEnd"/>
          </w:p>
        </w:tc>
        <w:tc>
          <w:tcPr>
            <w:tcW w:w="566"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rPr>
                <w:sz w:val="11"/>
                <w:szCs w:val="11"/>
              </w:rPr>
            </w:pPr>
            <w:r>
              <w:rPr>
                <w:rStyle w:val="Other1"/>
                <w:sz w:val="11"/>
                <w:szCs w:val="11"/>
              </w:rPr>
              <w:t>Počet</w:t>
            </w:r>
          </w:p>
        </w:tc>
        <w:tc>
          <w:tcPr>
            <w:tcW w:w="643"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jc w:val="center"/>
              <w:rPr>
                <w:sz w:val="11"/>
                <w:szCs w:val="11"/>
              </w:rPr>
            </w:pPr>
            <w:r>
              <w:rPr>
                <w:rStyle w:val="Other1"/>
                <w:sz w:val="11"/>
                <w:szCs w:val="11"/>
              </w:rPr>
              <w:t>Materiál</w:t>
            </w:r>
          </w:p>
        </w:tc>
        <w:tc>
          <w:tcPr>
            <w:tcW w:w="960"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jc w:val="right"/>
              <w:rPr>
                <w:sz w:val="11"/>
                <w:szCs w:val="11"/>
              </w:rPr>
            </w:pPr>
            <w:r>
              <w:rPr>
                <w:rStyle w:val="Other1"/>
                <w:sz w:val="11"/>
                <w:szCs w:val="11"/>
              </w:rPr>
              <w:t>Materiál celkem</w:t>
            </w:r>
          </w:p>
        </w:tc>
        <w:tc>
          <w:tcPr>
            <w:tcW w:w="696"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ind w:right="280"/>
              <w:jc w:val="right"/>
              <w:rPr>
                <w:sz w:val="11"/>
                <w:szCs w:val="11"/>
              </w:rPr>
            </w:pPr>
            <w:r>
              <w:rPr>
                <w:rStyle w:val="Other1"/>
                <w:sz w:val="11"/>
                <w:szCs w:val="11"/>
              </w:rPr>
              <w:t>Montáž</w:t>
            </w:r>
          </w:p>
        </w:tc>
        <w:tc>
          <w:tcPr>
            <w:tcW w:w="912"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jc w:val="right"/>
              <w:rPr>
                <w:sz w:val="11"/>
                <w:szCs w:val="11"/>
              </w:rPr>
            </w:pPr>
            <w:r>
              <w:rPr>
                <w:rStyle w:val="Other1"/>
                <w:sz w:val="11"/>
                <w:szCs w:val="11"/>
              </w:rPr>
              <w:t>Montáž celkem</w:t>
            </w:r>
          </w:p>
        </w:tc>
        <w:tc>
          <w:tcPr>
            <w:tcW w:w="725"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rPr>
                <w:sz w:val="11"/>
                <w:szCs w:val="11"/>
              </w:rPr>
            </w:pPr>
            <w:r>
              <w:rPr>
                <w:rStyle w:val="Other1"/>
                <w:sz w:val="11"/>
                <w:szCs w:val="11"/>
              </w:rPr>
              <w:t>Cena</w:t>
            </w:r>
          </w:p>
        </w:tc>
        <w:tc>
          <w:tcPr>
            <w:tcW w:w="826" w:type="dxa"/>
            <w:tcBorders>
              <w:top w:val="single" w:sz="4" w:space="0" w:color="auto"/>
              <w:left w:val="single" w:sz="4" w:space="0" w:color="auto"/>
              <w:right w:val="single" w:sz="4" w:space="0" w:color="auto"/>
            </w:tcBorders>
            <w:shd w:val="clear" w:color="auto" w:fill="FDFCDD"/>
            <w:vAlign w:val="center"/>
          </w:tcPr>
          <w:p w:rsidR="00DD7B67" w:rsidRDefault="00DF3887">
            <w:pPr>
              <w:pStyle w:val="Other10"/>
              <w:spacing w:after="0" w:line="240" w:lineRule="auto"/>
              <w:jc w:val="right"/>
              <w:rPr>
                <w:sz w:val="11"/>
                <w:szCs w:val="11"/>
              </w:rPr>
            </w:pPr>
            <w:r>
              <w:rPr>
                <w:rStyle w:val="Other1"/>
                <w:sz w:val="11"/>
                <w:szCs w:val="11"/>
              </w:rPr>
              <w:t>Cena celkem</w:t>
            </w:r>
          </w:p>
        </w:tc>
      </w:tr>
      <w:tr w:rsidR="00DD7B67">
        <w:trPr>
          <w:trHeight w:hRule="exact" w:val="197"/>
          <w:jc w:val="center"/>
        </w:trPr>
        <w:tc>
          <w:tcPr>
            <w:tcW w:w="432" w:type="dxa"/>
            <w:tcBorders>
              <w:top w:val="single" w:sz="4" w:space="0" w:color="auto"/>
              <w:left w:val="single" w:sz="4" w:space="0" w:color="auto"/>
            </w:tcBorders>
            <w:shd w:val="clear" w:color="auto" w:fill="BCE9FC"/>
          </w:tcPr>
          <w:p w:rsidR="00DD7B67" w:rsidRDefault="00DD7B67">
            <w:pPr>
              <w:rPr>
                <w:sz w:val="10"/>
                <w:szCs w:val="10"/>
              </w:rPr>
            </w:pPr>
          </w:p>
        </w:tc>
        <w:tc>
          <w:tcPr>
            <w:tcW w:w="3547" w:type="dxa"/>
            <w:tcBorders>
              <w:top w:val="single" w:sz="4" w:space="0" w:color="auto"/>
            </w:tcBorders>
            <w:shd w:val="clear" w:color="auto" w:fill="BCE9FC"/>
          </w:tcPr>
          <w:p w:rsidR="00DD7B67" w:rsidRDefault="00DF3887">
            <w:pPr>
              <w:pStyle w:val="Other10"/>
              <w:spacing w:after="0" w:line="240" w:lineRule="auto"/>
              <w:rPr>
                <w:sz w:val="14"/>
                <w:szCs w:val="14"/>
              </w:rPr>
            </w:pPr>
            <w:r>
              <w:rPr>
                <w:rStyle w:val="Other1"/>
                <w:b/>
                <w:bCs/>
                <w:sz w:val="14"/>
                <w:szCs w:val="14"/>
              </w:rPr>
              <w:t>Dodávky řídícího systému</w:t>
            </w:r>
          </w:p>
        </w:tc>
        <w:tc>
          <w:tcPr>
            <w:tcW w:w="288" w:type="dxa"/>
            <w:tcBorders>
              <w:top w:val="single" w:sz="4" w:space="0" w:color="auto"/>
              <w:left w:val="single" w:sz="4" w:space="0" w:color="auto"/>
            </w:tcBorders>
            <w:shd w:val="clear" w:color="auto" w:fill="BCE9FC"/>
          </w:tcPr>
          <w:p w:rsidR="00DD7B67" w:rsidRDefault="00DD7B67">
            <w:pPr>
              <w:rPr>
                <w:sz w:val="10"/>
                <w:szCs w:val="10"/>
              </w:rPr>
            </w:pPr>
          </w:p>
        </w:tc>
        <w:tc>
          <w:tcPr>
            <w:tcW w:w="566" w:type="dxa"/>
            <w:tcBorders>
              <w:top w:val="single" w:sz="4" w:space="0" w:color="auto"/>
              <w:left w:val="single" w:sz="4" w:space="0" w:color="auto"/>
            </w:tcBorders>
            <w:shd w:val="clear" w:color="auto" w:fill="BCE9FC"/>
          </w:tcPr>
          <w:p w:rsidR="00DD7B67" w:rsidRDefault="00DD7B67">
            <w:pPr>
              <w:rPr>
                <w:sz w:val="10"/>
                <w:szCs w:val="10"/>
              </w:rPr>
            </w:pPr>
          </w:p>
        </w:tc>
        <w:tc>
          <w:tcPr>
            <w:tcW w:w="643" w:type="dxa"/>
            <w:tcBorders>
              <w:top w:val="single" w:sz="4" w:space="0" w:color="auto"/>
              <w:left w:val="single" w:sz="4" w:space="0" w:color="auto"/>
            </w:tcBorders>
            <w:shd w:val="clear" w:color="auto" w:fill="BCE9FC"/>
          </w:tcPr>
          <w:p w:rsidR="00DD7B67" w:rsidRDefault="00DD7B67">
            <w:pPr>
              <w:rPr>
                <w:sz w:val="10"/>
                <w:szCs w:val="10"/>
              </w:rPr>
            </w:pPr>
          </w:p>
        </w:tc>
        <w:tc>
          <w:tcPr>
            <w:tcW w:w="960" w:type="dxa"/>
            <w:tcBorders>
              <w:top w:val="single" w:sz="4" w:space="0" w:color="auto"/>
              <w:left w:val="single" w:sz="4" w:space="0" w:color="auto"/>
            </w:tcBorders>
            <w:shd w:val="clear" w:color="auto" w:fill="BCE9FC"/>
          </w:tcPr>
          <w:p w:rsidR="00DD7B67" w:rsidRDefault="00DD7B67">
            <w:pPr>
              <w:rPr>
                <w:sz w:val="10"/>
                <w:szCs w:val="10"/>
              </w:rPr>
            </w:pPr>
          </w:p>
        </w:tc>
        <w:tc>
          <w:tcPr>
            <w:tcW w:w="696" w:type="dxa"/>
            <w:tcBorders>
              <w:top w:val="single" w:sz="4" w:space="0" w:color="auto"/>
              <w:left w:val="single" w:sz="4" w:space="0" w:color="auto"/>
            </w:tcBorders>
            <w:shd w:val="clear" w:color="auto" w:fill="BCE9FC"/>
          </w:tcPr>
          <w:p w:rsidR="00DD7B67" w:rsidRDefault="00DD7B67">
            <w:pPr>
              <w:rPr>
                <w:sz w:val="10"/>
                <w:szCs w:val="10"/>
              </w:rPr>
            </w:pPr>
          </w:p>
        </w:tc>
        <w:tc>
          <w:tcPr>
            <w:tcW w:w="912" w:type="dxa"/>
            <w:tcBorders>
              <w:top w:val="single" w:sz="4" w:space="0" w:color="auto"/>
              <w:left w:val="single" w:sz="4" w:space="0" w:color="auto"/>
            </w:tcBorders>
            <w:shd w:val="clear" w:color="auto" w:fill="BCE9FC"/>
          </w:tcPr>
          <w:p w:rsidR="00DD7B67" w:rsidRDefault="00DD7B67">
            <w:pPr>
              <w:rPr>
                <w:sz w:val="10"/>
                <w:szCs w:val="10"/>
              </w:rPr>
            </w:pPr>
          </w:p>
        </w:tc>
        <w:tc>
          <w:tcPr>
            <w:tcW w:w="725" w:type="dxa"/>
            <w:tcBorders>
              <w:top w:val="single" w:sz="4" w:space="0" w:color="auto"/>
              <w:left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tcPr>
          <w:p w:rsidR="00DD7B67" w:rsidRDefault="00DD7B67">
            <w:pPr>
              <w:rPr>
                <w:sz w:val="10"/>
                <w:szCs w:val="10"/>
              </w:rPr>
            </w:pPr>
          </w:p>
        </w:tc>
      </w:tr>
      <w:tr w:rsidR="00DD7B67">
        <w:trPr>
          <w:trHeight w:hRule="exact" w:val="202"/>
          <w:jc w:val="center"/>
        </w:trPr>
        <w:tc>
          <w:tcPr>
            <w:tcW w:w="432" w:type="dxa"/>
            <w:tcBorders>
              <w:left w:val="single" w:sz="4" w:space="0" w:color="auto"/>
            </w:tcBorders>
            <w:shd w:val="clear" w:color="auto" w:fill="BCE9FC"/>
          </w:tcPr>
          <w:p w:rsidR="00DD7B67" w:rsidRDefault="00DD7B67">
            <w:pPr>
              <w:rPr>
                <w:sz w:val="10"/>
                <w:szCs w:val="10"/>
              </w:rPr>
            </w:pPr>
          </w:p>
        </w:tc>
        <w:tc>
          <w:tcPr>
            <w:tcW w:w="3547" w:type="dxa"/>
            <w:tcBorders>
              <w:top w:val="single" w:sz="4" w:space="0" w:color="auto"/>
            </w:tcBorders>
            <w:shd w:val="clear" w:color="auto" w:fill="BCE9FC"/>
          </w:tcPr>
          <w:p w:rsidR="00DD7B67" w:rsidRDefault="00DF3887">
            <w:pPr>
              <w:pStyle w:val="Other10"/>
              <w:spacing w:after="0" w:line="240" w:lineRule="auto"/>
              <w:rPr>
                <w:sz w:val="14"/>
                <w:szCs w:val="14"/>
              </w:rPr>
            </w:pPr>
            <w:r>
              <w:rPr>
                <w:rStyle w:val="Other1"/>
                <w:b/>
                <w:bCs/>
                <w:sz w:val="14"/>
                <w:szCs w:val="14"/>
              </w:rPr>
              <w:t xml:space="preserve">Dodávky rozvaděče </w:t>
            </w:r>
            <w:proofErr w:type="spellStart"/>
            <w:r>
              <w:rPr>
                <w:rStyle w:val="Other1"/>
                <w:b/>
                <w:bCs/>
                <w:sz w:val="14"/>
                <w:szCs w:val="14"/>
              </w:rPr>
              <w:t>RJCx</w:t>
            </w:r>
            <w:proofErr w:type="spellEnd"/>
          </w:p>
        </w:tc>
        <w:tc>
          <w:tcPr>
            <w:tcW w:w="288" w:type="dxa"/>
            <w:tcBorders>
              <w:top w:val="single" w:sz="4" w:space="0" w:color="auto"/>
              <w:left w:val="single" w:sz="4" w:space="0" w:color="auto"/>
            </w:tcBorders>
            <w:shd w:val="clear" w:color="auto" w:fill="BCE9FC"/>
          </w:tcPr>
          <w:p w:rsidR="00DD7B67" w:rsidRDefault="00DD7B67">
            <w:pPr>
              <w:rPr>
                <w:sz w:val="10"/>
                <w:szCs w:val="10"/>
              </w:rPr>
            </w:pPr>
          </w:p>
        </w:tc>
        <w:tc>
          <w:tcPr>
            <w:tcW w:w="566" w:type="dxa"/>
            <w:tcBorders>
              <w:top w:val="single" w:sz="4" w:space="0" w:color="auto"/>
              <w:left w:val="single" w:sz="4" w:space="0" w:color="auto"/>
            </w:tcBorders>
            <w:shd w:val="clear" w:color="auto" w:fill="BCE9FC"/>
          </w:tcPr>
          <w:p w:rsidR="00DD7B67" w:rsidRDefault="00DD7B67">
            <w:pPr>
              <w:rPr>
                <w:sz w:val="10"/>
                <w:szCs w:val="10"/>
              </w:rPr>
            </w:pPr>
          </w:p>
        </w:tc>
        <w:tc>
          <w:tcPr>
            <w:tcW w:w="643" w:type="dxa"/>
            <w:tcBorders>
              <w:top w:val="single" w:sz="4" w:space="0" w:color="auto"/>
              <w:left w:val="single" w:sz="4" w:space="0" w:color="auto"/>
            </w:tcBorders>
            <w:shd w:val="clear" w:color="auto" w:fill="BCE9FC"/>
          </w:tcPr>
          <w:p w:rsidR="00DD7B67" w:rsidRDefault="00DD7B67">
            <w:pPr>
              <w:rPr>
                <w:sz w:val="10"/>
                <w:szCs w:val="10"/>
              </w:rPr>
            </w:pPr>
          </w:p>
        </w:tc>
        <w:tc>
          <w:tcPr>
            <w:tcW w:w="960" w:type="dxa"/>
            <w:tcBorders>
              <w:top w:val="single" w:sz="4" w:space="0" w:color="auto"/>
              <w:left w:val="single" w:sz="4" w:space="0" w:color="auto"/>
            </w:tcBorders>
            <w:shd w:val="clear" w:color="auto" w:fill="BCE9FC"/>
          </w:tcPr>
          <w:p w:rsidR="00DD7B67" w:rsidRDefault="00DD7B67">
            <w:pPr>
              <w:rPr>
                <w:sz w:val="10"/>
                <w:szCs w:val="10"/>
              </w:rPr>
            </w:pPr>
          </w:p>
        </w:tc>
        <w:tc>
          <w:tcPr>
            <w:tcW w:w="696" w:type="dxa"/>
            <w:tcBorders>
              <w:top w:val="single" w:sz="4" w:space="0" w:color="auto"/>
              <w:left w:val="single" w:sz="4" w:space="0" w:color="auto"/>
            </w:tcBorders>
            <w:shd w:val="clear" w:color="auto" w:fill="BCE9FC"/>
          </w:tcPr>
          <w:p w:rsidR="00DD7B67" w:rsidRDefault="00DD7B67">
            <w:pPr>
              <w:rPr>
                <w:sz w:val="10"/>
                <w:szCs w:val="10"/>
              </w:rPr>
            </w:pPr>
          </w:p>
        </w:tc>
        <w:tc>
          <w:tcPr>
            <w:tcW w:w="912" w:type="dxa"/>
            <w:tcBorders>
              <w:top w:val="single" w:sz="4" w:space="0" w:color="auto"/>
              <w:left w:val="single" w:sz="4" w:space="0" w:color="auto"/>
            </w:tcBorders>
            <w:shd w:val="clear" w:color="auto" w:fill="BCE9FC"/>
          </w:tcPr>
          <w:p w:rsidR="00DD7B67" w:rsidRDefault="00DD7B67">
            <w:pPr>
              <w:rPr>
                <w:sz w:val="10"/>
                <w:szCs w:val="10"/>
              </w:rPr>
            </w:pPr>
          </w:p>
        </w:tc>
        <w:tc>
          <w:tcPr>
            <w:tcW w:w="725" w:type="dxa"/>
            <w:tcBorders>
              <w:top w:val="single" w:sz="4" w:space="0" w:color="auto"/>
              <w:left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tcPr>
          <w:p w:rsidR="00DD7B67" w:rsidRDefault="00DD7B67">
            <w:pPr>
              <w:rPr>
                <w:sz w:val="10"/>
                <w:szCs w:val="10"/>
              </w:rPr>
            </w:pPr>
          </w:p>
        </w:tc>
      </w:tr>
      <w:tr w:rsidR="00DD7B67">
        <w:trPr>
          <w:trHeight w:hRule="exact" w:val="197"/>
          <w:jc w:val="center"/>
        </w:trPr>
        <w:tc>
          <w:tcPr>
            <w:tcW w:w="432"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DDC regulátor</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66"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60" w:type="dxa"/>
            <w:tcBorders>
              <w:top w:val="single" w:sz="4" w:space="0" w:color="auto"/>
              <w:left w:val="single" w:sz="4" w:space="0" w:color="auto"/>
            </w:tcBorders>
            <w:shd w:val="clear" w:color="auto" w:fill="FDFCDD"/>
          </w:tcPr>
          <w:p w:rsidR="00DD7B67" w:rsidRDefault="00DD7B67">
            <w:pPr>
              <w:rPr>
                <w:sz w:val="10"/>
                <w:szCs w:val="10"/>
              </w:rPr>
            </w:pPr>
          </w:p>
        </w:tc>
        <w:tc>
          <w:tcPr>
            <w:tcW w:w="696"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5"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336"/>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93" w:lineRule="auto"/>
              <w:rPr>
                <w:sz w:val="11"/>
                <w:szCs w:val="11"/>
              </w:rPr>
            </w:pPr>
            <w:r>
              <w:rPr>
                <w:rStyle w:val="Other1"/>
                <w:sz w:val="11"/>
                <w:szCs w:val="11"/>
              </w:rPr>
              <w:t>Volně programovatelná DDC stanice- min. konfigurace AI:7, AO:2, DI:3, DO:3, CO:4</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ks</w:t>
            </w:r>
          </w:p>
        </w:tc>
        <w:tc>
          <w:tcPr>
            <w:tcW w:w="56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35 253,00</w:t>
            </w:r>
          </w:p>
        </w:tc>
        <w:tc>
          <w:tcPr>
            <w:tcW w:w="96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35 253,00</w:t>
            </w:r>
          </w:p>
        </w:tc>
        <w:tc>
          <w:tcPr>
            <w:tcW w:w="69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91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725"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160"/>
              <w:rPr>
                <w:sz w:val="11"/>
                <w:szCs w:val="11"/>
              </w:rPr>
            </w:pPr>
            <w:r>
              <w:rPr>
                <w:rStyle w:val="Other1"/>
                <w:sz w:val="11"/>
                <w:szCs w:val="11"/>
              </w:rPr>
              <w:t>35 253,00</w:t>
            </w:r>
          </w:p>
        </w:tc>
        <w:tc>
          <w:tcPr>
            <w:tcW w:w="826"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35 253,00</w:t>
            </w:r>
          </w:p>
        </w:tc>
      </w:tr>
      <w:tr w:rsidR="00DD7B67">
        <w:trPr>
          <w:trHeight w:hRule="exact" w:val="202"/>
          <w:jc w:val="center"/>
        </w:trPr>
        <w:tc>
          <w:tcPr>
            <w:tcW w:w="432"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proofErr w:type="spellStart"/>
            <w:r>
              <w:rPr>
                <w:rStyle w:val="Other1"/>
                <w:i/>
                <w:iCs/>
                <w:sz w:val="13"/>
                <w:szCs w:val="13"/>
              </w:rPr>
              <w:t>Ethernet</w:t>
            </w:r>
            <w:proofErr w:type="spellEnd"/>
            <w:r>
              <w:rPr>
                <w:rStyle w:val="Other1"/>
                <w:i/>
                <w:iCs/>
                <w:sz w:val="13"/>
                <w:szCs w:val="13"/>
              </w:rPr>
              <w:t xml:space="preserve"> </w:t>
            </w:r>
            <w:proofErr w:type="spellStart"/>
            <w:r>
              <w:rPr>
                <w:rStyle w:val="Other1"/>
                <w:i/>
                <w:iCs/>
                <w:sz w:val="13"/>
                <w:szCs w:val="13"/>
              </w:rPr>
              <w:t>switch</w:t>
            </w:r>
            <w:proofErr w:type="spellEnd"/>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66"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60" w:type="dxa"/>
            <w:tcBorders>
              <w:top w:val="single" w:sz="4" w:space="0" w:color="auto"/>
              <w:left w:val="single" w:sz="4" w:space="0" w:color="auto"/>
            </w:tcBorders>
            <w:shd w:val="clear" w:color="auto" w:fill="FDFCDD"/>
          </w:tcPr>
          <w:p w:rsidR="00DD7B67" w:rsidRDefault="00DD7B67">
            <w:pPr>
              <w:rPr>
                <w:sz w:val="10"/>
                <w:szCs w:val="10"/>
              </w:rPr>
            </w:pPr>
          </w:p>
        </w:tc>
        <w:tc>
          <w:tcPr>
            <w:tcW w:w="696"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5"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18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D-</w:t>
            </w:r>
            <w:proofErr w:type="gramStart"/>
            <w:r>
              <w:rPr>
                <w:rStyle w:val="Other1"/>
                <w:sz w:val="11"/>
                <w:szCs w:val="11"/>
              </w:rPr>
              <w:t>link -</w:t>
            </w:r>
            <w:proofErr w:type="spellStart"/>
            <w:r>
              <w:rPr>
                <w:rStyle w:val="Other1"/>
                <w:sz w:val="11"/>
                <w:szCs w:val="11"/>
              </w:rPr>
              <w:t>Ethernet</w:t>
            </w:r>
            <w:proofErr w:type="spellEnd"/>
            <w:proofErr w:type="gramEnd"/>
            <w:r>
              <w:rPr>
                <w:rStyle w:val="Other1"/>
                <w:sz w:val="11"/>
                <w:szCs w:val="11"/>
              </w:rPr>
              <w:t xml:space="preserve"> </w:t>
            </w:r>
            <w:proofErr w:type="spellStart"/>
            <w:r>
              <w:rPr>
                <w:rStyle w:val="Other1"/>
                <w:sz w:val="11"/>
                <w:szCs w:val="11"/>
              </w:rPr>
              <w:t>switch</w:t>
            </w:r>
            <w:proofErr w:type="spellEnd"/>
            <w:r>
              <w:rPr>
                <w:rStyle w:val="Other1"/>
                <w:sz w:val="11"/>
                <w:szCs w:val="11"/>
              </w:rPr>
              <w:t>, 8 kanálů</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ks</w:t>
            </w:r>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1 435,00</w:t>
            </w:r>
          </w:p>
        </w:tc>
        <w:tc>
          <w:tcPr>
            <w:tcW w:w="96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1 435,00</w:t>
            </w:r>
          </w:p>
        </w:tc>
        <w:tc>
          <w:tcPr>
            <w:tcW w:w="69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25"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rPr>
                <w:sz w:val="11"/>
                <w:szCs w:val="11"/>
              </w:rPr>
            </w:pPr>
            <w:r>
              <w:rPr>
                <w:rStyle w:val="Other1"/>
                <w:sz w:val="11"/>
                <w:szCs w:val="11"/>
              </w:rPr>
              <w:t>1 435,00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1 435,00</w:t>
            </w:r>
          </w:p>
        </w:tc>
      </w:tr>
      <w:tr w:rsidR="00DD7B67">
        <w:trPr>
          <w:trHeight w:hRule="exact" w:val="197"/>
          <w:jc w:val="center"/>
        </w:trPr>
        <w:tc>
          <w:tcPr>
            <w:tcW w:w="432" w:type="dxa"/>
            <w:tcBorders>
              <w:top w:val="single" w:sz="4" w:space="0" w:color="auto"/>
            </w:tcBorders>
            <w:shd w:val="clear" w:color="auto" w:fill="BCE9FC"/>
          </w:tcPr>
          <w:p w:rsidR="00DD7B67" w:rsidRDefault="00DD7B67">
            <w:pPr>
              <w:rPr>
                <w:sz w:val="10"/>
                <w:szCs w:val="10"/>
              </w:rPr>
            </w:pPr>
          </w:p>
        </w:tc>
        <w:tc>
          <w:tcPr>
            <w:tcW w:w="3547" w:type="dxa"/>
            <w:tcBorders>
              <w:top w:val="single" w:sz="4" w:space="0" w:color="auto"/>
            </w:tcBorders>
            <w:shd w:val="clear" w:color="auto" w:fill="BCE9FC"/>
          </w:tcPr>
          <w:p w:rsidR="00DD7B67" w:rsidRDefault="00DF3887">
            <w:pPr>
              <w:pStyle w:val="Other10"/>
              <w:spacing w:after="0" w:line="240" w:lineRule="auto"/>
              <w:rPr>
                <w:sz w:val="14"/>
                <w:szCs w:val="14"/>
              </w:rPr>
            </w:pPr>
            <w:r>
              <w:rPr>
                <w:rStyle w:val="Other1"/>
                <w:b/>
                <w:bCs/>
                <w:sz w:val="14"/>
                <w:szCs w:val="14"/>
              </w:rPr>
              <w:t xml:space="preserve">Dodávky řídícího </w:t>
            </w:r>
            <w:proofErr w:type="gramStart"/>
            <w:r>
              <w:rPr>
                <w:rStyle w:val="Other1"/>
                <w:b/>
                <w:bCs/>
                <w:sz w:val="14"/>
                <w:szCs w:val="14"/>
              </w:rPr>
              <w:t>systému - celkem</w:t>
            </w:r>
            <w:proofErr w:type="gramEnd"/>
          </w:p>
        </w:tc>
        <w:tc>
          <w:tcPr>
            <w:tcW w:w="288" w:type="dxa"/>
            <w:shd w:val="clear" w:color="auto" w:fill="auto"/>
          </w:tcPr>
          <w:p w:rsidR="00DD7B67" w:rsidRDefault="00DD7B67">
            <w:pPr>
              <w:rPr>
                <w:sz w:val="10"/>
                <w:szCs w:val="10"/>
              </w:rPr>
            </w:pPr>
          </w:p>
        </w:tc>
        <w:tc>
          <w:tcPr>
            <w:tcW w:w="566" w:type="dxa"/>
            <w:shd w:val="clear" w:color="auto" w:fill="auto"/>
          </w:tcPr>
          <w:p w:rsidR="00DD7B67" w:rsidRDefault="00DD7B67">
            <w:pPr>
              <w:rPr>
                <w:sz w:val="10"/>
                <w:szCs w:val="10"/>
              </w:rPr>
            </w:pPr>
          </w:p>
        </w:tc>
        <w:tc>
          <w:tcPr>
            <w:tcW w:w="643" w:type="dxa"/>
            <w:tcBorders>
              <w:top w:val="single" w:sz="4" w:space="0" w:color="auto"/>
            </w:tcBorders>
            <w:shd w:val="clear" w:color="auto" w:fill="BCE9FC"/>
          </w:tcPr>
          <w:p w:rsidR="00DD7B67" w:rsidRDefault="00DD7B67">
            <w:pPr>
              <w:rPr>
                <w:sz w:val="10"/>
                <w:szCs w:val="10"/>
              </w:rPr>
            </w:pPr>
          </w:p>
        </w:tc>
        <w:tc>
          <w:tcPr>
            <w:tcW w:w="960" w:type="dxa"/>
            <w:tcBorders>
              <w:top w:val="single" w:sz="4" w:space="0" w:color="auto"/>
              <w:left w:val="single" w:sz="4" w:space="0" w:color="auto"/>
            </w:tcBorders>
            <w:shd w:val="clear" w:color="auto" w:fill="BCE9FC"/>
          </w:tcPr>
          <w:p w:rsidR="00DD7B67" w:rsidRDefault="00DF3887">
            <w:pPr>
              <w:pStyle w:val="Other10"/>
              <w:spacing w:after="0" w:line="240" w:lineRule="auto"/>
              <w:jc w:val="right"/>
              <w:rPr>
                <w:sz w:val="14"/>
                <w:szCs w:val="14"/>
              </w:rPr>
            </w:pPr>
            <w:r>
              <w:rPr>
                <w:rStyle w:val="Other1"/>
                <w:b/>
                <w:bCs/>
                <w:sz w:val="14"/>
                <w:szCs w:val="14"/>
              </w:rPr>
              <w:t>36 688,00</w:t>
            </w:r>
          </w:p>
        </w:tc>
        <w:tc>
          <w:tcPr>
            <w:tcW w:w="696" w:type="dxa"/>
            <w:tcBorders>
              <w:top w:val="single" w:sz="4" w:space="0" w:color="auto"/>
            </w:tcBorders>
            <w:shd w:val="clear" w:color="auto" w:fill="BCE9FC"/>
          </w:tcPr>
          <w:p w:rsidR="00DD7B67" w:rsidRDefault="00DD7B67">
            <w:pPr>
              <w:rPr>
                <w:sz w:val="10"/>
                <w:szCs w:val="10"/>
              </w:rPr>
            </w:pPr>
          </w:p>
        </w:tc>
        <w:tc>
          <w:tcPr>
            <w:tcW w:w="912" w:type="dxa"/>
            <w:tcBorders>
              <w:top w:val="single" w:sz="4" w:space="0" w:color="auto"/>
              <w:left w:val="single" w:sz="4" w:space="0" w:color="auto"/>
            </w:tcBorders>
            <w:shd w:val="clear" w:color="auto" w:fill="BCE9FC"/>
          </w:tcPr>
          <w:p w:rsidR="00DD7B67" w:rsidRDefault="00DF3887">
            <w:pPr>
              <w:pStyle w:val="Other10"/>
              <w:spacing w:after="0" w:line="240" w:lineRule="auto"/>
              <w:jc w:val="right"/>
              <w:rPr>
                <w:sz w:val="14"/>
                <w:szCs w:val="14"/>
              </w:rPr>
            </w:pPr>
            <w:r>
              <w:rPr>
                <w:rStyle w:val="Other1"/>
                <w:b/>
                <w:bCs/>
                <w:sz w:val="14"/>
                <w:szCs w:val="14"/>
              </w:rPr>
              <w:t>0,00</w:t>
            </w:r>
          </w:p>
        </w:tc>
        <w:tc>
          <w:tcPr>
            <w:tcW w:w="725" w:type="dxa"/>
            <w:tcBorders>
              <w:top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tcPr>
          <w:p w:rsidR="00DD7B67" w:rsidRDefault="00DF3887">
            <w:pPr>
              <w:pStyle w:val="Other10"/>
              <w:spacing w:after="0" w:line="240" w:lineRule="auto"/>
              <w:jc w:val="right"/>
              <w:rPr>
                <w:sz w:val="14"/>
                <w:szCs w:val="14"/>
              </w:rPr>
            </w:pPr>
            <w:r>
              <w:rPr>
                <w:rStyle w:val="Other1"/>
                <w:b/>
                <w:bCs/>
                <w:sz w:val="14"/>
                <w:szCs w:val="14"/>
              </w:rPr>
              <w:t>36 688,00</w:t>
            </w:r>
          </w:p>
        </w:tc>
      </w:tr>
      <w:tr w:rsidR="00DD7B67">
        <w:trPr>
          <w:trHeight w:hRule="exact" w:val="211"/>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D7B67">
            <w:pPr>
              <w:rPr>
                <w:sz w:val="10"/>
                <w:szCs w:val="10"/>
              </w:rPr>
            </w:pPr>
          </w:p>
        </w:tc>
        <w:tc>
          <w:tcPr>
            <w:tcW w:w="288" w:type="dxa"/>
            <w:tcBorders>
              <w:left w:val="single" w:sz="4" w:space="0" w:color="auto"/>
            </w:tcBorders>
            <w:shd w:val="clear" w:color="auto" w:fill="auto"/>
          </w:tcPr>
          <w:p w:rsidR="00DD7B67" w:rsidRDefault="00DD7B67">
            <w:pPr>
              <w:rPr>
                <w:sz w:val="10"/>
                <w:szCs w:val="10"/>
              </w:rPr>
            </w:pPr>
          </w:p>
        </w:tc>
        <w:tc>
          <w:tcPr>
            <w:tcW w:w="566" w:type="dxa"/>
            <w:tcBorders>
              <w:left w:val="single" w:sz="4" w:space="0" w:color="auto"/>
            </w:tcBorders>
            <w:shd w:val="clear" w:color="auto" w:fill="auto"/>
          </w:tcPr>
          <w:p w:rsidR="00DD7B67" w:rsidRDefault="00DD7B67">
            <w:pPr>
              <w:rPr>
                <w:sz w:val="10"/>
                <w:szCs w:val="10"/>
              </w:rPr>
            </w:pPr>
          </w:p>
        </w:tc>
        <w:tc>
          <w:tcPr>
            <w:tcW w:w="643" w:type="dxa"/>
            <w:tcBorders>
              <w:top w:val="single" w:sz="4" w:space="0" w:color="auto"/>
              <w:left w:val="single" w:sz="4" w:space="0" w:color="auto"/>
            </w:tcBorders>
            <w:shd w:val="clear" w:color="auto" w:fill="auto"/>
          </w:tcPr>
          <w:p w:rsidR="00DD7B67" w:rsidRDefault="00DD7B67">
            <w:pPr>
              <w:rPr>
                <w:sz w:val="10"/>
                <w:szCs w:val="10"/>
              </w:rPr>
            </w:pPr>
          </w:p>
        </w:tc>
        <w:tc>
          <w:tcPr>
            <w:tcW w:w="960" w:type="dxa"/>
            <w:tcBorders>
              <w:top w:val="single" w:sz="4" w:space="0" w:color="auto"/>
              <w:left w:val="single" w:sz="4" w:space="0" w:color="auto"/>
            </w:tcBorders>
            <w:shd w:val="clear" w:color="auto" w:fill="auto"/>
          </w:tcPr>
          <w:p w:rsidR="00DD7B67" w:rsidRDefault="00DD7B67">
            <w:pPr>
              <w:rPr>
                <w:sz w:val="10"/>
                <w:szCs w:val="10"/>
              </w:rPr>
            </w:pPr>
          </w:p>
        </w:tc>
        <w:tc>
          <w:tcPr>
            <w:tcW w:w="696" w:type="dxa"/>
            <w:tcBorders>
              <w:top w:val="single" w:sz="4" w:space="0" w:color="auto"/>
              <w:left w:val="single" w:sz="4" w:space="0" w:color="auto"/>
            </w:tcBorders>
            <w:shd w:val="clear" w:color="auto" w:fill="auto"/>
          </w:tcPr>
          <w:p w:rsidR="00DD7B67" w:rsidRDefault="00DD7B67">
            <w:pPr>
              <w:rPr>
                <w:sz w:val="10"/>
                <w:szCs w:val="10"/>
              </w:rPr>
            </w:pPr>
          </w:p>
        </w:tc>
        <w:tc>
          <w:tcPr>
            <w:tcW w:w="912" w:type="dxa"/>
            <w:tcBorders>
              <w:top w:val="single" w:sz="4" w:space="0" w:color="auto"/>
              <w:left w:val="single" w:sz="4" w:space="0" w:color="auto"/>
            </w:tcBorders>
            <w:shd w:val="clear" w:color="auto" w:fill="auto"/>
          </w:tcPr>
          <w:p w:rsidR="00DD7B67" w:rsidRDefault="00DD7B67">
            <w:pPr>
              <w:rPr>
                <w:sz w:val="10"/>
                <w:szCs w:val="10"/>
              </w:rPr>
            </w:pPr>
          </w:p>
        </w:tc>
        <w:tc>
          <w:tcPr>
            <w:tcW w:w="725" w:type="dxa"/>
            <w:tcBorders>
              <w:top w:val="single" w:sz="4" w:space="0" w:color="auto"/>
              <w:left w:val="single" w:sz="4" w:space="0" w:color="auto"/>
            </w:tcBorders>
            <w:shd w:val="clear" w:color="auto" w:fill="auto"/>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auto"/>
          </w:tcPr>
          <w:p w:rsidR="00DD7B67" w:rsidRDefault="00DD7B67">
            <w:pPr>
              <w:rPr>
                <w:sz w:val="10"/>
                <w:szCs w:val="10"/>
              </w:rPr>
            </w:pPr>
          </w:p>
        </w:tc>
      </w:tr>
      <w:tr w:rsidR="00DD7B67">
        <w:trPr>
          <w:trHeight w:hRule="exact" w:val="19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D7B67">
            <w:pPr>
              <w:rPr>
                <w:sz w:val="10"/>
                <w:szCs w:val="10"/>
              </w:rPr>
            </w:pPr>
          </w:p>
        </w:tc>
        <w:tc>
          <w:tcPr>
            <w:tcW w:w="288" w:type="dxa"/>
            <w:tcBorders>
              <w:top w:val="single" w:sz="4" w:space="0" w:color="auto"/>
              <w:left w:val="single" w:sz="4" w:space="0" w:color="auto"/>
            </w:tcBorders>
            <w:shd w:val="clear" w:color="auto" w:fill="auto"/>
          </w:tcPr>
          <w:p w:rsidR="00DD7B67" w:rsidRDefault="00DD7B67">
            <w:pPr>
              <w:rPr>
                <w:sz w:val="10"/>
                <w:szCs w:val="10"/>
              </w:rPr>
            </w:pPr>
          </w:p>
        </w:tc>
        <w:tc>
          <w:tcPr>
            <w:tcW w:w="566" w:type="dxa"/>
            <w:tcBorders>
              <w:top w:val="single" w:sz="4" w:space="0" w:color="auto"/>
              <w:left w:val="single" w:sz="4" w:space="0" w:color="auto"/>
            </w:tcBorders>
            <w:shd w:val="clear" w:color="auto" w:fill="auto"/>
          </w:tcPr>
          <w:p w:rsidR="00DD7B67" w:rsidRDefault="00DD7B67">
            <w:pPr>
              <w:rPr>
                <w:sz w:val="10"/>
                <w:szCs w:val="10"/>
              </w:rPr>
            </w:pPr>
          </w:p>
        </w:tc>
        <w:tc>
          <w:tcPr>
            <w:tcW w:w="643" w:type="dxa"/>
            <w:tcBorders>
              <w:top w:val="single" w:sz="4" w:space="0" w:color="auto"/>
              <w:left w:val="single" w:sz="4" w:space="0" w:color="auto"/>
            </w:tcBorders>
            <w:shd w:val="clear" w:color="auto" w:fill="auto"/>
          </w:tcPr>
          <w:p w:rsidR="00DD7B67" w:rsidRDefault="00DD7B67">
            <w:pPr>
              <w:rPr>
                <w:sz w:val="10"/>
                <w:szCs w:val="10"/>
              </w:rPr>
            </w:pPr>
          </w:p>
        </w:tc>
        <w:tc>
          <w:tcPr>
            <w:tcW w:w="960" w:type="dxa"/>
            <w:tcBorders>
              <w:top w:val="single" w:sz="4" w:space="0" w:color="auto"/>
              <w:left w:val="single" w:sz="4" w:space="0" w:color="auto"/>
            </w:tcBorders>
            <w:shd w:val="clear" w:color="auto" w:fill="auto"/>
          </w:tcPr>
          <w:p w:rsidR="00DD7B67" w:rsidRDefault="00DD7B67">
            <w:pPr>
              <w:rPr>
                <w:sz w:val="10"/>
                <w:szCs w:val="10"/>
              </w:rPr>
            </w:pPr>
          </w:p>
        </w:tc>
        <w:tc>
          <w:tcPr>
            <w:tcW w:w="696" w:type="dxa"/>
            <w:tcBorders>
              <w:top w:val="single" w:sz="4" w:space="0" w:color="auto"/>
              <w:left w:val="single" w:sz="4" w:space="0" w:color="auto"/>
            </w:tcBorders>
            <w:shd w:val="clear" w:color="auto" w:fill="auto"/>
          </w:tcPr>
          <w:p w:rsidR="00DD7B67" w:rsidRDefault="00DD7B67">
            <w:pPr>
              <w:rPr>
                <w:sz w:val="10"/>
                <w:szCs w:val="10"/>
              </w:rPr>
            </w:pPr>
          </w:p>
        </w:tc>
        <w:tc>
          <w:tcPr>
            <w:tcW w:w="912" w:type="dxa"/>
            <w:tcBorders>
              <w:top w:val="single" w:sz="4" w:space="0" w:color="auto"/>
              <w:left w:val="single" w:sz="4" w:space="0" w:color="auto"/>
            </w:tcBorders>
            <w:shd w:val="clear" w:color="auto" w:fill="auto"/>
          </w:tcPr>
          <w:p w:rsidR="00DD7B67" w:rsidRDefault="00DD7B67">
            <w:pPr>
              <w:rPr>
                <w:sz w:val="10"/>
                <w:szCs w:val="10"/>
              </w:rPr>
            </w:pPr>
          </w:p>
        </w:tc>
        <w:tc>
          <w:tcPr>
            <w:tcW w:w="725" w:type="dxa"/>
            <w:tcBorders>
              <w:top w:val="single" w:sz="4" w:space="0" w:color="auto"/>
              <w:left w:val="single" w:sz="4" w:space="0" w:color="auto"/>
            </w:tcBorders>
            <w:shd w:val="clear" w:color="auto" w:fill="auto"/>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auto"/>
          </w:tcPr>
          <w:p w:rsidR="00DD7B67" w:rsidRDefault="00DD7B67">
            <w:pPr>
              <w:rPr>
                <w:sz w:val="10"/>
                <w:szCs w:val="10"/>
              </w:rPr>
            </w:pPr>
          </w:p>
        </w:tc>
      </w:tr>
      <w:tr w:rsidR="00DD7B67">
        <w:trPr>
          <w:trHeight w:hRule="exact" w:val="187"/>
          <w:jc w:val="center"/>
        </w:trPr>
        <w:tc>
          <w:tcPr>
            <w:tcW w:w="432" w:type="dxa"/>
            <w:tcBorders>
              <w:left w:val="single" w:sz="4" w:space="0" w:color="auto"/>
            </w:tcBorders>
            <w:shd w:val="clear" w:color="auto" w:fill="BCE9FC"/>
          </w:tcPr>
          <w:p w:rsidR="00DD7B67" w:rsidRDefault="00DD7B67">
            <w:pPr>
              <w:rPr>
                <w:sz w:val="10"/>
                <w:szCs w:val="10"/>
              </w:rPr>
            </w:pPr>
          </w:p>
        </w:tc>
        <w:tc>
          <w:tcPr>
            <w:tcW w:w="3547" w:type="dxa"/>
            <w:tcBorders>
              <w:top w:val="single" w:sz="4" w:space="0" w:color="auto"/>
            </w:tcBorders>
            <w:shd w:val="clear" w:color="auto" w:fill="BCE9FC"/>
          </w:tcPr>
          <w:p w:rsidR="00DD7B67" w:rsidRDefault="00DF3887">
            <w:pPr>
              <w:pStyle w:val="Other10"/>
              <w:spacing w:after="0" w:line="240" w:lineRule="auto"/>
              <w:rPr>
                <w:sz w:val="14"/>
                <w:szCs w:val="14"/>
              </w:rPr>
            </w:pPr>
            <w:r>
              <w:rPr>
                <w:rStyle w:val="Other1"/>
                <w:b/>
                <w:bCs/>
                <w:sz w:val="14"/>
                <w:szCs w:val="14"/>
              </w:rPr>
              <w:t xml:space="preserve">Dodávky rozvaděče </w:t>
            </w:r>
            <w:proofErr w:type="spellStart"/>
            <w:r>
              <w:rPr>
                <w:rStyle w:val="Other1"/>
                <w:b/>
                <w:bCs/>
                <w:sz w:val="14"/>
                <w:szCs w:val="14"/>
              </w:rPr>
              <w:t>RJCx</w:t>
            </w:r>
            <w:proofErr w:type="spellEnd"/>
          </w:p>
        </w:tc>
        <w:tc>
          <w:tcPr>
            <w:tcW w:w="288" w:type="dxa"/>
            <w:shd w:val="clear" w:color="auto" w:fill="auto"/>
          </w:tcPr>
          <w:p w:rsidR="00DD7B67" w:rsidRDefault="00DD7B67">
            <w:pPr>
              <w:rPr>
                <w:sz w:val="10"/>
                <w:szCs w:val="10"/>
              </w:rPr>
            </w:pPr>
          </w:p>
        </w:tc>
        <w:tc>
          <w:tcPr>
            <w:tcW w:w="566" w:type="dxa"/>
            <w:tcBorders>
              <w:top w:val="single" w:sz="4" w:space="0" w:color="auto"/>
            </w:tcBorders>
            <w:shd w:val="clear" w:color="auto" w:fill="BCE9FC"/>
          </w:tcPr>
          <w:p w:rsidR="00DD7B67" w:rsidRDefault="00DD7B67">
            <w:pPr>
              <w:rPr>
                <w:sz w:val="10"/>
                <w:szCs w:val="10"/>
              </w:rPr>
            </w:pPr>
          </w:p>
        </w:tc>
        <w:tc>
          <w:tcPr>
            <w:tcW w:w="643" w:type="dxa"/>
            <w:tcBorders>
              <w:top w:val="single" w:sz="4" w:space="0" w:color="auto"/>
            </w:tcBorders>
            <w:shd w:val="clear" w:color="auto" w:fill="BCE9FC"/>
          </w:tcPr>
          <w:p w:rsidR="00DD7B67" w:rsidRDefault="00DD7B67">
            <w:pPr>
              <w:rPr>
                <w:sz w:val="10"/>
                <w:szCs w:val="10"/>
              </w:rPr>
            </w:pPr>
          </w:p>
        </w:tc>
        <w:tc>
          <w:tcPr>
            <w:tcW w:w="960" w:type="dxa"/>
            <w:tcBorders>
              <w:top w:val="single" w:sz="4" w:space="0" w:color="auto"/>
              <w:left w:val="single" w:sz="4" w:space="0" w:color="auto"/>
            </w:tcBorders>
            <w:shd w:val="clear" w:color="auto" w:fill="BCE9FC"/>
          </w:tcPr>
          <w:p w:rsidR="00DD7B67" w:rsidRDefault="00DD7B67">
            <w:pPr>
              <w:rPr>
                <w:sz w:val="10"/>
                <w:szCs w:val="10"/>
              </w:rPr>
            </w:pPr>
          </w:p>
        </w:tc>
        <w:tc>
          <w:tcPr>
            <w:tcW w:w="696" w:type="dxa"/>
            <w:tcBorders>
              <w:top w:val="single" w:sz="4" w:space="0" w:color="auto"/>
              <w:left w:val="single" w:sz="4" w:space="0" w:color="auto"/>
            </w:tcBorders>
            <w:shd w:val="clear" w:color="auto" w:fill="BCE9FC"/>
          </w:tcPr>
          <w:p w:rsidR="00DD7B67" w:rsidRDefault="00DD7B67">
            <w:pPr>
              <w:rPr>
                <w:sz w:val="10"/>
                <w:szCs w:val="10"/>
              </w:rPr>
            </w:pPr>
          </w:p>
        </w:tc>
        <w:tc>
          <w:tcPr>
            <w:tcW w:w="912" w:type="dxa"/>
            <w:tcBorders>
              <w:top w:val="single" w:sz="4" w:space="0" w:color="auto"/>
              <w:left w:val="single" w:sz="4" w:space="0" w:color="auto"/>
            </w:tcBorders>
            <w:shd w:val="clear" w:color="auto" w:fill="BCE9FC"/>
          </w:tcPr>
          <w:p w:rsidR="00DD7B67" w:rsidRDefault="00DD7B67">
            <w:pPr>
              <w:rPr>
                <w:sz w:val="10"/>
                <w:szCs w:val="10"/>
              </w:rPr>
            </w:pPr>
          </w:p>
        </w:tc>
        <w:tc>
          <w:tcPr>
            <w:tcW w:w="725" w:type="dxa"/>
            <w:tcBorders>
              <w:top w:val="single" w:sz="4" w:space="0" w:color="auto"/>
              <w:left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tcPr>
          <w:p w:rsidR="00DD7B67" w:rsidRDefault="00DD7B67">
            <w:pPr>
              <w:rPr>
                <w:sz w:val="10"/>
                <w:szCs w:val="10"/>
              </w:rPr>
            </w:pPr>
          </w:p>
        </w:tc>
      </w:tr>
      <w:tr w:rsidR="00DD7B67">
        <w:trPr>
          <w:trHeight w:hRule="exact" w:val="1608"/>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88" w:lineRule="auto"/>
              <w:rPr>
                <w:sz w:val="11"/>
                <w:szCs w:val="11"/>
              </w:rPr>
            </w:pPr>
            <w:r>
              <w:rPr>
                <w:rStyle w:val="Other1"/>
                <w:sz w:val="11"/>
                <w:szCs w:val="11"/>
              </w:rPr>
              <w:t xml:space="preserve">Skříňový rozvaděč </w:t>
            </w:r>
            <w:proofErr w:type="spellStart"/>
            <w:r>
              <w:rPr>
                <w:rStyle w:val="Other1"/>
                <w:sz w:val="11"/>
                <w:szCs w:val="11"/>
              </w:rPr>
              <w:t>oceloplechový</w:t>
            </w:r>
            <w:proofErr w:type="spellEnd"/>
            <w:r>
              <w:rPr>
                <w:rStyle w:val="Other1"/>
                <w:sz w:val="11"/>
                <w:szCs w:val="11"/>
              </w:rPr>
              <w:t xml:space="preserve"> 800x600x260 mm, včetně montážní desky, podstavec 50 mm; Hl. jistič/vypínač </w:t>
            </w:r>
            <w:proofErr w:type="gramStart"/>
            <w:r>
              <w:rPr>
                <w:rStyle w:val="Other1"/>
                <w:sz w:val="11"/>
                <w:szCs w:val="11"/>
              </w:rPr>
              <w:t>40A</w:t>
            </w:r>
            <w:proofErr w:type="gramEnd"/>
            <w:r>
              <w:rPr>
                <w:rStyle w:val="Other1"/>
                <w:sz w:val="11"/>
                <w:szCs w:val="11"/>
              </w:rPr>
              <w:t>/1, jistící a spínací prvky pro řídící systém, přepěťová ochrana SPD T3, signálky, ovladače, 1x transformátor 230/24V AC, pomocné relé, servisní zásuvky, osvětlení rozvaděče, svorky řadové, svorky pojistkové; zapojení dle výrobní dokumentace (montáž je včetně zapojení ŘS)</w:t>
            </w:r>
          </w:p>
          <w:p w:rsidR="00DD7B67" w:rsidRDefault="00DF3887">
            <w:pPr>
              <w:pStyle w:val="Other10"/>
              <w:spacing w:after="0" w:line="288" w:lineRule="auto"/>
              <w:rPr>
                <w:sz w:val="11"/>
                <w:szCs w:val="11"/>
              </w:rPr>
            </w:pPr>
            <w:r>
              <w:rPr>
                <w:rStyle w:val="Other1"/>
                <w:b/>
                <w:bCs/>
                <w:sz w:val="11"/>
                <w:szCs w:val="11"/>
              </w:rPr>
              <w:t>Motorické vývody:</w:t>
            </w:r>
          </w:p>
          <w:p w:rsidR="00DD7B67" w:rsidRDefault="00DF3887">
            <w:pPr>
              <w:pStyle w:val="Other10"/>
              <w:spacing w:after="0" w:line="288" w:lineRule="auto"/>
              <w:rPr>
                <w:sz w:val="11"/>
                <w:szCs w:val="11"/>
              </w:rPr>
            </w:pPr>
            <w:r>
              <w:rPr>
                <w:rStyle w:val="Other1"/>
                <w:sz w:val="11"/>
                <w:szCs w:val="11"/>
              </w:rPr>
              <w:t>Motor čerpadla: 0,3 kW/</w:t>
            </w:r>
            <w:proofErr w:type="gramStart"/>
            <w:r>
              <w:rPr>
                <w:rStyle w:val="Other1"/>
                <w:sz w:val="11"/>
                <w:szCs w:val="11"/>
              </w:rPr>
              <w:t>230A - 1x</w:t>
            </w:r>
            <w:proofErr w:type="gramEnd"/>
          </w:p>
        </w:tc>
        <w:tc>
          <w:tcPr>
            <w:tcW w:w="288" w:type="dxa"/>
            <w:tcBorders>
              <w:left w:val="single" w:sz="4" w:space="0" w:color="auto"/>
            </w:tcBorders>
            <w:shd w:val="clear" w:color="auto" w:fill="auto"/>
            <w:vAlign w:val="bottom"/>
          </w:tcPr>
          <w:p w:rsidR="00DD7B67" w:rsidRDefault="00DF3887">
            <w:pPr>
              <w:pStyle w:val="Other10"/>
              <w:spacing w:after="0" w:line="240" w:lineRule="auto"/>
              <w:rPr>
                <w:sz w:val="11"/>
                <w:szCs w:val="11"/>
              </w:rPr>
            </w:pPr>
            <w:proofErr w:type="spellStart"/>
            <w:r>
              <w:rPr>
                <w:rStyle w:val="Other1"/>
                <w:sz w:val="11"/>
                <w:szCs w:val="11"/>
              </w:rPr>
              <w:t>kpl</w:t>
            </w:r>
            <w:proofErr w:type="spellEnd"/>
          </w:p>
        </w:tc>
        <w:tc>
          <w:tcPr>
            <w:tcW w:w="566" w:type="dxa"/>
            <w:tcBorders>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32 556,00</w:t>
            </w:r>
          </w:p>
        </w:tc>
        <w:tc>
          <w:tcPr>
            <w:tcW w:w="96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32 556,00</w:t>
            </w:r>
          </w:p>
        </w:tc>
        <w:tc>
          <w:tcPr>
            <w:tcW w:w="69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91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725"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160"/>
              <w:rPr>
                <w:sz w:val="11"/>
                <w:szCs w:val="11"/>
              </w:rPr>
            </w:pPr>
            <w:r>
              <w:rPr>
                <w:rStyle w:val="Other1"/>
                <w:sz w:val="11"/>
                <w:szCs w:val="11"/>
              </w:rPr>
              <w:t>32 556,00</w:t>
            </w:r>
          </w:p>
        </w:tc>
        <w:tc>
          <w:tcPr>
            <w:tcW w:w="826"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32 556,00</w:t>
            </w:r>
          </w:p>
        </w:tc>
      </w:tr>
      <w:tr w:rsidR="00DD7B67">
        <w:trPr>
          <w:trHeight w:hRule="exact" w:val="18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Demontáž původního rozvaděče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hod</w:t>
            </w:r>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4,00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6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9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688,00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2 752,00</w:t>
            </w:r>
          </w:p>
        </w:tc>
        <w:tc>
          <w:tcPr>
            <w:tcW w:w="72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688,00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2 752,00</w:t>
            </w:r>
          </w:p>
        </w:tc>
      </w:tr>
      <w:tr w:rsidR="00DD7B67">
        <w:trPr>
          <w:trHeight w:hRule="exact" w:val="202"/>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Odvoz a ekologická likvidace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proofErr w:type="spellStart"/>
            <w:r>
              <w:rPr>
                <w:rStyle w:val="Other1"/>
                <w:sz w:val="11"/>
                <w:szCs w:val="11"/>
              </w:rPr>
              <w:t>kpl</w:t>
            </w:r>
            <w:proofErr w:type="spellEnd"/>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6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9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1 375,00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1 375,00</w:t>
            </w:r>
          </w:p>
        </w:tc>
        <w:tc>
          <w:tcPr>
            <w:tcW w:w="725"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rPr>
                <w:sz w:val="11"/>
                <w:szCs w:val="11"/>
              </w:rPr>
            </w:pPr>
            <w:r>
              <w:rPr>
                <w:rStyle w:val="Other1"/>
                <w:sz w:val="11"/>
                <w:szCs w:val="11"/>
              </w:rPr>
              <w:t>1 375,00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1 375,00</w:t>
            </w:r>
          </w:p>
        </w:tc>
      </w:tr>
      <w:tr w:rsidR="00DD7B67">
        <w:trPr>
          <w:trHeight w:hRule="exact" w:val="19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Usazení a montáž rozvaděče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set</w:t>
            </w:r>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6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9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5 333,60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5 333,60</w:t>
            </w:r>
          </w:p>
        </w:tc>
        <w:tc>
          <w:tcPr>
            <w:tcW w:w="725"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rPr>
                <w:sz w:val="11"/>
                <w:szCs w:val="11"/>
              </w:rPr>
            </w:pPr>
            <w:r>
              <w:rPr>
                <w:rStyle w:val="Other1"/>
                <w:sz w:val="11"/>
                <w:szCs w:val="11"/>
              </w:rPr>
              <w:t>5 333,60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5 333,60</w:t>
            </w:r>
          </w:p>
        </w:tc>
      </w:tr>
      <w:tr w:rsidR="00DD7B67">
        <w:trPr>
          <w:trHeight w:hRule="exact" w:val="18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Zaústění a zapojení kabeláže na straně rozvaděče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set</w:t>
            </w:r>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6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9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8 000,40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8 000,40</w:t>
            </w:r>
          </w:p>
        </w:tc>
        <w:tc>
          <w:tcPr>
            <w:tcW w:w="725"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rPr>
                <w:sz w:val="11"/>
                <w:szCs w:val="11"/>
              </w:rPr>
            </w:pPr>
            <w:r>
              <w:rPr>
                <w:rStyle w:val="Other1"/>
                <w:sz w:val="11"/>
                <w:szCs w:val="11"/>
              </w:rPr>
              <w:t>8 000,40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8 000,40</w:t>
            </w:r>
          </w:p>
        </w:tc>
      </w:tr>
      <w:tr w:rsidR="00DD7B67">
        <w:trPr>
          <w:trHeight w:hRule="exact" w:val="187"/>
          <w:jc w:val="center"/>
        </w:trPr>
        <w:tc>
          <w:tcPr>
            <w:tcW w:w="432" w:type="dxa"/>
            <w:tcBorders>
              <w:left w:val="single" w:sz="4" w:space="0" w:color="auto"/>
            </w:tcBorders>
            <w:shd w:val="clear" w:color="auto" w:fill="BCE9FC"/>
          </w:tcPr>
          <w:p w:rsidR="00DD7B67" w:rsidRDefault="00DD7B67">
            <w:pPr>
              <w:rPr>
                <w:sz w:val="10"/>
                <w:szCs w:val="10"/>
              </w:rPr>
            </w:pPr>
          </w:p>
        </w:tc>
        <w:tc>
          <w:tcPr>
            <w:tcW w:w="3547" w:type="dxa"/>
            <w:tcBorders>
              <w:top w:val="single" w:sz="4" w:space="0" w:color="auto"/>
            </w:tcBorders>
            <w:shd w:val="clear" w:color="auto" w:fill="BCE9FC"/>
            <w:vAlign w:val="bottom"/>
          </w:tcPr>
          <w:p w:rsidR="00DD7B67" w:rsidRDefault="00DF3887">
            <w:pPr>
              <w:pStyle w:val="Other10"/>
              <w:spacing w:after="0" w:line="240" w:lineRule="auto"/>
              <w:rPr>
                <w:sz w:val="14"/>
                <w:szCs w:val="14"/>
              </w:rPr>
            </w:pPr>
            <w:r>
              <w:rPr>
                <w:rStyle w:val="Other1"/>
                <w:b/>
                <w:bCs/>
                <w:sz w:val="14"/>
                <w:szCs w:val="14"/>
              </w:rPr>
              <w:t xml:space="preserve">Dodávky </w:t>
            </w:r>
            <w:proofErr w:type="gramStart"/>
            <w:r>
              <w:rPr>
                <w:rStyle w:val="Other1"/>
                <w:b/>
                <w:bCs/>
                <w:sz w:val="14"/>
                <w:szCs w:val="14"/>
              </w:rPr>
              <w:t>rozvaděče- celkem</w:t>
            </w:r>
            <w:proofErr w:type="gramEnd"/>
          </w:p>
        </w:tc>
        <w:tc>
          <w:tcPr>
            <w:tcW w:w="288" w:type="dxa"/>
            <w:tcBorders>
              <w:top w:val="single" w:sz="4" w:space="0" w:color="auto"/>
            </w:tcBorders>
            <w:shd w:val="clear" w:color="auto" w:fill="BCE9FC"/>
          </w:tcPr>
          <w:p w:rsidR="00DD7B67" w:rsidRDefault="00DD7B67">
            <w:pPr>
              <w:rPr>
                <w:sz w:val="10"/>
                <w:szCs w:val="10"/>
              </w:rPr>
            </w:pPr>
          </w:p>
        </w:tc>
        <w:tc>
          <w:tcPr>
            <w:tcW w:w="566" w:type="dxa"/>
            <w:tcBorders>
              <w:top w:val="single" w:sz="4" w:space="0" w:color="auto"/>
            </w:tcBorders>
            <w:shd w:val="clear" w:color="auto" w:fill="BCE9FC"/>
          </w:tcPr>
          <w:p w:rsidR="00DD7B67" w:rsidRDefault="00DD7B67">
            <w:pPr>
              <w:rPr>
                <w:sz w:val="10"/>
                <w:szCs w:val="10"/>
              </w:rPr>
            </w:pPr>
          </w:p>
        </w:tc>
        <w:tc>
          <w:tcPr>
            <w:tcW w:w="643" w:type="dxa"/>
            <w:tcBorders>
              <w:top w:val="single" w:sz="4" w:space="0" w:color="auto"/>
            </w:tcBorders>
            <w:shd w:val="clear" w:color="auto" w:fill="BCE9FC"/>
          </w:tcPr>
          <w:p w:rsidR="00DD7B67" w:rsidRDefault="00DD7B67">
            <w:pPr>
              <w:rPr>
                <w:sz w:val="10"/>
                <w:szCs w:val="10"/>
              </w:rPr>
            </w:pPr>
          </w:p>
        </w:tc>
        <w:tc>
          <w:tcPr>
            <w:tcW w:w="960" w:type="dxa"/>
            <w:tcBorders>
              <w:top w:val="single" w:sz="4" w:space="0" w:color="auto"/>
            </w:tcBorders>
            <w:shd w:val="clear" w:color="auto" w:fill="BCE9FC"/>
            <w:vAlign w:val="bottom"/>
          </w:tcPr>
          <w:p w:rsidR="00DD7B67" w:rsidRDefault="00DF3887">
            <w:pPr>
              <w:pStyle w:val="Other10"/>
              <w:spacing w:after="0" w:line="240" w:lineRule="auto"/>
              <w:jc w:val="right"/>
              <w:rPr>
                <w:sz w:val="14"/>
                <w:szCs w:val="14"/>
              </w:rPr>
            </w:pPr>
            <w:r>
              <w:rPr>
                <w:rStyle w:val="Other1"/>
                <w:b/>
                <w:bCs/>
                <w:sz w:val="14"/>
                <w:szCs w:val="14"/>
              </w:rPr>
              <w:t>32 556,00</w:t>
            </w:r>
          </w:p>
        </w:tc>
        <w:tc>
          <w:tcPr>
            <w:tcW w:w="696" w:type="dxa"/>
            <w:tcBorders>
              <w:top w:val="single" w:sz="4" w:space="0" w:color="auto"/>
            </w:tcBorders>
            <w:shd w:val="clear" w:color="auto" w:fill="BCE9FC"/>
          </w:tcPr>
          <w:p w:rsidR="00DD7B67" w:rsidRDefault="00DD7B67">
            <w:pPr>
              <w:rPr>
                <w:sz w:val="10"/>
                <w:szCs w:val="10"/>
              </w:rPr>
            </w:pPr>
          </w:p>
        </w:tc>
        <w:tc>
          <w:tcPr>
            <w:tcW w:w="912" w:type="dxa"/>
            <w:tcBorders>
              <w:top w:val="single" w:sz="4" w:space="0" w:color="auto"/>
            </w:tcBorders>
            <w:shd w:val="clear" w:color="auto" w:fill="BCE9FC"/>
            <w:vAlign w:val="bottom"/>
          </w:tcPr>
          <w:p w:rsidR="00DD7B67" w:rsidRDefault="00DF3887">
            <w:pPr>
              <w:pStyle w:val="Other10"/>
              <w:spacing w:after="0" w:line="240" w:lineRule="auto"/>
              <w:jc w:val="right"/>
              <w:rPr>
                <w:sz w:val="14"/>
                <w:szCs w:val="14"/>
              </w:rPr>
            </w:pPr>
            <w:r>
              <w:rPr>
                <w:rStyle w:val="Other1"/>
                <w:b/>
                <w:bCs/>
                <w:sz w:val="14"/>
                <w:szCs w:val="14"/>
              </w:rPr>
              <w:t>17 461,00</w:t>
            </w:r>
          </w:p>
        </w:tc>
        <w:tc>
          <w:tcPr>
            <w:tcW w:w="725" w:type="dxa"/>
            <w:tcBorders>
              <w:top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vAlign w:val="bottom"/>
          </w:tcPr>
          <w:p w:rsidR="00DD7B67" w:rsidRDefault="00DF3887">
            <w:pPr>
              <w:pStyle w:val="Other10"/>
              <w:spacing w:after="0" w:line="240" w:lineRule="auto"/>
              <w:jc w:val="right"/>
              <w:rPr>
                <w:sz w:val="14"/>
                <w:szCs w:val="14"/>
              </w:rPr>
            </w:pPr>
            <w:r>
              <w:rPr>
                <w:rStyle w:val="Other1"/>
                <w:b/>
                <w:bCs/>
                <w:sz w:val="14"/>
                <w:szCs w:val="14"/>
              </w:rPr>
              <w:t>50 017,00</w:t>
            </w:r>
          </w:p>
        </w:tc>
      </w:tr>
      <w:tr w:rsidR="00DD7B67">
        <w:trPr>
          <w:trHeight w:hRule="exact" w:val="58"/>
          <w:jc w:val="center"/>
        </w:trPr>
        <w:tc>
          <w:tcPr>
            <w:tcW w:w="432" w:type="dxa"/>
            <w:tcBorders>
              <w:top w:val="single" w:sz="4" w:space="0" w:color="auto"/>
              <w:left w:val="single" w:sz="4" w:space="0" w:color="auto"/>
              <w:bottom w:val="single" w:sz="4" w:space="0" w:color="auto"/>
            </w:tcBorders>
            <w:shd w:val="clear" w:color="auto" w:fill="BCE9FC"/>
          </w:tcPr>
          <w:p w:rsidR="00DD7B67" w:rsidRDefault="00DD7B67">
            <w:pPr>
              <w:rPr>
                <w:sz w:val="10"/>
                <w:szCs w:val="10"/>
              </w:rPr>
            </w:pPr>
          </w:p>
        </w:tc>
        <w:tc>
          <w:tcPr>
            <w:tcW w:w="3547" w:type="dxa"/>
            <w:tcBorders>
              <w:top w:val="single" w:sz="4" w:space="0" w:color="auto"/>
              <w:bottom w:val="single" w:sz="4" w:space="0" w:color="auto"/>
            </w:tcBorders>
            <w:shd w:val="clear" w:color="auto" w:fill="BCE9FC"/>
          </w:tcPr>
          <w:p w:rsidR="00DD7B67" w:rsidRDefault="00DD7B67">
            <w:pPr>
              <w:rPr>
                <w:sz w:val="10"/>
                <w:szCs w:val="10"/>
              </w:rPr>
            </w:pPr>
          </w:p>
        </w:tc>
        <w:tc>
          <w:tcPr>
            <w:tcW w:w="288" w:type="dxa"/>
            <w:tcBorders>
              <w:top w:val="single" w:sz="4" w:space="0" w:color="auto"/>
              <w:bottom w:val="single" w:sz="4" w:space="0" w:color="auto"/>
            </w:tcBorders>
            <w:shd w:val="clear" w:color="auto" w:fill="BCE9FC"/>
          </w:tcPr>
          <w:p w:rsidR="00DD7B67" w:rsidRDefault="00DD7B67">
            <w:pPr>
              <w:rPr>
                <w:sz w:val="10"/>
                <w:szCs w:val="10"/>
              </w:rPr>
            </w:pPr>
          </w:p>
        </w:tc>
        <w:tc>
          <w:tcPr>
            <w:tcW w:w="566" w:type="dxa"/>
            <w:tcBorders>
              <w:top w:val="single" w:sz="4" w:space="0" w:color="auto"/>
              <w:bottom w:val="single" w:sz="4" w:space="0" w:color="auto"/>
            </w:tcBorders>
            <w:shd w:val="clear" w:color="auto" w:fill="BCE9FC"/>
          </w:tcPr>
          <w:p w:rsidR="00DD7B67" w:rsidRDefault="00DD7B67">
            <w:pPr>
              <w:rPr>
                <w:sz w:val="10"/>
                <w:szCs w:val="10"/>
              </w:rPr>
            </w:pPr>
          </w:p>
        </w:tc>
        <w:tc>
          <w:tcPr>
            <w:tcW w:w="643" w:type="dxa"/>
            <w:tcBorders>
              <w:top w:val="single" w:sz="4" w:space="0" w:color="auto"/>
              <w:bottom w:val="single" w:sz="4" w:space="0" w:color="auto"/>
            </w:tcBorders>
            <w:shd w:val="clear" w:color="auto" w:fill="BCE9FC"/>
          </w:tcPr>
          <w:p w:rsidR="00DD7B67" w:rsidRDefault="00DD7B67">
            <w:pPr>
              <w:rPr>
                <w:sz w:val="10"/>
                <w:szCs w:val="10"/>
              </w:rPr>
            </w:pPr>
          </w:p>
        </w:tc>
        <w:tc>
          <w:tcPr>
            <w:tcW w:w="960" w:type="dxa"/>
            <w:tcBorders>
              <w:top w:val="single" w:sz="4" w:space="0" w:color="auto"/>
              <w:bottom w:val="single" w:sz="4" w:space="0" w:color="auto"/>
            </w:tcBorders>
            <w:shd w:val="clear" w:color="auto" w:fill="auto"/>
          </w:tcPr>
          <w:p w:rsidR="00DD7B67" w:rsidRDefault="00DD7B67">
            <w:pPr>
              <w:rPr>
                <w:sz w:val="10"/>
                <w:szCs w:val="10"/>
              </w:rPr>
            </w:pPr>
          </w:p>
        </w:tc>
        <w:tc>
          <w:tcPr>
            <w:tcW w:w="696" w:type="dxa"/>
            <w:tcBorders>
              <w:top w:val="single" w:sz="4" w:space="0" w:color="auto"/>
              <w:bottom w:val="single" w:sz="4" w:space="0" w:color="auto"/>
            </w:tcBorders>
            <w:shd w:val="clear" w:color="auto" w:fill="auto"/>
          </w:tcPr>
          <w:p w:rsidR="00DD7B67" w:rsidRDefault="00DD7B67">
            <w:pPr>
              <w:rPr>
                <w:sz w:val="10"/>
                <w:szCs w:val="10"/>
              </w:rPr>
            </w:pPr>
          </w:p>
        </w:tc>
        <w:tc>
          <w:tcPr>
            <w:tcW w:w="912" w:type="dxa"/>
            <w:tcBorders>
              <w:top w:val="single" w:sz="4" w:space="0" w:color="auto"/>
              <w:bottom w:val="single" w:sz="4" w:space="0" w:color="auto"/>
            </w:tcBorders>
            <w:shd w:val="clear" w:color="auto" w:fill="auto"/>
          </w:tcPr>
          <w:p w:rsidR="00DD7B67" w:rsidRDefault="00DD7B67">
            <w:pPr>
              <w:rPr>
                <w:sz w:val="10"/>
                <w:szCs w:val="10"/>
              </w:rPr>
            </w:pPr>
          </w:p>
        </w:tc>
        <w:tc>
          <w:tcPr>
            <w:tcW w:w="725" w:type="dxa"/>
            <w:tcBorders>
              <w:top w:val="single" w:sz="4" w:space="0" w:color="auto"/>
              <w:bottom w:val="single" w:sz="4" w:space="0" w:color="auto"/>
            </w:tcBorders>
            <w:shd w:val="clear" w:color="auto" w:fill="auto"/>
          </w:tcPr>
          <w:p w:rsidR="00DD7B67" w:rsidRDefault="00DD7B67">
            <w:pPr>
              <w:rPr>
                <w:sz w:val="10"/>
                <w:szCs w:val="10"/>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DD7B67" w:rsidRDefault="00DD7B67">
            <w:pPr>
              <w:rPr>
                <w:sz w:val="10"/>
                <w:szCs w:val="10"/>
              </w:rPr>
            </w:pPr>
          </w:p>
        </w:tc>
      </w:tr>
    </w:tbl>
    <w:p w:rsidR="00DD7B67" w:rsidRDefault="00DD7B67">
      <w:pPr>
        <w:spacing w:after="119" w:line="1" w:lineRule="exact"/>
      </w:pPr>
    </w:p>
    <w:p w:rsidR="00DD7B67" w:rsidRDefault="00DD7B67">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7"/>
        <w:gridCol w:w="3547"/>
        <w:gridCol w:w="288"/>
        <w:gridCol w:w="571"/>
        <w:gridCol w:w="643"/>
        <w:gridCol w:w="955"/>
        <w:gridCol w:w="701"/>
        <w:gridCol w:w="912"/>
        <w:gridCol w:w="720"/>
        <w:gridCol w:w="826"/>
      </w:tblGrid>
      <w:tr w:rsidR="00DD7B67">
        <w:trPr>
          <w:trHeight w:hRule="exact" w:val="226"/>
          <w:jc w:val="center"/>
        </w:trPr>
        <w:tc>
          <w:tcPr>
            <w:tcW w:w="4833" w:type="dxa"/>
            <w:gridSpan w:val="4"/>
            <w:tcBorders>
              <w:top w:val="single" w:sz="4" w:space="0" w:color="auto"/>
              <w:left w:val="single" w:sz="4" w:space="0" w:color="auto"/>
            </w:tcBorders>
            <w:shd w:val="clear" w:color="auto" w:fill="BCE9FC"/>
          </w:tcPr>
          <w:p w:rsidR="00DD7B67" w:rsidRDefault="00DF3887">
            <w:pPr>
              <w:pStyle w:val="Other10"/>
              <w:spacing w:after="0" w:line="240" w:lineRule="auto"/>
              <w:ind w:firstLine="440"/>
              <w:rPr>
                <w:sz w:val="14"/>
                <w:szCs w:val="14"/>
              </w:rPr>
            </w:pPr>
            <w:r>
              <w:rPr>
                <w:rStyle w:val="Other1"/>
                <w:b/>
                <w:bCs/>
                <w:sz w:val="14"/>
                <w:szCs w:val="14"/>
              </w:rPr>
              <w:t>HZS</w:t>
            </w:r>
          </w:p>
        </w:tc>
        <w:tc>
          <w:tcPr>
            <w:tcW w:w="643" w:type="dxa"/>
            <w:tcBorders>
              <w:top w:val="single" w:sz="4" w:space="0" w:color="auto"/>
              <w:left w:val="single" w:sz="4" w:space="0" w:color="auto"/>
            </w:tcBorders>
            <w:shd w:val="clear" w:color="auto" w:fill="BCE9FC"/>
          </w:tcPr>
          <w:p w:rsidR="00DD7B67" w:rsidRDefault="00DD7B67">
            <w:pPr>
              <w:rPr>
                <w:sz w:val="10"/>
                <w:szCs w:val="10"/>
              </w:rPr>
            </w:pPr>
          </w:p>
        </w:tc>
        <w:tc>
          <w:tcPr>
            <w:tcW w:w="2568" w:type="dxa"/>
            <w:gridSpan w:val="3"/>
            <w:tcBorders>
              <w:top w:val="single" w:sz="4" w:space="0" w:color="auto"/>
              <w:left w:val="single" w:sz="4" w:space="0" w:color="auto"/>
            </w:tcBorders>
            <w:shd w:val="clear" w:color="auto" w:fill="BCE9FC"/>
          </w:tcPr>
          <w:p w:rsidR="00DD7B67" w:rsidRDefault="00DD7B67">
            <w:pPr>
              <w:rPr>
                <w:sz w:val="10"/>
                <w:szCs w:val="10"/>
              </w:rPr>
            </w:pPr>
          </w:p>
        </w:tc>
        <w:tc>
          <w:tcPr>
            <w:tcW w:w="720" w:type="dxa"/>
            <w:tcBorders>
              <w:top w:val="single" w:sz="4" w:space="0" w:color="auto"/>
              <w:left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tcPr>
          <w:p w:rsidR="00DD7B67" w:rsidRDefault="00DD7B67">
            <w:pPr>
              <w:rPr>
                <w:sz w:val="10"/>
                <w:szCs w:val="10"/>
              </w:rPr>
            </w:pPr>
          </w:p>
        </w:tc>
      </w:tr>
      <w:tr w:rsidR="00DD7B67">
        <w:trPr>
          <w:trHeight w:hRule="exact" w:val="230"/>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rPr>
                <w:sz w:val="11"/>
                <w:szCs w:val="11"/>
              </w:rPr>
            </w:pPr>
            <w:r>
              <w:rPr>
                <w:rStyle w:val="Other1"/>
                <w:sz w:val="11"/>
                <w:szCs w:val="11"/>
              </w:rPr>
              <w:t>Softwarové vybavení řídícího systému</w:t>
            </w:r>
          </w:p>
        </w:tc>
        <w:tc>
          <w:tcPr>
            <w:tcW w:w="288"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both"/>
              <w:rPr>
                <w:sz w:val="11"/>
                <w:szCs w:val="11"/>
              </w:rPr>
            </w:pPr>
            <w:proofErr w:type="spellStart"/>
            <w:r>
              <w:rPr>
                <w:rStyle w:val="Other1"/>
                <w:sz w:val="11"/>
                <w:szCs w:val="11"/>
              </w:rPr>
              <w:t>db</w:t>
            </w:r>
            <w:proofErr w:type="spellEnd"/>
          </w:p>
        </w:tc>
        <w:tc>
          <w:tcPr>
            <w:tcW w:w="571"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300"/>
              <w:rPr>
                <w:sz w:val="11"/>
                <w:szCs w:val="11"/>
              </w:rPr>
            </w:pPr>
            <w:r>
              <w:rPr>
                <w:rStyle w:val="Other1"/>
                <w:sz w:val="11"/>
                <w:szCs w:val="11"/>
              </w:rPr>
              <w:t>6,00</w:t>
            </w:r>
          </w:p>
        </w:tc>
        <w:tc>
          <w:tcPr>
            <w:tcW w:w="643"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798,23</w:t>
            </w:r>
          </w:p>
        </w:tc>
        <w:tc>
          <w:tcPr>
            <w:tcW w:w="912"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4 789,39</w:t>
            </w:r>
          </w:p>
        </w:tc>
        <w:tc>
          <w:tcPr>
            <w:tcW w:w="720"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320"/>
              <w:jc w:val="both"/>
              <w:rPr>
                <w:sz w:val="11"/>
                <w:szCs w:val="11"/>
              </w:rPr>
            </w:pPr>
            <w:r>
              <w:rPr>
                <w:rStyle w:val="Other1"/>
                <w:sz w:val="11"/>
                <w:szCs w:val="11"/>
              </w:rPr>
              <w:t>798,23</w:t>
            </w:r>
          </w:p>
        </w:tc>
        <w:tc>
          <w:tcPr>
            <w:tcW w:w="826" w:type="dxa"/>
            <w:tcBorders>
              <w:top w:val="single" w:sz="4" w:space="0" w:color="auto"/>
              <w:left w:val="single" w:sz="4" w:space="0" w:color="auto"/>
              <w:righ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4 789,39</w:t>
            </w:r>
          </w:p>
        </w:tc>
      </w:tr>
      <w:tr w:rsidR="00DD7B67">
        <w:trPr>
          <w:trHeight w:hRule="exact" w:val="187"/>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 xml:space="preserve">Vizualizace dat na </w:t>
            </w:r>
            <w:proofErr w:type="gramStart"/>
            <w:r>
              <w:rPr>
                <w:rStyle w:val="Other1"/>
                <w:sz w:val="11"/>
                <w:szCs w:val="11"/>
              </w:rPr>
              <w:t>centrále - grafická</w:t>
            </w:r>
            <w:proofErr w:type="gramEnd"/>
            <w:r>
              <w:rPr>
                <w:rStyle w:val="Other1"/>
                <w:sz w:val="11"/>
                <w:szCs w:val="11"/>
              </w:rPr>
              <w:t xml:space="preserve"> obrazovka</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jc w:val="both"/>
              <w:rPr>
                <w:sz w:val="11"/>
                <w:szCs w:val="11"/>
              </w:rPr>
            </w:pPr>
            <w:r>
              <w:rPr>
                <w:rStyle w:val="Other1"/>
                <w:sz w:val="11"/>
                <w:szCs w:val="11"/>
              </w:rPr>
              <w:t>ks</w:t>
            </w:r>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0,50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6 300,00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3 150,00</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jc w:val="both"/>
              <w:rPr>
                <w:sz w:val="11"/>
                <w:szCs w:val="11"/>
              </w:rPr>
            </w:pPr>
            <w:r>
              <w:rPr>
                <w:rStyle w:val="Other1"/>
                <w:sz w:val="11"/>
                <w:szCs w:val="11"/>
              </w:rPr>
              <w:t>6 300,00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3 150,00</w:t>
            </w:r>
          </w:p>
        </w:tc>
      </w:tr>
      <w:tr w:rsidR="00DD7B67">
        <w:trPr>
          <w:trHeight w:hRule="exact" w:val="187"/>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Komplexní zkoušky</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55" w:type="dxa"/>
            <w:tcBorders>
              <w:top w:val="single" w:sz="4" w:space="0" w:color="auto"/>
              <w:left w:val="single" w:sz="4" w:space="0" w:color="auto"/>
            </w:tcBorders>
            <w:shd w:val="clear" w:color="auto" w:fill="FDFCDD"/>
          </w:tcPr>
          <w:p w:rsidR="00DD7B67" w:rsidRDefault="00DD7B67">
            <w:pPr>
              <w:rPr>
                <w:sz w:val="10"/>
                <w:szCs w:val="10"/>
              </w:rPr>
            </w:pPr>
          </w:p>
        </w:tc>
        <w:tc>
          <w:tcPr>
            <w:tcW w:w="701"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34"/>
          <w:jc w:val="center"/>
        </w:trPr>
        <w:tc>
          <w:tcPr>
            <w:tcW w:w="9590" w:type="dxa"/>
            <w:gridSpan w:val="10"/>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211"/>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 xml:space="preserve">Komplexní </w:t>
            </w:r>
            <w:proofErr w:type="gramStart"/>
            <w:r>
              <w:rPr>
                <w:rStyle w:val="Other1"/>
                <w:sz w:val="11"/>
                <w:szCs w:val="11"/>
              </w:rPr>
              <w:t>zkoušky -oživení</w:t>
            </w:r>
            <w:proofErr w:type="gramEnd"/>
            <w:r>
              <w:rPr>
                <w:rStyle w:val="Other1"/>
                <w:sz w:val="11"/>
                <w:szCs w:val="11"/>
              </w:rPr>
              <w:t xml:space="preserve"> vstupů/výstupů</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proofErr w:type="spellStart"/>
            <w:r>
              <w:rPr>
                <w:rStyle w:val="Other1"/>
                <w:sz w:val="11"/>
                <w:szCs w:val="11"/>
              </w:rPr>
              <w:t>db</w:t>
            </w:r>
            <w:proofErr w:type="spellEnd"/>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6,00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251,38</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1 508,29</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320"/>
              <w:jc w:val="both"/>
              <w:rPr>
                <w:sz w:val="11"/>
                <w:szCs w:val="11"/>
              </w:rPr>
            </w:pPr>
            <w:r>
              <w:rPr>
                <w:rStyle w:val="Other1"/>
                <w:sz w:val="11"/>
                <w:szCs w:val="11"/>
              </w:rPr>
              <w:t>251,38</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1 508,29</w:t>
            </w:r>
          </w:p>
        </w:tc>
      </w:tr>
      <w:tr w:rsidR="00DD7B67">
        <w:trPr>
          <w:trHeight w:hRule="exact" w:val="206"/>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 xml:space="preserve">Zkušební </w:t>
            </w:r>
            <w:proofErr w:type="gramStart"/>
            <w:r>
              <w:rPr>
                <w:rStyle w:val="Other1"/>
                <w:sz w:val="11"/>
                <w:szCs w:val="11"/>
              </w:rPr>
              <w:t xml:space="preserve">provoz( </w:t>
            </w:r>
            <w:proofErr w:type="spellStart"/>
            <w:r>
              <w:rPr>
                <w:rStyle w:val="Other1"/>
                <w:sz w:val="11"/>
                <w:szCs w:val="11"/>
              </w:rPr>
              <w:t>zaregulování</w:t>
            </w:r>
            <w:proofErr w:type="spellEnd"/>
            <w:proofErr w:type="gramEnd"/>
            <w:r>
              <w:rPr>
                <w:rStyle w:val="Other1"/>
                <w:sz w:val="11"/>
                <w:szCs w:val="11"/>
              </w:rPr>
              <w:t xml:space="preserve"> a odladění software na stavbě)</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proofErr w:type="spellStart"/>
            <w:r>
              <w:rPr>
                <w:rStyle w:val="Other1"/>
                <w:sz w:val="11"/>
                <w:szCs w:val="11"/>
              </w:rPr>
              <w:t>db</w:t>
            </w:r>
            <w:proofErr w:type="spellEnd"/>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6,00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100,55</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603,31</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320"/>
              <w:jc w:val="both"/>
              <w:rPr>
                <w:sz w:val="11"/>
                <w:szCs w:val="11"/>
              </w:rPr>
            </w:pPr>
            <w:r>
              <w:rPr>
                <w:rStyle w:val="Other1"/>
                <w:sz w:val="11"/>
                <w:szCs w:val="11"/>
              </w:rPr>
              <w:t>100,55</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603,31</w:t>
            </w:r>
          </w:p>
        </w:tc>
      </w:tr>
      <w:tr w:rsidR="00DD7B67">
        <w:trPr>
          <w:trHeight w:hRule="exact" w:val="168"/>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Zaškolení personálu obsluhy a údržby</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hod</w:t>
            </w:r>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1 280,00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1 280,00</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jc w:val="both"/>
              <w:rPr>
                <w:sz w:val="11"/>
                <w:szCs w:val="11"/>
              </w:rPr>
            </w:pPr>
            <w:r>
              <w:rPr>
                <w:rStyle w:val="Other1"/>
                <w:sz w:val="11"/>
                <w:szCs w:val="11"/>
              </w:rPr>
              <w:t>1 280,00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1 280,00</w:t>
            </w:r>
          </w:p>
        </w:tc>
      </w:tr>
      <w:tr w:rsidR="00DD7B67">
        <w:trPr>
          <w:trHeight w:hRule="exact" w:val="34"/>
          <w:jc w:val="center"/>
        </w:trPr>
        <w:tc>
          <w:tcPr>
            <w:tcW w:w="9590" w:type="dxa"/>
            <w:gridSpan w:val="10"/>
            <w:tcBorders>
              <w:top w:val="single" w:sz="4" w:space="0" w:color="auto"/>
              <w:left w:val="single" w:sz="4" w:space="0" w:color="auto"/>
              <w:right w:val="single" w:sz="4" w:space="0" w:color="auto"/>
            </w:tcBorders>
            <w:shd w:val="clear" w:color="auto" w:fill="auto"/>
          </w:tcPr>
          <w:p w:rsidR="00DD7B67" w:rsidRDefault="00DD7B67">
            <w:pPr>
              <w:rPr>
                <w:sz w:val="10"/>
                <w:szCs w:val="10"/>
              </w:rPr>
            </w:pPr>
          </w:p>
        </w:tc>
      </w:tr>
      <w:tr w:rsidR="00DD7B67">
        <w:trPr>
          <w:trHeight w:hRule="exact" w:val="173"/>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Koordinace postupu prací</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55" w:type="dxa"/>
            <w:tcBorders>
              <w:top w:val="single" w:sz="4" w:space="0" w:color="auto"/>
              <w:left w:val="single" w:sz="4" w:space="0" w:color="auto"/>
            </w:tcBorders>
            <w:shd w:val="clear" w:color="auto" w:fill="FDFCDD"/>
          </w:tcPr>
          <w:p w:rsidR="00DD7B67" w:rsidRDefault="00DD7B67">
            <w:pPr>
              <w:rPr>
                <w:sz w:val="10"/>
                <w:szCs w:val="10"/>
              </w:rPr>
            </w:pPr>
          </w:p>
        </w:tc>
        <w:tc>
          <w:tcPr>
            <w:tcW w:w="701"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34"/>
          <w:jc w:val="center"/>
        </w:trPr>
        <w:tc>
          <w:tcPr>
            <w:tcW w:w="9590" w:type="dxa"/>
            <w:gridSpan w:val="10"/>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485"/>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88" w:lineRule="auto"/>
              <w:rPr>
                <w:sz w:val="11"/>
                <w:szCs w:val="11"/>
              </w:rPr>
            </w:pPr>
            <w:r>
              <w:rPr>
                <w:rStyle w:val="Other1"/>
                <w:sz w:val="11"/>
                <w:szCs w:val="11"/>
              </w:rPr>
              <w:t xml:space="preserve">Koordinace s ostatními profesemi, inženýrská činnost </w:t>
            </w:r>
            <w:proofErr w:type="gramStart"/>
            <w:r>
              <w:rPr>
                <w:rStyle w:val="Other1"/>
                <w:sz w:val="11"/>
                <w:szCs w:val="11"/>
              </w:rPr>
              <w:t>dodavatele(</w:t>
            </w:r>
            <w:proofErr w:type="gramEnd"/>
            <w:r>
              <w:rPr>
                <w:rStyle w:val="Other1"/>
                <w:sz w:val="11"/>
                <w:szCs w:val="11"/>
              </w:rPr>
              <w:t xml:space="preserve">vedení </w:t>
            </w:r>
            <w:proofErr w:type="spellStart"/>
            <w:r>
              <w:rPr>
                <w:rStyle w:val="Other1"/>
                <w:sz w:val="11"/>
                <w:szCs w:val="11"/>
              </w:rPr>
              <w:t>zakázky,koordicance</w:t>
            </w:r>
            <w:proofErr w:type="spellEnd"/>
            <w:r>
              <w:rPr>
                <w:rStyle w:val="Other1"/>
                <w:sz w:val="11"/>
                <w:szCs w:val="11"/>
              </w:rPr>
              <w:t xml:space="preserve"> </w:t>
            </w:r>
            <w:proofErr w:type="spellStart"/>
            <w:r>
              <w:rPr>
                <w:rStyle w:val="Other1"/>
                <w:sz w:val="11"/>
                <w:szCs w:val="11"/>
              </w:rPr>
              <w:t>prací,předání</w:t>
            </w:r>
            <w:proofErr w:type="spellEnd"/>
            <w:r>
              <w:rPr>
                <w:rStyle w:val="Other1"/>
                <w:sz w:val="11"/>
                <w:szCs w:val="11"/>
              </w:rPr>
              <w:t xml:space="preserve"> převzetí díla)</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15 771,43</w:t>
            </w:r>
          </w:p>
        </w:tc>
        <w:tc>
          <w:tcPr>
            <w:tcW w:w="91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15 771,43</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160"/>
              <w:rPr>
                <w:sz w:val="11"/>
                <w:szCs w:val="11"/>
              </w:rPr>
            </w:pPr>
            <w:r>
              <w:rPr>
                <w:rStyle w:val="Other1"/>
                <w:sz w:val="11"/>
                <w:szCs w:val="11"/>
              </w:rPr>
              <w:t>15 771,43</w:t>
            </w:r>
          </w:p>
        </w:tc>
        <w:tc>
          <w:tcPr>
            <w:tcW w:w="826"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15 771,43</w:t>
            </w:r>
          </w:p>
        </w:tc>
      </w:tr>
      <w:tr w:rsidR="00DD7B67">
        <w:trPr>
          <w:trHeight w:hRule="exact" w:val="206"/>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proofErr w:type="gramStart"/>
            <w:r>
              <w:rPr>
                <w:rStyle w:val="Other1"/>
                <w:i/>
                <w:iCs/>
                <w:sz w:val="13"/>
                <w:szCs w:val="13"/>
              </w:rPr>
              <w:t>Dodavatelská - výrobní</w:t>
            </w:r>
            <w:proofErr w:type="gramEnd"/>
            <w:r>
              <w:rPr>
                <w:rStyle w:val="Other1"/>
                <w:i/>
                <w:iCs/>
                <w:sz w:val="13"/>
                <w:szCs w:val="13"/>
              </w:rPr>
              <w:t xml:space="preserve"> dokumentace</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55" w:type="dxa"/>
            <w:tcBorders>
              <w:top w:val="single" w:sz="4" w:space="0" w:color="auto"/>
              <w:left w:val="single" w:sz="4" w:space="0" w:color="auto"/>
            </w:tcBorders>
            <w:shd w:val="clear" w:color="auto" w:fill="FDFCDD"/>
          </w:tcPr>
          <w:p w:rsidR="00DD7B67" w:rsidRDefault="00DD7B67">
            <w:pPr>
              <w:rPr>
                <w:sz w:val="10"/>
                <w:szCs w:val="10"/>
              </w:rPr>
            </w:pPr>
          </w:p>
        </w:tc>
        <w:tc>
          <w:tcPr>
            <w:tcW w:w="701"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211"/>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Výrobní dokumentace rozvaděče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14 515,57</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14 515,57</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160"/>
              <w:rPr>
                <w:sz w:val="11"/>
                <w:szCs w:val="11"/>
              </w:rPr>
            </w:pPr>
            <w:r>
              <w:rPr>
                <w:rStyle w:val="Other1"/>
                <w:sz w:val="11"/>
                <w:szCs w:val="11"/>
              </w:rPr>
              <w:t>14 515,57</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14 515,57</w:t>
            </w:r>
          </w:p>
        </w:tc>
      </w:tr>
      <w:tr w:rsidR="00DD7B67">
        <w:trPr>
          <w:trHeight w:hRule="exact" w:val="192"/>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Dokumentace skutečného provedení</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5 019,43</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5 019,43</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jc w:val="both"/>
              <w:rPr>
                <w:sz w:val="11"/>
                <w:szCs w:val="11"/>
              </w:rPr>
            </w:pPr>
            <w:r>
              <w:rPr>
                <w:rStyle w:val="Other1"/>
                <w:sz w:val="11"/>
                <w:szCs w:val="11"/>
              </w:rPr>
              <w:t>5 019,43</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5 019,43</w:t>
            </w:r>
          </w:p>
        </w:tc>
      </w:tr>
      <w:tr w:rsidR="00DD7B67">
        <w:trPr>
          <w:trHeight w:hRule="exact" w:val="202"/>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Provedení revizních zkoušek dle ČSN 331500</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55" w:type="dxa"/>
            <w:tcBorders>
              <w:top w:val="single" w:sz="4" w:space="0" w:color="auto"/>
              <w:left w:val="single" w:sz="4" w:space="0" w:color="auto"/>
            </w:tcBorders>
            <w:shd w:val="clear" w:color="auto" w:fill="FDFCDD"/>
          </w:tcPr>
          <w:p w:rsidR="00DD7B67" w:rsidRDefault="00DD7B67">
            <w:pPr>
              <w:rPr>
                <w:sz w:val="10"/>
                <w:szCs w:val="10"/>
              </w:rPr>
            </w:pPr>
          </w:p>
        </w:tc>
        <w:tc>
          <w:tcPr>
            <w:tcW w:w="701"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221"/>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rPr>
                <w:sz w:val="11"/>
                <w:szCs w:val="11"/>
              </w:rPr>
            </w:pPr>
            <w:proofErr w:type="spellStart"/>
            <w:r>
              <w:rPr>
                <w:rStyle w:val="Other1"/>
                <w:sz w:val="11"/>
                <w:szCs w:val="11"/>
              </w:rPr>
              <w:t>Revizni</w:t>
            </w:r>
            <w:proofErr w:type="spellEnd"/>
            <w:r>
              <w:rPr>
                <w:rStyle w:val="Other1"/>
                <w:sz w:val="11"/>
                <w:szCs w:val="11"/>
              </w:rPr>
              <w:t xml:space="preserve"> technik</w:t>
            </w:r>
          </w:p>
        </w:tc>
        <w:tc>
          <w:tcPr>
            <w:tcW w:w="288"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8 571,43</w:t>
            </w:r>
          </w:p>
        </w:tc>
        <w:tc>
          <w:tcPr>
            <w:tcW w:w="912"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8 571,43</w:t>
            </w:r>
          </w:p>
        </w:tc>
        <w:tc>
          <w:tcPr>
            <w:tcW w:w="720"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220"/>
              <w:jc w:val="both"/>
              <w:rPr>
                <w:sz w:val="11"/>
                <w:szCs w:val="11"/>
              </w:rPr>
            </w:pPr>
            <w:r>
              <w:rPr>
                <w:rStyle w:val="Other1"/>
                <w:sz w:val="11"/>
                <w:szCs w:val="11"/>
              </w:rPr>
              <w:t>8 571,43</w:t>
            </w:r>
          </w:p>
        </w:tc>
        <w:tc>
          <w:tcPr>
            <w:tcW w:w="826" w:type="dxa"/>
            <w:tcBorders>
              <w:top w:val="single" w:sz="4" w:space="0" w:color="auto"/>
              <w:left w:val="single" w:sz="4" w:space="0" w:color="auto"/>
              <w:righ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8 571,43</w:t>
            </w:r>
          </w:p>
        </w:tc>
      </w:tr>
      <w:tr w:rsidR="00DD7B67">
        <w:trPr>
          <w:trHeight w:hRule="exact" w:val="192"/>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Doprava, VRN</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3 942,86</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3 942,86</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jc w:val="both"/>
              <w:rPr>
                <w:sz w:val="11"/>
                <w:szCs w:val="11"/>
              </w:rPr>
            </w:pPr>
            <w:r>
              <w:rPr>
                <w:rStyle w:val="Other1"/>
                <w:sz w:val="11"/>
                <w:szCs w:val="11"/>
              </w:rPr>
              <w:t>3 942,86</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3 942,86</w:t>
            </w:r>
          </w:p>
        </w:tc>
      </w:tr>
      <w:tr w:rsidR="00DD7B67">
        <w:trPr>
          <w:trHeight w:hRule="exact" w:val="245"/>
          <w:jc w:val="center"/>
        </w:trPr>
        <w:tc>
          <w:tcPr>
            <w:tcW w:w="5476" w:type="dxa"/>
            <w:gridSpan w:val="5"/>
            <w:tcBorders>
              <w:top w:val="single" w:sz="4" w:space="0" w:color="auto"/>
              <w:left w:val="single" w:sz="4" w:space="0" w:color="auto"/>
              <w:bottom w:val="single" w:sz="4" w:space="0" w:color="auto"/>
            </w:tcBorders>
            <w:shd w:val="clear" w:color="auto" w:fill="BCE9FC"/>
          </w:tcPr>
          <w:p w:rsidR="00DD7B67" w:rsidRDefault="00DF3887">
            <w:pPr>
              <w:pStyle w:val="Other10"/>
              <w:spacing w:after="0" w:line="240" w:lineRule="auto"/>
              <w:ind w:firstLine="440"/>
              <w:rPr>
                <w:sz w:val="14"/>
                <w:szCs w:val="14"/>
              </w:rPr>
            </w:pPr>
            <w:proofErr w:type="gramStart"/>
            <w:r>
              <w:rPr>
                <w:rStyle w:val="Other1"/>
                <w:b/>
                <w:bCs/>
                <w:sz w:val="14"/>
                <w:szCs w:val="14"/>
              </w:rPr>
              <w:t>HZS - celkem</w:t>
            </w:r>
            <w:proofErr w:type="gramEnd"/>
          </w:p>
        </w:tc>
        <w:tc>
          <w:tcPr>
            <w:tcW w:w="3288" w:type="dxa"/>
            <w:gridSpan w:val="4"/>
            <w:tcBorders>
              <w:top w:val="single" w:sz="4" w:space="0" w:color="auto"/>
              <w:left w:val="single" w:sz="4" w:space="0" w:color="auto"/>
              <w:bottom w:val="single" w:sz="4" w:space="0" w:color="auto"/>
            </w:tcBorders>
            <w:shd w:val="clear" w:color="auto" w:fill="BCE9FC"/>
          </w:tcPr>
          <w:p w:rsidR="00DD7B67" w:rsidRDefault="00DF3887">
            <w:pPr>
              <w:pStyle w:val="Other10"/>
              <w:tabs>
                <w:tab w:val="left" w:pos="1243"/>
              </w:tabs>
              <w:spacing w:after="0" w:line="240" w:lineRule="auto"/>
              <w:jc w:val="center"/>
              <w:rPr>
                <w:sz w:val="14"/>
                <w:szCs w:val="14"/>
              </w:rPr>
            </w:pPr>
            <w:r>
              <w:rPr>
                <w:rStyle w:val="Other1"/>
                <w:b/>
                <w:bCs/>
                <w:sz w:val="14"/>
                <w:szCs w:val="14"/>
              </w:rPr>
              <w:t>0,00</w:t>
            </w:r>
            <w:r>
              <w:rPr>
                <w:rStyle w:val="Other1"/>
                <w:b/>
                <w:bCs/>
                <w:sz w:val="14"/>
                <w:szCs w:val="14"/>
              </w:rPr>
              <w:tab/>
              <w:t>59 151,71</w:t>
            </w:r>
          </w:p>
        </w:tc>
        <w:tc>
          <w:tcPr>
            <w:tcW w:w="826" w:type="dxa"/>
            <w:tcBorders>
              <w:top w:val="single" w:sz="4" w:space="0" w:color="auto"/>
              <w:left w:val="single" w:sz="4" w:space="0" w:color="auto"/>
              <w:bottom w:val="single" w:sz="4" w:space="0" w:color="auto"/>
              <w:right w:val="single" w:sz="4" w:space="0" w:color="auto"/>
            </w:tcBorders>
            <w:shd w:val="clear" w:color="auto" w:fill="BCE9FC"/>
          </w:tcPr>
          <w:p w:rsidR="00DD7B67" w:rsidRDefault="00DF3887">
            <w:pPr>
              <w:pStyle w:val="Other10"/>
              <w:spacing w:after="0" w:line="240" w:lineRule="auto"/>
              <w:jc w:val="right"/>
              <w:rPr>
                <w:sz w:val="14"/>
                <w:szCs w:val="14"/>
              </w:rPr>
            </w:pPr>
            <w:r>
              <w:rPr>
                <w:rStyle w:val="Other1"/>
                <w:b/>
                <w:bCs/>
                <w:sz w:val="14"/>
                <w:szCs w:val="14"/>
              </w:rPr>
              <w:t>59 151,71</w:t>
            </w:r>
          </w:p>
        </w:tc>
      </w:tr>
    </w:tbl>
    <w:p w:rsidR="00DD7B67" w:rsidRDefault="00DF388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3547"/>
        <w:gridCol w:w="288"/>
        <w:gridCol w:w="566"/>
        <w:gridCol w:w="643"/>
        <w:gridCol w:w="960"/>
        <w:gridCol w:w="696"/>
        <w:gridCol w:w="912"/>
        <w:gridCol w:w="725"/>
        <w:gridCol w:w="826"/>
      </w:tblGrid>
      <w:tr w:rsidR="00DD7B67">
        <w:trPr>
          <w:trHeight w:hRule="exact" w:val="226"/>
          <w:jc w:val="center"/>
        </w:trPr>
        <w:tc>
          <w:tcPr>
            <w:tcW w:w="432"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jc w:val="both"/>
              <w:rPr>
                <w:sz w:val="11"/>
                <w:szCs w:val="11"/>
              </w:rPr>
            </w:pPr>
            <w:r>
              <w:rPr>
                <w:rStyle w:val="Other1"/>
                <w:sz w:val="11"/>
                <w:szCs w:val="11"/>
              </w:rPr>
              <w:lastRenderedPageBreak/>
              <w:t>Pozice</w:t>
            </w:r>
          </w:p>
        </w:tc>
        <w:tc>
          <w:tcPr>
            <w:tcW w:w="3547" w:type="dxa"/>
            <w:tcBorders>
              <w:top w:val="single" w:sz="4" w:space="0" w:color="auto"/>
            </w:tcBorders>
            <w:shd w:val="clear" w:color="auto" w:fill="FDFCDD"/>
            <w:vAlign w:val="center"/>
          </w:tcPr>
          <w:p w:rsidR="00DD7B67" w:rsidRDefault="00DF3887">
            <w:pPr>
              <w:pStyle w:val="Other10"/>
              <w:spacing w:after="0" w:line="240" w:lineRule="auto"/>
              <w:rPr>
                <w:sz w:val="11"/>
                <w:szCs w:val="11"/>
              </w:rPr>
            </w:pPr>
            <w:r>
              <w:rPr>
                <w:rStyle w:val="Other1"/>
                <w:sz w:val="11"/>
                <w:szCs w:val="11"/>
              </w:rPr>
              <w:t>Název</w:t>
            </w:r>
          </w:p>
        </w:tc>
        <w:tc>
          <w:tcPr>
            <w:tcW w:w="288"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rPr>
                <w:sz w:val="11"/>
                <w:szCs w:val="11"/>
              </w:rPr>
            </w:pPr>
            <w:proofErr w:type="spellStart"/>
            <w:r>
              <w:rPr>
                <w:rStyle w:val="Other1"/>
                <w:sz w:val="11"/>
                <w:szCs w:val="11"/>
              </w:rPr>
              <w:t>Mj</w:t>
            </w:r>
            <w:proofErr w:type="spellEnd"/>
          </w:p>
        </w:tc>
        <w:tc>
          <w:tcPr>
            <w:tcW w:w="566"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rPr>
                <w:sz w:val="11"/>
                <w:szCs w:val="11"/>
              </w:rPr>
            </w:pPr>
            <w:r>
              <w:rPr>
                <w:rStyle w:val="Other1"/>
                <w:sz w:val="11"/>
                <w:szCs w:val="11"/>
              </w:rPr>
              <w:t>Počet</w:t>
            </w:r>
          </w:p>
        </w:tc>
        <w:tc>
          <w:tcPr>
            <w:tcW w:w="643"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jc w:val="center"/>
              <w:rPr>
                <w:sz w:val="11"/>
                <w:szCs w:val="11"/>
              </w:rPr>
            </w:pPr>
            <w:r>
              <w:rPr>
                <w:rStyle w:val="Other1"/>
                <w:sz w:val="11"/>
                <w:szCs w:val="11"/>
              </w:rPr>
              <w:t>Materiál</w:t>
            </w:r>
          </w:p>
        </w:tc>
        <w:tc>
          <w:tcPr>
            <w:tcW w:w="960"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jc w:val="right"/>
              <w:rPr>
                <w:sz w:val="11"/>
                <w:szCs w:val="11"/>
              </w:rPr>
            </w:pPr>
            <w:r>
              <w:rPr>
                <w:rStyle w:val="Other1"/>
                <w:sz w:val="11"/>
                <w:szCs w:val="11"/>
              </w:rPr>
              <w:t>Materiál celkem</w:t>
            </w:r>
          </w:p>
        </w:tc>
        <w:tc>
          <w:tcPr>
            <w:tcW w:w="696"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ind w:right="280"/>
              <w:jc w:val="right"/>
              <w:rPr>
                <w:sz w:val="11"/>
                <w:szCs w:val="11"/>
              </w:rPr>
            </w:pPr>
            <w:r>
              <w:rPr>
                <w:rStyle w:val="Other1"/>
                <w:sz w:val="11"/>
                <w:szCs w:val="11"/>
              </w:rPr>
              <w:t>Montáž</w:t>
            </w:r>
          </w:p>
        </w:tc>
        <w:tc>
          <w:tcPr>
            <w:tcW w:w="912"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jc w:val="right"/>
              <w:rPr>
                <w:sz w:val="11"/>
                <w:szCs w:val="11"/>
              </w:rPr>
            </w:pPr>
            <w:r>
              <w:rPr>
                <w:rStyle w:val="Other1"/>
                <w:sz w:val="11"/>
                <w:szCs w:val="11"/>
              </w:rPr>
              <w:t>Montáž celkem</w:t>
            </w:r>
          </w:p>
        </w:tc>
        <w:tc>
          <w:tcPr>
            <w:tcW w:w="725" w:type="dxa"/>
            <w:tcBorders>
              <w:top w:val="single" w:sz="4" w:space="0" w:color="auto"/>
              <w:left w:val="single" w:sz="4" w:space="0" w:color="auto"/>
            </w:tcBorders>
            <w:shd w:val="clear" w:color="auto" w:fill="FDFCDD"/>
            <w:vAlign w:val="center"/>
          </w:tcPr>
          <w:p w:rsidR="00DD7B67" w:rsidRDefault="00DF3887">
            <w:pPr>
              <w:pStyle w:val="Other10"/>
              <w:spacing w:after="0" w:line="240" w:lineRule="auto"/>
              <w:rPr>
                <w:sz w:val="11"/>
                <w:szCs w:val="11"/>
              </w:rPr>
            </w:pPr>
            <w:r>
              <w:rPr>
                <w:rStyle w:val="Other1"/>
                <w:sz w:val="11"/>
                <w:szCs w:val="11"/>
              </w:rPr>
              <w:t>Cena</w:t>
            </w:r>
          </w:p>
        </w:tc>
        <w:tc>
          <w:tcPr>
            <w:tcW w:w="826" w:type="dxa"/>
            <w:tcBorders>
              <w:top w:val="single" w:sz="4" w:space="0" w:color="auto"/>
              <w:left w:val="single" w:sz="4" w:space="0" w:color="auto"/>
              <w:right w:val="single" w:sz="4" w:space="0" w:color="auto"/>
            </w:tcBorders>
            <w:shd w:val="clear" w:color="auto" w:fill="FDFCDD"/>
            <w:vAlign w:val="center"/>
          </w:tcPr>
          <w:p w:rsidR="00DD7B67" w:rsidRDefault="00DF3887">
            <w:pPr>
              <w:pStyle w:val="Other10"/>
              <w:spacing w:after="0" w:line="240" w:lineRule="auto"/>
              <w:jc w:val="right"/>
              <w:rPr>
                <w:sz w:val="11"/>
                <w:szCs w:val="11"/>
              </w:rPr>
            </w:pPr>
            <w:r>
              <w:rPr>
                <w:rStyle w:val="Other1"/>
                <w:sz w:val="11"/>
                <w:szCs w:val="11"/>
              </w:rPr>
              <w:t>Cena celkem</w:t>
            </w:r>
          </w:p>
        </w:tc>
      </w:tr>
      <w:tr w:rsidR="00DD7B67">
        <w:trPr>
          <w:trHeight w:hRule="exact" w:val="197"/>
          <w:jc w:val="center"/>
        </w:trPr>
        <w:tc>
          <w:tcPr>
            <w:tcW w:w="432" w:type="dxa"/>
            <w:tcBorders>
              <w:top w:val="single" w:sz="4" w:space="0" w:color="auto"/>
              <w:left w:val="single" w:sz="4" w:space="0" w:color="auto"/>
            </w:tcBorders>
            <w:shd w:val="clear" w:color="auto" w:fill="BCE9FC"/>
          </w:tcPr>
          <w:p w:rsidR="00DD7B67" w:rsidRDefault="00DD7B67">
            <w:pPr>
              <w:rPr>
                <w:sz w:val="10"/>
                <w:szCs w:val="10"/>
              </w:rPr>
            </w:pPr>
          </w:p>
        </w:tc>
        <w:tc>
          <w:tcPr>
            <w:tcW w:w="3547" w:type="dxa"/>
            <w:tcBorders>
              <w:top w:val="single" w:sz="4" w:space="0" w:color="auto"/>
            </w:tcBorders>
            <w:shd w:val="clear" w:color="auto" w:fill="BCE9FC"/>
          </w:tcPr>
          <w:p w:rsidR="00DD7B67" w:rsidRDefault="00DF3887">
            <w:pPr>
              <w:pStyle w:val="Other10"/>
              <w:spacing w:after="0" w:line="240" w:lineRule="auto"/>
              <w:rPr>
                <w:sz w:val="14"/>
                <w:szCs w:val="14"/>
              </w:rPr>
            </w:pPr>
            <w:r>
              <w:rPr>
                <w:rStyle w:val="Other1"/>
                <w:b/>
                <w:bCs/>
                <w:sz w:val="14"/>
                <w:szCs w:val="14"/>
              </w:rPr>
              <w:t>Dodávky řídícího systému</w:t>
            </w:r>
          </w:p>
        </w:tc>
        <w:tc>
          <w:tcPr>
            <w:tcW w:w="288" w:type="dxa"/>
            <w:tcBorders>
              <w:top w:val="single" w:sz="4" w:space="0" w:color="auto"/>
              <w:left w:val="single" w:sz="4" w:space="0" w:color="auto"/>
            </w:tcBorders>
            <w:shd w:val="clear" w:color="auto" w:fill="BCE9FC"/>
          </w:tcPr>
          <w:p w:rsidR="00DD7B67" w:rsidRDefault="00DD7B67">
            <w:pPr>
              <w:rPr>
                <w:sz w:val="10"/>
                <w:szCs w:val="10"/>
              </w:rPr>
            </w:pPr>
          </w:p>
        </w:tc>
        <w:tc>
          <w:tcPr>
            <w:tcW w:w="566" w:type="dxa"/>
            <w:tcBorders>
              <w:top w:val="single" w:sz="4" w:space="0" w:color="auto"/>
              <w:left w:val="single" w:sz="4" w:space="0" w:color="auto"/>
            </w:tcBorders>
            <w:shd w:val="clear" w:color="auto" w:fill="BCE9FC"/>
          </w:tcPr>
          <w:p w:rsidR="00DD7B67" w:rsidRDefault="00DD7B67">
            <w:pPr>
              <w:rPr>
                <w:sz w:val="10"/>
                <w:szCs w:val="10"/>
              </w:rPr>
            </w:pPr>
          </w:p>
        </w:tc>
        <w:tc>
          <w:tcPr>
            <w:tcW w:w="643" w:type="dxa"/>
            <w:tcBorders>
              <w:top w:val="single" w:sz="4" w:space="0" w:color="auto"/>
              <w:left w:val="single" w:sz="4" w:space="0" w:color="auto"/>
            </w:tcBorders>
            <w:shd w:val="clear" w:color="auto" w:fill="BCE9FC"/>
          </w:tcPr>
          <w:p w:rsidR="00DD7B67" w:rsidRDefault="00DD7B67">
            <w:pPr>
              <w:rPr>
                <w:sz w:val="10"/>
                <w:szCs w:val="10"/>
              </w:rPr>
            </w:pPr>
          </w:p>
        </w:tc>
        <w:tc>
          <w:tcPr>
            <w:tcW w:w="960" w:type="dxa"/>
            <w:tcBorders>
              <w:top w:val="single" w:sz="4" w:space="0" w:color="auto"/>
              <w:left w:val="single" w:sz="4" w:space="0" w:color="auto"/>
            </w:tcBorders>
            <w:shd w:val="clear" w:color="auto" w:fill="BCE9FC"/>
          </w:tcPr>
          <w:p w:rsidR="00DD7B67" w:rsidRDefault="00DD7B67">
            <w:pPr>
              <w:rPr>
                <w:sz w:val="10"/>
                <w:szCs w:val="10"/>
              </w:rPr>
            </w:pPr>
          </w:p>
        </w:tc>
        <w:tc>
          <w:tcPr>
            <w:tcW w:w="696" w:type="dxa"/>
            <w:tcBorders>
              <w:top w:val="single" w:sz="4" w:space="0" w:color="auto"/>
              <w:left w:val="single" w:sz="4" w:space="0" w:color="auto"/>
            </w:tcBorders>
            <w:shd w:val="clear" w:color="auto" w:fill="BCE9FC"/>
          </w:tcPr>
          <w:p w:rsidR="00DD7B67" w:rsidRDefault="00DD7B67">
            <w:pPr>
              <w:rPr>
                <w:sz w:val="10"/>
                <w:szCs w:val="10"/>
              </w:rPr>
            </w:pPr>
          </w:p>
        </w:tc>
        <w:tc>
          <w:tcPr>
            <w:tcW w:w="912" w:type="dxa"/>
            <w:tcBorders>
              <w:top w:val="single" w:sz="4" w:space="0" w:color="auto"/>
              <w:left w:val="single" w:sz="4" w:space="0" w:color="auto"/>
            </w:tcBorders>
            <w:shd w:val="clear" w:color="auto" w:fill="BCE9FC"/>
          </w:tcPr>
          <w:p w:rsidR="00DD7B67" w:rsidRDefault="00DD7B67">
            <w:pPr>
              <w:rPr>
                <w:sz w:val="10"/>
                <w:szCs w:val="10"/>
              </w:rPr>
            </w:pPr>
          </w:p>
        </w:tc>
        <w:tc>
          <w:tcPr>
            <w:tcW w:w="725" w:type="dxa"/>
            <w:tcBorders>
              <w:top w:val="single" w:sz="4" w:space="0" w:color="auto"/>
              <w:left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tcPr>
          <w:p w:rsidR="00DD7B67" w:rsidRDefault="00DD7B67">
            <w:pPr>
              <w:rPr>
                <w:sz w:val="10"/>
                <w:szCs w:val="10"/>
              </w:rPr>
            </w:pPr>
          </w:p>
        </w:tc>
      </w:tr>
      <w:tr w:rsidR="00DD7B67">
        <w:trPr>
          <w:trHeight w:hRule="exact" w:val="202"/>
          <w:jc w:val="center"/>
        </w:trPr>
        <w:tc>
          <w:tcPr>
            <w:tcW w:w="432" w:type="dxa"/>
            <w:tcBorders>
              <w:left w:val="single" w:sz="4" w:space="0" w:color="auto"/>
            </w:tcBorders>
            <w:shd w:val="clear" w:color="auto" w:fill="BCE9FC"/>
          </w:tcPr>
          <w:p w:rsidR="00DD7B67" w:rsidRDefault="00DD7B67">
            <w:pPr>
              <w:rPr>
                <w:sz w:val="10"/>
                <w:szCs w:val="10"/>
              </w:rPr>
            </w:pPr>
          </w:p>
        </w:tc>
        <w:tc>
          <w:tcPr>
            <w:tcW w:w="3547" w:type="dxa"/>
            <w:tcBorders>
              <w:top w:val="single" w:sz="4" w:space="0" w:color="auto"/>
            </w:tcBorders>
            <w:shd w:val="clear" w:color="auto" w:fill="BCE9FC"/>
          </w:tcPr>
          <w:p w:rsidR="00DD7B67" w:rsidRDefault="00DF3887">
            <w:pPr>
              <w:pStyle w:val="Other10"/>
              <w:spacing w:after="0" w:line="240" w:lineRule="auto"/>
              <w:rPr>
                <w:sz w:val="14"/>
                <w:szCs w:val="14"/>
              </w:rPr>
            </w:pPr>
            <w:r>
              <w:rPr>
                <w:rStyle w:val="Other1"/>
                <w:b/>
                <w:bCs/>
                <w:sz w:val="14"/>
                <w:szCs w:val="14"/>
              </w:rPr>
              <w:t xml:space="preserve">Dodávky rozvaděče </w:t>
            </w:r>
            <w:proofErr w:type="spellStart"/>
            <w:r>
              <w:rPr>
                <w:rStyle w:val="Other1"/>
                <w:b/>
                <w:bCs/>
                <w:sz w:val="14"/>
                <w:szCs w:val="14"/>
              </w:rPr>
              <w:t>RJCx</w:t>
            </w:r>
            <w:proofErr w:type="spellEnd"/>
          </w:p>
        </w:tc>
        <w:tc>
          <w:tcPr>
            <w:tcW w:w="288" w:type="dxa"/>
            <w:tcBorders>
              <w:top w:val="single" w:sz="4" w:space="0" w:color="auto"/>
              <w:left w:val="single" w:sz="4" w:space="0" w:color="auto"/>
            </w:tcBorders>
            <w:shd w:val="clear" w:color="auto" w:fill="BCE9FC"/>
          </w:tcPr>
          <w:p w:rsidR="00DD7B67" w:rsidRDefault="00DD7B67">
            <w:pPr>
              <w:rPr>
                <w:sz w:val="10"/>
                <w:szCs w:val="10"/>
              </w:rPr>
            </w:pPr>
          </w:p>
        </w:tc>
        <w:tc>
          <w:tcPr>
            <w:tcW w:w="566" w:type="dxa"/>
            <w:tcBorders>
              <w:top w:val="single" w:sz="4" w:space="0" w:color="auto"/>
              <w:left w:val="single" w:sz="4" w:space="0" w:color="auto"/>
            </w:tcBorders>
            <w:shd w:val="clear" w:color="auto" w:fill="BCE9FC"/>
          </w:tcPr>
          <w:p w:rsidR="00DD7B67" w:rsidRDefault="00DD7B67">
            <w:pPr>
              <w:rPr>
                <w:sz w:val="10"/>
                <w:szCs w:val="10"/>
              </w:rPr>
            </w:pPr>
          </w:p>
        </w:tc>
        <w:tc>
          <w:tcPr>
            <w:tcW w:w="643" w:type="dxa"/>
            <w:tcBorders>
              <w:top w:val="single" w:sz="4" w:space="0" w:color="auto"/>
              <w:left w:val="single" w:sz="4" w:space="0" w:color="auto"/>
            </w:tcBorders>
            <w:shd w:val="clear" w:color="auto" w:fill="BCE9FC"/>
          </w:tcPr>
          <w:p w:rsidR="00DD7B67" w:rsidRDefault="00DD7B67">
            <w:pPr>
              <w:rPr>
                <w:sz w:val="10"/>
                <w:szCs w:val="10"/>
              </w:rPr>
            </w:pPr>
          </w:p>
        </w:tc>
        <w:tc>
          <w:tcPr>
            <w:tcW w:w="960" w:type="dxa"/>
            <w:tcBorders>
              <w:top w:val="single" w:sz="4" w:space="0" w:color="auto"/>
              <w:left w:val="single" w:sz="4" w:space="0" w:color="auto"/>
            </w:tcBorders>
            <w:shd w:val="clear" w:color="auto" w:fill="BCE9FC"/>
          </w:tcPr>
          <w:p w:rsidR="00DD7B67" w:rsidRDefault="00DD7B67">
            <w:pPr>
              <w:rPr>
                <w:sz w:val="10"/>
                <w:szCs w:val="10"/>
              </w:rPr>
            </w:pPr>
          </w:p>
        </w:tc>
        <w:tc>
          <w:tcPr>
            <w:tcW w:w="696" w:type="dxa"/>
            <w:tcBorders>
              <w:top w:val="single" w:sz="4" w:space="0" w:color="auto"/>
              <w:left w:val="single" w:sz="4" w:space="0" w:color="auto"/>
            </w:tcBorders>
            <w:shd w:val="clear" w:color="auto" w:fill="BCE9FC"/>
          </w:tcPr>
          <w:p w:rsidR="00DD7B67" w:rsidRDefault="00DD7B67">
            <w:pPr>
              <w:rPr>
                <w:sz w:val="10"/>
                <w:szCs w:val="10"/>
              </w:rPr>
            </w:pPr>
          </w:p>
        </w:tc>
        <w:tc>
          <w:tcPr>
            <w:tcW w:w="912" w:type="dxa"/>
            <w:tcBorders>
              <w:top w:val="single" w:sz="4" w:space="0" w:color="auto"/>
              <w:left w:val="single" w:sz="4" w:space="0" w:color="auto"/>
            </w:tcBorders>
            <w:shd w:val="clear" w:color="auto" w:fill="BCE9FC"/>
          </w:tcPr>
          <w:p w:rsidR="00DD7B67" w:rsidRDefault="00DD7B67">
            <w:pPr>
              <w:rPr>
                <w:sz w:val="10"/>
                <w:szCs w:val="10"/>
              </w:rPr>
            </w:pPr>
          </w:p>
        </w:tc>
        <w:tc>
          <w:tcPr>
            <w:tcW w:w="725" w:type="dxa"/>
            <w:tcBorders>
              <w:top w:val="single" w:sz="4" w:space="0" w:color="auto"/>
              <w:left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tcPr>
          <w:p w:rsidR="00DD7B67" w:rsidRDefault="00DD7B67">
            <w:pPr>
              <w:rPr>
                <w:sz w:val="10"/>
                <w:szCs w:val="10"/>
              </w:rPr>
            </w:pPr>
          </w:p>
        </w:tc>
      </w:tr>
      <w:tr w:rsidR="00DD7B67">
        <w:trPr>
          <w:trHeight w:hRule="exact" w:val="197"/>
          <w:jc w:val="center"/>
        </w:trPr>
        <w:tc>
          <w:tcPr>
            <w:tcW w:w="432"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DDC regulátor</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66"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60" w:type="dxa"/>
            <w:tcBorders>
              <w:top w:val="single" w:sz="4" w:space="0" w:color="auto"/>
              <w:left w:val="single" w:sz="4" w:space="0" w:color="auto"/>
            </w:tcBorders>
            <w:shd w:val="clear" w:color="auto" w:fill="FDFCDD"/>
          </w:tcPr>
          <w:p w:rsidR="00DD7B67" w:rsidRDefault="00DD7B67">
            <w:pPr>
              <w:rPr>
                <w:sz w:val="10"/>
                <w:szCs w:val="10"/>
              </w:rPr>
            </w:pPr>
          </w:p>
        </w:tc>
        <w:tc>
          <w:tcPr>
            <w:tcW w:w="696"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5"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336"/>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93" w:lineRule="auto"/>
              <w:rPr>
                <w:sz w:val="11"/>
                <w:szCs w:val="11"/>
              </w:rPr>
            </w:pPr>
            <w:r>
              <w:rPr>
                <w:rStyle w:val="Other1"/>
                <w:sz w:val="11"/>
                <w:szCs w:val="11"/>
              </w:rPr>
              <w:t>Volně programovatelná DDC stanice- min. konfigurace AI:7, AO:2, DI:3, DO:3, CO:4</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1"/>
                <w:szCs w:val="11"/>
              </w:rPr>
            </w:pPr>
            <w:r>
              <w:rPr>
                <w:rStyle w:val="Other1"/>
                <w:sz w:val="11"/>
                <w:szCs w:val="11"/>
              </w:rPr>
              <w:t>ks</w:t>
            </w:r>
          </w:p>
        </w:tc>
        <w:tc>
          <w:tcPr>
            <w:tcW w:w="56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35 253,00</w:t>
            </w:r>
          </w:p>
        </w:tc>
        <w:tc>
          <w:tcPr>
            <w:tcW w:w="96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35 253,00</w:t>
            </w:r>
          </w:p>
        </w:tc>
        <w:tc>
          <w:tcPr>
            <w:tcW w:w="69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91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725"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160"/>
              <w:rPr>
                <w:sz w:val="11"/>
                <w:szCs w:val="11"/>
              </w:rPr>
            </w:pPr>
            <w:r>
              <w:rPr>
                <w:rStyle w:val="Other1"/>
                <w:sz w:val="11"/>
                <w:szCs w:val="11"/>
              </w:rPr>
              <w:t>35 253,00</w:t>
            </w:r>
          </w:p>
        </w:tc>
        <w:tc>
          <w:tcPr>
            <w:tcW w:w="826"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35 253,00</w:t>
            </w:r>
          </w:p>
        </w:tc>
      </w:tr>
      <w:tr w:rsidR="00DD7B67">
        <w:trPr>
          <w:trHeight w:hRule="exact" w:val="202"/>
          <w:jc w:val="center"/>
        </w:trPr>
        <w:tc>
          <w:tcPr>
            <w:tcW w:w="432"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proofErr w:type="spellStart"/>
            <w:r>
              <w:rPr>
                <w:rStyle w:val="Other1"/>
                <w:i/>
                <w:iCs/>
                <w:sz w:val="13"/>
                <w:szCs w:val="13"/>
              </w:rPr>
              <w:t>Ethernet</w:t>
            </w:r>
            <w:proofErr w:type="spellEnd"/>
            <w:r>
              <w:rPr>
                <w:rStyle w:val="Other1"/>
                <w:i/>
                <w:iCs/>
                <w:sz w:val="13"/>
                <w:szCs w:val="13"/>
              </w:rPr>
              <w:t xml:space="preserve"> </w:t>
            </w:r>
            <w:proofErr w:type="spellStart"/>
            <w:r>
              <w:rPr>
                <w:rStyle w:val="Other1"/>
                <w:i/>
                <w:iCs/>
                <w:sz w:val="13"/>
                <w:szCs w:val="13"/>
              </w:rPr>
              <w:t>switch</w:t>
            </w:r>
            <w:proofErr w:type="spellEnd"/>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66"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60" w:type="dxa"/>
            <w:tcBorders>
              <w:top w:val="single" w:sz="4" w:space="0" w:color="auto"/>
              <w:left w:val="single" w:sz="4" w:space="0" w:color="auto"/>
            </w:tcBorders>
            <w:shd w:val="clear" w:color="auto" w:fill="FDFCDD"/>
          </w:tcPr>
          <w:p w:rsidR="00DD7B67" w:rsidRDefault="00DD7B67">
            <w:pPr>
              <w:rPr>
                <w:sz w:val="10"/>
                <w:szCs w:val="10"/>
              </w:rPr>
            </w:pPr>
          </w:p>
        </w:tc>
        <w:tc>
          <w:tcPr>
            <w:tcW w:w="696"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5"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18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D-</w:t>
            </w:r>
            <w:proofErr w:type="gramStart"/>
            <w:r>
              <w:rPr>
                <w:rStyle w:val="Other1"/>
                <w:sz w:val="11"/>
                <w:szCs w:val="11"/>
              </w:rPr>
              <w:t>link -</w:t>
            </w:r>
            <w:proofErr w:type="spellStart"/>
            <w:r>
              <w:rPr>
                <w:rStyle w:val="Other1"/>
                <w:sz w:val="11"/>
                <w:szCs w:val="11"/>
              </w:rPr>
              <w:t>Ethernet</w:t>
            </w:r>
            <w:proofErr w:type="spellEnd"/>
            <w:proofErr w:type="gramEnd"/>
            <w:r>
              <w:rPr>
                <w:rStyle w:val="Other1"/>
                <w:sz w:val="11"/>
                <w:szCs w:val="11"/>
              </w:rPr>
              <w:t xml:space="preserve"> </w:t>
            </w:r>
            <w:proofErr w:type="spellStart"/>
            <w:r>
              <w:rPr>
                <w:rStyle w:val="Other1"/>
                <w:sz w:val="11"/>
                <w:szCs w:val="11"/>
              </w:rPr>
              <w:t>switch</w:t>
            </w:r>
            <w:proofErr w:type="spellEnd"/>
            <w:r>
              <w:rPr>
                <w:rStyle w:val="Other1"/>
                <w:sz w:val="11"/>
                <w:szCs w:val="11"/>
              </w:rPr>
              <w:t>, 8 kanálů</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ks</w:t>
            </w:r>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1 435,00</w:t>
            </w:r>
          </w:p>
        </w:tc>
        <w:tc>
          <w:tcPr>
            <w:tcW w:w="96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1 435,00</w:t>
            </w:r>
          </w:p>
        </w:tc>
        <w:tc>
          <w:tcPr>
            <w:tcW w:w="69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25"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rPr>
                <w:sz w:val="11"/>
                <w:szCs w:val="11"/>
              </w:rPr>
            </w:pPr>
            <w:r>
              <w:rPr>
                <w:rStyle w:val="Other1"/>
                <w:sz w:val="11"/>
                <w:szCs w:val="11"/>
              </w:rPr>
              <w:t>1 435,00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1 435,00</w:t>
            </w:r>
          </w:p>
        </w:tc>
      </w:tr>
      <w:tr w:rsidR="00DD7B67">
        <w:trPr>
          <w:trHeight w:hRule="exact" w:val="197"/>
          <w:jc w:val="center"/>
        </w:trPr>
        <w:tc>
          <w:tcPr>
            <w:tcW w:w="432" w:type="dxa"/>
            <w:tcBorders>
              <w:top w:val="single" w:sz="4" w:space="0" w:color="auto"/>
            </w:tcBorders>
            <w:shd w:val="clear" w:color="auto" w:fill="BCE9FC"/>
          </w:tcPr>
          <w:p w:rsidR="00DD7B67" w:rsidRDefault="00DD7B67">
            <w:pPr>
              <w:rPr>
                <w:sz w:val="10"/>
                <w:szCs w:val="10"/>
              </w:rPr>
            </w:pPr>
          </w:p>
        </w:tc>
        <w:tc>
          <w:tcPr>
            <w:tcW w:w="3547" w:type="dxa"/>
            <w:tcBorders>
              <w:top w:val="single" w:sz="4" w:space="0" w:color="auto"/>
            </w:tcBorders>
            <w:shd w:val="clear" w:color="auto" w:fill="BCE9FC"/>
          </w:tcPr>
          <w:p w:rsidR="00DD7B67" w:rsidRDefault="00DF3887">
            <w:pPr>
              <w:pStyle w:val="Other10"/>
              <w:spacing w:after="0" w:line="240" w:lineRule="auto"/>
              <w:rPr>
                <w:sz w:val="14"/>
                <w:szCs w:val="14"/>
              </w:rPr>
            </w:pPr>
            <w:r>
              <w:rPr>
                <w:rStyle w:val="Other1"/>
                <w:b/>
                <w:bCs/>
                <w:sz w:val="14"/>
                <w:szCs w:val="14"/>
              </w:rPr>
              <w:t xml:space="preserve">Dodávky řídícího </w:t>
            </w:r>
            <w:proofErr w:type="gramStart"/>
            <w:r>
              <w:rPr>
                <w:rStyle w:val="Other1"/>
                <w:b/>
                <w:bCs/>
                <w:sz w:val="14"/>
                <w:szCs w:val="14"/>
              </w:rPr>
              <w:t>systému - celkem</w:t>
            </w:r>
            <w:proofErr w:type="gramEnd"/>
          </w:p>
        </w:tc>
        <w:tc>
          <w:tcPr>
            <w:tcW w:w="288" w:type="dxa"/>
            <w:shd w:val="clear" w:color="auto" w:fill="auto"/>
          </w:tcPr>
          <w:p w:rsidR="00DD7B67" w:rsidRDefault="00DD7B67">
            <w:pPr>
              <w:rPr>
                <w:sz w:val="10"/>
                <w:szCs w:val="10"/>
              </w:rPr>
            </w:pPr>
          </w:p>
        </w:tc>
        <w:tc>
          <w:tcPr>
            <w:tcW w:w="566" w:type="dxa"/>
            <w:shd w:val="clear" w:color="auto" w:fill="auto"/>
          </w:tcPr>
          <w:p w:rsidR="00DD7B67" w:rsidRDefault="00DD7B67">
            <w:pPr>
              <w:rPr>
                <w:sz w:val="10"/>
                <w:szCs w:val="10"/>
              </w:rPr>
            </w:pPr>
          </w:p>
        </w:tc>
        <w:tc>
          <w:tcPr>
            <w:tcW w:w="643" w:type="dxa"/>
            <w:tcBorders>
              <w:top w:val="single" w:sz="4" w:space="0" w:color="auto"/>
            </w:tcBorders>
            <w:shd w:val="clear" w:color="auto" w:fill="BCE9FC"/>
          </w:tcPr>
          <w:p w:rsidR="00DD7B67" w:rsidRDefault="00DD7B67">
            <w:pPr>
              <w:rPr>
                <w:sz w:val="10"/>
                <w:szCs w:val="10"/>
              </w:rPr>
            </w:pPr>
          </w:p>
        </w:tc>
        <w:tc>
          <w:tcPr>
            <w:tcW w:w="960" w:type="dxa"/>
            <w:tcBorders>
              <w:top w:val="single" w:sz="4" w:space="0" w:color="auto"/>
              <w:left w:val="single" w:sz="4" w:space="0" w:color="auto"/>
            </w:tcBorders>
            <w:shd w:val="clear" w:color="auto" w:fill="BCE9FC"/>
          </w:tcPr>
          <w:p w:rsidR="00DD7B67" w:rsidRDefault="00DF3887">
            <w:pPr>
              <w:pStyle w:val="Other10"/>
              <w:spacing w:after="0" w:line="240" w:lineRule="auto"/>
              <w:jc w:val="right"/>
              <w:rPr>
                <w:sz w:val="14"/>
                <w:szCs w:val="14"/>
              </w:rPr>
            </w:pPr>
            <w:r>
              <w:rPr>
                <w:rStyle w:val="Other1"/>
                <w:b/>
                <w:bCs/>
                <w:sz w:val="14"/>
                <w:szCs w:val="14"/>
              </w:rPr>
              <w:t>36 688,00</w:t>
            </w:r>
          </w:p>
        </w:tc>
        <w:tc>
          <w:tcPr>
            <w:tcW w:w="696" w:type="dxa"/>
            <w:tcBorders>
              <w:top w:val="single" w:sz="4" w:space="0" w:color="auto"/>
            </w:tcBorders>
            <w:shd w:val="clear" w:color="auto" w:fill="BCE9FC"/>
          </w:tcPr>
          <w:p w:rsidR="00DD7B67" w:rsidRDefault="00DD7B67">
            <w:pPr>
              <w:rPr>
                <w:sz w:val="10"/>
                <w:szCs w:val="10"/>
              </w:rPr>
            </w:pPr>
          </w:p>
        </w:tc>
        <w:tc>
          <w:tcPr>
            <w:tcW w:w="912" w:type="dxa"/>
            <w:tcBorders>
              <w:top w:val="single" w:sz="4" w:space="0" w:color="auto"/>
              <w:left w:val="single" w:sz="4" w:space="0" w:color="auto"/>
            </w:tcBorders>
            <w:shd w:val="clear" w:color="auto" w:fill="BCE9FC"/>
          </w:tcPr>
          <w:p w:rsidR="00DD7B67" w:rsidRDefault="00DF3887">
            <w:pPr>
              <w:pStyle w:val="Other10"/>
              <w:spacing w:after="0" w:line="240" w:lineRule="auto"/>
              <w:jc w:val="right"/>
              <w:rPr>
                <w:sz w:val="14"/>
                <w:szCs w:val="14"/>
              </w:rPr>
            </w:pPr>
            <w:r>
              <w:rPr>
                <w:rStyle w:val="Other1"/>
                <w:b/>
                <w:bCs/>
                <w:sz w:val="14"/>
                <w:szCs w:val="14"/>
              </w:rPr>
              <w:t>0,00</w:t>
            </w:r>
          </w:p>
        </w:tc>
        <w:tc>
          <w:tcPr>
            <w:tcW w:w="725" w:type="dxa"/>
            <w:tcBorders>
              <w:top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tcPr>
          <w:p w:rsidR="00DD7B67" w:rsidRDefault="00DF3887">
            <w:pPr>
              <w:pStyle w:val="Other10"/>
              <w:spacing w:after="0" w:line="240" w:lineRule="auto"/>
              <w:jc w:val="right"/>
              <w:rPr>
                <w:sz w:val="14"/>
                <w:szCs w:val="14"/>
              </w:rPr>
            </w:pPr>
            <w:r>
              <w:rPr>
                <w:rStyle w:val="Other1"/>
                <w:b/>
                <w:bCs/>
                <w:sz w:val="14"/>
                <w:szCs w:val="14"/>
              </w:rPr>
              <w:t>36 688,00</w:t>
            </w:r>
          </w:p>
        </w:tc>
      </w:tr>
      <w:tr w:rsidR="00DD7B67">
        <w:trPr>
          <w:trHeight w:hRule="exact" w:val="211"/>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D7B67">
            <w:pPr>
              <w:rPr>
                <w:sz w:val="10"/>
                <w:szCs w:val="10"/>
              </w:rPr>
            </w:pPr>
          </w:p>
        </w:tc>
        <w:tc>
          <w:tcPr>
            <w:tcW w:w="288" w:type="dxa"/>
            <w:tcBorders>
              <w:left w:val="single" w:sz="4" w:space="0" w:color="auto"/>
            </w:tcBorders>
            <w:shd w:val="clear" w:color="auto" w:fill="auto"/>
          </w:tcPr>
          <w:p w:rsidR="00DD7B67" w:rsidRDefault="00DD7B67">
            <w:pPr>
              <w:rPr>
                <w:sz w:val="10"/>
                <w:szCs w:val="10"/>
              </w:rPr>
            </w:pPr>
          </w:p>
        </w:tc>
        <w:tc>
          <w:tcPr>
            <w:tcW w:w="566" w:type="dxa"/>
            <w:tcBorders>
              <w:left w:val="single" w:sz="4" w:space="0" w:color="auto"/>
            </w:tcBorders>
            <w:shd w:val="clear" w:color="auto" w:fill="auto"/>
          </w:tcPr>
          <w:p w:rsidR="00DD7B67" w:rsidRDefault="00DD7B67">
            <w:pPr>
              <w:rPr>
                <w:sz w:val="10"/>
                <w:szCs w:val="10"/>
              </w:rPr>
            </w:pPr>
          </w:p>
        </w:tc>
        <w:tc>
          <w:tcPr>
            <w:tcW w:w="643" w:type="dxa"/>
            <w:tcBorders>
              <w:top w:val="single" w:sz="4" w:space="0" w:color="auto"/>
              <w:left w:val="single" w:sz="4" w:space="0" w:color="auto"/>
            </w:tcBorders>
            <w:shd w:val="clear" w:color="auto" w:fill="auto"/>
          </w:tcPr>
          <w:p w:rsidR="00DD7B67" w:rsidRDefault="00DD7B67">
            <w:pPr>
              <w:rPr>
                <w:sz w:val="10"/>
                <w:szCs w:val="10"/>
              </w:rPr>
            </w:pPr>
          </w:p>
        </w:tc>
        <w:tc>
          <w:tcPr>
            <w:tcW w:w="960" w:type="dxa"/>
            <w:tcBorders>
              <w:top w:val="single" w:sz="4" w:space="0" w:color="auto"/>
              <w:left w:val="single" w:sz="4" w:space="0" w:color="auto"/>
            </w:tcBorders>
            <w:shd w:val="clear" w:color="auto" w:fill="auto"/>
          </w:tcPr>
          <w:p w:rsidR="00DD7B67" w:rsidRDefault="00DD7B67">
            <w:pPr>
              <w:rPr>
                <w:sz w:val="10"/>
                <w:szCs w:val="10"/>
              </w:rPr>
            </w:pPr>
          </w:p>
        </w:tc>
        <w:tc>
          <w:tcPr>
            <w:tcW w:w="696" w:type="dxa"/>
            <w:tcBorders>
              <w:top w:val="single" w:sz="4" w:space="0" w:color="auto"/>
              <w:left w:val="single" w:sz="4" w:space="0" w:color="auto"/>
            </w:tcBorders>
            <w:shd w:val="clear" w:color="auto" w:fill="auto"/>
          </w:tcPr>
          <w:p w:rsidR="00DD7B67" w:rsidRDefault="00DD7B67">
            <w:pPr>
              <w:rPr>
                <w:sz w:val="10"/>
                <w:szCs w:val="10"/>
              </w:rPr>
            </w:pPr>
          </w:p>
        </w:tc>
        <w:tc>
          <w:tcPr>
            <w:tcW w:w="912" w:type="dxa"/>
            <w:tcBorders>
              <w:top w:val="single" w:sz="4" w:space="0" w:color="auto"/>
              <w:left w:val="single" w:sz="4" w:space="0" w:color="auto"/>
            </w:tcBorders>
            <w:shd w:val="clear" w:color="auto" w:fill="auto"/>
          </w:tcPr>
          <w:p w:rsidR="00DD7B67" w:rsidRDefault="00DD7B67">
            <w:pPr>
              <w:rPr>
                <w:sz w:val="10"/>
                <w:szCs w:val="10"/>
              </w:rPr>
            </w:pPr>
          </w:p>
        </w:tc>
        <w:tc>
          <w:tcPr>
            <w:tcW w:w="725" w:type="dxa"/>
            <w:tcBorders>
              <w:top w:val="single" w:sz="4" w:space="0" w:color="auto"/>
              <w:left w:val="single" w:sz="4" w:space="0" w:color="auto"/>
            </w:tcBorders>
            <w:shd w:val="clear" w:color="auto" w:fill="auto"/>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auto"/>
          </w:tcPr>
          <w:p w:rsidR="00DD7B67" w:rsidRDefault="00DD7B67">
            <w:pPr>
              <w:rPr>
                <w:sz w:val="10"/>
                <w:szCs w:val="10"/>
              </w:rPr>
            </w:pPr>
          </w:p>
        </w:tc>
      </w:tr>
      <w:tr w:rsidR="00DD7B67">
        <w:trPr>
          <w:trHeight w:hRule="exact" w:val="19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D7B67">
            <w:pPr>
              <w:rPr>
                <w:sz w:val="10"/>
                <w:szCs w:val="10"/>
              </w:rPr>
            </w:pPr>
          </w:p>
        </w:tc>
        <w:tc>
          <w:tcPr>
            <w:tcW w:w="288" w:type="dxa"/>
            <w:tcBorders>
              <w:top w:val="single" w:sz="4" w:space="0" w:color="auto"/>
              <w:left w:val="single" w:sz="4" w:space="0" w:color="auto"/>
            </w:tcBorders>
            <w:shd w:val="clear" w:color="auto" w:fill="auto"/>
          </w:tcPr>
          <w:p w:rsidR="00DD7B67" w:rsidRDefault="00DD7B67">
            <w:pPr>
              <w:rPr>
                <w:sz w:val="10"/>
                <w:szCs w:val="10"/>
              </w:rPr>
            </w:pPr>
          </w:p>
        </w:tc>
        <w:tc>
          <w:tcPr>
            <w:tcW w:w="566" w:type="dxa"/>
            <w:tcBorders>
              <w:top w:val="single" w:sz="4" w:space="0" w:color="auto"/>
              <w:left w:val="single" w:sz="4" w:space="0" w:color="auto"/>
            </w:tcBorders>
            <w:shd w:val="clear" w:color="auto" w:fill="auto"/>
          </w:tcPr>
          <w:p w:rsidR="00DD7B67" w:rsidRDefault="00DD7B67">
            <w:pPr>
              <w:rPr>
                <w:sz w:val="10"/>
                <w:szCs w:val="10"/>
              </w:rPr>
            </w:pPr>
          </w:p>
        </w:tc>
        <w:tc>
          <w:tcPr>
            <w:tcW w:w="643" w:type="dxa"/>
            <w:tcBorders>
              <w:top w:val="single" w:sz="4" w:space="0" w:color="auto"/>
              <w:left w:val="single" w:sz="4" w:space="0" w:color="auto"/>
            </w:tcBorders>
            <w:shd w:val="clear" w:color="auto" w:fill="auto"/>
          </w:tcPr>
          <w:p w:rsidR="00DD7B67" w:rsidRDefault="00DD7B67">
            <w:pPr>
              <w:rPr>
                <w:sz w:val="10"/>
                <w:szCs w:val="10"/>
              </w:rPr>
            </w:pPr>
          </w:p>
        </w:tc>
        <w:tc>
          <w:tcPr>
            <w:tcW w:w="960" w:type="dxa"/>
            <w:tcBorders>
              <w:top w:val="single" w:sz="4" w:space="0" w:color="auto"/>
              <w:left w:val="single" w:sz="4" w:space="0" w:color="auto"/>
            </w:tcBorders>
            <w:shd w:val="clear" w:color="auto" w:fill="auto"/>
          </w:tcPr>
          <w:p w:rsidR="00DD7B67" w:rsidRDefault="00DD7B67">
            <w:pPr>
              <w:rPr>
                <w:sz w:val="10"/>
                <w:szCs w:val="10"/>
              </w:rPr>
            </w:pPr>
          </w:p>
        </w:tc>
        <w:tc>
          <w:tcPr>
            <w:tcW w:w="696" w:type="dxa"/>
            <w:tcBorders>
              <w:top w:val="single" w:sz="4" w:space="0" w:color="auto"/>
              <w:left w:val="single" w:sz="4" w:space="0" w:color="auto"/>
            </w:tcBorders>
            <w:shd w:val="clear" w:color="auto" w:fill="auto"/>
          </w:tcPr>
          <w:p w:rsidR="00DD7B67" w:rsidRDefault="00DD7B67">
            <w:pPr>
              <w:rPr>
                <w:sz w:val="10"/>
                <w:szCs w:val="10"/>
              </w:rPr>
            </w:pPr>
          </w:p>
        </w:tc>
        <w:tc>
          <w:tcPr>
            <w:tcW w:w="912" w:type="dxa"/>
            <w:tcBorders>
              <w:top w:val="single" w:sz="4" w:space="0" w:color="auto"/>
              <w:left w:val="single" w:sz="4" w:space="0" w:color="auto"/>
            </w:tcBorders>
            <w:shd w:val="clear" w:color="auto" w:fill="auto"/>
          </w:tcPr>
          <w:p w:rsidR="00DD7B67" w:rsidRDefault="00DD7B67">
            <w:pPr>
              <w:rPr>
                <w:sz w:val="10"/>
                <w:szCs w:val="10"/>
              </w:rPr>
            </w:pPr>
          </w:p>
        </w:tc>
        <w:tc>
          <w:tcPr>
            <w:tcW w:w="725" w:type="dxa"/>
            <w:tcBorders>
              <w:top w:val="single" w:sz="4" w:space="0" w:color="auto"/>
              <w:left w:val="single" w:sz="4" w:space="0" w:color="auto"/>
            </w:tcBorders>
            <w:shd w:val="clear" w:color="auto" w:fill="auto"/>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auto"/>
          </w:tcPr>
          <w:p w:rsidR="00DD7B67" w:rsidRDefault="00DD7B67">
            <w:pPr>
              <w:rPr>
                <w:sz w:val="10"/>
                <w:szCs w:val="10"/>
              </w:rPr>
            </w:pPr>
          </w:p>
        </w:tc>
      </w:tr>
      <w:tr w:rsidR="00DD7B67">
        <w:trPr>
          <w:trHeight w:hRule="exact" w:val="187"/>
          <w:jc w:val="center"/>
        </w:trPr>
        <w:tc>
          <w:tcPr>
            <w:tcW w:w="432" w:type="dxa"/>
            <w:tcBorders>
              <w:left w:val="single" w:sz="4" w:space="0" w:color="auto"/>
            </w:tcBorders>
            <w:shd w:val="clear" w:color="auto" w:fill="BCE9FC"/>
          </w:tcPr>
          <w:p w:rsidR="00DD7B67" w:rsidRDefault="00DD7B67">
            <w:pPr>
              <w:rPr>
                <w:sz w:val="10"/>
                <w:szCs w:val="10"/>
              </w:rPr>
            </w:pPr>
          </w:p>
        </w:tc>
        <w:tc>
          <w:tcPr>
            <w:tcW w:w="3547" w:type="dxa"/>
            <w:tcBorders>
              <w:top w:val="single" w:sz="4" w:space="0" w:color="auto"/>
            </w:tcBorders>
            <w:shd w:val="clear" w:color="auto" w:fill="BCE9FC"/>
          </w:tcPr>
          <w:p w:rsidR="00DD7B67" w:rsidRDefault="00DF3887">
            <w:pPr>
              <w:pStyle w:val="Other10"/>
              <w:spacing w:after="0" w:line="240" w:lineRule="auto"/>
              <w:rPr>
                <w:sz w:val="14"/>
                <w:szCs w:val="14"/>
              </w:rPr>
            </w:pPr>
            <w:r>
              <w:rPr>
                <w:rStyle w:val="Other1"/>
                <w:b/>
                <w:bCs/>
                <w:sz w:val="14"/>
                <w:szCs w:val="14"/>
              </w:rPr>
              <w:t xml:space="preserve">Dodávky rozvaděče </w:t>
            </w:r>
            <w:proofErr w:type="spellStart"/>
            <w:r>
              <w:rPr>
                <w:rStyle w:val="Other1"/>
                <w:b/>
                <w:bCs/>
                <w:sz w:val="14"/>
                <w:szCs w:val="14"/>
              </w:rPr>
              <w:t>RJCx</w:t>
            </w:r>
            <w:proofErr w:type="spellEnd"/>
          </w:p>
        </w:tc>
        <w:tc>
          <w:tcPr>
            <w:tcW w:w="288" w:type="dxa"/>
            <w:shd w:val="clear" w:color="auto" w:fill="auto"/>
          </w:tcPr>
          <w:p w:rsidR="00DD7B67" w:rsidRDefault="00DD7B67">
            <w:pPr>
              <w:rPr>
                <w:sz w:val="10"/>
                <w:szCs w:val="10"/>
              </w:rPr>
            </w:pPr>
          </w:p>
        </w:tc>
        <w:tc>
          <w:tcPr>
            <w:tcW w:w="566" w:type="dxa"/>
            <w:tcBorders>
              <w:top w:val="single" w:sz="4" w:space="0" w:color="auto"/>
            </w:tcBorders>
            <w:shd w:val="clear" w:color="auto" w:fill="BCE9FC"/>
          </w:tcPr>
          <w:p w:rsidR="00DD7B67" w:rsidRDefault="00DD7B67">
            <w:pPr>
              <w:rPr>
                <w:sz w:val="10"/>
                <w:szCs w:val="10"/>
              </w:rPr>
            </w:pPr>
          </w:p>
        </w:tc>
        <w:tc>
          <w:tcPr>
            <w:tcW w:w="643" w:type="dxa"/>
            <w:tcBorders>
              <w:top w:val="single" w:sz="4" w:space="0" w:color="auto"/>
            </w:tcBorders>
            <w:shd w:val="clear" w:color="auto" w:fill="BCE9FC"/>
          </w:tcPr>
          <w:p w:rsidR="00DD7B67" w:rsidRDefault="00DD7B67">
            <w:pPr>
              <w:rPr>
                <w:sz w:val="10"/>
                <w:szCs w:val="10"/>
              </w:rPr>
            </w:pPr>
          </w:p>
        </w:tc>
        <w:tc>
          <w:tcPr>
            <w:tcW w:w="960" w:type="dxa"/>
            <w:tcBorders>
              <w:top w:val="single" w:sz="4" w:space="0" w:color="auto"/>
              <w:left w:val="single" w:sz="4" w:space="0" w:color="auto"/>
            </w:tcBorders>
            <w:shd w:val="clear" w:color="auto" w:fill="BCE9FC"/>
          </w:tcPr>
          <w:p w:rsidR="00DD7B67" w:rsidRDefault="00DD7B67">
            <w:pPr>
              <w:rPr>
                <w:sz w:val="10"/>
                <w:szCs w:val="10"/>
              </w:rPr>
            </w:pPr>
          </w:p>
        </w:tc>
        <w:tc>
          <w:tcPr>
            <w:tcW w:w="696" w:type="dxa"/>
            <w:tcBorders>
              <w:top w:val="single" w:sz="4" w:space="0" w:color="auto"/>
              <w:left w:val="single" w:sz="4" w:space="0" w:color="auto"/>
            </w:tcBorders>
            <w:shd w:val="clear" w:color="auto" w:fill="BCE9FC"/>
          </w:tcPr>
          <w:p w:rsidR="00DD7B67" w:rsidRDefault="00DD7B67">
            <w:pPr>
              <w:rPr>
                <w:sz w:val="10"/>
                <w:szCs w:val="10"/>
              </w:rPr>
            </w:pPr>
          </w:p>
        </w:tc>
        <w:tc>
          <w:tcPr>
            <w:tcW w:w="912" w:type="dxa"/>
            <w:tcBorders>
              <w:top w:val="single" w:sz="4" w:space="0" w:color="auto"/>
              <w:left w:val="single" w:sz="4" w:space="0" w:color="auto"/>
            </w:tcBorders>
            <w:shd w:val="clear" w:color="auto" w:fill="BCE9FC"/>
          </w:tcPr>
          <w:p w:rsidR="00DD7B67" w:rsidRDefault="00DD7B67">
            <w:pPr>
              <w:rPr>
                <w:sz w:val="10"/>
                <w:szCs w:val="10"/>
              </w:rPr>
            </w:pPr>
          </w:p>
        </w:tc>
        <w:tc>
          <w:tcPr>
            <w:tcW w:w="725" w:type="dxa"/>
            <w:tcBorders>
              <w:top w:val="single" w:sz="4" w:space="0" w:color="auto"/>
              <w:left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tcPr>
          <w:p w:rsidR="00DD7B67" w:rsidRDefault="00DD7B67">
            <w:pPr>
              <w:rPr>
                <w:sz w:val="10"/>
                <w:szCs w:val="10"/>
              </w:rPr>
            </w:pPr>
          </w:p>
        </w:tc>
      </w:tr>
      <w:tr w:rsidR="00DD7B67">
        <w:trPr>
          <w:trHeight w:hRule="exact" w:val="1608"/>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88" w:lineRule="auto"/>
              <w:rPr>
                <w:sz w:val="11"/>
                <w:szCs w:val="11"/>
              </w:rPr>
            </w:pPr>
            <w:r>
              <w:rPr>
                <w:rStyle w:val="Other1"/>
                <w:sz w:val="11"/>
                <w:szCs w:val="11"/>
              </w:rPr>
              <w:t xml:space="preserve">Skříňový rozvaděč </w:t>
            </w:r>
            <w:proofErr w:type="spellStart"/>
            <w:r>
              <w:rPr>
                <w:rStyle w:val="Other1"/>
                <w:sz w:val="11"/>
                <w:szCs w:val="11"/>
              </w:rPr>
              <w:t>oceloplechový</w:t>
            </w:r>
            <w:proofErr w:type="spellEnd"/>
            <w:r>
              <w:rPr>
                <w:rStyle w:val="Other1"/>
                <w:sz w:val="11"/>
                <w:szCs w:val="11"/>
              </w:rPr>
              <w:t xml:space="preserve"> 800x600x260 mm, včetně montážní desky, podstavec 50 mm; Hl. jistič/vypínač </w:t>
            </w:r>
            <w:proofErr w:type="gramStart"/>
            <w:r>
              <w:rPr>
                <w:rStyle w:val="Other1"/>
                <w:sz w:val="11"/>
                <w:szCs w:val="11"/>
              </w:rPr>
              <w:t>40A</w:t>
            </w:r>
            <w:proofErr w:type="gramEnd"/>
            <w:r>
              <w:rPr>
                <w:rStyle w:val="Other1"/>
                <w:sz w:val="11"/>
                <w:szCs w:val="11"/>
              </w:rPr>
              <w:t>/1, jistící a spínací prvky pro řídící systém, přepěťová ochrana SPD T3, signálky, ovladače, 1x transformátor 230/24V AC, pomocné relé, servisní zásuvky, osvětlení rozvaděče, svorky řadové, svorky pojistkové; zapojení dle výrobní dokumentace (montáž je včetně zapojení ŘS)</w:t>
            </w:r>
          </w:p>
          <w:p w:rsidR="00DD7B67" w:rsidRDefault="00DF3887">
            <w:pPr>
              <w:pStyle w:val="Other10"/>
              <w:spacing w:after="0" w:line="288" w:lineRule="auto"/>
              <w:rPr>
                <w:sz w:val="11"/>
                <w:szCs w:val="11"/>
              </w:rPr>
            </w:pPr>
            <w:r>
              <w:rPr>
                <w:rStyle w:val="Other1"/>
                <w:b/>
                <w:bCs/>
                <w:sz w:val="11"/>
                <w:szCs w:val="11"/>
              </w:rPr>
              <w:t>Motorické vývody:</w:t>
            </w:r>
          </w:p>
          <w:p w:rsidR="00DD7B67" w:rsidRDefault="00DF3887">
            <w:pPr>
              <w:pStyle w:val="Other10"/>
              <w:spacing w:after="0" w:line="288" w:lineRule="auto"/>
              <w:rPr>
                <w:sz w:val="11"/>
                <w:szCs w:val="11"/>
              </w:rPr>
            </w:pPr>
            <w:r>
              <w:rPr>
                <w:rStyle w:val="Other1"/>
                <w:sz w:val="11"/>
                <w:szCs w:val="11"/>
              </w:rPr>
              <w:t>Motor čerpadla: 0,3 kW/</w:t>
            </w:r>
            <w:proofErr w:type="gramStart"/>
            <w:r>
              <w:rPr>
                <w:rStyle w:val="Other1"/>
                <w:sz w:val="11"/>
                <w:szCs w:val="11"/>
              </w:rPr>
              <w:t>230A - 1x</w:t>
            </w:r>
            <w:proofErr w:type="gramEnd"/>
          </w:p>
        </w:tc>
        <w:tc>
          <w:tcPr>
            <w:tcW w:w="288" w:type="dxa"/>
            <w:tcBorders>
              <w:left w:val="single" w:sz="4" w:space="0" w:color="auto"/>
            </w:tcBorders>
            <w:shd w:val="clear" w:color="auto" w:fill="auto"/>
            <w:vAlign w:val="bottom"/>
          </w:tcPr>
          <w:p w:rsidR="00DD7B67" w:rsidRDefault="00DF3887">
            <w:pPr>
              <w:pStyle w:val="Other10"/>
              <w:spacing w:after="0" w:line="240" w:lineRule="auto"/>
              <w:rPr>
                <w:sz w:val="11"/>
                <w:szCs w:val="11"/>
              </w:rPr>
            </w:pPr>
            <w:proofErr w:type="spellStart"/>
            <w:r>
              <w:rPr>
                <w:rStyle w:val="Other1"/>
                <w:sz w:val="11"/>
                <w:szCs w:val="11"/>
              </w:rPr>
              <w:t>kpl</w:t>
            </w:r>
            <w:proofErr w:type="spellEnd"/>
          </w:p>
        </w:tc>
        <w:tc>
          <w:tcPr>
            <w:tcW w:w="566" w:type="dxa"/>
            <w:tcBorders>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32 556,00</w:t>
            </w:r>
          </w:p>
        </w:tc>
        <w:tc>
          <w:tcPr>
            <w:tcW w:w="96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32 556,00</w:t>
            </w:r>
          </w:p>
        </w:tc>
        <w:tc>
          <w:tcPr>
            <w:tcW w:w="696"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91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725"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160"/>
              <w:rPr>
                <w:sz w:val="11"/>
                <w:szCs w:val="11"/>
              </w:rPr>
            </w:pPr>
            <w:r>
              <w:rPr>
                <w:rStyle w:val="Other1"/>
                <w:sz w:val="11"/>
                <w:szCs w:val="11"/>
              </w:rPr>
              <w:t>32 556,00</w:t>
            </w:r>
          </w:p>
        </w:tc>
        <w:tc>
          <w:tcPr>
            <w:tcW w:w="826"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32 556,00</w:t>
            </w:r>
          </w:p>
        </w:tc>
      </w:tr>
      <w:tr w:rsidR="00DD7B67">
        <w:trPr>
          <w:trHeight w:hRule="exact" w:val="18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Demontáž původního rozvaděče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hod</w:t>
            </w:r>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4,00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6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9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688,00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2 752,00</w:t>
            </w:r>
          </w:p>
        </w:tc>
        <w:tc>
          <w:tcPr>
            <w:tcW w:w="72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688,00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2 752,00</w:t>
            </w:r>
          </w:p>
        </w:tc>
      </w:tr>
      <w:tr w:rsidR="00DD7B67">
        <w:trPr>
          <w:trHeight w:hRule="exact" w:val="202"/>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Odvoz a ekologická likvidace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proofErr w:type="spellStart"/>
            <w:r>
              <w:rPr>
                <w:rStyle w:val="Other1"/>
                <w:sz w:val="11"/>
                <w:szCs w:val="11"/>
              </w:rPr>
              <w:t>kpl</w:t>
            </w:r>
            <w:proofErr w:type="spellEnd"/>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6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9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1 375,00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1 375,00</w:t>
            </w:r>
          </w:p>
        </w:tc>
        <w:tc>
          <w:tcPr>
            <w:tcW w:w="725"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rPr>
                <w:sz w:val="11"/>
                <w:szCs w:val="11"/>
              </w:rPr>
            </w:pPr>
            <w:r>
              <w:rPr>
                <w:rStyle w:val="Other1"/>
                <w:sz w:val="11"/>
                <w:szCs w:val="11"/>
              </w:rPr>
              <w:t>1 375,00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1 375,00</w:t>
            </w:r>
          </w:p>
        </w:tc>
      </w:tr>
      <w:tr w:rsidR="00DD7B67">
        <w:trPr>
          <w:trHeight w:hRule="exact" w:val="19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Usazení a montáž rozvaděče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set</w:t>
            </w:r>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6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9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5 333,60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5 333,60</w:t>
            </w:r>
          </w:p>
        </w:tc>
        <w:tc>
          <w:tcPr>
            <w:tcW w:w="725"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rPr>
                <w:sz w:val="11"/>
                <w:szCs w:val="11"/>
              </w:rPr>
            </w:pPr>
            <w:r>
              <w:rPr>
                <w:rStyle w:val="Other1"/>
                <w:sz w:val="11"/>
                <w:szCs w:val="11"/>
              </w:rPr>
              <w:t>5 333,60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5 333,60</w:t>
            </w:r>
          </w:p>
        </w:tc>
      </w:tr>
      <w:tr w:rsidR="00DD7B67">
        <w:trPr>
          <w:trHeight w:hRule="exact" w:val="187"/>
          <w:jc w:val="center"/>
        </w:trPr>
        <w:tc>
          <w:tcPr>
            <w:tcW w:w="432"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Zaústění a zapojení kabeláže na straně rozvaděče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set</w:t>
            </w:r>
          </w:p>
        </w:tc>
        <w:tc>
          <w:tcPr>
            <w:tcW w:w="56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60"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696"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8 000,40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8 000,40</w:t>
            </w:r>
          </w:p>
        </w:tc>
        <w:tc>
          <w:tcPr>
            <w:tcW w:w="725"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rPr>
                <w:sz w:val="11"/>
                <w:szCs w:val="11"/>
              </w:rPr>
            </w:pPr>
            <w:r>
              <w:rPr>
                <w:rStyle w:val="Other1"/>
                <w:sz w:val="11"/>
                <w:szCs w:val="11"/>
              </w:rPr>
              <w:t>8 000,40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8 000,40</w:t>
            </w:r>
          </w:p>
        </w:tc>
      </w:tr>
      <w:tr w:rsidR="00DD7B67">
        <w:trPr>
          <w:trHeight w:hRule="exact" w:val="187"/>
          <w:jc w:val="center"/>
        </w:trPr>
        <w:tc>
          <w:tcPr>
            <w:tcW w:w="432" w:type="dxa"/>
            <w:tcBorders>
              <w:left w:val="single" w:sz="4" w:space="0" w:color="auto"/>
            </w:tcBorders>
            <w:shd w:val="clear" w:color="auto" w:fill="BCE9FC"/>
          </w:tcPr>
          <w:p w:rsidR="00DD7B67" w:rsidRDefault="00DD7B67">
            <w:pPr>
              <w:rPr>
                <w:sz w:val="10"/>
                <w:szCs w:val="10"/>
              </w:rPr>
            </w:pPr>
          </w:p>
        </w:tc>
        <w:tc>
          <w:tcPr>
            <w:tcW w:w="3547" w:type="dxa"/>
            <w:tcBorders>
              <w:top w:val="single" w:sz="4" w:space="0" w:color="auto"/>
            </w:tcBorders>
            <w:shd w:val="clear" w:color="auto" w:fill="BCE9FC"/>
            <w:vAlign w:val="bottom"/>
          </w:tcPr>
          <w:p w:rsidR="00DD7B67" w:rsidRDefault="00DF3887">
            <w:pPr>
              <w:pStyle w:val="Other10"/>
              <w:spacing w:after="0" w:line="240" w:lineRule="auto"/>
              <w:rPr>
                <w:sz w:val="14"/>
                <w:szCs w:val="14"/>
              </w:rPr>
            </w:pPr>
            <w:r>
              <w:rPr>
                <w:rStyle w:val="Other1"/>
                <w:b/>
                <w:bCs/>
                <w:sz w:val="14"/>
                <w:szCs w:val="14"/>
              </w:rPr>
              <w:t xml:space="preserve">Dodávky </w:t>
            </w:r>
            <w:proofErr w:type="gramStart"/>
            <w:r>
              <w:rPr>
                <w:rStyle w:val="Other1"/>
                <w:b/>
                <w:bCs/>
                <w:sz w:val="14"/>
                <w:szCs w:val="14"/>
              </w:rPr>
              <w:t>rozvaděče- celkem</w:t>
            </w:r>
            <w:proofErr w:type="gramEnd"/>
          </w:p>
        </w:tc>
        <w:tc>
          <w:tcPr>
            <w:tcW w:w="288" w:type="dxa"/>
            <w:tcBorders>
              <w:top w:val="single" w:sz="4" w:space="0" w:color="auto"/>
            </w:tcBorders>
            <w:shd w:val="clear" w:color="auto" w:fill="BCE9FC"/>
          </w:tcPr>
          <w:p w:rsidR="00DD7B67" w:rsidRDefault="00DD7B67">
            <w:pPr>
              <w:rPr>
                <w:sz w:val="10"/>
                <w:szCs w:val="10"/>
              </w:rPr>
            </w:pPr>
          </w:p>
        </w:tc>
        <w:tc>
          <w:tcPr>
            <w:tcW w:w="566" w:type="dxa"/>
            <w:tcBorders>
              <w:top w:val="single" w:sz="4" w:space="0" w:color="auto"/>
            </w:tcBorders>
            <w:shd w:val="clear" w:color="auto" w:fill="BCE9FC"/>
          </w:tcPr>
          <w:p w:rsidR="00DD7B67" w:rsidRDefault="00DD7B67">
            <w:pPr>
              <w:rPr>
                <w:sz w:val="10"/>
                <w:szCs w:val="10"/>
              </w:rPr>
            </w:pPr>
          </w:p>
        </w:tc>
        <w:tc>
          <w:tcPr>
            <w:tcW w:w="643" w:type="dxa"/>
            <w:tcBorders>
              <w:top w:val="single" w:sz="4" w:space="0" w:color="auto"/>
            </w:tcBorders>
            <w:shd w:val="clear" w:color="auto" w:fill="BCE9FC"/>
          </w:tcPr>
          <w:p w:rsidR="00DD7B67" w:rsidRDefault="00DD7B67">
            <w:pPr>
              <w:rPr>
                <w:sz w:val="10"/>
                <w:szCs w:val="10"/>
              </w:rPr>
            </w:pPr>
          </w:p>
        </w:tc>
        <w:tc>
          <w:tcPr>
            <w:tcW w:w="960" w:type="dxa"/>
            <w:tcBorders>
              <w:top w:val="single" w:sz="4" w:space="0" w:color="auto"/>
            </w:tcBorders>
            <w:shd w:val="clear" w:color="auto" w:fill="BCE9FC"/>
            <w:vAlign w:val="bottom"/>
          </w:tcPr>
          <w:p w:rsidR="00DD7B67" w:rsidRDefault="00DF3887">
            <w:pPr>
              <w:pStyle w:val="Other10"/>
              <w:spacing w:after="0" w:line="240" w:lineRule="auto"/>
              <w:jc w:val="right"/>
              <w:rPr>
                <w:sz w:val="14"/>
                <w:szCs w:val="14"/>
              </w:rPr>
            </w:pPr>
            <w:r>
              <w:rPr>
                <w:rStyle w:val="Other1"/>
                <w:b/>
                <w:bCs/>
                <w:sz w:val="14"/>
                <w:szCs w:val="14"/>
              </w:rPr>
              <w:t>32 556,00</w:t>
            </w:r>
          </w:p>
        </w:tc>
        <w:tc>
          <w:tcPr>
            <w:tcW w:w="696" w:type="dxa"/>
            <w:tcBorders>
              <w:top w:val="single" w:sz="4" w:space="0" w:color="auto"/>
            </w:tcBorders>
            <w:shd w:val="clear" w:color="auto" w:fill="BCE9FC"/>
          </w:tcPr>
          <w:p w:rsidR="00DD7B67" w:rsidRDefault="00DD7B67">
            <w:pPr>
              <w:rPr>
                <w:sz w:val="10"/>
                <w:szCs w:val="10"/>
              </w:rPr>
            </w:pPr>
          </w:p>
        </w:tc>
        <w:tc>
          <w:tcPr>
            <w:tcW w:w="912" w:type="dxa"/>
            <w:tcBorders>
              <w:top w:val="single" w:sz="4" w:space="0" w:color="auto"/>
            </w:tcBorders>
            <w:shd w:val="clear" w:color="auto" w:fill="BCE9FC"/>
            <w:vAlign w:val="bottom"/>
          </w:tcPr>
          <w:p w:rsidR="00DD7B67" w:rsidRDefault="00DF3887">
            <w:pPr>
              <w:pStyle w:val="Other10"/>
              <w:spacing w:after="0" w:line="240" w:lineRule="auto"/>
              <w:jc w:val="right"/>
              <w:rPr>
                <w:sz w:val="14"/>
                <w:szCs w:val="14"/>
              </w:rPr>
            </w:pPr>
            <w:r>
              <w:rPr>
                <w:rStyle w:val="Other1"/>
                <w:b/>
                <w:bCs/>
                <w:sz w:val="14"/>
                <w:szCs w:val="14"/>
              </w:rPr>
              <w:t>17 461,00</w:t>
            </w:r>
          </w:p>
        </w:tc>
        <w:tc>
          <w:tcPr>
            <w:tcW w:w="725" w:type="dxa"/>
            <w:tcBorders>
              <w:top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vAlign w:val="bottom"/>
          </w:tcPr>
          <w:p w:rsidR="00DD7B67" w:rsidRDefault="00DF3887">
            <w:pPr>
              <w:pStyle w:val="Other10"/>
              <w:spacing w:after="0" w:line="240" w:lineRule="auto"/>
              <w:jc w:val="right"/>
              <w:rPr>
                <w:sz w:val="14"/>
                <w:szCs w:val="14"/>
              </w:rPr>
            </w:pPr>
            <w:r>
              <w:rPr>
                <w:rStyle w:val="Other1"/>
                <w:b/>
                <w:bCs/>
                <w:sz w:val="14"/>
                <w:szCs w:val="14"/>
              </w:rPr>
              <w:t>50 017,00</w:t>
            </w:r>
          </w:p>
        </w:tc>
      </w:tr>
      <w:tr w:rsidR="00DD7B67">
        <w:trPr>
          <w:trHeight w:hRule="exact" w:val="58"/>
          <w:jc w:val="center"/>
        </w:trPr>
        <w:tc>
          <w:tcPr>
            <w:tcW w:w="432" w:type="dxa"/>
            <w:tcBorders>
              <w:top w:val="single" w:sz="4" w:space="0" w:color="auto"/>
              <w:left w:val="single" w:sz="4" w:space="0" w:color="auto"/>
              <w:bottom w:val="single" w:sz="4" w:space="0" w:color="auto"/>
            </w:tcBorders>
            <w:shd w:val="clear" w:color="auto" w:fill="BCE9FC"/>
          </w:tcPr>
          <w:p w:rsidR="00DD7B67" w:rsidRDefault="00DD7B67">
            <w:pPr>
              <w:rPr>
                <w:sz w:val="10"/>
                <w:szCs w:val="10"/>
              </w:rPr>
            </w:pPr>
          </w:p>
        </w:tc>
        <w:tc>
          <w:tcPr>
            <w:tcW w:w="3547" w:type="dxa"/>
            <w:tcBorders>
              <w:top w:val="single" w:sz="4" w:space="0" w:color="auto"/>
              <w:bottom w:val="single" w:sz="4" w:space="0" w:color="auto"/>
            </w:tcBorders>
            <w:shd w:val="clear" w:color="auto" w:fill="BCE9FC"/>
          </w:tcPr>
          <w:p w:rsidR="00DD7B67" w:rsidRDefault="00DD7B67">
            <w:pPr>
              <w:rPr>
                <w:sz w:val="10"/>
                <w:szCs w:val="10"/>
              </w:rPr>
            </w:pPr>
          </w:p>
        </w:tc>
        <w:tc>
          <w:tcPr>
            <w:tcW w:w="288" w:type="dxa"/>
            <w:tcBorders>
              <w:top w:val="single" w:sz="4" w:space="0" w:color="auto"/>
              <w:bottom w:val="single" w:sz="4" w:space="0" w:color="auto"/>
            </w:tcBorders>
            <w:shd w:val="clear" w:color="auto" w:fill="BCE9FC"/>
          </w:tcPr>
          <w:p w:rsidR="00DD7B67" w:rsidRDefault="00DD7B67">
            <w:pPr>
              <w:rPr>
                <w:sz w:val="10"/>
                <w:szCs w:val="10"/>
              </w:rPr>
            </w:pPr>
          </w:p>
        </w:tc>
        <w:tc>
          <w:tcPr>
            <w:tcW w:w="566" w:type="dxa"/>
            <w:tcBorders>
              <w:top w:val="single" w:sz="4" w:space="0" w:color="auto"/>
              <w:bottom w:val="single" w:sz="4" w:space="0" w:color="auto"/>
            </w:tcBorders>
            <w:shd w:val="clear" w:color="auto" w:fill="BCE9FC"/>
          </w:tcPr>
          <w:p w:rsidR="00DD7B67" w:rsidRDefault="00DD7B67">
            <w:pPr>
              <w:rPr>
                <w:sz w:val="10"/>
                <w:szCs w:val="10"/>
              </w:rPr>
            </w:pPr>
          </w:p>
        </w:tc>
        <w:tc>
          <w:tcPr>
            <w:tcW w:w="643" w:type="dxa"/>
            <w:tcBorders>
              <w:top w:val="single" w:sz="4" w:space="0" w:color="auto"/>
              <w:bottom w:val="single" w:sz="4" w:space="0" w:color="auto"/>
            </w:tcBorders>
            <w:shd w:val="clear" w:color="auto" w:fill="BCE9FC"/>
          </w:tcPr>
          <w:p w:rsidR="00DD7B67" w:rsidRDefault="00DD7B67">
            <w:pPr>
              <w:rPr>
                <w:sz w:val="10"/>
                <w:szCs w:val="10"/>
              </w:rPr>
            </w:pPr>
          </w:p>
        </w:tc>
        <w:tc>
          <w:tcPr>
            <w:tcW w:w="960" w:type="dxa"/>
            <w:tcBorders>
              <w:top w:val="single" w:sz="4" w:space="0" w:color="auto"/>
              <w:bottom w:val="single" w:sz="4" w:space="0" w:color="auto"/>
            </w:tcBorders>
            <w:shd w:val="clear" w:color="auto" w:fill="auto"/>
          </w:tcPr>
          <w:p w:rsidR="00DD7B67" w:rsidRDefault="00DD7B67">
            <w:pPr>
              <w:rPr>
                <w:sz w:val="10"/>
                <w:szCs w:val="10"/>
              </w:rPr>
            </w:pPr>
          </w:p>
        </w:tc>
        <w:tc>
          <w:tcPr>
            <w:tcW w:w="696" w:type="dxa"/>
            <w:tcBorders>
              <w:top w:val="single" w:sz="4" w:space="0" w:color="auto"/>
              <w:bottom w:val="single" w:sz="4" w:space="0" w:color="auto"/>
            </w:tcBorders>
            <w:shd w:val="clear" w:color="auto" w:fill="auto"/>
          </w:tcPr>
          <w:p w:rsidR="00DD7B67" w:rsidRDefault="00DD7B67">
            <w:pPr>
              <w:rPr>
                <w:sz w:val="10"/>
                <w:szCs w:val="10"/>
              </w:rPr>
            </w:pPr>
          </w:p>
        </w:tc>
        <w:tc>
          <w:tcPr>
            <w:tcW w:w="912" w:type="dxa"/>
            <w:tcBorders>
              <w:top w:val="single" w:sz="4" w:space="0" w:color="auto"/>
              <w:bottom w:val="single" w:sz="4" w:space="0" w:color="auto"/>
            </w:tcBorders>
            <w:shd w:val="clear" w:color="auto" w:fill="auto"/>
          </w:tcPr>
          <w:p w:rsidR="00DD7B67" w:rsidRDefault="00DD7B67">
            <w:pPr>
              <w:rPr>
                <w:sz w:val="10"/>
                <w:szCs w:val="10"/>
              </w:rPr>
            </w:pPr>
          </w:p>
        </w:tc>
        <w:tc>
          <w:tcPr>
            <w:tcW w:w="725" w:type="dxa"/>
            <w:tcBorders>
              <w:top w:val="single" w:sz="4" w:space="0" w:color="auto"/>
              <w:bottom w:val="single" w:sz="4" w:space="0" w:color="auto"/>
            </w:tcBorders>
            <w:shd w:val="clear" w:color="auto" w:fill="auto"/>
          </w:tcPr>
          <w:p w:rsidR="00DD7B67" w:rsidRDefault="00DD7B67">
            <w:pPr>
              <w:rPr>
                <w:sz w:val="10"/>
                <w:szCs w:val="10"/>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DD7B67" w:rsidRDefault="00DD7B67">
            <w:pPr>
              <w:rPr>
                <w:sz w:val="10"/>
                <w:szCs w:val="10"/>
              </w:rPr>
            </w:pPr>
          </w:p>
        </w:tc>
      </w:tr>
    </w:tbl>
    <w:p w:rsidR="00DD7B67" w:rsidRDefault="00DD7B67">
      <w:pPr>
        <w:spacing w:after="119" w:line="1" w:lineRule="exact"/>
      </w:pPr>
    </w:p>
    <w:p w:rsidR="00DD7B67" w:rsidRDefault="00DD7B67">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7"/>
        <w:gridCol w:w="3547"/>
        <w:gridCol w:w="288"/>
        <w:gridCol w:w="571"/>
        <w:gridCol w:w="643"/>
        <w:gridCol w:w="955"/>
        <w:gridCol w:w="701"/>
        <w:gridCol w:w="912"/>
        <w:gridCol w:w="720"/>
        <w:gridCol w:w="826"/>
      </w:tblGrid>
      <w:tr w:rsidR="00DD7B67">
        <w:trPr>
          <w:trHeight w:hRule="exact" w:val="226"/>
          <w:jc w:val="center"/>
        </w:trPr>
        <w:tc>
          <w:tcPr>
            <w:tcW w:w="4833" w:type="dxa"/>
            <w:gridSpan w:val="4"/>
            <w:tcBorders>
              <w:top w:val="single" w:sz="4" w:space="0" w:color="auto"/>
              <w:left w:val="single" w:sz="4" w:space="0" w:color="auto"/>
            </w:tcBorders>
            <w:shd w:val="clear" w:color="auto" w:fill="BCE9FC"/>
          </w:tcPr>
          <w:p w:rsidR="00DD7B67" w:rsidRDefault="00DF3887">
            <w:pPr>
              <w:pStyle w:val="Other10"/>
              <w:spacing w:after="0" w:line="240" w:lineRule="auto"/>
              <w:ind w:firstLine="440"/>
              <w:rPr>
                <w:sz w:val="14"/>
                <w:szCs w:val="14"/>
              </w:rPr>
            </w:pPr>
            <w:r>
              <w:rPr>
                <w:rStyle w:val="Other1"/>
                <w:b/>
                <w:bCs/>
                <w:sz w:val="14"/>
                <w:szCs w:val="14"/>
              </w:rPr>
              <w:t>HZS</w:t>
            </w:r>
          </w:p>
        </w:tc>
        <w:tc>
          <w:tcPr>
            <w:tcW w:w="643" w:type="dxa"/>
            <w:tcBorders>
              <w:top w:val="single" w:sz="4" w:space="0" w:color="auto"/>
              <w:left w:val="single" w:sz="4" w:space="0" w:color="auto"/>
            </w:tcBorders>
            <w:shd w:val="clear" w:color="auto" w:fill="BCE9FC"/>
          </w:tcPr>
          <w:p w:rsidR="00DD7B67" w:rsidRDefault="00DD7B67">
            <w:pPr>
              <w:rPr>
                <w:sz w:val="10"/>
                <w:szCs w:val="10"/>
              </w:rPr>
            </w:pPr>
          </w:p>
        </w:tc>
        <w:tc>
          <w:tcPr>
            <w:tcW w:w="2568" w:type="dxa"/>
            <w:gridSpan w:val="3"/>
            <w:tcBorders>
              <w:top w:val="single" w:sz="4" w:space="0" w:color="auto"/>
              <w:left w:val="single" w:sz="4" w:space="0" w:color="auto"/>
            </w:tcBorders>
            <w:shd w:val="clear" w:color="auto" w:fill="BCE9FC"/>
          </w:tcPr>
          <w:p w:rsidR="00DD7B67" w:rsidRDefault="00DD7B67">
            <w:pPr>
              <w:rPr>
                <w:sz w:val="10"/>
                <w:szCs w:val="10"/>
              </w:rPr>
            </w:pPr>
          </w:p>
        </w:tc>
        <w:tc>
          <w:tcPr>
            <w:tcW w:w="720" w:type="dxa"/>
            <w:tcBorders>
              <w:top w:val="single" w:sz="4" w:space="0" w:color="auto"/>
              <w:left w:val="single" w:sz="4" w:space="0" w:color="auto"/>
            </w:tcBorders>
            <w:shd w:val="clear" w:color="auto" w:fill="BCE9FC"/>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BCE9FC"/>
          </w:tcPr>
          <w:p w:rsidR="00DD7B67" w:rsidRDefault="00DD7B67">
            <w:pPr>
              <w:rPr>
                <w:sz w:val="10"/>
                <w:szCs w:val="10"/>
              </w:rPr>
            </w:pPr>
          </w:p>
        </w:tc>
      </w:tr>
      <w:tr w:rsidR="00DD7B67">
        <w:trPr>
          <w:trHeight w:hRule="exact" w:val="230"/>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rPr>
                <w:sz w:val="11"/>
                <w:szCs w:val="11"/>
              </w:rPr>
            </w:pPr>
            <w:r>
              <w:rPr>
                <w:rStyle w:val="Other1"/>
                <w:sz w:val="11"/>
                <w:szCs w:val="11"/>
              </w:rPr>
              <w:t>Softwarové vybavení řídícího systému</w:t>
            </w:r>
          </w:p>
        </w:tc>
        <w:tc>
          <w:tcPr>
            <w:tcW w:w="288"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both"/>
              <w:rPr>
                <w:sz w:val="11"/>
                <w:szCs w:val="11"/>
              </w:rPr>
            </w:pPr>
            <w:proofErr w:type="spellStart"/>
            <w:r>
              <w:rPr>
                <w:rStyle w:val="Other1"/>
                <w:sz w:val="11"/>
                <w:szCs w:val="11"/>
              </w:rPr>
              <w:t>db</w:t>
            </w:r>
            <w:proofErr w:type="spellEnd"/>
          </w:p>
        </w:tc>
        <w:tc>
          <w:tcPr>
            <w:tcW w:w="571"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300"/>
              <w:rPr>
                <w:sz w:val="11"/>
                <w:szCs w:val="11"/>
              </w:rPr>
            </w:pPr>
            <w:r>
              <w:rPr>
                <w:rStyle w:val="Other1"/>
                <w:sz w:val="11"/>
                <w:szCs w:val="11"/>
              </w:rPr>
              <w:t>6,00</w:t>
            </w:r>
          </w:p>
        </w:tc>
        <w:tc>
          <w:tcPr>
            <w:tcW w:w="643"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798,23</w:t>
            </w:r>
          </w:p>
        </w:tc>
        <w:tc>
          <w:tcPr>
            <w:tcW w:w="912"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4 789,39</w:t>
            </w:r>
          </w:p>
        </w:tc>
        <w:tc>
          <w:tcPr>
            <w:tcW w:w="720"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320"/>
              <w:jc w:val="both"/>
              <w:rPr>
                <w:sz w:val="11"/>
                <w:szCs w:val="11"/>
              </w:rPr>
            </w:pPr>
            <w:r>
              <w:rPr>
                <w:rStyle w:val="Other1"/>
                <w:sz w:val="11"/>
                <w:szCs w:val="11"/>
              </w:rPr>
              <w:t>798,23</w:t>
            </w:r>
          </w:p>
        </w:tc>
        <w:tc>
          <w:tcPr>
            <w:tcW w:w="826" w:type="dxa"/>
            <w:tcBorders>
              <w:top w:val="single" w:sz="4" w:space="0" w:color="auto"/>
              <w:left w:val="single" w:sz="4" w:space="0" w:color="auto"/>
              <w:righ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4 789,39</w:t>
            </w:r>
          </w:p>
        </w:tc>
      </w:tr>
      <w:tr w:rsidR="00DD7B67">
        <w:trPr>
          <w:trHeight w:hRule="exact" w:val="187"/>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 xml:space="preserve">Vizualizace dat na </w:t>
            </w:r>
            <w:proofErr w:type="gramStart"/>
            <w:r>
              <w:rPr>
                <w:rStyle w:val="Other1"/>
                <w:sz w:val="11"/>
                <w:szCs w:val="11"/>
              </w:rPr>
              <w:t>centrále - grafická</w:t>
            </w:r>
            <w:proofErr w:type="gramEnd"/>
            <w:r>
              <w:rPr>
                <w:rStyle w:val="Other1"/>
                <w:sz w:val="11"/>
                <w:szCs w:val="11"/>
              </w:rPr>
              <w:t xml:space="preserve"> obrazovka</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jc w:val="both"/>
              <w:rPr>
                <w:sz w:val="11"/>
                <w:szCs w:val="11"/>
              </w:rPr>
            </w:pPr>
            <w:r>
              <w:rPr>
                <w:rStyle w:val="Other1"/>
                <w:sz w:val="11"/>
                <w:szCs w:val="11"/>
              </w:rPr>
              <w:t>ks</w:t>
            </w:r>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0,50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6 300,00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3 150,00</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jc w:val="both"/>
              <w:rPr>
                <w:sz w:val="11"/>
                <w:szCs w:val="11"/>
              </w:rPr>
            </w:pPr>
            <w:r>
              <w:rPr>
                <w:rStyle w:val="Other1"/>
                <w:sz w:val="11"/>
                <w:szCs w:val="11"/>
              </w:rPr>
              <w:t>6 300,00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3 150,00</w:t>
            </w:r>
          </w:p>
        </w:tc>
      </w:tr>
      <w:tr w:rsidR="00DD7B67">
        <w:trPr>
          <w:trHeight w:hRule="exact" w:val="187"/>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Komplexní zkoušky</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55" w:type="dxa"/>
            <w:tcBorders>
              <w:top w:val="single" w:sz="4" w:space="0" w:color="auto"/>
              <w:left w:val="single" w:sz="4" w:space="0" w:color="auto"/>
            </w:tcBorders>
            <w:shd w:val="clear" w:color="auto" w:fill="FDFCDD"/>
          </w:tcPr>
          <w:p w:rsidR="00DD7B67" w:rsidRDefault="00DD7B67">
            <w:pPr>
              <w:rPr>
                <w:sz w:val="10"/>
                <w:szCs w:val="10"/>
              </w:rPr>
            </w:pPr>
          </w:p>
        </w:tc>
        <w:tc>
          <w:tcPr>
            <w:tcW w:w="701"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34"/>
          <w:jc w:val="center"/>
        </w:trPr>
        <w:tc>
          <w:tcPr>
            <w:tcW w:w="9590" w:type="dxa"/>
            <w:gridSpan w:val="10"/>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211"/>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 xml:space="preserve">Komplexní </w:t>
            </w:r>
            <w:proofErr w:type="gramStart"/>
            <w:r>
              <w:rPr>
                <w:rStyle w:val="Other1"/>
                <w:sz w:val="11"/>
                <w:szCs w:val="11"/>
              </w:rPr>
              <w:t>zkoušky -oživení</w:t>
            </w:r>
            <w:proofErr w:type="gramEnd"/>
            <w:r>
              <w:rPr>
                <w:rStyle w:val="Other1"/>
                <w:sz w:val="11"/>
                <w:szCs w:val="11"/>
              </w:rPr>
              <w:t xml:space="preserve"> vstupů/výstupů</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proofErr w:type="spellStart"/>
            <w:r>
              <w:rPr>
                <w:rStyle w:val="Other1"/>
                <w:sz w:val="11"/>
                <w:szCs w:val="11"/>
              </w:rPr>
              <w:t>db</w:t>
            </w:r>
            <w:proofErr w:type="spellEnd"/>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6,00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251,38</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1 508,29</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320"/>
              <w:jc w:val="both"/>
              <w:rPr>
                <w:sz w:val="11"/>
                <w:szCs w:val="11"/>
              </w:rPr>
            </w:pPr>
            <w:r>
              <w:rPr>
                <w:rStyle w:val="Other1"/>
                <w:sz w:val="11"/>
                <w:szCs w:val="11"/>
              </w:rPr>
              <w:t>251,38</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1 508,29</w:t>
            </w:r>
          </w:p>
        </w:tc>
      </w:tr>
      <w:tr w:rsidR="00DD7B67">
        <w:trPr>
          <w:trHeight w:hRule="exact" w:val="206"/>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 xml:space="preserve">Zkušební </w:t>
            </w:r>
            <w:proofErr w:type="gramStart"/>
            <w:r>
              <w:rPr>
                <w:rStyle w:val="Other1"/>
                <w:sz w:val="11"/>
                <w:szCs w:val="11"/>
              </w:rPr>
              <w:t xml:space="preserve">provoz( </w:t>
            </w:r>
            <w:proofErr w:type="spellStart"/>
            <w:r>
              <w:rPr>
                <w:rStyle w:val="Other1"/>
                <w:sz w:val="11"/>
                <w:szCs w:val="11"/>
              </w:rPr>
              <w:t>zaregulování</w:t>
            </w:r>
            <w:proofErr w:type="spellEnd"/>
            <w:proofErr w:type="gramEnd"/>
            <w:r>
              <w:rPr>
                <w:rStyle w:val="Other1"/>
                <w:sz w:val="11"/>
                <w:szCs w:val="11"/>
              </w:rPr>
              <w:t xml:space="preserve"> a odladění software na stavbě)</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proofErr w:type="spellStart"/>
            <w:r>
              <w:rPr>
                <w:rStyle w:val="Other1"/>
                <w:sz w:val="11"/>
                <w:szCs w:val="11"/>
              </w:rPr>
              <w:t>db</w:t>
            </w:r>
            <w:proofErr w:type="spellEnd"/>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6,00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100,55</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603,31</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320"/>
              <w:jc w:val="both"/>
              <w:rPr>
                <w:sz w:val="11"/>
                <w:szCs w:val="11"/>
              </w:rPr>
            </w:pPr>
            <w:r>
              <w:rPr>
                <w:rStyle w:val="Other1"/>
                <w:sz w:val="11"/>
                <w:szCs w:val="11"/>
              </w:rPr>
              <w:t>100,55</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603,31</w:t>
            </w:r>
          </w:p>
        </w:tc>
      </w:tr>
      <w:tr w:rsidR="00DD7B67">
        <w:trPr>
          <w:trHeight w:hRule="exact" w:val="168"/>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Zaškolení personálu obsluhy a údržby</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hod</w:t>
            </w:r>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1 280,00</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1 280,00</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jc w:val="both"/>
              <w:rPr>
                <w:sz w:val="11"/>
                <w:szCs w:val="11"/>
              </w:rPr>
            </w:pPr>
            <w:r>
              <w:rPr>
                <w:rStyle w:val="Other1"/>
                <w:sz w:val="11"/>
                <w:szCs w:val="11"/>
              </w:rPr>
              <w:t>1 280,00</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1 280,00</w:t>
            </w:r>
          </w:p>
        </w:tc>
      </w:tr>
      <w:tr w:rsidR="00DD7B67">
        <w:trPr>
          <w:trHeight w:hRule="exact" w:val="34"/>
          <w:jc w:val="center"/>
        </w:trPr>
        <w:tc>
          <w:tcPr>
            <w:tcW w:w="9590" w:type="dxa"/>
            <w:gridSpan w:val="10"/>
            <w:tcBorders>
              <w:top w:val="single" w:sz="4" w:space="0" w:color="auto"/>
              <w:left w:val="single" w:sz="4" w:space="0" w:color="auto"/>
              <w:right w:val="single" w:sz="4" w:space="0" w:color="auto"/>
            </w:tcBorders>
            <w:shd w:val="clear" w:color="auto" w:fill="auto"/>
          </w:tcPr>
          <w:p w:rsidR="00DD7B67" w:rsidRDefault="00DD7B67">
            <w:pPr>
              <w:rPr>
                <w:sz w:val="10"/>
                <w:szCs w:val="10"/>
              </w:rPr>
            </w:pPr>
          </w:p>
        </w:tc>
      </w:tr>
      <w:tr w:rsidR="00DD7B67">
        <w:trPr>
          <w:trHeight w:hRule="exact" w:val="173"/>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Koordinace postupu prací</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55" w:type="dxa"/>
            <w:tcBorders>
              <w:top w:val="single" w:sz="4" w:space="0" w:color="auto"/>
              <w:left w:val="single" w:sz="4" w:space="0" w:color="auto"/>
            </w:tcBorders>
            <w:shd w:val="clear" w:color="auto" w:fill="FDFCDD"/>
          </w:tcPr>
          <w:p w:rsidR="00DD7B67" w:rsidRDefault="00DD7B67">
            <w:pPr>
              <w:rPr>
                <w:sz w:val="10"/>
                <w:szCs w:val="10"/>
              </w:rPr>
            </w:pPr>
          </w:p>
        </w:tc>
        <w:tc>
          <w:tcPr>
            <w:tcW w:w="701"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34"/>
          <w:jc w:val="center"/>
        </w:trPr>
        <w:tc>
          <w:tcPr>
            <w:tcW w:w="9590" w:type="dxa"/>
            <w:gridSpan w:val="10"/>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485"/>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88" w:lineRule="auto"/>
              <w:rPr>
                <w:sz w:val="11"/>
                <w:szCs w:val="11"/>
              </w:rPr>
            </w:pPr>
            <w:r>
              <w:rPr>
                <w:rStyle w:val="Other1"/>
                <w:sz w:val="11"/>
                <w:szCs w:val="11"/>
              </w:rPr>
              <w:t xml:space="preserve">Koordinace s ostatními profesemi, inženýrská činnost </w:t>
            </w:r>
            <w:proofErr w:type="gramStart"/>
            <w:r>
              <w:rPr>
                <w:rStyle w:val="Other1"/>
                <w:sz w:val="11"/>
                <w:szCs w:val="11"/>
              </w:rPr>
              <w:t>dodavatele(</w:t>
            </w:r>
            <w:proofErr w:type="gramEnd"/>
            <w:r>
              <w:rPr>
                <w:rStyle w:val="Other1"/>
                <w:sz w:val="11"/>
                <w:szCs w:val="11"/>
              </w:rPr>
              <w:t xml:space="preserve">vedení </w:t>
            </w:r>
            <w:proofErr w:type="spellStart"/>
            <w:r>
              <w:rPr>
                <w:rStyle w:val="Other1"/>
                <w:sz w:val="11"/>
                <w:szCs w:val="11"/>
              </w:rPr>
              <w:t>zakázky,koordicance</w:t>
            </w:r>
            <w:proofErr w:type="spellEnd"/>
            <w:r>
              <w:rPr>
                <w:rStyle w:val="Other1"/>
                <w:sz w:val="11"/>
                <w:szCs w:val="11"/>
              </w:rPr>
              <w:t xml:space="preserve"> </w:t>
            </w:r>
            <w:proofErr w:type="spellStart"/>
            <w:r>
              <w:rPr>
                <w:rStyle w:val="Other1"/>
                <w:sz w:val="11"/>
                <w:szCs w:val="11"/>
              </w:rPr>
              <w:t>prací,předání</w:t>
            </w:r>
            <w:proofErr w:type="spellEnd"/>
            <w:r>
              <w:rPr>
                <w:rStyle w:val="Other1"/>
                <w:sz w:val="11"/>
                <w:szCs w:val="11"/>
              </w:rPr>
              <w:t xml:space="preserve"> převzetí díla)</w:t>
            </w:r>
          </w:p>
        </w:tc>
        <w:tc>
          <w:tcPr>
            <w:tcW w:w="28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15 771,43</w:t>
            </w:r>
          </w:p>
        </w:tc>
        <w:tc>
          <w:tcPr>
            <w:tcW w:w="91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15 771,43</w:t>
            </w:r>
          </w:p>
        </w:tc>
        <w:tc>
          <w:tcPr>
            <w:tcW w:w="72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160"/>
              <w:rPr>
                <w:sz w:val="11"/>
                <w:szCs w:val="11"/>
              </w:rPr>
            </w:pPr>
            <w:r>
              <w:rPr>
                <w:rStyle w:val="Other1"/>
                <w:sz w:val="11"/>
                <w:szCs w:val="11"/>
              </w:rPr>
              <w:t>15 771,43</w:t>
            </w:r>
          </w:p>
        </w:tc>
        <w:tc>
          <w:tcPr>
            <w:tcW w:w="826"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jc w:val="right"/>
              <w:rPr>
                <w:sz w:val="11"/>
                <w:szCs w:val="11"/>
              </w:rPr>
            </w:pPr>
            <w:r>
              <w:rPr>
                <w:rStyle w:val="Other1"/>
                <w:sz w:val="11"/>
                <w:szCs w:val="11"/>
              </w:rPr>
              <w:t>15 771,43</w:t>
            </w:r>
          </w:p>
        </w:tc>
      </w:tr>
      <w:tr w:rsidR="00DD7B67">
        <w:trPr>
          <w:trHeight w:hRule="exact" w:val="206"/>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proofErr w:type="gramStart"/>
            <w:r>
              <w:rPr>
                <w:rStyle w:val="Other1"/>
                <w:i/>
                <w:iCs/>
                <w:sz w:val="13"/>
                <w:szCs w:val="13"/>
              </w:rPr>
              <w:t>Dodavatelská - výrobní</w:t>
            </w:r>
            <w:proofErr w:type="gramEnd"/>
            <w:r>
              <w:rPr>
                <w:rStyle w:val="Other1"/>
                <w:i/>
                <w:iCs/>
                <w:sz w:val="13"/>
                <w:szCs w:val="13"/>
              </w:rPr>
              <w:t xml:space="preserve"> dokumentace</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55" w:type="dxa"/>
            <w:tcBorders>
              <w:top w:val="single" w:sz="4" w:space="0" w:color="auto"/>
              <w:left w:val="single" w:sz="4" w:space="0" w:color="auto"/>
            </w:tcBorders>
            <w:shd w:val="clear" w:color="auto" w:fill="FDFCDD"/>
          </w:tcPr>
          <w:p w:rsidR="00DD7B67" w:rsidRDefault="00DD7B67">
            <w:pPr>
              <w:rPr>
                <w:sz w:val="10"/>
                <w:szCs w:val="10"/>
              </w:rPr>
            </w:pPr>
          </w:p>
        </w:tc>
        <w:tc>
          <w:tcPr>
            <w:tcW w:w="701"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211"/>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Výrobní dokumentace rozvaděče</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14 515,57</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14 515,57</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160"/>
              <w:rPr>
                <w:sz w:val="11"/>
                <w:szCs w:val="11"/>
              </w:rPr>
            </w:pPr>
            <w:r>
              <w:rPr>
                <w:rStyle w:val="Other1"/>
                <w:sz w:val="11"/>
                <w:szCs w:val="11"/>
              </w:rPr>
              <w:t>14 515,57</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14 515,57</w:t>
            </w:r>
          </w:p>
        </w:tc>
      </w:tr>
      <w:tr w:rsidR="00DD7B67">
        <w:trPr>
          <w:trHeight w:hRule="exact" w:val="192"/>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Dokumentace skutečného provedení</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5 019,43</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5 019,43</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jc w:val="both"/>
              <w:rPr>
                <w:sz w:val="11"/>
                <w:szCs w:val="11"/>
              </w:rPr>
            </w:pPr>
            <w:r>
              <w:rPr>
                <w:rStyle w:val="Other1"/>
                <w:sz w:val="11"/>
                <w:szCs w:val="11"/>
              </w:rPr>
              <w:t>5 019,43</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5 019,43</w:t>
            </w:r>
          </w:p>
        </w:tc>
      </w:tr>
      <w:tr w:rsidR="00DD7B67">
        <w:trPr>
          <w:trHeight w:hRule="exact" w:val="202"/>
          <w:jc w:val="center"/>
        </w:trPr>
        <w:tc>
          <w:tcPr>
            <w:tcW w:w="427" w:type="dxa"/>
            <w:tcBorders>
              <w:top w:val="single" w:sz="4" w:space="0" w:color="auto"/>
              <w:left w:val="single" w:sz="4" w:space="0" w:color="auto"/>
            </w:tcBorders>
            <w:shd w:val="clear" w:color="auto" w:fill="FDFCDD"/>
          </w:tcPr>
          <w:p w:rsidR="00DD7B67" w:rsidRDefault="00DD7B67">
            <w:pPr>
              <w:rPr>
                <w:sz w:val="10"/>
                <w:szCs w:val="10"/>
              </w:rPr>
            </w:pPr>
          </w:p>
        </w:tc>
        <w:tc>
          <w:tcPr>
            <w:tcW w:w="3547" w:type="dxa"/>
            <w:tcBorders>
              <w:top w:val="single" w:sz="4" w:space="0" w:color="auto"/>
              <w:left w:val="single" w:sz="4" w:space="0" w:color="auto"/>
            </w:tcBorders>
            <w:shd w:val="clear" w:color="auto" w:fill="FDFCDD"/>
          </w:tcPr>
          <w:p w:rsidR="00DD7B67" w:rsidRDefault="00DF3887">
            <w:pPr>
              <w:pStyle w:val="Other10"/>
              <w:spacing w:after="0" w:line="240" w:lineRule="auto"/>
              <w:rPr>
                <w:sz w:val="13"/>
                <w:szCs w:val="13"/>
              </w:rPr>
            </w:pPr>
            <w:r>
              <w:rPr>
                <w:rStyle w:val="Other1"/>
                <w:i/>
                <w:iCs/>
                <w:sz w:val="13"/>
                <w:szCs w:val="13"/>
              </w:rPr>
              <w:t>Provedení revizních zkoušek dle ČSN 331500</w:t>
            </w:r>
          </w:p>
        </w:tc>
        <w:tc>
          <w:tcPr>
            <w:tcW w:w="288" w:type="dxa"/>
            <w:tcBorders>
              <w:top w:val="single" w:sz="4" w:space="0" w:color="auto"/>
              <w:left w:val="single" w:sz="4" w:space="0" w:color="auto"/>
            </w:tcBorders>
            <w:shd w:val="clear" w:color="auto" w:fill="FDFCDD"/>
          </w:tcPr>
          <w:p w:rsidR="00DD7B67" w:rsidRDefault="00DD7B67">
            <w:pPr>
              <w:rPr>
                <w:sz w:val="10"/>
                <w:szCs w:val="10"/>
              </w:rPr>
            </w:pPr>
          </w:p>
        </w:tc>
        <w:tc>
          <w:tcPr>
            <w:tcW w:w="571" w:type="dxa"/>
            <w:tcBorders>
              <w:top w:val="single" w:sz="4" w:space="0" w:color="auto"/>
              <w:left w:val="single" w:sz="4" w:space="0" w:color="auto"/>
            </w:tcBorders>
            <w:shd w:val="clear" w:color="auto" w:fill="FDFCDD"/>
          </w:tcPr>
          <w:p w:rsidR="00DD7B67" w:rsidRDefault="00DD7B67">
            <w:pPr>
              <w:rPr>
                <w:sz w:val="10"/>
                <w:szCs w:val="10"/>
              </w:rPr>
            </w:pPr>
          </w:p>
        </w:tc>
        <w:tc>
          <w:tcPr>
            <w:tcW w:w="643" w:type="dxa"/>
            <w:tcBorders>
              <w:top w:val="single" w:sz="4" w:space="0" w:color="auto"/>
              <w:left w:val="single" w:sz="4" w:space="0" w:color="auto"/>
            </w:tcBorders>
            <w:shd w:val="clear" w:color="auto" w:fill="FDFCDD"/>
          </w:tcPr>
          <w:p w:rsidR="00DD7B67" w:rsidRDefault="00DD7B67">
            <w:pPr>
              <w:rPr>
                <w:sz w:val="10"/>
                <w:szCs w:val="10"/>
              </w:rPr>
            </w:pPr>
          </w:p>
        </w:tc>
        <w:tc>
          <w:tcPr>
            <w:tcW w:w="955" w:type="dxa"/>
            <w:tcBorders>
              <w:top w:val="single" w:sz="4" w:space="0" w:color="auto"/>
              <w:left w:val="single" w:sz="4" w:space="0" w:color="auto"/>
            </w:tcBorders>
            <w:shd w:val="clear" w:color="auto" w:fill="FDFCDD"/>
          </w:tcPr>
          <w:p w:rsidR="00DD7B67" w:rsidRDefault="00DD7B67">
            <w:pPr>
              <w:rPr>
                <w:sz w:val="10"/>
                <w:szCs w:val="10"/>
              </w:rPr>
            </w:pPr>
          </w:p>
        </w:tc>
        <w:tc>
          <w:tcPr>
            <w:tcW w:w="701" w:type="dxa"/>
            <w:tcBorders>
              <w:top w:val="single" w:sz="4" w:space="0" w:color="auto"/>
              <w:left w:val="single" w:sz="4" w:space="0" w:color="auto"/>
            </w:tcBorders>
            <w:shd w:val="clear" w:color="auto" w:fill="FDFCDD"/>
          </w:tcPr>
          <w:p w:rsidR="00DD7B67" w:rsidRDefault="00DD7B67">
            <w:pPr>
              <w:rPr>
                <w:sz w:val="10"/>
                <w:szCs w:val="10"/>
              </w:rPr>
            </w:pPr>
          </w:p>
        </w:tc>
        <w:tc>
          <w:tcPr>
            <w:tcW w:w="912" w:type="dxa"/>
            <w:tcBorders>
              <w:top w:val="single" w:sz="4" w:space="0" w:color="auto"/>
              <w:left w:val="single" w:sz="4" w:space="0" w:color="auto"/>
            </w:tcBorders>
            <w:shd w:val="clear" w:color="auto" w:fill="FDFCDD"/>
          </w:tcPr>
          <w:p w:rsidR="00DD7B67" w:rsidRDefault="00DD7B67">
            <w:pPr>
              <w:rPr>
                <w:sz w:val="10"/>
                <w:szCs w:val="10"/>
              </w:rPr>
            </w:pPr>
          </w:p>
        </w:tc>
        <w:tc>
          <w:tcPr>
            <w:tcW w:w="720" w:type="dxa"/>
            <w:tcBorders>
              <w:top w:val="single" w:sz="4" w:space="0" w:color="auto"/>
              <w:left w:val="single" w:sz="4" w:space="0" w:color="auto"/>
            </w:tcBorders>
            <w:shd w:val="clear" w:color="auto" w:fill="FDFCDD"/>
          </w:tcPr>
          <w:p w:rsidR="00DD7B67" w:rsidRDefault="00DD7B67">
            <w:pPr>
              <w:rPr>
                <w:sz w:val="10"/>
                <w:szCs w:val="10"/>
              </w:rPr>
            </w:pPr>
          </w:p>
        </w:tc>
        <w:tc>
          <w:tcPr>
            <w:tcW w:w="826"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221"/>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rPr>
                <w:sz w:val="11"/>
                <w:szCs w:val="11"/>
              </w:rPr>
            </w:pPr>
            <w:proofErr w:type="spellStart"/>
            <w:r>
              <w:rPr>
                <w:rStyle w:val="Other1"/>
                <w:sz w:val="11"/>
                <w:szCs w:val="11"/>
              </w:rPr>
              <w:t>Revizni</w:t>
            </w:r>
            <w:proofErr w:type="spellEnd"/>
            <w:r>
              <w:rPr>
                <w:rStyle w:val="Other1"/>
                <w:sz w:val="11"/>
                <w:szCs w:val="11"/>
              </w:rPr>
              <w:t xml:space="preserve"> technik</w:t>
            </w:r>
          </w:p>
        </w:tc>
        <w:tc>
          <w:tcPr>
            <w:tcW w:w="288"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8 571,43</w:t>
            </w:r>
          </w:p>
        </w:tc>
        <w:tc>
          <w:tcPr>
            <w:tcW w:w="912"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8 571,43</w:t>
            </w:r>
          </w:p>
        </w:tc>
        <w:tc>
          <w:tcPr>
            <w:tcW w:w="720"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220"/>
              <w:jc w:val="both"/>
              <w:rPr>
                <w:sz w:val="11"/>
                <w:szCs w:val="11"/>
              </w:rPr>
            </w:pPr>
            <w:r>
              <w:rPr>
                <w:rStyle w:val="Other1"/>
                <w:sz w:val="11"/>
                <w:szCs w:val="11"/>
              </w:rPr>
              <w:t>8 571,43</w:t>
            </w:r>
          </w:p>
        </w:tc>
        <w:tc>
          <w:tcPr>
            <w:tcW w:w="826" w:type="dxa"/>
            <w:tcBorders>
              <w:top w:val="single" w:sz="4" w:space="0" w:color="auto"/>
              <w:left w:val="single" w:sz="4" w:space="0" w:color="auto"/>
              <w:right w:val="single" w:sz="4" w:space="0" w:color="auto"/>
            </w:tcBorders>
            <w:shd w:val="clear" w:color="auto" w:fill="auto"/>
            <w:vAlign w:val="center"/>
          </w:tcPr>
          <w:p w:rsidR="00DD7B67" w:rsidRDefault="00DF3887">
            <w:pPr>
              <w:pStyle w:val="Other10"/>
              <w:spacing w:after="0" w:line="240" w:lineRule="auto"/>
              <w:jc w:val="right"/>
              <w:rPr>
                <w:sz w:val="11"/>
                <w:szCs w:val="11"/>
              </w:rPr>
            </w:pPr>
            <w:r>
              <w:rPr>
                <w:rStyle w:val="Other1"/>
                <w:sz w:val="11"/>
                <w:szCs w:val="11"/>
              </w:rPr>
              <w:t>8 571,43</w:t>
            </w:r>
          </w:p>
        </w:tc>
      </w:tr>
      <w:tr w:rsidR="00DD7B67">
        <w:trPr>
          <w:trHeight w:hRule="exact" w:val="192"/>
          <w:jc w:val="center"/>
        </w:trPr>
        <w:tc>
          <w:tcPr>
            <w:tcW w:w="427" w:type="dxa"/>
            <w:tcBorders>
              <w:top w:val="single" w:sz="4" w:space="0" w:color="auto"/>
              <w:left w:val="single" w:sz="4" w:space="0" w:color="auto"/>
            </w:tcBorders>
            <w:shd w:val="clear" w:color="auto" w:fill="auto"/>
          </w:tcPr>
          <w:p w:rsidR="00DD7B67" w:rsidRDefault="00DD7B67">
            <w:pPr>
              <w:rPr>
                <w:sz w:val="10"/>
                <w:szCs w:val="10"/>
              </w:rPr>
            </w:pPr>
          </w:p>
        </w:tc>
        <w:tc>
          <w:tcPr>
            <w:tcW w:w="3547" w:type="dxa"/>
            <w:tcBorders>
              <w:top w:val="single" w:sz="4" w:space="0" w:color="auto"/>
              <w:left w:val="single" w:sz="4" w:space="0" w:color="auto"/>
            </w:tcBorders>
            <w:shd w:val="clear" w:color="auto" w:fill="auto"/>
          </w:tcPr>
          <w:p w:rsidR="00DD7B67" w:rsidRDefault="00DF3887">
            <w:pPr>
              <w:pStyle w:val="Other10"/>
              <w:spacing w:after="0" w:line="240" w:lineRule="auto"/>
              <w:rPr>
                <w:sz w:val="11"/>
                <w:szCs w:val="11"/>
              </w:rPr>
            </w:pPr>
            <w:r>
              <w:rPr>
                <w:rStyle w:val="Other1"/>
                <w:sz w:val="11"/>
                <w:szCs w:val="11"/>
              </w:rPr>
              <w:t>Doprava, VRN</w:t>
            </w:r>
          </w:p>
        </w:tc>
        <w:tc>
          <w:tcPr>
            <w:tcW w:w="288" w:type="dxa"/>
            <w:tcBorders>
              <w:top w:val="single" w:sz="4" w:space="0" w:color="auto"/>
              <w:left w:val="single" w:sz="4" w:space="0" w:color="auto"/>
            </w:tcBorders>
            <w:shd w:val="clear" w:color="auto" w:fill="auto"/>
          </w:tcPr>
          <w:p w:rsidR="00DD7B67" w:rsidRDefault="00DF3887">
            <w:pPr>
              <w:pStyle w:val="Other10"/>
              <w:spacing w:after="0" w:line="240" w:lineRule="auto"/>
              <w:jc w:val="both"/>
              <w:rPr>
                <w:sz w:val="11"/>
                <w:szCs w:val="11"/>
              </w:rPr>
            </w:pPr>
            <w:proofErr w:type="spellStart"/>
            <w:r>
              <w:rPr>
                <w:rStyle w:val="Other1"/>
                <w:sz w:val="11"/>
                <w:szCs w:val="11"/>
              </w:rPr>
              <w:t>kpl</w:t>
            </w:r>
            <w:proofErr w:type="spellEnd"/>
          </w:p>
        </w:tc>
        <w:tc>
          <w:tcPr>
            <w:tcW w:w="571" w:type="dxa"/>
            <w:tcBorders>
              <w:top w:val="single" w:sz="4" w:space="0" w:color="auto"/>
              <w:left w:val="single" w:sz="4" w:space="0" w:color="auto"/>
            </w:tcBorders>
            <w:shd w:val="clear" w:color="auto" w:fill="auto"/>
          </w:tcPr>
          <w:p w:rsidR="00DD7B67" w:rsidRDefault="00DF3887">
            <w:pPr>
              <w:pStyle w:val="Other10"/>
              <w:spacing w:after="0" w:line="240" w:lineRule="auto"/>
              <w:ind w:firstLine="300"/>
              <w:rPr>
                <w:sz w:val="11"/>
                <w:szCs w:val="11"/>
              </w:rPr>
            </w:pPr>
            <w:r>
              <w:rPr>
                <w:rStyle w:val="Other1"/>
                <w:sz w:val="11"/>
                <w:szCs w:val="11"/>
              </w:rPr>
              <w:t>1,00</w:t>
            </w:r>
          </w:p>
        </w:tc>
        <w:tc>
          <w:tcPr>
            <w:tcW w:w="643"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955"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0,00</w:t>
            </w:r>
          </w:p>
        </w:tc>
        <w:tc>
          <w:tcPr>
            <w:tcW w:w="701"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3 942,86</w:t>
            </w:r>
          </w:p>
        </w:tc>
        <w:tc>
          <w:tcPr>
            <w:tcW w:w="91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3 942,86</w:t>
            </w:r>
          </w:p>
        </w:tc>
        <w:tc>
          <w:tcPr>
            <w:tcW w:w="720"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jc w:val="both"/>
              <w:rPr>
                <w:sz w:val="11"/>
                <w:szCs w:val="11"/>
              </w:rPr>
            </w:pPr>
            <w:r>
              <w:rPr>
                <w:rStyle w:val="Other1"/>
                <w:sz w:val="11"/>
                <w:szCs w:val="11"/>
              </w:rPr>
              <w:t>3 942,86</w:t>
            </w:r>
          </w:p>
        </w:tc>
        <w:tc>
          <w:tcPr>
            <w:tcW w:w="826"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jc w:val="right"/>
              <w:rPr>
                <w:sz w:val="11"/>
                <w:szCs w:val="11"/>
              </w:rPr>
            </w:pPr>
            <w:r>
              <w:rPr>
                <w:rStyle w:val="Other1"/>
                <w:sz w:val="11"/>
                <w:szCs w:val="11"/>
              </w:rPr>
              <w:t>3 942,86</w:t>
            </w:r>
          </w:p>
        </w:tc>
      </w:tr>
      <w:tr w:rsidR="00DD7B67">
        <w:trPr>
          <w:trHeight w:hRule="exact" w:val="245"/>
          <w:jc w:val="center"/>
        </w:trPr>
        <w:tc>
          <w:tcPr>
            <w:tcW w:w="5476" w:type="dxa"/>
            <w:gridSpan w:val="5"/>
            <w:tcBorders>
              <w:top w:val="single" w:sz="4" w:space="0" w:color="auto"/>
              <w:left w:val="single" w:sz="4" w:space="0" w:color="auto"/>
              <w:bottom w:val="single" w:sz="4" w:space="0" w:color="auto"/>
            </w:tcBorders>
            <w:shd w:val="clear" w:color="auto" w:fill="BCE9FC"/>
          </w:tcPr>
          <w:p w:rsidR="00DD7B67" w:rsidRDefault="00DF3887">
            <w:pPr>
              <w:pStyle w:val="Other10"/>
              <w:spacing w:after="0" w:line="240" w:lineRule="auto"/>
              <w:ind w:firstLine="440"/>
              <w:rPr>
                <w:sz w:val="14"/>
                <w:szCs w:val="14"/>
              </w:rPr>
            </w:pPr>
            <w:proofErr w:type="gramStart"/>
            <w:r>
              <w:rPr>
                <w:rStyle w:val="Other1"/>
                <w:b/>
                <w:bCs/>
                <w:sz w:val="14"/>
                <w:szCs w:val="14"/>
              </w:rPr>
              <w:t>HZS - celkem</w:t>
            </w:r>
            <w:proofErr w:type="gramEnd"/>
          </w:p>
        </w:tc>
        <w:tc>
          <w:tcPr>
            <w:tcW w:w="3288" w:type="dxa"/>
            <w:gridSpan w:val="4"/>
            <w:tcBorders>
              <w:top w:val="single" w:sz="4" w:space="0" w:color="auto"/>
              <w:left w:val="single" w:sz="4" w:space="0" w:color="auto"/>
              <w:bottom w:val="single" w:sz="4" w:space="0" w:color="auto"/>
            </w:tcBorders>
            <w:shd w:val="clear" w:color="auto" w:fill="BCE9FC"/>
          </w:tcPr>
          <w:p w:rsidR="00DD7B67" w:rsidRDefault="00DF3887">
            <w:pPr>
              <w:pStyle w:val="Other10"/>
              <w:tabs>
                <w:tab w:val="left" w:pos="1243"/>
              </w:tabs>
              <w:spacing w:after="0" w:line="240" w:lineRule="auto"/>
              <w:jc w:val="center"/>
              <w:rPr>
                <w:sz w:val="14"/>
                <w:szCs w:val="14"/>
              </w:rPr>
            </w:pPr>
            <w:r>
              <w:rPr>
                <w:rStyle w:val="Other1"/>
                <w:b/>
                <w:bCs/>
                <w:sz w:val="14"/>
                <w:szCs w:val="14"/>
              </w:rPr>
              <w:t>0,00</w:t>
            </w:r>
            <w:r>
              <w:rPr>
                <w:rStyle w:val="Other1"/>
                <w:b/>
                <w:bCs/>
                <w:sz w:val="14"/>
                <w:szCs w:val="14"/>
              </w:rPr>
              <w:tab/>
              <w:t>59 151,71</w:t>
            </w:r>
          </w:p>
        </w:tc>
        <w:tc>
          <w:tcPr>
            <w:tcW w:w="826" w:type="dxa"/>
            <w:tcBorders>
              <w:top w:val="single" w:sz="4" w:space="0" w:color="auto"/>
              <w:left w:val="single" w:sz="4" w:space="0" w:color="auto"/>
              <w:bottom w:val="single" w:sz="4" w:space="0" w:color="auto"/>
              <w:right w:val="single" w:sz="4" w:space="0" w:color="auto"/>
            </w:tcBorders>
            <w:shd w:val="clear" w:color="auto" w:fill="BCE9FC"/>
          </w:tcPr>
          <w:p w:rsidR="00DD7B67" w:rsidRDefault="00DF3887">
            <w:pPr>
              <w:pStyle w:val="Other10"/>
              <w:spacing w:after="0" w:line="240" w:lineRule="auto"/>
              <w:jc w:val="right"/>
              <w:rPr>
                <w:sz w:val="14"/>
                <w:szCs w:val="14"/>
              </w:rPr>
            </w:pPr>
            <w:r>
              <w:rPr>
                <w:rStyle w:val="Other1"/>
                <w:b/>
                <w:bCs/>
                <w:sz w:val="14"/>
                <w:szCs w:val="14"/>
              </w:rPr>
              <w:t>59 151,71</w:t>
            </w:r>
          </w:p>
        </w:tc>
      </w:tr>
    </w:tbl>
    <w:p w:rsidR="00DD7B67" w:rsidRDefault="00DD7B67">
      <w:pPr>
        <w:spacing w:line="1" w:lineRule="exact"/>
        <w:sectPr w:rsidR="00DD7B67">
          <w:footerReference w:type="default" r:id="rId10"/>
          <w:pgSz w:w="11900" w:h="16840"/>
          <w:pgMar w:top="667" w:right="1341" w:bottom="1419" w:left="963" w:header="239"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3230"/>
        <w:gridCol w:w="269"/>
        <w:gridCol w:w="533"/>
        <w:gridCol w:w="744"/>
        <w:gridCol w:w="902"/>
        <w:gridCol w:w="662"/>
        <w:gridCol w:w="845"/>
        <w:gridCol w:w="768"/>
        <w:gridCol w:w="811"/>
      </w:tblGrid>
      <w:tr w:rsidR="00DD7B67">
        <w:trPr>
          <w:trHeight w:hRule="exact" w:val="610"/>
          <w:jc w:val="center"/>
        </w:trPr>
        <w:tc>
          <w:tcPr>
            <w:tcW w:w="446" w:type="dxa"/>
            <w:tcBorders>
              <w:top w:val="single" w:sz="4" w:space="0" w:color="auto"/>
              <w:left w:val="single" w:sz="4" w:space="0" w:color="auto"/>
            </w:tcBorders>
            <w:shd w:val="clear" w:color="auto" w:fill="BCE9FC"/>
          </w:tcPr>
          <w:p w:rsidR="00DD7B67" w:rsidRDefault="00DF3887">
            <w:pPr>
              <w:pStyle w:val="Other10"/>
              <w:spacing w:after="0" w:line="240" w:lineRule="auto"/>
              <w:rPr>
                <w:sz w:val="10"/>
                <w:szCs w:val="10"/>
              </w:rPr>
            </w:pPr>
            <w:r>
              <w:rPr>
                <w:rStyle w:val="Other1"/>
                <w:sz w:val="10"/>
                <w:szCs w:val="10"/>
              </w:rPr>
              <w:lastRenderedPageBreak/>
              <w:t>Pozice</w:t>
            </w:r>
          </w:p>
        </w:tc>
        <w:tc>
          <w:tcPr>
            <w:tcW w:w="3230" w:type="dxa"/>
            <w:tcBorders>
              <w:top w:val="single" w:sz="4" w:space="0" w:color="auto"/>
            </w:tcBorders>
            <w:shd w:val="clear" w:color="auto" w:fill="BCE9FC"/>
          </w:tcPr>
          <w:p w:rsidR="00DD7B67" w:rsidRDefault="00DF3887">
            <w:pPr>
              <w:pStyle w:val="Other10"/>
              <w:spacing w:after="40" w:line="240" w:lineRule="auto"/>
              <w:rPr>
                <w:sz w:val="10"/>
                <w:szCs w:val="10"/>
              </w:rPr>
            </w:pPr>
            <w:r>
              <w:rPr>
                <w:rStyle w:val="Other1"/>
                <w:sz w:val="10"/>
                <w:szCs w:val="10"/>
              </w:rPr>
              <w:t>Název</w:t>
            </w:r>
          </w:p>
          <w:p w:rsidR="00DD7B67" w:rsidRDefault="00DF3887">
            <w:pPr>
              <w:pStyle w:val="Other10"/>
              <w:spacing w:after="40" w:line="240" w:lineRule="auto"/>
              <w:rPr>
                <w:sz w:val="13"/>
                <w:szCs w:val="13"/>
              </w:rPr>
            </w:pPr>
            <w:r>
              <w:rPr>
                <w:rStyle w:val="Other1"/>
                <w:b/>
                <w:bCs/>
                <w:sz w:val="13"/>
                <w:szCs w:val="13"/>
              </w:rPr>
              <w:t>Dodávky řídícího systému</w:t>
            </w:r>
          </w:p>
          <w:p w:rsidR="00DD7B67" w:rsidRDefault="00DF3887">
            <w:pPr>
              <w:pStyle w:val="Other10"/>
              <w:spacing w:after="40" w:line="240" w:lineRule="auto"/>
              <w:rPr>
                <w:sz w:val="13"/>
                <w:szCs w:val="13"/>
              </w:rPr>
            </w:pPr>
            <w:r>
              <w:rPr>
                <w:rStyle w:val="Other1"/>
                <w:b/>
                <w:bCs/>
                <w:sz w:val="13"/>
                <w:szCs w:val="13"/>
              </w:rPr>
              <w:t>Rozvaděč +R21</w:t>
            </w:r>
          </w:p>
        </w:tc>
        <w:tc>
          <w:tcPr>
            <w:tcW w:w="269" w:type="dxa"/>
            <w:tcBorders>
              <w:top w:val="single" w:sz="4" w:space="0" w:color="auto"/>
              <w:left w:val="single" w:sz="4" w:space="0" w:color="auto"/>
            </w:tcBorders>
            <w:shd w:val="clear" w:color="auto" w:fill="BCE9FC"/>
          </w:tcPr>
          <w:p w:rsidR="00DD7B67" w:rsidRDefault="00DF3887">
            <w:pPr>
              <w:pStyle w:val="Other10"/>
              <w:spacing w:after="0" w:line="240" w:lineRule="auto"/>
              <w:rPr>
                <w:sz w:val="10"/>
                <w:szCs w:val="10"/>
              </w:rPr>
            </w:pPr>
            <w:proofErr w:type="spellStart"/>
            <w:r>
              <w:rPr>
                <w:rStyle w:val="Other1"/>
                <w:sz w:val="10"/>
                <w:szCs w:val="10"/>
              </w:rPr>
              <w:t>Mj</w:t>
            </w:r>
            <w:proofErr w:type="spellEnd"/>
          </w:p>
        </w:tc>
        <w:tc>
          <w:tcPr>
            <w:tcW w:w="533" w:type="dxa"/>
            <w:tcBorders>
              <w:top w:val="single" w:sz="4" w:space="0" w:color="auto"/>
              <w:left w:val="single" w:sz="4" w:space="0" w:color="auto"/>
            </w:tcBorders>
            <w:shd w:val="clear" w:color="auto" w:fill="BCE9FC"/>
          </w:tcPr>
          <w:p w:rsidR="00DD7B67" w:rsidRDefault="00DF3887">
            <w:pPr>
              <w:pStyle w:val="Other10"/>
              <w:spacing w:after="0" w:line="240" w:lineRule="auto"/>
              <w:rPr>
                <w:sz w:val="10"/>
                <w:szCs w:val="10"/>
              </w:rPr>
            </w:pPr>
            <w:r>
              <w:rPr>
                <w:rStyle w:val="Other1"/>
                <w:sz w:val="10"/>
                <w:szCs w:val="10"/>
              </w:rPr>
              <w:t>Počet</w:t>
            </w:r>
          </w:p>
        </w:tc>
        <w:tc>
          <w:tcPr>
            <w:tcW w:w="744" w:type="dxa"/>
            <w:tcBorders>
              <w:top w:val="single" w:sz="4" w:space="0" w:color="auto"/>
              <w:left w:val="single" w:sz="4" w:space="0" w:color="auto"/>
            </w:tcBorders>
            <w:shd w:val="clear" w:color="auto" w:fill="BCE9FC"/>
          </w:tcPr>
          <w:p w:rsidR="00DD7B67" w:rsidRDefault="00DF3887">
            <w:pPr>
              <w:pStyle w:val="Other10"/>
              <w:spacing w:after="0" w:line="240" w:lineRule="auto"/>
              <w:rPr>
                <w:sz w:val="10"/>
                <w:szCs w:val="10"/>
              </w:rPr>
            </w:pPr>
            <w:r>
              <w:rPr>
                <w:rStyle w:val="Other1"/>
                <w:sz w:val="10"/>
                <w:szCs w:val="10"/>
              </w:rPr>
              <w:t>Materiál</w:t>
            </w:r>
          </w:p>
        </w:tc>
        <w:tc>
          <w:tcPr>
            <w:tcW w:w="902" w:type="dxa"/>
            <w:tcBorders>
              <w:top w:val="single" w:sz="4" w:space="0" w:color="auto"/>
              <w:left w:val="single" w:sz="4" w:space="0" w:color="auto"/>
            </w:tcBorders>
            <w:shd w:val="clear" w:color="auto" w:fill="BCE9FC"/>
          </w:tcPr>
          <w:p w:rsidR="00DD7B67" w:rsidRDefault="00DF3887">
            <w:pPr>
              <w:pStyle w:val="Other10"/>
              <w:spacing w:after="0" w:line="240" w:lineRule="auto"/>
              <w:ind w:right="160"/>
              <w:jc w:val="right"/>
              <w:rPr>
                <w:sz w:val="10"/>
                <w:szCs w:val="10"/>
              </w:rPr>
            </w:pPr>
            <w:r>
              <w:rPr>
                <w:rStyle w:val="Other1"/>
                <w:sz w:val="10"/>
                <w:szCs w:val="10"/>
              </w:rPr>
              <w:t>Materiál celkem</w:t>
            </w:r>
          </w:p>
        </w:tc>
        <w:tc>
          <w:tcPr>
            <w:tcW w:w="662" w:type="dxa"/>
            <w:tcBorders>
              <w:top w:val="single" w:sz="4" w:space="0" w:color="auto"/>
              <w:left w:val="single" w:sz="4" w:space="0" w:color="auto"/>
            </w:tcBorders>
            <w:shd w:val="clear" w:color="auto" w:fill="BCE9FC"/>
          </w:tcPr>
          <w:p w:rsidR="00DD7B67" w:rsidRDefault="00DF3887">
            <w:pPr>
              <w:pStyle w:val="Other10"/>
              <w:spacing w:after="0" w:line="240" w:lineRule="auto"/>
              <w:ind w:right="320"/>
              <w:jc w:val="right"/>
              <w:rPr>
                <w:sz w:val="10"/>
                <w:szCs w:val="10"/>
              </w:rPr>
            </w:pPr>
            <w:r>
              <w:rPr>
                <w:rStyle w:val="Other1"/>
                <w:sz w:val="10"/>
                <w:szCs w:val="10"/>
              </w:rPr>
              <w:t>Montáž</w:t>
            </w:r>
          </w:p>
        </w:tc>
        <w:tc>
          <w:tcPr>
            <w:tcW w:w="845" w:type="dxa"/>
            <w:tcBorders>
              <w:top w:val="single" w:sz="4" w:space="0" w:color="auto"/>
              <w:left w:val="single" w:sz="4" w:space="0" w:color="auto"/>
            </w:tcBorders>
            <w:shd w:val="clear" w:color="auto" w:fill="BCE9FC"/>
          </w:tcPr>
          <w:p w:rsidR="00DD7B67" w:rsidRDefault="00DF3887">
            <w:pPr>
              <w:pStyle w:val="Other10"/>
              <w:spacing w:after="0" w:line="240" w:lineRule="auto"/>
              <w:jc w:val="right"/>
              <w:rPr>
                <w:sz w:val="10"/>
                <w:szCs w:val="10"/>
              </w:rPr>
            </w:pPr>
            <w:proofErr w:type="spellStart"/>
            <w:r>
              <w:rPr>
                <w:rStyle w:val="Other1"/>
                <w:sz w:val="10"/>
                <w:szCs w:val="10"/>
              </w:rPr>
              <w:t>ontáž</w:t>
            </w:r>
            <w:proofErr w:type="spellEnd"/>
            <w:r>
              <w:rPr>
                <w:rStyle w:val="Other1"/>
                <w:sz w:val="10"/>
                <w:szCs w:val="10"/>
              </w:rPr>
              <w:t xml:space="preserve"> celkem</w:t>
            </w:r>
          </w:p>
        </w:tc>
        <w:tc>
          <w:tcPr>
            <w:tcW w:w="768" w:type="dxa"/>
            <w:tcBorders>
              <w:top w:val="single" w:sz="4" w:space="0" w:color="auto"/>
              <w:left w:val="single" w:sz="4" w:space="0" w:color="auto"/>
            </w:tcBorders>
            <w:shd w:val="clear" w:color="auto" w:fill="BCE9FC"/>
          </w:tcPr>
          <w:p w:rsidR="00DD7B67" w:rsidRDefault="00DF3887">
            <w:pPr>
              <w:pStyle w:val="Other10"/>
              <w:spacing w:after="0" w:line="240" w:lineRule="auto"/>
              <w:rPr>
                <w:sz w:val="10"/>
                <w:szCs w:val="10"/>
              </w:rPr>
            </w:pPr>
            <w:r>
              <w:rPr>
                <w:rStyle w:val="Other1"/>
                <w:sz w:val="10"/>
                <w:szCs w:val="10"/>
              </w:rPr>
              <w:t>Cena</w:t>
            </w:r>
          </w:p>
        </w:tc>
        <w:tc>
          <w:tcPr>
            <w:tcW w:w="811" w:type="dxa"/>
            <w:tcBorders>
              <w:top w:val="single" w:sz="4" w:space="0" w:color="auto"/>
              <w:left w:val="single" w:sz="4" w:space="0" w:color="auto"/>
              <w:right w:val="single" w:sz="4" w:space="0" w:color="auto"/>
            </w:tcBorders>
            <w:shd w:val="clear" w:color="auto" w:fill="BCE9FC"/>
          </w:tcPr>
          <w:p w:rsidR="00DD7B67" w:rsidRDefault="00DF3887">
            <w:pPr>
              <w:pStyle w:val="Other10"/>
              <w:spacing w:after="0" w:line="240" w:lineRule="auto"/>
              <w:ind w:right="180"/>
              <w:jc w:val="right"/>
              <w:rPr>
                <w:sz w:val="10"/>
                <w:szCs w:val="10"/>
              </w:rPr>
            </w:pPr>
            <w:proofErr w:type="spellStart"/>
            <w:r>
              <w:rPr>
                <w:rStyle w:val="Other1"/>
                <w:sz w:val="10"/>
                <w:szCs w:val="10"/>
              </w:rPr>
              <w:t>ena</w:t>
            </w:r>
            <w:proofErr w:type="spellEnd"/>
            <w:r>
              <w:rPr>
                <w:rStyle w:val="Other1"/>
                <w:sz w:val="10"/>
                <w:szCs w:val="10"/>
              </w:rPr>
              <w:t xml:space="preserve"> celkem</w:t>
            </w:r>
          </w:p>
        </w:tc>
      </w:tr>
      <w:tr w:rsidR="00DD7B67">
        <w:trPr>
          <w:trHeight w:hRule="exact" w:val="182"/>
          <w:jc w:val="center"/>
        </w:trPr>
        <w:tc>
          <w:tcPr>
            <w:tcW w:w="446" w:type="dxa"/>
            <w:tcBorders>
              <w:top w:val="single" w:sz="4" w:space="0" w:color="auto"/>
              <w:left w:val="single" w:sz="4" w:space="0" w:color="auto"/>
            </w:tcBorders>
            <w:shd w:val="clear" w:color="auto" w:fill="FDFCDD"/>
          </w:tcPr>
          <w:p w:rsidR="00DD7B67" w:rsidRDefault="00DD7B67">
            <w:pPr>
              <w:rPr>
                <w:sz w:val="10"/>
                <w:szCs w:val="10"/>
              </w:rPr>
            </w:pPr>
          </w:p>
        </w:tc>
        <w:tc>
          <w:tcPr>
            <w:tcW w:w="3230" w:type="dxa"/>
            <w:tcBorders>
              <w:top w:val="single" w:sz="4" w:space="0" w:color="auto"/>
              <w:left w:val="single" w:sz="4" w:space="0" w:color="auto"/>
            </w:tcBorders>
            <w:shd w:val="clear" w:color="auto" w:fill="FDFCDD"/>
          </w:tcPr>
          <w:p w:rsidR="00DD7B67" w:rsidRDefault="00DF3887">
            <w:pPr>
              <w:pStyle w:val="Other10"/>
              <w:spacing w:after="0" w:line="240" w:lineRule="auto"/>
              <w:rPr>
                <w:sz w:val="12"/>
                <w:szCs w:val="12"/>
              </w:rPr>
            </w:pPr>
            <w:r>
              <w:rPr>
                <w:rStyle w:val="Other1"/>
                <w:i/>
                <w:iCs/>
                <w:sz w:val="12"/>
                <w:szCs w:val="12"/>
              </w:rPr>
              <w:t>DDC regulátor</w:t>
            </w:r>
          </w:p>
        </w:tc>
        <w:tc>
          <w:tcPr>
            <w:tcW w:w="269" w:type="dxa"/>
            <w:tcBorders>
              <w:top w:val="single" w:sz="4" w:space="0" w:color="auto"/>
              <w:left w:val="single" w:sz="4" w:space="0" w:color="auto"/>
            </w:tcBorders>
            <w:shd w:val="clear" w:color="auto" w:fill="FDFCDD"/>
          </w:tcPr>
          <w:p w:rsidR="00DD7B67" w:rsidRDefault="00DD7B67">
            <w:pPr>
              <w:rPr>
                <w:sz w:val="10"/>
                <w:szCs w:val="10"/>
              </w:rPr>
            </w:pPr>
          </w:p>
        </w:tc>
        <w:tc>
          <w:tcPr>
            <w:tcW w:w="533" w:type="dxa"/>
            <w:tcBorders>
              <w:top w:val="single" w:sz="4" w:space="0" w:color="auto"/>
              <w:left w:val="single" w:sz="4" w:space="0" w:color="auto"/>
            </w:tcBorders>
            <w:shd w:val="clear" w:color="auto" w:fill="FDFCDD"/>
          </w:tcPr>
          <w:p w:rsidR="00DD7B67" w:rsidRDefault="00DD7B67">
            <w:pPr>
              <w:rPr>
                <w:sz w:val="10"/>
                <w:szCs w:val="10"/>
              </w:rPr>
            </w:pPr>
          </w:p>
        </w:tc>
        <w:tc>
          <w:tcPr>
            <w:tcW w:w="744" w:type="dxa"/>
            <w:tcBorders>
              <w:top w:val="single" w:sz="4" w:space="0" w:color="auto"/>
              <w:left w:val="single" w:sz="4" w:space="0" w:color="auto"/>
            </w:tcBorders>
            <w:shd w:val="clear" w:color="auto" w:fill="FDFCDD"/>
          </w:tcPr>
          <w:p w:rsidR="00DD7B67" w:rsidRDefault="00DD7B67">
            <w:pPr>
              <w:rPr>
                <w:sz w:val="10"/>
                <w:szCs w:val="10"/>
              </w:rPr>
            </w:pPr>
          </w:p>
        </w:tc>
        <w:tc>
          <w:tcPr>
            <w:tcW w:w="902" w:type="dxa"/>
            <w:tcBorders>
              <w:top w:val="single" w:sz="4" w:space="0" w:color="auto"/>
              <w:left w:val="single" w:sz="4" w:space="0" w:color="auto"/>
            </w:tcBorders>
            <w:shd w:val="clear" w:color="auto" w:fill="FDFCDD"/>
          </w:tcPr>
          <w:p w:rsidR="00DD7B67" w:rsidRDefault="00DD7B67">
            <w:pPr>
              <w:rPr>
                <w:sz w:val="10"/>
                <w:szCs w:val="10"/>
              </w:rPr>
            </w:pPr>
          </w:p>
        </w:tc>
        <w:tc>
          <w:tcPr>
            <w:tcW w:w="662" w:type="dxa"/>
            <w:tcBorders>
              <w:top w:val="single" w:sz="4" w:space="0" w:color="auto"/>
              <w:left w:val="single" w:sz="4" w:space="0" w:color="auto"/>
            </w:tcBorders>
            <w:shd w:val="clear" w:color="auto" w:fill="FDFCDD"/>
          </w:tcPr>
          <w:p w:rsidR="00DD7B67" w:rsidRDefault="00DD7B67">
            <w:pPr>
              <w:rPr>
                <w:sz w:val="10"/>
                <w:szCs w:val="10"/>
              </w:rPr>
            </w:pPr>
          </w:p>
        </w:tc>
        <w:tc>
          <w:tcPr>
            <w:tcW w:w="845" w:type="dxa"/>
            <w:tcBorders>
              <w:top w:val="single" w:sz="4" w:space="0" w:color="auto"/>
              <w:left w:val="single" w:sz="4" w:space="0" w:color="auto"/>
            </w:tcBorders>
            <w:shd w:val="clear" w:color="auto" w:fill="FDFCDD"/>
          </w:tcPr>
          <w:p w:rsidR="00DD7B67" w:rsidRDefault="00DD7B67">
            <w:pPr>
              <w:rPr>
                <w:sz w:val="10"/>
                <w:szCs w:val="10"/>
              </w:rPr>
            </w:pPr>
          </w:p>
        </w:tc>
        <w:tc>
          <w:tcPr>
            <w:tcW w:w="768" w:type="dxa"/>
            <w:tcBorders>
              <w:top w:val="single" w:sz="4" w:space="0" w:color="auto"/>
              <w:left w:val="single" w:sz="4" w:space="0" w:color="auto"/>
            </w:tcBorders>
            <w:shd w:val="clear" w:color="auto" w:fill="FDFCDD"/>
          </w:tcPr>
          <w:p w:rsidR="00DD7B67" w:rsidRDefault="00DD7B67">
            <w:pPr>
              <w:rPr>
                <w:sz w:val="10"/>
                <w:szCs w:val="10"/>
              </w:rPr>
            </w:pPr>
          </w:p>
        </w:tc>
        <w:tc>
          <w:tcPr>
            <w:tcW w:w="811"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312"/>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0"/>
              <w:rPr>
                <w:sz w:val="10"/>
                <w:szCs w:val="10"/>
              </w:rPr>
            </w:pPr>
            <w:r>
              <w:rPr>
                <w:rStyle w:val="Other1"/>
                <w:sz w:val="10"/>
                <w:szCs w:val="10"/>
              </w:rPr>
              <w:t>Volně programovatelná DDC stanice- min. konfigurace AI:7, AO:2, DI:3, DO:3, CO:4</w:t>
            </w:r>
          </w:p>
        </w:tc>
        <w:tc>
          <w:tcPr>
            <w:tcW w:w="269"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rPr>
                <w:sz w:val="10"/>
                <w:szCs w:val="10"/>
              </w:rPr>
            </w:pPr>
            <w:r>
              <w:rPr>
                <w:rStyle w:val="Other1"/>
                <w:sz w:val="10"/>
                <w:szCs w:val="10"/>
              </w:rPr>
              <w:t>ks</w:t>
            </w:r>
          </w:p>
        </w:tc>
        <w:tc>
          <w:tcPr>
            <w:tcW w:w="533"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240"/>
              <w:rPr>
                <w:sz w:val="10"/>
                <w:szCs w:val="10"/>
              </w:rPr>
            </w:pPr>
            <w:r>
              <w:rPr>
                <w:rStyle w:val="Other1"/>
                <w:sz w:val="10"/>
                <w:szCs w:val="10"/>
              </w:rPr>
              <w:t>2,00</w:t>
            </w:r>
          </w:p>
        </w:tc>
        <w:tc>
          <w:tcPr>
            <w:tcW w:w="744"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180"/>
              <w:rPr>
                <w:sz w:val="10"/>
                <w:szCs w:val="10"/>
              </w:rPr>
            </w:pPr>
            <w:r>
              <w:rPr>
                <w:rStyle w:val="Other1"/>
                <w:sz w:val="10"/>
                <w:szCs w:val="10"/>
              </w:rPr>
              <w:t>35 253,00</w:t>
            </w:r>
          </w:p>
        </w:tc>
        <w:tc>
          <w:tcPr>
            <w:tcW w:w="902"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340"/>
              <w:rPr>
                <w:sz w:val="10"/>
                <w:szCs w:val="10"/>
              </w:rPr>
            </w:pPr>
            <w:r>
              <w:rPr>
                <w:rStyle w:val="Other1"/>
                <w:sz w:val="10"/>
                <w:szCs w:val="10"/>
              </w:rPr>
              <w:t>70 506,00</w:t>
            </w:r>
          </w:p>
        </w:tc>
        <w:tc>
          <w:tcPr>
            <w:tcW w:w="662"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380"/>
              <w:rPr>
                <w:sz w:val="10"/>
                <w:szCs w:val="10"/>
              </w:rPr>
            </w:pPr>
            <w:r>
              <w:rPr>
                <w:rStyle w:val="Other1"/>
                <w:sz w:val="10"/>
                <w:szCs w:val="10"/>
              </w:rPr>
              <w:t>0,00</w:t>
            </w:r>
          </w:p>
        </w:tc>
        <w:tc>
          <w:tcPr>
            <w:tcW w:w="845"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560"/>
              <w:rPr>
                <w:sz w:val="10"/>
                <w:szCs w:val="10"/>
              </w:rPr>
            </w:pPr>
            <w:r>
              <w:rPr>
                <w:rStyle w:val="Other1"/>
                <w:sz w:val="10"/>
                <w:szCs w:val="10"/>
              </w:rPr>
              <w:t>0,00</w:t>
            </w:r>
          </w:p>
        </w:tc>
        <w:tc>
          <w:tcPr>
            <w:tcW w:w="768"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ind w:firstLine="220"/>
              <w:rPr>
                <w:sz w:val="10"/>
                <w:szCs w:val="10"/>
              </w:rPr>
            </w:pPr>
            <w:r>
              <w:rPr>
                <w:rStyle w:val="Other1"/>
                <w:sz w:val="10"/>
                <w:szCs w:val="10"/>
              </w:rPr>
              <w:t>35 253,00</w:t>
            </w:r>
          </w:p>
        </w:tc>
        <w:tc>
          <w:tcPr>
            <w:tcW w:w="811" w:type="dxa"/>
            <w:tcBorders>
              <w:top w:val="single" w:sz="4" w:space="0" w:color="auto"/>
              <w:left w:val="single" w:sz="4" w:space="0" w:color="auto"/>
              <w:right w:val="single" w:sz="4" w:space="0" w:color="auto"/>
            </w:tcBorders>
            <w:shd w:val="clear" w:color="auto" w:fill="auto"/>
            <w:vAlign w:val="center"/>
          </w:tcPr>
          <w:p w:rsidR="00DD7B67" w:rsidRDefault="00DF3887">
            <w:pPr>
              <w:pStyle w:val="Other10"/>
              <w:spacing w:after="0" w:line="240" w:lineRule="auto"/>
              <w:ind w:firstLine="220"/>
              <w:rPr>
                <w:sz w:val="10"/>
                <w:szCs w:val="10"/>
              </w:rPr>
            </w:pPr>
            <w:r>
              <w:rPr>
                <w:rStyle w:val="Other1"/>
                <w:sz w:val="10"/>
                <w:szCs w:val="10"/>
              </w:rPr>
              <w:t>70 506,00</w:t>
            </w:r>
          </w:p>
        </w:tc>
      </w:tr>
      <w:tr w:rsidR="00DD7B67">
        <w:trPr>
          <w:trHeight w:hRule="exact" w:val="182"/>
          <w:jc w:val="center"/>
        </w:trPr>
        <w:tc>
          <w:tcPr>
            <w:tcW w:w="446" w:type="dxa"/>
            <w:tcBorders>
              <w:top w:val="single" w:sz="4" w:space="0" w:color="auto"/>
              <w:left w:val="single" w:sz="4" w:space="0" w:color="auto"/>
            </w:tcBorders>
            <w:shd w:val="clear" w:color="auto" w:fill="FDFCDD"/>
          </w:tcPr>
          <w:p w:rsidR="00DD7B67" w:rsidRDefault="00DD7B67">
            <w:pPr>
              <w:rPr>
                <w:sz w:val="10"/>
                <w:szCs w:val="10"/>
              </w:rPr>
            </w:pPr>
          </w:p>
        </w:tc>
        <w:tc>
          <w:tcPr>
            <w:tcW w:w="3230" w:type="dxa"/>
            <w:tcBorders>
              <w:top w:val="single" w:sz="4" w:space="0" w:color="auto"/>
              <w:left w:val="single" w:sz="4" w:space="0" w:color="auto"/>
            </w:tcBorders>
            <w:shd w:val="clear" w:color="auto" w:fill="FDFCDD"/>
          </w:tcPr>
          <w:p w:rsidR="00DD7B67" w:rsidRDefault="00DF3887">
            <w:pPr>
              <w:pStyle w:val="Other10"/>
              <w:spacing w:after="0" w:line="240" w:lineRule="auto"/>
              <w:rPr>
                <w:sz w:val="12"/>
                <w:szCs w:val="12"/>
              </w:rPr>
            </w:pPr>
            <w:r>
              <w:rPr>
                <w:rStyle w:val="Other1"/>
                <w:i/>
                <w:iCs/>
                <w:sz w:val="12"/>
                <w:szCs w:val="12"/>
              </w:rPr>
              <w:t>Rozšiřující modul</w:t>
            </w:r>
          </w:p>
        </w:tc>
        <w:tc>
          <w:tcPr>
            <w:tcW w:w="269" w:type="dxa"/>
            <w:tcBorders>
              <w:top w:val="single" w:sz="4" w:space="0" w:color="auto"/>
              <w:left w:val="single" w:sz="4" w:space="0" w:color="auto"/>
            </w:tcBorders>
            <w:shd w:val="clear" w:color="auto" w:fill="FDFCDD"/>
          </w:tcPr>
          <w:p w:rsidR="00DD7B67" w:rsidRDefault="00DD7B67">
            <w:pPr>
              <w:rPr>
                <w:sz w:val="10"/>
                <w:szCs w:val="10"/>
              </w:rPr>
            </w:pPr>
          </w:p>
        </w:tc>
        <w:tc>
          <w:tcPr>
            <w:tcW w:w="533" w:type="dxa"/>
            <w:tcBorders>
              <w:top w:val="single" w:sz="4" w:space="0" w:color="auto"/>
              <w:left w:val="single" w:sz="4" w:space="0" w:color="auto"/>
            </w:tcBorders>
            <w:shd w:val="clear" w:color="auto" w:fill="FDFCDD"/>
          </w:tcPr>
          <w:p w:rsidR="00DD7B67" w:rsidRDefault="00DD7B67">
            <w:pPr>
              <w:rPr>
                <w:sz w:val="10"/>
                <w:szCs w:val="10"/>
              </w:rPr>
            </w:pPr>
          </w:p>
        </w:tc>
        <w:tc>
          <w:tcPr>
            <w:tcW w:w="744" w:type="dxa"/>
            <w:tcBorders>
              <w:top w:val="single" w:sz="4" w:space="0" w:color="auto"/>
              <w:left w:val="single" w:sz="4" w:space="0" w:color="auto"/>
            </w:tcBorders>
            <w:shd w:val="clear" w:color="auto" w:fill="FDFCDD"/>
          </w:tcPr>
          <w:p w:rsidR="00DD7B67" w:rsidRDefault="00DD7B67">
            <w:pPr>
              <w:rPr>
                <w:sz w:val="10"/>
                <w:szCs w:val="10"/>
              </w:rPr>
            </w:pPr>
          </w:p>
        </w:tc>
        <w:tc>
          <w:tcPr>
            <w:tcW w:w="902" w:type="dxa"/>
            <w:tcBorders>
              <w:top w:val="single" w:sz="4" w:space="0" w:color="auto"/>
              <w:left w:val="single" w:sz="4" w:space="0" w:color="auto"/>
            </w:tcBorders>
            <w:shd w:val="clear" w:color="auto" w:fill="FDFCDD"/>
          </w:tcPr>
          <w:p w:rsidR="00DD7B67" w:rsidRDefault="00DD7B67">
            <w:pPr>
              <w:rPr>
                <w:sz w:val="10"/>
                <w:szCs w:val="10"/>
              </w:rPr>
            </w:pPr>
          </w:p>
        </w:tc>
        <w:tc>
          <w:tcPr>
            <w:tcW w:w="662" w:type="dxa"/>
            <w:tcBorders>
              <w:top w:val="single" w:sz="4" w:space="0" w:color="auto"/>
              <w:left w:val="single" w:sz="4" w:space="0" w:color="auto"/>
            </w:tcBorders>
            <w:shd w:val="clear" w:color="auto" w:fill="FDFCDD"/>
          </w:tcPr>
          <w:p w:rsidR="00DD7B67" w:rsidRDefault="00DD7B67">
            <w:pPr>
              <w:rPr>
                <w:sz w:val="10"/>
                <w:szCs w:val="10"/>
              </w:rPr>
            </w:pPr>
          </w:p>
        </w:tc>
        <w:tc>
          <w:tcPr>
            <w:tcW w:w="845" w:type="dxa"/>
            <w:tcBorders>
              <w:top w:val="single" w:sz="4" w:space="0" w:color="auto"/>
              <w:left w:val="single" w:sz="4" w:space="0" w:color="auto"/>
            </w:tcBorders>
            <w:shd w:val="clear" w:color="auto" w:fill="FDFCDD"/>
          </w:tcPr>
          <w:p w:rsidR="00DD7B67" w:rsidRDefault="00DD7B67">
            <w:pPr>
              <w:rPr>
                <w:sz w:val="10"/>
                <w:szCs w:val="10"/>
              </w:rPr>
            </w:pPr>
          </w:p>
        </w:tc>
        <w:tc>
          <w:tcPr>
            <w:tcW w:w="768" w:type="dxa"/>
            <w:tcBorders>
              <w:top w:val="single" w:sz="4" w:space="0" w:color="auto"/>
              <w:left w:val="single" w:sz="4" w:space="0" w:color="auto"/>
            </w:tcBorders>
            <w:shd w:val="clear" w:color="auto" w:fill="FDFCDD"/>
          </w:tcPr>
          <w:p w:rsidR="00DD7B67" w:rsidRDefault="00DD7B67">
            <w:pPr>
              <w:rPr>
                <w:sz w:val="10"/>
                <w:szCs w:val="10"/>
              </w:rPr>
            </w:pPr>
          </w:p>
        </w:tc>
        <w:tc>
          <w:tcPr>
            <w:tcW w:w="811"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187"/>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Rozšiřující modul- min. konfigurace AI:7, AO:2, DI:3, DO:3, CO:4</w:t>
            </w:r>
          </w:p>
        </w:tc>
        <w:tc>
          <w:tcPr>
            <w:tcW w:w="269"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ks</w:t>
            </w:r>
          </w:p>
        </w:tc>
        <w:tc>
          <w:tcPr>
            <w:tcW w:w="533" w:type="dxa"/>
            <w:tcBorders>
              <w:top w:val="single" w:sz="4" w:space="0" w:color="auto"/>
              <w:left w:val="single" w:sz="4" w:space="0" w:color="auto"/>
            </w:tcBorders>
            <w:shd w:val="clear" w:color="auto" w:fill="auto"/>
          </w:tcPr>
          <w:p w:rsidR="00DD7B67" w:rsidRDefault="00DF3887">
            <w:pPr>
              <w:pStyle w:val="Other10"/>
              <w:spacing w:after="0" w:line="240" w:lineRule="auto"/>
              <w:ind w:firstLine="240"/>
              <w:rPr>
                <w:sz w:val="10"/>
                <w:szCs w:val="10"/>
              </w:rPr>
            </w:pPr>
            <w:r>
              <w:rPr>
                <w:rStyle w:val="Other1"/>
                <w:sz w:val="10"/>
                <w:szCs w:val="10"/>
              </w:rPr>
              <w:t>2,00</w:t>
            </w:r>
          </w:p>
        </w:tc>
        <w:tc>
          <w:tcPr>
            <w:tcW w:w="744" w:type="dxa"/>
            <w:tcBorders>
              <w:top w:val="single" w:sz="4" w:space="0" w:color="auto"/>
              <w:left w:val="single" w:sz="4" w:space="0" w:color="auto"/>
            </w:tcBorders>
            <w:shd w:val="clear" w:color="auto" w:fill="auto"/>
          </w:tcPr>
          <w:p w:rsidR="00DD7B67" w:rsidRDefault="00DF3887">
            <w:pPr>
              <w:pStyle w:val="Other10"/>
              <w:spacing w:after="0" w:line="240" w:lineRule="auto"/>
              <w:ind w:firstLine="180"/>
              <w:rPr>
                <w:sz w:val="10"/>
                <w:szCs w:val="10"/>
              </w:rPr>
            </w:pPr>
            <w:r>
              <w:rPr>
                <w:rStyle w:val="Other1"/>
                <w:sz w:val="10"/>
                <w:szCs w:val="10"/>
              </w:rPr>
              <w:t>23 527,00</w:t>
            </w:r>
          </w:p>
        </w:tc>
        <w:tc>
          <w:tcPr>
            <w:tcW w:w="902" w:type="dxa"/>
            <w:tcBorders>
              <w:top w:val="single" w:sz="4" w:space="0" w:color="auto"/>
              <w:left w:val="single" w:sz="4" w:space="0" w:color="auto"/>
            </w:tcBorders>
            <w:shd w:val="clear" w:color="auto" w:fill="auto"/>
          </w:tcPr>
          <w:p w:rsidR="00DD7B67" w:rsidRDefault="00DF3887">
            <w:pPr>
              <w:pStyle w:val="Other10"/>
              <w:spacing w:after="0" w:line="240" w:lineRule="auto"/>
              <w:ind w:firstLine="340"/>
              <w:rPr>
                <w:sz w:val="10"/>
                <w:szCs w:val="10"/>
              </w:rPr>
            </w:pPr>
            <w:r>
              <w:rPr>
                <w:rStyle w:val="Other1"/>
                <w:sz w:val="10"/>
                <w:szCs w:val="10"/>
              </w:rPr>
              <w:t>47 054,00</w:t>
            </w:r>
          </w:p>
        </w:tc>
        <w:tc>
          <w:tcPr>
            <w:tcW w:w="662" w:type="dxa"/>
            <w:tcBorders>
              <w:top w:val="single" w:sz="4" w:space="0" w:color="auto"/>
              <w:left w:val="single" w:sz="4" w:space="0" w:color="auto"/>
            </w:tcBorders>
            <w:shd w:val="clear" w:color="auto" w:fill="auto"/>
          </w:tcPr>
          <w:p w:rsidR="00DD7B67" w:rsidRDefault="00DF3887">
            <w:pPr>
              <w:pStyle w:val="Other10"/>
              <w:spacing w:after="0" w:line="240" w:lineRule="auto"/>
              <w:ind w:firstLine="380"/>
              <w:rPr>
                <w:sz w:val="10"/>
                <w:szCs w:val="10"/>
              </w:rPr>
            </w:pPr>
            <w:r>
              <w:rPr>
                <w:rStyle w:val="Other1"/>
                <w:sz w:val="10"/>
                <w:szCs w:val="10"/>
              </w:rPr>
              <w:t>0,00</w:t>
            </w:r>
          </w:p>
        </w:tc>
        <w:tc>
          <w:tcPr>
            <w:tcW w:w="845" w:type="dxa"/>
            <w:tcBorders>
              <w:top w:val="single" w:sz="4" w:space="0" w:color="auto"/>
              <w:left w:val="single" w:sz="4" w:space="0" w:color="auto"/>
            </w:tcBorders>
            <w:shd w:val="clear" w:color="auto" w:fill="auto"/>
          </w:tcPr>
          <w:p w:rsidR="00DD7B67" w:rsidRDefault="00DF3887">
            <w:pPr>
              <w:pStyle w:val="Other10"/>
              <w:spacing w:after="0" w:line="240" w:lineRule="auto"/>
              <w:ind w:firstLine="560"/>
              <w:rPr>
                <w:sz w:val="10"/>
                <w:szCs w:val="10"/>
              </w:rPr>
            </w:pPr>
            <w:r>
              <w:rPr>
                <w:rStyle w:val="Other1"/>
                <w:sz w:val="10"/>
                <w:szCs w:val="10"/>
              </w:rPr>
              <w:t>0,00</w:t>
            </w:r>
          </w:p>
        </w:tc>
        <w:tc>
          <w:tcPr>
            <w:tcW w:w="768"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rPr>
                <w:sz w:val="10"/>
                <w:szCs w:val="10"/>
              </w:rPr>
            </w:pPr>
            <w:r>
              <w:rPr>
                <w:rStyle w:val="Other1"/>
                <w:sz w:val="10"/>
                <w:szCs w:val="10"/>
              </w:rPr>
              <w:t>23 527,00</w:t>
            </w:r>
          </w:p>
        </w:tc>
        <w:tc>
          <w:tcPr>
            <w:tcW w:w="811"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ind w:firstLine="220"/>
              <w:rPr>
                <w:sz w:val="10"/>
                <w:szCs w:val="10"/>
              </w:rPr>
            </w:pPr>
            <w:r>
              <w:rPr>
                <w:rStyle w:val="Other1"/>
                <w:sz w:val="10"/>
                <w:szCs w:val="10"/>
              </w:rPr>
              <w:t>47 054,00</w:t>
            </w:r>
          </w:p>
        </w:tc>
      </w:tr>
      <w:tr w:rsidR="00DD7B67">
        <w:trPr>
          <w:trHeight w:hRule="exact" w:val="182"/>
          <w:jc w:val="center"/>
        </w:trPr>
        <w:tc>
          <w:tcPr>
            <w:tcW w:w="446" w:type="dxa"/>
            <w:tcBorders>
              <w:top w:val="single" w:sz="4" w:space="0" w:color="auto"/>
              <w:left w:val="single" w:sz="4" w:space="0" w:color="auto"/>
            </w:tcBorders>
            <w:shd w:val="clear" w:color="auto" w:fill="FDFCDD"/>
          </w:tcPr>
          <w:p w:rsidR="00DD7B67" w:rsidRDefault="00DD7B67">
            <w:pPr>
              <w:rPr>
                <w:sz w:val="10"/>
                <w:szCs w:val="10"/>
              </w:rPr>
            </w:pPr>
          </w:p>
        </w:tc>
        <w:tc>
          <w:tcPr>
            <w:tcW w:w="3230" w:type="dxa"/>
            <w:tcBorders>
              <w:top w:val="single" w:sz="4" w:space="0" w:color="auto"/>
              <w:left w:val="single" w:sz="4" w:space="0" w:color="auto"/>
            </w:tcBorders>
            <w:shd w:val="clear" w:color="auto" w:fill="FDFCDD"/>
          </w:tcPr>
          <w:p w:rsidR="00DD7B67" w:rsidRDefault="00DF3887">
            <w:pPr>
              <w:pStyle w:val="Other10"/>
              <w:spacing w:after="0" w:line="240" w:lineRule="auto"/>
              <w:rPr>
                <w:sz w:val="12"/>
                <w:szCs w:val="12"/>
              </w:rPr>
            </w:pPr>
            <w:r>
              <w:rPr>
                <w:rStyle w:val="Other1"/>
                <w:i/>
                <w:iCs/>
                <w:sz w:val="12"/>
                <w:szCs w:val="12"/>
              </w:rPr>
              <w:t>Rozšiřující modul</w:t>
            </w:r>
          </w:p>
        </w:tc>
        <w:tc>
          <w:tcPr>
            <w:tcW w:w="269" w:type="dxa"/>
            <w:tcBorders>
              <w:top w:val="single" w:sz="4" w:space="0" w:color="auto"/>
              <w:left w:val="single" w:sz="4" w:space="0" w:color="auto"/>
            </w:tcBorders>
            <w:shd w:val="clear" w:color="auto" w:fill="FDFCDD"/>
          </w:tcPr>
          <w:p w:rsidR="00DD7B67" w:rsidRDefault="00DD7B67">
            <w:pPr>
              <w:rPr>
                <w:sz w:val="10"/>
                <w:szCs w:val="10"/>
              </w:rPr>
            </w:pPr>
          </w:p>
        </w:tc>
        <w:tc>
          <w:tcPr>
            <w:tcW w:w="533" w:type="dxa"/>
            <w:tcBorders>
              <w:top w:val="single" w:sz="4" w:space="0" w:color="auto"/>
              <w:left w:val="single" w:sz="4" w:space="0" w:color="auto"/>
            </w:tcBorders>
            <w:shd w:val="clear" w:color="auto" w:fill="FDFCDD"/>
          </w:tcPr>
          <w:p w:rsidR="00DD7B67" w:rsidRDefault="00DD7B67">
            <w:pPr>
              <w:rPr>
                <w:sz w:val="10"/>
                <w:szCs w:val="10"/>
              </w:rPr>
            </w:pPr>
          </w:p>
        </w:tc>
        <w:tc>
          <w:tcPr>
            <w:tcW w:w="744" w:type="dxa"/>
            <w:tcBorders>
              <w:top w:val="single" w:sz="4" w:space="0" w:color="auto"/>
              <w:left w:val="single" w:sz="4" w:space="0" w:color="auto"/>
            </w:tcBorders>
            <w:shd w:val="clear" w:color="auto" w:fill="FDFCDD"/>
          </w:tcPr>
          <w:p w:rsidR="00DD7B67" w:rsidRDefault="00DD7B67">
            <w:pPr>
              <w:rPr>
                <w:sz w:val="10"/>
                <w:szCs w:val="10"/>
              </w:rPr>
            </w:pPr>
          </w:p>
        </w:tc>
        <w:tc>
          <w:tcPr>
            <w:tcW w:w="902" w:type="dxa"/>
            <w:tcBorders>
              <w:top w:val="single" w:sz="4" w:space="0" w:color="auto"/>
              <w:left w:val="single" w:sz="4" w:space="0" w:color="auto"/>
            </w:tcBorders>
            <w:shd w:val="clear" w:color="auto" w:fill="FDFCDD"/>
          </w:tcPr>
          <w:p w:rsidR="00DD7B67" w:rsidRDefault="00DD7B67">
            <w:pPr>
              <w:rPr>
                <w:sz w:val="10"/>
                <w:szCs w:val="10"/>
              </w:rPr>
            </w:pPr>
          </w:p>
        </w:tc>
        <w:tc>
          <w:tcPr>
            <w:tcW w:w="662" w:type="dxa"/>
            <w:tcBorders>
              <w:top w:val="single" w:sz="4" w:space="0" w:color="auto"/>
              <w:left w:val="single" w:sz="4" w:space="0" w:color="auto"/>
            </w:tcBorders>
            <w:shd w:val="clear" w:color="auto" w:fill="FDFCDD"/>
          </w:tcPr>
          <w:p w:rsidR="00DD7B67" w:rsidRDefault="00DD7B67">
            <w:pPr>
              <w:rPr>
                <w:sz w:val="10"/>
                <w:szCs w:val="10"/>
              </w:rPr>
            </w:pPr>
          </w:p>
        </w:tc>
        <w:tc>
          <w:tcPr>
            <w:tcW w:w="845" w:type="dxa"/>
            <w:tcBorders>
              <w:top w:val="single" w:sz="4" w:space="0" w:color="auto"/>
              <w:left w:val="single" w:sz="4" w:space="0" w:color="auto"/>
            </w:tcBorders>
            <w:shd w:val="clear" w:color="auto" w:fill="FDFCDD"/>
          </w:tcPr>
          <w:p w:rsidR="00DD7B67" w:rsidRDefault="00DD7B67">
            <w:pPr>
              <w:rPr>
                <w:sz w:val="10"/>
                <w:szCs w:val="10"/>
              </w:rPr>
            </w:pPr>
          </w:p>
        </w:tc>
        <w:tc>
          <w:tcPr>
            <w:tcW w:w="768" w:type="dxa"/>
            <w:tcBorders>
              <w:top w:val="single" w:sz="4" w:space="0" w:color="auto"/>
              <w:left w:val="single" w:sz="4" w:space="0" w:color="auto"/>
            </w:tcBorders>
            <w:shd w:val="clear" w:color="auto" w:fill="FDFCDD"/>
          </w:tcPr>
          <w:p w:rsidR="00DD7B67" w:rsidRDefault="00DD7B67">
            <w:pPr>
              <w:rPr>
                <w:sz w:val="10"/>
                <w:szCs w:val="10"/>
              </w:rPr>
            </w:pPr>
          </w:p>
        </w:tc>
        <w:tc>
          <w:tcPr>
            <w:tcW w:w="811"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187"/>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Rozšiřující modul s min. konfigurace DI:18</w:t>
            </w:r>
          </w:p>
        </w:tc>
        <w:tc>
          <w:tcPr>
            <w:tcW w:w="269"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ks</w:t>
            </w:r>
          </w:p>
        </w:tc>
        <w:tc>
          <w:tcPr>
            <w:tcW w:w="533" w:type="dxa"/>
            <w:tcBorders>
              <w:top w:val="single" w:sz="4" w:space="0" w:color="auto"/>
              <w:left w:val="single" w:sz="4" w:space="0" w:color="auto"/>
            </w:tcBorders>
            <w:shd w:val="clear" w:color="auto" w:fill="auto"/>
          </w:tcPr>
          <w:p w:rsidR="00DD7B67" w:rsidRDefault="00DF3887">
            <w:pPr>
              <w:pStyle w:val="Other10"/>
              <w:spacing w:after="0" w:line="240" w:lineRule="auto"/>
              <w:ind w:firstLine="240"/>
              <w:rPr>
                <w:sz w:val="10"/>
                <w:szCs w:val="10"/>
              </w:rPr>
            </w:pPr>
            <w:r>
              <w:rPr>
                <w:rStyle w:val="Other1"/>
                <w:sz w:val="10"/>
                <w:szCs w:val="10"/>
              </w:rPr>
              <w:t>2,00</w:t>
            </w:r>
          </w:p>
        </w:tc>
        <w:tc>
          <w:tcPr>
            <w:tcW w:w="744" w:type="dxa"/>
            <w:tcBorders>
              <w:top w:val="single" w:sz="4" w:space="0" w:color="auto"/>
              <w:left w:val="single" w:sz="4" w:space="0" w:color="auto"/>
            </w:tcBorders>
            <w:shd w:val="clear" w:color="auto" w:fill="auto"/>
          </w:tcPr>
          <w:p w:rsidR="00DD7B67" w:rsidRDefault="00DF3887">
            <w:pPr>
              <w:pStyle w:val="Other10"/>
              <w:spacing w:after="0" w:line="240" w:lineRule="auto"/>
              <w:ind w:firstLine="180"/>
              <w:rPr>
                <w:sz w:val="10"/>
                <w:szCs w:val="10"/>
              </w:rPr>
            </w:pPr>
            <w:r>
              <w:rPr>
                <w:rStyle w:val="Other1"/>
                <w:sz w:val="10"/>
                <w:szCs w:val="10"/>
              </w:rPr>
              <w:t>19 390,00</w:t>
            </w:r>
          </w:p>
        </w:tc>
        <w:tc>
          <w:tcPr>
            <w:tcW w:w="902" w:type="dxa"/>
            <w:tcBorders>
              <w:top w:val="single" w:sz="4" w:space="0" w:color="auto"/>
              <w:left w:val="single" w:sz="4" w:space="0" w:color="auto"/>
            </w:tcBorders>
            <w:shd w:val="clear" w:color="auto" w:fill="auto"/>
          </w:tcPr>
          <w:p w:rsidR="00DD7B67" w:rsidRDefault="00DF3887">
            <w:pPr>
              <w:pStyle w:val="Other10"/>
              <w:spacing w:after="0" w:line="240" w:lineRule="auto"/>
              <w:ind w:firstLine="340"/>
              <w:rPr>
                <w:sz w:val="10"/>
                <w:szCs w:val="10"/>
              </w:rPr>
            </w:pPr>
            <w:r>
              <w:rPr>
                <w:rStyle w:val="Other1"/>
                <w:sz w:val="10"/>
                <w:szCs w:val="10"/>
              </w:rPr>
              <w:t>38 780,00</w:t>
            </w:r>
          </w:p>
        </w:tc>
        <w:tc>
          <w:tcPr>
            <w:tcW w:w="662" w:type="dxa"/>
            <w:tcBorders>
              <w:top w:val="single" w:sz="4" w:space="0" w:color="auto"/>
              <w:left w:val="single" w:sz="4" w:space="0" w:color="auto"/>
            </w:tcBorders>
            <w:shd w:val="clear" w:color="auto" w:fill="auto"/>
          </w:tcPr>
          <w:p w:rsidR="00DD7B67" w:rsidRDefault="00DF3887">
            <w:pPr>
              <w:pStyle w:val="Other10"/>
              <w:spacing w:after="0" w:line="240" w:lineRule="auto"/>
              <w:ind w:firstLine="380"/>
              <w:rPr>
                <w:sz w:val="10"/>
                <w:szCs w:val="10"/>
              </w:rPr>
            </w:pPr>
            <w:r>
              <w:rPr>
                <w:rStyle w:val="Other1"/>
                <w:sz w:val="10"/>
                <w:szCs w:val="10"/>
              </w:rPr>
              <w:t>0,00</w:t>
            </w:r>
          </w:p>
        </w:tc>
        <w:tc>
          <w:tcPr>
            <w:tcW w:w="845" w:type="dxa"/>
            <w:tcBorders>
              <w:top w:val="single" w:sz="4" w:space="0" w:color="auto"/>
              <w:left w:val="single" w:sz="4" w:space="0" w:color="auto"/>
            </w:tcBorders>
            <w:shd w:val="clear" w:color="auto" w:fill="auto"/>
          </w:tcPr>
          <w:p w:rsidR="00DD7B67" w:rsidRDefault="00DF3887">
            <w:pPr>
              <w:pStyle w:val="Other10"/>
              <w:spacing w:after="0" w:line="240" w:lineRule="auto"/>
              <w:ind w:firstLine="560"/>
              <w:rPr>
                <w:sz w:val="10"/>
                <w:szCs w:val="10"/>
              </w:rPr>
            </w:pPr>
            <w:r>
              <w:rPr>
                <w:rStyle w:val="Other1"/>
                <w:sz w:val="10"/>
                <w:szCs w:val="10"/>
              </w:rPr>
              <w:t>0,00</w:t>
            </w:r>
          </w:p>
        </w:tc>
        <w:tc>
          <w:tcPr>
            <w:tcW w:w="768"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rPr>
                <w:sz w:val="10"/>
                <w:szCs w:val="10"/>
              </w:rPr>
            </w:pPr>
            <w:r>
              <w:rPr>
                <w:rStyle w:val="Other1"/>
                <w:sz w:val="10"/>
                <w:szCs w:val="10"/>
              </w:rPr>
              <w:t>19 390,00</w:t>
            </w:r>
          </w:p>
        </w:tc>
        <w:tc>
          <w:tcPr>
            <w:tcW w:w="811"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ind w:firstLine="220"/>
              <w:rPr>
                <w:sz w:val="10"/>
                <w:szCs w:val="10"/>
              </w:rPr>
            </w:pPr>
            <w:r>
              <w:rPr>
                <w:rStyle w:val="Other1"/>
                <w:sz w:val="10"/>
                <w:szCs w:val="10"/>
              </w:rPr>
              <w:t>38 780,00</w:t>
            </w:r>
          </w:p>
        </w:tc>
      </w:tr>
      <w:tr w:rsidR="00DD7B67">
        <w:trPr>
          <w:trHeight w:hRule="exact" w:val="182"/>
          <w:jc w:val="center"/>
        </w:trPr>
        <w:tc>
          <w:tcPr>
            <w:tcW w:w="446" w:type="dxa"/>
            <w:tcBorders>
              <w:top w:val="single" w:sz="4" w:space="0" w:color="auto"/>
              <w:left w:val="single" w:sz="4" w:space="0" w:color="auto"/>
            </w:tcBorders>
            <w:shd w:val="clear" w:color="auto" w:fill="FDFCDD"/>
          </w:tcPr>
          <w:p w:rsidR="00DD7B67" w:rsidRDefault="00DD7B67">
            <w:pPr>
              <w:rPr>
                <w:sz w:val="10"/>
                <w:szCs w:val="10"/>
              </w:rPr>
            </w:pPr>
          </w:p>
        </w:tc>
        <w:tc>
          <w:tcPr>
            <w:tcW w:w="3230" w:type="dxa"/>
            <w:tcBorders>
              <w:top w:val="single" w:sz="4" w:space="0" w:color="auto"/>
              <w:left w:val="single" w:sz="4" w:space="0" w:color="auto"/>
            </w:tcBorders>
            <w:shd w:val="clear" w:color="auto" w:fill="FDFCDD"/>
          </w:tcPr>
          <w:p w:rsidR="00DD7B67" w:rsidRDefault="00DF3887">
            <w:pPr>
              <w:pStyle w:val="Other10"/>
              <w:spacing w:after="0" w:line="240" w:lineRule="auto"/>
              <w:rPr>
                <w:sz w:val="12"/>
                <w:szCs w:val="12"/>
              </w:rPr>
            </w:pPr>
            <w:r>
              <w:rPr>
                <w:rStyle w:val="Other1"/>
                <w:i/>
                <w:iCs/>
                <w:sz w:val="12"/>
                <w:szCs w:val="12"/>
              </w:rPr>
              <w:t>Dotykový displej</w:t>
            </w:r>
          </w:p>
        </w:tc>
        <w:tc>
          <w:tcPr>
            <w:tcW w:w="269" w:type="dxa"/>
            <w:tcBorders>
              <w:top w:val="single" w:sz="4" w:space="0" w:color="auto"/>
              <w:left w:val="single" w:sz="4" w:space="0" w:color="auto"/>
            </w:tcBorders>
            <w:shd w:val="clear" w:color="auto" w:fill="FDFCDD"/>
          </w:tcPr>
          <w:p w:rsidR="00DD7B67" w:rsidRDefault="00DD7B67">
            <w:pPr>
              <w:rPr>
                <w:sz w:val="10"/>
                <w:szCs w:val="10"/>
              </w:rPr>
            </w:pPr>
          </w:p>
        </w:tc>
        <w:tc>
          <w:tcPr>
            <w:tcW w:w="533" w:type="dxa"/>
            <w:tcBorders>
              <w:top w:val="single" w:sz="4" w:space="0" w:color="auto"/>
              <w:left w:val="single" w:sz="4" w:space="0" w:color="auto"/>
            </w:tcBorders>
            <w:shd w:val="clear" w:color="auto" w:fill="FDFCDD"/>
          </w:tcPr>
          <w:p w:rsidR="00DD7B67" w:rsidRDefault="00DD7B67">
            <w:pPr>
              <w:rPr>
                <w:sz w:val="10"/>
                <w:szCs w:val="10"/>
              </w:rPr>
            </w:pPr>
          </w:p>
        </w:tc>
        <w:tc>
          <w:tcPr>
            <w:tcW w:w="744" w:type="dxa"/>
            <w:tcBorders>
              <w:top w:val="single" w:sz="4" w:space="0" w:color="auto"/>
              <w:left w:val="single" w:sz="4" w:space="0" w:color="auto"/>
            </w:tcBorders>
            <w:shd w:val="clear" w:color="auto" w:fill="FDFCDD"/>
          </w:tcPr>
          <w:p w:rsidR="00DD7B67" w:rsidRDefault="00DD7B67">
            <w:pPr>
              <w:rPr>
                <w:sz w:val="10"/>
                <w:szCs w:val="10"/>
              </w:rPr>
            </w:pPr>
          </w:p>
        </w:tc>
        <w:tc>
          <w:tcPr>
            <w:tcW w:w="902" w:type="dxa"/>
            <w:tcBorders>
              <w:top w:val="single" w:sz="4" w:space="0" w:color="auto"/>
              <w:left w:val="single" w:sz="4" w:space="0" w:color="auto"/>
            </w:tcBorders>
            <w:shd w:val="clear" w:color="auto" w:fill="FDFCDD"/>
          </w:tcPr>
          <w:p w:rsidR="00DD7B67" w:rsidRDefault="00DD7B67">
            <w:pPr>
              <w:rPr>
                <w:sz w:val="10"/>
                <w:szCs w:val="10"/>
              </w:rPr>
            </w:pPr>
          </w:p>
        </w:tc>
        <w:tc>
          <w:tcPr>
            <w:tcW w:w="662" w:type="dxa"/>
            <w:tcBorders>
              <w:top w:val="single" w:sz="4" w:space="0" w:color="auto"/>
              <w:left w:val="single" w:sz="4" w:space="0" w:color="auto"/>
            </w:tcBorders>
            <w:shd w:val="clear" w:color="auto" w:fill="FDFCDD"/>
          </w:tcPr>
          <w:p w:rsidR="00DD7B67" w:rsidRDefault="00DD7B67">
            <w:pPr>
              <w:rPr>
                <w:sz w:val="10"/>
                <w:szCs w:val="10"/>
              </w:rPr>
            </w:pPr>
          </w:p>
        </w:tc>
        <w:tc>
          <w:tcPr>
            <w:tcW w:w="845" w:type="dxa"/>
            <w:tcBorders>
              <w:top w:val="single" w:sz="4" w:space="0" w:color="auto"/>
              <w:left w:val="single" w:sz="4" w:space="0" w:color="auto"/>
            </w:tcBorders>
            <w:shd w:val="clear" w:color="auto" w:fill="FDFCDD"/>
          </w:tcPr>
          <w:p w:rsidR="00DD7B67" w:rsidRDefault="00DD7B67">
            <w:pPr>
              <w:rPr>
                <w:sz w:val="10"/>
                <w:szCs w:val="10"/>
              </w:rPr>
            </w:pPr>
          </w:p>
        </w:tc>
        <w:tc>
          <w:tcPr>
            <w:tcW w:w="768" w:type="dxa"/>
            <w:tcBorders>
              <w:top w:val="single" w:sz="4" w:space="0" w:color="auto"/>
              <w:left w:val="single" w:sz="4" w:space="0" w:color="auto"/>
            </w:tcBorders>
            <w:shd w:val="clear" w:color="auto" w:fill="FDFCDD"/>
          </w:tcPr>
          <w:p w:rsidR="00DD7B67" w:rsidRDefault="00DD7B67">
            <w:pPr>
              <w:rPr>
                <w:sz w:val="10"/>
                <w:szCs w:val="10"/>
              </w:rPr>
            </w:pPr>
          </w:p>
        </w:tc>
        <w:tc>
          <w:tcPr>
            <w:tcW w:w="811"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197"/>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 xml:space="preserve">HMI terminál, </w:t>
            </w:r>
            <w:proofErr w:type="spellStart"/>
            <w:r>
              <w:rPr>
                <w:rStyle w:val="Other1"/>
                <w:sz w:val="10"/>
                <w:szCs w:val="10"/>
              </w:rPr>
              <w:t>Touch</w:t>
            </w:r>
            <w:proofErr w:type="spellEnd"/>
            <w:r>
              <w:rPr>
                <w:rStyle w:val="Other1"/>
                <w:sz w:val="10"/>
                <w:szCs w:val="10"/>
              </w:rPr>
              <w:t xml:space="preserve"> </w:t>
            </w:r>
            <w:proofErr w:type="gramStart"/>
            <w:r>
              <w:rPr>
                <w:rStyle w:val="Other1"/>
                <w:sz w:val="10"/>
                <w:szCs w:val="10"/>
              </w:rPr>
              <w:t>4.3 ,</w:t>
            </w:r>
            <w:proofErr w:type="gramEnd"/>
            <w:r>
              <w:rPr>
                <w:rStyle w:val="Other1"/>
                <w:sz w:val="10"/>
                <w:szCs w:val="10"/>
              </w:rPr>
              <w:t xml:space="preserve"> TFT </w:t>
            </w:r>
            <w:proofErr w:type="spellStart"/>
            <w:r>
              <w:rPr>
                <w:rStyle w:val="Other1"/>
                <w:sz w:val="10"/>
                <w:szCs w:val="10"/>
              </w:rPr>
              <w:t>Colors</w:t>
            </w:r>
            <w:proofErr w:type="spellEnd"/>
          </w:p>
        </w:tc>
        <w:tc>
          <w:tcPr>
            <w:tcW w:w="269"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ks</w:t>
            </w:r>
          </w:p>
        </w:tc>
        <w:tc>
          <w:tcPr>
            <w:tcW w:w="533" w:type="dxa"/>
            <w:tcBorders>
              <w:top w:val="single" w:sz="4" w:space="0" w:color="auto"/>
              <w:left w:val="single" w:sz="4" w:space="0" w:color="auto"/>
            </w:tcBorders>
            <w:shd w:val="clear" w:color="auto" w:fill="auto"/>
          </w:tcPr>
          <w:p w:rsidR="00DD7B67" w:rsidRDefault="00DF3887">
            <w:pPr>
              <w:pStyle w:val="Other10"/>
              <w:spacing w:after="0" w:line="240" w:lineRule="auto"/>
              <w:ind w:firstLine="240"/>
              <w:rPr>
                <w:sz w:val="10"/>
                <w:szCs w:val="10"/>
              </w:rPr>
            </w:pPr>
            <w:r>
              <w:rPr>
                <w:rStyle w:val="Other1"/>
                <w:sz w:val="10"/>
                <w:szCs w:val="10"/>
              </w:rPr>
              <w:t>1,00</w:t>
            </w:r>
          </w:p>
        </w:tc>
        <w:tc>
          <w:tcPr>
            <w:tcW w:w="744" w:type="dxa"/>
            <w:tcBorders>
              <w:top w:val="single" w:sz="4" w:space="0" w:color="auto"/>
              <w:left w:val="single" w:sz="4" w:space="0" w:color="auto"/>
            </w:tcBorders>
            <w:shd w:val="clear" w:color="auto" w:fill="auto"/>
          </w:tcPr>
          <w:p w:rsidR="00DD7B67" w:rsidRDefault="00DF3887">
            <w:pPr>
              <w:pStyle w:val="Other10"/>
              <w:spacing w:after="0" w:line="240" w:lineRule="auto"/>
              <w:ind w:firstLine="180"/>
              <w:rPr>
                <w:sz w:val="10"/>
                <w:szCs w:val="10"/>
              </w:rPr>
            </w:pPr>
            <w:r>
              <w:rPr>
                <w:rStyle w:val="Other1"/>
                <w:sz w:val="10"/>
                <w:szCs w:val="10"/>
              </w:rPr>
              <w:t>31 294,00</w:t>
            </w:r>
          </w:p>
        </w:tc>
        <w:tc>
          <w:tcPr>
            <w:tcW w:w="902" w:type="dxa"/>
            <w:tcBorders>
              <w:top w:val="single" w:sz="4" w:space="0" w:color="auto"/>
              <w:left w:val="single" w:sz="4" w:space="0" w:color="auto"/>
            </w:tcBorders>
            <w:shd w:val="clear" w:color="auto" w:fill="auto"/>
          </w:tcPr>
          <w:p w:rsidR="00DD7B67" w:rsidRDefault="00DF3887">
            <w:pPr>
              <w:pStyle w:val="Other10"/>
              <w:spacing w:after="0" w:line="240" w:lineRule="auto"/>
              <w:ind w:firstLine="340"/>
              <w:rPr>
                <w:sz w:val="10"/>
                <w:szCs w:val="10"/>
              </w:rPr>
            </w:pPr>
            <w:r>
              <w:rPr>
                <w:rStyle w:val="Other1"/>
                <w:sz w:val="10"/>
                <w:szCs w:val="10"/>
              </w:rPr>
              <w:t>31 294,00</w:t>
            </w:r>
          </w:p>
        </w:tc>
        <w:tc>
          <w:tcPr>
            <w:tcW w:w="662" w:type="dxa"/>
            <w:tcBorders>
              <w:top w:val="single" w:sz="4" w:space="0" w:color="auto"/>
              <w:left w:val="single" w:sz="4" w:space="0" w:color="auto"/>
            </w:tcBorders>
            <w:shd w:val="clear" w:color="auto" w:fill="auto"/>
          </w:tcPr>
          <w:p w:rsidR="00DD7B67" w:rsidRDefault="00DF3887">
            <w:pPr>
              <w:pStyle w:val="Other10"/>
              <w:spacing w:after="0" w:line="240" w:lineRule="auto"/>
              <w:ind w:firstLine="380"/>
              <w:rPr>
                <w:sz w:val="10"/>
                <w:szCs w:val="10"/>
              </w:rPr>
            </w:pPr>
            <w:r>
              <w:rPr>
                <w:rStyle w:val="Other1"/>
                <w:sz w:val="10"/>
                <w:szCs w:val="10"/>
              </w:rPr>
              <w:t>0,00</w:t>
            </w:r>
          </w:p>
        </w:tc>
        <w:tc>
          <w:tcPr>
            <w:tcW w:w="845" w:type="dxa"/>
            <w:tcBorders>
              <w:top w:val="single" w:sz="4" w:space="0" w:color="auto"/>
              <w:left w:val="single" w:sz="4" w:space="0" w:color="auto"/>
            </w:tcBorders>
            <w:shd w:val="clear" w:color="auto" w:fill="auto"/>
          </w:tcPr>
          <w:p w:rsidR="00DD7B67" w:rsidRDefault="00DF3887">
            <w:pPr>
              <w:pStyle w:val="Other10"/>
              <w:spacing w:after="0" w:line="240" w:lineRule="auto"/>
              <w:ind w:firstLine="560"/>
              <w:rPr>
                <w:sz w:val="10"/>
                <w:szCs w:val="10"/>
              </w:rPr>
            </w:pPr>
            <w:r>
              <w:rPr>
                <w:rStyle w:val="Other1"/>
                <w:sz w:val="10"/>
                <w:szCs w:val="10"/>
              </w:rPr>
              <w:t>0,00</w:t>
            </w:r>
          </w:p>
        </w:tc>
        <w:tc>
          <w:tcPr>
            <w:tcW w:w="768" w:type="dxa"/>
            <w:tcBorders>
              <w:top w:val="single" w:sz="4" w:space="0" w:color="auto"/>
              <w:left w:val="single" w:sz="4" w:space="0" w:color="auto"/>
            </w:tcBorders>
            <w:shd w:val="clear" w:color="auto" w:fill="auto"/>
          </w:tcPr>
          <w:p w:rsidR="00DD7B67" w:rsidRDefault="00DF3887">
            <w:pPr>
              <w:pStyle w:val="Other10"/>
              <w:spacing w:after="0" w:line="240" w:lineRule="auto"/>
              <w:ind w:firstLine="220"/>
              <w:rPr>
                <w:sz w:val="10"/>
                <w:szCs w:val="10"/>
              </w:rPr>
            </w:pPr>
            <w:r>
              <w:rPr>
                <w:rStyle w:val="Other1"/>
                <w:sz w:val="10"/>
                <w:szCs w:val="10"/>
              </w:rPr>
              <w:t>31 294,00</w:t>
            </w:r>
          </w:p>
        </w:tc>
        <w:tc>
          <w:tcPr>
            <w:tcW w:w="811"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ind w:firstLine="220"/>
              <w:rPr>
                <w:sz w:val="10"/>
                <w:szCs w:val="10"/>
              </w:rPr>
            </w:pPr>
            <w:r>
              <w:rPr>
                <w:rStyle w:val="Other1"/>
                <w:sz w:val="10"/>
                <w:szCs w:val="10"/>
              </w:rPr>
              <w:t>31 294,00</w:t>
            </w:r>
          </w:p>
        </w:tc>
      </w:tr>
      <w:tr w:rsidR="00DD7B67">
        <w:trPr>
          <w:trHeight w:hRule="exact" w:val="192"/>
          <w:jc w:val="center"/>
        </w:trPr>
        <w:tc>
          <w:tcPr>
            <w:tcW w:w="446" w:type="dxa"/>
            <w:tcBorders>
              <w:top w:val="single" w:sz="4" w:space="0" w:color="auto"/>
              <w:left w:val="single" w:sz="4" w:space="0" w:color="auto"/>
            </w:tcBorders>
            <w:shd w:val="clear" w:color="auto" w:fill="FDFCDD"/>
          </w:tcPr>
          <w:p w:rsidR="00DD7B67" w:rsidRDefault="00DD7B67">
            <w:pPr>
              <w:rPr>
                <w:sz w:val="10"/>
                <w:szCs w:val="10"/>
              </w:rPr>
            </w:pPr>
          </w:p>
        </w:tc>
        <w:tc>
          <w:tcPr>
            <w:tcW w:w="3230" w:type="dxa"/>
            <w:tcBorders>
              <w:top w:val="single" w:sz="4" w:space="0" w:color="auto"/>
              <w:left w:val="single" w:sz="4" w:space="0" w:color="auto"/>
            </w:tcBorders>
            <w:shd w:val="clear" w:color="auto" w:fill="FDFCDD"/>
          </w:tcPr>
          <w:p w:rsidR="00DD7B67" w:rsidRDefault="00DF3887">
            <w:pPr>
              <w:pStyle w:val="Other10"/>
              <w:spacing w:after="0" w:line="240" w:lineRule="auto"/>
              <w:rPr>
                <w:sz w:val="12"/>
                <w:szCs w:val="12"/>
              </w:rPr>
            </w:pPr>
            <w:proofErr w:type="spellStart"/>
            <w:r>
              <w:rPr>
                <w:rStyle w:val="Other1"/>
                <w:i/>
                <w:iCs/>
                <w:sz w:val="12"/>
                <w:szCs w:val="12"/>
              </w:rPr>
              <w:t>Ethernet</w:t>
            </w:r>
            <w:proofErr w:type="spellEnd"/>
            <w:r>
              <w:rPr>
                <w:rStyle w:val="Other1"/>
                <w:i/>
                <w:iCs/>
                <w:sz w:val="12"/>
                <w:szCs w:val="12"/>
              </w:rPr>
              <w:t xml:space="preserve"> </w:t>
            </w:r>
            <w:proofErr w:type="spellStart"/>
            <w:r>
              <w:rPr>
                <w:rStyle w:val="Other1"/>
                <w:i/>
                <w:iCs/>
                <w:sz w:val="12"/>
                <w:szCs w:val="12"/>
              </w:rPr>
              <w:t>switch</w:t>
            </w:r>
            <w:proofErr w:type="spellEnd"/>
          </w:p>
        </w:tc>
        <w:tc>
          <w:tcPr>
            <w:tcW w:w="269" w:type="dxa"/>
            <w:tcBorders>
              <w:top w:val="single" w:sz="4" w:space="0" w:color="auto"/>
              <w:left w:val="single" w:sz="4" w:space="0" w:color="auto"/>
            </w:tcBorders>
            <w:shd w:val="clear" w:color="auto" w:fill="FDFCDD"/>
          </w:tcPr>
          <w:p w:rsidR="00DD7B67" w:rsidRDefault="00DD7B67">
            <w:pPr>
              <w:rPr>
                <w:sz w:val="10"/>
                <w:szCs w:val="10"/>
              </w:rPr>
            </w:pPr>
          </w:p>
        </w:tc>
        <w:tc>
          <w:tcPr>
            <w:tcW w:w="533" w:type="dxa"/>
            <w:tcBorders>
              <w:top w:val="single" w:sz="4" w:space="0" w:color="auto"/>
              <w:left w:val="single" w:sz="4" w:space="0" w:color="auto"/>
            </w:tcBorders>
            <w:shd w:val="clear" w:color="auto" w:fill="FDFCDD"/>
          </w:tcPr>
          <w:p w:rsidR="00DD7B67" w:rsidRDefault="00DD7B67">
            <w:pPr>
              <w:rPr>
                <w:sz w:val="10"/>
                <w:szCs w:val="10"/>
              </w:rPr>
            </w:pPr>
          </w:p>
        </w:tc>
        <w:tc>
          <w:tcPr>
            <w:tcW w:w="744" w:type="dxa"/>
            <w:tcBorders>
              <w:top w:val="single" w:sz="4" w:space="0" w:color="auto"/>
              <w:left w:val="single" w:sz="4" w:space="0" w:color="auto"/>
            </w:tcBorders>
            <w:shd w:val="clear" w:color="auto" w:fill="FDFCDD"/>
          </w:tcPr>
          <w:p w:rsidR="00DD7B67" w:rsidRDefault="00DD7B67">
            <w:pPr>
              <w:rPr>
                <w:sz w:val="10"/>
                <w:szCs w:val="10"/>
              </w:rPr>
            </w:pPr>
          </w:p>
        </w:tc>
        <w:tc>
          <w:tcPr>
            <w:tcW w:w="902" w:type="dxa"/>
            <w:tcBorders>
              <w:top w:val="single" w:sz="4" w:space="0" w:color="auto"/>
              <w:left w:val="single" w:sz="4" w:space="0" w:color="auto"/>
            </w:tcBorders>
            <w:shd w:val="clear" w:color="auto" w:fill="FDFCDD"/>
          </w:tcPr>
          <w:p w:rsidR="00DD7B67" w:rsidRDefault="00DD7B67">
            <w:pPr>
              <w:rPr>
                <w:sz w:val="10"/>
                <w:szCs w:val="10"/>
              </w:rPr>
            </w:pPr>
          </w:p>
        </w:tc>
        <w:tc>
          <w:tcPr>
            <w:tcW w:w="662" w:type="dxa"/>
            <w:tcBorders>
              <w:top w:val="single" w:sz="4" w:space="0" w:color="auto"/>
              <w:left w:val="single" w:sz="4" w:space="0" w:color="auto"/>
            </w:tcBorders>
            <w:shd w:val="clear" w:color="auto" w:fill="FDFCDD"/>
          </w:tcPr>
          <w:p w:rsidR="00DD7B67" w:rsidRDefault="00DD7B67">
            <w:pPr>
              <w:rPr>
                <w:sz w:val="10"/>
                <w:szCs w:val="10"/>
              </w:rPr>
            </w:pPr>
          </w:p>
        </w:tc>
        <w:tc>
          <w:tcPr>
            <w:tcW w:w="845" w:type="dxa"/>
            <w:tcBorders>
              <w:top w:val="single" w:sz="4" w:space="0" w:color="auto"/>
              <w:left w:val="single" w:sz="4" w:space="0" w:color="auto"/>
            </w:tcBorders>
            <w:shd w:val="clear" w:color="auto" w:fill="FDFCDD"/>
          </w:tcPr>
          <w:p w:rsidR="00DD7B67" w:rsidRDefault="00DD7B67">
            <w:pPr>
              <w:rPr>
                <w:sz w:val="10"/>
                <w:szCs w:val="10"/>
              </w:rPr>
            </w:pPr>
          </w:p>
        </w:tc>
        <w:tc>
          <w:tcPr>
            <w:tcW w:w="768" w:type="dxa"/>
            <w:tcBorders>
              <w:top w:val="single" w:sz="4" w:space="0" w:color="auto"/>
              <w:left w:val="single" w:sz="4" w:space="0" w:color="auto"/>
            </w:tcBorders>
            <w:shd w:val="clear" w:color="auto" w:fill="FDFCDD"/>
          </w:tcPr>
          <w:p w:rsidR="00DD7B67" w:rsidRDefault="00DD7B67">
            <w:pPr>
              <w:rPr>
                <w:sz w:val="10"/>
                <w:szCs w:val="10"/>
              </w:rPr>
            </w:pPr>
          </w:p>
        </w:tc>
        <w:tc>
          <w:tcPr>
            <w:tcW w:w="811"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178"/>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D-</w:t>
            </w:r>
            <w:proofErr w:type="gramStart"/>
            <w:r>
              <w:rPr>
                <w:rStyle w:val="Other1"/>
                <w:sz w:val="10"/>
                <w:szCs w:val="10"/>
              </w:rPr>
              <w:t>link -</w:t>
            </w:r>
            <w:proofErr w:type="spellStart"/>
            <w:r>
              <w:rPr>
                <w:rStyle w:val="Other1"/>
                <w:sz w:val="10"/>
                <w:szCs w:val="10"/>
              </w:rPr>
              <w:t>Ethernet</w:t>
            </w:r>
            <w:proofErr w:type="spellEnd"/>
            <w:proofErr w:type="gramEnd"/>
            <w:r>
              <w:rPr>
                <w:rStyle w:val="Other1"/>
                <w:sz w:val="10"/>
                <w:szCs w:val="10"/>
              </w:rPr>
              <w:t xml:space="preserve"> </w:t>
            </w:r>
            <w:proofErr w:type="spellStart"/>
            <w:r>
              <w:rPr>
                <w:rStyle w:val="Other1"/>
                <w:sz w:val="10"/>
                <w:szCs w:val="10"/>
              </w:rPr>
              <w:t>switch</w:t>
            </w:r>
            <w:proofErr w:type="spellEnd"/>
            <w:r>
              <w:rPr>
                <w:rStyle w:val="Other1"/>
                <w:sz w:val="10"/>
                <w:szCs w:val="10"/>
              </w:rPr>
              <w:t>, 10 kanálů</w:t>
            </w:r>
          </w:p>
        </w:tc>
        <w:tc>
          <w:tcPr>
            <w:tcW w:w="269"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ks</w:t>
            </w:r>
          </w:p>
        </w:tc>
        <w:tc>
          <w:tcPr>
            <w:tcW w:w="533" w:type="dxa"/>
            <w:tcBorders>
              <w:top w:val="single" w:sz="4" w:space="0" w:color="auto"/>
              <w:left w:val="single" w:sz="4" w:space="0" w:color="auto"/>
            </w:tcBorders>
            <w:shd w:val="clear" w:color="auto" w:fill="auto"/>
          </w:tcPr>
          <w:p w:rsidR="00DD7B67" w:rsidRDefault="00DF3887">
            <w:pPr>
              <w:pStyle w:val="Other10"/>
              <w:spacing w:after="0" w:line="240" w:lineRule="auto"/>
              <w:ind w:firstLine="240"/>
              <w:rPr>
                <w:sz w:val="10"/>
                <w:szCs w:val="10"/>
              </w:rPr>
            </w:pPr>
            <w:r>
              <w:rPr>
                <w:rStyle w:val="Other1"/>
                <w:sz w:val="10"/>
                <w:szCs w:val="10"/>
              </w:rPr>
              <w:t>1,00</w:t>
            </w:r>
          </w:p>
        </w:tc>
        <w:tc>
          <w:tcPr>
            <w:tcW w:w="744"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0"/>
                <w:szCs w:val="10"/>
              </w:rPr>
            </w:pPr>
            <w:r>
              <w:rPr>
                <w:rStyle w:val="Other1"/>
                <w:sz w:val="10"/>
                <w:szCs w:val="10"/>
              </w:rPr>
              <w:t>2 424,00</w:t>
            </w:r>
          </w:p>
        </w:tc>
        <w:tc>
          <w:tcPr>
            <w:tcW w:w="902" w:type="dxa"/>
            <w:tcBorders>
              <w:top w:val="single" w:sz="4" w:space="0" w:color="auto"/>
              <w:left w:val="single" w:sz="4" w:space="0" w:color="auto"/>
            </w:tcBorders>
            <w:shd w:val="clear" w:color="auto" w:fill="auto"/>
          </w:tcPr>
          <w:p w:rsidR="00DD7B67" w:rsidRDefault="00DF3887">
            <w:pPr>
              <w:pStyle w:val="Other10"/>
              <w:spacing w:after="0" w:line="240" w:lineRule="auto"/>
              <w:jc w:val="right"/>
              <w:rPr>
                <w:sz w:val="10"/>
                <w:szCs w:val="10"/>
              </w:rPr>
            </w:pPr>
            <w:r>
              <w:rPr>
                <w:rStyle w:val="Other1"/>
                <w:sz w:val="10"/>
                <w:szCs w:val="10"/>
              </w:rPr>
              <w:t>2 424,00</w:t>
            </w:r>
          </w:p>
        </w:tc>
        <w:tc>
          <w:tcPr>
            <w:tcW w:w="662" w:type="dxa"/>
            <w:tcBorders>
              <w:top w:val="single" w:sz="4" w:space="0" w:color="auto"/>
              <w:left w:val="single" w:sz="4" w:space="0" w:color="auto"/>
            </w:tcBorders>
            <w:shd w:val="clear" w:color="auto" w:fill="auto"/>
          </w:tcPr>
          <w:p w:rsidR="00DD7B67" w:rsidRDefault="00DF3887">
            <w:pPr>
              <w:pStyle w:val="Other10"/>
              <w:spacing w:after="0" w:line="240" w:lineRule="auto"/>
              <w:ind w:firstLine="380"/>
              <w:rPr>
                <w:sz w:val="10"/>
                <w:szCs w:val="10"/>
              </w:rPr>
            </w:pPr>
            <w:r>
              <w:rPr>
                <w:rStyle w:val="Other1"/>
                <w:sz w:val="10"/>
                <w:szCs w:val="10"/>
              </w:rPr>
              <w:t>0,00</w:t>
            </w:r>
          </w:p>
        </w:tc>
        <w:tc>
          <w:tcPr>
            <w:tcW w:w="845" w:type="dxa"/>
            <w:tcBorders>
              <w:top w:val="single" w:sz="4" w:space="0" w:color="auto"/>
              <w:left w:val="single" w:sz="4" w:space="0" w:color="auto"/>
            </w:tcBorders>
            <w:shd w:val="clear" w:color="auto" w:fill="auto"/>
          </w:tcPr>
          <w:p w:rsidR="00DD7B67" w:rsidRDefault="00DF3887">
            <w:pPr>
              <w:pStyle w:val="Other10"/>
              <w:spacing w:after="0" w:line="240" w:lineRule="auto"/>
              <w:ind w:firstLine="560"/>
              <w:rPr>
                <w:sz w:val="10"/>
                <w:szCs w:val="10"/>
              </w:rPr>
            </w:pPr>
            <w:r>
              <w:rPr>
                <w:rStyle w:val="Other1"/>
                <w:sz w:val="10"/>
                <w:szCs w:val="10"/>
              </w:rPr>
              <w:t>0,00</w:t>
            </w:r>
          </w:p>
        </w:tc>
        <w:tc>
          <w:tcPr>
            <w:tcW w:w="768" w:type="dxa"/>
            <w:tcBorders>
              <w:top w:val="single" w:sz="4" w:space="0" w:color="auto"/>
              <w:left w:val="single" w:sz="4" w:space="0" w:color="auto"/>
            </w:tcBorders>
            <w:shd w:val="clear" w:color="auto" w:fill="auto"/>
          </w:tcPr>
          <w:p w:rsidR="00DD7B67" w:rsidRDefault="00DF3887">
            <w:pPr>
              <w:pStyle w:val="Other10"/>
              <w:spacing w:after="0" w:line="240" w:lineRule="auto"/>
              <w:ind w:firstLine="280"/>
              <w:jc w:val="both"/>
              <w:rPr>
                <w:sz w:val="10"/>
                <w:szCs w:val="10"/>
              </w:rPr>
            </w:pPr>
            <w:r>
              <w:rPr>
                <w:rStyle w:val="Other1"/>
                <w:sz w:val="10"/>
                <w:szCs w:val="10"/>
              </w:rPr>
              <w:t>2 424,00</w:t>
            </w:r>
          </w:p>
        </w:tc>
        <w:tc>
          <w:tcPr>
            <w:tcW w:w="811"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ind w:firstLine="280"/>
              <w:rPr>
                <w:sz w:val="10"/>
                <w:szCs w:val="10"/>
              </w:rPr>
            </w:pPr>
            <w:r>
              <w:rPr>
                <w:rStyle w:val="Other1"/>
                <w:sz w:val="10"/>
                <w:szCs w:val="10"/>
              </w:rPr>
              <w:t>2 424,00</w:t>
            </w:r>
          </w:p>
        </w:tc>
      </w:tr>
      <w:tr w:rsidR="00DD7B67">
        <w:trPr>
          <w:trHeight w:hRule="exact" w:val="178"/>
          <w:jc w:val="center"/>
        </w:trPr>
        <w:tc>
          <w:tcPr>
            <w:tcW w:w="446" w:type="dxa"/>
            <w:tcBorders>
              <w:top w:val="single" w:sz="4" w:space="0" w:color="auto"/>
              <w:left w:val="single" w:sz="4" w:space="0" w:color="auto"/>
            </w:tcBorders>
            <w:shd w:val="clear" w:color="auto" w:fill="BCE9FC"/>
          </w:tcPr>
          <w:p w:rsidR="00DD7B67" w:rsidRDefault="00DD7B67">
            <w:pPr>
              <w:rPr>
                <w:sz w:val="10"/>
                <w:szCs w:val="10"/>
              </w:rPr>
            </w:pPr>
          </w:p>
        </w:tc>
        <w:tc>
          <w:tcPr>
            <w:tcW w:w="3230" w:type="dxa"/>
            <w:tcBorders>
              <w:top w:val="single" w:sz="4" w:space="0" w:color="auto"/>
            </w:tcBorders>
            <w:shd w:val="clear" w:color="auto" w:fill="BCE9FC"/>
          </w:tcPr>
          <w:p w:rsidR="00DD7B67" w:rsidRDefault="00DF3887">
            <w:pPr>
              <w:pStyle w:val="Other10"/>
              <w:spacing w:after="0" w:line="240" w:lineRule="auto"/>
              <w:rPr>
                <w:sz w:val="13"/>
                <w:szCs w:val="13"/>
              </w:rPr>
            </w:pPr>
            <w:r>
              <w:rPr>
                <w:rStyle w:val="Other1"/>
                <w:b/>
                <w:bCs/>
                <w:sz w:val="13"/>
                <w:szCs w:val="13"/>
              </w:rPr>
              <w:t xml:space="preserve">Dodávky řídícího </w:t>
            </w:r>
            <w:proofErr w:type="gramStart"/>
            <w:r>
              <w:rPr>
                <w:rStyle w:val="Other1"/>
                <w:b/>
                <w:bCs/>
                <w:sz w:val="13"/>
                <w:szCs w:val="13"/>
              </w:rPr>
              <w:t>systému - celkem</w:t>
            </w:r>
            <w:proofErr w:type="gramEnd"/>
          </w:p>
        </w:tc>
        <w:tc>
          <w:tcPr>
            <w:tcW w:w="269" w:type="dxa"/>
            <w:tcBorders>
              <w:top w:val="single" w:sz="4" w:space="0" w:color="auto"/>
              <w:left w:val="single" w:sz="4" w:space="0" w:color="auto"/>
            </w:tcBorders>
            <w:shd w:val="clear" w:color="auto" w:fill="BCE9FC"/>
          </w:tcPr>
          <w:p w:rsidR="00DD7B67" w:rsidRDefault="00DD7B67">
            <w:pPr>
              <w:rPr>
                <w:sz w:val="10"/>
                <w:szCs w:val="10"/>
              </w:rPr>
            </w:pPr>
          </w:p>
        </w:tc>
        <w:tc>
          <w:tcPr>
            <w:tcW w:w="533" w:type="dxa"/>
            <w:tcBorders>
              <w:top w:val="single" w:sz="4" w:space="0" w:color="auto"/>
              <w:left w:val="single" w:sz="4" w:space="0" w:color="auto"/>
            </w:tcBorders>
            <w:shd w:val="clear" w:color="auto" w:fill="BCE9FC"/>
          </w:tcPr>
          <w:p w:rsidR="00DD7B67" w:rsidRDefault="00DD7B67">
            <w:pPr>
              <w:rPr>
                <w:sz w:val="10"/>
                <w:szCs w:val="10"/>
              </w:rPr>
            </w:pPr>
          </w:p>
        </w:tc>
        <w:tc>
          <w:tcPr>
            <w:tcW w:w="744" w:type="dxa"/>
            <w:tcBorders>
              <w:top w:val="single" w:sz="4" w:space="0" w:color="auto"/>
              <w:left w:val="single" w:sz="4" w:space="0" w:color="auto"/>
            </w:tcBorders>
            <w:shd w:val="clear" w:color="auto" w:fill="BCE9FC"/>
          </w:tcPr>
          <w:p w:rsidR="00DD7B67" w:rsidRDefault="00DD7B67">
            <w:pPr>
              <w:rPr>
                <w:sz w:val="10"/>
                <w:szCs w:val="10"/>
              </w:rPr>
            </w:pPr>
          </w:p>
        </w:tc>
        <w:tc>
          <w:tcPr>
            <w:tcW w:w="902" w:type="dxa"/>
            <w:tcBorders>
              <w:top w:val="single" w:sz="4" w:space="0" w:color="auto"/>
            </w:tcBorders>
            <w:shd w:val="clear" w:color="auto" w:fill="BCE9FC"/>
          </w:tcPr>
          <w:p w:rsidR="00DD7B67" w:rsidRDefault="00DF3887">
            <w:pPr>
              <w:pStyle w:val="Other10"/>
              <w:spacing w:after="0" w:line="240" w:lineRule="auto"/>
              <w:jc w:val="right"/>
              <w:rPr>
                <w:sz w:val="13"/>
                <w:szCs w:val="13"/>
              </w:rPr>
            </w:pPr>
            <w:r>
              <w:rPr>
                <w:rStyle w:val="Other1"/>
                <w:b/>
                <w:bCs/>
                <w:sz w:val="13"/>
                <w:szCs w:val="13"/>
              </w:rPr>
              <w:t>190 058,00</w:t>
            </w:r>
          </w:p>
        </w:tc>
        <w:tc>
          <w:tcPr>
            <w:tcW w:w="662" w:type="dxa"/>
            <w:tcBorders>
              <w:top w:val="single" w:sz="4" w:space="0" w:color="auto"/>
            </w:tcBorders>
            <w:shd w:val="clear" w:color="auto" w:fill="BCE9FC"/>
          </w:tcPr>
          <w:p w:rsidR="00DD7B67" w:rsidRDefault="00DD7B67">
            <w:pPr>
              <w:rPr>
                <w:sz w:val="10"/>
                <w:szCs w:val="10"/>
              </w:rPr>
            </w:pPr>
          </w:p>
        </w:tc>
        <w:tc>
          <w:tcPr>
            <w:tcW w:w="845" w:type="dxa"/>
            <w:tcBorders>
              <w:top w:val="single" w:sz="4" w:space="0" w:color="auto"/>
              <w:left w:val="single" w:sz="4" w:space="0" w:color="auto"/>
            </w:tcBorders>
            <w:shd w:val="clear" w:color="auto" w:fill="BCE9FC"/>
          </w:tcPr>
          <w:p w:rsidR="00DD7B67" w:rsidRDefault="00DF3887">
            <w:pPr>
              <w:pStyle w:val="Other10"/>
              <w:spacing w:after="0" w:line="240" w:lineRule="auto"/>
              <w:jc w:val="right"/>
              <w:rPr>
                <w:sz w:val="13"/>
                <w:szCs w:val="13"/>
              </w:rPr>
            </w:pPr>
            <w:r>
              <w:rPr>
                <w:rStyle w:val="Other1"/>
                <w:b/>
                <w:bCs/>
                <w:sz w:val="13"/>
                <w:szCs w:val="13"/>
              </w:rPr>
              <w:t>0,00</w:t>
            </w:r>
          </w:p>
        </w:tc>
        <w:tc>
          <w:tcPr>
            <w:tcW w:w="768" w:type="dxa"/>
            <w:tcBorders>
              <w:top w:val="single" w:sz="4" w:space="0" w:color="auto"/>
            </w:tcBorders>
            <w:shd w:val="clear" w:color="auto" w:fill="BCE9FC"/>
          </w:tcPr>
          <w:p w:rsidR="00DD7B67" w:rsidRDefault="00DD7B67">
            <w:pPr>
              <w:rPr>
                <w:sz w:val="10"/>
                <w:szCs w:val="10"/>
              </w:rPr>
            </w:pPr>
          </w:p>
        </w:tc>
        <w:tc>
          <w:tcPr>
            <w:tcW w:w="811" w:type="dxa"/>
            <w:tcBorders>
              <w:top w:val="single" w:sz="4" w:space="0" w:color="auto"/>
              <w:left w:val="single" w:sz="4" w:space="0" w:color="auto"/>
              <w:right w:val="single" w:sz="4" w:space="0" w:color="auto"/>
            </w:tcBorders>
            <w:shd w:val="clear" w:color="auto" w:fill="BCE9FC"/>
          </w:tcPr>
          <w:p w:rsidR="00DD7B67" w:rsidRDefault="00DF3887">
            <w:pPr>
              <w:pStyle w:val="Other10"/>
              <w:spacing w:after="0" w:line="240" w:lineRule="auto"/>
              <w:rPr>
                <w:sz w:val="13"/>
                <w:szCs w:val="13"/>
              </w:rPr>
            </w:pPr>
            <w:r>
              <w:rPr>
                <w:rStyle w:val="Other1"/>
                <w:b/>
                <w:bCs/>
                <w:sz w:val="13"/>
                <w:szCs w:val="13"/>
              </w:rPr>
              <w:t>190 058,00</w:t>
            </w:r>
          </w:p>
        </w:tc>
      </w:tr>
      <w:tr w:rsidR="00DD7B67">
        <w:trPr>
          <w:trHeight w:hRule="exact" w:val="197"/>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D7B67">
            <w:pPr>
              <w:rPr>
                <w:sz w:val="10"/>
                <w:szCs w:val="10"/>
              </w:rPr>
            </w:pPr>
          </w:p>
        </w:tc>
        <w:tc>
          <w:tcPr>
            <w:tcW w:w="269" w:type="dxa"/>
            <w:tcBorders>
              <w:top w:val="single" w:sz="4" w:space="0" w:color="auto"/>
              <w:left w:val="single" w:sz="4" w:space="0" w:color="auto"/>
            </w:tcBorders>
            <w:shd w:val="clear" w:color="auto" w:fill="auto"/>
          </w:tcPr>
          <w:p w:rsidR="00DD7B67" w:rsidRDefault="00DD7B67">
            <w:pPr>
              <w:rPr>
                <w:sz w:val="10"/>
                <w:szCs w:val="10"/>
              </w:rPr>
            </w:pPr>
          </w:p>
        </w:tc>
        <w:tc>
          <w:tcPr>
            <w:tcW w:w="533" w:type="dxa"/>
            <w:tcBorders>
              <w:top w:val="single" w:sz="4" w:space="0" w:color="auto"/>
              <w:left w:val="single" w:sz="4" w:space="0" w:color="auto"/>
            </w:tcBorders>
            <w:shd w:val="clear" w:color="auto" w:fill="auto"/>
          </w:tcPr>
          <w:p w:rsidR="00DD7B67" w:rsidRDefault="00DD7B67">
            <w:pPr>
              <w:rPr>
                <w:sz w:val="10"/>
                <w:szCs w:val="10"/>
              </w:rPr>
            </w:pPr>
          </w:p>
        </w:tc>
        <w:tc>
          <w:tcPr>
            <w:tcW w:w="744" w:type="dxa"/>
            <w:tcBorders>
              <w:top w:val="single" w:sz="4" w:space="0" w:color="auto"/>
              <w:left w:val="single" w:sz="4" w:space="0" w:color="auto"/>
            </w:tcBorders>
            <w:shd w:val="clear" w:color="auto" w:fill="auto"/>
          </w:tcPr>
          <w:p w:rsidR="00DD7B67" w:rsidRDefault="00DD7B67">
            <w:pPr>
              <w:rPr>
                <w:sz w:val="10"/>
                <w:szCs w:val="10"/>
              </w:rPr>
            </w:pPr>
          </w:p>
        </w:tc>
        <w:tc>
          <w:tcPr>
            <w:tcW w:w="902" w:type="dxa"/>
            <w:tcBorders>
              <w:top w:val="single" w:sz="4" w:space="0" w:color="auto"/>
              <w:left w:val="single" w:sz="4" w:space="0" w:color="auto"/>
            </w:tcBorders>
            <w:shd w:val="clear" w:color="auto" w:fill="auto"/>
          </w:tcPr>
          <w:p w:rsidR="00DD7B67" w:rsidRDefault="00DD7B67">
            <w:pPr>
              <w:rPr>
                <w:sz w:val="10"/>
                <w:szCs w:val="10"/>
              </w:rPr>
            </w:pPr>
          </w:p>
        </w:tc>
        <w:tc>
          <w:tcPr>
            <w:tcW w:w="662" w:type="dxa"/>
            <w:tcBorders>
              <w:top w:val="single" w:sz="4" w:space="0" w:color="auto"/>
              <w:left w:val="single" w:sz="4" w:space="0" w:color="auto"/>
            </w:tcBorders>
            <w:shd w:val="clear" w:color="auto" w:fill="auto"/>
          </w:tcPr>
          <w:p w:rsidR="00DD7B67" w:rsidRDefault="00DD7B67">
            <w:pPr>
              <w:rPr>
                <w:sz w:val="10"/>
                <w:szCs w:val="10"/>
              </w:rPr>
            </w:pPr>
          </w:p>
        </w:tc>
        <w:tc>
          <w:tcPr>
            <w:tcW w:w="845" w:type="dxa"/>
            <w:tcBorders>
              <w:top w:val="single" w:sz="4" w:space="0" w:color="auto"/>
              <w:left w:val="single" w:sz="4" w:space="0" w:color="auto"/>
            </w:tcBorders>
            <w:shd w:val="clear" w:color="auto" w:fill="auto"/>
          </w:tcPr>
          <w:p w:rsidR="00DD7B67" w:rsidRDefault="00DD7B67">
            <w:pPr>
              <w:rPr>
                <w:sz w:val="10"/>
                <w:szCs w:val="10"/>
              </w:rPr>
            </w:pPr>
          </w:p>
        </w:tc>
        <w:tc>
          <w:tcPr>
            <w:tcW w:w="768" w:type="dxa"/>
            <w:tcBorders>
              <w:top w:val="single" w:sz="4" w:space="0" w:color="auto"/>
              <w:left w:val="single" w:sz="4" w:space="0" w:color="auto"/>
            </w:tcBorders>
            <w:shd w:val="clear" w:color="auto" w:fill="auto"/>
          </w:tcPr>
          <w:p w:rsidR="00DD7B67" w:rsidRDefault="00DD7B67">
            <w:pPr>
              <w:rPr>
                <w:sz w:val="10"/>
                <w:szCs w:val="10"/>
              </w:rPr>
            </w:pPr>
          </w:p>
        </w:tc>
        <w:tc>
          <w:tcPr>
            <w:tcW w:w="811" w:type="dxa"/>
            <w:tcBorders>
              <w:top w:val="single" w:sz="4" w:space="0" w:color="auto"/>
              <w:left w:val="single" w:sz="4" w:space="0" w:color="auto"/>
              <w:right w:val="single" w:sz="4" w:space="0" w:color="auto"/>
            </w:tcBorders>
            <w:shd w:val="clear" w:color="auto" w:fill="auto"/>
          </w:tcPr>
          <w:p w:rsidR="00DD7B67" w:rsidRDefault="00DD7B67">
            <w:pPr>
              <w:rPr>
                <w:sz w:val="10"/>
                <w:szCs w:val="10"/>
              </w:rPr>
            </w:pPr>
          </w:p>
        </w:tc>
      </w:tr>
      <w:tr w:rsidR="00DD7B67">
        <w:trPr>
          <w:trHeight w:hRule="exact" w:val="355"/>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3"/>
                <w:szCs w:val="13"/>
              </w:rPr>
            </w:pPr>
            <w:r>
              <w:rPr>
                <w:rStyle w:val="Other1"/>
                <w:b/>
                <w:bCs/>
                <w:sz w:val="13"/>
                <w:szCs w:val="13"/>
              </w:rPr>
              <w:t>Dodávky rozvaděče +R21</w:t>
            </w:r>
          </w:p>
        </w:tc>
        <w:tc>
          <w:tcPr>
            <w:tcW w:w="269" w:type="dxa"/>
            <w:tcBorders>
              <w:top w:val="single" w:sz="4" w:space="0" w:color="auto"/>
              <w:left w:val="single" w:sz="4" w:space="0" w:color="auto"/>
            </w:tcBorders>
            <w:shd w:val="clear" w:color="auto" w:fill="auto"/>
          </w:tcPr>
          <w:p w:rsidR="00DD7B67" w:rsidRDefault="00DD7B67">
            <w:pPr>
              <w:rPr>
                <w:sz w:val="10"/>
                <w:szCs w:val="10"/>
              </w:rPr>
            </w:pPr>
          </w:p>
        </w:tc>
        <w:tc>
          <w:tcPr>
            <w:tcW w:w="533" w:type="dxa"/>
            <w:tcBorders>
              <w:top w:val="single" w:sz="4" w:space="0" w:color="auto"/>
              <w:left w:val="single" w:sz="4" w:space="0" w:color="auto"/>
            </w:tcBorders>
            <w:shd w:val="clear" w:color="auto" w:fill="auto"/>
          </w:tcPr>
          <w:p w:rsidR="00DD7B67" w:rsidRDefault="00DD7B67">
            <w:pPr>
              <w:rPr>
                <w:sz w:val="10"/>
                <w:szCs w:val="10"/>
              </w:rPr>
            </w:pPr>
          </w:p>
        </w:tc>
        <w:tc>
          <w:tcPr>
            <w:tcW w:w="744" w:type="dxa"/>
            <w:tcBorders>
              <w:top w:val="single" w:sz="4" w:space="0" w:color="auto"/>
              <w:left w:val="single" w:sz="4" w:space="0" w:color="auto"/>
            </w:tcBorders>
            <w:shd w:val="clear" w:color="auto" w:fill="BCE9FC"/>
          </w:tcPr>
          <w:p w:rsidR="00DD7B67" w:rsidRDefault="00DF3887">
            <w:pPr>
              <w:pStyle w:val="Other10"/>
              <w:pBdr>
                <w:top w:val="single" w:sz="0" w:space="0" w:color="BCE9FC"/>
                <w:left w:val="single" w:sz="0" w:space="0" w:color="BCE9FC"/>
                <w:bottom w:val="single" w:sz="0" w:space="0" w:color="BCE9FC"/>
                <w:right w:val="single" w:sz="0" w:space="0" w:color="BCE9FC"/>
              </w:pBdr>
              <w:shd w:val="clear" w:color="auto" w:fill="BCE9FC"/>
              <w:spacing w:after="0" w:line="240" w:lineRule="auto"/>
              <w:rPr>
                <w:sz w:val="10"/>
                <w:szCs w:val="10"/>
              </w:rPr>
            </w:pPr>
            <w:r>
              <w:rPr>
                <w:rStyle w:val="Other1"/>
                <w:color w:val="FFFFFF"/>
                <w:sz w:val="10"/>
                <w:szCs w:val="10"/>
              </w:rPr>
              <w:t>•</w:t>
            </w:r>
          </w:p>
        </w:tc>
        <w:tc>
          <w:tcPr>
            <w:tcW w:w="902" w:type="dxa"/>
            <w:tcBorders>
              <w:top w:val="single" w:sz="4" w:space="0" w:color="auto"/>
              <w:left w:val="single" w:sz="4" w:space="0" w:color="auto"/>
            </w:tcBorders>
            <w:shd w:val="clear" w:color="auto" w:fill="auto"/>
          </w:tcPr>
          <w:p w:rsidR="00DD7B67" w:rsidRDefault="00DD7B67">
            <w:pPr>
              <w:rPr>
                <w:sz w:val="10"/>
                <w:szCs w:val="10"/>
              </w:rPr>
            </w:pPr>
          </w:p>
        </w:tc>
        <w:tc>
          <w:tcPr>
            <w:tcW w:w="662" w:type="dxa"/>
            <w:tcBorders>
              <w:top w:val="single" w:sz="4" w:space="0" w:color="auto"/>
              <w:left w:val="single" w:sz="4" w:space="0" w:color="auto"/>
            </w:tcBorders>
            <w:shd w:val="clear" w:color="auto" w:fill="auto"/>
          </w:tcPr>
          <w:p w:rsidR="00DD7B67" w:rsidRDefault="00DD7B67">
            <w:pPr>
              <w:rPr>
                <w:sz w:val="10"/>
                <w:szCs w:val="10"/>
              </w:rPr>
            </w:pPr>
          </w:p>
        </w:tc>
        <w:tc>
          <w:tcPr>
            <w:tcW w:w="845"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both"/>
              <w:rPr>
                <w:sz w:val="10"/>
                <w:szCs w:val="10"/>
              </w:rPr>
            </w:pPr>
            <w:r>
              <w:rPr>
                <w:rStyle w:val="Other1"/>
                <w:color w:val="BBBFC0"/>
                <w:sz w:val="10"/>
                <w:szCs w:val="10"/>
              </w:rPr>
              <w:t>—</w:t>
            </w:r>
          </w:p>
        </w:tc>
        <w:tc>
          <w:tcPr>
            <w:tcW w:w="768" w:type="dxa"/>
            <w:tcBorders>
              <w:top w:val="single" w:sz="4" w:space="0" w:color="auto"/>
              <w:left w:val="single" w:sz="4" w:space="0" w:color="auto"/>
            </w:tcBorders>
            <w:shd w:val="clear" w:color="auto" w:fill="auto"/>
          </w:tcPr>
          <w:p w:rsidR="00DD7B67" w:rsidRDefault="00DD7B67">
            <w:pPr>
              <w:rPr>
                <w:sz w:val="10"/>
                <w:szCs w:val="10"/>
              </w:rPr>
            </w:pPr>
          </w:p>
        </w:tc>
        <w:tc>
          <w:tcPr>
            <w:tcW w:w="811" w:type="dxa"/>
            <w:tcBorders>
              <w:top w:val="single" w:sz="4" w:space="0" w:color="auto"/>
              <w:left w:val="single" w:sz="4" w:space="0" w:color="auto"/>
              <w:right w:val="single" w:sz="4" w:space="0" w:color="auto"/>
            </w:tcBorders>
            <w:shd w:val="clear" w:color="auto" w:fill="auto"/>
          </w:tcPr>
          <w:p w:rsidR="00DD7B67" w:rsidRDefault="00DD7B67">
            <w:pPr>
              <w:rPr>
                <w:sz w:val="10"/>
                <w:szCs w:val="10"/>
              </w:rPr>
            </w:pPr>
          </w:p>
        </w:tc>
      </w:tr>
      <w:tr w:rsidR="00DD7B67">
        <w:trPr>
          <w:trHeight w:hRule="exact" w:val="1507"/>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0"/>
              <w:rPr>
                <w:sz w:val="10"/>
                <w:szCs w:val="10"/>
              </w:rPr>
            </w:pPr>
            <w:r>
              <w:rPr>
                <w:rStyle w:val="Other1"/>
                <w:sz w:val="10"/>
                <w:szCs w:val="10"/>
              </w:rPr>
              <w:t xml:space="preserve">Skříňový rozvaděč </w:t>
            </w:r>
            <w:proofErr w:type="spellStart"/>
            <w:r>
              <w:rPr>
                <w:rStyle w:val="Other1"/>
                <w:sz w:val="10"/>
                <w:szCs w:val="10"/>
              </w:rPr>
              <w:t>oceloplechový</w:t>
            </w:r>
            <w:proofErr w:type="spellEnd"/>
            <w:r>
              <w:rPr>
                <w:rStyle w:val="Other1"/>
                <w:sz w:val="10"/>
                <w:szCs w:val="10"/>
              </w:rPr>
              <w:t xml:space="preserve"> 2000x800x400 mm, včetně montážní desky, podstavec 50 mm; Hl. jistič/vypínač </w:t>
            </w:r>
            <w:proofErr w:type="gramStart"/>
            <w:r>
              <w:rPr>
                <w:rStyle w:val="Other1"/>
                <w:sz w:val="10"/>
                <w:szCs w:val="10"/>
              </w:rPr>
              <w:t>16A</w:t>
            </w:r>
            <w:proofErr w:type="gramEnd"/>
            <w:r>
              <w:rPr>
                <w:rStyle w:val="Other1"/>
                <w:sz w:val="10"/>
                <w:szCs w:val="10"/>
              </w:rPr>
              <w:t>/1, jistící a spínací prvky pro řídící systém, přepěťová ochrana SPD T3, signálky, ovladače, 1x transformátor 230/24V AC, pomocné relé, servisní zásuvky, osvětlení rozvaděče, svorky řadové, svorky pojistkové; zapojení dle výrobní dokumentace (montáž je včetně zapojení ŘS)</w:t>
            </w:r>
          </w:p>
          <w:p w:rsidR="00DD7B67" w:rsidRDefault="00DF3887">
            <w:pPr>
              <w:pStyle w:val="Other10"/>
              <w:spacing w:after="0"/>
              <w:rPr>
                <w:sz w:val="10"/>
                <w:szCs w:val="10"/>
              </w:rPr>
            </w:pPr>
            <w:r>
              <w:rPr>
                <w:rStyle w:val="Other1"/>
                <w:b/>
                <w:bCs/>
                <w:sz w:val="10"/>
                <w:szCs w:val="10"/>
              </w:rPr>
              <w:t>Motorické vývody:</w:t>
            </w:r>
          </w:p>
          <w:p w:rsidR="00DD7B67" w:rsidRDefault="00DF3887">
            <w:pPr>
              <w:pStyle w:val="Other10"/>
              <w:spacing w:after="0"/>
              <w:rPr>
                <w:sz w:val="10"/>
                <w:szCs w:val="10"/>
              </w:rPr>
            </w:pPr>
            <w:r>
              <w:rPr>
                <w:rStyle w:val="Other1"/>
                <w:b/>
                <w:bCs/>
                <w:sz w:val="10"/>
                <w:szCs w:val="10"/>
              </w:rPr>
              <w:t>Ostatní vývody:</w:t>
            </w:r>
          </w:p>
        </w:tc>
        <w:tc>
          <w:tcPr>
            <w:tcW w:w="269"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0"/>
                <w:szCs w:val="10"/>
              </w:rPr>
            </w:pPr>
            <w:proofErr w:type="spellStart"/>
            <w:r>
              <w:rPr>
                <w:rStyle w:val="Other1"/>
                <w:sz w:val="10"/>
                <w:szCs w:val="10"/>
              </w:rPr>
              <w:t>kpl</w:t>
            </w:r>
            <w:proofErr w:type="spellEnd"/>
          </w:p>
        </w:tc>
        <w:tc>
          <w:tcPr>
            <w:tcW w:w="533"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240"/>
              <w:rPr>
                <w:sz w:val="10"/>
                <w:szCs w:val="10"/>
              </w:rPr>
            </w:pPr>
            <w:r>
              <w:rPr>
                <w:rStyle w:val="Other1"/>
                <w:sz w:val="10"/>
                <w:szCs w:val="10"/>
              </w:rPr>
              <w:t>1,00</w:t>
            </w:r>
          </w:p>
        </w:tc>
        <w:tc>
          <w:tcPr>
            <w:tcW w:w="744" w:type="dxa"/>
            <w:tcBorders>
              <w:left w:val="single" w:sz="4" w:space="0" w:color="auto"/>
            </w:tcBorders>
            <w:shd w:val="clear" w:color="auto" w:fill="auto"/>
            <w:vAlign w:val="bottom"/>
          </w:tcPr>
          <w:p w:rsidR="00DD7B67" w:rsidRDefault="00DF3887">
            <w:pPr>
              <w:pStyle w:val="Other10"/>
              <w:spacing w:after="0" w:line="240" w:lineRule="auto"/>
              <w:ind w:firstLine="180"/>
              <w:rPr>
                <w:sz w:val="10"/>
                <w:szCs w:val="10"/>
              </w:rPr>
            </w:pPr>
            <w:r>
              <w:rPr>
                <w:rStyle w:val="Other1"/>
                <w:sz w:val="10"/>
                <w:szCs w:val="10"/>
              </w:rPr>
              <w:t>50 889,00</w:t>
            </w:r>
          </w:p>
        </w:tc>
        <w:tc>
          <w:tcPr>
            <w:tcW w:w="90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40"/>
              <w:rPr>
                <w:sz w:val="10"/>
                <w:szCs w:val="10"/>
              </w:rPr>
            </w:pPr>
            <w:r>
              <w:rPr>
                <w:rStyle w:val="Other1"/>
                <w:sz w:val="10"/>
                <w:szCs w:val="10"/>
              </w:rPr>
              <w:t>50 889,00</w:t>
            </w:r>
          </w:p>
        </w:tc>
        <w:tc>
          <w:tcPr>
            <w:tcW w:w="66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380"/>
              <w:rPr>
                <w:sz w:val="10"/>
                <w:szCs w:val="10"/>
              </w:rPr>
            </w:pPr>
            <w:r>
              <w:rPr>
                <w:rStyle w:val="Other1"/>
                <w:sz w:val="10"/>
                <w:szCs w:val="10"/>
              </w:rPr>
              <w:t>0,00</w:t>
            </w:r>
          </w:p>
        </w:tc>
        <w:tc>
          <w:tcPr>
            <w:tcW w:w="845"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560"/>
              <w:rPr>
                <w:sz w:val="10"/>
                <w:szCs w:val="10"/>
              </w:rPr>
            </w:pPr>
            <w:r>
              <w:rPr>
                <w:rStyle w:val="Other1"/>
                <w:sz w:val="10"/>
                <w:szCs w:val="10"/>
              </w:rPr>
              <w:t>0,00</w:t>
            </w:r>
          </w:p>
        </w:tc>
        <w:tc>
          <w:tcPr>
            <w:tcW w:w="76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220"/>
              <w:rPr>
                <w:sz w:val="10"/>
                <w:szCs w:val="10"/>
              </w:rPr>
            </w:pPr>
            <w:r>
              <w:rPr>
                <w:rStyle w:val="Other1"/>
                <w:sz w:val="10"/>
                <w:szCs w:val="10"/>
              </w:rPr>
              <w:t>50 889,00</w:t>
            </w:r>
          </w:p>
        </w:tc>
        <w:tc>
          <w:tcPr>
            <w:tcW w:w="811"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220"/>
              <w:rPr>
                <w:sz w:val="10"/>
                <w:szCs w:val="10"/>
              </w:rPr>
            </w:pPr>
            <w:r>
              <w:rPr>
                <w:rStyle w:val="Other1"/>
                <w:sz w:val="10"/>
                <w:szCs w:val="10"/>
              </w:rPr>
              <w:t>50 889,00</w:t>
            </w:r>
          </w:p>
        </w:tc>
      </w:tr>
      <w:tr w:rsidR="00DD7B67">
        <w:trPr>
          <w:trHeight w:hRule="exact" w:val="182"/>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Demontáž původního rozvaděče</w:t>
            </w:r>
          </w:p>
        </w:tc>
        <w:tc>
          <w:tcPr>
            <w:tcW w:w="269"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hod</w:t>
            </w:r>
          </w:p>
        </w:tc>
        <w:tc>
          <w:tcPr>
            <w:tcW w:w="533" w:type="dxa"/>
            <w:tcBorders>
              <w:top w:val="single" w:sz="4" w:space="0" w:color="auto"/>
              <w:left w:val="single" w:sz="4" w:space="0" w:color="auto"/>
            </w:tcBorders>
            <w:shd w:val="clear" w:color="auto" w:fill="auto"/>
          </w:tcPr>
          <w:p w:rsidR="00DD7B67" w:rsidRDefault="00DF3887">
            <w:pPr>
              <w:pStyle w:val="Other10"/>
              <w:spacing w:after="0" w:line="240" w:lineRule="auto"/>
              <w:ind w:firstLine="240"/>
              <w:rPr>
                <w:sz w:val="10"/>
                <w:szCs w:val="10"/>
              </w:rPr>
            </w:pPr>
            <w:r>
              <w:rPr>
                <w:rStyle w:val="Other1"/>
                <w:sz w:val="10"/>
                <w:szCs w:val="10"/>
              </w:rPr>
              <w:t>8,00</w:t>
            </w:r>
          </w:p>
        </w:tc>
        <w:tc>
          <w:tcPr>
            <w:tcW w:w="744" w:type="dxa"/>
            <w:tcBorders>
              <w:top w:val="single" w:sz="4" w:space="0" w:color="auto"/>
              <w:left w:val="single" w:sz="4" w:space="0" w:color="auto"/>
            </w:tcBorders>
            <w:shd w:val="clear" w:color="auto" w:fill="auto"/>
          </w:tcPr>
          <w:p w:rsidR="00DD7B67" w:rsidRDefault="00DF3887">
            <w:pPr>
              <w:pStyle w:val="Other10"/>
              <w:spacing w:after="0" w:line="240" w:lineRule="auto"/>
              <w:ind w:firstLine="460"/>
              <w:rPr>
                <w:sz w:val="10"/>
                <w:szCs w:val="10"/>
              </w:rPr>
            </w:pPr>
            <w:r>
              <w:rPr>
                <w:rStyle w:val="Other1"/>
                <w:sz w:val="10"/>
                <w:szCs w:val="10"/>
              </w:rPr>
              <w:t>0,00</w:t>
            </w:r>
          </w:p>
        </w:tc>
        <w:tc>
          <w:tcPr>
            <w:tcW w:w="902" w:type="dxa"/>
            <w:tcBorders>
              <w:top w:val="single" w:sz="4" w:space="0" w:color="auto"/>
              <w:left w:val="single" w:sz="4" w:space="0" w:color="auto"/>
            </w:tcBorders>
            <w:shd w:val="clear" w:color="auto" w:fill="auto"/>
          </w:tcPr>
          <w:p w:rsidR="00DD7B67" w:rsidRDefault="00DF3887">
            <w:pPr>
              <w:pStyle w:val="Other10"/>
              <w:spacing w:after="0" w:line="240" w:lineRule="auto"/>
              <w:ind w:firstLine="620"/>
              <w:jc w:val="both"/>
              <w:rPr>
                <w:sz w:val="10"/>
                <w:szCs w:val="10"/>
              </w:rPr>
            </w:pPr>
            <w:r>
              <w:rPr>
                <w:rStyle w:val="Other1"/>
                <w:sz w:val="10"/>
                <w:szCs w:val="10"/>
              </w:rPr>
              <w:t>0,00</w:t>
            </w:r>
          </w:p>
        </w:tc>
        <w:tc>
          <w:tcPr>
            <w:tcW w:w="662" w:type="dxa"/>
            <w:tcBorders>
              <w:top w:val="single" w:sz="4" w:space="0" w:color="auto"/>
              <w:left w:val="single" w:sz="4" w:space="0" w:color="auto"/>
            </w:tcBorders>
            <w:shd w:val="clear" w:color="auto" w:fill="auto"/>
          </w:tcPr>
          <w:p w:rsidR="00DD7B67" w:rsidRDefault="00DF3887">
            <w:pPr>
              <w:pStyle w:val="Other10"/>
              <w:spacing w:after="0" w:line="240" w:lineRule="auto"/>
              <w:ind w:firstLine="260"/>
              <w:rPr>
                <w:sz w:val="10"/>
                <w:szCs w:val="10"/>
              </w:rPr>
            </w:pPr>
            <w:r>
              <w:rPr>
                <w:rStyle w:val="Other1"/>
                <w:sz w:val="10"/>
                <w:szCs w:val="10"/>
              </w:rPr>
              <w:t>688,00</w:t>
            </w:r>
          </w:p>
        </w:tc>
        <w:tc>
          <w:tcPr>
            <w:tcW w:w="845" w:type="dxa"/>
            <w:tcBorders>
              <w:top w:val="single" w:sz="4" w:space="0" w:color="auto"/>
              <w:left w:val="single" w:sz="4" w:space="0" w:color="auto"/>
            </w:tcBorders>
            <w:shd w:val="clear" w:color="auto" w:fill="auto"/>
          </w:tcPr>
          <w:p w:rsidR="00DD7B67" w:rsidRDefault="00DF3887">
            <w:pPr>
              <w:pStyle w:val="Other10"/>
              <w:spacing w:after="0" w:line="240" w:lineRule="auto"/>
              <w:ind w:firstLine="360"/>
              <w:jc w:val="both"/>
              <w:rPr>
                <w:sz w:val="10"/>
                <w:szCs w:val="10"/>
              </w:rPr>
            </w:pPr>
            <w:r>
              <w:rPr>
                <w:rStyle w:val="Other1"/>
                <w:sz w:val="10"/>
                <w:szCs w:val="10"/>
              </w:rPr>
              <w:t>5 504,00</w:t>
            </w:r>
          </w:p>
        </w:tc>
        <w:tc>
          <w:tcPr>
            <w:tcW w:w="768" w:type="dxa"/>
            <w:tcBorders>
              <w:top w:val="single" w:sz="4" w:space="0" w:color="auto"/>
              <w:left w:val="single" w:sz="4" w:space="0" w:color="auto"/>
            </w:tcBorders>
            <w:shd w:val="clear" w:color="auto" w:fill="auto"/>
          </w:tcPr>
          <w:p w:rsidR="00DD7B67" w:rsidRDefault="00DF3887">
            <w:pPr>
              <w:pStyle w:val="Other10"/>
              <w:spacing w:after="0" w:line="240" w:lineRule="auto"/>
              <w:ind w:firstLine="360"/>
              <w:rPr>
                <w:sz w:val="10"/>
                <w:szCs w:val="10"/>
              </w:rPr>
            </w:pPr>
            <w:r>
              <w:rPr>
                <w:rStyle w:val="Other1"/>
                <w:sz w:val="10"/>
                <w:szCs w:val="10"/>
              </w:rPr>
              <w:t>688,00</w:t>
            </w:r>
          </w:p>
        </w:tc>
        <w:tc>
          <w:tcPr>
            <w:tcW w:w="811"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ind w:firstLine="280"/>
              <w:rPr>
                <w:sz w:val="10"/>
                <w:szCs w:val="10"/>
              </w:rPr>
            </w:pPr>
            <w:r>
              <w:rPr>
                <w:rStyle w:val="Other1"/>
                <w:sz w:val="10"/>
                <w:szCs w:val="10"/>
              </w:rPr>
              <w:t>5 504,00</w:t>
            </w:r>
          </w:p>
        </w:tc>
      </w:tr>
      <w:tr w:rsidR="00DD7B67">
        <w:trPr>
          <w:trHeight w:hRule="exact" w:val="187"/>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Odvoz a ekologická likvidace</w:t>
            </w:r>
          </w:p>
        </w:tc>
        <w:tc>
          <w:tcPr>
            <w:tcW w:w="269"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proofErr w:type="spellStart"/>
            <w:r>
              <w:rPr>
                <w:rStyle w:val="Other1"/>
                <w:sz w:val="10"/>
                <w:szCs w:val="10"/>
              </w:rPr>
              <w:t>kpl</w:t>
            </w:r>
            <w:proofErr w:type="spellEnd"/>
          </w:p>
        </w:tc>
        <w:tc>
          <w:tcPr>
            <w:tcW w:w="533" w:type="dxa"/>
            <w:tcBorders>
              <w:top w:val="single" w:sz="4" w:space="0" w:color="auto"/>
              <w:left w:val="single" w:sz="4" w:space="0" w:color="auto"/>
            </w:tcBorders>
            <w:shd w:val="clear" w:color="auto" w:fill="auto"/>
          </w:tcPr>
          <w:p w:rsidR="00DD7B67" w:rsidRDefault="00DF3887">
            <w:pPr>
              <w:pStyle w:val="Other10"/>
              <w:spacing w:after="0" w:line="240" w:lineRule="auto"/>
              <w:ind w:firstLine="240"/>
              <w:rPr>
                <w:sz w:val="10"/>
                <w:szCs w:val="10"/>
              </w:rPr>
            </w:pPr>
            <w:r>
              <w:rPr>
                <w:rStyle w:val="Other1"/>
                <w:sz w:val="10"/>
                <w:szCs w:val="10"/>
              </w:rPr>
              <w:t>1,00</w:t>
            </w:r>
          </w:p>
        </w:tc>
        <w:tc>
          <w:tcPr>
            <w:tcW w:w="744" w:type="dxa"/>
            <w:tcBorders>
              <w:top w:val="single" w:sz="4" w:space="0" w:color="auto"/>
              <w:left w:val="single" w:sz="4" w:space="0" w:color="auto"/>
            </w:tcBorders>
            <w:shd w:val="clear" w:color="auto" w:fill="auto"/>
          </w:tcPr>
          <w:p w:rsidR="00DD7B67" w:rsidRDefault="00DF3887">
            <w:pPr>
              <w:pStyle w:val="Other10"/>
              <w:spacing w:after="0" w:line="240" w:lineRule="auto"/>
              <w:ind w:firstLine="460"/>
              <w:rPr>
                <w:sz w:val="10"/>
                <w:szCs w:val="10"/>
              </w:rPr>
            </w:pPr>
            <w:r>
              <w:rPr>
                <w:rStyle w:val="Other1"/>
                <w:sz w:val="10"/>
                <w:szCs w:val="10"/>
              </w:rPr>
              <w:t>0,00</w:t>
            </w:r>
          </w:p>
        </w:tc>
        <w:tc>
          <w:tcPr>
            <w:tcW w:w="902" w:type="dxa"/>
            <w:tcBorders>
              <w:top w:val="single" w:sz="4" w:space="0" w:color="auto"/>
              <w:left w:val="single" w:sz="4" w:space="0" w:color="auto"/>
            </w:tcBorders>
            <w:shd w:val="clear" w:color="auto" w:fill="auto"/>
          </w:tcPr>
          <w:p w:rsidR="00DD7B67" w:rsidRDefault="00DF3887">
            <w:pPr>
              <w:pStyle w:val="Other10"/>
              <w:spacing w:after="0" w:line="240" w:lineRule="auto"/>
              <w:ind w:firstLine="620"/>
              <w:jc w:val="both"/>
              <w:rPr>
                <w:sz w:val="10"/>
                <w:szCs w:val="10"/>
              </w:rPr>
            </w:pPr>
            <w:r>
              <w:rPr>
                <w:rStyle w:val="Other1"/>
                <w:sz w:val="10"/>
                <w:szCs w:val="10"/>
              </w:rPr>
              <w:t>0,00</w:t>
            </w:r>
          </w:p>
        </w:tc>
        <w:tc>
          <w:tcPr>
            <w:tcW w:w="662" w:type="dxa"/>
            <w:tcBorders>
              <w:top w:val="single" w:sz="4" w:space="0" w:color="auto"/>
              <w:left w:val="single" w:sz="4" w:space="0" w:color="auto"/>
            </w:tcBorders>
            <w:shd w:val="clear" w:color="auto" w:fill="auto"/>
          </w:tcPr>
          <w:p w:rsidR="00DD7B67" w:rsidRDefault="00DF3887">
            <w:pPr>
              <w:pStyle w:val="Other10"/>
              <w:spacing w:after="0" w:line="240" w:lineRule="auto"/>
              <w:ind w:firstLine="160"/>
              <w:rPr>
                <w:sz w:val="10"/>
                <w:szCs w:val="10"/>
              </w:rPr>
            </w:pPr>
            <w:r>
              <w:rPr>
                <w:rStyle w:val="Other1"/>
                <w:sz w:val="10"/>
                <w:szCs w:val="10"/>
              </w:rPr>
              <w:t>1 375,00</w:t>
            </w:r>
          </w:p>
        </w:tc>
        <w:tc>
          <w:tcPr>
            <w:tcW w:w="845" w:type="dxa"/>
            <w:tcBorders>
              <w:top w:val="single" w:sz="4" w:space="0" w:color="auto"/>
              <w:left w:val="single" w:sz="4" w:space="0" w:color="auto"/>
            </w:tcBorders>
            <w:shd w:val="clear" w:color="auto" w:fill="auto"/>
          </w:tcPr>
          <w:p w:rsidR="00DD7B67" w:rsidRDefault="00DF3887">
            <w:pPr>
              <w:pStyle w:val="Other10"/>
              <w:spacing w:after="0" w:line="240" w:lineRule="auto"/>
              <w:ind w:firstLine="360"/>
              <w:jc w:val="both"/>
              <w:rPr>
                <w:sz w:val="10"/>
                <w:szCs w:val="10"/>
              </w:rPr>
            </w:pPr>
            <w:r>
              <w:rPr>
                <w:rStyle w:val="Other1"/>
                <w:sz w:val="10"/>
                <w:szCs w:val="10"/>
              </w:rPr>
              <w:t>1 375,00</w:t>
            </w:r>
          </w:p>
        </w:tc>
        <w:tc>
          <w:tcPr>
            <w:tcW w:w="768" w:type="dxa"/>
            <w:tcBorders>
              <w:top w:val="single" w:sz="4" w:space="0" w:color="auto"/>
              <w:left w:val="single" w:sz="4" w:space="0" w:color="auto"/>
            </w:tcBorders>
            <w:shd w:val="clear" w:color="auto" w:fill="auto"/>
          </w:tcPr>
          <w:p w:rsidR="00DD7B67" w:rsidRDefault="00DF3887">
            <w:pPr>
              <w:pStyle w:val="Other10"/>
              <w:spacing w:after="0" w:line="240" w:lineRule="auto"/>
              <w:ind w:firstLine="280"/>
              <w:jc w:val="both"/>
              <w:rPr>
                <w:sz w:val="10"/>
                <w:szCs w:val="10"/>
              </w:rPr>
            </w:pPr>
            <w:r>
              <w:rPr>
                <w:rStyle w:val="Other1"/>
                <w:sz w:val="10"/>
                <w:szCs w:val="10"/>
              </w:rPr>
              <w:t>1 375,00</w:t>
            </w:r>
          </w:p>
        </w:tc>
        <w:tc>
          <w:tcPr>
            <w:tcW w:w="811"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ind w:firstLine="280"/>
              <w:rPr>
                <w:sz w:val="10"/>
                <w:szCs w:val="10"/>
              </w:rPr>
            </w:pPr>
            <w:r>
              <w:rPr>
                <w:rStyle w:val="Other1"/>
                <w:sz w:val="10"/>
                <w:szCs w:val="10"/>
              </w:rPr>
              <w:t>1 375,00</w:t>
            </w:r>
          </w:p>
        </w:tc>
      </w:tr>
      <w:tr w:rsidR="00DD7B67">
        <w:trPr>
          <w:trHeight w:hRule="exact" w:val="178"/>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Usazení</w:t>
            </w:r>
          </w:p>
          <w:p w:rsidR="00DD7B67" w:rsidRDefault="00DF3887">
            <w:pPr>
              <w:pStyle w:val="Other10"/>
              <w:spacing w:after="0" w:line="180" w:lineRule="auto"/>
              <w:ind w:firstLine="380"/>
              <w:rPr>
                <w:sz w:val="10"/>
                <w:szCs w:val="10"/>
              </w:rPr>
            </w:pPr>
            <w:r>
              <w:rPr>
                <w:rStyle w:val="Other1"/>
                <w:sz w:val="10"/>
                <w:szCs w:val="10"/>
              </w:rPr>
              <w:t>■ a montáž rozvaděče</w:t>
            </w:r>
          </w:p>
        </w:tc>
        <w:tc>
          <w:tcPr>
            <w:tcW w:w="269"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set</w:t>
            </w:r>
          </w:p>
        </w:tc>
        <w:tc>
          <w:tcPr>
            <w:tcW w:w="533" w:type="dxa"/>
            <w:tcBorders>
              <w:top w:val="single" w:sz="4" w:space="0" w:color="auto"/>
              <w:left w:val="single" w:sz="4" w:space="0" w:color="auto"/>
            </w:tcBorders>
            <w:shd w:val="clear" w:color="auto" w:fill="auto"/>
          </w:tcPr>
          <w:p w:rsidR="00DD7B67" w:rsidRDefault="00DF3887">
            <w:pPr>
              <w:pStyle w:val="Other10"/>
              <w:spacing w:after="0" w:line="240" w:lineRule="auto"/>
              <w:ind w:firstLine="240"/>
              <w:rPr>
                <w:sz w:val="10"/>
                <w:szCs w:val="10"/>
              </w:rPr>
            </w:pPr>
            <w:r>
              <w:rPr>
                <w:rStyle w:val="Other1"/>
                <w:sz w:val="10"/>
                <w:szCs w:val="10"/>
              </w:rPr>
              <w:t>1,00</w:t>
            </w:r>
          </w:p>
        </w:tc>
        <w:tc>
          <w:tcPr>
            <w:tcW w:w="744" w:type="dxa"/>
            <w:tcBorders>
              <w:top w:val="single" w:sz="4" w:space="0" w:color="auto"/>
              <w:left w:val="single" w:sz="4" w:space="0" w:color="auto"/>
            </w:tcBorders>
            <w:shd w:val="clear" w:color="auto" w:fill="auto"/>
          </w:tcPr>
          <w:p w:rsidR="00DD7B67" w:rsidRDefault="00DF3887">
            <w:pPr>
              <w:pStyle w:val="Other10"/>
              <w:spacing w:after="0" w:line="240" w:lineRule="auto"/>
              <w:ind w:firstLine="460"/>
              <w:rPr>
                <w:sz w:val="10"/>
                <w:szCs w:val="10"/>
              </w:rPr>
            </w:pPr>
            <w:r>
              <w:rPr>
                <w:rStyle w:val="Other1"/>
                <w:sz w:val="10"/>
                <w:szCs w:val="10"/>
              </w:rPr>
              <w:t>0,00</w:t>
            </w:r>
          </w:p>
        </w:tc>
        <w:tc>
          <w:tcPr>
            <w:tcW w:w="902" w:type="dxa"/>
            <w:tcBorders>
              <w:top w:val="single" w:sz="4" w:space="0" w:color="auto"/>
              <w:left w:val="single" w:sz="4" w:space="0" w:color="auto"/>
            </w:tcBorders>
            <w:shd w:val="clear" w:color="auto" w:fill="auto"/>
          </w:tcPr>
          <w:p w:rsidR="00DD7B67" w:rsidRDefault="00DF3887">
            <w:pPr>
              <w:pStyle w:val="Other10"/>
              <w:spacing w:after="0" w:line="240" w:lineRule="auto"/>
              <w:ind w:firstLine="620"/>
              <w:jc w:val="both"/>
              <w:rPr>
                <w:sz w:val="10"/>
                <w:szCs w:val="10"/>
              </w:rPr>
            </w:pPr>
            <w:r>
              <w:rPr>
                <w:rStyle w:val="Other1"/>
                <w:sz w:val="10"/>
                <w:szCs w:val="10"/>
              </w:rPr>
              <w:t>0,00</w:t>
            </w:r>
          </w:p>
        </w:tc>
        <w:tc>
          <w:tcPr>
            <w:tcW w:w="662" w:type="dxa"/>
            <w:tcBorders>
              <w:top w:val="single" w:sz="4" w:space="0" w:color="auto"/>
              <w:left w:val="single" w:sz="4" w:space="0" w:color="auto"/>
            </w:tcBorders>
            <w:shd w:val="clear" w:color="auto" w:fill="auto"/>
          </w:tcPr>
          <w:p w:rsidR="00DD7B67" w:rsidRDefault="00DF3887">
            <w:pPr>
              <w:pStyle w:val="Other10"/>
              <w:spacing w:after="0" w:line="240" w:lineRule="auto"/>
              <w:ind w:firstLine="160"/>
              <w:rPr>
                <w:sz w:val="10"/>
                <w:szCs w:val="10"/>
              </w:rPr>
            </w:pPr>
            <w:r>
              <w:rPr>
                <w:rStyle w:val="Other1"/>
                <w:sz w:val="10"/>
                <w:szCs w:val="10"/>
              </w:rPr>
              <w:t>4 071,20</w:t>
            </w:r>
          </w:p>
        </w:tc>
        <w:tc>
          <w:tcPr>
            <w:tcW w:w="845" w:type="dxa"/>
            <w:tcBorders>
              <w:top w:val="single" w:sz="4" w:space="0" w:color="auto"/>
              <w:left w:val="single" w:sz="4" w:space="0" w:color="auto"/>
            </w:tcBorders>
            <w:shd w:val="clear" w:color="auto" w:fill="auto"/>
          </w:tcPr>
          <w:p w:rsidR="00DD7B67" w:rsidRDefault="00DF3887">
            <w:pPr>
              <w:pStyle w:val="Other10"/>
              <w:spacing w:after="0" w:line="240" w:lineRule="auto"/>
              <w:ind w:firstLine="360"/>
              <w:jc w:val="both"/>
              <w:rPr>
                <w:sz w:val="10"/>
                <w:szCs w:val="10"/>
              </w:rPr>
            </w:pPr>
            <w:r>
              <w:rPr>
                <w:rStyle w:val="Other1"/>
                <w:sz w:val="10"/>
                <w:szCs w:val="10"/>
              </w:rPr>
              <w:t>4 071,20</w:t>
            </w:r>
          </w:p>
        </w:tc>
        <w:tc>
          <w:tcPr>
            <w:tcW w:w="768" w:type="dxa"/>
            <w:tcBorders>
              <w:top w:val="single" w:sz="4" w:space="0" w:color="auto"/>
              <w:left w:val="single" w:sz="4" w:space="0" w:color="auto"/>
            </w:tcBorders>
            <w:shd w:val="clear" w:color="auto" w:fill="auto"/>
          </w:tcPr>
          <w:p w:rsidR="00DD7B67" w:rsidRDefault="00DF3887">
            <w:pPr>
              <w:pStyle w:val="Other10"/>
              <w:spacing w:after="0" w:line="240" w:lineRule="auto"/>
              <w:ind w:firstLine="280"/>
              <w:jc w:val="both"/>
              <w:rPr>
                <w:sz w:val="10"/>
                <w:szCs w:val="10"/>
              </w:rPr>
            </w:pPr>
            <w:r>
              <w:rPr>
                <w:rStyle w:val="Other1"/>
                <w:sz w:val="10"/>
                <w:szCs w:val="10"/>
              </w:rPr>
              <w:t>4 071,20</w:t>
            </w:r>
          </w:p>
        </w:tc>
        <w:tc>
          <w:tcPr>
            <w:tcW w:w="811"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ind w:firstLine="280"/>
              <w:rPr>
                <w:sz w:val="10"/>
                <w:szCs w:val="10"/>
              </w:rPr>
            </w:pPr>
            <w:r>
              <w:rPr>
                <w:rStyle w:val="Other1"/>
                <w:sz w:val="10"/>
                <w:szCs w:val="10"/>
              </w:rPr>
              <w:t>4 071,20</w:t>
            </w:r>
          </w:p>
        </w:tc>
      </w:tr>
      <w:tr w:rsidR="00DD7B67">
        <w:trPr>
          <w:trHeight w:hRule="exact" w:val="187"/>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Zaústění a zapojení kabeláže na straně rozvaděče</w:t>
            </w:r>
          </w:p>
        </w:tc>
        <w:tc>
          <w:tcPr>
            <w:tcW w:w="269"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set</w:t>
            </w:r>
          </w:p>
        </w:tc>
        <w:tc>
          <w:tcPr>
            <w:tcW w:w="533" w:type="dxa"/>
            <w:tcBorders>
              <w:top w:val="single" w:sz="4" w:space="0" w:color="auto"/>
              <w:left w:val="single" w:sz="4" w:space="0" w:color="auto"/>
            </w:tcBorders>
            <w:shd w:val="clear" w:color="auto" w:fill="auto"/>
          </w:tcPr>
          <w:p w:rsidR="00DD7B67" w:rsidRDefault="00DF3887">
            <w:pPr>
              <w:pStyle w:val="Other10"/>
              <w:spacing w:after="0" w:line="240" w:lineRule="auto"/>
              <w:ind w:firstLine="240"/>
              <w:rPr>
                <w:sz w:val="10"/>
                <w:szCs w:val="10"/>
              </w:rPr>
            </w:pPr>
            <w:r>
              <w:rPr>
                <w:rStyle w:val="Other1"/>
                <w:sz w:val="10"/>
                <w:szCs w:val="10"/>
              </w:rPr>
              <w:t>1,00</w:t>
            </w:r>
          </w:p>
        </w:tc>
        <w:tc>
          <w:tcPr>
            <w:tcW w:w="744" w:type="dxa"/>
            <w:tcBorders>
              <w:top w:val="single" w:sz="4" w:space="0" w:color="auto"/>
              <w:left w:val="single" w:sz="4" w:space="0" w:color="auto"/>
            </w:tcBorders>
            <w:shd w:val="clear" w:color="auto" w:fill="auto"/>
          </w:tcPr>
          <w:p w:rsidR="00DD7B67" w:rsidRDefault="00DF3887">
            <w:pPr>
              <w:pStyle w:val="Other10"/>
              <w:spacing w:after="0" w:line="240" w:lineRule="auto"/>
              <w:ind w:firstLine="460"/>
              <w:rPr>
                <w:sz w:val="10"/>
                <w:szCs w:val="10"/>
              </w:rPr>
            </w:pPr>
            <w:r>
              <w:rPr>
                <w:rStyle w:val="Other1"/>
                <w:sz w:val="10"/>
                <w:szCs w:val="10"/>
              </w:rPr>
              <w:t>0,00</w:t>
            </w:r>
          </w:p>
        </w:tc>
        <w:tc>
          <w:tcPr>
            <w:tcW w:w="902" w:type="dxa"/>
            <w:tcBorders>
              <w:top w:val="single" w:sz="4" w:space="0" w:color="auto"/>
              <w:left w:val="single" w:sz="4" w:space="0" w:color="auto"/>
            </w:tcBorders>
            <w:shd w:val="clear" w:color="auto" w:fill="auto"/>
          </w:tcPr>
          <w:p w:rsidR="00DD7B67" w:rsidRDefault="00DF3887">
            <w:pPr>
              <w:pStyle w:val="Other10"/>
              <w:spacing w:after="0" w:line="240" w:lineRule="auto"/>
              <w:ind w:firstLine="620"/>
              <w:jc w:val="both"/>
              <w:rPr>
                <w:sz w:val="10"/>
                <w:szCs w:val="10"/>
              </w:rPr>
            </w:pPr>
            <w:r>
              <w:rPr>
                <w:rStyle w:val="Other1"/>
                <w:sz w:val="10"/>
                <w:szCs w:val="10"/>
              </w:rPr>
              <w:t>0,00</w:t>
            </w:r>
          </w:p>
        </w:tc>
        <w:tc>
          <w:tcPr>
            <w:tcW w:w="662" w:type="dxa"/>
            <w:tcBorders>
              <w:top w:val="single" w:sz="4" w:space="0" w:color="auto"/>
              <w:left w:val="single" w:sz="4" w:space="0" w:color="auto"/>
            </w:tcBorders>
            <w:shd w:val="clear" w:color="auto" w:fill="auto"/>
          </w:tcPr>
          <w:p w:rsidR="00DD7B67" w:rsidRDefault="00DF3887">
            <w:pPr>
              <w:pStyle w:val="Other10"/>
              <w:spacing w:after="0" w:line="240" w:lineRule="auto"/>
              <w:ind w:firstLine="160"/>
              <w:rPr>
                <w:sz w:val="10"/>
                <w:szCs w:val="10"/>
              </w:rPr>
            </w:pPr>
            <w:r>
              <w:rPr>
                <w:rStyle w:val="Other1"/>
                <w:sz w:val="10"/>
                <w:szCs w:val="10"/>
              </w:rPr>
              <w:t>6 106,80</w:t>
            </w:r>
          </w:p>
        </w:tc>
        <w:tc>
          <w:tcPr>
            <w:tcW w:w="845" w:type="dxa"/>
            <w:tcBorders>
              <w:top w:val="single" w:sz="4" w:space="0" w:color="auto"/>
              <w:left w:val="single" w:sz="4" w:space="0" w:color="auto"/>
            </w:tcBorders>
            <w:shd w:val="clear" w:color="auto" w:fill="auto"/>
          </w:tcPr>
          <w:p w:rsidR="00DD7B67" w:rsidRDefault="00DF3887">
            <w:pPr>
              <w:pStyle w:val="Other10"/>
              <w:spacing w:after="0" w:line="240" w:lineRule="auto"/>
              <w:ind w:firstLine="360"/>
              <w:jc w:val="both"/>
              <w:rPr>
                <w:sz w:val="10"/>
                <w:szCs w:val="10"/>
              </w:rPr>
            </w:pPr>
            <w:r>
              <w:rPr>
                <w:rStyle w:val="Other1"/>
                <w:sz w:val="10"/>
                <w:szCs w:val="10"/>
              </w:rPr>
              <w:t>6 106,80</w:t>
            </w:r>
          </w:p>
        </w:tc>
        <w:tc>
          <w:tcPr>
            <w:tcW w:w="768" w:type="dxa"/>
            <w:tcBorders>
              <w:top w:val="single" w:sz="4" w:space="0" w:color="auto"/>
              <w:left w:val="single" w:sz="4" w:space="0" w:color="auto"/>
            </w:tcBorders>
            <w:shd w:val="clear" w:color="auto" w:fill="auto"/>
          </w:tcPr>
          <w:p w:rsidR="00DD7B67" w:rsidRDefault="00DF3887">
            <w:pPr>
              <w:pStyle w:val="Other10"/>
              <w:spacing w:after="0" w:line="240" w:lineRule="auto"/>
              <w:ind w:firstLine="280"/>
              <w:jc w:val="both"/>
              <w:rPr>
                <w:sz w:val="10"/>
                <w:szCs w:val="10"/>
              </w:rPr>
            </w:pPr>
            <w:r>
              <w:rPr>
                <w:rStyle w:val="Other1"/>
                <w:sz w:val="10"/>
                <w:szCs w:val="10"/>
              </w:rPr>
              <w:t>6 106,80</w:t>
            </w:r>
          </w:p>
        </w:tc>
        <w:tc>
          <w:tcPr>
            <w:tcW w:w="811"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ind w:firstLine="280"/>
              <w:rPr>
                <w:sz w:val="10"/>
                <w:szCs w:val="10"/>
              </w:rPr>
            </w:pPr>
            <w:r>
              <w:rPr>
                <w:rStyle w:val="Other1"/>
                <w:sz w:val="10"/>
                <w:szCs w:val="10"/>
              </w:rPr>
              <w:t>6 106,80</w:t>
            </w:r>
          </w:p>
        </w:tc>
      </w:tr>
      <w:tr w:rsidR="00DD7B67">
        <w:trPr>
          <w:trHeight w:hRule="exact" w:val="168"/>
          <w:jc w:val="center"/>
        </w:trPr>
        <w:tc>
          <w:tcPr>
            <w:tcW w:w="446" w:type="dxa"/>
            <w:tcBorders>
              <w:top w:val="single" w:sz="4" w:space="0" w:color="auto"/>
            </w:tcBorders>
            <w:shd w:val="clear" w:color="auto" w:fill="BCE9FC"/>
          </w:tcPr>
          <w:p w:rsidR="00DD7B67" w:rsidRDefault="00DD7B67">
            <w:pPr>
              <w:rPr>
                <w:sz w:val="10"/>
                <w:szCs w:val="10"/>
              </w:rPr>
            </w:pPr>
          </w:p>
        </w:tc>
        <w:tc>
          <w:tcPr>
            <w:tcW w:w="3230" w:type="dxa"/>
            <w:tcBorders>
              <w:top w:val="single" w:sz="4" w:space="0" w:color="auto"/>
            </w:tcBorders>
            <w:shd w:val="clear" w:color="auto" w:fill="BCE9FC"/>
          </w:tcPr>
          <w:p w:rsidR="00DD7B67" w:rsidRDefault="00DF3887">
            <w:pPr>
              <w:pStyle w:val="Other10"/>
              <w:spacing w:after="0" w:line="240" w:lineRule="auto"/>
              <w:rPr>
                <w:sz w:val="13"/>
                <w:szCs w:val="13"/>
              </w:rPr>
            </w:pPr>
            <w:r>
              <w:rPr>
                <w:rStyle w:val="Other1"/>
                <w:b/>
                <w:bCs/>
                <w:sz w:val="13"/>
                <w:szCs w:val="13"/>
              </w:rPr>
              <w:t xml:space="preserve">Dodávky </w:t>
            </w:r>
            <w:proofErr w:type="gramStart"/>
            <w:r>
              <w:rPr>
                <w:rStyle w:val="Other1"/>
                <w:b/>
                <w:bCs/>
                <w:sz w:val="13"/>
                <w:szCs w:val="13"/>
              </w:rPr>
              <w:t>rozvaděče- celkem</w:t>
            </w:r>
            <w:proofErr w:type="gramEnd"/>
          </w:p>
        </w:tc>
        <w:tc>
          <w:tcPr>
            <w:tcW w:w="269" w:type="dxa"/>
            <w:tcBorders>
              <w:top w:val="single" w:sz="4" w:space="0" w:color="auto"/>
              <w:left w:val="single" w:sz="4" w:space="0" w:color="auto"/>
            </w:tcBorders>
            <w:shd w:val="clear" w:color="auto" w:fill="BCE9FC"/>
          </w:tcPr>
          <w:p w:rsidR="00DD7B67" w:rsidRDefault="00DD7B67">
            <w:pPr>
              <w:rPr>
                <w:sz w:val="10"/>
                <w:szCs w:val="10"/>
              </w:rPr>
            </w:pPr>
          </w:p>
        </w:tc>
        <w:tc>
          <w:tcPr>
            <w:tcW w:w="533" w:type="dxa"/>
            <w:tcBorders>
              <w:top w:val="single" w:sz="4" w:space="0" w:color="auto"/>
              <w:left w:val="single" w:sz="4" w:space="0" w:color="auto"/>
            </w:tcBorders>
            <w:shd w:val="clear" w:color="auto" w:fill="BCE9FC"/>
          </w:tcPr>
          <w:p w:rsidR="00DD7B67" w:rsidRDefault="00DD7B67">
            <w:pPr>
              <w:rPr>
                <w:sz w:val="10"/>
                <w:szCs w:val="10"/>
              </w:rPr>
            </w:pPr>
          </w:p>
        </w:tc>
        <w:tc>
          <w:tcPr>
            <w:tcW w:w="744" w:type="dxa"/>
            <w:tcBorders>
              <w:top w:val="single" w:sz="4" w:space="0" w:color="auto"/>
              <w:left w:val="single" w:sz="4" w:space="0" w:color="auto"/>
            </w:tcBorders>
            <w:shd w:val="clear" w:color="auto" w:fill="BCE9FC"/>
          </w:tcPr>
          <w:p w:rsidR="00DD7B67" w:rsidRDefault="00DD7B67">
            <w:pPr>
              <w:rPr>
                <w:sz w:val="10"/>
                <w:szCs w:val="10"/>
              </w:rPr>
            </w:pPr>
          </w:p>
        </w:tc>
        <w:tc>
          <w:tcPr>
            <w:tcW w:w="902" w:type="dxa"/>
            <w:tcBorders>
              <w:top w:val="single" w:sz="4" w:space="0" w:color="auto"/>
              <w:left w:val="single" w:sz="4" w:space="0" w:color="auto"/>
            </w:tcBorders>
            <w:shd w:val="clear" w:color="auto" w:fill="BCE9FC"/>
          </w:tcPr>
          <w:p w:rsidR="00DD7B67" w:rsidRDefault="00DF3887">
            <w:pPr>
              <w:pStyle w:val="Other10"/>
              <w:spacing w:after="0" w:line="240" w:lineRule="auto"/>
              <w:ind w:firstLine="240"/>
              <w:rPr>
                <w:sz w:val="13"/>
                <w:szCs w:val="13"/>
              </w:rPr>
            </w:pPr>
            <w:r>
              <w:rPr>
                <w:rStyle w:val="Other1"/>
                <w:b/>
                <w:bCs/>
                <w:sz w:val="13"/>
                <w:szCs w:val="13"/>
              </w:rPr>
              <w:t>50 889,00</w:t>
            </w:r>
          </w:p>
        </w:tc>
        <w:tc>
          <w:tcPr>
            <w:tcW w:w="662" w:type="dxa"/>
            <w:tcBorders>
              <w:top w:val="single" w:sz="4" w:space="0" w:color="auto"/>
              <w:left w:val="single" w:sz="4" w:space="0" w:color="auto"/>
            </w:tcBorders>
            <w:shd w:val="clear" w:color="auto" w:fill="BCE9FC"/>
          </w:tcPr>
          <w:p w:rsidR="00DD7B67" w:rsidRDefault="00DD7B67">
            <w:pPr>
              <w:rPr>
                <w:sz w:val="10"/>
                <w:szCs w:val="10"/>
              </w:rPr>
            </w:pPr>
          </w:p>
        </w:tc>
        <w:tc>
          <w:tcPr>
            <w:tcW w:w="845" w:type="dxa"/>
            <w:tcBorders>
              <w:top w:val="single" w:sz="4" w:space="0" w:color="auto"/>
              <w:left w:val="single" w:sz="4" w:space="0" w:color="auto"/>
            </w:tcBorders>
            <w:shd w:val="clear" w:color="auto" w:fill="BCE9FC"/>
          </w:tcPr>
          <w:p w:rsidR="00DD7B67" w:rsidRDefault="00DF3887">
            <w:pPr>
              <w:pStyle w:val="Other10"/>
              <w:spacing w:after="0" w:line="240" w:lineRule="auto"/>
              <w:ind w:firstLine="180"/>
              <w:rPr>
                <w:sz w:val="13"/>
                <w:szCs w:val="13"/>
              </w:rPr>
            </w:pPr>
            <w:r>
              <w:rPr>
                <w:rStyle w:val="Other1"/>
                <w:b/>
                <w:bCs/>
                <w:sz w:val="13"/>
                <w:szCs w:val="13"/>
              </w:rPr>
              <w:t>17 057,00</w:t>
            </w:r>
          </w:p>
        </w:tc>
        <w:tc>
          <w:tcPr>
            <w:tcW w:w="768" w:type="dxa"/>
            <w:tcBorders>
              <w:top w:val="single" w:sz="4" w:space="0" w:color="auto"/>
            </w:tcBorders>
            <w:shd w:val="clear" w:color="auto" w:fill="BCE9FC"/>
          </w:tcPr>
          <w:p w:rsidR="00DD7B67" w:rsidRDefault="00DD7B67">
            <w:pPr>
              <w:rPr>
                <w:sz w:val="10"/>
                <w:szCs w:val="10"/>
              </w:rPr>
            </w:pPr>
          </w:p>
        </w:tc>
        <w:tc>
          <w:tcPr>
            <w:tcW w:w="811" w:type="dxa"/>
            <w:tcBorders>
              <w:top w:val="single" w:sz="4" w:space="0" w:color="auto"/>
              <w:left w:val="single" w:sz="4" w:space="0" w:color="auto"/>
              <w:right w:val="single" w:sz="4" w:space="0" w:color="auto"/>
            </w:tcBorders>
            <w:shd w:val="clear" w:color="auto" w:fill="BCE9FC"/>
          </w:tcPr>
          <w:p w:rsidR="00DD7B67" w:rsidRDefault="00DF3887">
            <w:pPr>
              <w:pStyle w:val="Other10"/>
              <w:spacing w:after="0" w:line="240" w:lineRule="auto"/>
              <w:rPr>
                <w:sz w:val="13"/>
                <w:szCs w:val="13"/>
              </w:rPr>
            </w:pPr>
            <w:r>
              <w:rPr>
                <w:rStyle w:val="Other1"/>
                <w:b/>
                <w:bCs/>
                <w:sz w:val="13"/>
                <w:szCs w:val="13"/>
              </w:rPr>
              <w:t>67 946,00</w:t>
            </w:r>
          </w:p>
        </w:tc>
      </w:tr>
      <w:tr w:rsidR="00DD7B67">
        <w:trPr>
          <w:trHeight w:hRule="exact" w:val="374"/>
          <w:jc w:val="center"/>
        </w:trPr>
        <w:tc>
          <w:tcPr>
            <w:tcW w:w="446" w:type="dxa"/>
            <w:tcBorders>
              <w:top w:val="single" w:sz="4" w:space="0" w:color="auto"/>
            </w:tcBorders>
            <w:shd w:val="clear" w:color="auto" w:fill="auto"/>
          </w:tcPr>
          <w:p w:rsidR="00DD7B67" w:rsidRDefault="00DD7B67">
            <w:pPr>
              <w:rPr>
                <w:sz w:val="10"/>
                <w:szCs w:val="10"/>
              </w:rPr>
            </w:pPr>
          </w:p>
        </w:tc>
        <w:tc>
          <w:tcPr>
            <w:tcW w:w="3230" w:type="dxa"/>
            <w:tcBorders>
              <w:top w:val="single" w:sz="4" w:space="0" w:color="auto"/>
            </w:tcBorders>
            <w:shd w:val="clear" w:color="auto" w:fill="auto"/>
            <w:vAlign w:val="center"/>
          </w:tcPr>
          <w:p w:rsidR="00DD7B67" w:rsidRDefault="00DF3887">
            <w:pPr>
              <w:pStyle w:val="Other10"/>
              <w:spacing w:after="0" w:line="240" w:lineRule="auto"/>
              <w:rPr>
                <w:sz w:val="13"/>
                <w:szCs w:val="13"/>
              </w:rPr>
            </w:pPr>
            <w:r>
              <w:rPr>
                <w:rStyle w:val="Other1"/>
                <w:b/>
                <w:bCs/>
                <w:sz w:val="13"/>
                <w:szCs w:val="13"/>
              </w:rPr>
              <w:t>Dodávky rozvaděče +RV21(Silové vývody)</w:t>
            </w:r>
          </w:p>
        </w:tc>
        <w:tc>
          <w:tcPr>
            <w:tcW w:w="269" w:type="dxa"/>
            <w:tcBorders>
              <w:top w:val="single" w:sz="4" w:space="0" w:color="auto"/>
              <w:left w:val="single" w:sz="4" w:space="0" w:color="auto"/>
            </w:tcBorders>
            <w:shd w:val="clear" w:color="auto" w:fill="auto"/>
          </w:tcPr>
          <w:p w:rsidR="00DD7B67" w:rsidRDefault="00DD7B67">
            <w:pPr>
              <w:rPr>
                <w:sz w:val="10"/>
                <w:szCs w:val="10"/>
              </w:rPr>
            </w:pPr>
          </w:p>
        </w:tc>
        <w:tc>
          <w:tcPr>
            <w:tcW w:w="533"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rPr>
                <w:sz w:val="10"/>
                <w:szCs w:val="10"/>
              </w:rPr>
            </w:pPr>
            <w:r>
              <w:rPr>
                <w:rStyle w:val="Other1"/>
                <w:color w:val="BBBFC0"/>
                <w:sz w:val="10"/>
                <w:szCs w:val="10"/>
                <w:shd w:val="clear" w:color="auto" w:fill="BDE7FB"/>
              </w:rPr>
              <w:t>—</w:t>
            </w:r>
          </w:p>
        </w:tc>
        <w:tc>
          <w:tcPr>
            <w:tcW w:w="744" w:type="dxa"/>
            <w:tcBorders>
              <w:top w:val="single" w:sz="4" w:space="0" w:color="auto"/>
              <w:left w:val="single" w:sz="4" w:space="0" w:color="auto"/>
            </w:tcBorders>
            <w:shd w:val="clear" w:color="auto" w:fill="auto"/>
          </w:tcPr>
          <w:p w:rsidR="00DD7B67" w:rsidRDefault="00DD7B67">
            <w:pPr>
              <w:rPr>
                <w:sz w:val="10"/>
                <w:szCs w:val="10"/>
              </w:rPr>
            </w:pPr>
          </w:p>
        </w:tc>
        <w:tc>
          <w:tcPr>
            <w:tcW w:w="902" w:type="dxa"/>
            <w:tcBorders>
              <w:top w:val="single" w:sz="4" w:space="0" w:color="auto"/>
              <w:left w:val="single" w:sz="4" w:space="0" w:color="auto"/>
            </w:tcBorders>
            <w:shd w:val="clear" w:color="auto" w:fill="auto"/>
          </w:tcPr>
          <w:p w:rsidR="00DD7B67" w:rsidRDefault="00DD7B67">
            <w:pPr>
              <w:rPr>
                <w:sz w:val="10"/>
                <w:szCs w:val="10"/>
              </w:rPr>
            </w:pPr>
          </w:p>
        </w:tc>
        <w:tc>
          <w:tcPr>
            <w:tcW w:w="662" w:type="dxa"/>
            <w:tcBorders>
              <w:top w:val="single" w:sz="4" w:space="0" w:color="auto"/>
              <w:left w:val="single" w:sz="4" w:space="0" w:color="auto"/>
            </w:tcBorders>
            <w:shd w:val="clear" w:color="auto" w:fill="auto"/>
          </w:tcPr>
          <w:p w:rsidR="00DD7B67" w:rsidRDefault="00DD7B67">
            <w:pPr>
              <w:rPr>
                <w:sz w:val="10"/>
                <w:szCs w:val="10"/>
              </w:rPr>
            </w:pPr>
          </w:p>
        </w:tc>
        <w:tc>
          <w:tcPr>
            <w:tcW w:w="845" w:type="dxa"/>
            <w:tcBorders>
              <w:top w:val="single" w:sz="4" w:space="0" w:color="auto"/>
              <w:left w:val="single" w:sz="4" w:space="0" w:color="auto"/>
            </w:tcBorders>
            <w:shd w:val="clear" w:color="auto" w:fill="auto"/>
          </w:tcPr>
          <w:p w:rsidR="00DD7B67" w:rsidRDefault="00DD7B67">
            <w:pPr>
              <w:rPr>
                <w:sz w:val="10"/>
                <w:szCs w:val="10"/>
              </w:rPr>
            </w:pPr>
          </w:p>
        </w:tc>
        <w:tc>
          <w:tcPr>
            <w:tcW w:w="768" w:type="dxa"/>
            <w:tcBorders>
              <w:left w:val="single" w:sz="4" w:space="0" w:color="auto"/>
            </w:tcBorders>
            <w:shd w:val="clear" w:color="auto" w:fill="auto"/>
          </w:tcPr>
          <w:p w:rsidR="00DD7B67" w:rsidRDefault="00DD7B67">
            <w:pPr>
              <w:rPr>
                <w:sz w:val="10"/>
                <w:szCs w:val="10"/>
              </w:rPr>
            </w:pPr>
          </w:p>
        </w:tc>
        <w:tc>
          <w:tcPr>
            <w:tcW w:w="811" w:type="dxa"/>
            <w:tcBorders>
              <w:left w:val="single" w:sz="4" w:space="0" w:color="auto"/>
              <w:right w:val="single" w:sz="4" w:space="0" w:color="auto"/>
            </w:tcBorders>
            <w:shd w:val="clear" w:color="auto" w:fill="auto"/>
            <w:vAlign w:val="center"/>
          </w:tcPr>
          <w:p w:rsidR="00DD7B67" w:rsidRDefault="00DF3887">
            <w:pPr>
              <w:pStyle w:val="Other10"/>
              <w:spacing w:after="0" w:line="240" w:lineRule="auto"/>
              <w:jc w:val="right"/>
              <w:rPr>
                <w:sz w:val="13"/>
                <w:szCs w:val="13"/>
              </w:rPr>
            </w:pPr>
            <w:r>
              <w:rPr>
                <w:rStyle w:val="Other1"/>
                <w:b/>
                <w:bCs/>
                <w:color w:val="BBBFC0"/>
                <w:sz w:val="13"/>
                <w:szCs w:val="13"/>
                <w:shd w:val="clear" w:color="auto" w:fill="BDE7FB"/>
              </w:rPr>
              <w:t>—</w:t>
            </w:r>
          </w:p>
        </w:tc>
      </w:tr>
      <w:tr w:rsidR="00DD7B67">
        <w:trPr>
          <w:trHeight w:hRule="exact" w:val="3230"/>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0"/>
              <w:rPr>
                <w:sz w:val="10"/>
                <w:szCs w:val="10"/>
              </w:rPr>
            </w:pPr>
            <w:r>
              <w:rPr>
                <w:rStyle w:val="Other1"/>
                <w:sz w:val="10"/>
                <w:szCs w:val="10"/>
              </w:rPr>
              <w:t>Skříňový</w:t>
            </w:r>
          </w:p>
          <w:p w:rsidR="00DD7B67" w:rsidRDefault="00DF3887">
            <w:pPr>
              <w:pStyle w:val="Other10"/>
              <w:spacing w:after="0"/>
              <w:ind w:firstLine="380"/>
              <w:rPr>
                <w:sz w:val="10"/>
                <w:szCs w:val="10"/>
              </w:rPr>
            </w:pPr>
            <w:r>
              <w:rPr>
                <w:rStyle w:val="Other1"/>
                <w:sz w:val="10"/>
                <w:szCs w:val="10"/>
              </w:rPr>
              <w:t xml:space="preserve">' rozvaděč </w:t>
            </w:r>
            <w:proofErr w:type="spellStart"/>
            <w:r>
              <w:rPr>
                <w:rStyle w:val="Other1"/>
                <w:sz w:val="10"/>
                <w:szCs w:val="10"/>
              </w:rPr>
              <w:t>oceloplechový</w:t>
            </w:r>
            <w:proofErr w:type="spellEnd"/>
            <w:r>
              <w:rPr>
                <w:rStyle w:val="Other1"/>
                <w:sz w:val="10"/>
                <w:szCs w:val="10"/>
              </w:rPr>
              <w:t xml:space="preserve"> 2000x1000x400 mm, včetně</w:t>
            </w:r>
          </w:p>
          <w:p w:rsidR="00DD7B67" w:rsidRDefault="00DF3887">
            <w:pPr>
              <w:pStyle w:val="Other10"/>
              <w:spacing w:after="0" w:line="29" w:lineRule="exact"/>
              <w:ind w:left="3100" w:hanging="3100"/>
              <w:rPr>
                <w:sz w:val="10"/>
                <w:szCs w:val="10"/>
              </w:rPr>
            </w:pPr>
            <w:proofErr w:type="spellStart"/>
            <w:r>
              <w:rPr>
                <w:rStyle w:val="Other1"/>
                <w:sz w:val="10"/>
                <w:szCs w:val="10"/>
              </w:rPr>
              <w:t>a</w:t>
            </w:r>
            <w:r>
              <w:rPr>
                <w:rStyle w:val="Other1"/>
                <w:sz w:val="10"/>
                <w:szCs w:val="10"/>
                <w:vertAlign w:val="superscript"/>
              </w:rPr>
              <w:t>m</w:t>
            </w:r>
            <w:proofErr w:type="spellEnd"/>
            <w:r>
              <w:rPr>
                <w:rStyle w:val="Other1"/>
                <w:sz w:val="10"/>
                <w:szCs w:val="10"/>
              </w:rPr>
              <w:t xml:space="preserve"> </w:t>
            </w:r>
            <w:proofErr w:type="spellStart"/>
            <w:r>
              <w:rPr>
                <w:rStyle w:val="Other1"/>
                <w:sz w:val="10"/>
                <w:szCs w:val="10"/>
              </w:rPr>
              <w:t>s</w:t>
            </w:r>
            <w:r>
              <w:rPr>
                <w:rStyle w:val="Other1"/>
                <w:sz w:val="10"/>
                <w:szCs w:val="10"/>
                <w:vertAlign w:val="superscript"/>
              </w:rPr>
              <w:t>o</w:t>
            </w:r>
            <w:r>
              <w:rPr>
                <w:rStyle w:val="Other1"/>
                <w:sz w:val="10"/>
                <w:szCs w:val="10"/>
              </w:rPr>
              <w:t>p</w:t>
            </w:r>
            <w:r>
              <w:rPr>
                <w:rStyle w:val="Other1"/>
                <w:sz w:val="10"/>
                <w:szCs w:val="10"/>
                <w:vertAlign w:val="superscript"/>
              </w:rPr>
              <w:t>n</w:t>
            </w:r>
            <w:r>
              <w:rPr>
                <w:rStyle w:val="Other1"/>
                <w:sz w:val="10"/>
                <w:szCs w:val="10"/>
              </w:rPr>
              <w:t>í</w:t>
            </w:r>
            <w:r>
              <w:rPr>
                <w:rStyle w:val="Other1"/>
                <w:sz w:val="10"/>
                <w:szCs w:val="10"/>
                <w:vertAlign w:val="superscript"/>
              </w:rPr>
              <w:t>t</w:t>
            </w:r>
            <w:r>
              <w:rPr>
                <w:rStyle w:val="Other1"/>
                <w:sz w:val="10"/>
                <w:szCs w:val="10"/>
              </w:rPr>
              <w:t>n</w:t>
            </w:r>
            <w:r>
              <w:rPr>
                <w:rStyle w:val="Other1"/>
                <w:sz w:val="10"/>
                <w:szCs w:val="10"/>
                <w:vertAlign w:val="superscript"/>
              </w:rPr>
              <w:t>á</w:t>
            </w:r>
            <w:r>
              <w:rPr>
                <w:rStyle w:val="Other1"/>
                <w:sz w:val="10"/>
                <w:szCs w:val="10"/>
              </w:rPr>
              <w:t>a</w:t>
            </w:r>
            <w:r>
              <w:rPr>
                <w:rStyle w:val="Other1"/>
                <w:sz w:val="10"/>
                <w:szCs w:val="10"/>
                <w:vertAlign w:val="superscript"/>
              </w:rPr>
              <w:t>ž</w:t>
            </w:r>
            <w:r>
              <w:rPr>
                <w:rStyle w:val="Other1"/>
                <w:sz w:val="10"/>
                <w:szCs w:val="10"/>
              </w:rPr>
              <w:t>c</w:t>
            </w:r>
            <w:r>
              <w:rPr>
                <w:rStyle w:val="Other1"/>
                <w:sz w:val="10"/>
                <w:szCs w:val="10"/>
                <w:vertAlign w:val="superscript"/>
              </w:rPr>
              <w:t>n</w:t>
            </w:r>
            <w:r>
              <w:rPr>
                <w:rStyle w:val="Other1"/>
                <w:sz w:val="10"/>
                <w:szCs w:val="10"/>
              </w:rPr>
              <w:t>í</w:t>
            </w:r>
            <w:r>
              <w:rPr>
                <w:rStyle w:val="Other1"/>
                <w:sz w:val="10"/>
                <w:szCs w:val="10"/>
                <w:vertAlign w:val="superscript"/>
              </w:rPr>
              <w:t>í</w:t>
            </w:r>
            <w:proofErr w:type="spellEnd"/>
            <w:r>
              <w:rPr>
                <w:rStyle w:val="Other1"/>
                <w:sz w:val="10"/>
                <w:szCs w:val="10"/>
              </w:rPr>
              <w:t xml:space="preserve"> desky, podstavec 50 mm; Hl. jistič/vypínač </w:t>
            </w:r>
            <w:proofErr w:type="gramStart"/>
            <w:r>
              <w:rPr>
                <w:rStyle w:val="Other1"/>
                <w:sz w:val="10"/>
                <w:szCs w:val="10"/>
              </w:rPr>
              <w:t>80A</w:t>
            </w:r>
            <w:proofErr w:type="gramEnd"/>
            <w:r>
              <w:rPr>
                <w:rStyle w:val="Other1"/>
                <w:sz w:val="10"/>
                <w:szCs w:val="10"/>
              </w:rPr>
              <w:t xml:space="preserve">/3, jistící </w:t>
            </w:r>
            <w:r>
              <w:rPr>
                <w:rStyle w:val="Other1"/>
                <w:color w:val="282828"/>
                <w:sz w:val="10"/>
                <w:szCs w:val="10"/>
              </w:rPr>
              <w:t>í</w:t>
            </w:r>
          </w:p>
          <w:p w:rsidR="00DD7B67" w:rsidRDefault="00DF3887">
            <w:pPr>
              <w:pStyle w:val="Other10"/>
              <w:spacing w:after="0"/>
              <w:rPr>
                <w:sz w:val="10"/>
                <w:szCs w:val="10"/>
              </w:rPr>
            </w:pPr>
            <w:proofErr w:type="spellStart"/>
            <w:r>
              <w:rPr>
                <w:rStyle w:val="Other1"/>
                <w:sz w:val="10"/>
                <w:szCs w:val="10"/>
              </w:rPr>
              <w:t>s</w:t>
            </w:r>
            <w:r>
              <w:rPr>
                <w:rStyle w:val="Other1"/>
                <w:sz w:val="10"/>
                <w:szCs w:val="10"/>
                <w:vertAlign w:val="superscript"/>
              </w:rPr>
              <w:t>a</w:t>
            </w:r>
            <w:r>
              <w:rPr>
                <w:rStyle w:val="Other1"/>
                <w:sz w:val="10"/>
                <w:szCs w:val="10"/>
              </w:rPr>
              <w:t>ig</w:t>
            </w:r>
            <w:r>
              <w:rPr>
                <w:rStyle w:val="Other1"/>
                <w:sz w:val="10"/>
                <w:szCs w:val="10"/>
                <w:vertAlign w:val="superscript"/>
              </w:rPr>
              <w:t>s</w:t>
            </w:r>
            <w:r>
              <w:rPr>
                <w:rStyle w:val="Other1"/>
                <w:sz w:val="10"/>
                <w:szCs w:val="10"/>
              </w:rPr>
              <w:t>n</w:t>
            </w:r>
            <w:r>
              <w:rPr>
                <w:rStyle w:val="Other1"/>
                <w:sz w:val="10"/>
                <w:szCs w:val="10"/>
                <w:vertAlign w:val="superscript"/>
              </w:rPr>
              <w:t>p</w:t>
            </w:r>
            <w:r>
              <w:rPr>
                <w:rStyle w:val="Other1"/>
                <w:sz w:val="10"/>
                <w:szCs w:val="10"/>
              </w:rPr>
              <w:t>á</w:t>
            </w:r>
            <w:r>
              <w:rPr>
                <w:rStyle w:val="Other1"/>
                <w:sz w:val="10"/>
                <w:szCs w:val="10"/>
                <w:vertAlign w:val="superscript"/>
              </w:rPr>
              <w:t>ín</w:t>
            </w:r>
            <w:r>
              <w:rPr>
                <w:rStyle w:val="Other1"/>
                <w:sz w:val="10"/>
                <w:szCs w:val="10"/>
              </w:rPr>
              <w:t>lk</w:t>
            </w:r>
            <w:r>
              <w:rPr>
                <w:rStyle w:val="Other1"/>
                <w:sz w:val="10"/>
                <w:szCs w:val="10"/>
                <w:vertAlign w:val="superscript"/>
              </w:rPr>
              <w:t>a</w:t>
            </w:r>
            <w:r>
              <w:rPr>
                <w:rStyle w:val="Other1"/>
                <w:sz w:val="10"/>
                <w:szCs w:val="10"/>
              </w:rPr>
              <w:t>y</w:t>
            </w:r>
            <w:r>
              <w:rPr>
                <w:rStyle w:val="Other1"/>
                <w:sz w:val="10"/>
                <w:szCs w:val="10"/>
                <w:vertAlign w:val="superscript"/>
              </w:rPr>
              <w:t>cí</w:t>
            </w:r>
            <w:proofErr w:type="spellEnd"/>
            <w:r>
              <w:rPr>
                <w:rStyle w:val="Other1"/>
                <w:sz w:val="10"/>
                <w:szCs w:val="10"/>
              </w:rPr>
              <w:t xml:space="preserve"> </w:t>
            </w:r>
            <w:proofErr w:type="spellStart"/>
            <w:r>
              <w:rPr>
                <w:rStyle w:val="Other1"/>
                <w:sz w:val="10"/>
                <w:szCs w:val="10"/>
              </w:rPr>
              <w:t>o</w:t>
            </w:r>
            <w:r>
              <w:rPr>
                <w:rStyle w:val="Other1"/>
                <w:sz w:val="10"/>
                <w:szCs w:val="10"/>
                <w:vertAlign w:val="superscript"/>
              </w:rPr>
              <w:t>p</w:t>
            </w:r>
            <w:r>
              <w:rPr>
                <w:rStyle w:val="Other1"/>
                <w:sz w:val="10"/>
                <w:szCs w:val="10"/>
              </w:rPr>
              <w:t>v</w:t>
            </w:r>
            <w:r>
              <w:rPr>
                <w:rStyle w:val="Other1"/>
                <w:sz w:val="10"/>
                <w:szCs w:val="10"/>
                <w:vertAlign w:val="superscript"/>
              </w:rPr>
              <w:t>r</w:t>
            </w:r>
            <w:r>
              <w:rPr>
                <w:rStyle w:val="Other1"/>
                <w:sz w:val="10"/>
                <w:szCs w:val="10"/>
              </w:rPr>
              <w:t>l</w:t>
            </w:r>
            <w:r>
              <w:rPr>
                <w:rStyle w:val="Other1"/>
                <w:sz w:val="10"/>
                <w:szCs w:val="10"/>
                <w:vertAlign w:val="superscript"/>
              </w:rPr>
              <w:t>v</w:t>
            </w:r>
            <w:r>
              <w:rPr>
                <w:rStyle w:val="Other1"/>
                <w:sz w:val="10"/>
                <w:szCs w:val="10"/>
              </w:rPr>
              <w:t>a</w:t>
            </w:r>
            <w:r>
              <w:rPr>
                <w:rStyle w:val="Other1"/>
                <w:sz w:val="10"/>
                <w:szCs w:val="10"/>
                <w:vertAlign w:val="superscript"/>
              </w:rPr>
              <w:t>k</w:t>
            </w:r>
            <w:r>
              <w:rPr>
                <w:rStyle w:val="Other1"/>
                <w:sz w:val="10"/>
                <w:szCs w:val="10"/>
              </w:rPr>
              <w:t>d</w:t>
            </w:r>
            <w:r>
              <w:rPr>
                <w:rStyle w:val="Other1"/>
                <w:sz w:val="10"/>
                <w:szCs w:val="10"/>
                <w:vertAlign w:val="superscript"/>
              </w:rPr>
              <w:t>y</w:t>
            </w:r>
            <w:r>
              <w:rPr>
                <w:rStyle w:val="Other1"/>
                <w:sz w:val="10"/>
                <w:szCs w:val="10"/>
              </w:rPr>
              <w:t>a</w:t>
            </w:r>
            <w:r>
              <w:rPr>
                <w:rStyle w:val="Other1"/>
                <w:sz w:val="10"/>
                <w:szCs w:val="10"/>
                <w:vertAlign w:val="superscript"/>
              </w:rPr>
              <w:t>p</w:t>
            </w:r>
            <w:r>
              <w:rPr>
                <w:rStyle w:val="Other1"/>
                <w:sz w:val="10"/>
                <w:szCs w:val="10"/>
              </w:rPr>
              <w:t>č</w:t>
            </w:r>
            <w:r>
              <w:rPr>
                <w:rStyle w:val="Other1"/>
                <w:sz w:val="10"/>
                <w:szCs w:val="10"/>
                <w:vertAlign w:val="superscript"/>
              </w:rPr>
              <w:t>r</w:t>
            </w:r>
            <w:r>
              <w:rPr>
                <w:rStyle w:val="Other1"/>
                <w:sz w:val="10"/>
                <w:szCs w:val="10"/>
              </w:rPr>
              <w:t>e</w:t>
            </w:r>
            <w:r>
              <w:rPr>
                <w:rStyle w:val="Other1"/>
                <w:sz w:val="10"/>
                <w:szCs w:val="10"/>
                <w:vertAlign w:val="superscript"/>
              </w:rPr>
              <w:t>o</w:t>
            </w:r>
            <w:proofErr w:type="spellEnd"/>
            <w:r>
              <w:rPr>
                <w:rStyle w:val="Other1"/>
                <w:sz w:val="10"/>
                <w:szCs w:val="10"/>
              </w:rPr>
              <w:t xml:space="preserve"> </w:t>
            </w:r>
            <w:r>
              <w:rPr>
                <w:rStyle w:val="Other1"/>
                <w:color w:val="282828"/>
                <w:sz w:val="10"/>
                <w:szCs w:val="10"/>
              </w:rPr>
              <w:t xml:space="preserve">řídící systém, přepěťová </w:t>
            </w:r>
            <w:proofErr w:type="spellStart"/>
            <w:r>
              <w:rPr>
                <w:rStyle w:val="Other1"/>
                <w:color w:val="282828"/>
                <w:sz w:val="10"/>
                <w:szCs w:val="10"/>
              </w:rPr>
              <w:t>ochr</w:t>
            </w:r>
            <w:proofErr w:type="spellEnd"/>
            <w:r>
              <w:rPr>
                <w:rStyle w:val="Other1"/>
                <w:color w:val="282828"/>
                <w:sz w:val="10"/>
                <w:szCs w:val="10"/>
              </w:rPr>
              <w:t xml:space="preserve"> na—2D] 2 </w:t>
            </w:r>
            <w:r>
              <w:rPr>
                <w:rStyle w:val="Other1"/>
                <w:sz w:val="10"/>
                <w:szCs w:val="10"/>
              </w:rPr>
              <w:t xml:space="preserve">signálky, ovladače, 1x transformátor 230/24V AC, pomocné relé, </w:t>
            </w:r>
            <w:proofErr w:type="spellStart"/>
            <w:proofErr w:type="gramStart"/>
            <w:r>
              <w:rPr>
                <w:rStyle w:val="Other1"/>
                <w:sz w:val="10"/>
                <w:szCs w:val="10"/>
                <w:vertAlign w:val="superscript"/>
              </w:rPr>
              <w:t>s</w:t>
            </w:r>
            <w:r>
              <w:rPr>
                <w:rStyle w:val="Other1"/>
                <w:sz w:val="10"/>
                <w:szCs w:val="10"/>
              </w:rPr>
              <w:t>p</w:t>
            </w:r>
            <w:r>
              <w:rPr>
                <w:rStyle w:val="Other1"/>
                <w:sz w:val="10"/>
                <w:szCs w:val="10"/>
                <w:vertAlign w:val="superscript"/>
              </w:rPr>
              <w:t>e</w:t>
            </w:r>
            <w:r>
              <w:rPr>
                <w:rStyle w:val="Other1"/>
                <w:sz w:val="10"/>
                <w:szCs w:val="10"/>
              </w:rPr>
              <w:t>o</w:t>
            </w:r>
            <w:r>
              <w:rPr>
                <w:rStyle w:val="Other1"/>
                <w:sz w:val="10"/>
                <w:szCs w:val="10"/>
                <w:vertAlign w:val="superscript"/>
              </w:rPr>
              <w:t>r</w:t>
            </w:r>
            <w:r>
              <w:rPr>
                <w:rStyle w:val="Other1"/>
                <w:sz w:val="10"/>
                <w:szCs w:val="10"/>
              </w:rPr>
              <w:t>ji</w:t>
            </w:r>
            <w:r>
              <w:rPr>
                <w:rStyle w:val="Other1"/>
                <w:sz w:val="10"/>
                <w:szCs w:val="10"/>
                <w:vertAlign w:val="superscript"/>
              </w:rPr>
              <w:t>v</w:t>
            </w:r>
            <w:r>
              <w:rPr>
                <w:rStyle w:val="Other1"/>
                <w:sz w:val="10"/>
                <w:szCs w:val="10"/>
              </w:rPr>
              <w:t>s</w:t>
            </w:r>
            <w:r>
              <w:rPr>
                <w:rStyle w:val="Other1"/>
                <w:sz w:val="10"/>
                <w:szCs w:val="10"/>
                <w:vertAlign w:val="superscript"/>
              </w:rPr>
              <w:t>i</w:t>
            </w:r>
            <w:r>
              <w:rPr>
                <w:rStyle w:val="Other1"/>
                <w:sz w:val="10"/>
                <w:szCs w:val="10"/>
              </w:rPr>
              <w:t>t</w:t>
            </w:r>
            <w:r>
              <w:rPr>
                <w:rStyle w:val="Other1"/>
                <w:sz w:val="10"/>
                <w:szCs w:val="10"/>
                <w:vertAlign w:val="superscript"/>
              </w:rPr>
              <w:t>s</w:t>
            </w:r>
            <w:r>
              <w:rPr>
                <w:rStyle w:val="Other1"/>
                <w:sz w:val="10"/>
                <w:szCs w:val="10"/>
              </w:rPr>
              <w:t>k</w:t>
            </w:r>
            <w:r>
              <w:rPr>
                <w:rStyle w:val="Other1"/>
                <w:sz w:val="10"/>
                <w:szCs w:val="10"/>
                <w:vertAlign w:val="superscript"/>
              </w:rPr>
              <w:t>n</w:t>
            </w:r>
            <w:r>
              <w:rPr>
                <w:rStyle w:val="Other1"/>
                <w:sz w:val="10"/>
                <w:szCs w:val="10"/>
              </w:rPr>
              <w:t>o</w:t>
            </w:r>
            <w:r>
              <w:rPr>
                <w:rStyle w:val="Other1"/>
                <w:sz w:val="10"/>
                <w:szCs w:val="10"/>
                <w:vertAlign w:val="superscript"/>
              </w:rPr>
              <w:t>í</w:t>
            </w:r>
            <w:r>
              <w:rPr>
                <w:rStyle w:val="Other1"/>
                <w:sz w:val="10"/>
                <w:szCs w:val="10"/>
              </w:rPr>
              <w:t>v</w:t>
            </w:r>
            <w:r>
              <w:rPr>
                <w:rStyle w:val="Other1"/>
                <w:sz w:val="10"/>
                <w:szCs w:val="10"/>
                <w:vertAlign w:val="superscript"/>
              </w:rPr>
              <w:t>z</w:t>
            </w:r>
            <w:r>
              <w:rPr>
                <w:rStyle w:val="Other1"/>
                <w:sz w:val="10"/>
                <w:szCs w:val="10"/>
              </w:rPr>
              <w:t>é</w:t>
            </w:r>
            <w:r>
              <w:rPr>
                <w:rStyle w:val="Other1"/>
                <w:sz w:val="10"/>
                <w:szCs w:val="10"/>
                <w:vertAlign w:val="superscript"/>
              </w:rPr>
              <w:t>á</w:t>
            </w:r>
            <w:r>
              <w:rPr>
                <w:rStyle w:val="Other1"/>
                <w:sz w:val="10"/>
                <w:szCs w:val="10"/>
              </w:rPr>
              <w:t>;</w:t>
            </w:r>
            <w:r>
              <w:rPr>
                <w:rStyle w:val="Other1"/>
                <w:sz w:val="10"/>
                <w:szCs w:val="10"/>
                <w:vertAlign w:val="superscript"/>
              </w:rPr>
              <w:t>s</w:t>
            </w:r>
            <w:r>
              <w:rPr>
                <w:rStyle w:val="Other1"/>
                <w:sz w:val="10"/>
                <w:szCs w:val="10"/>
              </w:rPr>
              <w:t>z</w:t>
            </w:r>
            <w:r>
              <w:rPr>
                <w:rStyle w:val="Other1"/>
                <w:sz w:val="10"/>
                <w:szCs w:val="10"/>
                <w:vertAlign w:val="superscript"/>
              </w:rPr>
              <w:t>u</w:t>
            </w:r>
            <w:r>
              <w:rPr>
                <w:rStyle w:val="Other1"/>
                <w:sz w:val="10"/>
                <w:szCs w:val="10"/>
              </w:rPr>
              <w:t>a</w:t>
            </w:r>
            <w:r>
              <w:rPr>
                <w:rStyle w:val="Other1"/>
                <w:sz w:val="10"/>
                <w:szCs w:val="10"/>
                <w:vertAlign w:val="superscript"/>
              </w:rPr>
              <w:t>v</w:t>
            </w:r>
            <w:r>
              <w:rPr>
                <w:rStyle w:val="Other1"/>
                <w:sz w:val="10"/>
                <w:szCs w:val="10"/>
              </w:rPr>
              <w:t>p</w:t>
            </w:r>
            <w:r>
              <w:rPr>
                <w:rStyle w:val="Other1"/>
                <w:sz w:val="10"/>
                <w:szCs w:val="10"/>
                <w:vertAlign w:val="superscript"/>
              </w:rPr>
              <w:t>k</w:t>
            </w:r>
            <w:r>
              <w:rPr>
                <w:rStyle w:val="Other1"/>
                <w:sz w:val="10"/>
                <w:szCs w:val="10"/>
              </w:rPr>
              <w:t>o</w:t>
            </w:r>
            <w:r>
              <w:rPr>
                <w:rStyle w:val="Other1"/>
                <w:sz w:val="10"/>
                <w:szCs w:val="10"/>
                <w:vertAlign w:val="superscript"/>
              </w:rPr>
              <w:t>y</w:t>
            </w:r>
            <w:r>
              <w:rPr>
                <w:rStyle w:val="Other1"/>
                <w:sz w:val="10"/>
                <w:szCs w:val="10"/>
              </w:rPr>
              <w:t>j</w:t>
            </w:r>
            <w:proofErr w:type="gramEnd"/>
            <w:r>
              <w:rPr>
                <w:rStyle w:val="Other1"/>
                <w:sz w:val="10"/>
                <w:szCs w:val="10"/>
                <w:vertAlign w:val="superscript"/>
              </w:rPr>
              <w:t>,</w:t>
            </w:r>
            <w:r>
              <w:rPr>
                <w:rStyle w:val="Other1"/>
                <w:sz w:val="10"/>
                <w:szCs w:val="10"/>
              </w:rPr>
              <w:t>e</w:t>
            </w:r>
            <w:r>
              <w:rPr>
                <w:rStyle w:val="Other1"/>
                <w:sz w:val="10"/>
                <w:szCs w:val="10"/>
                <w:vertAlign w:val="superscript"/>
              </w:rPr>
              <w:t>o</w:t>
            </w:r>
            <w:r>
              <w:rPr>
                <w:rStyle w:val="Other1"/>
                <w:sz w:val="10"/>
                <w:szCs w:val="10"/>
              </w:rPr>
              <w:t>n</w:t>
            </w:r>
            <w:r>
              <w:rPr>
                <w:rStyle w:val="Other1"/>
                <w:sz w:val="10"/>
                <w:szCs w:val="10"/>
                <w:vertAlign w:val="superscript"/>
              </w:rPr>
              <w:t>s</w:t>
            </w:r>
            <w:r>
              <w:rPr>
                <w:rStyle w:val="Other1"/>
                <w:sz w:val="10"/>
                <w:szCs w:val="10"/>
              </w:rPr>
              <w:t>í</w:t>
            </w:r>
            <w:proofErr w:type="spellEnd"/>
            <w:r>
              <w:rPr>
                <w:rStyle w:val="Other1"/>
                <w:sz w:val="10"/>
                <w:szCs w:val="10"/>
              </w:rPr>
              <w:t xml:space="preserve"> </w:t>
            </w:r>
            <w:proofErr w:type="spellStart"/>
            <w:r>
              <w:rPr>
                <w:rStyle w:val="Other1"/>
                <w:sz w:val="10"/>
                <w:szCs w:val="10"/>
                <w:vertAlign w:val="superscript"/>
              </w:rPr>
              <w:t>v</w:t>
            </w:r>
            <w:r>
              <w:rPr>
                <w:rStyle w:val="Other1"/>
                <w:sz w:val="10"/>
                <w:szCs w:val="10"/>
              </w:rPr>
              <w:t>d</w:t>
            </w:r>
            <w:r>
              <w:rPr>
                <w:rStyle w:val="Other1"/>
                <w:sz w:val="10"/>
                <w:szCs w:val="10"/>
                <w:vertAlign w:val="superscript"/>
              </w:rPr>
              <w:t>ě</w:t>
            </w:r>
            <w:r>
              <w:rPr>
                <w:rStyle w:val="Other1"/>
                <w:sz w:val="10"/>
                <w:szCs w:val="10"/>
              </w:rPr>
              <w:t>le</w:t>
            </w:r>
            <w:r>
              <w:rPr>
                <w:rStyle w:val="Other1"/>
                <w:sz w:val="10"/>
                <w:szCs w:val="10"/>
                <w:vertAlign w:val="superscript"/>
              </w:rPr>
              <w:t>tle</w:t>
            </w:r>
            <w:r>
              <w:rPr>
                <w:rStyle w:val="Other1"/>
                <w:sz w:val="10"/>
                <w:szCs w:val="10"/>
              </w:rPr>
              <w:t>v</w:t>
            </w:r>
            <w:r>
              <w:rPr>
                <w:rStyle w:val="Other1"/>
                <w:sz w:val="10"/>
                <w:szCs w:val="10"/>
                <w:vertAlign w:val="superscript"/>
              </w:rPr>
              <w:t>n</w:t>
            </w:r>
            <w:r>
              <w:rPr>
                <w:rStyle w:val="Other1"/>
                <w:sz w:val="10"/>
                <w:szCs w:val="10"/>
              </w:rPr>
              <w:t>ý</w:t>
            </w:r>
            <w:r>
              <w:rPr>
                <w:rStyle w:val="Other1"/>
                <w:sz w:val="10"/>
                <w:szCs w:val="10"/>
                <w:vertAlign w:val="superscript"/>
              </w:rPr>
              <w:t>í</w:t>
            </w:r>
            <w:r>
              <w:rPr>
                <w:rStyle w:val="Other1"/>
                <w:sz w:val="10"/>
                <w:szCs w:val="10"/>
              </w:rPr>
              <w:t>ro</w:t>
            </w:r>
            <w:r>
              <w:rPr>
                <w:rStyle w:val="Other1"/>
                <w:sz w:val="10"/>
                <w:szCs w:val="10"/>
                <w:vertAlign w:val="superscript"/>
              </w:rPr>
              <w:t>ro</w:t>
            </w:r>
            <w:r>
              <w:rPr>
                <w:rStyle w:val="Other1"/>
                <w:sz w:val="10"/>
                <w:szCs w:val="10"/>
              </w:rPr>
              <w:t>b</w:t>
            </w:r>
            <w:r>
              <w:rPr>
                <w:rStyle w:val="Other1"/>
                <w:sz w:val="10"/>
                <w:szCs w:val="10"/>
                <w:vertAlign w:val="superscript"/>
              </w:rPr>
              <w:t>z</w:t>
            </w:r>
            <w:r>
              <w:rPr>
                <w:rStyle w:val="Other1"/>
                <w:sz w:val="10"/>
                <w:szCs w:val="10"/>
              </w:rPr>
              <w:t>n</w:t>
            </w:r>
            <w:r>
              <w:rPr>
                <w:rStyle w:val="Other1"/>
                <w:sz w:val="10"/>
                <w:szCs w:val="10"/>
                <w:vertAlign w:val="superscript"/>
              </w:rPr>
              <w:t>v</w:t>
            </w:r>
            <w:r>
              <w:rPr>
                <w:rStyle w:val="Other1"/>
                <w:sz w:val="10"/>
                <w:szCs w:val="10"/>
              </w:rPr>
              <w:t>í</w:t>
            </w:r>
            <w:proofErr w:type="spellEnd"/>
            <w:r>
              <w:rPr>
                <w:rStyle w:val="Other1"/>
                <w:sz w:val="10"/>
                <w:szCs w:val="10"/>
              </w:rPr>
              <w:t xml:space="preserve"> </w:t>
            </w:r>
            <w:proofErr w:type="spellStart"/>
            <w:r>
              <w:rPr>
                <w:rStyle w:val="Other1"/>
                <w:sz w:val="10"/>
                <w:szCs w:val="10"/>
                <w:vertAlign w:val="superscript"/>
              </w:rPr>
              <w:t>a</w:t>
            </w:r>
            <w:r>
              <w:rPr>
                <w:rStyle w:val="Other1"/>
                <w:sz w:val="10"/>
                <w:szCs w:val="10"/>
              </w:rPr>
              <w:t>d</w:t>
            </w:r>
            <w:r>
              <w:rPr>
                <w:rStyle w:val="Other1"/>
                <w:sz w:val="10"/>
                <w:szCs w:val="10"/>
                <w:vertAlign w:val="superscript"/>
              </w:rPr>
              <w:t>d</w:t>
            </w:r>
            <w:r>
              <w:rPr>
                <w:rStyle w:val="Other1"/>
                <w:sz w:val="10"/>
                <w:szCs w:val="10"/>
              </w:rPr>
              <w:t>o</w:t>
            </w:r>
            <w:r>
              <w:rPr>
                <w:rStyle w:val="Other1"/>
                <w:sz w:val="10"/>
                <w:szCs w:val="10"/>
                <w:vertAlign w:val="superscript"/>
              </w:rPr>
              <w:t>ě</w:t>
            </w:r>
            <w:r>
              <w:rPr>
                <w:rStyle w:val="Other1"/>
                <w:sz w:val="10"/>
                <w:szCs w:val="10"/>
              </w:rPr>
              <w:t>k</w:t>
            </w:r>
            <w:r>
              <w:rPr>
                <w:rStyle w:val="Other1"/>
                <w:sz w:val="10"/>
                <w:szCs w:val="10"/>
                <w:vertAlign w:val="superscript"/>
              </w:rPr>
              <w:t>č</w:t>
            </w:r>
            <w:r>
              <w:rPr>
                <w:rStyle w:val="Other1"/>
                <w:sz w:val="10"/>
                <w:szCs w:val="10"/>
              </w:rPr>
              <w:t>u</w:t>
            </w:r>
            <w:r>
              <w:rPr>
                <w:rStyle w:val="Other1"/>
                <w:sz w:val="10"/>
                <w:szCs w:val="10"/>
                <w:vertAlign w:val="superscript"/>
              </w:rPr>
              <w:t>e</w:t>
            </w:r>
            <w:r>
              <w:rPr>
                <w:rStyle w:val="Other1"/>
                <w:sz w:val="10"/>
                <w:szCs w:val="10"/>
              </w:rPr>
              <w:t>m</w:t>
            </w:r>
            <w:proofErr w:type="spellEnd"/>
            <w:r>
              <w:rPr>
                <w:rStyle w:val="Other1"/>
                <w:sz w:val="10"/>
                <w:szCs w:val="10"/>
                <w:vertAlign w:val="superscript"/>
              </w:rPr>
              <w:t>,</w:t>
            </w:r>
            <w:r>
              <w:rPr>
                <w:rStyle w:val="Other1"/>
                <w:sz w:val="10"/>
                <w:szCs w:val="10"/>
              </w:rPr>
              <w:t xml:space="preserve"> </w:t>
            </w:r>
            <w:proofErr w:type="spellStart"/>
            <w:r>
              <w:rPr>
                <w:rStyle w:val="Other1"/>
                <w:sz w:val="10"/>
                <w:szCs w:val="10"/>
              </w:rPr>
              <w:t>e</w:t>
            </w:r>
            <w:r>
              <w:rPr>
                <w:rStyle w:val="Other1"/>
                <w:sz w:val="10"/>
                <w:szCs w:val="10"/>
                <w:vertAlign w:val="superscript"/>
              </w:rPr>
              <w:t>s</w:t>
            </w:r>
            <w:r>
              <w:rPr>
                <w:rStyle w:val="Other1"/>
                <w:sz w:val="10"/>
                <w:szCs w:val="10"/>
              </w:rPr>
              <w:t>n</w:t>
            </w:r>
            <w:r>
              <w:rPr>
                <w:rStyle w:val="Other1"/>
                <w:sz w:val="10"/>
                <w:szCs w:val="10"/>
                <w:vertAlign w:val="superscript"/>
              </w:rPr>
              <w:t>v</w:t>
            </w:r>
            <w:r>
              <w:rPr>
                <w:rStyle w:val="Other1"/>
                <w:sz w:val="10"/>
                <w:szCs w:val="10"/>
              </w:rPr>
              <w:t>t</w:t>
            </w:r>
            <w:r>
              <w:rPr>
                <w:rStyle w:val="Other1"/>
                <w:sz w:val="10"/>
                <w:szCs w:val="10"/>
                <w:vertAlign w:val="superscript"/>
              </w:rPr>
              <w:t>o</w:t>
            </w:r>
            <w:r>
              <w:rPr>
                <w:rStyle w:val="Other1"/>
                <w:sz w:val="10"/>
                <w:szCs w:val="10"/>
              </w:rPr>
              <w:t>a</w:t>
            </w:r>
            <w:r>
              <w:rPr>
                <w:rStyle w:val="Other1"/>
                <w:sz w:val="10"/>
                <w:szCs w:val="10"/>
                <w:vertAlign w:val="superscript"/>
              </w:rPr>
              <w:t>r</w:t>
            </w:r>
            <w:r>
              <w:rPr>
                <w:rStyle w:val="Other1"/>
                <w:sz w:val="10"/>
                <w:szCs w:val="10"/>
              </w:rPr>
              <w:t>c</w:t>
            </w:r>
            <w:r>
              <w:rPr>
                <w:rStyle w:val="Other1"/>
                <w:sz w:val="10"/>
                <w:szCs w:val="10"/>
                <w:vertAlign w:val="superscript"/>
              </w:rPr>
              <w:t>k</w:t>
            </w:r>
            <w:r>
              <w:rPr>
                <w:rStyle w:val="Other1"/>
                <w:sz w:val="10"/>
                <w:szCs w:val="10"/>
              </w:rPr>
              <w:t>e</w:t>
            </w:r>
            <w:r>
              <w:rPr>
                <w:rStyle w:val="Other1"/>
                <w:sz w:val="10"/>
                <w:szCs w:val="10"/>
                <w:vertAlign w:val="superscript"/>
              </w:rPr>
              <w:t>y</w:t>
            </w:r>
            <w:proofErr w:type="spellEnd"/>
            <w:r>
              <w:rPr>
                <w:rStyle w:val="Other1"/>
                <w:sz w:val="10"/>
                <w:szCs w:val="10"/>
              </w:rPr>
              <w:t xml:space="preserve"> řadové, svorky </w:t>
            </w:r>
            <w:proofErr w:type="spellStart"/>
            <w:r>
              <w:rPr>
                <w:rStyle w:val="Other1"/>
                <w:sz w:val="10"/>
                <w:szCs w:val="10"/>
                <w:vertAlign w:val="subscript"/>
              </w:rPr>
              <w:t>z</w:t>
            </w:r>
            <w:r>
              <w:rPr>
                <w:rStyle w:val="Other1"/>
                <w:sz w:val="10"/>
                <w:szCs w:val="10"/>
              </w:rPr>
              <w:t>p</w:t>
            </w:r>
            <w:r>
              <w:rPr>
                <w:rStyle w:val="Other1"/>
                <w:sz w:val="10"/>
                <w:szCs w:val="10"/>
                <w:vertAlign w:val="subscript"/>
              </w:rPr>
              <w:t>a</w:t>
            </w:r>
            <w:r>
              <w:rPr>
                <w:rStyle w:val="Other1"/>
                <w:sz w:val="10"/>
                <w:szCs w:val="10"/>
              </w:rPr>
              <w:t>o</w:t>
            </w:r>
            <w:r>
              <w:rPr>
                <w:rStyle w:val="Other1"/>
                <w:sz w:val="10"/>
                <w:szCs w:val="10"/>
                <w:vertAlign w:val="subscript"/>
              </w:rPr>
              <w:t>p</w:t>
            </w:r>
            <w:r>
              <w:rPr>
                <w:rStyle w:val="Other1"/>
                <w:sz w:val="10"/>
                <w:szCs w:val="10"/>
              </w:rPr>
              <w:t>jis</w:t>
            </w:r>
            <w:r>
              <w:rPr>
                <w:rStyle w:val="Other1"/>
                <w:sz w:val="10"/>
                <w:szCs w:val="10"/>
                <w:vertAlign w:val="subscript"/>
              </w:rPr>
              <w:t>o</w:t>
            </w:r>
            <w:r>
              <w:rPr>
                <w:rStyle w:val="Other1"/>
                <w:sz w:val="10"/>
                <w:szCs w:val="10"/>
              </w:rPr>
              <w:t>t</w:t>
            </w:r>
            <w:r>
              <w:rPr>
                <w:rStyle w:val="Other1"/>
                <w:sz w:val="10"/>
                <w:szCs w:val="10"/>
                <w:vertAlign w:val="subscript"/>
              </w:rPr>
              <w:t>j</w:t>
            </w:r>
            <w:r>
              <w:rPr>
                <w:rStyle w:val="Other1"/>
                <w:sz w:val="10"/>
                <w:szCs w:val="10"/>
              </w:rPr>
              <w:t>k</w:t>
            </w:r>
            <w:r>
              <w:rPr>
                <w:rStyle w:val="Other1"/>
                <w:sz w:val="10"/>
                <w:szCs w:val="10"/>
                <w:vertAlign w:val="subscript"/>
              </w:rPr>
              <w:t>e</w:t>
            </w:r>
            <w:r>
              <w:rPr>
                <w:rStyle w:val="Other1"/>
                <w:sz w:val="10"/>
                <w:szCs w:val="10"/>
              </w:rPr>
              <w:t>o</w:t>
            </w:r>
            <w:r>
              <w:rPr>
                <w:rStyle w:val="Other1"/>
                <w:sz w:val="10"/>
                <w:szCs w:val="10"/>
                <w:vertAlign w:val="subscript"/>
              </w:rPr>
              <w:t>n</w:t>
            </w:r>
            <w:r>
              <w:rPr>
                <w:rStyle w:val="Other1"/>
                <w:sz w:val="10"/>
                <w:szCs w:val="10"/>
              </w:rPr>
              <w:t>v</w:t>
            </w:r>
            <w:r>
              <w:rPr>
                <w:rStyle w:val="Other1"/>
                <w:sz w:val="10"/>
                <w:szCs w:val="10"/>
                <w:vertAlign w:val="subscript"/>
              </w:rPr>
              <w:t>í</w:t>
            </w:r>
            <w:proofErr w:type="spellEnd"/>
            <w:r>
              <w:rPr>
                <w:rStyle w:val="Other1"/>
                <w:sz w:val="10"/>
                <w:szCs w:val="10"/>
              </w:rPr>
              <w:t xml:space="preserve"> </w:t>
            </w:r>
            <w:proofErr w:type="spellStart"/>
            <w:r>
              <w:rPr>
                <w:rStyle w:val="Other1"/>
                <w:sz w:val="10"/>
                <w:szCs w:val="10"/>
              </w:rPr>
              <w:t>é</w:t>
            </w:r>
            <w:r>
              <w:rPr>
                <w:rStyle w:val="Other1"/>
                <w:sz w:val="10"/>
                <w:szCs w:val="10"/>
                <w:vertAlign w:val="subscript"/>
              </w:rPr>
              <w:t>Ř</w:t>
            </w:r>
            <w:r>
              <w:rPr>
                <w:rStyle w:val="Other1"/>
                <w:sz w:val="10"/>
                <w:szCs w:val="10"/>
              </w:rPr>
              <w:t>;</w:t>
            </w:r>
            <w:r>
              <w:rPr>
                <w:rStyle w:val="Other1"/>
                <w:sz w:val="10"/>
                <w:szCs w:val="10"/>
                <w:vertAlign w:val="subscript"/>
              </w:rPr>
              <w:t>S</w:t>
            </w:r>
            <w:r>
              <w:rPr>
                <w:rStyle w:val="Other1"/>
                <w:sz w:val="10"/>
                <w:szCs w:val="10"/>
              </w:rPr>
              <w:t>z</w:t>
            </w:r>
            <w:proofErr w:type="spellEnd"/>
            <w:r>
              <w:rPr>
                <w:rStyle w:val="Other1"/>
                <w:sz w:val="10"/>
                <w:szCs w:val="10"/>
                <w:vertAlign w:val="subscript"/>
              </w:rPr>
              <w:t>)</w:t>
            </w:r>
            <w:proofErr w:type="spellStart"/>
            <w:r>
              <w:rPr>
                <w:rStyle w:val="Other1"/>
                <w:sz w:val="10"/>
                <w:szCs w:val="10"/>
              </w:rPr>
              <w:t>apojení</w:t>
            </w:r>
            <w:proofErr w:type="spellEnd"/>
          </w:p>
          <w:p w:rsidR="00DD7B67" w:rsidRDefault="00DF3887">
            <w:pPr>
              <w:pStyle w:val="Other10"/>
              <w:spacing w:after="0"/>
              <w:ind w:firstLine="940"/>
              <w:rPr>
                <w:sz w:val="10"/>
                <w:szCs w:val="10"/>
              </w:rPr>
            </w:pPr>
            <w:r>
              <w:rPr>
                <w:rStyle w:val="Other1"/>
                <w:sz w:val="10"/>
                <w:szCs w:val="10"/>
              </w:rPr>
              <w:t>i dle výrobní dokumentace (montáž je včetně</w:t>
            </w:r>
          </w:p>
          <w:p w:rsidR="00DD7B67" w:rsidRDefault="00DF3887">
            <w:pPr>
              <w:pStyle w:val="Other10"/>
              <w:spacing w:after="0"/>
              <w:rPr>
                <w:sz w:val="10"/>
                <w:szCs w:val="10"/>
              </w:rPr>
            </w:pPr>
            <w:proofErr w:type="spellStart"/>
            <w:r>
              <w:rPr>
                <w:rStyle w:val="Other1"/>
                <w:sz w:val="10"/>
                <w:szCs w:val="10"/>
                <w:vertAlign w:val="superscript"/>
              </w:rPr>
              <w:t>z</w:t>
            </w:r>
            <w:r>
              <w:rPr>
                <w:rStyle w:val="Other1"/>
                <w:b/>
                <w:bCs/>
                <w:sz w:val="10"/>
                <w:szCs w:val="10"/>
              </w:rPr>
              <w:t>M</w:t>
            </w:r>
            <w:r>
              <w:rPr>
                <w:rStyle w:val="Other1"/>
                <w:sz w:val="10"/>
                <w:szCs w:val="10"/>
                <w:vertAlign w:val="superscript"/>
              </w:rPr>
              <w:t>a</w:t>
            </w:r>
            <w:r>
              <w:rPr>
                <w:rStyle w:val="Other1"/>
                <w:b/>
                <w:bCs/>
                <w:sz w:val="10"/>
                <w:szCs w:val="10"/>
              </w:rPr>
              <w:t>o</w:t>
            </w:r>
            <w:r>
              <w:rPr>
                <w:rStyle w:val="Other1"/>
                <w:sz w:val="10"/>
                <w:szCs w:val="10"/>
                <w:vertAlign w:val="superscript"/>
              </w:rPr>
              <w:t>p</w:t>
            </w:r>
            <w:r>
              <w:rPr>
                <w:rStyle w:val="Other1"/>
                <w:b/>
                <w:bCs/>
                <w:sz w:val="10"/>
                <w:szCs w:val="10"/>
              </w:rPr>
              <w:t>t</w:t>
            </w:r>
            <w:r>
              <w:rPr>
                <w:rStyle w:val="Other1"/>
                <w:sz w:val="10"/>
                <w:szCs w:val="10"/>
                <w:vertAlign w:val="superscript"/>
              </w:rPr>
              <w:t>o</w:t>
            </w:r>
            <w:r>
              <w:rPr>
                <w:rStyle w:val="Other1"/>
                <w:b/>
                <w:bCs/>
                <w:sz w:val="10"/>
                <w:szCs w:val="10"/>
              </w:rPr>
              <w:t>o</w:t>
            </w:r>
            <w:r>
              <w:rPr>
                <w:rStyle w:val="Other1"/>
                <w:sz w:val="10"/>
                <w:szCs w:val="10"/>
                <w:vertAlign w:val="superscript"/>
              </w:rPr>
              <w:t>j</w:t>
            </w:r>
            <w:r>
              <w:rPr>
                <w:rStyle w:val="Other1"/>
                <w:b/>
                <w:bCs/>
                <w:sz w:val="10"/>
                <w:szCs w:val="10"/>
              </w:rPr>
              <w:t>r</w:t>
            </w:r>
            <w:r>
              <w:rPr>
                <w:rStyle w:val="Other1"/>
                <w:sz w:val="10"/>
                <w:szCs w:val="10"/>
                <w:vertAlign w:val="superscript"/>
              </w:rPr>
              <w:t>e</w:t>
            </w:r>
            <w:r>
              <w:rPr>
                <w:rStyle w:val="Other1"/>
                <w:b/>
                <w:bCs/>
                <w:sz w:val="10"/>
                <w:szCs w:val="10"/>
              </w:rPr>
              <w:t>i</w:t>
            </w:r>
            <w:r>
              <w:rPr>
                <w:rStyle w:val="Other1"/>
                <w:sz w:val="10"/>
                <w:szCs w:val="10"/>
                <w:vertAlign w:val="superscript"/>
              </w:rPr>
              <w:t>n</w:t>
            </w:r>
            <w:r>
              <w:rPr>
                <w:rStyle w:val="Other1"/>
                <w:b/>
                <w:bCs/>
                <w:sz w:val="10"/>
                <w:szCs w:val="10"/>
              </w:rPr>
              <w:t>c</w:t>
            </w:r>
            <w:r>
              <w:rPr>
                <w:rStyle w:val="Other1"/>
                <w:sz w:val="10"/>
                <w:szCs w:val="10"/>
                <w:vertAlign w:val="superscript"/>
              </w:rPr>
              <w:t>í</w:t>
            </w:r>
            <w:r>
              <w:rPr>
                <w:rStyle w:val="Other1"/>
                <w:b/>
                <w:bCs/>
                <w:sz w:val="10"/>
                <w:szCs w:val="10"/>
              </w:rPr>
              <w:t>k</w:t>
            </w:r>
            <w:r>
              <w:rPr>
                <w:rStyle w:val="Other1"/>
                <w:sz w:val="10"/>
                <w:szCs w:val="10"/>
                <w:vertAlign w:val="superscript"/>
              </w:rPr>
              <w:t>Ř</w:t>
            </w:r>
            <w:r>
              <w:rPr>
                <w:rStyle w:val="Other1"/>
                <w:b/>
                <w:bCs/>
                <w:sz w:val="10"/>
                <w:szCs w:val="10"/>
              </w:rPr>
              <w:t>é</w:t>
            </w:r>
            <w:proofErr w:type="spellEnd"/>
            <w:r>
              <w:rPr>
                <w:rStyle w:val="Other1"/>
                <w:b/>
                <w:bCs/>
                <w:sz w:val="10"/>
                <w:szCs w:val="10"/>
              </w:rPr>
              <w:t xml:space="preserve"> </w:t>
            </w:r>
            <w:proofErr w:type="spellStart"/>
            <w:proofErr w:type="gramStart"/>
            <w:r>
              <w:rPr>
                <w:rStyle w:val="Other1"/>
                <w:sz w:val="10"/>
                <w:szCs w:val="10"/>
                <w:vertAlign w:val="superscript"/>
              </w:rPr>
              <w:t>S</w:t>
            </w:r>
            <w:r>
              <w:rPr>
                <w:rStyle w:val="Other1"/>
                <w:b/>
                <w:bCs/>
                <w:sz w:val="10"/>
                <w:szCs w:val="10"/>
              </w:rPr>
              <w:t>v</w:t>
            </w:r>
            <w:proofErr w:type="spellEnd"/>
            <w:r>
              <w:rPr>
                <w:rStyle w:val="Other1"/>
                <w:sz w:val="10"/>
                <w:szCs w:val="10"/>
                <w:vertAlign w:val="superscript"/>
              </w:rPr>
              <w:t>)</w:t>
            </w:r>
            <w:proofErr w:type="spellStart"/>
            <w:r>
              <w:rPr>
                <w:rStyle w:val="Other1"/>
                <w:b/>
                <w:bCs/>
                <w:sz w:val="10"/>
                <w:szCs w:val="10"/>
              </w:rPr>
              <w:t>ývody</w:t>
            </w:r>
            <w:proofErr w:type="spellEnd"/>
            <w:proofErr w:type="gramEnd"/>
            <w:r>
              <w:rPr>
                <w:rStyle w:val="Other1"/>
                <w:b/>
                <w:bCs/>
                <w:sz w:val="10"/>
                <w:szCs w:val="10"/>
              </w:rPr>
              <w:t>:</w:t>
            </w:r>
          </w:p>
          <w:p w:rsidR="00DD7B67" w:rsidRDefault="00DF3887">
            <w:pPr>
              <w:pStyle w:val="Other10"/>
              <w:spacing w:after="0"/>
              <w:rPr>
                <w:sz w:val="10"/>
                <w:szCs w:val="10"/>
              </w:rPr>
            </w:pPr>
            <w:proofErr w:type="spellStart"/>
            <w:r>
              <w:rPr>
                <w:rStyle w:val="Other1"/>
                <w:b/>
                <w:bCs/>
                <w:sz w:val="10"/>
                <w:szCs w:val="10"/>
                <w:vertAlign w:val="superscript"/>
              </w:rPr>
              <w:t>M</w:t>
            </w:r>
            <w:r>
              <w:rPr>
                <w:rStyle w:val="Other1"/>
                <w:sz w:val="10"/>
                <w:szCs w:val="10"/>
              </w:rPr>
              <w:t>M</w:t>
            </w:r>
            <w:r>
              <w:rPr>
                <w:rStyle w:val="Other1"/>
                <w:b/>
                <w:bCs/>
                <w:sz w:val="10"/>
                <w:szCs w:val="10"/>
                <w:vertAlign w:val="superscript"/>
              </w:rPr>
              <w:t>o</w:t>
            </w:r>
            <w:r>
              <w:rPr>
                <w:rStyle w:val="Other1"/>
                <w:sz w:val="10"/>
                <w:szCs w:val="10"/>
              </w:rPr>
              <w:t>t</w:t>
            </w:r>
            <w:r>
              <w:rPr>
                <w:rStyle w:val="Other1"/>
                <w:b/>
                <w:bCs/>
                <w:sz w:val="10"/>
                <w:szCs w:val="10"/>
                <w:vertAlign w:val="superscript"/>
              </w:rPr>
              <w:t>tori</w:t>
            </w:r>
            <w:r>
              <w:rPr>
                <w:rStyle w:val="Other1"/>
                <w:sz w:val="10"/>
                <w:szCs w:val="10"/>
              </w:rPr>
              <w:t>č</w:t>
            </w:r>
            <w:r>
              <w:rPr>
                <w:rStyle w:val="Other1"/>
                <w:b/>
                <w:bCs/>
                <w:sz w:val="10"/>
                <w:szCs w:val="10"/>
                <w:vertAlign w:val="superscript"/>
              </w:rPr>
              <w:t>cké</w:t>
            </w:r>
            <w:r>
              <w:rPr>
                <w:rStyle w:val="Other1"/>
                <w:sz w:val="10"/>
                <w:szCs w:val="10"/>
              </w:rPr>
              <w:t>p</w:t>
            </w:r>
            <w:proofErr w:type="spellEnd"/>
            <w:r>
              <w:rPr>
                <w:rStyle w:val="Other1"/>
                <w:sz w:val="10"/>
                <w:szCs w:val="10"/>
              </w:rPr>
              <w:t xml:space="preserve"> </w:t>
            </w:r>
            <w:r>
              <w:rPr>
                <w:rStyle w:val="Other1"/>
                <w:b/>
                <w:bCs/>
                <w:sz w:val="10"/>
                <w:szCs w:val="10"/>
                <w:vertAlign w:val="superscript"/>
              </w:rPr>
              <w:t>v</w:t>
            </w:r>
            <w:r>
              <w:rPr>
                <w:rStyle w:val="Other1"/>
                <w:sz w:val="10"/>
                <w:szCs w:val="10"/>
              </w:rPr>
              <w:t>d</w:t>
            </w:r>
            <w:r>
              <w:rPr>
                <w:rStyle w:val="Other1"/>
                <w:b/>
                <w:bCs/>
                <w:sz w:val="10"/>
                <w:szCs w:val="10"/>
                <w:vertAlign w:val="superscript"/>
              </w:rPr>
              <w:t>ý</w:t>
            </w:r>
            <w:r>
              <w:rPr>
                <w:rStyle w:val="Other1"/>
                <w:sz w:val="10"/>
                <w:szCs w:val="10"/>
              </w:rPr>
              <w:t>l</w:t>
            </w:r>
            <w:r>
              <w:rPr>
                <w:rStyle w:val="Other1"/>
                <w:b/>
                <w:bCs/>
                <w:sz w:val="10"/>
                <w:szCs w:val="10"/>
                <w:vertAlign w:val="superscript"/>
              </w:rPr>
              <w:t>vo</w:t>
            </w:r>
            <w:r>
              <w:rPr>
                <w:rStyle w:val="Other1"/>
                <w:sz w:val="10"/>
                <w:szCs w:val="10"/>
              </w:rPr>
              <w:t>0</w:t>
            </w:r>
            <w:r>
              <w:rPr>
                <w:rStyle w:val="Other1"/>
                <w:b/>
                <w:bCs/>
                <w:sz w:val="10"/>
                <w:szCs w:val="10"/>
                <w:vertAlign w:val="superscript"/>
              </w:rPr>
              <w:t>dy</w:t>
            </w:r>
            <w:r>
              <w:rPr>
                <w:rStyle w:val="Other1"/>
                <w:sz w:val="10"/>
                <w:szCs w:val="10"/>
              </w:rPr>
              <w:t>0</w:t>
            </w:r>
            <w:r>
              <w:rPr>
                <w:rStyle w:val="Other1"/>
                <w:b/>
                <w:bCs/>
                <w:sz w:val="10"/>
                <w:szCs w:val="10"/>
                <w:vertAlign w:val="superscript"/>
              </w:rPr>
              <w:t>:</w:t>
            </w:r>
            <w:r>
              <w:rPr>
                <w:rStyle w:val="Other1"/>
                <w:sz w:val="10"/>
                <w:szCs w:val="10"/>
              </w:rPr>
              <w:t>7 kW/</w:t>
            </w:r>
            <w:proofErr w:type="gramStart"/>
            <w:r>
              <w:rPr>
                <w:rStyle w:val="Other1"/>
                <w:sz w:val="10"/>
                <w:szCs w:val="10"/>
              </w:rPr>
              <w:t>230V</w:t>
            </w:r>
            <w:proofErr w:type="gramEnd"/>
            <w:r>
              <w:rPr>
                <w:rStyle w:val="Other1"/>
                <w:sz w:val="10"/>
                <w:szCs w:val="10"/>
              </w:rPr>
              <w:t xml:space="preserve"> - 2</w:t>
            </w:r>
          </w:p>
          <w:p w:rsidR="00DD7B67" w:rsidRDefault="00DF3887">
            <w:pPr>
              <w:pStyle w:val="Other10"/>
              <w:spacing w:after="0"/>
              <w:rPr>
                <w:sz w:val="10"/>
                <w:szCs w:val="10"/>
              </w:rPr>
            </w:pPr>
            <w:proofErr w:type="spellStart"/>
            <w:r>
              <w:rPr>
                <w:rStyle w:val="Other1"/>
                <w:sz w:val="10"/>
                <w:szCs w:val="10"/>
              </w:rPr>
              <w:t>M</w:t>
            </w:r>
            <w:r>
              <w:rPr>
                <w:rStyle w:val="Other1"/>
                <w:sz w:val="10"/>
                <w:szCs w:val="10"/>
                <w:vertAlign w:val="subscript"/>
              </w:rPr>
              <w:t>M</w:t>
            </w:r>
            <w:r>
              <w:rPr>
                <w:rStyle w:val="Other1"/>
                <w:sz w:val="10"/>
                <w:szCs w:val="10"/>
              </w:rPr>
              <w:t>o</w:t>
            </w:r>
            <w:r>
              <w:rPr>
                <w:rStyle w:val="Other1"/>
                <w:sz w:val="10"/>
                <w:szCs w:val="10"/>
                <w:vertAlign w:val="subscript"/>
              </w:rPr>
              <w:t>o</w:t>
            </w:r>
            <w:r>
              <w:rPr>
                <w:rStyle w:val="Other1"/>
                <w:sz w:val="10"/>
                <w:szCs w:val="10"/>
              </w:rPr>
              <w:t>t</w:t>
            </w:r>
            <w:r>
              <w:rPr>
                <w:rStyle w:val="Other1"/>
                <w:sz w:val="10"/>
                <w:szCs w:val="10"/>
                <w:vertAlign w:val="subscript"/>
              </w:rPr>
              <w:t>t</w:t>
            </w:r>
            <w:r>
              <w:rPr>
                <w:rStyle w:val="Other1"/>
                <w:sz w:val="10"/>
                <w:szCs w:val="10"/>
              </w:rPr>
              <w:t>o</w:t>
            </w:r>
            <w:r>
              <w:rPr>
                <w:rStyle w:val="Other1"/>
                <w:sz w:val="10"/>
                <w:szCs w:val="10"/>
                <w:vertAlign w:val="subscript"/>
              </w:rPr>
              <w:t>o</w:t>
            </w:r>
            <w:r>
              <w:rPr>
                <w:rStyle w:val="Other1"/>
                <w:sz w:val="10"/>
                <w:szCs w:val="10"/>
              </w:rPr>
              <w:t>r</w:t>
            </w:r>
            <w:r>
              <w:rPr>
                <w:rStyle w:val="Other1"/>
                <w:sz w:val="10"/>
                <w:szCs w:val="10"/>
                <w:vertAlign w:val="subscript"/>
              </w:rPr>
              <w:t>r</w:t>
            </w:r>
            <w:proofErr w:type="spellEnd"/>
            <w:r>
              <w:rPr>
                <w:rStyle w:val="Other1"/>
                <w:sz w:val="10"/>
                <w:szCs w:val="10"/>
              </w:rPr>
              <w:t xml:space="preserve"> </w:t>
            </w:r>
            <w:proofErr w:type="spellStart"/>
            <w:proofErr w:type="gramStart"/>
            <w:r>
              <w:rPr>
                <w:rStyle w:val="Other1"/>
                <w:sz w:val="10"/>
                <w:szCs w:val="10"/>
              </w:rPr>
              <w:t>č</w:t>
            </w:r>
            <w:r>
              <w:rPr>
                <w:rStyle w:val="Other1"/>
                <w:sz w:val="10"/>
                <w:szCs w:val="10"/>
                <w:vertAlign w:val="subscript"/>
              </w:rPr>
              <w:t>č</w:t>
            </w:r>
            <w:r>
              <w:rPr>
                <w:rStyle w:val="Other1"/>
                <w:sz w:val="10"/>
                <w:szCs w:val="10"/>
              </w:rPr>
              <w:t>e</w:t>
            </w:r>
            <w:r>
              <w:rPr>
                <w:rStyle w:val="Other1"/>
                <w:sz w:val="10"/>
                <w:szCs w:val="10"/>
                <w:vertAlign w:val="subscript"/>
              </w:rPr>
              <w:t>e</w:t>
            </w:r>
            <w:r>
              <w:rPr>
                <w:rStyle w:val="Other1"/>
                <w:sz w:val="10"/>
                <w:szCs w:val="10"/>
              </w:rPr>
              <w:t>r</w:t>
            </w:r>
            <w:r>
              <w:rPr>
                <w:rStyle w:val="Other1"/>
                <w:sz w:val="10"/>
                <w:szCs w:val="10"/>
                <w:vertAlign w:val="subscript"/>
              </w:rPr>
              <w:t>r</w:t>
            </w:r>
            <w:r>
              <w:rPr>
                <w:rStyle w:val="Other1"/>
                <w:sz w:val="10"/>
                <w:szCs w:val="10"/>
              </w:rPr>
              <w:t>p</w:t>
            </w:r>
            <w:r>
              <w:rPr>
                <w:rStyle w:val="Other1"/>
                <w:sz w:val="10"/>
                <w:szCs w:val="10"/>
                <w:vertAlign w:val="subscript"/>
              </w:rPr>
              <w:t>p</w:t>
            </w:r>
            <w:r>
              <w:rPr>
                <w:rStyle w:val="Other1"/>
                <w:sz w:val="10"/>
                <w:szCs w:val="10"/>
              </w:rPr>
              <w:t>a</w:t>
            </w:r>
            <w:r>
              <w:rPr>
                <w:rStyle w:val="Other1"/>
                <w:sz w:val="10"/>
                <w:szCs w:val="10"/>
                <w:vertAlign w:val="subscript"/>
              </w:rPr>
              <w:t>a</w:t>
            </w:r>
            <w:r>
              <w:rPr>
                <w:rStyle w:val="Other1"/>
                <w:sz w:val="10"/>
                <w:szCs w:val="10"/>
              </w:rPr>
              <w:t>d</w:t>
            </w:r>
            <w:r>
              <w:rPr>
                <w:rStyle w:val="Other1"/>
                <w:sz w:val="10"/>
                <w:szCs w:val="10"/>
                <w:vertAlign w:val="subscript"/>
              </w:rPr>
              <w:t>d</w:t>
            </w:r>
            <w:r>
              <w:rPr>
                <w:rStyle w:val="Other1"/>
                <w:sz w:val="10"/>
                <w:szCs w:val="10"/>
              </w:rPr>
              <w:t>l</w:t>
            </w:r>
            <w:r>
              <w:rPr>
                <w:rStyle w:val="Other1"/>
                <w:sz w:val="10"/>
                <w:szCs w:val="10"/>
                <w:vertAlign w:val="subscript"/>
              </w:rPr>
              <w:t>l</w:t>
            </w:r>
            <w:r>
              <w:rPr>
                <w:rStyle w:val="Other1"/>
                <w:sz w:val="10"/>
                <w:szCs w:val="10"/>
              </w:rPr>
              <w:t>a</w:t>
            </w:r>
            <w:r>
              <w:rPr>
                <w:rStyle w:val="Other1"/>
                <w:sz w:val="10"/>
                <w:szCs w:val="10"/>
                <w:vertAlign w:val="subscript"/>
              </w:rPr>
              <w:t>a</w:t>
            </w:r>
            <w:proofErr w:type="spellEnd"/>
            <w:r>
              <w:rPr>
                <w:rStyle w:val="Other1"/>
                <w:sz w:val="10"/>
                <w:szCs w:val="10"/>
              </w:rPr>
              <w:t>:</w:t>
            </w:r>
            <w:r>
              <w:rPr>
                <w:rStyle w:val="Other1"/>
                <w:sz w:val="10"/>
                <w:szCs w:val="10"/>
                <w:vertAlign w:val="subscript"/>
              </w:rPr>
              <w:t>:</w:t>
            </w:r>
            <w:proofErr w:type="gramEnd"/>
            <w:r>
              <w:rPr>
                <w:rStyle w:val="Other1"/>
                <w:sz w:val="10"/>
                <w:szCs w:val="10"/>
              </w:rPr>
              <w:t xml:space="preserve"> 0</w:t>
            </w:r>
            <w:r>
              <w:rPr>
                <w:rStyle w:val="Other1"/>
                <w:sz w:val="10"/>
                <w:szCs w:val="10"/>
                <w:vertAlign w:val="subscript"/>
              </w:rPr>
              <w:t>0</w:t>
            </w:r>
            <w:r>
              <w:rPr>
                <w:rStyle w:val="Other1"/>
                <w:sz w:val="10"/>
                <w:szCs w:val="10"/>
              </w:rPr>
              <w:t>,0</w:t>
            </w:r>
            <w:r>
              <w:rPr>
                <w:rStyle w:val="Other1"/>
                <w:sz w:val="10"/>
                <w:szCs w:val="10"/>
                <w:vertAlign w:val="subscript"/>
              </w:rPr>
              <w:t>1</w:t>
            </w:r>
            <w:r>
              <w:rPr>
                <w:rStyle w:val="Other1"/>
                <w:sz w:val="10"/>
                <w:szCs w:val="10"/>
              </w:rPr>
              <w:t>7</w:t>
            </w:r>
            <w:r>
              <w:rPr>
                <w:rStyle w:val="Other1"/>
                <w:sz w:val="10"/>
                <w:szCs w:val="10"/>
                <w:vertAlign w:val="subscript"/>
              </w:rPr>
              <w:t>25</w:t>
            </w:r>
            <w:r>
              <w:rPr>
                <w:rStyle w:val="Other1"/>
                <w:sz w:val="10"/>
                <w:szCs w:val="10"/>
              </w:rPr>
              <w:t>kW</w:t>
            </w:r>
            <w:r>
              <w:rPr>
                <w:rStyle w:val="Other1"/>
                <w:sz w:val="10"/>
                <w:szCs w:val="10"/>
                <w:vertAlign w:val="subscript"/>
              </w:rPr>
              <w:t>kW</w:t>
            </w:r>
            <w:r>
              <w:rPr>
                <w:rStyle w:val="Other1"/>
                <w:sz w:val="10"/>
                <w:szCs w:val="10"/>
              </w:rPr>
              <w:t>/2</w:t>
            </w:r>
            <w:r>
              <w:rPr>
                <w:rStyle w:val="Other1"/>
                <w:sz w:val="10"/>
                <w:szCs w:val="10"/>
                <w:vertAlign w:val="subscript"/>
              </w:rPr>
              <w:t>/</w:t>
            </w:r>
            <w:r>
              <w:rPr>
                <w:rStyle w:val="Other1"/>
                <w:sz w:val="10"/>
                <w:szCs w:val="10"/>
              </w:rPr>
              <w:t>3</w:t>
            </w:r>
            <w:r>
              <w:rPr>
                <w:rStyle w:val="Other1"/>
                <w:sz w:val="10"/>
                <w:szCs w:val="10"/>
                <w:vertAlign w:val="subscript"/>
              </w:rPr>
              <w:t>4</w:t>
            </w:r>
            <w:r>
              <w:rPr>
                <w:rStyle w:val="Other1"/>
                <w:sz w:val="10"/>
                <w:szCs w:val="10"/>
              </w:rPr>
              <w:t>0</w:t>
            </w:r>
            <w:r>
              <w:rPr>
                <w:rStyle w:val="Other1"/>
                <w:sz w:val="10"/>
                <w:szCs w:val="10"/>
                <w:vertAlign w:val="subscript"/>
              </w:rPr>
              <w:t>00</w:t>
            </w:r>
            <w:r>
              <w:rPr>
                <w:rStyle w:val="Other1"/>
                <w:sz w:val="10"/>
                <w:szCs w:val="10"/>
              </w:rPr>
              <w:t>V</w:t>
            </w:r>
            <w:r>
              <w:rPr>
                <w:rStyle w:val="Other1"/>
                <w:sz w:val="10"/>
                <w:szCs w:val="10"/>
                <w:vertAlign w:val="subscript"/>
              </w:rPr>
              <w:t>V</w:t>
            </w:r>
            <w:r>
              <w:rPr>
                <w:rStyle w:val="Other1"/>
                <w:sz w:val="10"/>
                <w:szCs w:val="10"/>
              </w:rPr>
              <w:t>- 2x</w:t>
            </w:r>
          </w:p>
          <w:p w:rsidR="00DD7B67" w:rsidRDefault="00DF3887">
            <w:pPr>
              <w:pStyle w:val="Other10"/>
              <w:spacing w:after="0"/>
              <w:rPr>
                <w:sz w:val="10"/>
                <w:szCs w:val="10"/>
              </w:rPr>
            </w:pPr>
            <w:proofErr w:type="gramStart"/>
            <w:r>
              <w:rPr>
                <w:rStyle w:val="Other1"/>
                <w:sz w:val="10"/>
                <w:szCs w:val="10"/>
              </w:rPr>
              <w:t>C</w:t>
            </w:r>
            <w:r>
              <w:rPr>
                <w:rStyle w:val="Other1"/>
                <w:sz w:val="10"/>
                <w:szCs w:val="10"/>
                <w:vertAlign w:val="superscript"/>
              </w:rPr>
              <w:t>M</w:t>
            </w:r>
            <w:r>
              <w:rPr>
                <w:rStyle w:val="Other1"/>
                <w:sz w:val="10"/>
                <w:szCs w:val="10"/>
              </w:rPr>
              <w:t>h</w:t>
            </w:r>
            <w:r>
              <w:rPr>
                <w:rStyle w:val="Other1"/>
                <w:sz w:val="10"/>
                <w:szCs w:val="10"/>
                <w:vertAlign w:val="superscript"/>
              </w:rPr>
              <w:t>o</w:t>
            </w:r>
            <w:r>
              <w:rPr>
                <w:rStyle w:val="Other1"/>
                <w:sz w:val="10"/>
                <w:szCs w:val="10"/>
              </w:rPr>
              <w:t>l</w:t>
            </w:r>
            <w:r>
              <w:rPr>
                <w:rStyle w:val="Other1"/>
                <w:sz w:val="10"/>
                <w:szCs w:val="10"/>
                <w:vertAlign w:val="superscript"/>
              </w:rPr>
              <w:t>t</w:t>
            </w:r>
            <w:r>
              <w:rPr>
                <w:rStyle w:val="Other1"/>
                <w:sz w:val="10"/>
                <w:szCs w:val="10"/>
              </w:rPr>
              <w:t>a</w:t>
            </w:r>
            <w:r>
              <w:rPr>
                <w:rStyle w:val="Other1"/>
                <w:sz w:val="10"/>
                <w:szCs w:val="10"/>
                <w:vertAlign w:val="superscript"/>
              </w:rPr>
              <w:t>o</w:t>
            </w:r>
            <w:r>
              <w:rPr>
                <w:rStyle w:val="Other1"/>
                <w:sz w:val="10"/>
                <w:szCs w:val="10"/>
              </w:rPr>
              <w:t>d</w:t>
            </w:r>
            <w:r>
              <w:rPr>
                <w:rStyle w:val="Other1"/>
                <w:sz w:val="10"/>
                <w:szCs w:val="10"/>
                <w:vertAlign w:val="superscript"/>
              </w:rPr>
              <w:t>r</w:t>
            </w:r>
            <w:r>
              <w:rPr>
                <w:rStyle w:val="Other1"/>
                <w:sz w:val="10"/>
                <w:szCs w:val="10"/>
              </w:rPr>
              <w:t>í</w:t>
            </w:r>
            <w:r>
              <w:rPr>
                <w:rStyle w:val="Other1"/>
                <w:sz w:val="10"/>
                <w:szCs w:val="10"/>
                <w:vertAlign w:val="superscript"/>
              </w:rPr>
              <w:t>č</w:t>
            </w:r>
            <w:r>
              <w:rPr>
                <w:rStyle w:val="Other1"/>
                <w:sz w:val="10"/>
                <w:szCs w:val="10"/>
              </w:rPr>
              <w:t>c</w:t>
            </w:r>
            <w:r>
              <w:rPr>
                <w:rStyle w:val="Other1"/>
                <w:sz w:val="10"/>
                <w:szCs w:val="10"/>
                <w:vertAlign w:val="superscript"/>
              </w:rPr>
              <w:t>e</w:t>
            </w:r>
            <w:r>
              <w:rPr>
                <w:rStyle w:val="Other1"/>
                <w:sz w:val="10"/>
                <w:szCs w:val="10"/>
              </w:rPr>
              <w:t>í</w:t>
            </w:r>
            <w:r>
              <w:rPr>
                <w:rStyle w:val="Other1"/>
                <w:sz w:val="10"/>
                <w:szCs w:val="10"/>
                <w:vertAlign w:val="superscript"/>
              </w:rPr>
              <w:t>r</w:t>
            </w:r>
            <w:r>
              <w:rPr>
                <w:rStyle w:val="Other1"/>
                <w:sz w:val="10"/>
                <w:szCs w:val="10"/>
              </w:rPr>
              <w:t>je</w:t>
            </w:r>
            <w:r>
              <w:rPr>
                <w:rStyle w:val="Other1"/>
                <w:sz w:val="10"/>
                <w:szCs w:val="10"/>
                <w:vertAlign w:val="superscript"/>
              </w:rPr>
              <w:t>p</w:t>
            </w:r>
            <w:r>
              <w:rPr>
                <w:rStyle w:val="Other1"/>
                <w:sz w:val="10"/>
                <w:szCs w:val="10"/>
              </w:rPr>
              <w:t>d</w:t>
            </w:r>
            <w:r>
              <w:rPr>
                <w:rStyle w:val="Other1"/>
                <w:sz w:val="10"/>
                <w:szCs w:val="10"/>
                <w:vertAlign w:val="superscript"/>
              </w:rPr>
              <w:t>a</w:t>
            </w:r>
            <w:r>
              <w:rPr>
                <w:rStyle w:val="Other1"/>
                <w:sz w:val="10"/>
                <w:szCs w:val="10"/>
              </w:rPr>
              <w:t>n</w:t>
            </w:r>
            <w:r>
              <w:rPr>
                <w:rStyle w:val="Other1"/>
                <w:sz w:val="10"/>
                <w:szCs w:val="10"/>
                <w:vertAlign w:val="superscript"/>
              </w:rPr>
              <w:t>d</w:t>
            </w:r>
            <w:r>
              <w:rPr>
                <w:rStyle w:val="Other1"/>
                <w:sz w:val="10"/>
                <w:szCs w:val="10"/>
              </w:rPr>
              <w:t>o</w:t>
            </w:r>
            <w:r>
              <w:rPr>
                <w:rStyle w:val="Other1"/>
                <w:sz w:val="10"/>
                <w:szCs w:val="10"/>
                <w:vertAlign w:val="superscript"/>
              </w:rPr>
              <w:t>la</w:t>
            </w:r>
            <w:r>
              <w:rPr>
                <w:rStyle w:val="Other1"/>
                <w:sz w:val="10"/>
                <w:szCs w:val="10"/>
              </w:rPr>
              <w:t>t</w:t>
            </w:r>
            <w:r>
              <w:rPr>
                <w:rStyle w:val="Other1"/>
                <w:sz w:val="10"/>
                <w:szCs w:val="10"/>
                <w:vertAlign w:val="superscript"/>
              </w:rPr>
              <w:t>:</w:t>
            </w:r>
            <w:r>
              <w:rPr>
                <w:rStyle w:val="Other1"/>
                <w:sz w:val="10"/>
                <w:szCs w:val="10"/>
              </w:rPr>
              <w:t>ka</w:t>
            </w:r>
            <w:proofErr w:type="gramEnd"/>
            <w:r>
              <w:rPr>
                <w:rStyle w:val="Other1"/>
                <w:sz w:val="10"/>
                <w:szCs w:val="10"/>
                <w:vertAlign w:val="superscript"/>
              </w:rPr>
              <w:t>0</w:t>
            </w:r>
            <w:r>
              <w:rPr>
                <w:rStyle w:val="Other1"/>
                <w:sz w:val="10"/>
                <w:szCs w:val="10"/>
              </w:rPr>
              <w:t>:</w:t>
            </w:r>
            <w:r>
              <w:rPr>
                <w:rStyle w:val="Other1"/>
                <w:sz w:val="10"/>
                <w:szCs w:val="10"/>
                <w:vertAlign w:val="superscript"/>
              </w:rPr>
              <w:t>,1</w:t>
            </w:r>
            <w:r>
              <w:rPr>
                <w:rStyle w:val="Other1"/>
                <w:sz w:val="10"/>
                <w:szCs w:val="10"/>
              </w:rPr>
              <w:t>2</w:t>
            </w:r>
            <w:r>
              <w:rPr>
                <w:rStyle w:val="Other1"/>
                <w:sz w:val="10"/>
                <w:szCs w:val="10"/>
                <w:vertAlign w:val="superscript"/>
              </w:rPr>
              <w:t>2</w:t>
            </w:r>
            <w:r>
              <w:rPr>
                <w:rStyle w:val="Other1"/>
                <w:sz w:val="10"/>
                <w:szCs w:val="10"/>
              </w:rPr>
              <w:t>8</w:t>
            </w:r>
            <w:r>
              <w:rPr>
                <w:rStyle w:val="Other1"/>
                <w:sz w:val="10"/>
                <w:szCs w:val="10"/>
                <w:vertAlign w:val="superscript"/>
              </w:rPr>
              <w:t>5</w:t>
            </w:r>
            <w:r>
              <w:rPr>
                <w:rStyle w:val="Other1"/>
                <w:sz w:val="10"/>
                <w:szCs w:val="10"/>
              </w:rPr>
              <w:t xml:space="preserve"> </w:t>
            </w:r>
            <w:proofErr w:type="spellStart"/>
            <w:r>
              <w:rPr>
                <w:rStyle w:val="Other1"/>
                <w:sz w:val="10"/>
                <w:szCs w:val="10"/>
              </w:rPr>
              <w:t>k</w:t>
            </w:r>
            <w:r>
              <w:rPr>
                <w:rStyle w:val="Other1"/>
                <w:sz w:val="10"/>
                <w:szCs w:val="10"/>
                <w:vertAlign w:val="superscript"/>
              </w:rPr>
              <w:t>k</w:t>
            </w:r>
            <w:r>
              <w:rPr>
                <w:rStyle w:val="Other1"/>
                <w:sz w:val="10"/>
                <w:szCs w:val="10"/>
              </w:rPr>
              <w:t>W</w:t>
            </w:r>
            <w:r>
              <w:rPr>
                <w:rStyle w:val="Other1"/>
                <w:sz w:val="10"/>
                <w:szCs w:val="10"/>
                <w:vertAlign w:val="superscript"/>
              </w:rPr>
              <w:t>W</w:t>
            </w:r>
            <w:proofErr w:type="spellEnd"/>
            <w:r>
              <w:rPr>
                <w:rStyle w:val="Other1"/>
                <w:sz w:val="10"/>
                <w:szCs w:val="10"/>
              </w:rPr>
              <w:t>/</w:t>
            </w:r>
            <w:r>
              <w:rPr>
                <w:rStyle w:val="Other1"/>
                <w:sz w:val="10"/>
                <w:szCs w:val="10"/>
                <w:vertAlign w:val="superscript"/>
              </w:rPr>
              <w:t>/</w:t>
            </w:r>
            <w:r>
              <w:rPr>
                <w:rStyle w:val="Other1"/>
                <w:sz w:val="10"/>
                <w:szCs w:val="10"/>
              </w:rPr>
              <w:t>4</w:t>
            </w:r>
            <w:r>
              <w:rPr>
                <w:rStyle w:val="Other1"/>
                <w:sz w:val="10"/>
                <w:szCs w:val="10"/>
                <w:vertAlign w:val="superscript"/>
              </w:rPr>
              <w:t>4</w:t>
            </w:r>
            <w:r>
              <w:rPr>
                <w:rStyle w:val="Other1"/>
                <w:sz w:val="10"/>
                <w:szCs w:val="10"/>
              </w:rPr>
              <w:t>0</w:t>
            </w:r>
            <w:r>
              <w:rPr>
                <w:rStyle w:val="Other1"/>
                <w:sz w:val="10"/>
                <w:szCs w:val="10"/>
                <w:vertAlign w:val="superscript"/>
              </w:rPr>
              <w:t>0</w:t>
            </w:r>
            <w:r>
              <w:rPr>
                <w:rStyle w:val="Other1"/>
                <w:sz w:val="10"/>
                <w:szCs w:val="10"/>
              </w:rPr>
              <w:t>0</w:t>
            </w:r>
            <w:r>
              <w:rPr>
                <w:rStyle w:val="Other1"/>
                <w:sz w:val="10"/>
                <w:szCs w:val="10"/>
                <w:vertAlign w:val="superscript"/>
              </w:rPr>
              <w:t>0</w:t>
            </w:r>
            <w:r>
              <w:rPr>
                <w:rStyle w:val="Other1"/>
                <w:sz w:val="10"/>
                <w:szCs w:val="10"/>
              </w:rPr>
              <w:t>V</w:t>
            </w:r>
            <w:r>
              <w:rPr>
                <w:rStyle w:val="Other1"/>
                <w:sz w:val="10"/>
                <w:szCs w:val="10"/>
                <w:vertAlign w:val="superscript"/>
              </w:rPr>
              <w:t>V</w:t>
            </w:r>
            <w:r>
              <w:rPr>
                <w:rStyle w:val="Other1"/>
                <w:sz w:val="10"/>
                <w:szCs w:val="10"/>
              </w:rPr>
              <w:t xml:space="preserve"> -</w:t>
            </w:r>
            <w:r>
              <w:rPr>
                <w:rStyle w:val="Other1"/>
                <w:sz w:val="10"/>
                <w:szCs w:val="10"/>
                <w:vertAlign w:val="superscript"/>
              </w:rPr>
              <w:t>-</w:t>
            </w:r>
            <w:r>
              <w:rPr>
                <w:rStyle w:val="Other1"/>
                <w:sz w:val="10"/>
                <w:szCs w:val="10"/>
              </w:rPr>
              <w:t xml:space="preserve"> 1</w:t>
            </w:r>
            <w:r>
              <w:rPr>
                <w:rStyle w:val="Other1"/>
                <w:sz w:val="10"/>
                <w:szCs w:val="10"/>
                <w:vertAlign w:val="superscript"/>
              </w:rPr>
              <w:t>1</w:t>
            </w:r>
            <w:r>
              <w:rPr>
                <w:rStyle w:val="Other1"/>
                <w:sz w:val="10"/>
                <w:szCs w:val="10"/>
              </w:rPr>
              <w:t>x</w:t>
            </w:r>
            <w:r>
              <w:rPr>
                <w:rStyle w:val="Other1"/>
                <w:sz w:val="10"/>
                <w:szCs w:val="10"/>
                <w:vertAlign w:val="superscript"/>
              </w:rPr>
              <w:t>x</w:t>
            </w:r>
          </w:p>
          <w:p w:rsidR="00DD7B67" w:rsidRDefault="00DF3887">
            <w:pPr>
              <w:pStyle w:val="Other10"/>
              <w:spacing w:after="0"/>
              <w:rPr>
                <w:sz w:val="10"/>
                <w:szCs w:val="10"/>
              </w:rPr>
            </w:pPr>
            <w:proofErr w:type="spellStart"/>
            <w:r>
              <w:rPr>
                <w:rStyle w:val="Other1"/>
                <w:sz w:val="10"/>
                <w:szCs w:val="10"/>
              </w:rPr>
              <w:t>C</w:t>
            </w:r>
            <w:r>
              <w:rPr>
                <w:rStyle w:val="Other1"/>
                <w:sz w:val="10"/>
                <w:szCs w:val="10"/>
                <w:vertAlign w:val="subscript"/>
              </w:rPr>
              <w:t>C</w:t>
            </w:r>
            <w:r>
              <w:rPr>
                <w:rStyle w:val="Other1"/>
                <w:sz w:val="10"/>
                <w:szCs w:val="10"/>
              </w:rPr>
              <w:t>h</w:t>
            </w:r>
            <w:r>
              <w:rPr>
                <w:rStyle w:val="Other1"/>
                <w:sz w:val="10"/>
                <w:szCs w:val="10"/>
                <w:vertAlign w:val="subscript"/>
              </w:rPr>
              <w:t>h</w:t>
            </w:r>
            <w:r>
              <w:rPr>
                <w:rStyle w:val="Other1"/>
                <w:sz w:val="10"/>
                <w:szCs w:val="10"/>
              </w:rPr>
              <w:t>l</w:t>
            </w:r>
            <w:r>
              <w:rPr>
                <w:rStyle w:val="Other1"/>
                <w:sz w:val="10"/>
                <w:szCs w:val="10"/>
                <w:vertAlign w:val="subscript"/>
              </w:rPr>
              <w:t>l</w:t>
            </w:r>
            <w:r>
              <w:rPr>
                <w:rStyle w:val="Other1"/>
                <w:sz w:val="10"/>
                <w:szCs w:val="10"/>
              </w:rPr>
              <w:t>a</w:t>
            </w:r>
            <w:r>
              <w:rPr>
                <w:rStyle w:val="Other1"/>
                <w:sz w:val="10"/>
                <w:szCs w:val="10"/>
                <w:vertAlign w:val="subscript"/>
              </w:rPr>
              <w:t>a</w:t>
            </w:r>
            <w:r>
              <w:rPr>
                <w:rStyle w:val="Other1"/>
                <w:sz w:val="10"/>
                <w:szCs w:val="10"/>
              </w:rPr>
              <w:t>d</w:t>
            </w:r>
            <w:r>
              <w:rPr>
                <w:rStyle w:val="Other1"/>
                <w:sz w:val="10"/>
                <w:szCs w:val="10"/>
                <w:vertAlign w:val="subscript"/>
              </w:rPr>
              <w:t>d</w:t>
            </w:r>
            <w:r>
              <w:rPr>
                <w:rStyle w:val="Other1"/>
                <w:sz w:val="10"/>
                <w:szCs w:val="10"/>
              </w:rPr>
              <w:t>í</w:t>
            </w:r>
            <w:r>
              <w:rPr>
                <w:rStyle w:val="Other1"/>
                <w:sz w:val="10"/>
                <w:szCs w:val="10"/>
                <w:vertAlign w:val="subscript"/>
              </w:rPr>
              <w:t>í</w:t>
            </w:r>
            <w:r>
              <w:rPr>
                <w:rStyle w:val="Other1"/>
                <w:sz w:val="10"/>
                <w:szCs w:val="10"/>
              </w:rPr>
              <w:t>c</w:t>
            </w:r>
            <w:r>
              <w:rPr>
                <w:rStyle w:val="Other1"/>
                <w:sz w:val="10"/>
                <w:szCs w:val="10"/>
                <w:vertAlign w:val="subscript"/>
              </w:rPr>
              <w:t>c</w:t>
            </w:r>
            <w:r>
              <w:rPr>
                <w:rStyle w:val="Other1"/>
                <w:sz w:val="10"/>
                <w:szCs w:val="10"/>
              </w:rPr>
              <w:t>í</w:t>
            </w:r>
            <w:r>
              <w:rPr>
                <w:rStyle w:val="Other1"/>
                <w:sz w:val="10"/>
                <w:szCs w:val="10"/>
                <w:vertAlign w:val="subscript"/>
              </w:rPr>
              <w:t>í</w:t>
            </w:r>
            <w:proofErr w:type="spellEnd"/>
            <w:r>
              <w:rPr>
                <w:rStyle w:val="Other1"/>
                <w:sz w:val="10"/>
                <w:szCs w:val="10"/>
              </w:rPr>
              <w:t xml:space="preserve"> </w:t>
            </w:r>
            <w:proofErr w:type="spellStart"/>
            <w:proofErr w:type="gramStart"/>
            <w:r>
              <w:rPr>
                <w:rStyle w:val="Other1"/>
                <w:sz w:val="10"/>
                <w:szCs w:val="10"/>
              </w:rPr>
              <w:t>j</w:t>
            </w:r>
            <w:r>
              <w:rPr>
                <w:rStyle w:val="Other1"/>
                <w:sz w:val="10"/>
                <w:szCs w:val="10"/>
                <w:vertAlign w:val="subscript"/>
              </w:rPr>
              <w:t>j</w:t>
            </w:r>
            <w:r>
              <w:rPr>
                <w:rStyle w:val="Other1"/>
                <w:sz w:val="10"/>
                <w:szCs w:val="10"/>
              </w:rPr>
              <w:t>e</w:t>
            </w:r>
            <w:r>
              <w:rPr>
                <w:rStyle w:val="Other1"/>
                <w:sz w:val="10"/>
                <w:szCs w:val="10"/>
                <w:vertAlign w:val="subscript"/>
              </w:rPr>
              <w:t>e</w:t>
            </w:r>
            <w:r>
              <w:rPr>
                <w:rStyle w:val="Other1"/>
                <w:sz w:val="10"/>
                <w:szCs w:val="10"/>
              </w:rPr>
              <w:t>d</w:t>
            </w:r>
            <w:r>
              <w:rPr>
                <w:rStyle w:val="Other1"/>
                <w:sz w:val="10"/>
                <w:szCs w:val="10"/>
                <w:vertAlign w:val="subscript"/>
              </w:rPr>
              <w:t>d</w:t>
            </w:r>
            <w:r>
              <w:rPr>
                <w:rStyle w:val="Other1"/>
                <w:sz w:val="10"/>
                <w:szCs w:val="10"/>
              </w:rPr>
              <w:t>n</w:t>
            </w:r>
            <w:r>
              <w:rPr>
                <w:rStyle w:val="Other1"/>
                <w:sz w:val="10"/>
                <w:szCs w:val="10"/>
                <w:vertAlign w:val="subscript"/>
              </w:rPr>
              <w:t>n</w:t>
            </w:r>
            <w:r>
              <w:rPr>
                <w:rStyle w:val="Other1"/>
                <w:sz w:val="10"/>
                <w:szCs w:val="10"/>
              </w:rPr>
              <w:t>o</w:t>
            </w:r>
            <w:r>
              <w:rPr>
                <w:rStyle w:val="Other1"/>
                <w:sz w:val="10"/>
                <w:szCs w:val="10"/>
                <w:vertAlign w:val="subscript"/>
              </w:rPr>
              <w:t>o</w:t>
            </w:r>
            <w:r>
              <w:rPr>
                <w:rStyle w:val="Other1"/>
                <w:sz w:val="10"/>
                <w:szCs w:val="10"/>
              </w:rPr>
              <w:t>t</w:t>
            </w:r>
            <w:r>
              <w:rPr>
                <w:rStyle w:val="Other1"/>
                <w:sz w:val="10"/>
                <w:szCs w:val="10"/>
                <w:vertAlign w:val="subscript"/>
              </w:rPr>
              <w:t>t</w:t>
            </w:r>
            <w:r>
              <w:rPr>
                <w:rStyle w:val="Other1"/>
                <w:sz w:val="10"/>
                <w:szCs w:val="10"/>
              </w:rPr>
              <w:t>k</w:t>
            </w:r>
            <w:r>
              <w:rPr>
                <w:rStyle w:val="Other1"/>
                <w:sz w:val="10"/>
                <w:szCs w:val="10"/>
                <w:vertAlign w:val="subscript"/>
              </w:rPr>
              <w:t>k</w:t>
            </w:r>
            <w:r>
              <w:rPr>
                <w:rStyle w:val="Other1"/>
                <w:sz w:val="10"/>
                <w:szCs w:val="10"/>
              </w:rPr>
              <w:t>a</w:t>
            </w:r>
            <w:r>
              <w:rPr>
                <w:rStyle w:val="Other1"/>
                <w:sz w:val="10"/>
                <w:szCs w:val="10"/>
                <w:vertAlign w:val="subscript"/>
              </w:rPr>
              <w:t>a</w:t>
            </w:r>
            <w:proofErr w:type="spellEnd"/>
            <w:r>
              <w:rPr>
                <w:rStyle w:val="Other1"/>
                <w:sz w:val="10"/>
                <w:szCs w:val="10"/>
              </w:rPr>
              <w:t>:</w:t>
            </w:r>
            <w:r>
              <w:rPr>
                <w:rStyle w:val="Other1"/>
                <w:sz w:val="10"/>
                <w:szCs w:val="10"/>
                <w:vertAlign w:val="subscript"/>
              </w:rPr>
              <w:t>:</w:t>
            </w:r>
            <w:proofErr w:type="gramEnd"/>
            <w:r>
              <w:rPr>
                <w:rStyle w:val="Other1"/>
                <w:sz w:val="10"/>
                <w:szCs w:val="10"/>
              </w:rPr>
              <w:t xml:space="preserve"> 2</w:t>
            </w:r>
            <w:r>
              <w:rPr>
                <w:rStyle w:val="Other1"/>
                <w:sz w:val="10"/>
                <w:szCs w:val="10"/>
                <w:vertAlign w:val="subscript"/>
              </w:rPr>
              <w:t>3</w:t>
            </w:r>
            <w:r>
              <w:rPr>
                <w:rStyle w:val="Other1"/>
                <w:sz w:val="10"/>
                <w:szCs w:val="10"/>
              </w:rPr>
              <w:t>,8</w:t>
            </w:r>
            <w:r>
              <w:rPr>
                <w:rStyle w:val="Other1"/>
                <w:sz w:val="10"/>
                <w:szCs w:val="10"/>
                <w:vertAlign w:val="subscript"/>
              </w:rPr>
              <w:t>6</w:t>
            </w:r>
            <w:r>
              <w:rPr>
                <w:rStyle w:val="Other1"/>
                <w:sz w:val="10"/>
                <w:szCs w:val="10"/>
              </w:rPr>
              <w:t xml:space="preserve"> </w:t>
            </w:r>
            <w:proofErr w:type="spellStart"/>
            <w:r>
              <w:rPr>
                <w:rStyle w:val="Other1"/>
                <w:sz w:val="10"/>
                <w:szCs w:val="10"/>
              </w:rPr>
              <w:t>k</w:t>
            </w:r>
            <w:r>
              <w:rPr>
                <w:rStyle w:val="Other1"/>
                <w:sz w:val="10"/>
                <w:szCs w:val="10"/>
                <w:vertAlign w:val="subscript"/>
              </w:rPr>
              <w:t>k</w:t>
            </w:r>
            <w:r>
              <w:rPr>
                <w:rStyle w:val="Other1"/>
                <w:sz w:val="10"/>
                <w:szCs w:val="10"/>
              </w:rPr>
              <w:t>W</w:t>
            </w:r>
            <w:r>
              <w:rPr>
                <w:rStyle w:val="Other1"/>
                <w:sz w:val="10"/>
                <w:szCs w:val="10"/>
                <w:vertAlign w:val="subscript"/>
              </w:rPr>
              <w:t>W</w:t>
            </w:r>
            <w:proofErr w:type="spellEnd"/>
            <w:r>
              <w:rPr>
                <w:rStyle w:val="Other1"/>
                <w:sz w:val="10"/>
                <w:szCs w:val="10"/>
              </w:rPr>
              <w:t>/</w:t>
            </w:r>
            <w:r>
              <w:rPr>
                <w:rStyle w:val="Other1"/>
                <w:sz w:val="10"/>
                <w:szCs w:val="10"/>
                <w:vertAlign w:val="subscript"/>
              </w:rPr>
              <w:t>/</w:t>
            </w:r>
            <w:r>
              <w:rPr>
                <w:rStyle w:val="Other1"/>
                <w:sz w:val="10"/>
                <w:szCs w:val="10"/>
              </w:rPr>
              <w:t>4</w:t>
            </w:r>
            <w:r>
              <w:rPr>
                <w:rStyle w:val="Other1"/>
                <w:sz w:val="10"/>
                <w:szCs w:val="10"/>
                <w:vertAlign w:val="subscript"/>
              </w:rPr>
              <w:t>4</w:t>
            </w:r>
            <w:r>
              <w:rPr>
                <w:rStyle w:val="Other1"/>
                <w:sz w:val="10"/>
                <w:szCs w:val="10"/>
              </w:rPr>
              <w:t>0</w:t>
            </w:r>
            <w:r>
              <w:rPr>
                <w:rStyle w:val="Other1"/>
                <w:sz w:val="10"/>
                <w:szCs w:val="10"/>
                <w:vertAlign w:val="subscript"/>
              </w:rPr>
              <w:t>0</w:t>
            </w:r>
            <w:r>
              <w:rPr>
                <w:rStyle w:val="Other1"/>
                <w:sz w:val="10"/>
                <w:szCs w:val="10"/>
              </w:rPr>
              <w:t>0</w:t>
            </w:r>
            <w:r>
              <w:rPr>
                <w:rStyle w:val="Other1"/>
                <w:sz w:val="10"/>
                <w:szCs w:val="10"/>
                <w:vertAlign w:val="subscript"/>
              </w:rPr>
              <w:t>0</w:t>
            </w:r>
            <w:r>
              <w:rPr>
                <w:rStyle w:val="Other1"/>
                <w:sz w:val="10"/>
                <w:szCs w:val="10"/>
              </w:rPr>
              <w:t>V</w:t>
            </w:r>
            <w:r>
              <w:rPr>
                <w:rStyle w:val="Other1"/>
                <w:sz w:val="10"/>
                <w:szCs w:val="10"/>
                <w:vertAlign w:val="subscript"/>
              </w:rPr>
              <w:t>V</w:t>
            </w:r>
            <w:r>
              <w:rPr>
                <w:rStyle w:val="Other1"/>
                <w:sz w:val="10"/>
                <w:szCs w:val="10"/>
              </w:rPr>
              <w:t xml:space="preserve"> -</w:t>
            </w:r>
            <w:r>
              <w:rPr>
                <w:rStyle w:val="Other1"/>
                <w:sz w:val="10"/>
                <w:szCs w:val="10"/>
                <w:vertAlign w:val="subscript"/>
              </w:rPr>
              <w:t>-</w:t>
            </w:r>
            <w:r>
              <w:rPr>
                <w:rStyle w:val="Other1"/>
                <w:sz w:val="10"/>
                <w:szCs w:val="10"/>
              </w:rPr>
              <w:t xml:space="preserve"> 1</w:t>
            </w:r>
            <w:r>
              <w:rPr>
                <w:rStyle w:val="Other1"/>
                <w:sz w:val="10"/>
                <w:szCs w:val="10"/>
                <w:vertAlign w:val="subscript"/>
              </w:rPr>
              <w:t>1</w:t>
            </w:r>
            <w:r>
              <w:rPr>
                <w:rStyle w:val="Other1"/>
                <w:sz w:val="10"/>
                <w:szCs w:val="10"/>
              </w:rPr>
              <w:t>x</w:t>
            </w:r>
            <w:r>
              <w:rPr>
                <w:rStyle w:val="Other1"/>
                <w:sz w:val="10"/>
                <w:szCs w:val="10"/>
                <w:vertAlign w:val="subscript"/>
              </w:rPr>
              <w:t>x</w:t>
            </w:r>
          </w:p>
          <w:p w:rsidR="00DD7B67" w:rsidRDefault="00DF3887">
            <w:pPr>
              <w:pStyle w:val="Other10"/>
              <w:spacing w:after="0"/>
              <w:rPr>
                <w:sz w:val="10"/>
                <w:szCs w:val="10"/>
              </w:rPr>
            </w:pPr>
            <w:proofErr w:type="spellStart"/>
            <w:r>
              <w:rPr>
                <w:rStyle w:val="Other1"/>
                <w:sz w:val="10"/>
                <w:szCs w:val="10"/>
                <w:vertAlign w:val="subscript"/>
              </w:rPr>
              <w:t>P</w:t>
            </w:r>
            <w:r>
              <w:rPr>
                <w:rStyle w:val="Other1"/>
                <w:sz w:val="10"/>
                <w:szCs w:val="10"/>
              </w:rPr>
              <w:t>C</w:t>
            </w:r>
            <w:r>
              <w:rPr>
                <w:rStyle w:val="Other1"/>
                <w:sz w:val="10"/>
                <w:szCs w:val="10"/>
                <w:vertAlign w:val="subscript"/>
              </w:rPr>
              <w:t>a</w:t>
            </w:r>
            <w:r>
              <w:rPr>
                <w:rStyle w:val="Other1"/>
                <w:sz w:val="10"/>
                <w:szCs w:val="10"/>
              </w:rPr>
              <w:t>h</w:t>
            </w:r>
            <w:r>
              <w:rPr>
                <w:rStyle w:val="Other1"/>
                <w:sz w:val="10"/>
                <w:szCs w:val="10"/>
                <w:vertAlign w:val="subscript"/>
              </w:rPr>
              <w:t>r</w:t>
            </w:r>
            <w:r>
              <w:rPr>
                <w:rStyle w:val="Other1"/>
                <w:sz w:val="10"/>
                <w:szCs w:val="10"/>
              </w:rPr>
              <w:t>la</w:t>
            </w:r>
            <w:r>
              <w:rPr>
                <w:rStyle w:val="Other1"/>
                <w:sz w:val="10"/>
                <w:szCs w:val="10"/>
                <w:vertAlign w:val="subscript"/>
              </w:rPr>
              <w:t>n</w:t>
            </w:r>
            <w:r>
              <w:rPr>
                <w:rStyle w:val="Other1"/>
                <w:sz w:val="10"/>
                <w:szCs w:val="10"/>
              </w:rPr>
              <w:t>d</w:t>
            </w:r>
            <w:r>
              <w:rPr>
                <w:rStyle w:val="Other1"/>
                <w:sz w:val="10"/>
                <w:szCs w:val="10"/>
                <w:vertAlign w:val="subscript"/>
              </w:rPr>
              <w:t>í</w:t>
            </w:r>
            <w:proofErr w:type="spellEnd"/>
            <w:r>
              <w:rPr>
                <w:rStyle w:val="Other1"/>
                <w:sz w:val="10"/>
                <w:szCs w:val="10"/>
              </w:rPr>
              <w:t xml:space="preserve"> </w:t>
            </w:r>
            <w:proofErr w:type="gramStart"/>
            <w:r>
              <w:rPr>
                <w:rStyle w:val="Other1"/>
                <w:sz w:val="10"/>
                <w:szCs w:val="10"/>
              </w:rPr>
              <w:t>í</w:t>
            </w:r>
            <w:r>
              <w:rPr>
                <w:rStyle w:val="Other1"/>
                <w:sz w:val="10"/>
                <w:szCs w:val="10"/>
                <w:vertAlign w:val="subscript"/>
              </w:rPr>
              <w:t>z</w:t>
            </w:r>
            <w:r>
              <w:rPr>
                <w:rStyle w:val="Other1"/>
                <w:sz w:val="10"/>
                <w:szCs w:val="10"/>
              </w:rPr>
              <w:t>c</w:t>
            </w:r>
            <w:r>
              <w:rPr>
                <w:rStyle w:val="Other1"/>
                <w:sz w:val="10"/>
                <w:szCs w:val="10"/>
                <w:vertAlign w:val="subscript"/>
              </w:rPr>
              <w:t>v</w:t>
            </w:r>
            <w:r>
              <w:rPr>
                <w:rStyle w:val="Other1"/>
                <w:sz w:val="10"/>
                <w:szCs w:val="10"/>
              </w:rPr>
              <w:t>í</w:t>
            </w:r>
            <w:r>
              <w:rPr>
                <w:rStyle w:val="Other1"/>
                <w:sz w:val="10"/>
                <w:szCs w:val="10"/>
                <w:vertAlign w:val="subscript"/>
              </w:rPr>
              <w:t>lh</w:t>
            </w:r>
            <w:r>
              <w:rPr>
                <w:rStyle w:val="Other1"/>
                <w:sz w:val="10"/>
                <w:szCs w:val="10"/>
              </w:rPr>
              <w:t>je</w:t>
            </w:r>
            <w:r>
              <w:rPr>
                <w:rStyle w:val="Other1"/>
                <w:sz w:val="10"/>
                <w:szCs w:val="10"/>
                <w:vertAlign w:val="subscript"/>
              </w:rPr>
              <w:t>č</w:t>
            </w:r>
            <w:r>
              <w:rPr>
                <w:rStyle w:val="Other1"/>
                <w:sz w:val="10"/>
                <w:szCs w:val="10"/>
              </w:rPr>
              <w:t>d</w:t>
            </w:r>
            <w:r>
              <w:rPr>
                <w:rStyle w:val="Other1"/>
                <w:sz w:val="10"/>
                <w:szCs w:val="10"/>
                <w:vertAlign w:val="subscript"/>
              </w:rPr>
              <w:t>o</w:t>
            </w:r>
            <w:r>
              <w:rPr>
                <w:rStyle w:val="Other1"/>
                <w:sz w:val="10"/>
                <w:szCs w:val="10"/>
              </w:rPr>
              <w:t>n</w:t>
            </w:r>
            <w:r>
              <w:rPr>
                <w:rStyle w:val="Other1"/>
                <w:sz w:val="10"/>
                <w:szCs w:val="10"/>
                <w:vertAlign w:val="subscript"/>
              </w:rPr>
              <w:t>v</w:t>
            </w:r>
            <w:r>
              <w:rPr>
                <w:rStyle w:val="Other1"/>
                <w:sz w:val="10"/>
                <w:szCs w:val="10"/>
              </w:rPr>
              <w:t>o</w:t>
            </w:r>
            <w:r>
              <w:rPr>
                <w:rStyle w:val="Other1"/>
                <w:sz w:val="10"/>
                <w:szCs w:val="10"/>
                <w:vertAlign w:val="subscript"/>
              </w:rPr>
              <w:t>a</w:t>
            </w:r>
            <w:r>
              <w:rPr>
                <w:rStyle w:val="Other1"/>
                <w:sz w:val="10"/>
                <w:szCs w:val="10"/>
              </w:rPr>
              <w:t>t</w:t>
            </w:r>
            <w:r>
              <w:rPr>
                <w:rStyle w:val="Other1"/>
                <w:sz w:val="10"/>
                <w:szCs w:val="10"/>
                <w:vertAlign w:val="subscript"/>
              </w:rPr>
              <w:t>č</w:t>
            </w:r>
            <w:r>
              <w:rPr>
                <w:rStyle w:val="Other1"/>
                <w:sz w:val="10"/>
                <w:szCs w:val="10"/>
              </w:rPr>
              <w:t>k</w:t>
            </w:r>
            <w:r>
              <w:rPr>
                <w:rStyle w:val="Other1"/>
                <w:sz w:val="10"/>
                <w:szCs w:val="10"/>
                <w:vertAlign w:val="subscript"/>
              </w:rPr>
              <w:t>:</w:t>
            </w:r>
            <w:r>
              <w:rPr>
                <w:rStyle w:val="Other1"/>
                <w:sz w:val="10"/>
                <w:szCs w:val="10"/>
              </w:rPr>
              <w:t>a</w:t>
            </w:r>
            <w:proofErr w:type="gramEnd"/>
            <w:r>
              <w:rPr>
                <w:rStyle w:val="Other1"/>
                <w:sz w:val="10"/>
                <w:szCs w:val="10"/>
                <w:vertAlign w:val="subscript"/>
              </w:rPr>
              <w:t>1</w:t>
            </w:r>
            <w:r>
              <w:rPr>
                <w:rStyle w:val="Other1"/>
                <w:sz w:val="10"/>
                <w:szCs w:val="10"/>
              </w:rPr>
              <w:t xml:space="preserve">: </w:t>
            </w:r>
            <w:r>
              <w:rPr>
                <w:rStyle w:val="Other1"/>
                <w:sz w:val="10"/>
                <w:szCs w:val="10"/>
                <w:vertAlign w:val="subscript"/>
              </w:rPr>
              <w:t>7</w:t>
            </w:r>
            <w:r>
              <w:rPr>
                <w:rStyle w:val="Other1"/>
                <w:sz w:val="10"/>
                <w:szCs w:val="10"/>
              </w:rPr>
              <w:t>3,</w:t>
            </w:r>
            <w:r>
              <w:rPr>
                <w:rStyle w:val="Other1"/>
                <w:sz w:val="10"/>
                <w:szCs w:val="10"/>
                <w:vertAlign w:val="subscript"/>
              </w:rPr>
              <w:t>3</w:t>
            </w:r>
            <w:r>
              <w:rPr>
                <w:rStyle w:val="Other1"/>
                <w:sz w:val="10"/>
                <w:szCs w:val="10"/>
              </w:rPr>
              <w:t>6</w:t>
            </w:r>
            <w:r>
              <w:rPr>
                <w:rStyle w:val="Other1"/>
                <w:sz w:val="10"/>
                <w:szCs w:val="10"/>
                <w:vertAlign w:val="subscript"/>
              </w:rPr>
              <w:t>k</w:t>
            </w:r>
            <w:r>
              <w:rPr>
                <w:rStyle w:val="Other1"/>
                <w:sz w:val="10"/>
                <w:szCs w:val="10"/>
              </w:rPr>
              <w:t>k</w:t>
            </w:r>
            <w:r>
              <w:rPr>
                <w:rStyle w:val="Other1"/>
                <w:sz w:val="10"/>
                <w:szCs w:val="10"/>
                <w:vertAlign w:val="subscript"/>
              </w:rPr>
              <w:t>W</w:t>
            </w:r>
            <w:r>
              <w:rPr>
                <w:rStyle w:val="Other1"/>
                <w:sz w:val="10"/>
                <w:szCs w:val="10"/>
              </w:rPr>
              <w:t>W</w:t>
            </w:r>
            <w:r>
              <w:rPr>
                <w:rStyle w:val="Other1"/>
                <w:sz w:val="10"/>
                <w:szCs w:val="10"/>
                <w:vertAlign w:val="subscript"/>
              </w:rPr>
              <w:t>/4</w:t>
            </w:r>
            <w:r>
              <w:rPr>
                <w:rStyle w:val="Other1"/>
                <w:sz w:val="10"/>
                <w:szCs w:val="10"/>
              </w:rPr>
              <w:t>/4</w:t>
            </w:r>
            <w:r>
              <w:rPr>
                <w:rStyle w:val="Other1"/>
                <w:sz w:val="10"/>
                <w:szCs w:val="10"/>
                <w:vertAlign w:val="subscript"/>
              </w:rPr>
              <w:t>0</w:t>
            </w:r>
            <w:r>
              <w:rPr>
                <w:rStyle w:val="Other1"/>
                <w:sz w:val="10"/>
                <w:szCs w:val="10"/>
              </w:rPr>
              <w:t>0</w:t>
            </w:r>
            <w:r>
              <w:rPr>
                <w:rStyle w:val="Other1"/>
                <w:sz w:val="10"/>
                <w:szCs w:val="10"/>
                <w:vertAlign w:val="subscript"/>
              </w:rPr>
              <w:t>0</w:t>
            </w:r>
            <w:r>
              <w:rPr>
                <w:rStyle w:val="Other1"/>
                <w:sz w:val="10"/>
                <w:szCs w:val="10"/>
              </w:rPr>
              <w:t>0</w:t>
            </w:r>
            <w:r>
              <w:rPr>
                <w:rStyle w:val="Other1"/>
                <w:sz w:val="10"/>
                <w:szCs w:val="10"/>
                <w:vertAlign w:val="subscript"/>
              </w:rPr>
              <w:t>V</w:t>
            </w:r>
            <w:r>
              <w:rPr>
                <w:rStyle w:val="Other1"/>
                <w:sz w:val="10"/>
                <w:szCs w:val="10"/>
              </w:rPr>
              <w:t>V</w:t>
            </w:r>
            <w:r>
              <w:rPr>
                <w:rStyle w:val="Other1"/>
                <w:sz w:val="10"/>
                <w:szCs w:val="10"/>
                <w:vertAlign w:val="subscript"/>
              </w:rPr>
              <w:t>-2</w:t>
            </w:r>
            <w:r>
              <w:rPr>
                <w:rStyle w:val="Other1"/>
                <w:sz w:val="10"/>
                <w:szCs w:val="10"/>
              </w:rPr>
              <w:t xml:space="preserve">- </w:t>
            </w:r>
            <w:r>
              <w:rPr>
                <w:rStyle w:val="Other1"/>
                <w:sz w:val="10"/>
                <w:szCs w:val="10"/>
                <w:vertAlign w:val="subscript"/>
              </w:rPr>
              <w:t>x</w:t>
            </w:r>
            <w:r>
              <w:rPr>
                <w:rStyle w:val="Other1"/>
                <w:sz w:val="10"/>
                <w:szCs w:val="10"/>
              </w:rPr>
              <w:t>1x</w:t>
            </w:r>
          </w:p>
          <w:p w:rsidR="00DD7B67" w:rsidRDefault="00DF3887">
            <w:pPr>
              <w:pStyle w:val="Other10"/>
              <w:spacing w:after="0"/>
              <w:rPr>
                <w:sz w:val="10"/>
                <w:szCs w:val="10"/>
              </w:rPr>
            </w:pPr>
            <w:proofErr w:type="spellStart"/>
            <w:r>
              <w:rPr>
                <w:rStyle w:val="Other1"/>
                <w:sz w:val="10"/>
                <w:szCs w:val="10"/>
              </w:rPr>
              <w:t>P</w:t>
            </w:r>
            <w:r>
              <w:rPr>
                <w:rStyle w:val="Other1"/>
                <w:sz w:val="10"/>
                <w:szCs w:val="10"/>
                <w:vertAlign w:val="subscript"/>
              </w:rPr>
              <w:t>M</w:t>
            </w:r>
            <w:r>
              <w:rPr>
                <w:rStyle w:val="Other1"/>
                <w:sz w:val="10"/>
                <w:szCs w:val="10"/>
              </w:rPr>
              <w:t>ar</w:t>
            </w:r>
            <w:r>
              <w:rPr>
                <w:rStyle w:val="Other1"/>
                <w:sz w:val="10"/>
                <w:szCs w:val="10"/>
                <w:vertAlign w:val="subscript"/>
              </w:rPr>
              <w:t>t</w:t>
            </w:r>
            <w:r>
              <w:rPr>
                <w:rStyle w:val="Other1"/>
                <w:sz w:val="10"/>
                <w:szCs w:val="10"/>
              </w:rPr>
              <w:t>ní</w:t>
            </w:r>
            <w:proofErr w:type="spellEnd"/>
            <w:r>
              <w:rPr>
                <w:rStyle w:val="Other1"/>
                <w:sz w:val="10"/>
                <w:szCs w:val="10"/>
              </w:rPr>
              <w:t xml:space="preserve"> </w:t>
            </w:r>
            <w:proofErr w:type="spellStart"/>
            <w:r>
              <w:rPr>
                <w:rStyle w:val="Other1"/>
                <w:sz w:val="10"/>
                <w:szCs w:val="10"/>
              </w:rPr>
              <w:t>zvlh</w:t>
            </w:r>
            <w:r>
              <w:rPr>
                <w:rStyle w:val="Other1"/>
                <w:sz w:val="10"/>
                <w:szCs w:val="10"/>
                <w:vertAlign w:val="subscript"/>
              </w:rPr>
              <w:t>t</w:t>
            </w:r>
            <w:r>
              <w:rPr>
                <w:rStyle w:val="Other1"/>
                <w:sz w:val="10"/>
                <w:szCs w:val="10"/>
              </w:rPr>
              <w:t>č</w:t>
            </w:r>
            <w:r>
              <w:rPr>
                <w:rStyle w:val="Other1"/>
                <w:sz w:val="10"/>
                <w:szCs w:val="10"/>
                <w:vertAlign w:val="subscript"/>
              </w:rPr>
              <w:t>il</w:t>
            </w:r>
            <w:r>
              <w:rPr>
                <w:rStyle w:val="Other1"/>
                <w:sz w:val="10"/>
                <w:szCs w:val="10"/>
              </w:rPr>
              <w:t>o</w:t>
            </w:r>
            <w:r>
              <w:rPr>
                <w:rStyle w:val="Other1"/>
                <w:sz w:val="10"/>
                <w:szCs w:val="10"/>
                <w:vertAlign w:val="subscript"/>
              </w:rPr>
              <w:t>á</w:t>
            </w:r>
            <w:r>
              <w:rPr>
                <w:rStyle w:val="Other1"/>
                <w:sz w:val="10"/>
                <w:szCs w:val="10"/>
              </w:rPr>
              <w:t>v</w:t>
            </w:r>
            <w:r>
              <w:rPr>
                <w:rStyle w:val="Other1"/>
                <w:sz w:val="10"/>
                <w:szCs w:val="10"/>
                <w:vertAlign w:val="subscript"/>
              </w:rPr>
              <w:t>t</w:t>
            </w:r>
            <w:r>
              <w:rPr>
                <w:rStyle w:val="Other1"/>
                <w:sz w:val="10"/>
                <w:szCs w:val="10"/>
              </w:rPr>
              <w:t>ač</w:t>
            </w:r>
            <w:proofErr w:type="spellEnd"/>
            <w:r>
              <w:rPr>
                <w:rStyle w:val="Other1"/>
                <w:sz w:val="10"/>
                <w:szCs w:val="10"/>
              </w:rPr>
              <w:t xml:space="preserve">: </w:t>
            </w:r>
            <w:r>
              <w:rPr>
                <w:rStyle w:val="Other1"/>
                <w:sz w:val="10"/>
                <w:szCs w:val="10"/>
                <w:vertAlign w:val="subscript"/>
              </w:rPr>
              <w:t>0</w:t>
            </w:r>
            <w:r>
              <w:rPr>
                <w:rStyle w:val="Other1"/>
                <w:sz w:val="10"/>
                <w:szCs w:val="10"/>
              </w:rPr>
              <w:t>17</w:t>
            </w:r>
            <w:r>
              <w:rPr>
                <w:rStyle w:val="Other1"/>
                <w:sz w:val="10"/>
                <w:szCs w:val="10"/>
                <w:vertAlign w:val="subscript"/>
              </w:rPr>
              <w:t>1</w:t>
            </w:r>
            <w:r>
              <w:rPr>
                <w:rStyle w:val="Other1"/>
                <w:sz w:val="10"/>
                <w:szCs w:val="10"/>
              </w:rPr>
              <w:t>,</w:t>
            </w:r>
            <w:r>
              <w:rPr>
                <w:rStyle w:val="Other1"/>
                <w:sz w:val="10"/>
                <w:szCs w:val="10"/>
                <w:vertAlign w:val="subscript"/>
              </w:rPr>
              <w:t>8</w:t>
            </w:r>
            <w:r>
              <w:rPr>
                <w:rStyle w:val="Other1"/>
                <w:sz w:val="10"/>
                <w:szCs w:val="10"/>
              </w:rPr>
              <w:t>3k</w:t>
            </w:r>
            <w:r>
              <w:rPr>
                <w:rStyle w:val="Other1"/>
                <w:sz w:val="10"/>
                <w:szCs w:val="10"/>
                <w:vertAlign w:val="subscript"/>
              </w:rPr>
              <w:t>k</w:t>
            </w:r>
            <w:r>
              <w:rPr>
                <w:rStyle w:val="Other1"/>
                <w:sz w:val="10"/>
                <w:szCs w:val="10"/>
              </w:rPr>
              <w:t>W</w:t>
            </w:r>
            <w:r>
              <w:rPr>
                <w:rStyle w:val="Other1"/>
                <w:sz w:val="10"/>
                <w:szCs w:val="10"/>
                <w:vertAlign w:val="subscript"/>
              </w:rPr>
              <w:t>W</w:t>
            </w:r>
            <w:r>
              <w:rPr>
                <w:rStyle w:val="Other1"/>
                <w:sz w:val="10"/>
                <w:szCs w:val="10"/>
              </w:rPr>
              <w:t>/</w:t>
            </w:r>
            <w:r>
              <w:rPr>
                <w:rStyle w:val="Other1"/>
                <w:sz w:val="10"/>
                <w:szCs w:val="10"/>
                <w:vertAlign w:val="subscript"/>
              </w:rPr>
              <w:t>/</w:t>
            </w:r>
            <w:r>
              <w:rPr>
                <w:rStyle w:val="Other1"/>
                <w:sz w:val="10"/>
                <w:szCs w:val="10"/>
              </w:rPr>
              <w:t>4</w:t>
            </w:r>
            <w:r>
              <w:rPr>
                <w:rStyle w:val="Other1"/>
                <w:sz w:val="10"/>
                <w:szCs w:val="10"/>
                <w:vertAlign w:val="subscript"/>
              </w:rPr>
              <w:t>4</w:t>
            </w:r>
            <w:r>
              <w:rPr>
                <w:rStyle w:val="Other1"/>
                <w:sz w:val="10"/>
                <w:szCs w:val="10"/>
              </w:rPr>
              <w:t>0</w:t>
            </w:r>
            <w:r>
              <w:rPr>
                <w:rStyle w:val="Other1"/>
                <w:sz w:val="10"/>
                <w:szCs w:val="10"/>
                <w:vertAlign w:val="subscript"/>
              </w:rPr>
              <w:t>0</w:t>
            </w:r>
            <w:r>
              <w:rPr>
                <w:rStyle w:val="Other1"/>
                <w:sz w:val="10"/>
                <w:szCs w:val="10"/>
              </w:rPr>
              <w:t>0</w:t>
            </w:r>
            <w:r>
              <w:rPr>
                <w:rStyle w:val="Other1"/>
                <w:sz w:val="10"/>
                <w:szCs w:val="10"/>
                <w:vertAlign w:val="subscript"/>
              </w:rPr>
              <w:t>0</w:t>
            </w:r>
            <w:r>
              <w:rPr>
                <w:rStyle w:val="Other1"/>
                <w:sz w:val="10"/>
                <w:szCs w:val="10"/>
              </w:rPr>
              <w:t>V</w:t>
            </w:r>
            <w:r>
              <w:rPr>
                <w:rStyle w:val="Other1"/>
                <w:sz w:val="10"/>
                <w:szCs w:val="10"/>
                <w:vertAlign w:val="subscript"/>
              </w:rPr>
              <w:t>V</w:t>
            </w:r>
            <w:r>
              <w:rPr>
                <w:rStyle w:val="Other1"/>
                <w:sz w:val="10"/>
                <w:szCs w:val="10"/>
              </w:rPr>
              <w:t xml:space="preserve"> -</w:t>
            </w:r>
            <w:r>
              <w:rPr>
                <w:rStyle w:val="Other1"/>
                <w:sz w:val="10"/>
                <w:szCs w:val="10"/>
                <w:vertAlign w:val="subscript"/>
              </w:rPr>
              <w:t>-</w:t>
            </w:r>
            <w:r>
              <w:rPr>
                <w:rStyle w:val="Other1"/>
                <w:sz w:val="10"/>
                <w:szCs w:val="10"/>
              </w:rPr>
              <w:t>2</w:t>
            </w:r>
            <w:r>
              <w:rPr>
                <w:rStyle w:val="Other1"/>
                <w:sz w:val="10"/>
                <w:szCs w:val="10"/>
                <w:vertAlign w:val="subscript"/>
              </w:rPr>
              <w:t>1</w:t>
            </w:r>
            <w:r>
              <w:rPr>
                <w:rStyle w:val="Other1"/>
                <w:sz w:val="10"/>
                <w:szCs w:val="10"/>
              </w:rPr>
              <w:t>x</w:t>
            </w:r>
          </w:p>
          <w:p w:rsidR="00DD7B67" w:rsidRDefault="00DF3887">
            <w:pPr>
              <w:pStyle w:val="Other10"/>
              <w:spacing w:after="0"/>
              <w:rPr>
                <w:sz w:val="10"/>
                <w:szCs w:val="10"/>
              </w:rPr>
            </w:pPr>
            <w:proofErr w:type="spellStart"/>
            <w:r>
              <w:rPr>
                <w:rStyle w:val="Other1"/>
                <w:sz w:val="10"/>
                <w:szCs w:val="10"/>
              </w:rPr>
              <w:t>M</w:t>
            </w:r>
            <w:r>
              <w:rPr>
                <w:rStyle w:val="Other1"/>
                <w:sz w:val="10"/>
                <w:szCs w:val="10"/>
                <w:vertAlign w:val="subscript"/>
              </w:rPr>
              <w:t>M</w:t>
            </w:r>
            <w:r>
              <w:rPr>
                <w:rStyle w:val="Other1"/>
                <w:sz w:val="10"/>
                <w:szCs w:val="10"/>
              </w:rPr>
              <w:t>o</w:t>
            </w:r>
            <w:r>
              <w:rPr>
                <w:rStyle w:val="Other1"/>
                <w:sz w:val="10"/>
                <w:szCs w:val="10"/>
                <w:vertAlign w:val="subscript"/>
              </w:rPr>
              <w:t>o</w:t>
            </w:r>
            <w:r>
              <w:rPr>
                <w:rStyle w:val="Other1"/>
                <w:sz w:val="10"/>
                <w:szCs w:val="10"/>
              </w:rPr>
              <w:t>t</w:t>
            </w:r>
            <w:r>
              <w:rPr>
                <w:rStyle w:val="Other1"/>
                <w:sz w:val="10"/>
                <w:szCs w:val="10"/>
                <w:vertAlign w:val="subscript"/>
              </w:rPr>
              <w:t>t</w:t>
            </w:r>
            <w:r>
              <w:rPr>
                <w:rStyle w:val="Other1"/>
                <w:sz w:val="10"/>
                <w:szCs w:val="10"/>
              </w:rPr>
              <w:t>o</w:t>
            </w:r>
            <w:r>
              <w:rPr>
                <w:rStyle w:val="Other1"/>
                <w:sz w:val="10"/>
                <w:szCs w:val="10"/>
                <w:vertAlign w:val="subscript"/>
              </w:rPr>
              <w:t>o</w:t>
            </w:r>
            <w:r>
              <w:rPr>
                <w:rStyle w:val="Other1"/>
                <w:sz w:val="10"/>
                <w:szCs w:val="10"/>
              </w:rPr>
              <w:t>r</w:t>
            </w:r>
            <w:r>
              <w:rPr>
                <w:rStyle w:val="Other1"/>
                <w:sz w:val="10"/>
                <w:szCs w:val="10"/>
                <w:vertAlign w:val="subscript"/>
              </w:rPr>
              <w:t>r</w:t>
            </w:r>
            <w:proofErr w:type="spellEnd"/>
            <w:r>
              <w:rPr>
                <w:rStyle w:val="Other1"/>
                <w:sz w:val="10"/>
                <w:szCs w:val="10"/>
              </w:rPr>
              <w:t xml:space="preserve"> </w:t>
            </w:r>
            <w:proofErr w:type="spellStart"/>
            <w:proofErr w:type="gramStart"/>
            <w:r>
              <w:rPr>
                <w:rStyle w:val="Other1"/>
                <w:sz w:val="10"/>
                <w:szCs w:val="10"/>
              </w:rPr>
              <w:t>v</w:t>
            </w:r>
            <w:r>
              <w:rPr>
                <w:rStyle w:val="Other1"/>
                <w:sz w:val="10"/>
                <w:szCs w:val="10"/>
                <w:vertAlign w:val="subscript"/>
              </w:rPr>
              <w:t>v</w:t>
            </w:r>
            <w:r>
              <w:rPr>
                <w:rStyle w:val="Other1"/>
                <w:sz w:val="10"/>
                <w:szCs w:val="10"/>
              </w:rPr>
              <w:t>e</w:t>
            </w:r>
            <w:r>
              <w:rPr>
                <w:rStyle w:val="Other1"/>
                <w:sz w:val="10"/>
                <w:szCs w:val="10"/>
                <w:vertAlign w:val="subscript"/>
              </w:rPr>
              <w:t>e</w:t>
            </w:r>
            <w:r>
              <w:rPr>
                <w:rStyle w:val="Other1"/>
                <w:sz w:val="10"/>
                <w:szCs w:val="10"/>
              </w:rPr>
              <w:t>n</w:t>
            </w:r>
            <w:r>
              <w:rPr>
                <w:rStyle w:val="Other1"/>
                <w:sz w:val="10"/>
                <w:szCs w:val="10"/>
                <w:vertAlign w:val="subscript"/>
              </w:rPr>
              <w:t>n</w:t>
            </w:r>
            <w:r>
              <w:rPr>
                <w:rStyle w:val="Other1"/>
                <w:sz w:val="10"/>
                <w:szCs w:val="10"/>
              </w:rPr>
              <w:t>t</w:t>
            </w:r>
            <w:r>
              <w:rPr>
                <w:rStyle w:val="Other1"/>
                <w:sz w:val="10"/>
                <w:szCs w:val="10"/>
                <w:vertAlign w:val="subscript"/>
              </w:rPr>
              <w:t>t</w:t>
            </w:r>
            <w:r>
              <w:rPr>
                <w:rStyle w:val="Other1"/>
                <w:sz w:val="10"/>
                <w:szCs w:val="10"/>
              </w:rPr>
              <w:t>i</w:t>
            </w:r>
            <w:r>
              <w:rPr>
                <w:rStyle w:val="Other1"/>
                <w:sz w:val="10"/>
                <w:szCs w:val="10"/>
                <w:vertAlign w:val="subscript"/>
              </w:rPr>
              <w:t>i</w:t>
            </w:r>
            <w:r>
              <w:rPr>
                <w:rStyle w:val="Other1"/>
                <w:sz w:val="10"/>
                <w:szCs w:val="10"/>
              </w:rPr>
              <w:t>l</w:t>
            </w:r>
            <w:r>
              <w:rPr>
                <w:rStyle w:val="Other1"/>
                <w:sz w:val="10"/>
                <w:szCs w:val="10"/>
                <w:vertAlign w:val="subscript"/>
              </w:rPr>
              <w:t>l</w:t>
            </w:r>
            <w:r>
              <w:rPr>
                <w:rStyle w:val="Other1"/>
                <w:sz w:val="10"/>
                <w:szCs w:val="10"/>
              </w:rPr>
              <w:t>á</w:t>
            </w:r>
            <w:r>
              <w:rPr>
                <w:rStyle w:val="Other1"/>
                <w:sz w:val="10"/>
                <w:szCs w:val="10"/>
                <w:vertAlign w:val="subscript"/>
              </w:rPr>
              <w:t>á</w:t>
            </w:r>
            <w:r>
              <w:rPr>
                <w:rStyle w:val="Other1"/>
                <w:sz w:val="10"/>
                <w:szCs w:val="10"/>
              </w:rPr>
              <w:t>t</w:t>
            </w:r>
            <w:r>
              <w:rPr>
                <w:rStyle w:val="Other1"/>
                <w:sz w:val="10"/>
                <w:szCs w:val="10"/>
                <w:vertAlign w:val="subscript"/>
              </w:rPr>
              <w:t>t</w:t>
            </w:r>
            <w:r>
              <w:rPr>
                <w:rStyle w:val="Other1"/>
                <w:sz w:val="10"/>
                <w:szCs w:val="10"/>
              </w:rPr>
              <w:t>o</w:t>
            </w:r>
            <w:r>
              <w:rPr>
                <w:rStyle w:val="Other1"/>
                <w:sz w:val="10"/>
                <w:szCs w:val="10"/>
                <w:vertAlign w:val="subscript"/>
              </w:rPr>
              <w:t>o</w:t>
            </w:r>
            <w:r>
              <w:rPr>
                <w:rStyle w:val="Other1"/>
                <w:sz w:val="10"/>
                <w:szCs w:val="10"/>
              </w:rPr>
              <w:t>r</w:t>
            </w:r>
            <w:r>
              <w:rPr>
                <w:rStyle w:val="Other1"/>
                <w:sz w:val="10"/>
                <w:szCs w:val="10"/>
                <w:vertAlign w:val="subscript"/>
              </w:rPr>
              <w:t>r</w:t>
            </w:r>
            <w:proofErr w:type="spellEnd"/>
            <w:r>
              <w:rPr>
                <w:rStyle w:val="Other1"/>
                <w:sz w:val="10"/>
                <w:szCs w:val="10"/>
              </w:rPr>
              <w:t>:</w:t>
            </w:r>
            <w:r>
              <w:rPr>
                <w:rStyle w:val="Other1"/>
                <w:sz w:val="10"/>
                <w:szCs w:val="10"/>
                <w:vertAlign w:val="subscript"/>
              </w:rPr>
              <w:t>:</w:t>
            </w:r>
            <w:proofErr w:type="gramEnd"/>
            <w:r>
              <w:rPr>
                <w:rStyle w:val="Other1"/>
                <w:sz w:val="10"/>
                <w:szCs w:val="10"/>
              </w:rPr>
              <w:t xml:space="preserve"> 0</w:t>
            </w:r>
            <w:r>
              <w:rPr>
                <w:rStyle w:val="Other1"/>
                <w:sz w:val="10"/>
                <w:szCs w:val="10"/>
                <w:vertAlign w:val="subscript"/>
              </w:rPr>
              <w:t>0</w:t>
            </w:r>
            <w:r>
              <w:rPr>
                <w:rStyle w:val="Other1"/>
                <w:sz w:val="10"/>
                <w:szCs w:val="10"/>
              </w:rPr>
              <w:t>,1</w:t>
            </w:r>
            <w:r>
              <w:rPr>
                <w:rStyle w:val="Other1"/>
                <w:sz w:val="10"/>
                <w:szCs w:val="10"/>
                <w:vertAlign w:val="subscript"/>
              </w:rPr>
              <w:t>1</w:t>
            </w:r>
            <w:r>
              <w:rPr>
                <w:rStyle w:val="Other1"/>
                <w:sz w:val="10"/>
                <w:szCs w:val="10"/>
              </w:rPr>
              <w:t>8</w:t>
            </w:r>
            <w:r>
              <w:rPr>
                <w:rStyle w:val="Other1"/>
                <w:sz w:val="10"/>
                <w:szCs w:val="10"/>
                <w:vertAlign w:val="subscript"/>
              </w:rPr>
              <w:t>4</w:t>
            </w:r>
            <w:r>
              <w:rPr>
                <w:rStyle w:val="Other1"/>
                <w:sz w:val="10"/>
                <w:szCs w:val="10"/>
              </w:rPr>
              <w:t xml:space="preserve"> </w:t>
            </w:r>
            <w:proofErr w:type="spellStart"/>
            <w:r>
              <w:rPr>
                <w:rStyle w:val="Other1"/>
                <w:sz w:val="10"/>
                <w:szCs w:val="10"/>
              </w:rPr>
              <w:t>k</w:t>
            </w:r>
            <w:r>
              <w:rPr>
                <w:rStyle w:val="Other1"/>
                <w:sz w:val="10"/>
                <w:szCs w:val="10"/>
                <w:vertAlign w:val="subscript"/>
              </w:rPr>
              <w:t>k</w:t>
            </w:r>
            <w:r>
              <w:rPr>
                <w:rStyle w:val="Other1"/>
                <w:sz w:val="10"/>
                <w:szCs w:val="10"/>
              </w:rPr>
              <w:t>W</w:t>
            </w:r>
            <w:r>
              <w:rPr>
                <w:rStyle w:val="Other1"/>
                <w:sz w:val="10"/>
                <w:szCs w:val="10"/>
                <w:vertAlign w:val="subscript"/>
              </w:rPr>
              <w:t>W</w:t>
            </w:r>
            <w:proofErr w:type="spellEnd"/>
            <w:r>
              <w:rPr>
                <w:rStyle w:val="Other1"/>
                <w:sz w:val="10"/>
                <w:szCs w:val="10"/>
              </w:rPr>
              <w:t>/</w:t>
            </w:r>
            <w:r>
              <w:rPr>
                <w:rStyle w:val="Other1"/>
                <w:sz w:val="10"/>
                <w:szCs w:val="10"/>
                <w:vertAlign w:val="subscript"/>
              </w:rPr>
              <w:t>/</w:t>
            </w:r>
            <w:r>
              <w:rPr>
                <w:rStyle w:val="Other1"/>
                <w:sz w:val="10"/>
                <w:szCs w:val="10"/>
              </w:rPr>
              <w:t>4</w:t>
            </w:r>
            <w:r>
              <w:rPr>
                <w:rStyle w:val="Other1"/>
                <w:sz w:val="10"/>
                <w:szCs w:val="10"/>
                <w:vertAlign w:val="subscript"/>
              </w:rPr>
              <w:t>2</w:t>
            </w:r>
            <w:r>
              <w:rPr>
                <w:rStyle w:val="Other1"/>
                <w:sz w:val="10"/>
                <w:szCs w:val="10"/>
              </w:rPr>
              <w:t>0</w:t>
            </w:r>
            <w:r>
              <w:rPr>
                <w:rStyle w:val="Other1"/>
                <w:sz w:val="10"/>
                <w:szCs w:val="10"/>
                <w:vertAlign w:val="subscript"/>
              </w:rPr>
              <w:t>3</w:t>
            </w:r>
            <w:r>
              <w:rPr>
                <w:rStyle w:val="Other1"/>
                <w:sz w:val="10"/>
                <w:szCs w:val="10"/>
              </w:rPr>
              <w:t>0</w:t>
            </w:r>
            <w:r>
              <w:rPr>
                <w:rStyle w:val="Other1"/>
                <w:sz w:val="10"/>
                <w:szCs w:val="10"/>
                <w:vertAlign w:val="subscript"/>
              </w:rPr>
              <w:t>0</w:t>
            </w:r>
            <w:r>
              <w:rPr>
                <w:rStyle w:val="Other1"/>
                <w:sz w:val="10"/>
                <w:szCs w:val="10"/>
              </w:rPr>
              <w:t>V</w:t>
            </w:r>
            <w:r>
              <w:rPr>
                <w:rStyle w:val="Other1"/>
                <w:sz w:val="10"/>
                <w:szCs w:val="10"/>
                <w:vertAlign w:val="subscript"/>
              </w:rPr>
              <w:t>V</w:t>
            </w:r>
            <w:r>
              <w:rPr>
                <w:rStyle w:val="Other1"/>
                <w:sz w:val="10"/>
                <w:szCs w:val="10"/>
              </w:rPr>
              <w:t xml:space="preserve"> -</w:t>
            </w:r>
            <w:r>
              <w:rPr>
                <w:rStyle w:val="Other1"/>
                <w:sz w:val="10"/>
                <w:szCs w:val="10"/>
                <w:vertAlign w:val="subscript"/>
              </w:rPr>
              <w:t>-</w:t>
            </w:r>
            <w:r>
              <w:rPr>
                <w:rStyle w:val="Other1"/>
                <w:sz w:val="10"/>
                <w:szCs w:val="10"/>
              </w:rPr>
              <w:t xml:space="preserve"> 1</w:t>
            </w:r>
            <w:r>
              <w:rPr>
                <w:rStyle w:val="Other1"/>
                <w:sz w:val="10"/>
                <w:szCs w:val="10"/>
                <w:vertAlign w:val="subscript"/>
              </w:rPr>
              <w:t>1</w:t>
            </w:r>
            <w:r>
              <w:rPr>
                <w:rStyle w:val="Other1"/>
                <w:sz w:val="10"/>
                <w:szCs w:val="10"/>
              </w:rPr>
              <w:t>x</w:t>
            </w:r>
            <w:r>
              <w:rPr>
                <w:rStyle w:val="Other1"/>
                <w:sz w:val="10"/>
                <w:szCs w:val="10"/>
                <w:vertAlign w:val="subscript"/>
              </w:rPr>
              <w:t>x</w:t>
            </w:r>
          </w:p>
          <w:p w:rsidR="00DD7B67" w:rsidRDefault="00DF3887">
            <w:pPr>
              <w:pStyle w:val="Other10"/>
              <w:spacing w:after="0"/>
              <w:rPr>
                <w:sz w:val="10"/>
                <w:szCs w:val="10"/>
              </w:rPr>
            </w:pPr>
            <w:proofErr w:type="spellStart"/>
            <w:r>
              <w:rPr>
                <w:rStyle w:val="Other1"/>
                <w:sz w:val="10"/>
                <w:szCs w:val="10"/>
              </w:rPr>
              <w:t>M</w:t>
            </w:r>
            <w:r>
              <w:rPr>
                <w:rStyle w:val="Other1"/>
                <w:sz w:val="10"/>
                <w:szCs w:val="10"/>
                <w:vertAlign w:val="subscript"/>
              </w:rPr>
              <w:t>M</w:t>
            </w:r>
            <w:r>
              <w:rPr>
                <w:rStyle w:val="Other1"/>
                <w:sz w:val="10"/>
                <w:szCs w:val="10"/>
              </w:rPr>
              <w:t>o</w:t>
            </w:r>
            <w:r>
              <w:rPr>
                <w:rStyle w:val="Other1"/>
                <w:sz w:val="10"/>
                <w:szCs w:val="10"/>
                <w:vertAlign w:val="subscript"/>
              </w:rPr>
              <w:t>o</w:t>
            </w:r>
            <w:r>
              <w:rPr>
                <w:rStyle w:val="Other1"/>
                <w:sz w:val="10"/>
                <w:szCs w:val="10"/>
              </w:rPr>
              <w:t>t</w:t>
            </w:r>
            <w:r>
              <w:rPr>
                <w:rStyle w:val="Other1"/>
                <w:sz w:val="10"/>
                <w:szCs w:val="10"/>
                <w:vertAlign w:val="subscript"/>
              </w:rPr>
              <w:t>t</w:t>
            </w:r>
            <w:r>
              <w:rPr>
                <w:rStyle w:val="Other1"/>
                <w:sz w:val="10"/>
                <w:szCs w:val="10"/>
              </w:rPr>
              <w:t>o</w:t>
            </w:r>
            <w:r>
              <w:rPr>
                <w:rStyle w:val="Other1"/>
                <w:sz w:val="10"/>
                <w:szCs w:val="10"/>
                <w:vertAlign w:val="subscript"/>
              </w:rPr>
              <w:t>o</w:t>
            </w:r>
            <w:r>
              <w:rPr>
                <w:rStyle w:val="Other1"/>
                <w:sz w:val="10"/>
                <w:szCs w:val="10"/>
              </w:rPr>
              <w:t>r</w:t>
            </w:r>
            <w:r>
              <w:rPr>
                <w:rStyle w:val="Other1"/>
                <w:sz w:val="10"/>
                <w:szCs w:val="10"/>
                <w:vertAlign w:val="subscript"/>
              </w:rPr>
              <w:t>r</w:t>
            </w:r>
            <w:proofErr w:type="spellEnd"/>
            <w:r>
              <w:rPr>
                <w:rStyle w:val="Other1"/>
                <w:sz w:val="10"/>
                <w:szCs w:val="10"/>
              </w:rPr>
              <w:t xml:space="preserve"> </w:t>
            </w:r>
            <w:proofErr w:type="spellStart"/>
            <w:proofErr w:type="gramStart"/>
            <w:r>
              <w:rPr>
                <w:rStyle w:val="Other1"/>
                <w:sz w:val="10"/>
                <w:szCs w:val="10"/>
              </w:rPr>
              <w:t>v</w:t>
            </w:r>
            <w:r>
              <w:rPr>
                <w:rStyle w:val="Other1"/>
                <w:sz w:val="10"/>
                <w:szCs w:val="10"/>
                <w:vertAlign w:val="subscript"/>
              </w:rPr>
              <w:t>v</w:t>
            </w:r>
            <w:r>
              <w:rPr>
                <w:rStyle w:val="Other1"/>
                <w:sz w:val="10"/>
                <w:szCs w:val="10"/>
              </w:rPr>
              <w:t>e</w:t>
            </w:r>
            <w:r>
              <w:rPr>
                <w:rStyle w:val="Other1"/>
                <w:sz w:val="10"/>
                <w:szCs w:val="10"/>
                <w:vertAlign w:val="subscript"/>
              </w:rPr>
              <w:t>e</w:t>
            </w:r>
            <w:r>
              <w:rPr>
                <w:rStyle w:val="Other1"/>
                <w:sz w:val="10"/>
                <w:szCs w:val="10"/>
              </w:rPr>
              <w:t>n</w:t>
            </w:r>
            <w:r>
              <w:rPr>
                <w:rStyle w:val="Other1"/>
                <w:sz w:val="10"/>
                <w:szCs w:val="10"/>
                <w:vertAlign w:val="subscript"/>
              </w:rPr>
              <w:t>n</w:t>
            </w:r>
            <w:r>
              <w:rPr>
                <w:rStyle w:val="Other1"/>
                <w:sz w:val="10"/>
                <w:szCs w:val="10"/>
              </w:rPr>
              <w:t>t</w:t>
            </w:r>
            <w:r>
              <w:rPr>
                <w:rStyle w:val="Other1"/>
                <w:sz w:val="10"/>
                <w:szCs w:val="10"/>
                <w:vertAlign w:val="subscript"/>
              </w:rPr>
              <w:t>t</w:t>
            </w:r>
            <w:r>
              <w:rPr>
                <w:rStyle w:val="Other1"/>
                <w:sz w:val="10"/>
                <w:szCs w:val="10"/>
              </w:rPr>
              <w:t>i</w:t>
            </w:r>
            <w:r>
              <w:rPr>
                <w:rStyle w:val="Other1"/>
                <w:sz w:val="10"/>
                <w:szCs w:val="10"/>
                <w:vertAlign w:val="subscript"/>
              </w:rPr>
              <w:t>i</w:t>
            </w:r>
            <w:r>
              <w:rPr>
                <w:rStyle w:val="Other1"/>
                <w:sz w:val="10"/>
                <w:szCs w:val="10"/>
              </w:rPr>
              <w:t>l</w:t>
            </w:r>
            <w:r>
              <w:rPr>
                <w:rStyle w:val="Other1"/>
                <w:sz w:val="10"/>
                <w:szCs w:val="10"/>
                <w:vertAlign w:val="subscript"/>
              </w:rPr>
              <w:t>l</w:t>
            </w:r>
            <w:r>
              <w:rPr>
                <w:rStyle w:val="Other1"/>
                <w:sz w:val="10"/>
                <w:szCs w:val="10"/>
              </w:rPr>
              <w:t>á</w:t>
            </w:r>
            <w:r>
              <w:rPr>
                <w:rStyle w:val="Other1"/>
                <w:sz w:val="10"/>
                <w:szCs w:val="10"/>
                <w:vertAlign w:val="subscript"/>
              </w:rPr>
              <w:t>á</w:t>
            </w:r>
            <w:r>
              <w:rPr>
                <w:rStyle w:val="Other1"/>
                <w:sz w:val="10"/>
                <w:szCs w:val="10"/>
              </w:rPr>
              <w:t>t</w:t>
            </w:r>
            <w:r>
              <w:rPr>
                <w:rStyle w:val="Other1"/>
                <w:sz w:val="10"/>
                <w:szCs w:val="10"/>
                <w:vertAlign w:val="subscript"/>
              </w:rPr>
              <w:t>t</w:t>
            </w:r>
            <w:r>
              <w:rPr>
                <w:rStyle w:val="Other1"/>
                <w:sz w:val="10"/>
                <w:szCs w:val="10"/>
              </w:rPr>
              <w:t>o</w:t>
            </w:r>
            <w:r>
              <w:rPr>
                <w:rStyle w:val="Other1"/>
                <w:sz w:val="10"/>
                <w:szCs w:val="10"/>
                <w:vertAlign w:val="subscript"/>
              </w:rPr>
              <w:t>o</w:t>
            </w:r>
            <w:r>
              <w:rPr>
                <w:rStyle w:val="Other1"/>
                <w:sz w:val="10"/>
                <w:szCs w:val="10"/>
              </w:rPr>
              <w:t>r</w:t>
            </w:r>
            <w:r>
              <w:rPr>
                <w:rStyle w:val="Other1"/>
                <w:sz w:val="10"/>
                <w:szCs w:val="10"/>
                <w:vertAlign w:val="subscript"/>
              </w:rPr>
              <w:t>r</w:t>
            </w:r>
            <w:proofErr w:type="spellEnd"/>
            <w:r>
              <w:rPr>
                <w:rStyle w:val="Other1"/>
                <w:sz w:val="10"/>
                <w:szCs w:val="10"/>
              </w:rPr>
              <w:t>:</w:t>
            </w:r>
            <w:r>
              <w:rPr>
                <w:rStyle w:val="Other1"/>
                <w:sz w:val="10"/>
                <w:szCs w:val="10"/>
                <w:vertAlign w:val="subscript"/>
              </w:rPr>
              <w:t>:</w:t>
            </w:r>
            <w:proofErr w:type="gramEnd"/>
            <w:r>
              <w:rPr>
                <w:rStyle w:val="Other1"/>
                <w:sz w:val="10"/>
                <w:szCs w:val="10"/>
              </w:rPr>
              <w:t xml:space="preserve"> 0</w:t>
            </w:r>
            <w:r>
              <w:rPr>
                <w:rStyle w:val="Other1"/>
                <w:sz w:val="10"/>
                <w:szCs w:val="10"/>
                <w:vertAlign w:val="subscript"/>
              </w:rPr>
              <w:t>0</w:t>
            </w:r>
            <w:r>
              <w:rPr>
                <w:rStyle w:val="Other1"/>
                <w:sz w:val="10"/>
                <w:szCs w:val="10"/>
              </w:rPr>
              <w:t>,1</w:t>
            </w:r>
            <w:r>
              <w:rPr>
                <w:rStyle w:val="Other1"/>
                <w:sz w:val="10"/>
                <w:szCs w:val="10"/>
                <w:vertAlign w:val="subscript"/>
              </w:rPr>
              <w:t>5</w:t>
            </w:r>
            <w:r>
              <w:rPr>
                <w:rStyle w:val="Other1"/>
                <w:sz w:val="10"/>
                <w:szCs w:val="10"/>
              </w:rPr>
              <w:t>4</w:t>
            </w:r>
            <w:r>
              <w:rPr>
                <w:rStyle w:val="Other1"/>
                <w:sz w:val="10"/>
                <w:szCs w:val="10"/>
                <w:vertAlign w:val="subscript"/>
              </w:rPr>
              <w:t>2</w:t>
            </w:r>
            <w:r>
              <w:rPr>
                <w:rStyle w:val="Other1"/>
                <w:sz w:val="10"/>
                <w:szCs w:val="10"/>
              </w:rPr>
              <w:t xml:space="preserve"> </w:t>
            </w:r>
            <w:proofErr w:type="spellStart"/>
            <w:r>
              <w:rPr>
                <w:rStyle w:val="Other1"/>
                <w:sz w:val="10"/>
                <w:szCs w:val="10"/>
              </w:rPr>
              <w:t>k</w:t>
            </w:r>
            <w:r>
              <w:rPr>
                <w:rStyle w:val="Other1"/>
                <w:sz w:val="10"/>
                <w:szCs w:val="10"/>
                <w:vertAlign w:val="subscript"/>
              </w:rPr>
              <w:t>k</w:t>
            </w:r>
            <w:r>
              <w:rPr>
                <w:rStyle w:val="Other1"/>
                <w:sz w:val="10"/>
                <w:szCs w:val="10"/>
              </w:rPr>
              <w:t>W</w:t>
            </w:r>
            <w:r>
              <w:rPr>
                <w:rStyle w:val="Other1"/>
                <w:sz w:val="10"/>
                <w:szCs w:val="10"/>
                <w:vertAlign w:val="subscript"/>
              </w:rPr>
              <w:t>W</w:t>
            </w:r>
            <w:proofErr w:type="spellEnd"/>
            <w:r>
              <w:rPr>
                <w:rStyle w:val="Other1"/>
                <w:sz w:val="10"/>
                <w:szCs w:val="10"/>
              </w:rPr>
              <w:t>/</w:t>
            </w:r>
            <w:r>
              <w:rPr>
                <w:rStyle w:val="Other1"/>
                <w:sz w:val="10"/>
                <w:szCs w:val="10"/>
                <w:vertAlign w:val="subscript"/>
              </w:rPr>
              <w:t>/</w:t>
            </w:r>
            <w:r>
              <w:rPr>
                <w:rStyle w:val="Other1"/>
                <w:sz w:val="10"/>
                <w:szCs w:val="10"/>
              </w:rPr>
              <w:t>2</w:t>
            </w:r>
            <w:r>
              <w:rPr>
                <w:rStyle w:val="Other1"/>
                <w:sz w:val="10"/>
                <w:szCs w:val="10"/>
                <w:vertAlign w:val="subscript"/>
              </w:rPr>
              <w:t>2</w:t>
            </w:r>
            <w:r>
              <w:rPr>
                <w:rStyle w:val="Other1"/>
                <w:sz w:val="10"/>
                <w:szCs w:val="10"/>
              </w:rPr>
              <w:t>3</w:t>
            </w:r>
            <w:r>
              <w:rPr>
                <w:rStyle w:val="Other1"/>
                <w:sz w:val="10"/>
                <w:szCs w:val="10"/>
                <w:vertAlign w:val="subscript"/>
              </w:rPr>
              <w:t>3</w:t>
            </w:r>
            <w:r>
              <w:rPr>
                <w:rStyle w:val="Other1"/>
                <w:sz w:val="10"/>
                <w:szCs w:val="10"/>
              </w:rPr>
              <w:t>0</w:t>
            </w:r>
            <w:r>
              <w:rPr>
                <w:rStyle w:val="Other1"/>
                <w:sz w:val="10"/>
                <w:szCs w:val="10"/>
                <w:vertAlign w:val="subscript"/>
              </w:rPr>
              <w:t>0</w:t>
            </w:r>
            <w:r>
              <w:rPr>
                <w:rStyle w:val="Other1"/>
                <w:sz w:val="10"/>
                <w:szCs w:val="10"/>
              </w:rPr>
              <w:t>V</w:t>
            </w:r>
            <w:r>
              <w:rPr>
                <w:rStyle w:val="Other1"/>
                <w:sz w:val="10"/>
                <w:szCs w:val="10"/>
                <w:vertAlign w:val="subscript"/>
              </w:rPr>
              <w:t>V</w:t>
            </w:r>
            <w:r>
              <w:rPr>
                <w:rStyle w:val="Other1"/>
                <w:sz w:val="10"/>
                <w:szCs w:val="10"/>
              </w:rPr>
              <w:t xml:space="preserve"> -</w:t>
            </w:r>
            <w:r>
              <w:rPr>
                <w:rStyle w:val="Other1"/>
                <w:sz w:val="10"/>
                <w:szCs w:val="10"/>
                <w:vertAlign w:val="subscript"/>
              </w:rPr>
              <w:t>-</w:t>
            </w:r>
            <w:r>
              <w:rPr>
                <w:rStyle w:val="Other1"/>
                <w:sz w:val="10"/>
                <w:szCs w:val="10"/>
              </w:rPr>
              <w:t xml:space="preserve"> 1</w:t>
            </w:r>
            <w:r>
              <w:rPr>
                <w:rStyle w:val="Other1"/>
                <w:sz w:val="10"/>
                <w:szCs w:val="10"/>
                <w:vertAlign w:val="subscript"/>
              </w:rPr>
              <w:t>1</w:t>
            </w:r>
            <w:r>
              <w:rPr>
                <w:rStyle w:val="Other1"/>
                <w:sz w:val="10"/>
                <w:szCs w:val="10"/>
              </w:rPr>
              <w:t>x</w:t>
            </w:r>
            <w:r>
              <w:rPr>
                <w:rStyle w:val="Other1"/>
                <w:sz w:val="10"/>
                <w:szCs w:val="10"/>
                <w:vertAlign w:val="subscript"/>
              </w:rPr>
              <w:t>x</w:t>
            </w:r>
          </w:p>
          <w:p w:rsidR="00DD7B67" w:rsidRDefault="00DF3887">
            <w:pPr>
              <w:pStyle w:val="Other10"/>
              <w:spacing w:after="0"/>
              <w:rPr>
                <w:sz w:val="10"/>
                <w:szCs w:val="10"/>
              </w:rPr>
            </w:pPr>
            <w:proofErr w:type="spellStart"/>
            <w:r>
              <w:rPr>
                <w:rStyle w:val="Other1"/>
                <w:sz w:val="10"/>
                <w:szCs w:val="10"/>
              </w:rPr>
              <w:t>M</w:t>
            </w:r>
            <w:r>
              <w:rPr>
                <w:rStyle w:val="Other1"/>
                <w:sz w:val="10"/>
                <w:szCs w:val="10"/>
                <w:vertAlign w:val="subscript"/>
              </w:rPr>
              <w:t>M</w:t>
            </w:r>
            <w:r>
              <w:rPr>
                <w:rStyle w:val="Other1"/>
                <w:sz w:val="10"/>
                <w:szCs w:val="10"/>
              </w:rPr>
              <w:t>o</w:t>
            </w:r>
            <w:r>
              <w:rPr>
                <w:rStyle w:val="Other1"/>
                <w:sz w:val="10"/>
                <w:szCs w:val="10"/>
                <w:vertAlign w:val="subscript"/>
              </w:rPr>
              <w:t>o</w:t>
            </w:r>
            <w:r>
              <w:rPr>
                <w:rStyle w:val="Other1"/>
                <w:sz w:val="10"/>
                <w:szCs w:val="10"/>
              </w:rPr>
              <w:t>t</w:t>
            </w:r>
            <w:r>
              <w:rPr>
                <w:rStyle w:val="Other1"/>
                <w:sz w:val="10"/>
                <w:szCs w:val="10"/>
                <w:vertAlign w:val="subscript"/>
              </w:rPr>
              <w:t>t</w:t>
            </w:r>
            <w:r>
              <w:rPr>
                <w:rStyle w:val="Other1"/>
                <w:sz w:val="10"/>
                <w:szCs w:val="10"/>
              </w:rPr>
              <w:t>o</w:t>
            </w:r>
            <w:r>
              <w:rPr>
                <w:rStyle w:val="Other1"/>
                <w:sz w:val="10"/>
                <w:szCs w:val="10"/>
                <w:vertAlign w:val="subscript"/>
              </w:rPr>
              <w:t>o</w:t>
            </w:r>
            <w:r>
              <w:rPr>
                <w:rStyle w:val="Other1"/>
                <w:sz w:val="10"/>
                <w:szCs w:val="10"/>
              </w:rPr>
              <w:t>r</w:t>
            </w:r>
            <w:r>
              <w:rPr>
                <w:rStyle w:val="Other1"/>
                <w:sz w:val="10"/>
                <w:szCs w:val="10"/>
                <w:vertAlign w:val="subscript"/>
              </w:rPr>
              <w:t>r</w:t>
            </w:r>
            <w:proofErr w:type="spellEnd"/>
            <w:r>
              <w:rPr>
                <w:rStyle w:val="Other1"/>
                <w:sz w:val="10"/>
                <w:szCs w:val="10"/>
              </w:rPr>
              <w:t xml:space="preserve"> </w:t>
            </w:r>
            <w:proofErr w:type="spellStart"/>
            <w:proofErr w:type="gramStart"/>
            <w:r>
              <w:rPr>
                <w:rStyle w:val="Other1"/>
                <w:sz w:val="10"/>
                <w:szCs w:val="10"/>
              </w:rPr>
              <w:t>v</w:t>
            </w:r>
            <w:r>
              <w:rPr>
                <w:rStyle w:val="Other1"/>
                <w:sz w:val="10"/>
                <w:szCs w:val="10"/>
                <w:vertAlign w:val="subscript"/>
              </w:rPr>
              <w:t>v</w:t>
            </w:r>
            <w:r>
              <w:rPr>
                <w:rStyle w:val="Other1"/>
                <w:sz w:val="10"/>
                <w:szCs w:val="10"/>
              </w:rPr>
              <w:t>e</w:t>
            </w:r>
            <w:r>
              <w:rPr>
                <w:rStyle w:val="Other1"/>
                <w:sz w:val="10"/>
                <w:szCs w:val="10"/>
                <w:vertAlign w:val="subscript"/>
              </w:rPr>
              <w:t>e</w:t>
            </w:r>
            <w:r>
              <w:rPr>
                <w:rStyle w:val="Other1"/>
                <w:sz w:val="10"/>
                <w:szCs w:val="10"/>
              </w:rPr>
              <w:t>n</w:t>
            </w:r>
            <w:r>
              <w:rPr>
                <w:rStyle w:val="Other1"/>
                <w:sz w:val="10"/>
                <w:szCs w:val="10"/>
                <w:vertAlign w:val="subscript"/>
              </w:rPr>
              <w:t>n</w:t>
            </w:r>
            <w:r>
              <w:rPr>
                <w:rStyle w:val="Other1"/>
                <w:sz w:val="10"/>
                <w:szCs w:val="10"/>
              </w:rPr>
              <w:t>t</w:t>
            </w:r>
            <w:r>
              <w:rPr>
                <w:rStyle w:val="Other1"/>
                <w:sz w:val="10"/>
                <w:szCs w:val="10"/>
                <w:vertAlign w:val="subscript"/>
              </w:rPr>
              <w:t>t</w:t>
            </w:r>
            <w:r>
              <w:rPr>
                <w:rStyle w:val="Other1"/>
                <w:sz w:val="10"/>
                <w:szCs w:val="10"/>
              </w:rPr>
              <w:t>i</w:t>
            </w:r>
            <w:r>
              <w:rPr>
                <w:rStyle w:val="Other1"/>
                <w:sz w:val="10"/>
                <w:szCs w:val="10"/>
                <w:vertAlign w:val="subscript"/>
              </w:rPr>
              <w:t>i</w:t>
            </w:r>
            <w:r>
              <w:rPr>
                <w:rStyle w:val="Other1"/>
                <w:sz w:val="10"/>
                <w:szCs w:val="10"/>
              </w:rPr>
              <w:t>l</w:t>
            </w:r>
            <w:r>
              <w:rPr>
                <w:rStyle w:val="Other1"/>
                <w:sz w:val="10"/>
                <w:szCs w:val="10"/>
                <w:vertAlign w:val="subscript"/>
              </w:rPr>
              <w:t>l</w:t>
            </w:r>
            <w:r>
              <w:rPr>
                <w:rStyle w:val="Other1"/>
                <w:sz w:val="10"/>
                <w:szCs w:val="10"/>
              </w:rPr>
              <w:t>á</w:t>
            </w:r>
            <w:r>
              <w:rPr>
                <w:rStyle w:val="Other1"/>
                <w:sz w:val="10"/>
                <w:szCs w:val="10"/>
                <w:vertAlign w:val="subscript"/>
              </w:rPr>
              <w:t>á</w:t>
            </w:r>
            <w:r>
              <w:rPr>
                <w:rStyle w:val="Other1"/>
                <w:sz w:val="10"/>
                <w:szCs w:val="10"/>
              </w:rPr>
              <w:t>t</w:t>
            </w:r>
            <w:r>
              <w:rPr>
                <w:rStyle w:val="Other1"/>
                <w:sz w:val="10"/>
                <w:szCs w:val="10"/>
                <w:vertAlign w:val="subscript"/>
              </w:rPr>
              <w:t>t</w:t>
            </w:r>
            <w:r>
              <w:rPr>
                <w:rStyle w:val="Other1"/>
                <w:sz w:val="10"/>
                <w:szCs w:val="10"/>
              </w:rPr>
              <w:t>o</w:t>
            </w:r>
            <w:r>
              <w:rPr>
                <w:rStyle w:val="Other1"/>
                <w:sz w:val="10"/>
                <w:szCs w:val="10"/>
                <w:vertAlign w:val="subscript"/>
              </w:rPr>
              <w:t>o</w:t>
            </w:r>
            <w:r>
              <w:rPr>
                <w:rStyle w:val="Other1"/>
                <w:sz w:val="10"/>
                <w:szCs w:val="10"/>
              </w:rPr>
              <w:t>r</w:t>
            </w:r>
            <w:r>
              <w:rPr>
                <w:rStyle w:val="Other1"/>
                <w:sz w:val="10"/>
                <w:szCs w:val="10"/>
                <w:vertAlign w:val="subscript"/>
              </w:rPr>
              <w:t>r</w:t>
            </w:r>
            <w:proofErr w:type="spellEnd"/>
            <w:r>
              <w:rPr>
                <w:rStyle w:val="Other1"/>
                <w:sz w:val="10"/>
                <w:szCs w:val="10"/>
              </w:rPr>
              <w:t>:</w:t>
            </w:r>
            <w:r>
              <w:rPr>
                <w:rStyle w:val="Other1"/>
                <w:sz w:val="10"/>
                <w:szCs w:val="10"/>
                <w:vertAlign w:val="subscript"/>
              </w:rPr>
              <w:t>:</w:t>
            </w:r>
            <w:proofErr w:type="gramEnd"/>
            <w:r>
              <w:rPr>
                <w:rStyle w:val="Other1"/>
                <w:sz w:val="10"/>
                <w:szCs w:val="10"/>
              </w:rPr>
              <w:t xml:space="preserve"> 0</w:t>
            </w:r>
            <w:r>
              <w:rPr>
                <w:rStyle w:val="Other1"/>
                <w:sz w:val="10"/>
                <w:szCs w:val="10"/>
                <w:vertAlign w:val="subscript"/>
              </w:rPr>
              <w:t>2</w:t>
            </w:r>
            <w:r>
              <w:rPr>
                <w:rStyle w:val="Other1"/>
                <w:sz w:val="10"/>
                <w:szCs w:val="10"/>
              </w:rPr>
              <w:t>,</w:t>
            </w:r>
            <w:r>
              <w:rPr>
                <w:rStyle w:val="Other1"/>
                <w:sz w:val="10"/>
                <w:szCs w:val="10"/>
                <w:vertAlign w:val="subscript"/>
              </w:rPr>
              <w:t>,</w:t>
            </w:r>
            <w:r>
              <w:rPr>
                <w:rStyle w:val="Other1"/>
                <w:sz w:val="10"/>
                <w:szCs w:val="10"/>
              </w:rPr>
              <w:t>5</w:t>
            </w:r>
            <w:r>
              <w:rPr>
                <w:rStyle w:val="Other1"/>
                <w:sz w:val="10"/>
                <w:szCs w:val="10"/>
                <w:vertAlign w:val="subscript"/>
              </w:rPr>
              <w:t>2</w:t>
            </w:r>
            <w:r>
              <w:rPr>
                <w:rStyle w:val="Other1"/>
                <w:sz w:val="10"/>
                <w:szCs w:val="10"/>
              </w:rPr>
              <w:t>2</w:t>
            </w:r>
            <w:r>
              <w:rPr>
                <w:rStyle w:val="Other1"/>
                <w:sz w:val="10"/>
                <w:szCs w:val="10"/>
                <w:vertAlign w:val="subscript"/>
              </w:rPr>
              <w:t>kW</w:t>
            </w:r>
            <w:r>
              <w:rPr>
                <w:rStyle w:val="Other1"/>
                <w:sz w:val="10"/>
                <w:szCs w:val="10"/>
              </w:rPr>
              <w:t>kW</w:t>
            </w:r>
            <w:r>
              <w:rPr>
                <w:rStyle w:val="Other1"/>
                <w:sz w:val="10"/>
                <w:szCs w:val="10"/>
                <w:vertAlign w:val="subscript"/>
              </w:rPr>
              <w:t>/4</w:t>
            </w:r>
            <w:r>
              <w:rPr>
                <w:rStyle w:val="Other1"/>
                <w:sz w:val="10"/>
                <w:szCs w:val="10"/>
              </w:rPr>
              <w:t>/2</w:t>
            </w:r>
            <w:r>
              <w:rPr>
                <w:rStyle w:val="Other1"/>
                <w:sz w:val="10"/>
                <w:szCs w:val="10"/>
                <w:vertAlign w:val="subscript"/>
              </w:rPr>
              <w:t>0</w:t>
            </w:r>
            <w:r>
              <w:rPr>
                <w:rStyle w:val="Other1"/>
                <w:sz w:val="10"/>
                <w:szCs w:val="10"/>
              </w:rPr>
              <w:t>3</w:t>
            </w:r>
            <w:r>
              <w:rPr>
                <w:rStyle w:val="Other1"/>
                <w:sz w:val="10"/>
                <w:szCs w:val="10"/>
                <w:vertAlign w:val="subscript"/>
              </w:rPr>
              <w:t>0</w:t>
            </w:r>
            <w:r>
              <w:rPr>
                <w:rStyle w:val="Other1"/>
                <w:sz w:val="10"/>
                <w:szCs w:val="10"/>
              </w:rPr>
              <w:t>0</w:t>
            </w:r>
            <w:r>
              <w:rPr>
                <w:rStyle w:val="Other1"/>
                <w:sz w:val="10"/>
                <w:szCs w:val="10"/>
                <w:vertAlign w:val="subscript"/>
              </w:rPr>
              <w:t>V</w:t>
            </w:r>
            <w:r>
              <w:rPr>
                <w:rStyle w:val="Other1"/>
                <w:sz w:val="10"/>
                <w:szCs w:val="10"/>
              </w:rPr>
              <w:t>V</w:t>
            </w:r>
            <w:r>
              <w:rPr>
                <w:rStyle w:val="Other1"/>
                <w:sz w:val="10"/>
                <w:szCs w:val="10"/>
                <w:vertAlign w:val="subscript"/>
              </w:rPr>
              <w:t>-</w:t>
            </w:r>
            <w:r>
              <w:rPr>
                <w:rStyle w:val="Other1"/>
                <w:sz w:val="10"/>
                <w:szCs w:val="10"/>
              </w:rPr>
              <w:t xml:space="preserve"> -</w:t>
            </w:r>
            <w:r>
              <w:rPr>
                <w:rStyle w:val="Other1"/>
                <w:sz w:val="10"/>
                <w:szCs w:val="10"/>
                <w:vertAlign w:val="subscript"/>
              </w:rPr>
              <w:t>2x</w:t>
            </w:r>
            <w:r>
              <w:rPr>
                <w:rStyle w:val="Other1"/>
                <w:sz w:val="10"/>
                <w:szCs w:val="10"/>
              </w:rPr>
              <w:t>1x</w:t>
            </w:r>
          </w:p>
          <w:p w:rsidR="00DD7B67" w:rsidRDefault="00DF3887">
            <w:pPr>
              <w:pStyle w:val="Other10"/>
              <w:spacing w:after="0"/>
              <w:rPr>
                <w:sz w:val="10"/>
                <w:szCs w:val="10"/>
              </w:rPr>
            </w:pPr>
            <w:proofErr w:type="spellStart"/>
            <w:r>
              <w:rPr>
                <w:rStyle w:val="Other1"/>
                <w:sz w:val="10"/>
                <w:szCs w:val="10"/>
              </w:rPr>
              <w:t>M</w:t>
            </w:r>
            <w:r>
              <w:rPr>
                <w:rStyle w:val="Other1"/>
                <w:sz w:val="10"/>
                <w:szCs w:val="10"/>
                <w:vertAlign w:val="subscript"/>
              </w:rPr>
              <w:t>M</w:t>
            </w:r>
            <w:r>
              <w:rPr>
                <w:rStyle w:val="Other1"/>
                <w:sz w:val="10"/>
                <w:szCs w:val="10"/>
              </w:rPr>
              <w:t>o</w:t>
            </w:r>
            <w:r>
              <w:rPr>
                <w:rStyle w:val="Other1"/>
                <w:sz w:val="10"/>
                <w:szCs w:val="10"/>
                <w:vertAlign w:val="subscript"/>
              </w:rPr>
              <w:t>o</w:t>
            </w:r>
            <w:r>
              <w:rPr>
                <w:rStyle w:val="Other1"/>
                <w:sz w:val="10"/>
                <w:szCs w:val="10"/>
              </w:rPr>
              <w:t>t</w:t>
            </w:r>
            <w:r>
              <w:rPr>
                <w:rStyle w:val="Other1"/>
                <w:sz w:val="10"/>
                <w:szCs w:val="10"/>
                <w:vertAlign w:val="subscript"/>
              </w:rPr>
              <w:t>t</w:t>
            </w:r>
            <w:r>
              <w:rPr>
                <w:rStyle w:val="Other1"/>
                <w:sz w:val="10"/>
                <w:szCs w:val="10"/>
              </w:rPr>
              <w:t>o</w:t>
            </w:r>
            <w:r>
              <w:rPr>
                <w:rStyle w:val="Other1"/>
                <w:sz w:val="10"/>
                <w:szCs w:val="10"/>
                <w:vertAlign w:val="subscript"/>
              </w:rPr>
              <w:t>o</w:t>
            </w:r>
            <w:r>
              <w:rPr>
                <w:rStyle w:val="Other1"/>
                <w:sz w:val="10"/>
                <w:szCs w:val="10"/>
              </w:rPr>
              <w:t>r</w:t>
            </w:r>
            <w:r>
              <w:rPr>
                <w:rStyle w:val="Other1"/>
                <w:sz w:val="10"/>
                <w:szCs w:val="10"/>
                <w:vertAlign w:val="subscript"/>
              </w:rPr>
              <w:t>r</w:t>
            </w:r>
            <w:proofErr w:type="spellEnd"/>
            <w:r>
              <w:rPr>
                <w:rStyle w:val="Other1"/>
                <w:sz w:val="10"/>
                <w:szCs w:val="10"/>
              </w:rPr>
              <w:t xml:space="preserve"> </w:t>
            </w:r>
            <w:proofErr w:type="spellStart"/>
            <w:proofErr w:type="gramStart"/>
            <w:r>
              <w:rPr>
                <w:rStyle w:val="Other1"/>
                <w:sz w:val="10"/>
                <w:szCs w:val="10"/>
              </w:rPr>
              <w:t>v</w:t>
            </w:r>
            <w:r>
              <w:rPr>
                <w:rStyle w:val="Other1"/>
                <w:sz w:val="10"/>
                <w:szCs w:val="10"/>
                <w:vertAlign w:val="subscript"/>
              </w:rPr>
              <w:t>v</w:t>
            </w:r>
            <w:r>
              <w:rPr>
                <w:rStyle w:val="Other1"/>
                <w:sz w:val="10"/>
                <w:szCs w:val="10"/>
              </w:rPr>
              <w:t>e</w:t>
            </w:r>
            <w:r>
              <w:rPr>
                <w:rStyle w:val="Other1"/>
                <w:sz w:val="10"/>
                <w:szCs w:val="10"/>
                <w:vertAlign w:val="subscript"/>
              </w:rPr>
              <w:t>e</w:t>
            </w:r>
            <w:r>
              <w:rPr>
                <w:rStyle w:val="Other1"/>
                <w:sz w:val="10"/>
                <w:szCs w:val="10"/>
              </w:rPr>
              <w:t>n</w:t>
            </w:r>
            <w:r>
              <w:rPr>
                <w:rStyle w:val="Other1"/>
                <w:sz w:val="10"/>
                <w:szCs w:val="10"/>
                <w:vertAlign w:val="subscript"/>
              </w:rPr>
              <w:t>n</w:t>
            </w:r>
            <w:r>
              <w:rPr>
                <w:rStyle w:val="Other1"/>
                <w:sz w:val="10"/>
                <w:szCs w:val="10"/>
              </w:rPr>
              <w:t>t</w:t>
            </w:r>
            <w:r>
              <w:rPr>
                <w:rStyle w:val="Other1"/>
                <w:sz w:val="10"/>
                <w:szCs w:val="10"/>
                <w:vertAlign w:val="subscript"/>
              </w:rPr>
              <w:t>t</w:t>
            </w:r>
            <w:r>
              <w:rPr>
                <w:rStyle w:val="Other1"/>
                <w:sz w:val="10"/>
                <w:szCs w:val="10"/>
              </w:rPr>
              <w:t>i</w:t>
            </w:r>
            <w:r>
              <w:rPr>
                <w:rStyle w:val="Other1"/>
                <w:sz w:val="10"/>
                <w:szCs w:val="10"/>
                <w:vertAlign w:val="subscript"/>
              </w:rPr>
              <w:t>i</w:t>
            </w:r>
            <w:r>
              <w:rPr>
                <w:rStyle w:val="Other1"/>
                <w:sz w:val="10"/>
                <w:szCs w:val="10"/>
              </w:rPr>
              <w:t>l</w:t>
            </w:r>
            <w:r>
              <w:rPr>
                <w:rStyle w:val="Other1"/>
                <w:sz w:val="10"/>
                <w:szCs w:val="10"/>
                <w:vertAlign w:val="subscript"/>
              </w:rPr>
              <w:t>l</w:t>
            </w:r>
            <w:r>
              <w:rPr>
                <w:rStyle w:val="Other1"/>
                <w:sz w:val="10"/>
                <w:szCs w:val="10"/>
              </w:rPr>
              <w:t>á</w:t>
            </w:r>
            <w:r>
              <w:rPr>
                <w:rStyle w:val="Other1"/>
                <w:sz w:val="10"/>
                <w:szCs w:val="10"/>
                <w:vertAlign w:val="subscript"/>
              </w:rPr>
              <w:t>á</w:t>
            </w:r>
            <w:r>
              <w:rPr>
                <w:rStyle w:val="Other1"/>
                <w:sz w:val="10"/>
                <w:szCs w:val="10"/>
              </w:rPr>
              <w:t>t</w:t>
            </w:r>
            <w:r>
              <w:rPr>
                <w:rStyle w:val="Other1"/>
                <w:sz w:val="10"/>
                <w:szCs w:val="10"/>
                <w:vertAlign w:val="subscript"/>
              </w:rPr>
              <w:t>t</w:t>
            </w:r>
            <w:r>
              <w:rPr>
                <w:rStyle w:val="Other1"/>
                <w:sz w:val="10"/>
                <w:szCs w:val="10"/>
              </w:rPr>
              <w:t>o</w:t>
            </w:r>
            <w:r>
              <w:rPr>
                <w:rStyle w:val="Other1"/>
                <w:sz w:val="10"/>
                <w:szCs w:val="10"/>
                <w:vertAlign w:val="subscript"/>
              </w:rPr>
              <w:t>o</w:t>
            </w:r>
            <w:r>
              <w:rPr>
                <w:rStyle w:val="Other1"/>
                <w:sz w:val="10"/>
                <w:szCs w:val="10"/>
              </w:rPr>
              <w:t>r</w:t>
            </w:r>
            <w:r>
              <w:rPr>
                <w:rStyle w:val="Other1"/>
                <w:sz w:val="10"/>
                <w:szCs w:val="10"/>
                <w:vertAlign w:val="subscript"/>
              </w:rPr>
              <w:t>r</w:t>
            </w:r>
            <w:proofErr w:type="spellEnd"/>
            <w:r>
              <w:rPr>
                <w:rStyle w:val="Other1"/>
                <w:sz w:val="10"/>
                <w:szCs w:val="10"/>
              </w:rPr>
              <w:t>:</w:t>
            </w:r>
            <w:r>
              <w:rPr>
                <w:rStyle w:val="Other1"/>
                <w:sz w:val="10"/>
                <w:szCs w:val="10"/>
                <w:vertAlign w:val="subscript"/>
              </w:rPr>
              <w:t>:</w:t>
            </w:r>
            <w:proofErr w:type="gramEnd"/>
            <w:r>
              <w:rPr>
                <w:rStyle w:val="Other1"/>
                <w:sz w:val="10"/>
                <w:szCs w:val="10"/>
              </w:rPr>
              <w:t xml:space="preserve"> 2</w:t>
            </w:r>
            <w:r>
              <w:rPr>
                <w:rStyle w:val="Other1"/>
                <w:sz w:val="10"/>
                <w:szCs w:val="10"/>
                <w:vertAlign w:val="subscript"/>
              </w:rPr>
              <w:t>0</w:t>
            </w:r>
            <w:r>
              <w:rPr>
                <w:rStyle w:val="Other1"/>
                <w:sz w:val="10"/>
                <w:szCs w:val="10"/>
              </w:rPr>
              <w:t>,2</w:t>
            </w:r>
            <w:r>
              <w:rPr>
                <w:rStyle w:val="Other1"/>
                <w:sz w:val="10"/>
                <w:szCs w:val="10"/>
                <w:vertAlign w:val="subscript"/>
              </w:rPr>
              <w:t>05</w:t>
            </w:r>
            <w:r>
              <w:rPr>
                <w:rStyle w:val="Other1"/>
                <w:sz w:val="10"/>
                <w:szCs w:val="10"/>
              </w:rPr>
              <w:t>k</w:t>
            </w:r>
            <w:r>
              <w:rPr>
                <w:rStyle w:val="Other1"/>
                <w:sz w:val="10"/>
                <w:szCs w:val="10"/>
                <w:vertAlign w:val="subscript"/>
              </w:rPr>
              <w:t>8</w:t>
            </w:r>
            <w:r>
              <w:rPr>
                <w:rStyle w:val="Other1"/>
                <w:sz w:val="10"/>
                <w:szCs w:val="10"/>
              </w:rPr>
              <w:t>W</w:t>
            </w:r>
            <w:r>
              <w:rPr>
                <w:rStyle w:val="Other1"/>
                <w:sz w:val="10"/>
                <w:szCs w:val="10"/>
                <w:vertAlign w:val="subscript"/>
              </w:rPr>
              <w:t>k</w:t>
            </w:r>
            <w:r>
              <w:rPr>
                <w:rStyle w:val="Other1"/>
                <w:sz w:val="10"/>
                <w:szCs w:val="10"/>
              </w:rPr>
              <w:t>/</w:t>
            </w:r>
            <w:r>
              <w:rPr>
                <w:rStyle w:val="Other1"/>
                <w:sz w:val="10"/>
                <w:szCs w:val="10"/>
                <w:vertAlign w:val="subscript"/>
              </w:rPr>
              <w:t>W</w:t>
            </w:r>
            <w:r>
              <w:rPr>
                <w:rStyle w:val="Other1"/>
                <w:sz w:val="10"/>
                <w:szCs w:val="10"/>
              </w:rPr>
              <w:t>40</w:t>
            </w:r>
            <w:r>
              <w:rPr>
                <w:rStyle w:val="Other1"/>
                <w:sz w:val="10"/>
                <w:szCs w:val="10"/>
                <w:vertAlign w:val="subscript"/>
              </w:rPr>
              <w:t>/</w:t>
            </w:r>
            <w:r>
              <w:rPr>
                <w:rStyle w:val="Other1"/>
                <w:sz w:val="10"/>
                <w:szCs w:val="10"/>
              </w:rPr>
              <w:t>0</w:t>
            </w:r>
            <w:r>
              <w:rPr>
                <w:rStyle w:val="Other1"/>
                <w:sz w:val="10"/>
                <w:szCs w:val="10"/>
                <w:vertAlign w:val="subscript"/>
              </w:rPr>
              <w:t>23</w:t>
            </w:r>
            <w:r>
              <w:rPr>
                <w:rStyle w:val="Other1"/>
                <w:sz w:val="10"/>
                <w:szCs w:val="10"/>
              </w:rPr>
              <w:t>V</w:t>
            </w:r>
            <w:r>
              <w:rPr>
                <w:rStyle w:val="Other1"/>
                <w:sz w:val="10"/>
                <w:szCs w:val="10"/>
                <w:vertAlign w:val="subscript"/>
              </w:rPr>
              <w:t>0</w:t>
            </w:r>
            <w:r>
              <w:rPr>
                <w:rStyle w:val="Other1"/>
                <w:sz w:val="10"/>
                <w:szCs w:val="10"/>
              </w:rPr>
              <w:t>-</w:t>
            </w:r>
            <w:r>
              <w:rPr>
                <w:rStyle w:val="Other1"/>
                <w:sz w:val="10"/>
                <w:szCs w:val="10"/>
                <w:vertAlign w:val="subscript"/>
              </w:rPr>
              <w:t>V</w:t>
            </w:r>
            <w:r>
              <w:rPr>
                <w:rStyle w:val="Other1"/>
                <w:sz w:val="10"/>
                <w:szCs w:val="10"/>
              </w:rPr>
              <w:t>2</w:t>
            </w:r>
            <w:r>
              <w:rPr>
                <w:rStyle w:val="Other1"/>
                <w:sz w:val="10"/>
                <w:szCs w:val="10"/>
                <w:vertAlign w:val="subscript"/>
              </w:rPr>
              <w:t>-</w:t>
            </w:r>
            <w:r>
              <w:rPr>
                <w:rStyle w:val="Other1"/>
                <w:sz w:val="10"/>
                <w:szCs w:val="10"/>
              </w:rPr>
              <w:t>x</w:t>
            </w:r>
            <w:r>
              <w:rPr>
                <w:rStyle w:val="Other1"/>
                <w:sz w:val="10"/>
                <w:szCs w:val="10"/>
                <w:vertAlign w:val="subscript"/>
              </w:rPr>
              <w:t>1x</w:t>
            </w:r>
          </w:p>
          <w:p w:rsidR="00DD7B67" w:rsidRDefault="00DF3887">
            <w:pPr>
              <w:pStyle w:val="Other10"/>
              <w:spacing w:after="0"/>
              <w:rPr>
                <w:sz w:val="10"/>
                <w:szCs w:val="10"/>
              </w:rPr>
            </w:pPr>
            <w:r>
              <w:rPr>
                <w:rStyle w:val="Other1"/>
                <w:sz w:val="10"/>
                <w:szCs w:val="10"/>
              </w:rPr>
              <w:t>Motor ventilátor: 0,058 kW/</w:t>
            </w:r>
            <w:proofErr w:type="gramStart"/>
            <w:r>
              <w:rPr>
                <w:rStyle w:val="Other1"/>
                <w:sz w:val="10"/>
                <w:szCs w:val="10"/>
              </w:rPr>
              <w:t>230V - 1x</w:t>
            </w:r>
            <w:proofErr w:type="gramEnd"/>
          </w:p>
          <w:p w:rsidR="00DD7B67" w:rsidRDefault="00DF3887">
            <w:pPr>
              <w:pStyle w:val="Other10"/>
              <w:spacing w:after="0"/>
              <w:rPr>
                <w:sz w:val="10"/>
                <w:szCs w:val="10"/>
              </w:rPr>
            </w:pPr>
            <w:r>
              <w:rPr>
                <w:rStyle w:val="Other1"/>
                <w:b/>
                <w:bCs/>
                <w:sz w:val="10"/>
                <w:szCs w:val="10"/>
              </w:rPr>
              <w:t>Ostatní vývody:</w:t>
            </w:r>
          </w:p>
          <w:p w:rsidR="00DD7B67" w:rsidRDefault="00DF3887">
            <w:pPr>
              <w:pStyle w:val="Other10"/>
              <w:spacing w:after="0"/>
              <w:rPr>
                <w:sz w:val="10"/>
                <w:szCs w:val="10"/>
              </w:rPr>
            </w:pPr>
            <w:r>
              <w:rPr>
                <w:rStyle w:val="Other1"/>
                <w:sz w:val="10"/>
                <w:szCs w:val="10"/>
              </w:rPr>
              <w:t xml:space="preserve">Napájení +RD21: </w:t>
            </w:r>
            <w:proofErr w:type="gramStart"/>
            <w:r>
              <w:rPr>
                <w:rStyle w:val="Other1"/>
                <w:sz w:val="10"/>
                <w:szCs w:val="10"/>
              </w:rPr>
              <w:t>16A</w:t>
            </w:r>
            <w:proofErr w:type="gramEnd"/>
            <w:r>
              <w:rPr>
                <w:rStyle w:val="Other1"/>
                <w:sz w:val="10"/>
                <w:szCs w:val="10"/>
              </w:rPr>
              <w:t>/400V</w:t>
            </w:r>
          </w:p>
        </w:tc>
        <w:tc>
          <w:tcPr>
            <w:tcW w:w="269"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0"/>
                <w:szCs w:val="10"/>
              </w:rPr>
            </w:pPr>
            <w:proofErr w:type="spellStart"/>
            <w:r>
              <w:rPr>
                <w:rStyle w:val="Other1"/>
                <w:sz w:val="10"/>
                <w:szCs w:val="10"/>
              </w:rPr>
              <w:t>kpl</w:t>
            </w:r>
            <w:proofErr w:type="spellEnd"/>
          </w:p>
        </w:tc>
        <w:tc>
          <w:tcPr>
            <w:tcW w:w="533"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240"/>
              <w:rPr>
                <w:sz w:val="10"/>
                <w:szCs w:val="10"/>
              </w:rPr>
            </w:pPr>
            <w:r>
              <w:rPr>
                <w:rStyle w:val="Other1"/>
                <w:sz w:val="10"/>
                <w:szCs w:val="10"/>
              </w:rPr>
              <w:t>1,00</w:t>
            </w:r>
          </w:p>
        </w:tc>
        <w:tc>
          <w:tcPr>
            <w:tcW w:w="744"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180"/>
              <w:rPr>
                <w:sz w:val="10"/>
                <w:szCs w:val="10"/>
              </w:rPr>
            </w:pPr>
            <w:r>
              <w:rPr>
                <w:rStyle w:val="Other1"/>
                <w:sz w:val="10"/>
                <w:szCs w:val="10"/>
              </w:rPr>
              <w:t>66 223,00</w:t>
            </w:r>
          </w:p>
        </w:tc>
        <w:tc>
          <w:tcPr>
            <w:tcW w:w="902" w:type="dxa"/>
            <w:tcBorders>
              <w:left w:val="single" w:sz="4" w:space="0" w:color="auto"/>
            </w:tcBorders>
            <w:shd w:val="clear" w:color="auto" w:fill="auto"/>
            <w:vAlign w:val="bottom"/>
          </w:tcPr>
          <w:p w:rsidR="00DD7B67" w:rsidRDefault="00DF3887">
            <w:pPr>
              <w:pStyle w:val="Other10"/>
              <w:spacing w:after="0" w:line="240" w:lineRule="auto"/>
              <w:ind w:firstLine="340"/>
              <w:rPr>
                <w:sz w:val="10"/>
                <w:szCs w:val="10"/>
              </w:rPr>
            </w:pPr>
            <w:r>
              <w:rPr>
                <w:rStyle w:val="Other1"/>
                <w:sz w:val="10"/>
                <w:szCs w:val="10"/>
              </w:rPr>
              <w:t>66 223,00</w:t>
            </w:r>
          </w:p>
        </w:tc>
        <w:tc>
          <w:tcPr>
            <w:tcW w:w="662" w:type="dxa"/>
            <w:tcBorders>
              <w:left w:val="single" w:sz="4" w:space="0" w:color="auto"/>
            </w:tcBorders>
            <w:shd w:val="clear" w:color="auto" w:fill="auto"/>
            <w:vAlign w:val="bottom"/>
          </w:tcPr>
          <w:p w:rsidR="00DD7B67" w:rsidRDefault="00DF3887">
            <w:pPr>
              <w:pStyle w:val="Other10"/>
              <w:spacing w:after="0" w:line="240" w:lineRule="auto"/>
              <w:ind w:firstLine="380"/>
              <w:rPr>
                <w:sz w:val="10"/>
                <w:szCs w:val="10"/>
              </w:rPr>
            </w:pPr>
            <w:r>
              <w:rPr>
                <w:rStyle w:val="Other1"/>
                <w:sz w:val="10"/>
                <w:szCs w:val="10"/>
              </w:rPr>
              <w:t>0,00</w:t>
            </w:r>
          </w:p>
        </w:tc>
        <w:tc>
          <w:tcPr>
            <w:tcW w:w="845"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560"/>
              <w:rPr>
                <w:sz w:val="10"/>
                <w:szCs w:val="10"/>
              </w:rPr>
            </w:pPr>
            <w:r>
              <w:rPr>
                <w:rStyle w:val="Other1"/>
                <w:sz w:val="10"/>
                <w:szCs w:val="10"/>
              </w:rPr>
              <w:t>0,00</w:t>
            </w:r>
          </w:p>
        </w:tc>
        <w:tc>
          <w:tcPr>
            <w:tcW w:w="76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220"/>
              <w:rPr>
                <w:sz w:val="10"/>
                <w:szCs w:val="10"/>
              </w:rPr>
            </w:pPr>
            <w:r>
              <w:rPr>
                <w:rStyle w:val="Other1"/>
                <w:sz w:val="10"/>
                <w:szCs w:val="10"/>
              </w:rPr>
              <w:t>66 223,00</w:t>
            </w:r>
          </w:p>
        </w:tc>
        <w:tc>
          <w:tcPr>
            <w:tcW w:w="811"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220"/>
              <w:rPr>
                <w:sz w:val="10"/>
                <w:szCs w:val="10"/>
              </w:rPr>
            </w:pPr>
            <w:r>
              <w:rPr>
                <w:rStyle w:val="Other1"/>
                <w:sz w:val="10"/>
                <w:szCs w:val="10"/>
              </w:rPr>
              <w:t>66 223,00</w:t>
            </w:r>
          </w:p>
        </w:tc>
      </w:tr>
      <w:tr w:rsidR="00DD7B67">
        <w:trPr>
          <w:trHeight w:hRule="exact" w:val="187"/>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Demontáž původního rozvaděče</w:t>
            </w:r>
          </w:p>
        </w:tc>
        <w:tc>
          <w:tcPr>
            <w:tcW w:w="269"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hod</w:t>
            </w:r>
          </w:p>
        </w:tc>
        <w:tc>
          <w:tcPr>
            <w:tcW w:w="533" w:type="dxa"/>
            <w:tcBorders>
              <w:top w:val="single" w:sz="4" w:space="0" w:color="auto"/>
              <w:left w:val="single" w:sz="4" w:space="0" w:color="auto"/>
            </w:tcBorders>
            <w:shd w:val="clear" w:color="auto" w:fill="auto"/>
          </w:tcPr>
          <w:p w:rsidR="00DD7B67" w:rsidRDefault="00DF3887">
            <w:pPr>
              <w:pStyle w:val="Other10"/>
              <w:spacing w:after="0" w:line="240" w:lineRule="auto"/>
              <w:ind w:firstLine="240"/>
              <w:rPr>
                <w:sz w:val="10"/>
                <w:szCs w:val="10"/>
              </w:rPr>
            </w:pPr>
            <w:r>
              <w:rPr>
                <w:rStyle w:val="Other1"/>
                <w:sz w:val="10"/>
                <w:szCs w:val="10"/>
              </w:rPr>
              <w:t>8,00</w:t>
            </w:r>
          </w:p>
        </w:tc>
        <w:tc>
          <w:tcPr>
            <w:tcW w:w="744" w:type="dxa"/>
            <w:tcBorders>
              <w:top w:val="single" w:sz="4" w:space="0" w:color="auto"/>
              <w:left w:val="single" w:sz="4" w:space="0" w:color="auto"/>
            </w:tcBorders>
            <w:shd w:val="clear" w:color="auto" w:fill="auto"/>
          </w:tcPr>
          <w:p w:rsidR="00DD7B67" w:rsidRDefault="00DF3887">
            <w:pPr>
              <w:pStyle w:val="Other10"/>
              <w:spacing w:after="0" w:line="240" w:lineRule="auto"/>
              <w:ind w:firstLine="460"/>
              <w:rPr>
                <w:sz w:val="10"/>
                <w:szCs w:val="10"/>
              </w:rPr>
            </w:pPr>
            <w:r>
              <w:rPr>
                <w:rStyle w:val="Other1"/>
                <w:sz w:val="10"/>
                <w:szCs w:val="10"/>
              </w:rPr>
              <w:t>0,00</w:t>
            </w:r>
          </w:p>
        </w:tc>
        <w:tc>
          <w:tcPr>
            <w:tcW w:w="902" w:type="dxa"/>
            <w:tcBorders>
              <w:top w:val="single" w:sz="4" w:space="0" w:color="auto"/>
              <w:left w:val="single" w:sz="4" w:space="0" w:color="auto"/>
            </w:tcBorders>
            <w:shd w:val="clear" w:color="auto" w:fill="auto"/>
          </w:tcPr>
          <w:p w:rsidR="00DD7B67" w:rsidRDefault="00DF3887">
            <w:pPr>
              <w:pStyle w:val="Other10"/>
              <w:spacing w:after="0" w:line="240" w:lineRule="auto"/>
              <w:ind w:firstLine="620"/>
              <w:jc w:val="both"/>
              <w:rPr>
                <w:sz w:val="10"/>
                <w:szCs w:val="10"/>
              </w:rPr>
            </w:pPr>
            <w:r>
              <w:rPr>
                <w:rStyle w:val="Other1"/>
                <w:sz w:val="10"/>
                <w:szCs w:val="10"/>
              </w:rPr>
              <w:t>0,00</w:t>
            </w:r>
          </w:p>
        </w:tc>
        <w:tc>
          <w:tcPr>
            <w:tcW w:w="662" w:type="dxa"/>
            <w:tcBorders>
              <w:top w:val="single" w:sz="4" w:space="0" w:color="auto"/>
              <w:left w:val="single" w:sz="4" w:space="0" w:color="auto"/>
            </w:tcBorders>
            <w:shd w:val="clear" w:color="auto" w:fill="auto"/>
          </w:tcPr>
          <w:p w:rsidR="00DD7B67" w:rsidRDefault="00DF3887">
            <w:pPr>
              <w:pStyle w:val="Other10"/>
              <w:spacing w:after="0" w:line="240" w:lineRule="auto"/>
              <w:ind w:firstLine="260"/>
              <w:rPr>
                <w:sz w:val="10"/>
                <w:szCs w:val="10"/>
              </w:rPr>
            </w:pPr>
            <w:r>
              <w:rPr>
                <w:rStyle w:val="Other1"/>
                <w:sz w:val="10"/>
                <w:szCs w:val="10"/>
              </w:rPr>
              <w:t>688,00</w:t>
            </w:r>
          </w:p>
        </w:tc>
        <w:tc>
          <w:tcPr>
            <w:tcW w:w="845" w:type="dxa"/>
            <w:tcBorders>
              <w:top w:val="single" w:sz="4" w:space="0" w:color="auto"/>
              <w:left w:val="single" w:sz="4" w:space="0" w:color="auto"/>
            </w:tcBorders>
            <w:shd w:val="clear" w:color="auto" w:fill="auto"/>
          </w:tcPr>
          <w:p w:rsidR="00DD7B67" w:rsidRDefault="00DF3887">
            <w:pPr>
              <w:pStyle w:val="Other10"/>
              <w:spacing w:after="0" w:line="240" w:lineRule="auto"/>
              <w:ind w:firstLine="360"/>
              <w:rPr>
                <w:sz w:val="10"/>
                <w:szCs w:val="10"/>
              </w:rPr>
            </w:pPr>
            <w:r>
              <w:rPr>
                <w:rStyle w:val="Other1"/>
                <w:sz w:val="10"/>
                <w:szCs w:val="10"/>
              </w:rPr>
              <w:t>5 504,00</w:t>
            </w:r>
          </w:p>
        </w:tc>
        <w:tc>
          <w:tcPr>
            <w:tcW w:w="768" w:type="dxa"/>
            <w:tcBorders>
              <w:top w:val="single" w:sz="4" w:space="0" w:color="auto"/>
              <w:left w:val="single" w:sz="4" w:space="0" w:color="auto"/>
            </w:tcBorders>
            <w:shd w:val="clear" w:color="auto" w:fill="auto"/>
          </w:tcPr>
          <w:p w:rsidR="00DD7B67" w:rsidRDefault="00DF3887">
            <w:pPr>
              <w:pStyle w:val="Other10"/>
              <w:spacing w:after="0" w:line="240" w:lineRule="auto"/>
              <w:ind w:firstLine="360"/>
              <w:rPr>
                <w:sz w:val="10"/>
                <w:szCs w:val="10"/>
              </w:rPr>
            </w:pPr>
            <w:r>
              <w:rPr>
                <w:rStyle w:val="Other1"/>
                <w:sz w:val="10"/>
                <w:szCs w:val="10"/>
              </w:rPr>
              <w:t>688,00</w:t>
            </w:r>
          </w:p>
        </w:tc>
        <w:tc>
          <w:tcPr>
            <w:tcW w:w="811"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ind w:firstLine="280"/>
              <w:rPr>
                <w:sz w:val="10"/>
                <w:szCs w:val="10"/>
              </w:rPr>
            </w:pPr>
            <w:r>
              <w:rPr>
                <w:rStyle w:val="Other1"/>
                <w:sz w:val="10"/>
                <w:szCs w:val="10"/>
              </w:rPr>
              <w:t>5 504,00</w:t>
            </w:r>
          </w:p>
        </w:tc>
      </w:tr>
      <w:tr w:rsidR="00DD7B67">
        <w:trPr>
          <w:trHeight w:hRule="exact" w:val="187"/>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Odvoz a ekologická likvidace</w:t>
            </w:r>
          </w:p>
        </w:tc>
        <w:tc>
          <w:tcPr>
            <w:tcW w:w="269"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proofErr w:type="spellStart"/>
            <w:r>
              <w:rPr>
                <w:rStyle w:val="Other1"/>
                <w:sz w:val="10"/>
                <w:szCs w:val="10"/>
              </w:rPr>
              <w:t>kpl</w:t>
            </w:r>
            <w:proofErr w:type="spellEnd"/>
          </w:p>
          <w:p w:rsidR="00DD7B67" w:rsidRDefault="00DF3887">
            <w:pPr>
              <w:pStyle w:val="Other10"/>
              <w:spacing w:after="0" w:line="180" w:lineRule="auto"/>
              <w:ind w:firstLine="140"/>
              <w:rPr>
                <w:sz w:val="10"/>
                <w:szCs w:val="10"/>
              </w:rPr>
            </w:pPr>
            <w:r>
              <w:rPr>
                <w:rStyle w:val="Other1"/>
                <w:color w:val="282828"/>
                <w:sz w:val="10"/>
                <w:szCs w:val="10"/>
              </w:rPr>
              <w:t>1</w:t>
            </w:r>
          </w:p>
        </w:tc>
        <w:tc>
          <w:tcPr>
            <w:tcW w:w="533" w:type="dxa"/>
            <w:tcBorders>
              <w:top w:val="single" w:sz="4" w:space="0" w:color="auto"/>
              <w:left w:val="single" w:sz="4" w:space="0" w:color="auto"/>
            </w:tcBorders>
            <w:shd w:val="clear" w:color="auto" w:fill="auto"/>
          </w:tcPr>
          <w:p w:rsidR="00DD7B67" w:rsidRDefault="00DF3887">
            <w:pPr>
              <w:pStyle w:val="Other10"/>
              <w:spacing w:after="0" w:line="240" w:lineRule="auto"/>
              <w:ind w:firstLine="240"/>
              <w:rPr>
                <w:sz w:val="10"/>
                <w:szCs w:val="10"/>
              </w:rPr>
            </w:pPr>
            <w:r>
              <w:rPr>
                <w:rStyle w:val="Other1"/>
                <w:sz w:val="10"/>
                <w:szCs w:val="10"/>
              </w:rPr>
              <w:t>1,00</w:t>
            </w:r>
          </w:p>
        </w:tc>
        <w:tc>
          <w:tcPr>
            <w:tcW w:w="744" w:type="dxa"/>
            <w:tcBorders>
              <w:top w:val="single" w:sz="4" w:space="0" w:color="auto"/>
              <w:left w:val="single" w:sz="4" w:space="0" w:color="auto"/>
            </w:tcBorders>
            <w:shd w:val="clear" w:color="auto" w:fill="auto"/>
          </w:tcPr>
          <w:p w:rsidR="00DD7B67" w:rsidRDefault="00DF3887">
            <w:pPr>
              <w:pStyle w:val="Other10"/>
              <w:spacing w:after="0" w:line="240" w:lineRule="auto"/>
              <w:ind w:firstLine="460"/>
              <w:rPr>
                <w:sz w:val="10"/>
                <w:szCs w:val="10"/>
              </w:rPr>
            </w:pPr>
            <w:r>
              <w:rPr>
                <w:rStyle w:val="Other1"/>
                <w:sz w:val="10"/>
                <w:szCs w:val="10"/>
              </w:rPr>
              <w:t>0,00</w:t>
            </w:r>
          </w:p>
          <w:p w:rsidR="00DD7B67" w:rsidRDefault="00DF3887">
            <w:pPr>
              <w:pStyle w:val="Other10"/>
              <w:spacing w:after="0" w:line="180" w:lineRule="auto"/>
              <w:jc w:val="right"/>
              <w:rPr>
                <w:sz w:val="10"/>
                <w:szCs w:val="10"/>
              </w:rPr>
            </w:pPr>
            <w:r>
              <w:rPr>
                <w:rStyle w:val="Other1"/>
                <w:sz w:val="10"/>
                <w:szCs w:val="10"/>
              </w:rPr>
              <w:t>J</w:t>
            </w:r>
          </w:p>
        </w:tc>
        <w:tc>
          <w:tcPr>
            <w:tcW w:w="902" w:type="dxa"/>
            <w:tcBorders>
              <w:top w:val="single" w:sz="4" w:space="0" w:color="auto"/>
              <w:left w:val="single" w:sz="4" w:space="0" w:color="auto"/>
            </w:tcBorders>
            <w:shd w:val="clear" w:color="auto" w:fill="auto"/>
          </w:tcPr>
          <w:p w:rsidR="00DD7B67" w:rsidRDefault="00DF3887">
            <w:pPr>
              <w:pStyle w:val="Other10"/>
              <w:spacing w:after="0" w:line="240" w:lineRule="auto"/>
              <w:ind w:firstLine="620"/>
              <w:jc w:val="both"/>
              <w:rPr>
                <w:sz w:val="10"/>
                <w:szCs w:val="10"/>
              </w:rPr>
            </w:pPr>
            <w:r>
              <w:rPr>
                <w:rStyle w:val="Other1"/>
                <w:sz w:val="10"/>
                <w:szCs w:val="10"/>
              </w:rPr>
              <w:t>0,00</w:t>
            </w:r>
          </w:p>
        </w:tc>
        <w:tc>
          <w:tcPr>
            <w:tcW w:w="662" w:type="dxa"/>
            <w:tcBorders>
              <w:top w:val="single" w:sz="4" w:space="0" w:color="auto"/>
              <w:left w:val="single" w:sz="4" w:space="0" w:color="auto"/>
            </w:tcBorders>
            <w:shd w:val="clear" w:color="auto" w:fill="auto"/>
          </w:tcPr>
          <w:p w:rsidR="00DD7B67" w:rsidRDefault="00DF3887">
            <w:pPr>
              <w:pStyle w:val="Other10"/>
              <w:spacing w:after="0" w:line="240" w:lineRule="auto"/>
              <w:ind w:firstLine="160"/>
              <w:rPr>
                <w:sz w:val="10"/>
                <w:szCs w:val="10"/>
              </w:rPr>
            </w:pPr>
            <w:r>
              <w:rPr>
                <w:rStyle w:val="Other1"/>
                <w:sz w:val="10"/>
                <w:szCs w:val="10"/>
                <w:vertAlign w:val="superscript"/>
              </w:rPr>
              <w:t>1</w:t>
            </w:r>
            <w:r>
              <w:rPr>
                <w:rStyle w:val="Other1"/>
                <w:sz w:val="10"/>
                <w:szCs w:val="10"/>
              </w:rPr>
              <w:t xml:space="preserve"> 375,00</w:t>
            </w:r>
          </w:p>
        </w:tc>
        <w:tc>
          <w:tcPr>
            <w:tcW w:w="845" w:type="dxa"/>
            <w:tcBorders>
              <w:top w:val="single" w:sz="4" w:space="0" w:color="auto"/>
              <w:left w:val="single" w:sz="4" w:space="0" w:color="auto"/>
            </w:tcBorders>
            <w:shd w:val="clear" w:color="auto" w:fill="auto"/>
          </w:tcPr>
          <w:p w:rsidR="00DD7B67" w:rsidRDefault="00DF3887">
            <w:pPr>
              <w:pStyle w:val="Other10"/>
              <w:spacing w:after="0" w:line="240" w:lineRule="auto"/>
              <w:ind w:firstLine="360"/>
              <w:rPr>
                <w:sz w:val="10"/>
                <w:szCs w:val="10"/>
              </w:rPr>
            </w:pPr>
            <w:r>
              <w:rPr>
                <w:rStyle w:val="Other1"/>
                <w:sz w:val="10"/>
                <w:szCs w:val="10"/>
                <w:vertAlign w:val="superscript"/>
              </w:rPr>
              <w:t>1</w:t>
            </w:r>
            <w:r>
              <w:rPr>
                <w:rStyle w:val="Other1"/>
                <w:sz w:val="10"/>
                <w:szCs w:val="10"/>
              </w:rPr>
              <w:t xml:space="preserve"> 375,00</w:t>
            </w:r>
          </w:p>
        </w:tc>
        <w:tc>
          <w:tcPr>
            <w:tcW w:w="768" w:type="dxa"/>
            <w:tcBorders>
              <w:top w:val="single" w:sz="4" w:space="0" w:color="auto"/>
              <w:left w:val="single" w:sz="4" w:space="0" w:color="auto"/>
            </w:tcBorders>
            <w:shd w:val="clear" w:color="auto" w:fill="auto"/>
          </w:tcPr>
          <w:p w:rsidR="00DD7B67" w:rsidRDefault="00DF3887">
            <w:pPr>
              <w:pStyle w:val="Other10"/>
              <w:spacing w:after="0" w:line="240" w:lineRule="auto"/>
              <w:ind w:firstLine="280"/>
              <w:jc w:val="both"/>
              <w:rPr>
                <w:sz w:val="10"/>
                <w:szCs w:val="10"/>
              </w:rPr>
            </w:pPr>
            <w:r>
              <w:rPr>
                <w:rStyle w:val="Other1"/>
                <w:sz w:val="10"/>
                <w:szCs w:val="10"/>
                <w:vertAlign w:val="superscript"/>
              </w:rPr>
              <w:t>1</w:t>
            </w:r>
            <w:r>
              <w:rPr>
                <w:rStyle w:val="Other1"/>
                <w:sz w:val="10"/>
                <w:szCs w:val="10"/>
              </w:rPr>
              <w:t xml:space="preserve"> 375,00</w:t>
            </w:r>
          </w:p>
        </w:tc>
        <w:tc>
          <w:tcPr>
            <w:tcW w:w="811"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ind w:firstLine="280"/>
              <w:rPr>
                <w:sz w:val="10"/>
                <w:szCs w:val="10"/>
              </w:rPr>
            </w:pPr>
            <w:r>
              <w:rPr>
                <w:rStyle w:val="Other1"/>
                <w:sz w:val="10"/>
                <w:szCs w:val="10"/>
                <w:vertAlign w:val="superscript"/>
              </w:rPr>
              <w:t>1</w:t>
            </w:r>
            <w:r>
              <w:rPr>
                <w:rStyle w:val="Other1"/>
                <w:sz w:val="10"/>
                <w:szCs w:val="10"/>
              </w:rPr>
              <w:t xml:space="preserve"> 375,00</w:t>
            </w:r>
          </w:p>
        </w:tc>
      </w:tr>
      <w:tr w:rsidR="00DD7B67">
        <w:trPr>
          <w:trHeight w:hRule="exact" w:val="178"/>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Usazení a montáž rozvaděče</w:t>
            </w:r>
          </w:p>
        </w:tc>
        <w:tc>
          <w:tcPr>
            <w:tcW w:w="269"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set</w:t>
            </w:r>
          </w:p>
        </w:tc>
        <w:tc>
          <w:tcPr>
            <w:tcW w:w="533" w:type="dxa"/>
            <w:tcBorders>
              <w:top w:val="single" w:sz="4" w:space="0" w:color="auto"/>
              <w:left w:val="single" w:sz="4" w:space="0" w:color="auto"/>
            </w:tcBorders>
            <w:shd w:val="clear" w:color="auto" w:fill="auto"/>
          </w:tcPr>
          <w:p w:rsidR="00DD7B67" w:rsidRDefault="00DF3887">
            <w:pPr>
              <w:pStyle w:val="Other10"/>
              <w:spacing w:after="0" w:line="240" w:lineRule="auto"/>
              <w:ind w:firstLine="240"/>
              <w:rPr>
                <w:sz w:val="10"/>
                <w:szCs w:val="10"/>
              </w:rPr>
            </w:pPr>
            <w:r>
              <w:rPr>
                <w:rStyle w:val="Other1"/>
                <w:sz w:val="10"/>
                <w:szCs w:val="10"/>
              </w:rPr>
              <w:t>1,00</w:t>
            </w:r>
          </w:p>
        </w:tc>
        <w:tc>
          <w:tcPr>
            <w:tcW w:w="744" w:type="dxa"/>
            <w:tcBorders>
              <w:top w:val="single" w:sz="4" w:space="0" w:color="auto"/>
              <w:left w:val="single" w:sz="4" w:space="0" w:color="auto"/>
            </w:tcBorders>
            <w:shd w:val="clear" w:color="auto" w:fill="auto"/>
          </w:tcPr>
          <w:p w:rsidR="00DD7B67" w:rsidRDefault="00DF3887">
            <w:pPr>
              <w:pStyle w:val="Other10"/>
              <w:spacing w:after="0" w:line="240" w:lineRule="auto"/>
              <w:ind w:firstLine="460"/>
              <w:rPr>
                <w:sz w:val="10"/>
                <w:szCs w:val="10"/>
              </w:rPr>
            </w:pPr>
            <w:r>
              <w:rPr>
                <w:rStyle w:val="Other1"/>
                <w:sz w:val="10"/>
                <w:szCs w:val="10"/>
              </w:rPr>
              <w:t>0,00</w:t>
            </w:r>
          </w:p>
        </w:tc>
        <w:tc>
          <w:tcPr>
            <w:tcW w:w="902" w:type="dxa"/>
            <w:tcBorders>
              <w:top w:val="single" w:sz="4" w:space="0" w:color="auto"/>
              <w:left w:val="single" w:sz="4" w:space="0" w:color="auto"/>
            </w:tcBorders>
            <w:shd w:val="clear" w:color="auto" w:fill="auto"/>
          </w:tcPr>
          <w:p w:rsidR="00DD7B67" w:rsidRDefault="00DF3887">
            <w:pPr>
              <w:pStyle w:val="Other10"/>
              <w:spacing w:after="0" w:line="240" w:lineRule="auto"/>
              <w:ind w:firstLine="620"/>
              <w:jc w:val="both"/>
              <w:rPr>
                <w:sz w:val="10"/>
                <w:szCs w:val="10"/>
              </w:rPr>
            </w:pPr>
            <w:r>
              <w:rPr>
                <w:rStyle w:val="Other1"/>
                <w:sz w:val="10"/>
                <w:szCs w:val="10"/>
              </w:rPr>
              <w:t>0,00</w:t>
            </w:r>
          </w:p>
        </w:tc>
        <w:tc>
          <w:tcPr>
            <w:tcW w:w="662" w:type="dxa"/>
            <w:tcBorders>
              <w:top w:val="single" w:sz="4" w:space="0" w:color="auto"/>
              <w:left w:val="single" w:sz="4" w:space="0" w:color="auto"/>
            </w:tcBorders>
            <w:shd w:val="clear" w:color="auto" w:fill="auto"/>
          </w:tcPr>
          <w:p w:rsidR="00DD7B67" w:rsidRDefault="00DF3887">
            <w:pPr>
              <w:pStyle w:val="Other10"/>
              <w:spacing w:after="0" w:line="240" w:lineRule="auto"/>
              <w:ind w:firstLine="160"/>
              <w:rPr>
                <w:sz w:val="10"/>
                <w:szCs w:val="10"/>
              </w:rPr>
            </w:pPr>
            <w:r>
              <w:rPr>
                <w:rStyle w:val="Other1"/>
                <w:sz w:val="10"/>
                <w:szCs w:val="10"/>
              </w:rPr>
              <w:t>5 298,00</w:t>
            </w:r>
          </w:p>
        </w:tc>
        <w:tc>
          <w:tcPr>
            <w:tcW w:w="845" w:type="dxa"/>
            <w:tcBorders>
              <w:top w:val="single" w:sz="4" w:space="0" w:color="auto"/>
              <w:left w:val="single" w:sz="4" w:space="0" w:color="auto"/>
            </w:tcBorders>
            <w:shd w:val="clear" w:color="auto" w:fill="auto"/>
          </w:tcPr>
          <w:p w:rsidR="00DD7B67" w:rsidRDefault="00DF3887">
            <w:pPr>
              <w:pStyle w:val="Other10"/>
              <w:spacing w:after="0" w:line="240" w:lineRule="auto"/>
              <w:ind w:firstLine="360"/>
              <w:rPr>
                <w:sz w:val="10"/>
                <w:szCs w:val="10"/>
              </w:rPr>
            </w:pPr>
            <w:r>
              <w:rPr>
                <w:rStyle w:val="Other1"/>
                <w:sz w:val="10"/>
                <w:szCs w:val="10"/>
              </w:rPr>
              <w:t>5 298,00</w:t>
            </w:r>
          </w:p>
        </w:tc>
        <w:tc>
          <w:tcPr>
            <w:tcW w:w="768" w:type="dxa"/>
            <w:tcBorders>
              <w:top w:val="single" w:sz="4" w:space="0" w:color="auto"/>
              <w:left w:val="single" w:sz="4" w:space="0" w:color="auto"/>
            </w:tcBorders>
            <w:shd w:val="clear" w:color="auto" w:fill="auto"/>
          </w:tcPr>
          <w:p w:rsidR="00DD7B67" w:rsidRDefault="00DF3887">
            <w:pPr>
              <w:pStyle w:val="Other10"/>
              <w:spacing w:after="0" w:line="240" w:lineRule="auto"/>
              <w:ind w:firstLine="280"/>
              <w:jc w:val="both"/>
              <w:rPr>
                <w:sz w:val="10"/>
                <w:szCs w:val="10"/>
              </w:rPr>
            </w:pPr>
            <w:r>
              <w:rPr>
                <w:rStyle w:val="Other1"/>
                <w:sz w:val="10"/>
                <w:szCs w:val="10"/>
              </w:rPr>
              <w:t>5 298,00</w:t>
            </w:r>
          </w:p>
        </w:tc>
        <w:tc>
          <w:tcPr>
            <w:tcW w:w="811"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ind w:firstLine="280"/>
              <w:rPr>
                <w:sz w:val="10"/>
                <w:szCs w:val="10"/>
              </w:rPr>
            </w:pPr>
            <w:r>
              <w:rPr>
                <w:rStyle w:val="Other1"/>
                <w:sz w:val="10"/>
                <w:szCs w:val="10"/>
              </w:rPr>
              <w:t>5 298,00</w:t>
            </w:r>
          </w:p>
        </w:tc>
      </w:tr>
      <w:tr w:rsidR="00DD7B67">
        <w:trPr>
          <w:trHeight w:hRule="exact" w:val="192"/>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Zaústění a zapojení kabeláže na straně rozvaděče</w:t>
            </w:r>
          </w:p>
        </w:tc>
        <w:tc>
          <w:tcPr>
            <w:tcW w:w="269"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set</w:t>
            </w:r>
          </w:p>
        </w:tc>
        <w:tc>
          <w:tcPr>
            <w:tcW w:w="533" w:type="dxa"/>
            <w:tcBorders>
              <w:top w:val="single" w:sz="4" w:space="0" w:color="auto"/>
              <w:left w:val="single" w:sz="4" w:space="0" w:color="auto"/>
            </w:tcBorders>
            <w:shd w:val="clear" w:color="auto" w:fill="auto"/>
          </w:tcPr>
          <w:p w:rsidR="00DD7B67" w:rsidRDefault="00DF3887">
            <w:pPr>
              <w:pStyle w:val="Other10"/>
              <w:spacing w:after="0" w:line="240" w:lineRule="auto"/>
              <w:ind w:firstLine="240"/>
              <w:rPr>
                <w:sz w:val="10"/>
                <w:szCs w:val="10"/>
              </w:rPr>
            </w:pPr>
            <w:r>
              <w:rPr>
                <w:rStyle w:val="Other1"/>
                <w:sz w:val="10"/>
                <w:szCs w:val="10"/>
              </w:rPr>
              <w:t>1,00</w:t>
            </w:r>
          </w:p>
        </w:tc>
        <w:tc>
          <w:tcPr>
            <w:tcW w:w="744" w:type="dxa"/>
            <w:tcBorders>
              <w:top w:val="single" w:sz="4" w:space="0" w:color="auto"/>
              <w:left w:val="single" w:sz="4" w:space="0" w:color="auto"/>
            </w:tcBorders>
            <w:shd w:val="clear" w:color="auto" w:fill="auto"/>
          </w:tcPr>
          <w:p w:rsidR="00DD7B67" w:rsidRDefault="00DF3887">
            <w:pPr>
              <w:pStyle w:val="Other10"/>
              <w:spacing w:after="0" w:line="240" w:lineRule="auto"/>
              <w:ind w:firstLine="460"/>
              <w:rPr>
                <w:sz w:val="10"/>
                <w:szCs w:val="10"/>
              </w:rPr>
            </w:pPr>
            <w:r>
              <w:rPr>
                <w:rStyle w:val="Other1"/>
                <w:sz w:val="10"/>
                <w:szCs w:val="10"/>
              </w:rPr>
              <w:t>0,00</w:t>
            </w:r>
          </w:p>
        </w:tc>
        <w:tc>
          <w:tcPr>
            <w:tcW w:w="902" w:type="dxa"/>
            <w:tcBorders>
              <w:top w:val="single" w:sz="4" w:space="0" w:color="auto"/>
              <w:left w:val="single" w:sz="4" w:space="0" w:color="auto"/>
            </w:tcBorders>
            <w:shd w:val="clear" w:color="auto" w:fill="auto"/>
          </w:tcPr>
          <w:p w:rsidR="00DD7B67" w:rsidRDefault="00DF3887">
            <w:pPr>
              <w:pStyle w:val="Other10"/>
              <w:spacing w:after="0" w:line="240" w:lineRule="auto"/>
              <w:ind w:firstLine="620"/>
              <w:jc w:val="both"/>
              <w:rPr>
                <w:sz w:val="10"/>
                <w:szCs w:val="10"/>
              </w:rPr>
            </w:pPr>
            <w:r>
              <w:rPr>
                <w:rStyle w:val="Other1"/>
                <w:sz w:val="10"/>
                <w:szCs w:val="10"/>
              </w:rPr>
              <w:t>0,00</w:t>
            </w:r>
          </w:p>
        </w:tc>
        <w:tc>
          <w:tcPr>
            <w:tcW w:w="662" w:type="dxa"/>
            <w:tcBorders>
              <w:top w:val="single" w:sz="4" w:space="0" w:color="auto"/>
              <w:left w:val="single" w:sz="4" w:space="0" w:color="auto"/>
            </w:tcBorders>
            <w:shd w:val="clear" w:color="auto" w:fill="auto"/>
          </w:tcPr>
          <w:p w:rsidR="00DD7B67" w:rsidRDefault="00DF3887">
            <w:pPr>
              <w:pStyle w:val="Other10"/>
              <w:spacing w:after="0" w:line="240" w:lineRule="auto"/>
              <w:ind w:firstLine="160"/>
              <w:rPr>
                <w:sz w:val="10"/>
                <w:szCs w:val="10"/>
              </w:rPr>
            </w:pPr>
            <w:r>
              <w:rPr>
                <w:rStyle w:val="Other1"/>
                <w:sz w:val="10"/>
                <w:szCs w:val="10"/>
              </w:rPr>
              <w:t>7 947,00</w:t>
            </w:r>
          </w:p>
        </w:tc>
        <w:tc>
          <w:tcPr>
            <w:tcW w:w="845" w:type="dxa"/>
            <w:tcBorders>
              <w:top w:val="single" w:sz="4" w:space="0" w:color="auto"/>
              <w:left w:val="single" w:sz="4" w:space="0" w:color="auto"/>
            </w:tcBorders>
            <w:shd w:val="clear" w:color="auto" w:fill="auto"/>
          </w:tcPr>
          <w:p w:rsidR="00DD7B67" w:rsidRDefault="00DF3887">
            <w:pPr>
              <w:pStyle w:val="Other10"/>
              <w:spacing w:after="0" w:line="240" w:lineRule="auto"/>
              <w:ind w:firstLine="360"/>
              <w:rPr>
                <w:sz w:val="10"/>
                <w:szCs w:val="10"/>
              </w:rPr>
            </w:pPr>
            <w:r>
              <w:rPr>
                <w:rStyle w:val="Other1"/>
                <w:sz w:val="10"/>
                <w:szCs w:val="10"/>
                <w:vertAlign w:val="superscript"/>
              </w:rPr>
              <w:t>7</w:t>
            </w:r>
            <w:r>
              <w:rPr>
                <w:rStyle w:val="Other1"/>
                <w:sz w:val="10"/>
                <w:szCs w:val="10"/>
              </w:rPr>
              <w:t xml:space="preserve"> 947,00</w:t>
            </w:r>
          </w:p>
        </w:tc>
        <w:tc>
          <w:tcPr>
            <w:tcW w:w="768" w:type="dxa"/>
            <w:tcBorders>
              <w:top w:val="single" w:sz="4" w:space="0" w:color="auto"/>
              <w:left w:val="single" w:sz="4" w:space="0" w:color="auto"/>
            </w:tcBorders>
            <w:shd w:val="clear" w:color="auto" w:fill="auto"/>
          </w:tcPr>
          <w:p w:rsidR="00DD7B67" w:rsidRDefault="00DF3887">
            <w:pPr>
              <w:pStyle w:val="Other10"/>
              <w:spacing w:after="0" w:line="240" w:lineRule="auto"/>
              <w:ind w:firstLine="280"/>
              <w:jc w:val="both"/>
              <w:rPr>
                <w:sz w:val="10"/>
                <w:szCs w:val="10"/>
              </w:rPr>
            </w:pPr>
            <w:r>
              <w:rPr>
                <w:rStyle w:val="Other1"/>
                <w:sz w:val="10"/>
                <w:szCs w:val="10"/>
                <w:vertAlign w:val="superscript"/>
              </w:rPr>
              <w:t>7</w:t>
            </w:r>
            <w:r>
              <w:rPr>
                <w:rStyle w:val="Other1"/>
                <w:sz w:val="10"/>
                <w:szCs w:val="10"/>
              </w:rPr>
              <w:t xml:space="preserve"> 947,00</w:t>
            </w:r>
          </w:p>
        </w:tc>
        <w:tc>
          <w:tcPr>
            <w:tcW w:w="811"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ind w:firstLine="280"/>
              <w:rPr>
                <w:sz w:val="10"/>
                <w:szCs w:val="10"/>
              </w:rPr>
            </w:pPr>
            <w:r>
              <w:rPr>
                <w:rStyle w:val="Other1"/>
                <w:sz w:val="10"/>
                <w:szCs w:val="10"/>
                <w:vertAlign w:val="superscript"/>
              </w:rPr>
              <w:t>7</w:t>
            </w:r>
            <w:r>
              <w:rPr>
                <w:rStyle w:val="Other1"/>
                <w:sz w:val="10"/>
                <w:szCs w:val="10"/>
              </w:rPr>
              <w:t xml:space="preserve"> 947,00</w:t>
            </w:r>
          </w:p>
        </w:tc>
      </w:tr>
      <w:tr w:rsidR="00DD7B67">
        <w:trPr>
          <w:trHeight w:hRule="exact" w:val="168"/>
          <w:jc w:val="center"/>
        </w:trPr>
        <w:tc>
          <w:tcPr>
            <w:tcW w:w="446" w:type="dxa"/>
            <w:tcBorders>
              <w:top w:val="single" w:sz="4" w:space="0" w:color="auto"/>
              <w:left w:val="single" w:sz="4" w:space="0" w:color="auto"/>
            </w:tcBorders>
            <w:shd w:val="clear" w:color="auto" w:fill="BCE9FC"/>
          </w:tcPr>
          <w:p w:rsidR="00DD7B67" w:rsidRDefault="00DD7B67">
            <w:pPr>
              <w:rPr>
                <w:sz w:val="10"/>
                <w:szCs w:val="10"/>
              </w:rPr>
            </w:pPr>
          </w:p>
        </w:tc>
        <w:tc>
          <w:tcPr>
            <w:tcW w:w="3230" w:type="dxa"/>
            <w:tcBorders>
              <w:top w:val="single" w:sz="4" w:space="0" w:color="auto"/>
            </w:tcBorders>
            <w:shd w:val="clear" w:color="auto" w:fill="BCE9FC"/>
          </w:tcPr>
          <w:p w:rsidR="00DD7B67" w:rsidRDefault="00DF3887">
            <w:pPr>
              <w:pStyle w:val="Other10"/>
              <w:spacing w:after="0" w:line="240" w:lineRule="auto"/>
              <w:rPr>
                <w:sz w:val="13"/>
                <w:szCs w:val="13"/>
              </w:rPr>
            </w:pPr>
            <w:r>
              <w:rPr>
                <w:rStyle w:val="Other1"/>
                <w:b/>
                <w:bCs/>
                <w:sz w:val="13"/>
                <w:szCs w:val="13"/>
              </w:rPr>
              <w:t xml:space="preserve">Dodávky </w:t>
            </w:r>
            <w:proofErr w:type="gramStart"/>
            <w:r>
              <w:rPr>
                <w:rStyle w:val="Other1"/>
                <w:b/>
                <w:bCs/>
                <w:sz w:val="13"/>
                <w:szCs w:val="13"/>
              </w:rPr>
              <w:t>rozvaděče- celkem</w:t>
            </w:r>
            <w:proofErr w:type="gramEnd"/>
          </w:p>
        </w:tc>
        <w:tc>
          <w:tcPr>
            <w:tcW w:w="269" w:type="dxa"/>
            <w:tcBorders>
              <w:top w:val="single" w:sz="4" w:space="0" w:color="auto"/>
              <w:left w:val="single" w:sz="4" w:space="0" w:color="auto"/>
            </w:tcBorders>
            <w:shd w:val="clear" w:color="auto" w:fill="BCE9FC"/>
          </w:tcPr>
          <w:p w:rsidR="00DD7B67" w:rsidRDefault="00DD7B67">
            <w:pPr>
              <w:rPr>
                <w:sz w:val="10"/>
                <w:szCs w:val="10"/>
              </w:rPr>
            </w:pPr>
          </w:p>
        </w:tc>
        <w:tc>
          <w:tcPr>
            <w:tcW w:w="533" w:type="dxa"/>
            <w:tcBorders>
              <w:top w:val="single" w:sz="4" w:space="0" w:color="auto"/>
              <w:left w:val="single" w:sz="4" w:space="0" w:color="auto"/>
            </w:tcBorders>
            <w:shd w:val="clear" w:color="auto" w:fill="BCE9FC"/>
          </w:tcPr>
          <w:p w:rsidR="00DD7B67" w:rsidRDefault="00DD7B67">
            <w:pPr>
              <w:rPr>
                <w:sz w:val="10"/>
                <w:szCs w:val="10"/>
              </w:rPr>
            </w:pPr>
          </w:p>
        </w:tc>
        <w:tc>
          <w:tcPr>
            <w:tcW w:w="744" w:type="dxa"/>
            <w:tcBorders>
              <w:top w:val="single" w:sz="4" w:space="0" w:color="auto"/>
              <w:left w:val="single" w:sz="4" w:space="0" w:color="auto"/>
            </w:tcBorders>
            <w:shd w:val="clear" w:color="auto" w:fill="BCE9FC"/>
          </w:tcPr>
          <w:p w:rsidR="00DD7B67" w:rsidRDefault="00DD7B67">
            <w:pPr>
              <w:rPr>
                <w:sz w:val="10"/>
                <w:szCs w:val="10"/>
              </w:rPr>
            </w:pPr>
          </w:p>
        </w:tc>
        <w:tc>
          <w:tcPr>
            <w:tcW w:w="902" w:type="dxa"/>
            <w:tcBorders>
              <w:top w:val="single" w:sz="4" w:space="0" w:color="auto"/>
              <w:left w:val="single" w:sz="4" w:space="0" w:color="auto"/>
            </w:tcBorders>
            <w:shd w:val="clear" w:color="auto" w:fill="BCE9FC"/>
          </w:tcPr>
          <w:p w:rsidR="00DD7B67" w:rsidRDefault="00DF3887">
            <w:pPr>
              <w:pStyle w:val="Other10"/>
              <w:spacing w:after="0" w:line="240" w:lineRule="auto"/>
              <w:ind w:firstLine="240"/>
              <w:rPr>
                <w:sz w:val="13"/>
                <w:szCs w:val="13"/>
              </w:rPr>
            </w:pPr>
            <w:r>
              <w:rPr>
                <w:rStyle w:val="Other1"/>
                <w:b/>
                <w:bCs/>
                <w:sz w:val="13"/>
                <w:szCs w:val="13"/>
              </w:rPr>
              <w:t>66 223,00</w:t>
            </w:r>
          </w:p>
        </w:tc>
        <w:tc>
          <w:tcPr>
            <w:tcW w:w="662" w:type="dxa"/>
            <w:tcBorders>
              <w:top w:val="single" w:sz="4" w:space="0" w:color="auto"/>
            </w:tcBorders>
            <w:shd w:val="clear" w:color="auto" w:fill="BCE9FC"/>
          </w:tcPr>
          <w:p w:rsidR="00DD7B67" w:rsidRDefault="00DD7B67">
            <w:pPr>
              <w:rPr>
                <w:sz w:val="10"/>
                <w:szCs w:val="10"/>
              </w:rPr>
            </w:pPr>
          </w:p>
        </w:tc>
        <w:tc>
          <w:tcPr>
            <w:tcW w:w="845" w:type="dxa"/>
            <w:tcBorders>
              <w:top w:val="single" w:sz="4" w:space="0" w:color="auto"/>
              <w:left w:val="single" w:sz="4" w:space="0" w:color="auto"/>
            </w:tcBorders>
            <w:shd w:val="clear" w:color="auto" w:fill="BCE9FC"/>
          </w:tcPr>
          <w:p w:rsidR="00DD7B67" w:rsidRDefault="00DF3887">
            <w:pPr>
              <w:pStyle w:val="Other10"/>
              <w:spacing w:after="0" w:line="240" w:lineRule="auto"/>
              <w:ind w:firstLine="180"/>
              <w:rPr>
                <w:sz w:val="13"/>
                <w:szCs w:val="13"/>
              </w:rPr>
            </w:pPr>
            <w:r>
              <w:rPr>
                <w:rStyle w:val="Other1"/>
                <w:b/>
                <w:bCs/>
                <w:sz w:val="13"/>
                <w:szCs w:val="13"/>
              </w:rPr>
              <w:t>20 124,00</w:t>
            </w:r>
          </w:p>
        </w:tc>
        <w:tc>
          <w:tcPr>
            <w:tcW w:w="768" w:type="dxa"/>
            <w:tcBorders>
              <w:top w:val="single" w:sz="4" w:space="0" w:color="auto"/>
            </w:tcBorders>
            <w:shd w:val="clear" w:color="auto" w:fill="BCE9FC"/>
          </w:tcPr>
          <w:p w:rsidR="00DD7B67" w:rsidRDefault="00DD7B67">
            <w:pPr>
              <w:rPr>
                <w:sz w:val="10"/>
                <w:szCs w:val="10"/>
              </w:rPr>
            </w:pPr>
          </w:p>
        </w:tc>
        <w:tc>
          <w:tcPr>
            <w:tcW w:w="811" w:type="dxa"/>
            <w:tcBorders>
              <w:top w:val="single" w:sz="4" w:space="0" w:color="auto"/>
              <w:left w:val="single" w:sz="4" w:space="0" w:color="auto"/>
              <w:right w:val="single" w:sz="4" w:space="0" w:color="auto"/>
            </w:tcBorders>
            <w:shd w:val="clear" w:color="auto" w:fill="BCE9FC"/>
          </w:tcPr>
          <w:p w:rsidR="00DD7B67" w:rsidRDefault="00DF3887">
            <w:pPr>
              <w:pStyle w:val="Other10"/>
              <w:spacing w:after="0" w:line="240" w:lineRule="auto"/>
              <w:rPr>
                <w:sz w:val="13"/>
                <w:szCs w:val="13"/>
              </w:rPr>
            </w:pPr>
            <w:r>
              <w:rPr>
                <w:rStyle w:val="Other1"/>
                <w:b/>
                <w:bCs/>
                <w:sz w:val="13"/>
                <w:szCs w:val="13"/>
              </w:rPr>
              <w:t>86 347,00</w:t>
            </w:r>
          </w:p>
        </w:tc>
      </w:tr>
      <w:tr w:rsidR="00DD7B67">
        <w:trPr>
          <w:trHeight w:hRule="exact" w:val="197"/>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D7B67">
            <w:pPr>
              <w:rPr>
                <w:sz w:val="10"/>
                <w:szCs w:val="10"/>
              </w:rPr>
            </w:pPr>
          </w:p>
        </w:tc>
        <w:tc>
          <w:tcPr>
            <w:tcW w:w="269" w:type="dxa"/>
            <w:tcBorders>
              <w:top w:val="single" w:sz="4" w:space="0" w:color="auto"/>
              <w:left w:val="single" w:sz="4" w:space="0" w:color="auto"/>
            </w:tcBorders>
            <w:shd w:val="clear" w:color="auto" w:fill="auto"/>
          </w:tcPr>
          <w:p w:rsidR="00DD7B67" w:rsidRDefault="00DD7B67">
            <w:pPr>
              <w:rPr>
                <w:sz w:val="10"/>
                <w:szCs w:val="10"/>
              </w:rPr>
            </w:pPr>
          </w:p>
        </w:tc>
        <w:tc>
          <w:tcPr>
            <w:tcW w:w="533" w:type="dxa"/>
            <w:tcBorders>
              <w:top w:val="single" w:sz="4" w:space="0" w:color="auto"/>
              <w:left w:val="single" w:sz="4" w:space="0" w:color="auto"/>
            </w:tcBorders>
            <w:shd w:val="clear" w:color="auto" w:fill="auto"/>
          </w:tcPr>
          <w:p w:rsidR="00DD7B67" w:rsidRDefault="00DD7B67">
            <w:pPr>
              <w:rPr>
                <w:sz w:val="10"/>
                <w:szCs w:val="10"/>
              </w:rPr>
            </w:pPr>
          </w:p>
        </w:tc>
        <w:tc>
          <w:tcPr>
            <w:tcW w:w="744" w:type="dxa"/>
            <w:tcBorders>
              <w:top w:val="single" w:sz="4" w:space="0" w:color="auto"/>
              <w:left w:val="single" w:sz="4" w:space="0" w:color="auto"/>
            </w:tcBorders>
            <w:shd w:val="clear" w:color="auto" w:fill="auto"/>
          </w:tcPr>
          <w:p w:rsidR="00DD7B67" w:rsidRDefault="00DD7B67">
            <w:pPr>
              <w:rPr>
                <w:sz w:val="10"/>
                <w:szCs w:val="10"/>
              </w:rPr>
            </w:pPr>
          </w:p>
        </w:tc>
        <w:tc>
          <w:tcPr>
            <w:tcW w:w="902" w:type="dxa"/>
            <w:tcBorders>
              <w:top w:val="single" w:sz="4" w:space="0" w:color="auto"/>
              <w:left w:val="single" w:sz="4" w:space="0" w:color="auto"/>
            </w:tcBorders>
            <w:shd w:val="clear" w:color="auto" w:fill="auto"/>
          </w:tcPr>
          <w:p w:rsidR="00DD7B67" w:rsidRDefault="00DD7B67">
            <w:pPr>
              <w:rPr>
                <w:sz w:val="10"/>
                <w:szCs w:val="10"/>
              </w:rPr>
            </w:pPr>
          </w:p>
        </w:tc>
        <w:tc>
          <w:tcPr>
            <w:tcW w:w="662" w:type="dxa"/>
            <w:tcBorders>
              <w:top w:val="single" w:sz="4" w:space="0" w:color="auto"/>
              <w:left w:val="single" w:sz="4" w:space="0" w:color="auto"/>
            </w:tcBorders>
            <w:shd w:val="clear" w:color="auto" w:fill="auto"/>
          </w:tcPr>
          <w:p w:rsidR="00DD7B67" w:rsidRDefault="00DD7B67">
            <w:pPr>
              <w:rPr>
                <w:sz w:val="10"/>
                <w:szCs w:val="10"/>
              </w:rPr>
            </w:pPr>
          </w:p>
        </w:tc>
        <w:tc>
          <w:tcPr>
            <w:tcW w:w="845" w:type="dxa"/>
            <w:tcBorders>
              <w:top w:val="single" w:sz="4" w:space="0" w:color="auto"/>
              <w:left w:val="single" w:sz="4" w:space="0" w:color="auto"/>
            </w:tcBorders>
            <w:shd w:val="clear" w:color="auto" w:fill="auto"/>
          </w:tcPr>
          <w:p w:rsidR="00DD7B67" w:rsidRDefault="00DD7B67">
            <w:pPr>
              <w:rPr>
                <w:sz w:val="10"/>
                <w:szCs w:val="10"/>
              </w:rPr>
            </w:pPr>
          </w:p>
        </w:tc>
        <w:tc>
          <w:tcPr>
            <w:tcW w:w="768" w:type="dxa"/>
            <w:tcBorders>
              <w:top w:val="single" w:sz="4" w:space="0" w:color="auto"/>
              <w:left w:val="single" w:sz="4" w:space="0" w:color="auto"/>
            </w:tcBorders>
            <w:shd w:val="clear" w:color="auto" w:fill="auto"/>
          </w:tcPr>
          <w:p w:rsidR="00DD7B67" w:rsidRDefault="00DD7B67">
            <w:pPr>
              <w:rPr>
                <w:sz w:val="10"/>
                <w:szCs w:val="10"/>
              </w:rPr>
            </w:pPr>
          </w:p>
        </w:tc>
        <w:tc>
          <w:tcPr>
            <w:tcW w:w="811" w:type="dxa"/>
            <w:tcBorders>
              <w:top w:val="single" w:sz="4" w:space="0" w:color="auto"/>
              <w:left w:val="single" w:sz="4" w:space="0" w:color="auto"/>
              <w:right w:val="single" w:sz="4" w:space="0" w:color="auto"/>
            </w:tcBorders>
            <w:shd w:val="clear" w:color="auto" w:fill="auto"/>
          </w:tcPr>
          <w:p w:rsidR="00DD7B67" w:rsidRDefault="00DD7B67">
            <w:pPr>
              <w:rPr>
                <w:sz w:val="10"/>
                <w:szCs w:val="10"/>
              </w:rPr>
            </w:pPr>
          </w:p>
        </w:tc>
      </w:tr>
      <w:tr w:rsidR="00DD7B67">
        <w:trPr>
          <w:trHeight w:hRule="exact" w:val="365"/>
          <w:jc w:val="center"/>
        </w:trPr>
        <w:tc>
          <w:tcPr>
            <w:tcW w:w="446"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rPr>
                <w:sz w:val="10"/>
                <w:szCs w:val="10"/>
              </w:rPr>
            </w:pPr>
            <w:r>
              <w:rPr>
                <w:rStyle w:val="Other1"/>
                <w:color w:val="BBBFC0"/>
                <w:sz w:val="10"/>
                <w:szCs w:val="10"/>
                <w:shd w:val="clear" w:color="auto" w:fill="BDE7FB"/>
              </w:rPr>
              <w:t>—</w:t>
            </w:r>
          </w:p>
        </w:tc>
        <w:tc>
          <w:tcPr>
            <w:tcW w:w="3230"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0"/>
                <w:szCs w:val="10"/>
              </w:rPr>
            </w:pPr>
            <w:proofErr w:type="spellStart"/>
            <w:r>
              <w:rPr>
                <w:rStyle w:val="Other1"/>
                <w:sz w:val="10"/>
                <w:szCs w:val="10"/>
              </w:rPr>
              <w:t>P</w:t>
            </w:r>
            <w:r>
              <w:rPr>
                <w:rStyle w:val="Other1"/>
                <w:b/>
                <w:bCs/>
                <w:sz w:val="13"/>
                <w:szCs w:val="13"/>
                <w:vertAlign w:val="superscript"/>
              </w:rPr>
              <w:t>H</w:t>
            </w:r>
            <w:r>
              <w:rPr>
                <w:rStyle w:val="Other1"/>
                <w:sz w:val="10"/>
                <w:szCs w:val="10"/>
              </w:rPr>
              <w:t>r</w:t>
            </w:r>
            <w:r>
              <w:rPr>
                <w:rStyle w:val="Other1"/>
                <w:b/>
                <w:bCs/>
                <w:sz w:val="13"/>
                <w:szCs w:val="13"/>
                <w:vertAlign w:val="superscript"/>
              </w:rPr>
              <w:t>Z</w:t>
            </w:r>
            <w:r>
              <w:rPr>
                <w:rStyle w:val="Other1"/>
                <w:sz w:val="10"/>
                <w:szCs w:val="10"/>
              </w:rPr>
              <w:t>og</w:t>
            </w:r>
            <w:r>
              <w:rPr>
                <w:rStyle w:val="Other1"/>
                <w:b/>
                <w:bCs/>
                <w:sz w:val="13"/>
                <w:szCs w:val="13"/>
                <w:vertAlign w:val="superscript"/>
              </w:rPr>
              <w:t>S</w:t>
            </w:r>
            <w:r>
              <w:rPr>
                <w:rStyle w:val="Other1"/>
                <w:sz w:val="10"/>
                <w:szCs w:val="10"/>
              </w:rPr>
              <w:t>r</w:t>
            </w:r>
            <w:proofErr w:type="spellEnd"/>
            <w:r>
              <w:rPr>
                <w:rStyle w:val="Other1"/>
                <w:sz w:val="10"/>
                <w:szCs w:val="10"/>
              </w:rPr>
              <w:t xml:space="preserve"> s</w:t>
            </w:r>
          </w:p>
        </w:tc>
        <w:tc>
          <w:tcPr>
            <w:tcW w:w="269" w:type="dxa"/>
            <w:tcBorders>
              <w:top w:val="single" w:sz="4" w:space="0" w:color="auto"/>
              <w:left w:val="single" w:sz="4" w:space="0" w:color="auto"/>
            </w:tcBorders>
            <w:shd w:val="clear" w:color="auto" w:fill="auto"/>
          </w:tcPr>
          <w:p w:rsidR="00DD7B67" w:rsidRDefault="00DD7B67">
            <w:pPr>
              <w:rPr>
                <w:sz w:val="10"/>
                <w:szCs w:val="10"/>
              </w:rPr>
            </w:pPr>
          </w:p>
        </w:tc>
        <w:tc>
          <w:tcPr>
            <w:tcW w:w="533" w:type="dxa"/>
            <w:tcBorders>
              <w:top w:val="single" w:sz="4" w:space="0" w:color="auto"/>
              <w:left w:val="single" w:sz="4" w:space="0" w:color="auto"/>
            </w:tcBorders>
            <w:shd w:val="clear" w:color="auto" w:fill="auto"/>
          </w:tcPr>
          <w:p w:rsidR="00DD7B67" w:rsidRDefault="00DD7B67">
            <w:pPr>
              <w:rPr>
                <w:sz w:val="10"/>
                <w:szCs w:val="10"/>
              </w:rPr>
            </w:pPr>
          </w:p>
        </w:tc>
        <w:tc>
          <w:tcPr>
            <w:tcW w:w="744"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0"/>
                <w:szCs w:val="10"/>
              </w:rPr>
            </w:pPr>
            <w:r>
              <w:rPr>
                <w:rStyle w:val="Other1"/>
                <w:color w:val="BBBFC0"/>
                <w:sz w:val="10"/>
                <w:szCs w:val="10"/>
              </w:rPr>
              <w:t>—</w:t>
            </w:r>
          </w:p>
        </w:tc>
        <w:tc>
          <w:tcPr>
            <w:tcW w:w="902" w:type="dxa"/>
            <w:tcBorders>
              <w:top w:val="single" w:sz="4" w:space="0" w:color="auto"/>
              <w:left w:val="single" w:sz="4" w:space="0" w:color="auto"/>
            </w:tcBorders>
            <w:shd w:val="clear" w:color="auto" w:fill="auto"/>
          </w:tcPr>
          <w:p w:rsidR="00DD7B67" w:rsidRDefault="00DD7B67">
            <w:pPr>
              <w:rPr>
                <w:sz w:val="10"/>
                <w:szCs w:val="10"/>
              </w:rPr>
            </w:pPr>
          </w:p>
        </w:tc>
        <w:tc>
          <w:tcPr>
            <w:tcW w:w="662" w:type="dxa"/>
            <w:tcBorders>
              <w:top w:val="single" w:sz="4" w:space="0" w:color="auto"/>
              <w:left w:val="single" w:sz="4" w:space="0" w:color="auto"/>
            </w:tcBorders>
            <w:shd w:val="clear" w:color="auto" w:fill="auto"/>
          </w:tcPr>
          <w:p w:rsidR="00DD7B67" w:rsidRDefault="00DD7B67">
            <w:pPr>
              <w:rPr>
                <w:sz w:val="10"/>
                <w:szCs w:val="10"/>
              </w:rPr>
            </w:pPr>
          </w:p>
        </w:tc>
        <w:tc>
          <w:tcPr>
            <w:tcW w:w="845" w:type="dxa"/>
            <w:tcBorders>
              <w:top w:val="single" w:sz="4" w:space="0" w:color="auto"/>
              <w:left w:val="single" w:sz="4" w:space="0" w:color="auto"/>
            </w:tcBorders>
            <w:shd w:val="clear" w:color="auto" w:fill="auto"/>
          </w:tcPr>
          <w:p w:rsidR="00DD7B67" w:rsidRDefault="00DD7B67">
            <w:pPr>
              <w:rPr>
                <w:sz w:val="10"/>
                <w:szCs w:val="10"/>
              </w:rPr>
            </w:pPr>
          </w:p>
        </w:tc>
        <w:tc>
          <w:tcPr>
            <w:tcW w:w="768" w:type="dxa"/>
            <w:tcBorders>
              <w:top w:val="single" w:sz="4" w:space="0" w:color="auto"/>
              <w:left w:val="single" w:sz="4" w:space="0" w:color="auto"/>
            </w:tcBorders>
            <w:shd w:val="clear" w:color="auto" w:fill="auto"/>
            <w:vAlign w:val="center"/>
          </w:tcPr>
          <w:p w:rsidR="00DD7B67" w:rsidRDefault="00DF3887">
            <w:pPr>
              <w:pStyle w:val="Other10"/>
              <w:spacing w:after="0" w:line="240" w:lineRule="auto"/>
              <w:jc w:val="right"/>
              <w:rPr>
                <w:sz w:val="10"/>
                <w:szCs w:val="10"/>
              </w:rPr>
            </w:pPr>
            <w:r>
              <w:rPr>
                <w:rStyle w:val="Other1"/>
                <w:color w:val="BBBFC0"/>
                <w:sz w:val="10"/>
                <w:szCs w:val="10"/>
                <w:shd w:val="clear" w:color="auto" w:fill="BDE7FB"/>
              </w:rPr>
              <w:t>—</w:t>
            </w:r>
          </w:p>
        </w:tc>
        <w:tc>
          <w:tcPr>
            <w:tcW w:w="811" w:type="dxa"/>
            <w:tcBorders>
              <w:top w:val="single" w:sz="4" w:space="0" w:color="auto"/>
              <w:left w:val="single" w:sz="4" w:space="0" w:color="auto"/>
              <w:right w:val="single" w:sz="4" w:space="0" w:color="auto"/>
            </w:tcBorders>
            <w:shd w:val="clear" w:color="auto" w:fill="auto"/>
          </w:tcPr>
          <w:p w:rsidR="00DD7B67" w:rsidRDefault="00DD7B67">
            <w:pPr>
              <w:rPr>
                <w:sz w:val="10"/>
                <w:szCs w:val="10"/>
              </w:rPr>
            </w:pPr>
          </w:p>
        </w:tc>
      </w:tr>
      <w:tr w:rsidR="00DD7B67">
        <w:trPr>
          <w:trHeight w:hRule="exact" w:val="187"/>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Programování PLC</w:t>
            </w:r>
          </w:p>
        </w:tc>
        <w:tc>
          <w:tcPr>
            <w:tcW w:w="802" w:type="dxa"/>
            <w:gridSpan w:val="2"/>
            <w:shd w:val="clear" w:color="auto" w:fill="BEBEBE"/>
          </w:tcPr>
          <w:p w:rsidR="00DD7B67" w:rsidRDefault="00DF3887">
            <w:pPr>
              <w:pStyle w:val="Other10"/>
              <w:pBdr>
                <w:top w:val="single" w:sz="0" w:space="0" w:color="BEBEBE"/>
                <w:left w:val="single" w:sz="0" w:space="0" w:color="BEBEBE"/>
                <w:bottom w:val="single" w:sz="0" w:space="0" w:color="BEBEBE"/>
                <w:right w:val="single" w:sz="0" w:space="0" w:color="BEBEBE"/>
              </w:pBdr>
              <w:shd w:val="clear" w:color="auto" w:fill="BEBEBE"/>
              <w:spacing w:after="0" w:line="240" w:lineRule="auto"/>
              <w:rPr>
                <w:sz w:val="10"/>
                <w:szCs w:val="10"/>
              </w:rPr>
            </w:pPr>
            <w:proofErr w:type="spellStart"/>
            <w:r>
              <w:rPr>
                <w:rStyle w:val="Other1"/>
                <w:sz w:val="10"/>
                <w:szCs w:val="10"/>
              </w:rPr>
              <w:t>db</w:t>
            </w:r>
            <w:proofErr w:type="spellEnd"/>
          </w:p>
          <w:p w:rsidR="00DD7B67" w:rsidRDefault="00DF3887">
            <w:pPr>
              <w:pStyle w:val="Other10"/>
              <w:pBdr>
                <w:top w:val="single" w:sz="0" w:space="0" w:color="BEBEBE"/>
                <w:left w:val="single" w:sz="0" w:space="0" w:color="BEBEBE"/>
                <w:bottom w:val="single" w:sz="0" w:space="0" w:color="BEBEBE"/>
                <w:right w:val="single" w:sz="0" w:space="0" w:color="BEBEBE"/>
              </w:pBdr>
              <w:shd w:val="clear" w:color="auto" w:fill="BEBEBE"/>
              <w:tabs>
                <w:tab w:val="left" w:pos="360"/>
              </w:tabs>
              <w:spacing w:after="0" w:line="180" w:lineRule="auto"/>
              <w:rPr>
                <w:sz w:val="10"/>
                <w:szCs w:val="10"/>
              </w:rPr>
            </w:pPr>
            <w:r>
              <w:rPr>
                <w:rStyle w:val="Other1"/>
                <w:color w:val="FFFFFF"/>
                <w:sz w:val="10"/>
                <w:szCs w:val="10"/>
              </w:rPr>
              <w:t>3</w:t>
            </w:r>
            <w:r>
              <w:rPr>
                <w:rStyle w:val="Other1"/>
                <w:color w:val="FFFFFF"/>
                <w:sz w:val="10"/>
                <w:szCs w:val="10"/>
              </w:rPr>
              <w:tab/>
            </w:r>
            <w:r>
              <w:rPr>
                <w:rStyle w:val="Other1"/>
                <w:sz w:val="10"/>
                <w:szCs w:val="10"/>
              </w:rPr>
              <w:t>84,00</w:t>
            </w:r>
          </w:p>
        </w:tc>
        <w:tc>
          <w:tcPr>
            <w:tcW w:w="744" w:type="dxa"/>
            <w:tcBorders>
              <w:top w:val="single" w:sz="4" w:space="0" w:color="auto"/>
            </w:tcBorders>
            <w:shd w:val="clear" w:color="auto" w:fill="auto"/>
          </w:tcPr>
          <w:p w:rsidR="00DD7B67" w:rsidRDefault="00DF3887">
            <w:pPr>
              <w:pStyle w:val="Other10"/>
              <w:spacing w:after="0" w:line="240" w:lineRule="auto"/>
              <w:ind w:firstLine="460"/>
              <w:rPr>
                <w:sz w:val="10"/>
                <w:szCs w:val="10"/>
              </w:rPr>
            </w:pPr>
            <w:r>
              <w:rPr>
                <w:rStyle w:val="Other1"/>
                <w:sz w:val="10"/>
                <w:szCs w:val="10"/>
              </w:rPr>
              <w:t>0,00</w:t>
            </w:r>
          </w:p>
          <w:p w:rsidR="00DD7B67" w:rsidRDefault="00DF3887">
            <w:pPr>
              <w:pStyle w:val="Other10"/>
              <w:spacing w:after="0" w:line="180" w:lineRule="auto"/>
              <w:jc w:val="right"/>
              <w:rPr>
                <w:sz w:val="10"/>
                <w:szCs w:val="10"/>
              </w:rPr>
            </w:pPr>
            <w:r>
              <w:rPr>
                <w:rStyle w:val="Other1"/>
                <w:color w:val="282828"/>
                <w:sz w:val="10"/>
                <w:szCs w:val="10"/>
              </w:rPr>
              <w:t>0</w:t>
            </w:r>
          </w:p>
        </w:tc>
        <w:tc>
          <w:tcPr>
            <w:tcW w:w="902" w:type="dxa"/>
            <w:tcBorders>
              <w:top w:val="single" w:sz="4" w:space="0" w:color="auto"/>
              <w:left w:val="single" w:sz="4" w:space="0" w:color="auto"/>
            </w:tcBorders>
            <w:shd w:val="clear" w:color="auto" w:fill="auto"/>
          </w:tcPr>
          <w:p w:rsidR="00DD7B67" w:rsidRDefault="00DF3887">
            <w:pPr>
              <w:pStyle w:val="Other10"/>
              <w:spacing w:after="0" w:line="240" w:lineRule="auto"/>
              <w:ind w:firstLine="620"/>
              <w:jc w:val="both"/>
              <w:rPr>
                <w:sz w:val="10"/>
                <w:szCs w:val="10"/>
              </w:rPr>
            </w:pPr>
            <w:r>
              <w:rPr>
                <w:rStyle w:val="Other1"/>
                <w:sz w:val="10"/>
                <w:szCs w:val="10"/>
              </w:rPr>
              <w:t>0,00</w:t>
            </w:r>
          </w:p>
        </w:tc>
        <w:tc>
          <w:tcPr>
            <w:tcW w:w="662" w:type="dxa"/>
            <w:tcBorders>
              <w:left w:val="single" w:sz="4" w:space="0" w:color="auto"/>
            </w:tcBorders>
            <w:shd w:val="clear" w:color="auto" w:fill="auto"/>
          </w:tcPr>
          <w:p w:rsidR="00DD7B67" w:rsidRDefault="00DF3887">
            <w:pPr>
              <w:pStyle w:val="Other10"/>
              <w:spacing w:after="0" w:line="240" w:lineRule="auto"/>
              <w:ind w:firstLine="260"/>
              <w:rPr>
                <w:sz w:val="10"/>
                <w:szCs w:val="10"/>
              </w:rPr>
            </w:pPr>
            <w:r>
              <w:rPr>
                <w:rStyle w:val="Other1"/>
                <w:sz w:val="10"/>
                <w:szCs w:val="10"/>
              </w:rPr>
              <w:t>798,23</w:t>
            </w:r>
          </w:p>
        </w:tc>
        <w:tc>
          <w:tcPr>
            <w:tcW w:w="845" w:type="dxa"/>
            <w:tcBorders>
              <w:top w:val="single" w:sz="4" w:space="0" w:color="auto"/>
              <w:left w:val="single" w:sz="4" w:space="0" w:color="auto"/>
            </w:tcBorders>
            <w:shd w:val="clear" w:color="auto" w:fill="auto"/>
          </w:tcPr>
          <w:p w:rsidR="00DD7B67" w:rsidRDefault="00DF3887">
            <w:pPr>
              <w:pStyle w:val="Other10"/>
              <w:spacing w:after="0" w:line="240" w:lineRule="auto"/>
              <w:ind w:firstLine="280"/>
              <w:rPr>
                <w:sz w:val="10"/>
                <w:szCs w:val="10"/>
              </w:rPr>
            </w:pPr>
            <w:r>
              <w:rPr>
                <w:rStyle w:val="Other1"/>
                <w:sz w:val="10"/>
                <w:szCs w:val="10"/>
              </w:rPr>
              <w:t>67 051,49</w:t>
            </w:r>
          </w:p>
        </w:tc>
        <w:tc>
          <w:tcPr>
            <w:tcW w:w="768" w:type="dxa"/>
            <w:tcBorders>
              <w:top w:val="single" w:sz="4" w:space="0" w:color="auto"/>
              <w:left w:val="single" w:sz="4" w:space="0" w:color="auto"/>
            </w:tcBorders>
            <w:shd w:val="clear" w:color="auto" w:fill="auto"/>
          </w:tcPr>
          <w:p w:rsidR="00DD7B67" w:rsidRDefault="00DF3887">
            <w:pPr>
              <w:pStyle w:val="Other10"/>
              <w:spacing w:after="0" w:line="240" w:lineRule="auto"/>
              <w:ind w:firstLine="360"/>
              <w:rPr>
                <w:sz w:val="10"/>
                <w:szCs w:val="10"/>
              </w:rPr>
            </w:pPr>
            <w:r>
              <w:rPr>
                <w:rStyle w:val="Other1"/>
                <w:sz w:val="10"/>
                <w:szCs w:val="10"/>
              </w:rPr>
              <w:t>798,23</w:t>
            </w:r>
          </w:p>
        </w:tc>
        <w:tc>
          <w:tcPr>
            <w:tcW w:w="811"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ind w:firstLine="220"/>
              <w:rPr>
                <w:sz w:val="10"/>
                <w:szCs w:val="10"/>
              </w:rPr>
            </w:pPr>
            <w:r>
              <w:rPr>
                <w:rStyle w:val="Other1"/>
                <w:sz w:val="10"/>
                <w:szCs w:val="10"/>
              </w:rPr>
              <w:t>67 051,49</w:t>
            </w:r>
          </w:p>
        </w:tc>
      </w:tr>
      <w:tr w:rsidR="00DD7B67">
        <w:trPr>
          <w:trHeight w:hRule="exact" w:val="187"/>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 xml:space="preserve">Vizualizace dat na </w:t>
            </w:r>
            <w:proofErr w:type="gramStart"/>
            <w:r>
              <w:rPr>
                <w:rStyle w:val="Other1"/>
                <w:sz w:val="10"/>
                <w:szCs w:val="10"/>
              </w:rPr>
              <w:t>centrále - grafická</w:t>
            </w:r>
            <w:proofErr w:type="gramEnd"/>
            <w:r>
              <w:rPr>
                <w:rStyle w:val="Other1"/>
                <w:sz w:val="10"/>
                <w:szCs w:val="10"/>
              </w:rPr>
              <w:t xml:space="preserve"> obrazovka</w:t>
            </w:r>
          </w:p>
        </w:tc>
        <w:tc>
          <w:tcPr>
            <w:tcW w:w="269" w:type="dxa"/>
            <w:tcBorders>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ks</w:t>
            </w:r>
          </w:p>
        </w:tc>
        <w:tc>
          <w:tcPr>
            <w:tcW w:w="533" w:type="dxa"/>
            <w:tcBorders>
              <w:left w:val="single" w:sz="4" w:space="0" w:color="auto"/>
            </w:tcBorders>
            <w:shd w:val="clear" w:color="auto" w:fill="auto"/>
          </w:tcPr>
          <w:p w:rsidR="00DD7B67" w:rsidRDefault="00DF3887">
            <w:pPr>
              <w:pStyle w:val="Other10"/>
              <w:spacing w:after="0" w:line="240" w:lineRule="auto"/>
              <w:ind w:firstLine="240"/>
              <w:rPr>
                <w:sz w:val="10"/>
                <w:szCs w:val="10"/>
              </w:rPr>
            </w:pPr>
            <w:r>
              <w:rPr>
                <w:rStyle w:val="Other1"/>
                <w:sz w:val="10"/>
                <w:szCs w:val="10"/>
              </w:rPr>
              <w:t>3,00</w:t>
            </w:r>
          </w:p>
        </w:tc>
        <w:tc>
          <w:tcPr>
            <w:tcW w:w="744" w:type="dxa"/>
            <w:tcBorders>
              <w:top w:val="single" w:sz="4" w:space="0" w:color="auto"/>
              <w:left w:val="single" w:sz="4" w:space="0" w:color="auto"/>
            </w:tcBorders>
            <w:shd w:val="clear" w:color="auto" w:fill="auto"/>
          </w:tcPr>
          <w:p w:rsidR="00DD7B67" w:rsidRDefault="00DF3887">
            <w:pPr>
              <w:pStyle w:val="Other10"/>
              <w:spacing w:after="0" w:line="240" w:lineRule="auto"/>
              <w:ind w:firstLine="460"/>
              <w:rPr>
                <w:sz w:val="10"/>
                <w:szCs w:val="10"/>
              </w:rPr>
            </w:pPr>
            <w:r>
              <w:rPr>
                <w:rStyle w:val="Other1"/>
                <w:sz w:val="10"/>
                <w:szCs w:val="10"/>
              </w:rPr>
              <w:t>0,00</w:t>
            </w:r>
          </w:p>
        </w:tc>
        <w:tc>
          <w:tcPr>
            <w:tcW w:w="902" w:type="dxa"/>
            <w:tcBorders>
              <w:top w:val="single" w:sz="4" w:space="0" w:color="auto"/>
              <w:left w:val="single" w:sz="4" w:space="0" w:color="auto"/>
            </w:tcBorders>
            <w:shd w:val="clear" w:color="auto" w:fill="auto"/>
          </w:tcPr>
          <w:p w:rsidR="00DD7B67" w:rsidRDefault="00DF3887">
            <w:pPr>
              <w:pStyle w:val="Other10"/>
              <w:spacing w:after="0" w:line="240" w:lineRule="auto"/>
              <w:ind w:firstLine="620"/>
              <w:jc w:val="both"/>
              <w:rPr>
                <w:sz w:val="10"/>
                <w:szCs w:val="10"/>
              </w:rPr>
            </w:pPr>
            <w:r>
              <w:rPr>
                <w:rStyle w:val="Other1"/>
                <w:sz w:val="10"/>
                <w:szCs w:val="10"/>
              </w:rPr>
              <w:t>0,00</w:t>
            </w:r>
          </w:p>
        </w:tc>
        <w:tc>
          <w:tcPr>
            <w:tcW w:w="662" w:type="dxa"/>
            <w:tcBorders>
              <w:top w:val="single" w:sz="4" w:space="0" w:color="auto"/>
              <w:left w:val="single" w:sz="4" w:space="0" w:color="auto"/>
            </w:tcBorders>
            <w:shd w:val="clear" w:color="auto" w:fill="auto"/>
          </w:tcPr>
          <w:p w:rsidR="00DD7B67" w:rsidRDefault="00DF3887">
            <w:pPr>
              <w:pStyle w:val="Other10"/>
              <w:spacing w:after="0" w:line="240" w:lineRule="auto"/>
              <w:ind w:firstLine="160"/>
              <w:rPr>
                <w:sz w:val="10"/>
                <w:szCs w:val="10"/>
              </w:rPr>
            </w:pPr>
            <w:r>
              <w:rPr>
                <w:rStyle w:val="Other1"/>
                <w:sz w:val="10"/>
                <w:szCs w:val="10"/>
                <w:vertAlign w:val="superscript"/>
              </w:rPr>
              <w:t>6</w:t>
            </w:r>
            <w:r>
              <w:rPr>
                <w:rStyle w:val="Other1"/>
                <w:sz w:val="10"/>
                <w:szCs w:val="10"/>
              </w:rPr>
              <w:t xml:space="preserve"> 300,00</w:t>
            </w:r>
          </w:p>
        </w:tc>
        <w:tc>
          <w:tcPr>
            <w:tcW w:w="845" w:type="dxa"/>
            <w:tcBorders>
              <w:top w:val="single" w:sz="4" w:space="0" w:color="auto"/>
              <w:left w:val="single" w:sz="4" w:space="0" w:color="auto"/>
            </w:tcBorders>
            <w:shd w:val="clear" w:color="auto" w:fill="auto"/>
          </w:tcPr>
          <w:p w:rsidR="00DD7B67" w:rsidRDefault="00DF3887">
            <w:pPr>
              <w:pStyle w:val="Other10"/>
              <w:spacing w:after="0" w:line="240" w:lineRule="auto"/>
              <w:ind w:firstLine="280"/>
              <w:rPr>
                <w:sz w:val="10"/>
                <w:szCs w:val="10"/>
              </w:rPr>
            </w:pPr>
            <w:r>
              <w:rPr>
                <w:rStyle w:val="Other1"/>
                <w:sz w:val="10"/>
                <w:szCs w:val="10"/>
              </w:rPr>
              <w:t>18 900,00</w:t>
            </w:r>
          </w:p>
        </w:tc>
        <w:tc>
          <w:tcPr>
            <w:tcW w:w="768" w:type="dxa"/>
            <w:tcBorders>
              <w:top w:val="single" w:sz="4" w:space="0" w:color="auto"/>
              <w:left w:val="single" w:sz="4" w:space="0" w:color="auto"/>
            </w:tcBorders>
            <w:shd w:val="clear" w:color="auto" w:fill="auto"/>
          </w:tcPr>
          <w:p w:rsidR="00DD7B67" w:rsidRDefault="00DF3887">
            <w:pPr>
              <w:pStyle w:val="Other10"/>
              <w:spacing w:after="0" w:line="240" w:lineRule="auto"/>
              <w:ind w:firstLine="280"/>
              <w:jc w:val="both"/>
              <w:rPr>
                <w:sz w:val="10"/>
                <w:szCs w:val="10"/>
              </w:rPr>
            </w:pPr>
            <w:r>
              <w:rPr>
                <w:rStyle w:val="Other1"/>
                <w:sz w:val="10"/>
                <w:szCs w:val="10"/>
                <w:vertAlign w:val="superscript"/>
              </w:rPr>
              <w:t>6</w:t>
            </w:r>
            <w:r>
              <w:rPr>
                <w:rStyle w:val="Other1"/>
                <w:sz w:val="10"/>
                <w:szCs w:val="10"/>
              </w:rPr>
              <w:t xml:space="preserve"> 300,00</w:t>
            </w:r>
          </w:p>
        </w:tc>
        <w:tc>
          <w:tcPr>
            <w:tcW w:w="811"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ind w:firstLine="220"/>
              <w:rPr>
                <w:sz w:val="10"/>
                <w:szCs w:val="10"/>
              </w:rPr>
            </w:pPr>
            <w:r>
              <w:rPr>
                <w:rStyle w:val="Other1"/>
                <w:sz w:val="10"/>
                <w:szCs w:val="10"/>
              </w:rPr>
              <w:t>18 900,00</w:t>
            </w:r>
          </w:p>
        </w:tc>
      </w:tr>
      <w:tr w:rsidR="00DD7B67">
        <w:trPr>
          <w:trHeight w:hRule="exact" w:val="192"/>
          <w:jc w:val="center"/>
        </w:trPr>
        <w:tc>
          <w:tcPr>
            <w:tcW w:w="446" w:type="dxa"/>
            <w:tcBorders>
              <w:top w:val="single" w:sz="4" w:space="0" w:color="auto"/>
              <w:left w:val="single" w:sz="4" w:space="0" w:color="auto"/>
            </w:tcBorders>
            <w:shd w:val="clear" w:color="auto" w:fill="FDFCDD"/>
          </w:tcPr>
          <w:p w:rsidR="00DD7B67" w:rsidRDefault="00DD7B67">
            <w:pPr>
              <w:rPr>
                <w:sz w:val="10"/>
                <w:szCs w:val="10"/>
              </w:rPr>
            </w:pPr>
          </w:p>
        </w:tc>
        <w:tc>
          <w:tcPr>
            <w:tcW w:w="3230" w:type="dxa"/>
            <w:tcBorders>
              <w:top w:val="single" w:sz="4" w:space="0" w:color="auto"/>
              <w:left w:val="single" w:sz="4" w:space="0" w:color="auto"/>
            </w:tcBorders>
            <w:shd w:val="clear" w:color="auto" w:fill="FDFCDD"/>
          </w:tcPr>
          <w:p w:rsidR="00DD7B67" w:rsidRDefault="00DF3887">
            <w:pPr>
              <w:pStyle w:val="Other10"/>
              <w:spacing w:after="0" w:line="240" w:lineRule="auto"/>
              <w:rPr>
                <w:sz w:val="12"/>
                <w:szCs w:val="12"/>
              </w:rPr>
            </w:pPr>
            <w:r>
              <w:rPr>
                <w:rStyle w:val="Other1"/>
                <w:i/>
                <w:iCs/>
                <w:sz w:val="12"/>
                <w:szCs w:val="12"/>
              </w:rPr>
              <w:t>Komplexní zkoušky</w:t>
            </w:r>
          </w:p>
        </w:tc>
        <w:tc>
          <w:tcPr>
            <w:tcW w:w="269" w:type="dxa"/>
            <w:tcBorders>
              <w:top w:val="single" w:sz="4" w:space="0" w:color="auto"/>
              <w:left w:val="single" w:sz="4" w:space="0" w:color="auto"/>
            </w:tcBorders>
            <w:shd w:val="clear" w:color="auto" w:fill="FDFCDD"/>
          </w:tcPr>
          <w:p w:rsidR="00DD7B67" w:rsidRDefault="00DD7B67">
            <w:pPr>
              <w:rPr>
                <w:sz w:val="10"/>
                <w:szCs w:val="10"/>
              </w:rPr>
            </w:pPr>
          </w:p>
        </w:tc>
        <w:tc>
          <w:tcPr>
            <w:tcW w:w="533" w:type="dxa"/>
            <w:tcBorders>
              <w:top w:val="single" w:sz="4" w:space="0" w:color="auto"/>
              <w:left w:val="single" w:sz="4" w:space="0" w:color="auto"/>
            </w:tcBorders>
            <w:shd w:val="clear" w:color="auto" w:fill="FDFCDD"/>
          </w:tcPr>
          <w:p w:rsidR="00DD7B67" w:rsidRDefault="00DD7B67">
            <w:pPr>
              <w:rPr>
                <w:sz w:val="10"/>
                <w:szCs w:val="10"/>
              </w:rPr>
            </w:pPr>
          </w:p>
        </w:tc>
        <w:tc>
          <w:tcPr>
            <w:tcW w:w="744" w:type="dxa"/>
            <w:tcBorders>
              <w:top w:val="single" w:sz="4" w:space="0" w:color="auto"/>
              <w:left w:val="single" w:sz="4" w:space="0" w:color="auto"/>
            </w:tcBorders>
            <w:shd w:val="clear" w:color="auto" w:fill="FDFCDD"/>
          </w:tcPr>
          <w:p w:rsidR="00DD7B67" w:rsidRDefault="00DD7B67">
            <w:pPr>
              <w:rPr>
                <w:sz w:val="10"/>
                <w:szCs w:val="10"/>
              </w:rPr>
            </w:pPr>
          </w:p>
        </w:tc>
        <w:tc>
          <w:tcPr>
            <w:tcW w:w="902" w:type="dxa"/>
            <w:tcBorders>
              <w:top w:val="single" w:sz="4" w:space="0" w:color="auto"/>
              <w:left w:val="single" w:sz="4" w:space="0" w:color="auto"/>
            </w:tcBorders>
            <w:shd w:val="clear" w:color="auto" w:fill="FDFCDD"/>
          </w:tcPr>
          <w:p w:rsidR="00DD7B67" w:rsidRDefault="00DD7B67">
            <w:pPr>
              <w:rPr>
                <w:sz w:val="10"/>
                <w:szCs w:val="10"/>
              </w:rPr>
            </w:pPr>
          </w:p>
        </w:tc>
        <w:tc>
          <w:tcPr>
            <w:tcW w:w="662" w:type="dxa"/>
            <w:tcBorders>
              <w:top w:val="single" w:sz="4" w:space="0" w:color="auto"/>
              <w:left w:val="single" w:sz="4" w:space="0" w:color="auto"/>
            </w:tcBorders>
            <w:shd w:val="clear" w:color="auto" w:fill="FDFCDD"/>
          </w:tcPr>
          <w:p w:rsidR="00DD7B67" w:rsidRDefault="00DD7B67">
            <w:pPr>
              <w:rPr>
                <w:sz w:val="10"/>
                <w:szCs w:val="10"/>
              </w:rPr>
            </w:pPr>
          </w:p>
        </w:tc>
        <w:tc>
          <w:tcPr>
            <w:tcW w:w="845" w:type="dxa"/>
            <w:tcBorders>
              <w:top w:val="single" w:sz="4" w:space="0" w:color="auto"/>
              <w:left w:val="single" w:sz="4" w:space="0" w:color="auto"/>
            </w:tcBorders>
            <w:shd w:val="clear" w:color="auto" w:fill="FDFCDD"/>
          </w:tcPr>
          <w:p w:rsidR="00DD7B67" w:rsidRDefault="00DD7B67">
            <w:pPr>
              <w:rPr>
                <w:sz w:val="10"/>
                <w:szCs w:val="10"/>
              </w:rPr>
            </w:pPr>
          </w:p>
        </w:tc>
        <w:tc>
          <w:tcPr>
            <w:tcW w:w="768" w:type="dxa"/>
            <w:tcBorders>
              <w:top w:val="single" w:sz="4" w:space="0" w:color="auto"/>
              <w:left w:val="single" w:sz="4" w:space="0" w:color="auto"/>
            </w:tcBorders>
            <w:shd w:val="clear" w:color="auto" w:fill="FDFCDD"/>
          </w:tcPr>
          <w:p w:rsidR="00DD7B67" w:rsidRDefault="00DD7B67">
            <w:pPr>
              <w:rPr>
                <w:sz w:val="10"/>
                <w:szCs w:val="10"/>
              </w:rPr>
            </w:pPr>
          </w:p>
        </w:tc>
        <w:tc>
          <w:tcPr>
            <w:tcW w:w="811" w:type="dxa"/>
            <w:tcBorders>
              <w:top w:val="single" w:sz="4" w:space="0" w:color="auto"/>
              <w:left w:val="single" w:sz="4" w:space="0" w:color="auto"/>
              <w:right w:val="single" w:sz="4" w:space="0" w:color="auto"/>
            </w:tcBorders>
            <w:shd w:val="clear" w:color="auto" w:fill="FDFCDD"/>
          </w:tcPr>
          <w:p w:rsidR="00DD7B67" w:rsidRDefault="00DD7B67">
            <w:pPr>
              <w:rPr>
                <w:sz w:val="10"/>
                <w:szCs w:val="10"/>
              </w:rPr>
            </w:pPr>
          </w:p>
        </w:tc>
      </w:tr>
      <w:tr w:rsidR="00DD7B67">
        <w:trPr>
          <w:trHeight w:hRule="exact" w:val="187"/>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 xml:space="preserve">Komplexní </w:t>
            </w:r>
            <w:proofErr w:type="gramStart"/>
            <w:r>
              <w:rPr>
                <w:rStyle w:val="Other1"/>
                <w:sz w:val="10"/>
                <w:szCs w:val="10"/>
              </w:rPr>
              <w:t>zkoušky -oživení</w:t>
            </w:r>
            <w:proofErr w:type="gramEnd"/>
            <w:r>
              <w:rPr>
                <w:rStyle w:val="Other1"/>
                <w:sz w:val="10"/>
                <w:szCs w:val="10"/>
              </w:rPr>
              <w:t xml:space="preserve"> vstupů/výstupů</w:t>
            </w:r>
          </w:p>
        </w:tc>
        <w:tc>
          <w:tcPr>
            <w:tcW w:w="269"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proofErr w:type="spellStart"/>
            <w:r>
              <w:rPr>
                <w:rStyle w:val="Other1"/>
                <w:sz w:val="10"/>
                <w:szCs w:val="10"/>
              </w:rPr>
              <w:t>db</w:t>
            </w:r>
            <w:proofErr w:type="spellEnd"/>
          </w:p>
        </w:tc>
        <w:tc>
          <w:tcPr>
            <w:tcW w:w="533" w:type="dxa"/>
            <w:tcBorders>
              <w:top w:val="single" w:sz="4" w:space="0" w:color="auto"/>
              <w:left w:val="single" w:sz="4" w:space="0" w:color="auto"/>
            </w:tcBorders>
            <w:shd w:val="clear" w:color="auto" w:fill="auto"/>
          </w:tcPr>
          <w:p w:rsidR="00DD7B67" w:rsidRDefault="00DF3887">
            <w:pPr>
              <w:pStyle w:val="Other10"/>
              <w:spacing w:after="0" w:line="240" w:lineRule="auto"/>
              <w:ind w:firstLine="200"/>
              <w:rPr>
                <w:sz w:val="10"/>
                <w:szCs w:val="10"/>
              </w:rPr>
            </w:pPr>
            <w:r>
              <w:rPr>
                <w:rStyle w:val="Other1"/>
                <w:sz w:val="10"/>
                <w:szCs w:val="10"/>
              </w:rPr>
              <w:t>84,00</w:t>
            </w:r>
          </w:p>
        </w:tc>
        <w:tc>
          <w:tcPr>
            <w:tcW w:w="744" w:type="dxa"/>
            <w:tcBorders>
              <w:top w:val="single" w:sz="4" w:space="0" w:color="auto"/>
              <w:left w:val="single" w:sz="4" w:space="0" w:color="auto"/>
            </w:tcBorders>
            <w:shd w:val="clear" w:color="auto" w:fill="auto"/>
          </w:tcPr>
          <w:p w:rsidR="00DD7B67" w:rsidRDefault="00DF3887">
            <w:pPr>
              <w:pStyle w:val="Other10"/>
              <w:spacing w:after="0" w:line="240" w:lineRule="auto"/>
              <w:ind w:firstLine="460"/>
              <w:rPr>
                <w:sz w:val="10"/>
                <w:szCs w:val="10"/>
              </w:rPr>
            </w:pPr>
            <w:r>
              <w:rPr>
                <w:rStyle w:val="Other1"/>
                <w:sz w:val="10"/>
                <w:szCs w:val="10"/>
              </w:rPr>
              <w:t>0,00</w:t>
            </w:r>
          </w:p>
        </w:tc>
        <w:tc>
          <w:tcPr>
            <w:tcW w:w="902" w:type="dxa"/>
            <w:tcBorders>
              <w:top w:val="single" w:sz="4" w:space="0" w:color="auto"/>
              <w:left w:val="single" w:sz="4" w:space="0" w:color="auto"/>
            </w:tcBorders>
            <w:shd w:val="clear" w:color="auto" w:fill="auto"/>
          </w:tcPr>
          <w:p w:rsidR="00DD7B67" w:rsidRDefault="00DF3887">
            <w:pPr>
              <w:pStyle w:val="Other10"/>
              <w:spacing w:after="0" w:line="240" w:lineRule="auto"/>
              <w:ind w:firstLine="620"/>
              <w:jc w:val="both"/>
              <w:rPr>
                <w:sz w:val="10"/>
                <w:szCs w:val="10"/>
              </w:rPr>
            </w:pPr>
            <w:r>
              <w:rPr>
                <w:rStyle w:val="Other1"/>
                <w:sz w:val="10"/>
                <w:szCs w:val="10"/>
              </w:rPr>
              <w:t>0,00</w:t>
            </w:r>
          </w:p>
        </w:tc>
        <w:tc>
          <w:tcPr>
            <w:tcW w:w="662" w:type="dxa"/>
            <w:tcBorders>
              <w:top w:val="single" w:sz="4" w:space="0" w:color="auto"/>
              <w:left w:val="single" w:sz="4" w:space="0" w:color="auto"/>
            </w:tcBorders>
            <w:shd w:val="clear" w:color="auto" w:fill="auto"/>
          </w:tcPr>
          <w:p w:rsidR="00DD7B67" w:rsidRDefault="00DF3887">
            <w:pPr>
              <w:pStyle w:val="Other10"/>
              <w:spacing w:after="0" w:line="240" w:lineRule="auto"/>
              <w:ind w:firstLine="260"/>
              <w:rPr>
                <w:sz w:val="10"/>
                <w:szCs w:val="10"/>
              </w:rPr>
            </w:pPr>
            <w:r>
              <w:rPr>
                <w:rStyle w:val="Other1"/>
                <w:sz w:val="10"/>
                <w:szCs w:val="10"/>
              </w:rPr>
              <w:t>251,38</w:t>
            </w:r>
          </w:p>
        </w:tc>
        <w:tc>
          <w:tcPr>
            <w:tcW w:w="845" w:type="dxa"/>
            <w:tcBorders>
              <w:top w:val="single" w:sz="4" w:space="0" w:color="auto"/>
              <w:left w:val="single" w:sz="4" w:space="0" w:color="auto"/>
            </w:tcBorders>
            <w:shd w:val="clear" w:color="auto" w:fill="auto"/>
          </w:tcPr>
          <w:p w:rsidR="00DD7B67" w:rsidRDefault="00DF3887">
            <w:pPr>
              <w:pStyle w:val="Other10"/>
              <w:spacing w:after="0" w:line="240" w:lineRule="auto"/>
              <w:ind w:firstLine="280"/>
              <w:rPr>
                <w:sz w:val="10"/>
                <w:szCs w:val="10"/>
              </w:rPr>
            </w:pPr>
            <w:r>
              <w:rPr>
                <w:rStyle w:val="Other1"/>
                <w:sz w:val="10"/>
                <w:szCs w:val="10"/>
              </w:rPr>
              <w:t>21 116,02</w:t>
            </w:r>
          </w:p>
        </w:tc>
        <w:tc>
          <w:tcPr>
            <w:tcW w:w="768" w:type="dxa"/>
            <w:tcBorders>
              <w:top w:val="single" w:sz="4" w:space="0" w:color="auto"/>
              <w:left w:val="single" w:sz="4" w:space="0" w:color="auto"/>
            </w:tcBorders>
            <w:shd w:val="clear" w:color="auto" w:fill="auto"/>
          </w:tcPr>
          <w:p w:rsidR="00DD7B67" w:rsidRDefault="00DF3887">
            <w:pPr>
              <w:pStyle w:val="Other10"/>
              <w:spacing w:after="0" w:line="240" w:lineRule="auto"/>
              <w:ind w:firstLine="360"/>
              <w:rPr>
                <w:sz w:val="10"/>
                <w:szCs w:val="10"/>
              </w:rPr>
            </w:pPr>
            <w:r>
              <w:rPr>
                <w:rStyle w:val="Other1"/>
                <w:sz w:val="10"/>
                <w:szCs w:val="10"/>
              </w:rPr>
              <w:t>251,38</w:t>
            </w:r>
          </w:p>
        </w:tc>
        <w:tc>
          <w:tcPr>
            <w:tcW w:w="811"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ind w:firstLine="220"/>
              <w:rPr>
                <w:sz w:val="10"/>
                <w:szCs w:val="10"/>
              </w:rPr>
            </w:pPr>
            <w:r>
              <w:rPr>
                <w:rStyle w:val="Other1"/>
                <w:sz w:val="10"/>
                <w:szCs w:val="10"/>
              </w:rPr>
              <w:t>21 116,02</w:t>
            </w:r>
          </w:p>
        </w:tc>
      </w:tr>
      <w:tr w:rsidR="00DD7B67">
        <w:trPr>
          <w:trHeight w:hRule="exact" w:val="192"/>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 xml:space="preserve">Zkušební </w:t>
            </w:r>
            <w:proofErr w:type="gramStart"/>
            <w:r>
              <w:rPr>
                <w:rStyle w:val="Other1"/>
                <w:sz w:val="10"/>
                <w:szCs w:val="10"/>
              </w:rPr>
              <w:t xml:space="preserve">provoz( </w:t>
            </w:r>
            <w:proofErr w:type="spellStart"/>
            <w:r>
              <w:rPr>
                <w:rStyle w:val="Other1"/>
                <w:sz w:val="10"/>
                <w:szCs w:val="10"/>
              </w:rPr>
              <w:t>zaregulování</w:t>
            </w:r>
            <w:proofErr w:type="spellEnd"/>
            <w:proofErr w:type="gramEnd"/>
            <w:r>
              <w:rPr>
                <w:rStyle w:val="Other1"/>
                <w:sz w:val="10"/>
                <w:szCs w:val="10"/>
              </w:rPr>
              <w:t xml:space="preserve"> a odladění software na stavbě)</w:t>
            </w:r>
          </w:p>
          <w:p w:rsidR="00DD7B67" w:rsidRDefault="00DF3887">
            <w:pPr>
              <w:pStyle w:val="Other10"/>
              <w:spacing w:after="0" w:line="180" w:lineRule="auto"/>
              <w:ind w:left="2980"/>
              <w:rPr>
                <w:sz w:val="10"/>
                <w:szCs w:val="10"/>
              </w:rPr>
            </w:pPr>
            <w:r>
              <w:rPr>
                <w:rStyle w:val="Other1"/>
                <w:color w:val="444444"/>
                <w:sz w:val="10"/>
                <w:szCs w:val="10"/>
              </w:rPr>
              <w:t>)</w:t>
            </w:r>
          </w:p>
        </w:tc>
        <w:tc>
          <w:tcPr>
            <w:tcW w:w="269"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proofErr w:type="spellStart"/>
            <w:r>
              <w:rPr>
                <w:rStyle w:val="Other1"/>
                <w:sz w:val="10"/>
                <w:szCs w:val="10"/>
              </w:rPr>
              <w:t>db</w:t>
            </w:r>
            <w:proofErr w:type="spellEnd"/>
          </w:p>
        </w:tc>
        <w:tc>
          <w:tcPr>
            <w:tcW w:w="533" w:type="dxa"/>
            <w:tcBorders>
              <w:top w:val="single" w:sz="4" w:space="0" w:color="auto"/>
              <w:left w:val="single" w:sz="4" w:space="0" w:color="auto"/>
            </w:tcBorders>
            <w:shd w:val="clear" w:color="auto" w:fill="auto"/>
          </w:tcPr>
          <w:p w:rsidR="00DD7B67" w:rsidRDefault="00DF3887">
            <w:pPr>
              <w:pStyle w:val="Other10"/>
              <w:spacing w:after="0" w:line="240" w:lineRule="auto"/>
              <w:ind w:firstLine="200"/>
              <w:rPr>
                <w:sz w:val="10"/>
                <w:szCs w:val="10"/>
              </w:rPr>
            </w:pPr>
            <w:r>
              <w:rPr>
                <w:rStyle w:val="Other1"/>
                <w:sz w:val="10"/>
                <w:szCs w:val="10"/>
              </w:rPr>
              <w:t>84,00</w:t>
            </w:r>
          </w:p>
        </w:tc>
        <w:tc>
          <w:tcPr>
            <w:tcW w:w="744" w:type="dxa"/>
            <w:tcBorders>
              <w:top w:val="single" w:sz="4" w:space="0" w:color="auto"/>
              <w:left w:val="single" w:sz="4" w:space="0" w:color="auto"/>
            </w:tcBorders>
            <w:shd w:val="clear" w:color="auto" w:fill="auto"/>
          </w:tcPr>
          <w:p w:rsidR="00DD7B67" w:rsidRDefault="00DF3887">
            <w:pPr>
              <w:pStyle w:val="Other10"/>
              <w:spacing w:after="0" w:line="240" w:lineRule="auto"/>
              <w:ind w:firstLine="460"/>
              <w:rPr>
                <w:sz w:val="10"/>
                <w:szCs w:val="10"/>
              </w:rPr>
            </w:pPr>
            <w:r>
              <w:rPr>
                <w:rStyle w:val="Other1"/>
                <w:sz w:val="10"/>
                <w:szCs w:val="10"/>
              </w:rPr>
              <w:t>0,00</w:t>
            </w:r>
          </w:p>
        </w:tc>
        <w:tc>
          <w:tcPr>
            <w:tcW w:w="902" w:type="dxa"/>
            <w:tcBorders>
              <w:top w:val="single" w:sz="4" w:space="0" w:color="auto"/>
              <w:left w:val="single" w:sz="4" w:space="0" w:color="auto"/>
            </w:tcBorders>
            <w:shd w:val="clear" w:color="auto" w:fill="auto"/>
          </w:tcPr>
          <w:p w:rsidR="00DD7B67" w:rsidRDefault="00DF3887">
            <w:pPr>
              <w:pStyle w:val="Other10"/>
              <w:spacing w:after="0" w:line="240" w:lineRule="auto"/>
              <w:ind w:firstLine="620"/>
              <w:jc w:val="both"/>
              <w:rPr>
                <w:sz w:val="10"/>
                <w:szCs w:val="10"/>
              </w:rPr>
            </w:pPr>
            <w:r>
              <w:rPr>
                <w:rStyle w:val="Other1"/>
                <w:sz w:val="10"/>
                <w:szCs w:val="10"/>
              </w:rPr>
              <w:t>0,00</w:t>
            </w:r>
          </w:p>
        </w:tc>
        <w:tc>
          <w:tcPr>
            <w:tcW w:w="662" w:type="dxa"/>
            <w:tcBorders>
              <w:top w:val="single" w:sz="4" w:space="0" w:color="auto"/>
              <w:left w:val="single" w:sz="4" w:space="0" w:color="auto"/>
            </w:tcBorders>
            <w:shd w:val="clear" w:color="auto" w:fill="auto"/>
          </w:tcPr>
          <w:p w:rsidR="00DD7B67" w:rsidRDefault="00DF3887">
            <w:pPr>
              <w:pStyle w:val="Other10"/>
              <w:spacing w:after="0" w:line="240" w:lineRule="auto"/>
              <w:ind w:firstLine="260"/>
              <w:rPr>
                <w:sz w:val="10"/>
                <w:szCs w:val="10"/>
              </w:rPr>
            </w:pPr>
            <w:r>
              <w:rPr>
                <w:rStyle w:val="Other1"/>
                <w:sz w:val="10"/>
                <w:szCs w:val="10"/>
              </w:rPr>
              <w:t>100,55</w:t>
            </w:r>
          </w:p>
        </w:tc>
        <w:tc>
          <w:tcPr>
            <w:tcW w:w="845" w:type="dxa"/>
            <w:tcBorders>
              <w:top w:val="single" w:sz="4" w:space="0" w:color="auto"/>
              <w:left w:val="single" w:sz="4" w:space="0" w:color="auto"/>
            </w:tcBorders>
            <w:shd w:val="clear" w:color="auto" w:fill="auto"/>
          </w:tcPr>
          <w:p w:rsidR="00DD7B67" w:rsidRDefault="00DF3887">
            <w:pPr>
              <w:pStyle w:val="Other10"/>
              <w:spacing w:after="0" w:line="240" w:lineRule="auto"/>
              <w:ind w:firstLine="360"/>
              <w:jc w:val="both"/>
              <w:rPr>
                <w:sz w:val="10"/>
                <w:szCs w:val="10"/>
              </w:rPr>
            </w:pPr>
            <w:r>
              <w:rPr>
                <w:rStyle w:val="Other1"/>
                <w:sz w:val="10"/>
                <w:szCs w:val="10"/>
                <w:vertAlign w:val="superscript"/>
              </w:rPr>
              <w:t>8</w:t>
            </w:r>
            <w:r>
              <w:rPr>
                <w:rStyle w:val="Other1"/>
                <w:sz w:val="10"/>
                <w:szCs w:val="10"/>
              </w:rPr>
              <w:t xml:space="preserve"> 446,41</w:t>
            </w:r>
          </w:p>
        </w:tc>
        <w:tc>
          <w:tcPr>
            <w:tcW w:w="768" w:type="dxa"/>
            <w:tcBorders>
              <w:top w:val="single" w:sz="4" w:space="0" w:color="auto"/>
              <w:left w:val="single" w:sz="4" w:space="0" w:color="auto"/>
            </w:tcBorders>
            <w:shd w:val="clear" w:color="auto" w:fill="auto"/>
          </w:tcPr>
          <w:p w:rsidR="00DD7B67" w:rsidRDefault="00DF3887">
            <w:pPr>
              <w:pStyle w:val="Other10"/>
              <w:spacing w:after="0" w:line="240" w:lineRule="auto"/>
              <w:ind w:firstLine="360"/>
              <w:rPr>
                <w:sz w:val="10"/>
                <w:szCs w:val="10"/>
              </w:rPr>
            </w:pPr>
            <w:r>
              <w:rPr>
                <w:rStyle w:val="Other1"/>
                <w:sz w:val="10"/>
                <w:szCs w:val="10"/>
              </w:rPr>
              <w:t>100,55</w:t>
            </w:r>
          </w:p>
        </w:tc>
        <w:tc>
          <w:tcPr>
            <w:tcW w:w="811"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ind w:firstLine="280"/>
              <w:rPr>
                <w:sz w:val="10"/>
                <w:szCs w:val="10"/>
              </w:rPr>
            </w:pPr>
            <w:r>
              <w:rPr>
                <w:rStyle w:val="Other1"/>
                <w:sz w:val="10"/>
                <w:szCs w:val="10"/>
              </w:rPr>
              <w:t>8 446,41</w:t>
            </w:r>
          </w:p>
        </w:tc>
      </w:tr>
      <w:tr w:rsidR="00DD7B67">
        <w:trPr>
          <w:trHeight w:hRule="exact" w:val="192"/>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Zaškolení personálu obsluhy a údržby</w:t>
            </w:r>
          </w:p>
        </w:tc>
        <w:tc>
          <w:tcPr>
            <w:tcW w:w="269"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hod</w:t>
            </w:r>
          </w:p>
        </w:tc>
        <w:tc>
          <w:tcPr>
            <w:tcW w:w="533" w:type="dxa"/>
            <w:tcBorders>
              <w:top w:val="single" w:sz="4" w:space="0" w:color="auto"/>
              <w:left w:val="single" w:sz="4" w:space="0" w:color="auto"/>
            </w:tcBorders>
            <w:shd w:val="clear" w:color="auto" w:fill="auto"/>
          </w:tcPr>
          <w:p w:rsidR="00DD7B67" w:rsidRDefault="00DF3887">
            <w:pPr>
              <w:pStyle w:val="Other10"/>
              <w:spacing w:after="0" w:line="240" w:lineRule="auto"/>
              <w:ind w:firstLine="240"/>
              <w:rPr>
                <w:sz w:val="10"/>
                <w:szCs w:val="10"/>
              </w:rPr>
            </w:pPr>
            <w:r>
              <w:rPr>
                <w:rStyle w:val="Other1"/>
                <w:sz w:val="10"/>
                <w:szCs w:val="10"/>
              </w:rPr>
              <w:t>4,00</w:t>
            </w:r>
          </w:p>
        </w:tc>
        <w:tc>
          <w:tcPr>
            <w:tcW w:w="744" w:type="dxa"/>
            <w:tcBorders>
              <w:top w:val="single" w:sz="4" w:space="0" w:color="auto"/>
              <w:left w:val="single" w:sz="4" w:space="0" w:color="auto"/>
            </w:tcBorders>
            <w:shd w:val="clear" w:color="auto" w:fill="auto"/>
          </w:tcPr>
          <w:p w:rsidR="00DD7B67" w:rsidRDefault="00DF3887">
            <w:pPr>
              <w:pStyle w:val="Other10"/>
              <w:spacing w:after="0" w:line="240" w:lineRule="auto"/>
              <w:ind w:firstLine="460"/>
              <w:rPr>
                <w:sz w:val="10"/>
                <w:szCs w:val="10"/>
              </w:rPr>
            </w:pPr>
            <w:r>
              <w:rPr>
                <w:rStyle w:val="Other1"/>
                <w:sz w:val="10"/>
                <w:szCs w:val="10"/>
              </w:rPr>
              <w:t>0,00</w:t>
            </w:r>
          </w:p>
        </w:tc>
        <w:tc>
          <w:tcPr>
            <w:tcW w:w="902" w:type="dxa"/>
            <w:tcBorders>
              <w:top w:val="single" w:sz="4" w:space="0" w:color="auto"/>
              <w:left w:val="single" w:sz="4" w:space="0" w:color="auto"/>
            </w:tcBorders>
            <w:shd w:val="clear" w:color="auto" w:fill="auto"/>
          </w:tcPr>
          <w:p w:rsidR="00DD7B67" w:rsidRDefault="00DF3887">
            <w:pPr>
              <w:pStyle w:val="Other10"/>
              <w:spacing w:after="0" w:line="240" w:lineRule="auto"/>
              <w:ind w:firstLine="620"/>
              <w:jc w:val="both"/>
              <w:rPr>
                <w:sz w:val="10"/>
                <w:szCs w:val="10"/>
              </w:rPr>
            </w:pPr>
            <w:r>
              <w:rPr>
                <w:rStyle w:val="Other1"/>
                <w:sz w:val="10"/>
                <w:szCs w:val="10"/>
              </w:rPr>
              <w:t>0,00</w:t>
            </w:r>
          </w:p>
        </w:tc>
        <w:tc>
          <w:tcPr>
            <w:tcW w:w="662" w:type="dxa"/>
            <w:tcBorders>
              <w:top w:val="single" w:sz="4" w:space="0" w:color="auto"/>
              <w:left w:val="single" w:sz="4" w:space="0" w:color="auto"/>
            </w:tcBorders>
            <w:shd w:val="clear" w:color="auto" w:fill="auto"/>
          </w:tcPr>
          <w:p w:rsidR="00DD7B67" w:rsidRDefault="00DF3887">
            <w:pPr>
              <w:pStyle w:val="Other10"/>
              <w:spacing w:after="0" w:line="240" w:lineRule="auto"/>
              <w:ind w:firstLine="160"/>
              <w:rPr>
                <w:sz w:val="10"/>
                <w:szCs w:val="10"/>
              </w:rPr>
            </w:pPr>
            <w:r>
              <w:rPr>
                <w:rStyle w:val="Other1"/>
                <w:sz w:val="10"/>
                <w:szCs w:val="10"/>
              </w:rPr>
              <w:t>1 280,00</w:t>
            </w:r>
          </w:p>
        </w:tc>
        <w:tc>
          <w:tcPr>
            <w:tcW w:w="845" w:type="dxa"/>
            <w:tcBorders>
              <w:top w:val="single" w:sz="4" w:space="0" w:color="auto"/>
              <w:left w:val="single" w:sz="4" w:space="0" w:color="auto"/>
            </w:tcBorders>
            <w:shd w:val="clear" w:color="auto" w:fill="auto"/>
          </w:tcPr>
          <w:p w:rsidR="00DD7B67" w:rsidRDefault="00DF3887">
            <w:pPr>
              <w:pStyle w:val="Other10"/>
              <w:spacing w:after="0" w:line="240" w:lineRule="auto"/>
              <w:ind w:firstLine="360"/>
              <w:jc w:val="both"/>
              <w:rPr>
                <w:sz w:val="10"/>
                <w:szCs w:val="10"/>
              </w:rPr>
            </w:pPr>
            <w:r>
              <w:rPr>
                <w:rStyle w:val="Other1"/>
                <w:sz w:val="10"/>
                <w:szCs w:val="10"/>
              </w:rPr>
              <w:t>5 120,00</w:t>
            </w:r>
          </w:p>
        </w:tc>
        <w:tc>
          <w:tcPr>
            <w:tcW w:w="768" w:type="dxa"/>
            <w:tcBorders>
              <w:top w:val="single" w:sz="4" w:space="0" w:color="auto"/>
              <w:left w:val="single" w:sz="4" w:space="0" w:color="auto"/>
            </w:tcBorders>
            <w:shd w:val="clear" w:color="auto" w:fill="auto"/>
          </w:tcPr>
          <w:p w:rsidR="00DD7B67" w:rsidRDefault="00DF3887">
            <w:pPr>
              <w:pStyle w:val="Other10"/>
              <w:spacing w:after="0" w:line="240" w:lineRule="auto"/>
              <w:ind w:firstLine="280"/>
              <w:jc w:val="both"/>
              <w:rPr>
                <w:sz w:val="10"/>
                <w:szCs w:val="10"/>
              </w:rPr>
            </w:pPr>
            <w:r>
              <w:rPr>
                <w:rStyle w:val="Other1"/>
                <w:sz w:val="10"/>
                <w:szCs w:val="10"/>
                <w:vertAlign w:val="superscript"/>
              </w:rPr>
              <w:t>1</w:t>
            </w:r>
            <w:r>
              <w:rPr>
                <w:rStyle w:val="Other1"/>
                <w:sz w:val="10"/>
                <w:szCs w:val="10"/>
              </w:rPr>
              <w:t xml:space="preserve"> 280,00</w:t>
            </w:r>
          </w:p>
        </w:tc>
        <w:tc>
          <w:tcPr>
            <w:tcW w:w="811"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ind w:firstLine="280"/>
              <w:rPr>
                <w:sz w:val="10"/>
                <w:szCs w:val="10"/>
              </w:rPr>
            </w:pPr>
            <w:r>
              <w:rPr>
                <w:rStyle w:val="Other1"/>
                <w:sz w:val="10"/>
                <w:szCs w:val="10"/>
              </w:rPr>
              <w:t>5 120,00</w:t>
            </w:r>
          </w:p>
        </w:tc>
      </w:tr>
      <w:tr w:rsidR="00DD7B67">
        <w:trPr>
          <w:trHeight w:hRule="exact" w:val="643"/>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0" w:line="58" w:lineRule="exact"/>
              <w:ind w:left="1400" w:hanging="1400"/>
              <w:rPr>
                <w:sz w:val="10"/>
                <w:szCs w:val="10"/>
              </w:rPr>
            </w:pPr>
            <w:r>
              <w:rPr>
                <w:rStyle w:val="Other1"/>
                <w:i/>
                <w:iCs/>
                <w:sz w:val="12"/>
                <w:szCs w:val="12"/>
              </w:rPr>
              <w:t xml:space="preserve">Koordinace postupu prací </w:t>
            </w:r>
            <w:r>
              <w:rPr>
                <w:rStyle w:val="Other1"/>
                <w:sz w:val="10"/>
                <w:szCs w:val="10"/>
              </w:rPr>
              <w:t>■</w:t>
            </w:r>
          </w:p>
          <w:p w:rsidR="00DD7B67" w:rsidRDefault="00DF3887">
            <w:pPr>
              <w:pStyle w:val="Other10"/>
              <w:spacing w:after="0"/>
              <w:rPr>
                <w:sz w:val="10"/>
                <w:szCs w:val="10"/>
              </w:rPr>
            </w:pPr>
            <w:r>
              <w:rPr>
                <w:rStyle w:val="Other1"/>
                <w:sz w:val="10"/>
                <w:szCs w:val="10"/>
              </w:rPr>
              <w:t xml:space="preserve">Koordinace s ostatními profesemi, inženýrská činnost </w:t>
            </w:r>
            <w:proofErr w:type="gramStart"/>
            <w:r>
              <w:rPr>
                <w:rStyle w:val="Other1"/>
                <w:sz w:val="10"/>
                <w:szCs w:val="10"/>
              </w:rPr>
              <w:t>dodavatele(</w:t>
            </w:r>
            <w:proofErr w:type="gramEnd"/>
            <w:r>
              <w:rPr>
                <w:rStyle w:val="Other1"/>
                <w:sz w:val="10"/>
                <w:szCs w:val="10"/>
              </w:rPr>
              <w:t xml:space="preserve">vedení </w:t>
            </w:r>
            <w:proofErr w:type="spellStart"/>
            <w:r>
              <w:rPr>
                <w:rStyle w:val="Other1"/>
                <w:sz w:val="10"/>
                <w:szCs w:val="10"/>
              </w:rPr>
              <w:t>zakázky,koordicance</w:t>
            </w:r>
            <w:proofErr w:type="spellEnd"/>
            <w:r>
              <w:rPr>
                <w:rStyle w:val="Other1"/>
                <w:sz w:val="10"/>
                <w:szCs w:val="10"/>
              </w:rPr>
              <w:t xml:space="preserve"> </w:t>
            </w:r>
            <w:proofErr w:type="spellStart"/>
            <w:r>
              <w:rPr>
                <w:rStyle w:val="Other1"/>
                <w:sz w:val="10"/>
                <w:szCs w:val="10"/>
              </w:rPr>
              <w:t>prací,předání</w:t>
            </w:r>
            <w:proofErr w:type="spellEnd"/>
            <w:r>
              <w:rPr>
                <w:rStyle w:val="Other1"/>
                <w:sz w:val="10"/>
                <w:szCs w:val="10"/>
              </w:rPr>
              <w:t xml:space="preserve"> převzetí díla)</w:t>
            </w:r>
          </w:p>
          <w:p w:rsidR="00DD7B67" w:rsidRDefault="00DF3887">
            <w:pPr>
              <w:pStyle w:val="Other10"/>
              <w:spacing w:after="0" w:line="180" w:lineRule="auto"/>
              <w:ind w:firstLine="220"/>
              <w:rPr>
                <w:sz w:val="10"/>
                <w:szCs w:val="10"/>
              </w:rPr>
            </w:pPr>
            <w:r>
              <w:rPr>
                <w:rStyle w:val="Other1"/>
                <w:color w:val="444444"/>
                <w:sz w:val="10"/>
                <w:szCs w:val="10"/>
              </w:rPr>
              <w:t>)</w:t>
            </w:r>
          </w:p>
        </w:tc>
        <w:tc>
          <w:tcPr>
            <w:tcW w:w="269"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0"/>
                <w:szCs w:val="10"/>
              </w:rPr>
            </w:pPr>
            <w:proofErr w:type="spellStart"/>
            <w:r>
              <w:rPr>
                <w:rStyle w:val="Other1"/>
                <w:sz w:val="10"/>
                <w:szCs w:val="10"/>
              </w:rPr>
              <w:t>kpl</w:t>
            </w:r>
            <w:proofErr w:type="spellEnd"/>
          </w:p>
        </w:tc>
        <w:tc>
          <w:tcPr>
            <w:tcW w:w="533"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240"/>
              <w:rPr>
                <w:sz w:val="10"/>
                <w:szCs w:val="10"/>
              </w:rPr>
            </w:pPr>
            <w:r>
              <w:rPr>
                <w:rStyle w:val="Other1"/>
                <w:sz w:val="10"/>
                <w:szCs w:val="10"/>
              </w:rPr>
              <w:t>1,00</w:t>
            </w:r>
          </w:p>
        </w:tc>
        <w:tc>
          <w:tcPr>
            <w:tcW w:w="744"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60"/>
              <w:rPr>
                <w:sz w:val="10"/>
                <w:szCs w:val="10"/>
              </w:rPr>
            </w:pPr>
            <w:r>
              <w:rPr>
                <w:rStyle w:val="Other1"/>
                <w:sz w:val="10"/>
                <w:szCs w:val="10"/>
              </w:rPr>
              <w:t>0,00</w:t>
            </w:r>
          </w:p>
        </w:tc>
        <w:tc>
          <w:tcPr>
            <w:tcW w:w="90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620"/>
              <w:jc w:val="both"/>
              <w:rPr>
                <w:sz w:val="10"/>
                <w:szCs w:val="10"/>
              </w:rPr>
            </w:pPr>
            <w:r>
              <w:rPr>
                <w:rStyle w:val="Other1"/>
                <w:sz w:val="10"/>
                <w:szCs w:val="10"/>
              </w:rPr>
              <w:t>0,00</w:t>
            </w:r>
          </w:p>
        </w:tc>
        <w:tc>
          <w:tcPr>
            <w:tcW w:w="66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jc w:val="right"/>
              <w:rPr>
                <w:sz w:val="10"/>
                <w:szCs w:val="10"/>
              </w:rPr>
            </w:pPr>
            <w:r>
              <w:rPr>
                <w:rStyle w:val="Other1"/>
                <w:sz w:val="10"/>
                <w:szCs w:val="10"/>
              </w:rPr>
              <w:t>15 771,43</w:t>
            </w:r>
          </w:p>
        </w:tc>
        <w:tc>
          <w:tcPr>
            <w:tcW w:w="845"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280"/>
              <w:rPr>
                <w:sz w:val="10"/>
                <w:szCs w:val="10"/>
              </w:rPr>
            </w:pPr>
            <w:r>
              <w:rPr>
                <w:rStyle w:val="Other1"/>
                <w:sz w:val="10"/>
                <w:szCs w:val="10"/>
              </w:rPr>
              <w:t>15 771,43</w:t>
            </w:r>
          </w:p>
          <w:p w:rsidR="00DD7B67" w:rsidRDefault="00DF3887">
            <w:pPr>
              <w:pStyle w:val="Other10"/>
              <w:spacing w:after="0" w:line="180" w:lineRule="auto"/>
              <w:jc w:val="right"/>
              <w:rPr>
                <w:sz w:val="10"/>
                <w:szCs w:val="10"/>
              </w:rPr>
            </w:pPr>
            <w:r>
              <w:rPr>
                <w:rStyle w:val="Other1"/>
                <w:sz w:val="10"/>
                <w:szCs w:val="10"/>
              </w:rPr>
              <w:t>i</w:t>
            </w:r>
          </w:p>
        </w:tc>
        <w:tc>
          <w:tcPr>
            <w:tcW w:w="768"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220"/>
              <w:rPr>
                <w:sz w:val="10"/>
                <w:szCs w:val="10"/>
              </w:rPr>
            </w:pPr>
            <w:r>
              <w:rPr>
                <w:rStyle w:val="Other1"/>
                <w:sz w:val="10"/>
                <w:szCs w:val="10"/>
              </w:rPr>
              <w:t>15 771,43</w:t>
            </w:r>
          </w:p>
        </w:tc>
        <w:tc>
          <w:tcPr>
            <w:tcW w:w="811" w:type="dxa"/>
            <w:tcBorders>
              <w:top w:val="single" w:sz="4" w:space="0" w:color="auto"/>
              <w:left w:val="single" w:sz="4" w:space="0" w:color="auto"/>
              <w:right w:val="single" w:sz="4" w:space="0" w:color="auto"/>
            </w:tcBorders>
            <w:shd w:val="clear" w:color="auto" w:fill="auto"/>
            <w:vAlign w:val="bottom"/>
          </w:tcPr>
          <w:p w:rsidR="00DD7B67" w:rsidRDefault="00DF3887">
            <w:pPr>
              <w:pStyle w:val="Other10"/>
              <w:spacing w:after="0" w:line="240" w:lineRule="auto"/>
              <w:ind w:firstLine="220"/>
              <w:rPr>
                <w:sz w:val="10"/>
                <w:szCs w:val="10"/>
              </w:rPr>
            </w:pPr>
            <w:r>
              <w:rPr>
                <w:rStyle w:val="Other1"/>
                <w:sz w:val="10"/>
                <w:szCs w:val="10"/>
              </w:rPr>
              <w:t>15 771,43</w:t>
            </w:r>
          </w:p>
        </w:tc>
      </w:tr>
      <w:tr w:rsidR="00DD7B67">
        <w:trPr>
          <w:trHeight w:hRule="exact" w:val="384"/>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60" w:line="240" w:lineRule="auto"/>
              <w:rPr>
                <w:sz w:val="12"/>
                <w:szCs w:val="12"/>
              </w:rPr>
            </w:pPr>
            <w:proofErr w:type="gramStart"/>
            <w:r>
              <w:rPr>
                <w:rStyle w:val="Other1"/>
                <w:i/>
                <w:iCs/>
                <w:sz w:val="12"/>
                <w:szCs w:val="12"/>
              </w:rPr>
              <w:t>Dodavatelská - výrobní</w:t>
            </w:r>
            <w:proofErr w:type="gramEnd"/>
            <w:r>
              <w:rPr>
                <w:rStyle w:val="Other1"/>
                <w:i/>
                <w:iCs/>
                <w:sz w:val="12"/>
                <w:szCs w:val="12"/>
              </w:rPr>
              <w:t xml:space="preserve"> dokumentace</w:t>
            </w:r>
          </w:p>
          <w:p w:rsidR="00DD7B67" w:rsidRDefault="00DF3887">
            <w:pPr>
              <w:pStyle w:val="Other10"/>
              <w:spacing w:after="0" w:line="240" w:lineRule="auto"/>
              <w:rPr>
                <w:sz w:val="10"/>
                <w:szCs w:val="10"/>
              </w:rPr>
            </w:pPr>
            <w:r>
              <w:rPr>
                <w:rStyle w:val="Other1"/>
                <w:sz w:val="10"/>
                <w:szCs w:val="10"/>
              </w:rPr>
              <w:t>Výrobní dokumentace rozvaděče</w:t>
            </w:r>
          </w:p>
        </w:tc>
        <w:tc>
          <w:tcPr>
            <w:tcW w:w="269"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0"/>
                <w:szCs w:val="10"/>
              </w:rPr>
            </w:pPr>
            <w:proofErr w:type="spellStart"/>
            <w:r>
              <w:rPr>
                <w:rStyle w:val="Other1"/>
                <w:sz w:val="10"/>
                <w:szCs w:val="10"/>
              </w:rPr>
              <w:t>kpl</w:t>
            </w:r>
            <w:proofErr w:type="spellEnd"/>
            <w:r>
              <w:rPr>
                <w:rStyle w:val="Other1"/>
                <w:sz w:val="10"/>
                <w:szCs w:val="10"/>
              </w:rPr>
              <w:t xml:space="preserve"> </w:t>
            </w:r>
            <w:r>
              <w:rPr>
                <w:rStyle w:val="Other1"/>
                <w:color w:val="282828"/>
                <w:sz w:val="10"/>
                <w:szCs w:val="10"/>
              </w:rPr>
              <w:t>l</w:t>
            </w:r>
          </w:p>
        </w:tc>
        <w:tc>
          <w:tcPr>
            <w:tcW w:w="533"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240"/>
              <w:rPr>
                <w:sz w:val="10"/>
                <w:szCs w:val="10"/>
              </w:rPr>
            </w:pPr>
            <w:r>
              <w:rPr>
                <w:rStyle w:val="Other1"/>
                <w:sz w:val="10"/>
                <w:szCs w:val="10"/>
              </w:rPr>
              <w:t>1,00</w:t>
            </w:r>
          </w:p>
        </w:tc>
        <w:tc>
          <w:tcPr>
            <w:tcW w:w="744"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60"/>
              <w:rPr>
                <w:sz w:val="10"/>
                <w:szCs w:val="10"/>
              </w:rPr>
            </w:pPr>
            <w:r>
              <w:rPr>
                <w:rStyle w:val="Other1"/>
                <w:sz w:val="10"/>
                <w:szCs w:val="10"/>
              </w:rPr>
              <w:t>0,00</w:t>
            </w:r>
          </w:p>
        </w:tc>
        <w:tc>
          <w:tcPr>
            <w:tcW w:w="90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620"/>
              <w:jc w:val="both"/>
              <w:rPr>
                <w:sz w:val="10"/>
                <w:szCs w:val="10"/>
              </w:rPr>
            </w:pPr>
            <w:r>
              <w:rPr>
                <w:rStyle w:val="Other1"/>
                <w:sz w:val="10"/>
                <w:szCs w:val="10"/>
              </w:rPr>
              <w:t>0,00</w:t>
            </w:r>
          </w:p>
        </w:tc>
        <w:tc>
          <w:tcPr>
            <w:tcW w:w="662" w:type="dxa"/>
            <w:tcBorders>
              <w:top w:val="single" w:sz="4" w:space="0" w:color="auto"/>
              <w:left w:val="single" w:sz="4" w:space="0" w:color="auto"/>
            </w:tcBorders>
            <w:shd w:val="clear" w:color="auto" w:fill="FDFCDD"/>
            <w:vAlign w:val="bottom"/>
          </w:tcPr>
          <w:p w:rsidR="00DD7B67" w:rsidRDefault="00DF3887">
            <w:pPr>
              <w:pStyle w:val="Other10"/>
              <w:spacing w:after="0" w:line="240" w:lineRule="auto"/>
              <w:jc w:val="right"/>
              <w:rPr>
                <w:sz w:val="10"/>
                <w:szCs w:val="10"/>
              </w:rPr>
            </w:pPr>
            <w:r>
              <w:rPr>
                <w:rStyle w:val="Other1"/>
                <w:sz w:val="10"/>
                <w:szCs w:val="10"/>
              </w:rPr>
              <w:t>14 515,57</w:t>
            </w:r>
          </w:p>
        </w:tc>
        <w:tc>
          <w:tcPr>
            <w:tcW w:w="845" w:type="dxa"/>
            <w:tcBorders>
              <w:top w:val="single" w:sz="4" w:space="0" w:color="auto"/>
              <w:left w:val="single" w:sz="4" w:space="0" w:color="auto"/>
            </w:tcBorders>
            <w:shd w:val="clear" w:color="auto" w:fill="FDFCDD"/>
            <w:vAlign w:val="bottom"/>
          </w:tcPr>
          <w:p w:rsidR="00DD7B67" w:rsidRDefault="00DF3887">
            <w:pPr>
              <w:pStyle w:val="Other10"/>
              <w:spacing w:after="0" w:line="240" w:lineRule="auto"/>
              <w:ind w:firstLine="280"/>
              <w:rPr>
                <w:sz w:val="10"/>
                <w:szCs w:val="10"/>
              </w:rPr>
            </w:pPr>
            <w:r>
              <w:rPr>
                <w:rStyle w:val="Other1"/>
                <w:sz w:val="10"/>
                <w:szCs w:val="10"/>
              </w:rPr>
              <w:t>14 515,57</w:t>
            </w:r>
          </w:p>
        </w:tc>
        <w:tc>
          <w:tcPr>
            <w:tcW w:w="768" w:type="dxa"/>
            <w:tcBorders>
              <w:top w:val="single" w:sz="4" w:space="0" w:color="auto"/>
              <w:left w:val="single" w:sz="4" w:space="0" w:color="auto"/>
            </w:tcBorders>
            <w:shd w:val="clear" w:color="auto" w:fill="FDFCDD"/>
            <w:vAlign w:val="bottom"/>
          </w:tcPr>
          <w:p w:rsidR="00DD7B67" w:rsidRDefault="00DF3887">
            <w:pPr>
              <w:pStyle w:val="Other10"/>
              <w:spacing w:after="0" w:line="240" w:lineRule="auto"/>
              <w:ind w:firstLine="220"/>
              <w:rPr>
                <w:sz w:val="10"/>
                <w:szCs w:val="10"/>
              </w:rPr>
            </w:pPr>
            <w:r>
              <w:rPr>
                <w:rStyle w:val="Other1"/>
                <w:sz w:val="10"/>
                <w:szCs w:val="10"/>
              </w:rPr>
              <w:t>14 515,57</w:t>
            </w:r>
          </w:p>
        </w:tc>
        <w:tc>
          <w:tcPr>
            <w:tcW w:w="811" w:type="dxa"/>
            <w:tcBorders>
              <w:top w:val="single" w:sz="4" w:space="0" w:color="auto"/>
              <w:left w:val="single" w:sz="4" w:space="0" w:color="auto"/>
              <w:right w:val="single" w:sz="4" w:space="0" w:color="auto"/>
            </w:tcBorders>
            <w:shd w:val="clear" w:color="auto" w:fill="FDFCDD"/>
            <w:vAlign w:val="bottom"/>
          </w:tcPr>
          <w:p w:rsidR="00DD7B67" w:rsidRDefault="00DF3887">
            <w:pPr>
              <w:pStyle w:val="Other10"/>
              <w:spacing w:after="0" w:line="240" w:lineRule="auto"/>
              <w:ind w:firstLine="220"/>
              <w:rPr>
                <w:sz w:val="10"/>
                <w:szCs w:val="10"/>
              </w:rPr>
            </w:pPr>
            <w:r>
              <w:rPr>
                <w:rStyle w:val="Other1"/>
                <w:sz w:val="10"/>
                <w:szCs w:val="10"/>
              </w:rPr>
              <w:t>14 515,57</w:t>
            </w:r>
          </w:p>
        </w:tc>
      </w:tr>
      <w:tr w:rsidR="00DD7B67">
        <w:trPr>
          <w:trHeight w:hRule="exact" w:val="192"/>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Dokumentace skutečného provedení</w:t>
            </w:r>
          </w:p>
        </w:tc>
        <w:tc>
          <w:tcPr>
            <w:tcW w:w="269"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proofErr w:type="spellStart"/>
            <w:r>
              <w:rPr>
                <w:rStyle w:val="Other1"/>
                <w:sz w:val="10"/>
                <w:szCs w:val="10"/>
              </w:rPr>
              <w:t>kpl</w:t>
            </w:r>
            <w:proofErr w:type="spellEnd"/>
            <w:r>
              <w:rPr>
                <w:rStyle w:val="Other1"/>
                <w:sz w:val="10"/>
                <w:szCs w:val="10"/>
              </w:rPr>
              <w:t xml:space="preserve"> </w:t>
            </w:r>
            <w:r>
              <w:rPr>
                <w:rStyle w:val="Other1"/>
                <w:color w:val="282828"/>
                <w:sz w:val="10"/>
                <w:szCs w:val="10"/>
              </w:rPr>
              <w:t>l</w:t>
            </w:r>
          </w:p>
        </w:tc>
        <w:tc>
          <w:tcPr>
            <w:tcW w:w="533" w:type="dxa"/>
            <w:tcBorders>
              <w:top w:val="single" w:sz="4" w:space="0" w:color="auto"/>
              <w:left w:val="single" w:sz="4" w:space="0" w:color="auto"/>
            </w:tcBorders>
            <w:shd w:val="clear" w:color="auto" w:fill="auto"/>
          </w:tcPr>
          <w:p w:rsidR="00DD7B67" w:rsidRDefault="00DF3887">
            <w:pPr>
              <w:pStyle w:val="Other10"/>
              <w:spacing w:after="0" w:line="240" w:lineRule="auto"/>
              <w:ind w:firstLine="240"/>
              <w:rPr>
                <w:sz w:val="10"/>
                <w:szCs w:val="10"/>
              </w:rPr>
            </w:pPr>
            <w:r>
              <w:rPr>
                <w:rStyle w:val="Other1"/>
                <w:sz w:val="10"/>
                <w:szCs w:val="10"/>
              </w:rPr>
              <w:t>1,00</w:t>
            </w:r>
          </w:p>
        </w:tc>
        <w:tc>
          <w:tcPr>
            <w:tcW w:w="744" w:type="dxa"/>
            <w:tcBorders>
              <w:top w:val="single" w:sz="4" w:space="0" w:color="auto"/>
              <w:left w:val="single" w:sz="4" w:space="0" w:color="auto"/>
            </w:tcBorders>
            <w:shd w:val="clear" w:color="auto" w:fill="auto"/>
          </w:tcPr>
          <w:p w:rsidR="00DD7B67" w:rsidRDefault="00DF3887">
            <w:pPr>
              <w:pStyle w:val="Other10"/>
              <w:spacing w:after="0" w:line="240" w:lineRule="auto"/>
              <w:ind w:firstLine="460"/>
              <w:rPr>
                <w:sz w:val="10"/>
                <w:szCs w:val="10"/>
              </w:rPr>
            </w:pPr>
            <w:r>
              <w:rPr>
                <w:rStyle w:val="Other1"/>
                <w:sz w:val="10"/>
                <w:szCs w:val="10"/>
              </w:rPr>
              <w:t>0,00</w:t>
            </w:r>
          </w:p>
        </w:tc>
        <w:tc>
          <w:tcPr>
            <w:tcW w:w="902" w:type="dxa"/>
            <w:tcBorders>
              <w:top w:val="single" w:sz="4" w:space="0" w:color="auto"/>
              <w:left w:val="single" w:sz="4" w:space="0" w:color="auto"/>
            </w:tcBorders>
            <w:shd w:val="clear" w:color="auto" w:fill="auto"/>
          </w:tcPr>
          <w:p w:rsidR="00DD7B67" w:rsidRDefault="00DF3887">
            <w:pPr>
              <w:pStyle w:val="Other10"/>
              <w:spacing w:after="0" w:line="240" w:lineRule="auto"/>
              <w:ind w:firstLine="620"/>
              <w:jc w:val="both"/>
              <w:rPr>
                <w:sz w:val="10"/>
                <w:szCs w:val="10"/>
              </w:rPr>
            </w:pPr>
            <w:r>
              <w:rPr>
                <w:rStyle w:val="Other1"/>
                <w:sz w:val="10"/>
                <w:szCs w:val="10"/>
              </w:rPr>
              <w:t>0,00</w:t>
            </w:r>
          </w:p>
        </w:tc>
        <w:tc>
          <w:tcPr>
            <w:tcW w:w="662" w:type="dxa"/>
            <w:tcBorders>
              <w:top w:val="single" w:sz="4" w:space="0" w:color="auto"/>
              <w:left w:val="single" w:sz="4" w:space="0" w:color="auto"/>
            </w:tcBorders>
            <w:shd w:val="clear" w:color="auto" w:fill="auto"/>
          </w:tcPr>
          <w:p w:rsidR="00DD7B67" w:rsidRDefault="00DF3887">
            <w:pPr>
              <w:pStyle w:val="Other10"/>
              <w:spacing w:after="0" w:line="240" w:lineRule="auto"/>
              <w:ind w:firstLine="160"/>
              <w:rPr>
                <w:sz w:val="10"/>
                <w:szCs w:val="10"/>
              </w:rPr>
            </w:pPr>
            <w:r>
              <w:rPr>
                <w:rStyle w:val="Other1"/>
                <w:sz w:val="10"/>
                <w:szCs w:val="10"/>
              </w:rPr>
              <w:t>5 019,43</w:t>
            </w:r>
          </w:p>
        </w:tc>
        <w:tc>
          <w:tcPr>
            <w:tcW w:w="845" w:type="dxa"/>
            <w:tcBorders>
              <w:top w:val="single" w:sz="4" w:space="0" w:color="auto"/>
              <w:left w:val="single" w:sz="4" w:space="0" w:color="auto"/>
            </w:tcBorders>
            <w:shd w:val="clear" w:color="auto" w:fill="auto"/>
          </w:tcPr>
          <w:p w:rsidR="00DD7B67" w:rsidRDefault="00DF3887">
            <w:pPr>
              <w:pStyle w:val="Other10"/>
              <w:spacing w:after="0" w:line="240" w:lineRule="auto"/>
              <w:ind w:firstLine="360"/>
              <w:jc w:val="both"/>
              <w:rPr>
                <w:sz w:val="10"/>
                <w:szCs w:val="10"/>
              </w:rPr>
            </w:pPr>
            <w:r>
              <w:rPr>
                <w:rStyle w:val="Other1"/>
                <w:sz w:val="10"/>
                <w:szCs w:val="10"/>
              </w:rPr>
              <w:t>5 019,43</w:t>
            </w:r>
          </w:p>
        </w:tc>
        <w:tc>
          <w:tcPr>
            <w:tcW w:w="768" w:type="dxa"/>
            <w:tcBorders>
              <w:top w:val="single" w:sz="4" w:space="0" w:color="auto"/>
              <w:left w:val="single" w:sz="4" w:space="0" w:color="auto"/>
            </w:tcBorders>
            <w:shd w:val="clear" w:color="auto" w:fill="auto"/>
          </w:tcPr>
          <w:p w:rsidR="00DD7B67" w:rsidRDefault="00DF3887">
            <w:pPr>
              <w:pStyle w:val="Other10"/>
              <w:spacing w:after="0" w:line="240" w:lineRule="auto"/>
              <w:ind w:firstLine="280"/>
              <w:jc w:val="both"/>
              <w:rPr>
                <w:sz w:val="10"/>
                <w:szCs w:val="10"/>
              </w:rPr>
            </w:pPr>
            <w:r>
              <w:rPr>
                <w:rStyle w:val="Other1"/>
                <w:sz w:val="10"/>
                <w:szCs w:val="10"/>
              </w:rPr>
              <w:t>5 019,43</w:t>
            </w:r>
          </w:p>
        </w:tc>
        <w:tc>
          <w:tcPr>
            <w:tcW w:w="811"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ind w:firstLine="280"/>
              <w:rPr>
                <w:sz w:val="10"/>
                <w:szCs w:val="10"/>
              </w:rPr>
            </w:pPr>
            <w:r>
              <w:rPr>
                <w:rStyle w:val="Other1"/>
                <w:sz w:val="10"/>
                <w:szCs w:val="10"/>
              </w:rPr>
              <w:t>5 019,43</w:t>
            </w:r>
          </w:p>
        </w:tc>
      </w:tr>
      <w:tr w:rsidR="00DD7B67">
        <w:trPr>
          <w:trHeight w:hRule="exact" w:val="384"/>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60" w:line="240" w:lineRule="auto"/>
              <w:rPr>
                <w:sz w:val="12"/>
                <w:szCs w:val="12"/>
              </w:rPr>
            </w:pPr>
            <w:r>
              <w:rPr>
                <w:rStyle w:val="Other1"/>
                <w:i/>
                <w:iCs/>
                <w:sz w:val="12"/>
                <w:szCs w:val="12"/>
              </w:rPr>
              <w:t>Provedení revizních zkoušek dle ČSN 331500</w:t>
            </w:r>
          </w:p>
          <w:p w:rsidR="00DD7B67" w:rsidRDefault="00DF3887">
            <w:pPr>
              <w:pStyle w:val="Other10"/>
              <w:spacing w:after="0" w:line="240" w:lineRule="auto"/>
              <w:rPr>
                <w:sz w:val="10"/>
                <w:szCs w:val="10"/>
              </w:rPr>
            </w:pPr>
            <w:proofErr w:type="spellStart"/>
            <w:r>
              <w:rPr>
                <w:rStyle w:val="Other1"/>
                <w:sz w:val="10"/>
                <w:szCs w:val="10"/>
              </w:rPr>
              <w:t>Revizni</w:t>
            </w:r>
            <w:proofErr w:type="spellEnd"/>
            <w:r>
              <w:rPr>
                <w:rStyle w:val="Other1"/>
                <w:sz w:val="10"/>
                <w:szCs w:val="10"/>
              </w:rPr>
              <w:t xml:space="preserve"> technik</w:t>
            </w:r>
          </w:p>
        </w:tc>
        <w:tc>
          <w:tcPr>
            <w:tcW w:w="269"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rPr>
                <w:sz w:val="10"/>
                <w:szCs w:val="10"/>
              </w:rPr>
            </w:pPr>
            <w:proofErr w:type="spellStart"/>
            <w:r>
              <w:rPr>
                <w:rStyle w:val="Other1"/>
                <w:sz w:val="10"/>
                <w:szCs w:val="10"/>
              </w:rPr>
              <w:t>kpl</w:t>
            </w:r>
            <w:proofErr w:type="spellEnd"/>
            <w:r>
              <w:rPr>
                <w:rStyle w:val="Other1"/>
                <w:sz w:val="10"/>
                <w:szCs w:val="10"/>
              </w:rPr>
              <w:t xml:space="preserve"> </w:t>
            </w:r>
            <w:r>
              <w:rPr>
                <w:rStyle w:val="Other1"/>
                <w:color w:val="444444"/>
                <w:sz w:val="10"/>
                <w:szCs w:val="10"/>
              </w:rPr>
              <w:t>)1</w:t>
            </w:r>
          </w:p>
        </w:tc>
        <w:tc>
          <w:tcPr>
            <w:tcW w:w="533" w:type="dxa"/>
            <w:tcBorders>
              <w:top w:val="single" w:sz="4" w:space="0" w:color="auto"/>
              <w:left w:val="single" w:sz="4" w:space="0" w:color="auto"/>
            </w:tcBorders>
            <w:shd w:val="clear" w:color="auto" w:fill="FDFCDD"/>
            <w:vAlign w:val="bottom"/>
          </w:tcPr>
          <w:p w:rsidR="00DD7B67" w:rsidRDefault="00DF3887">
            <w:pPr>
              <w:pStyle w:val="Other10"/>
              <w:spacing w:after="0" w:line="240" w:lineRule="auto"/>
              <w:ind w:firstLine="240"/>
              <w:rPr>
                <w:sz w:val="10"/>
                <w:szCs w:val="10"/>
              </w:rPr>
            </w:pPr>
            <w:r>
              <w:rPr>
                <w:rStyle w:val="Other1"/>
                <w:sz w:val="10"/>
                <w:szCs w:val="10"/>
              </w:rPr>
              <w:t>2,00</w:t>
            </w:r>
          </w:p>
        </w:tc>
        <w:tc>
          <w:tcPr>
            <w:tcW w:w="744"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460"/>
              <w:rPr>
                <w:sz w:val="10"/>
                <w:szCs w:val="10"/>
              </w:rPr>
            </w:pPr>
            <w:r>
              <w:rPr>
                <w:rStyle w:val="Other1"/>
                <w:sz w:val="10"/>
                <w:szCs w:val="10"/>
              </w:rPr>
              <w:t>0,00</w:t>
            </w:r>
          </w:p>
        </w:tc>
        <w:tc>
          <w:tcPr>
            <w:tcW w:w="902" w:type="dxa"/>
            <w:tcBorders>
              <w:top w:val="single" w:sz="4" w:space="0" w:color="auto"/>
              <w:left w:val="single" w:sz="4" w:space="0" w:color="auto"/>
            </w:tcBorders>
            <w:shd w:val="clear" w:color="auto" w:fill="auto"/>
            <w:vAlign w:val="bottom"/>
          </w:tcPr>
          <w:p w:rsidR="00DD7B67" w:rsidRDefault="00DF3887">
            <w:pPr>
              <w:pStyle w:val="Other10"/>
              <w:spacing w:after="0" w:line="240" w:lineRule="auto"/>
              <w:ind w:firstLine="620"/>
              <w:jc w:val="both"/>
              <w:rPr>
                <w:sz w:val="10"/>
                <w:szCs w:val="10"/>
              </w:rPr>
            </w:pPr>
            <w:r>
              <w:rPr>
                <w:rStyle w:val="Other1"/>
                <w:sz w:val="10"/>
                <w:szCs w:val="10"/>
              </w:rPr>
              <w:t>0,00</w:t>
            </w:r>
          </w:p>
        </w:tc>
        <w:tc>
          <w:tcPr>
            <w:tcW w:w="662" w:type="dxa"/>
            <w:tcBorders>
              <w:top w:val="single" w:sz="4" w:space="0" w:color="auto"/>
              <w:left w:val="single" w:sz="4" w:space="0" w:color="auto"/>
            </w:tcBorders>
            <w:shd w:val="clear" w:color="auto" w:fill="FDFCDD"/>
            <w:vAlign w:val="bottom"/>
          </w:tcPr>
          <w:p w:rsidR="00DD7B67" w:rsidRDefault="00DF3887">
            <w:pPr>
              <w:pStyle w:val="Other10"/>
              <w:spacing w:after="0" w:line="240" w:lineRule="auto"/>
              <w:ind w:firstLine="160"/>
              <w:rPr>
                <w:sz w:val="10"/>
                <w:szCs w:val="10"/>
              </w:rPr>
            </w:pPr>
            <w:r>
              <w:rPr>
                <w:rStyle w:val="Other1"/>
                <w:sz w:val="10"/>
                <w:szCs w:val="10"/>
              </w:rPr>
              <w:t>8 571,43</w:t>
            </w:r>
          </w:p>
        </w:tc>
        <w:tc>
          <w:tcPr>
            <w:tcW w:w="845" w:type="dxa"/>
            <w:tcBorders>
              <w:top w:val="single" w:sz="4" w:space="0" w:color="auto"/>
              <w:left w:val="single" w:sz="4" w:space="0" w:color="auto"/>
            </w:tcBorders>
            <w:shd w:val="clear" w:color="auto" w:fill="FDFCDD"/>
            <w:vAlign w:val="bottom"/>
          </w:tcPr>
          <w:p w:rsidR="00DD7B67" w:rsidRDefault="00DF3887">
            <w:pPr>
              <w:pStyle w:val="Other10"/>
              <w:spacing w:after="0" w:line="240" w:lineRule="auto"/>
              <w:ind w:firstLine="280"/>
              <w:rPr>
                <w:sz w:val="10"/>
                <w:szCs w:val="10"/>
              </w:rPr>
            </w:pPr>
            <w:r>
              <w:rPr>
                <w:rStyle w:val="Other1"/>
                <w:sz w:val="10"/>
                <w:szCs w:val="10"/>
              </w:rPr>
              <w:t>17 142,86</w:t>
            </w:r>
          </w:p>
        </w:tc>
        <w:tc>
          <w:tcPr>
            <w:tcW w:w="768" w:type="dxa"/>
            <w:tcBorders>
              <w:top w:val="single" w:sz="4" w:space="0" w:color="auto"/>
              <w:left w:val="single" w:sz="4" w:space="0" w:color="auto"/>
            </w:tcBorders>
            <w:shd w:val="clear" w:color="auto" w:fill="FDFCDD"/>
            <w:vAlign w:val="bottom"/>
          </w:tcPr>
          <w:p w:rsidR="00DD7B67" w:rsidRDefault="00DF3887">
            <w:pPr>
              <w:pStyle w:val="Other10"/>
              <w:spacing w:after="0" w:line="240" w:lineRule="auto"/>
              <w:ind w:firstLine="280"/>
              <w:jc w:val="both"/>
              <w:rPr>
                <w:sz w:val="10"/>
                <w:szCs w:val="10"/>
              </w:rPr>
            </w:pPr>
            <w:r>
              <w:rPr>
                <w:rStyle w:val="Other1"/>
                <w:sz w:val="10"/>
                <w:szCs w:val="10"/>
              </w:rPr>
              <w:t>8 571,43</w:t>
            </w:r>
          </w:p>
        </w:tc>
        <w:tc>
          <w:tcPr>
            <w:tcW w:w="811" w:type="dxa"/>
            <w:tcBorders>
              <w:top w:val="single" w:sz="4" w:space="0" w:color="auto"/>
              <w:left w:val="single" w:sz="4" w:space="0" w:color="auto"/>
              <w:right w:val="single" w:sz="4" w:space="0" w:color="auto"/>
            </w:tcBorders>
            <w:shd w:val="clear" w:color="auto" w:fill="FDFCDD"/>
            <w:vAlign w:val="bottom"/>
          </w:tcPr>
          <w:p w:rsidR="00DD7B67" w:rsidRDefault="00DF3887">
            <w:pPr>
              <w:pStyle w:val="Other10"/>
              <w:spacing w:after="0" w:line="240" w:lineRule="auto"/>
              <w:ind w:firstLine="220"/>
              <w:rPr>
                <w:sz w:val="10"/>
                <w:szCs w:val="10"/>
              </w:rPr>
            </w:pPr>
            <w:r>
              <w:rPr>
                <w:rStyle w:val="Other1"/>
                <w:sz w:val="10"/>
                <w:szCs w:val="10"/>
              </w:rPr>
              <w:t>17 142,86</w:t>
            </w:r>
          </w:p>
        </w:tc>
      </w:tr>
      <w:tr w:rsidR="00DD7B67">
        <w:trPr>
          <w:trHeight w:hRule="exact" w:val="182"/>
          <w:jc w:val="center"/>
        </w:trPr>
        <w:tc>
          <w:tcPr>
            <w:tcW w:w="446" w:type="dxa"/>
            <w:tcBorders>
              <w:top w:val="single" w:sz="4" w:space="0" w:color="auto"/>
              <w:left w:val="single" w:sz="4" w:space="0" w:color="auto"/>
            </w:tcBorders>
            <w:shd w:val="clear" w:color="auto" w:fill="auto"/>
          </w:tcPr>
          <w:p w:rsidR="00DD7B67" w:rsidRDefault="00DD7B67">
            <w:pPr>
              <w:rPr>
                <w:sz w:val="10"/>
                <w:szCs w:val="10"/>
              </w:rPr>
            </w:pPr>
          </w:p>
        </w:tc>
        <w:tc>
          <w:tcPr>
            <w:tcW w:w="3230"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r>
              <w:rPr>
                <w:rStyle w:val="Other1"/>
                <w:sz w:val="10"/>
                <w:szCs w:val="10"/>
              </w:rPr>
              <w:t>Doprava, VRN</w:t>
            </w:r>
          </w:p>
        </w:tc>
        <w:tc>
          <w:tcPr>
            <w:tcW w:w="269" w:type="dxa"/>
            <w:tcBorders>
              <w:top w:val="single" w:sz="4" w:space="0" w:color="auto"/>
              <w:left w:val="single" w:sz="4" w:space="0" w:color="auto"/>
            </w:tcBorders>
            <w:shd w:val="clear" w:color="auto" w:fill="auto"/>
          </w:tcPr>
          <w:p w:rsidR="00DD7B67" w:rsidRDefault="00DF3887">
            <w:pPr>
              <w:pStyle w:val="Other10"/>
              <w:spacing w:after="0" w:line="240" w:lineRule="auto"/>
              <w:rPr>
                <w:sz w:val="10"/>
                <w:szCs w:val="10"/>
              </w:rPr>
            </w:pPr>
            <w:proofErr w:type="spellStart"/>
            <w:r>
              <w:rPr>
                <w:rStyle w:val="Other1"/>
                <w:sz w:val="10"/>
                <w:szCs w:val="10"/>
              </w:rPr>
              <w:t>kpl</w:t>
            </w:r>
            <w:proofErr w:type="spellEnd"/>
          </w:p>
        </w:tc>
        <w:tc>
          <w:tcPr>
            <w:tcW w:w="533" w:type="dxa"/>
            <w:tcBorders>
              <w:top w:val="single" w:sz="4" w:space="0" w:color="auto"/>
              <w:left w:val="single" w:sz="4" w:space="0" w:color="auto"/>
            </w:tcBorders>
            <w:shd w:val="clear" w:color="auto" w:fill="auto"/>
          </w:tcPr>
          <w:p w:rsidR="00DD7B67" w:rsidRDefault="00DF3887">
            <w:pPr>
              <w:pStyle w:val="Other10"/>
              <w:spacing w:after="0" w:line="240" w:lineRule="auto"/>
              <w:ind w:firstLine="240"/>
              <w:rPr>
                <w:sz w:val="10"/>
                <w:szCs w:val="10"/>
              </w:rPr>
            </w:pPr>
            <w:r>
              <w:rPr>
                <w:rStyle w:val="Other1"/>
                <w:sz w:val="10"/>
                <w:szCs w:val="10"/>
              </w:rPr>
              <w:t>1,00</w:t>
            </w:r>
          </w:p>
        </w:tc>
        <w:tc>
          <w:tcPr>
            <w:tcW w:w="744" w:type="dxa"/>
            <w:tcBorders>
              <w:top w:val="single" w:sz="4" w:space="0" w:color="auto"/>
              <w:left w:val="single" w:sz="4" w:space="0" w:color="auto"/>
            </w:tcBorders>
            <w:shd w:val="clear" w:color="auto" w:fill="auto"/>
          </w:tcPr>
          <w:p w:rsidR="00DD7B67" w:rsidRDefault="00DF3887">
            <w:pPr>
              <w:pStyle w:val="Other10"/>
              <w:spacing w:after="0" w:line="240" w:lineRule="auto"/>
              <w:ind w:firstLine="460"/>
              <w:rPr>
                <w:sz w:val="10"/>
                <w:szCs w:val="10"/>
              </w:rPr>
            </w:pPr>
            <w:r>
              <w:rPr>
                <w:rStyle w:val="Other1"/>
                <w:sz w:val="10"/>
                <w:szCs w:val="10"/>
              </w:rPr>
              <w:t>0,00</w:t>
            </w:r>
          </w:p>
        </w:tc>
        <w:tc>
          <w:tcPr>
            <w:tcW w:w="902" w:type="dxa"/>
            <w:tcBorders>
              <w:top w:val="single" w:sz="4" w:space="0" w:color="auto"/>
              <w:left w:val="single" w:sz="4" w:space="0" w:color="auto"/>
            </w:tcBorders>
            <w:shd w:val="clear" w:color="auto" w:fill="auto"/>
          </w:tcPr>
          <w:p w:rsidR="00DD7B67" w:rsidRDefault="00DF3887">
            <w:pPr>
              <w:pStyle w:val="Other10"/>
              <w:spacing w:after="0" w:line="240" w:lineRule="auto"/>
              <w:ind w:firstLine="620"/>
              <w:jc w:val="both"/>
              <w:rPr>
                <w:sz w:val="10"/>
                <w:szCs w:val="10"/>
              </w:rPr>
            </w:pPr>
            <w:r>
              <w:rPr>
                <w:rStyle w:val="Other1"/>
                <w:sz w:val="10"/>
                <w:szCs w:val="10"/>
              </w:rPr>
              <w:t>0,00</w:t>
            </w:r>
          </w:p>
        </w:tc>
        <w:tc>
          <w:tcPr>
            <w:tcW w:w="662" w:type="dxa"/>
            <w:tcBorders>
              <w:top w:val="single" w:sz="4" w:space="0" w:color="auto"/>
              <w:left w:val="single" w:sz="4" w:space="0" w:color="auto"/>
            </w:tcBorders>
            <w:shd w:val="clear" w:color="auto" w:fill="auto"/>
          </w:tcPr>
          <w:p w:rsidR="00DD7B67" w:rsidRDefault="00DF3887">
            <w:pPr>
              <w:pStyle w:val="Other10"/>
              <w:spacing w:after="0" w:line="240" w:lineRule="auto"/>
              <w:ind w:firstLine="160"/>
              <w:rPr>
                <w:sz w:val="10"/>
                <w:szCs w:val="10"/>
              </w:rPr>
            </w:pPr>
            <w:r>
              <w:rPr>
                <w:rStyle w:val="Other1"/>
                <w:sz w:val="10"/>
                <w:szCs w:val="10"/>
              </w:rPr>
              <w:t>3 942,86</w:t>
            </w:r>
          </w:p>
        </w:tc>
        <w:tc>
          <w:tcPr>
            <w:tcW w:w="845" w:type="dxa"/>
            <w:tcBorders>
              <w:top w:val="single" w:sz="4" w:space="0" w:color="auto"/>
              <w:left w:val="single" w:sz="4" w:space="0" w:color="auto"/>
            </w:tcBorders>
            <w:shd w:val="clear" w:color="auto" w:fill="auto"/>
          </w:tcPr>
          <w:p w:rsidR="00DD7B67" w:rsidRDefault="00DF3887">
            <w:pPr>
              <w:pStyle w:val="Other10"/>
              <w:spacing w:after="0" w:line="240" w:lineRule="auto"/>
              <w:ind w:firstLine="360"/>
              <w:jc w:val="both"/>
              <w:rPr>
                <w:sz w:val="10"/>
                <w:szCs w:val="10"/>
              </w:rPr>
            </w:pPr>
            <w:r>
              <w:rPr>
                <w:rStyle w:val="Other1"/>
                <w:sz w:val="10"/>
                <w:szCs w:val="10"/>
              </w:rPr>
              <w:t>3 942,86</w:t>
            </w:r>
          </w:p>
        </w:tc>
        <w:tc>
          <w:tcPr>
            <w:tcW w:w="768" w:type="dxa"/>
            <w:tcBorders>
              <w:top w:val="single" w:sz="4" w:space="0" w:color="auto"/>
              <w:left w:val="single" w:sz="4" w:space="0" w:color="auto"/>
            </w:tcBorders>
            <w:shd w:val="clear" w:color="auto" w:fill="auto"/>
          </w:tcPr>
          <w:p w:rsidR="00DD7B67" w:rsidRDefault="00DF3887">
            <w:pPr>
              <w:pStyle w:val="Other10"/>
              <w:spacing w:after="0" w:line="240" w:lineRule="auto"/>
              <w:ind w:firstLine="280"/>
              <w:jc w:val="both"/>
              <w:rPr>
                <w:sz w:val="10"/>
                <w:szCs w:val="10"/>
              </w:rPr>
            </w:pPr>
            <w:r>
              <w:rPr>
                <w:rStyle w:val="Other1"/>
                <w:sz w:val="10"/>
                <w:szCs w:val="10"/>
              </w:rPr>
              <w:t>3 942,86</w:t>
            </w:r>
          </w:p>
        </w:tc>
        <w:tc>
          <w:tcPr>
            <w:tcW w:w="811" w:type="dxa"/>
            <w:tcBorders>
              <w:top w:val="single" w:sz="4" w:space="0" w:color="auto"/>
              <w:left w:val="single" w:sz="4" w:space="0" w:color="auto"/>
              <w:right w:val="single" w:sz="4" w:space="0" w:color="auto"/>
            </w:tcBorders>
            <w:shd w:val="clear" w:color="auto" w:fill="auto"/>
          </w:tcPr>
          <w:p w:rsidR="00DD7B67" w:rsidRDefault="00DF3887">
            <w:pPr>
              <w:pStyle w:val="Other10"/>
              <w:spacing w:after="0" w:line="240" w:lineRule="auto"/>
              <w:ind w:firstLine="280"/>
              <w:rPr>
                <w:sz w:val="10"/>
                <w:szCs w:val="10"/>
              </w:rPr>
            </w:pPr>
            <w:r>
              <w:rPr>
                <w:rStyle w:val="Other1"/>
                <w:sz w:val="10"/>
                <w:szCs w:val="10"/>
              </w:rPr>
              <w:t>3 942,86</w:t>
            </w:r>
          </w:p>
          <w:p w:rsidR="00DD7B67" w:rsidRDefault="00DF3887">
            <w:pPr>
              <w:pStyle w:val="Other10"/>
              <w:spacing w:after="0" w:line="240" w:lineRule="auto"/>
              <w:jc w:val="right"/>
              <w:rPr>
                <w:sz w:val="10"/>
                <w:szCs w:val="10"/>
              </w:rPr>
            </w:pPr>
            <w:r>
              <w:rPr>
                <w:rStyle w:val="Other1"/>
                <w:color w:val="282828"/>
                <w:sz w:val="10"/>
                <w:szCs w:val="10"/>
              </w:rPr>
              <w:t>6</w:t>
            </w:r>
          </w:p>
        </w:tc>
      </w:tr>
      <w:tr w:rsidR="00DD7B67">
        <w:trPr>
          <w:trHeight w:hRule="exact" w:val="216"/>
          <w:jc w:val="center"/>
        </w:trPr>
        <w:tc>
          <w:tcPr>
            <w:tcW w:w="446" w:type="dxa"/>
            <w:tcBorders>
              <w:top w:val="single" w:sz="4" w:space="0" w:color="auto"/>
              <w:left w:val="single" w:sz="4" w:space="0" w:color="auto"/>
              <w:bottom w:val="single" w:sz="4" w:space="0" w:color="auto"/>
            </w:tcBorders>
            <w:shd w:val="clear" w:color="auto" w:fill="BCE9FC"/>
          </w:tcPr>
          <w:p w:rsidR="00DD7B67" w:rsidRDefault="00DD7B67">
            <w:pPr>
              <w:rPr>
                <w:sz w:val="10"/>
                <w:szCs w:val="10"/>
              </w:rPr>
            </w:pPr>
          </w:p>
        </w:tc>
        <w:tc>
          <w:tcPr>
            <w:tcW w:w="3230" w:type="dxa"/>
            <w:tcBorders>
              <w:top w:val="single" w:sz="4" w:space="0" w:color="auto"/>
              <w:bottom w:val="single" w:sz="4" w:space="0" w:color="auto"/>
            </w:tcBorders>
            <w:shd w:val="clear" w:color="auto" w:fill="BCE9FC"/>
          </w:tcPr>
          <w:p w:rsidR="00DD7B67" w:rsidRDefault="00DF3887">
            <w:pPr>
              <w:pStyle w:val="Other10"/>
              <w:spacing w:after="0" w:line="240" w:lineRule="auto"/>
              <w:rPr>
                <w:sz w:val="13"/>
                <w:szCs w:val="13"/>
              </w:rPr>
            </w:pPr>
            <w:proofErr w:type="gramStart"/>
            <w:r>
              <w:rPr>
                <w:rStyle w:val="Other1"/>
                <w:b/>
                <w:bCs/>
                <w:sz w:val="13"/>
                <w:szCs w:val="13"/>
              </w:rPr>
              <w:t>HZS - celkem</w:t>
            </w:r>
            <w:proofErr w:type="gramEnd"/>
          </w:p>
        </w:tc>
        <w:tc>
          <w:tcPr>
            <w:tcW w:w="269" w:type="dxa"/>
            <w:tcBorders>
              <w:top w:val="single" w:sz="4" w:space="0" w:color="auto"/>
              <w:bottom w:val="single" w:sz="4" w:space="0" w:color="auto"/>
            </w:tcBorders>
            <w:shd w:val="clear" w:color="auto" w:fill="BCE9FC"/>
          </w:tcPr>
          <w:p w:rsidR="00DD7B67" w:rsidRDefault="00DD7B67">
            <w:pPr>
              <w:rPr>
                <w:sz w:val="10"/>
                <w:szCs w:val="10"/>
              </w:rPr>
            </w:pPr>
          </w:p>
        </w:tc>
        <w:tc>
          <w:tcPr>
            <w:tcW w:w="533" w:type="dxa"/>
            <w:tcBorders>
              <w:top w:val="single" w:sz="4" w:space="0" w:color="auto"/>
              <w:left w:val="single" w:sz="4" w:space="0" w:color="auto"/>
              <w:bottom w:val="single" w:sz="4" w:space="0" w:color="auto"/>
            </w:tcBorders>
            <w:shd w:val="clear" w:color="auto" w:fill="BCE9FC"/>
          </w:tcPr>
          <w:p w:rsidR="00DD7B67" w:rsidRDefault="00DD7B67">
            <w:pPr>
              <w:rPr>
                <w:sz w:val="10"/>
                <w:szCs w:val="10"/>
              </w:rPr>
            </w:pPr>
          </w:p>
        </w:tc>
        <w:tc>
          <w:tcPr>
            <w:tcW w:w="744" w:type="dxa"/>
            <w:tcBorders>
              <w:top w:val="single" w:sz="4" w:space="0" w:color="auto"/>
              <w:left w:val="single" w:sz="4" w:space="0" w:color="auto"/>
              <w:bottom w:val="single" w:sz="4" w:space="0" w:color="auto"/>
            </w:tcBorders>
            <w:shd w:val="clear" w:color="auto" w:fill="BCE9FC"/>
          </w:tcPr>
          <w:p w:rsidR="00DD7B67" w:rsidRDefault="00DD7B67">
            <w:pPr>
              <w:rPr>
                <w:sz w:val="10"/>
                <w:szCs w:val="10"/>
              </w:rPr>
            </w:pPr>
          </w:p>
        </w:tc>
        <w:tc>
          <w:tcPr>
            <w:tcW w:w="902" w:type="dxa"/>
            <w:tcBorders>
              <w:top w:val="single" w:sz="4" w:space="0" w:color="auto"/>
              <w:left w:val="single" w:sz="4" w:space="0" w:color="auto"/>
              <w:bottom w:val="single" w:sz="4" w:space="0" w:color="auto"/>
            </w:tcBorders>
            <w:shd w:val="clear" w:color="auto" w:fill="BCE9FC"/>
          </w:tcPr>
          <w:p w:rsidR="00DD7B67" w:rsidRDefault="00DF3887">
            <w:pPr>
              <w:pStyle w:val="Other10"/>
              <w:spacing w:after="0" w:line="240" w:lineRule="auto"/>
              <w:jc w:val="right"/>
              <w:rPr>
                <w:sz w:val="13"/>
                <w:szCs w:val="13"/>
              </w:rPr>
            </w:pPr>
            <w:r>
              <w:rPr>
                <w:rStyle w:val="Other1"/>
                <w:b/>
                <w:bCs/>
                <w:sz w:val="13"/>
                <w:szCs w:val="13"/>
              </w:rPr>
              <w:t>0,00</w:t>
            </w:r>
          </w:p>
        </w:tc>
        <w:tc>
          <w:tcPr>
            <w:tcW w:w="662" w:type="dxa"/>
            <w:tcBorders>
              <w:top w:val="single" w:sz="4" w:space="0" w:color="auto"/>
              <w:bottom w:val="single" w:sz="4" w:space="0" w:color="auto"/>
            </w:tcBorders>
            <w:shd w:val="clear" w:color="auto" w:fill="BCE9FC"/>
          </w:tcPr>
          <w:p w:rsidR="00DD7B67" w:rsidRDefault="00DD7B67">
            <w:pPr>
              <w:rPr>
                <w:sz w:val="10"/>
                <w:szCs w:val="10"/>
              </w:rPr>
            </w:pPr>
          </w:p>
        </w:tc>
        <w:tc>
          <w:tcPr>
            <w:tcW w:w="845" w:type="dxa"/>
            <w:tcBorders>
              <w:top w:val="single" w:sz="4" w:space="0" w:color="auto"/>
              <w:bottom w:val="single" w:sz="4" w:space="0" w:color="auto"/>
            </w:tcBorders>
            <w:shd w:val="clear" w:color="auto" w:fill="BCE9FC"/>
          </w:tcPr>
          <w:p w:rsidR="00DD7B67" w:rsidRDefault="00DF3887">
            <w:pPr>
              <w:pStyle w:val="Other10"/>
              <w:spacing w:after="0" w:line="240" w:lineRule="auto"/>
              <w:jc w:val="right"/>
              <w:rPr>
                <w:sz w:val="13"/>
                <w:szCs w:val="13"/>
              </w:rPr>
            </w:pPr>
            <w:r>
              <w:rPr>
                <w:rStyle w:val="Other1"/>
                <w:b/>
                <w:bCs/>
                <w:sz w:val="13"/>
                <w:szCs w:val="13"/>
              </w:rPr>
              <w:t>177 026,07</w:t>
            </w:r>
          </w:p>
        </w:tc>
        <w:tc>
          <w:tcPr>
            <w:tcW w:w="768" w:type="dxa"/>
            <w:tcBorders>
              <w:top w:val="single" w:sz="4" w:space="0" w:color="auto"/>
              <w:bottom w:val="single" w:sz="4" w:space="0" w:color="auto"/>
            </w:tcBorders>
            <w:shd w:val="clear" w:color="auto" w:fill="BCE9FC"/>
          </w:tcPr>
          <w:p w:rsidR="00DD7B67" w:rsidRDefault="00DD7B67">
            <w:pPr>
              <w:rPr>
                <w:sz w:val="10"/>
                <w:szCs w:val="10"/>
              </w:rPr>
            </w:pPr>
          </w:p>
        </w:tc>
        <w:tc>
          <w:tcPr>
            <w:tcW w:w="811" w:type="dxa"/>
            <w:tcBorders>
              <w:top w:val="single" w:sz="4" w:space="0" w:color="auto"/>
              <w:bottom w:val="single" w:sz="4" w:space="0" w:color="auto"/>
              <w:right w:val="single" w:sz="4" w:space="0" w:color="auto"/>
            </w:tcBorders>
            <w:shd w:val="clear" w:color="auto" w:fill="BCE9FC"/>
          </w:tcPr>
          <w:p w:rsidR="00DD7B67" w:rsidRDefault="00DF3887">
            <w:pPr>
              <w:pStyle w:val="Other10"/>
              <w:spacing w:after="0" w:line="240" w:lineRule="auto"/>
              <w:rPr>
                <w:sz w:val="13"/>
                <w:szCs w:val="13"/>
              </w:rPr>
            </w:pPr>
            <w:r>
              <w:rPr>
                <w:rStyle w:val="Other1"/>
                <w:b/>
                <w:bCs/>
                <w:sz w:val="13"/>
                <w:szCs w:val="13"/>
              </w:rPr>
              <w:t>177 026,07</w:t>
            </w:r>
          </w:p>
          <w:p w:rsidR="00DD7B67" w:rsidRDefault="00DF3887">
            <w:pPr>
              <w:pStyle w:val="Other10"/>
              <w:spacing w:after="0" w:line="180" w:lineRule="auto"/>
              <w:jc w:val="right"/>
              <w:rPr>
                <w:sz w:val="13"/>
                <w:szCs w:val="13"/>
              </w:rPr>
            </w:pPr>
            <w:r>
              <w:rPr>
                <w:rStyle w:val="Other1"/>
                <w:b/>
                <w:bCs/>
                <w:sz w:val="13"/>
                <w:szCs w:val="13"/>
              </w:rPr>
              <w:t>7</w:t>
            </w:r>
          </w:p>
        </w:tc>
      </w:tr>
    </w:tbl>
    <w:p w:rsidR="00DD7B67" w:rsidRDefault="00DD7B67">
      <w:pPr>
        <w:spacing w:after="319" w:line="1" w:lineRule="exact"/>
      </w:pPr>
    </w:p>
    <w:p w:rsidR="00DD7B67" w:rsidRDefault="00DF3887">
      <w:pPr>
        <w:spacing w:line="1" w:lineRule="exact"/>
      </w:pPr>
      <w:r>
        <w:rPr>
          <w:noProof/>
        </w:rPr>
        <w:lastRenderedPageBreak/>
        <mc:AlternateContent>
          <mc:Choice Requires="wps">
            <w:drawing>
              <wp:anchor distT="0" distB="228600" distL="0" distR="0" simplePos="0" relativeHeight="125829384" behindDoc="0" locked="0" layoutInCell="1" allowOverlap="1">
                <wp:simplePos x="0" y="0"/>
                <wp:positionH relativeFrom="page">
                  <wp:posOffset>730885</wp:posOffset>
                </wp:positionH>
                <wp:positionV relativeFrom="paragraph">
                  <wp:posOffset>0</wp:posOffset>
                </wp:positionV>
                <wp:extent cx="1200785" cy="11874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00785" cy="118745"/>
                        </a:xfrm>
                        <a:prstGeom prst="rect">
                          <a:avLst/>
                        </a:prstGeom>
                        <a:noFill/>
                      </wps:spPr>
                      <wps:txbx>
                        <w:txbxContent>
                          <w:p w:rsidR="00DD7B67" w:rsidRDefault="00DF3887">
                            <w:pPr>
                              <w:pStyle w:val="Bodytext20"/>
                              <w:rPr>
                                <w:sz w:val="11"/>
                                <w:szCs w:val="11"/>
                              </w:rPr>
                            </w:pPr>
                            <w:r>
                              <w:rPr>
                                <w:rStyle w:val="Bodytext2"/>
                                <w:sz w:val="11"/>
                                <w:szCs w:val="11"/>
                              </w:rPr>
                              <w:t xml:space="preserve">Rekonstrukce rozvaděčů </w:t>
                            </w:r>
                            <w:proofErr w:type="spellStart"/>
                            <w:r>
                              <w:rPr>
                                <w:rStyle w:val="Bodytext2"/>
                                <w:sz w:val="11"/>
                                <w:szCs w:val="11"/>
                              </w:rPr>
                              <w:t>MaR</w:t>
                            </w:r>
                            <w:proofErr w:type="spellEnd"/>
                            <w:r>
                              <w:rPr>
                                <w:rStyle w:val="Bodytext2"/>
                                <w:sz w:val="11"/>
                                <w:szCs w:val="11"/>
                              </w:rPr>
                              <w:t xml:space="preserve"> KNTB</w:t>
                            </w:r>
                          </w:p>
                        </w:txbxContent>
                      </wps:txbx>
                      <wps:bodyPr wrap="none" lIns="0" tIns="0" rIns="0" bIns="0"/>
                    </wps:wsp>
                  </a:graphicData>
                </a:graphic>
              </wp:anchor>
            </w:drawing>
          </mc:Choice>
          <mc:Fallback>
            <w:pict>
              <v:shape id="Shape 11" o:spid="_x0000_s1029" type="#_x0000_t202" style="position:absolute;margin-left:57.55pt;margin-top:0;width:94.55pt;height:9.35pt;z-index:125829384;visibility:visible;mso-wrap-style:none;mso-wrap-distance-left:0;mso-wrap-distance-top:0;mso-wrap-distance-right:0;mso-wrap-distance-bottom: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1RbjAEAABEDAAAOAAAAZHJzL2Uyb0RvYy54bWysUsFOwzAMvSPxD1HurO1gbKrWTULTEBIC&#10;pMEHZGmyRmriKAlr9/c42bohuCEuiWM7z8/Pni973ZK9cF6BqWgxyikRhkOtzK6iH+/rmxklPjBT&#10;sxaMqOhBeLpcXF/NO1uKMTTQ1sIRBDG+7GxFmxBsmWWeN0IzPwIrDAYlOM0CPt0uqx3rEF232TjP&#10;77MOXG0dcOE9elfHIF0kfCkFD69SehFIW1HkFtLp0rmNZ7aYs3LnmG0UP9Fgf2ChmTJY9Ay1YoGR&#10;T6d+QWnFHXiQYcRBZyCl4iL1gN0U+Y9uNg2zIvWC4nh7lsn/Hyx/2b85omqcXUGJYRpnlMoSfKM4&#10;nfUl5mwsZoX+AXpMHPwenbHnXjodb+yGYBxlPpylFX0gPH7CYU1nE0o4xopiNr2bRJjs8ts6Hx4F&#10;aBKNijocXVKU7Z99OKYOKbGYgbVq2+iPFI9UohX6bZ/6uR1obqE+IPsOh1xRg1tISftkUMO4D4Ph&#10;BmN7MgZk1D3RPO1IHOz3d6p/2eTFFwAAAP//AwBQSwMEFAAGAAgAAAAhAD+eJYTbAAAABwEAAA8A&#10;AABkcnMvZG93bnJldi54bWxMj81OwzAQhO9IvIO1lbhRO+UvSuNUCMGRSi1cuDnxNkkbryPbacPb&#10;s5zgODuj2W/KzewGccYQe08asqUCgdR421Or4fPj7TYHEZMhawZPqOEbI2yq66vSFNZfaIfnfWoF&#10;l1AsjIYupbGQMjYdOhOXfkRi7+CDM4llaKUN5sLlbpArpR6lMz3xh86M+NJhc9pPTsPhfXs6vk47&#10;dWxVjl9ZwLnOtlrfLObnNYiEc/oLwy8+o0PFTLWfyEYxsM4eMo5q4EVs36n7FYia7/kTyKqU//mr&#10;HwAAAP//AwBQSwECLQAUAAYACAAAACEAtoM4kv4AAADhAQAAEwAAAAAAAAAAAAAAAAAAAAAAW0Nv&#10;bnRlbnRfVHlwZXNdLnhtbFBLAQItABQABgAIAAAAIQA4/SH/1gAAAJQBAAALAAAAAAAAAAAAAAAA&#10;AC8BAABfcmVscy8ucmVsc1BLAQItABQABgAIAAAAIQB4w1RbjAEAABEDAAAOAAAAAAAAAAAAAAAA&#10;AC4CAABkcnMvZTJvRG9jLnhtbFBLAQItABQABgAIAAAAIQA/niWE2wAAAAcBAAAPAAAAAAAAAAAA&#10;AAAAAOYDAABkcnMvZG93bnJldi54bWxQSwUGAAAAAAQABADzAAAA7gQAAAAA&#10;" filled="f" stroked="f">
                <v:textbox inset="0,0,0,0">
                  <w:txbxContent>
                    <w:p w:rsidR="00DD7B67" w:rsidRDefault="00DF3887">
                      <w:pPr>
                        <w:pStyle w:val="Bodytext20"/>
                        <w:rPr>
                          <w:sz w:val="11"/>
                          <w:szCs w:val="11"/>
                        </w:rPr>
                      </w:pPr>
                      <w:r>
                        <w:rPr>
                          <w:rStyle w:val="Bodytext2"/>
                          <w:sz w:val="11"/>
                          <w:szCs w:val="11"/>
                        </w:rPr>
                        <w:t xml:space="preserve">Rekonstrukce rozvaděčů </w:t>
                      </w:r>
                      <w:proofErr w:type="spellStart"/>
                      <w:r>
                        <w:rPr>
                          <w:rStyle w:val="Bodytext2"/>
                          <w:sz w:val="11"/>
                          <w:szCs w:val="11"/>
                        </w:rPr>
                        <w:t>MaR</w:t>
                      </w:r>
                      <w:proofErr w:type="spellEnd"/>
                      <w:r>
                        <w:rPr>
                          <w:rStyle w:val="Bodytext2"/>
                          <w:sz w:val="11"/>
                          <w:szCs w:val="11"/>
                        </w:rPr>
                        <w:t xml:space="preserve"> KNTB</w:t>
                      </w:r>
                    </w:p>
                  </w:txbxContent>
                </v:textbox>
                <w10:wrap type="topAndBottom" anchorx="page"/>
              </v:shape>
            </w:pict>
          </mc:Fallback>
        </mc:AlternateContent>
      </w:r>
      <w:r>
        <w:rPr>
          <w:noProof/>
        </w:rPr>
        <mc:AlternateContent>
          <mc:Choice Requires="wps">
            <w:drawing>
              <wp:anchor distT="0" distB="228600" distL="0" distR="0" simplePos="0" relativeHeight="125829386" behindDoc="0" locked="0" layoutInCell="1" allowOverlap="1">
                <wp:simplePos x="0" y="0"/>
                <wp:positionH relativeFrom="page">
                  <wp:posOffset>3644900</wp:posOffset>
                </wp:positionH>
                <wp:positionV relativeFrom="paragraph">
                  <wp:posOffset>0</wp:posOffset>
                </wp:positionV>
                <wp:extent cx="426720" cy="11874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426720" cy="118745"/>
                        </a:xfrm>
                        <a:prstGeom prst="rect">
                          <a:avLst/>
                        </a:prstGeom>
                        <a:noFill/>
                      </wps:spPr>
                      <wps:txbx>
                        <w:txbxContent>
                          <w:p w:rsidR="00DD7B67" w:rsidRDefault="00DF3887">
                            <w:pPr>
                              <w:pStyle w:val="Bodytext20"/>
                              <w:rPr>
                                <w:sz w:val="11"/>
                                <w:szCs w:val="11"/>
                              </w:rPr>
                            </w:pPr>
                            <w:r>
                              <w:rPr>
                                <w:rStyle w:val="Bodytext2"/>
                                <w:sz w:val="11"/>
                                <w:szCs w:val="11"/>
                              </w:rPr>
                              <w:t>SML004125</w:t>
                            </w:r>
                          </w:p>
                        </w:txbxContent>
                      </wps:txbx>
                      <wps:bodyPr wrap="none" lIns="0" tIns="0" rIns="0" bIns="0"/>
                    </wps:wsp>
                  </a:graphicData>
                </a:graphic>
              </wp:anchor>
            </w:drawing>
          </mc:Choice>
          <mc:Fallback>
            <w:pict>
              <v:shape id="Shape 13" o:spid="_x0000_s1030" type="#_x0000_t202" style="position:absolute;margin-left:287pt;margin-top:0;width:33.6pt;height:9.35pt;z-index:125829386;visibility:visible;mso-wrap-style:none;mso-wrap-distance-left:0;mso-wrap-distance-top:0;mso-wrap-distance-right:0;mso-wrap-distance-bottom: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hPBiwEAABADAAAOAAAAZHJzL2Uyb0RvYy54bWysUl1LwzAUfRf8DyHvruuc2yhrBzImgqgw&#10;/QFZmqyBJjckce3+vTfZOkXfxJf0fvXcc8+9y1WvW3IQziswJc1HY0qE4VArsy/p+9vmZkGJD8zU&#10;rAUjSnoUnq6q66tlZwsxgQbaWjiCIMYXnS1pE4ItsszzRmjmR2CFwaQEp1lA1+2z2rEO0XWbTcbj&#10;WdaBq60DLrzH6PqUpFXCl1Lw8CKlF4G0JUVuIb0uvbv4ZtWSFXvHbKP4mQb7AwvNlMGmF6g1C4x8&#10;OPULSivuwIMMIw46AykVF2kGnCYf/5hm2zAr0iwojrcXmfz/wfLnw6sjqsbd3VJimMYdpbYEfRSn&#10;s77Amq3FqtDfQ4+FQ9xjMM7cS6fjF6chmEeZjxdpRR8Ix+B0MptPMMMxleeL+fQuomRfP1vnw4MA&#10;TaJRUoebS4Kyw5MPp9KhJPYysFFtG+OR4YlJtEK/69M404HlDuojku9wxyU1eISUtI8GJYznMBhu&#10;MHZnY0BG2RPN84nEvX73U/+vQ64+AQAA//8DAFBLAwQUAAYACAAAACEABdLb4NwAAAAHAQAADwAA&#10;AGRycy9kb3ducmV2LnhtbEyPwU7DMBBE70j8g7VI3KidqrRRiFMhBEcqtXDh5sTbJG28jmynDX/P&#10;coLLSKsZzbwtt7MbxAVD7D1pyBYKBFLjbU+ths+Pt4ccREyGrBk8oYZvjLCtbm9KU1h/pT1eDqkV&#10;XEKxMBq6lMZCyth06Exc+BGJvaMPziQ+QyttMFcud4NcKrWWzvTEC50Z8aXD5nyYnIbj++58ep32&#10;6tSqHL+ygHOd7bS+v5ufn0AknNNfGH7xGR0qZqr9RDaKQcPjZsW/JA2sbK9X2RJEzbl8A7Iq5X/+&#10;6gcAAP//AwBQSwECLQAUAAYACAAAACEAtoM4kv4AAADhAQAAEwAAAAAAAAAAAAAAAAAAAAAAW0Nv&#10;bnRlbnRfVHlwZXNdLnhtbFBLAQItABQABgAIAAAAIQA4/SH/1gAAAJQBAAALAAAAAAAAAAAAAAAA&#10;AC8BAABfcmVscy8ucmVsc1BLAQItABQABgAIAAAAIQBr6hPBiwEAABADAAAOAAAAAAAAAAAAAAAA&#10;AC4CAABkcnMvZTJvRG9jLnhtbFBLAQItABQABgAIAAAAIQAF0tvg3AAAAAcBAAAPAAAAAAAAAAAA&#10;AAAAAOUDAABkcnMvZG93bnJldi54bWxQSwUGAAAAAAQABADzAAAA7gQAAAAA&#10;" filled="f" stroked="f">
                <v:textbox inset="0,0,0,0">
                  <w:txbxContent>
                    <w:p w:rsidR="00DD7B67" w:rsidRDefault="00DF3887">
                      <w:pPr>
                        <w:pStyle w:val="Bodytext20"/>
                        <w:rPr>
                          <w:sz w:val="11"/>
                          <w:szCs w:val="11"/>
                        </w:rPr>
                      </w:pPr>
                      <w:r>
                        <w:rPr>
                          <w:rStyle w:val="Bodytext2"/>
                          <w:sz w:val="11"/>
                          <w:szCs w:val="11"/>
                        </w:rPr>
                        <w:t>SML004125</w:t>
                      </w:r>
                    </w:p>
                  </w:txbxContent>
                </v:textbox>
                <w10:wrap type="topAndBottom" anchorx="page"/>
              </v:shape>
            </w:pict>
          </mc:Fallback>
        </mc:AlternateContent>
      </w:r>
      <w:r>
        <w:rPr>
          <w:noProof/>
        </w:rPr>
        <mc:AlternateContent>
          <mc:Choice Requires="wps">
            <w:drawing>
              <wp:anchor distT="0" distB="228600" distL="0" distR="0" simplePos="0" relativeHeight="125829388" behindDoc="0" locked="0" layoutInCell="1" allowOverlap="1">
                <wp:simplePos x="0" y="0"/>
                <wp:positionH relativeFrom="page">
                  <wp:posOffset>6515735</wp:posOffset>
                </wp:positionH>
                <wp:positionV relativeFrom="paragraph">
                  <wp:posOffset>0</wp:posOffset>
                </wp:positionV>
                <wp:extent cx="298450" cy="11874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98450" cy="118745"/>
                        </a:xfrm>
                        <a:prstGeom prst="rect">
                          <a:avLst/>
                        </a:prstGeom>
                        <a:noFill/>
                      </wps:spPr>
                      <wps:txbx>
                        <w:txbxContent>
                          <w:p w:rsidR="00DD7B67" w:rsidRDefault="00DF3887">
                            <w:pPr>
                              <w:pStyle w:val="Bodytext20"/>
                              <w:jc w:val="right"/>
                              <w:rPr>
                                <w:sz w:val="11"/>
                                <w:szCs w:val="11"/>
                              </w:rPr>
                            </w:pPr>
                            <w:proofErr w:type="spellStart"/>
                            <w:proofErr w:type="gramStart"/>
                            <w:r>
                              <w:rPr>
                                <w:rStyle w:val="Bodytext2"/>
                                <w:sz w:val="11"/>
                                <w:szCs w:val="11"/>
                              </w:rPr>
                              <w:t>oa</w:t>
                            </w:r>
                            <w:proofErr w:type="spellEnd"/>
                            <w:r>
                              <w:rPr>
                                <w:rStyle w:val="Bodytext2"/>
                                <w:sz w:val="11"/>
                                <w:szCs w:val="11"/>
                              </w:rPr>
                              <w:t xml:space="preserve"> .</w:t>
                            </w:r>
                            <w:proofErr w:type="gramEnd"/>
                          </w:p>
                        </w:txbxContent>
                      </wps:txbx>
                      <wps:bodyPr wrap="none" lIns="0" tIns="0" rIns="0" bIns="0"/>
                    </wps:wsp>
                  </a:graphicData>
                </a:graphic>
              </wp:anchor>
            </w:drawing>
          </mc:Choice>
          <mc:Fallback>
            <w:pict>
              <v:shape id="Shape 15" o:spid="_x0000_s1031" type="#_x0000_t202" style="position:absolute;margin-left:513.05pt;margin-top:0;width:23.5pt;height:9.35pt;z-index:125829388;visibility:visible;mso-wrap-style:none;mso-wrap-distance-left:0;mso-wrap-distance-top:0;mso-wrap-distance-right:0;mso-wrap-distance-bottom: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GvigEAABADAAAOAAAAZHJzL2Uyb0RvYy54bWysUl1LwzAUfRf8DyHvruvYdJa1AxkTQVSY&#10;/oAsTdZAkxuSuHb/3pts3UTfxJf0fvXcc8+9i2WvW7IXziswJc1HY0qE4VArsyvpx/v6Zk6JD8zU&#10;rAUjSnoQni6r66tFZwsxgQbaWjiCIMYXnS1pE4ItsszzRmjmR2CFwaQEp1lA1+2y2rEO0XWbTcbj&#10;26wDV1sHXHiP0dUxSauEL6Xg4VVKLwJpS4rcQnpderfxzaoFK3aO2UbxEw32BxaaKYNNz1ArFhj5&#10;dOoXlFbcgQcZRhx0BlIqLtIMOE0+/jHNpmFWpFlQHG/PMvn/g+Uv+zdHVI27m1FimMYdpbYEfRSn&#10;s77Amo3FqtA/QI+FQ9xjMM7cS6fjF6chmEeZD2dpRR8Ix+Dkfj6dYYZjKs/nd9OEnl1+ts6HRwGa&#10;RKOkDjeXBGX7Zx+QCJYOJbGXgbVq2xiPDI9MohX6bZ/GObPfQn1A8h3uuKQGj5CS9smghPEcBsMN&#10;xvZkDMgoe+p9OpG41+9+6n855OoLAAD//wMAUEsDBBQABgAIAAAAIQCx39ol2wAAAAkBAAAPAAAA&#10;ZHJzL2Rvd25yZXYueG1sTI/BTsMwEETvSPyDtUjcqJ0itVGIUyEERyq19MLNibdJ2ngd2U4b/p7t&#10;CW47mtHsm3Izu0FcMMTek4ZsoUAgNd721Go4fH085SBiMmTN4Ak1/GCETXV/V5rC+ivt8LJPreAS&#10;ioXR0KU0FlLGpkNn4sKPSOwdfXAmsQyttMFcudwNcqnUSjrTE3/ozIhvHTbn/eQ0HD+359P7tFOn&#10;VuX4nQWc62yr9ePD/PoCIuGc/sJww2d0qJip9hPZKAbWarnKOKuBJ918tX5mXfOVr0FWpfy/oPoF&#10;AAD//wMAUEsBAi0AFAAGAAgAAAAhALaDOJL+AAAA4QEAABMAAAAAAAAAAAAAAAAAAAAAAFtDb250&#10;ZW50X1R5cGVzXS54bWxQSwECLQAUAAYACAAAACEAOP0h/9YAAACUAQAACwAAAAAAAAAAAAAAAAAv&#10;AQAAX3JlbHMvLnJlbHNQSwECLQAUAAYACAAAACEAGqOxr4oBAAAQAwAADgAAAAAAAAAAAAAAAAAu&#10;AgAAZHJzL2Uyb0RvYy54bWxQSwECLQAUAAYACAAAACEAsd/aJdsAAAAJAQAADwAAAAAAAAAAAAAA&#10;AADkAwAAZHJzL2Rvd25yZXYueG1sUEsFBgAAAAAEAAQA8wAAAOwEAAAAAA==&#10;" filled="f" stroked="f">
                <v:textbox inset="0,0,0,0">
                  <w:txbxContent>
                    <w:p w:rsidR="00DD7B67" w:rsidRDefault="00DF3887">
                      <w:pPr>
                        <w:pStyle w:val="Bodytext20"/>
                        <w:jc w:val="right"/>
                        <w:rPr>
                          <w:sz w:val="11"/>
                          <w:szCs w:val="11"/>
                        </w:rPr>
                      </w:pPr>
                      <w:proofErr w:type="spellStart"/>
                      <w:proofErr w:type="gramStart"/>
                      <w:r>
                        <w:rPr>
                          <w:rStyle w:val="Bodytext2"/>
                          <w:sz w:val="11"/>
                          <w:szCs w:val="11"/>
                        </w:rPr>
                        <w:t>oa</w:t>
                      </w:r>
                      <w:proofErr w:type="spellEnd"/>
                      <w:r>
                        <w:rPr>
                          <w:rStyle w:val="Bodytext2"/>
                          <w:sz w:val="11"/>
                          <w:szCs w:val="11"/>
                        </w:rPr>
                        <w:t xml:space="preserve"> .</w:t>
                      </w:r>
                      <w:proofErr w:type="gramEnd"/>
                    </w:p>
                  </w:txbxContent>
                </v:textbox>
                <w10:wrap type="topAndBottom" anchorx="page"/>
              </v:shape>
            </w:pict>
          </mc:Fallback>
        </mc:AlternateContent>
      </w:r>
    </w:p>
    <w:p w:rsidR="00DD7B67" w:rsidRDefault="00DF3887">
      <w:pPr>
        <w:pStyle w:val="Bodytext20"/>
        <w:pBdr>
          <w:top w:val="single" w:sz="0" w:space="0" w:color="BCE9FC"/>
          <w:left w:val="single" w:sz="0" w:space="0" w:color="BCE9FC"/>
          <w:bottom w:val="single" w:sz="0" w:space="0" w:color="BCE9FC"/>
          <w:right w:val="single" w:sz="0" w:space="0" w:color="BCE9FC"/>
        </w:pBdr>
        <w:shd w:val="clear" w:color="auto" w:fill="BCE9FC"/>
        <w:jc w:val="right"/>
        <w:rPr>
          <w:sz w:val="13"/>
          <w:szCs w:val="13"/>
        </w:rPr>
      </w:pPr>
      <w:r>
        <w:rPr>
          <w:noProof/>
        </w:rPr>
        <mc:AlternateContent>
          <mc:Choice Requires="wps">
            <w:drawing>
              <wp:anchor distT="0" distB="0" distL="114300" distR="114300" simplePos="0" relativeHeight="125829390" behindDoc="0" locked="0" layoutInCell="1" allowOverlap="1">
                <wp:simplePos x="0" y="0"/>
                <wp:positionH relativeFrom="page">
                  <wp:posOffset>1041400</wp:posOffset>
                </wp:positionH>
                <wp:positionV relativeFrom="paragraph">
                  <wp:posOffset>12700</wp:posOffset>
                </wp:positionV>
                <wp:extent cx="384175" cy="133985"/>
                <wp:effectExtent l="0" t="0" r="0" b="0"/>
                <wp:wrapSquare wrapText="right"/>
                <wp:docPr id="17" name="Shape 17"/>
                <wp:cNvGraphicFramePr/>
                <a:graphic xmlns:a="http://schemas.openxmlformats.org/drawingml/2006/main">
                  <a:graphicData uri="http://schemas.microsoft.com/office/word/2010/wordprocessingShape">
                    <wps:wsp>
                      <wps:cNvSpPr txBox="1"/>
                      <wps:spPr>
                        <a:xfrm>
                          <a:off x="0" y="0"/>
                          <a:ext cx="384175" cy="133985"/>
                        </a:xfrm>
                        <a:prstGeom prst="rect">
                          <a:avLst/>
                        </a:prstGeom>
                        <a:noFill/>
                      </wps:spPr>
                      <wps:txbx>
                        <w:txbxContent>
                          <w:p w:rsidR="00DD7B67" w:rsidRDefault="00DF3887">
                            <w:pPr>
                              <w:pStyle w:val="Bodytext20"/>
                              <w:pBdr>
                                <w:top w:val="single" w:sz="0" w:space="0" w:color="BCE9FC"/>
                                <w:left w:val="single" w:sz="0" w:space="0" w:color="BCE9FC"/>
                                <w:bottom w:val="single" w:sz="0" w:space="0" w:color="BCE9FC"/>
                                <w:right w:val="single" w:sz="0" w:space="0" w:color="BCE9FC"/>
                              </w:pBdr>
                              <w:shd w:val="clear" w:color="auto" w:fill="BCE9FC"/>
                              <w:rPr>
                                <w:sz w:val="13"/>
                                <w:szCs w:val="13"/>
                              </w:rPr>
                            </w:pPr>
                            <w:r>
                              <w:rPr>
                                <w:rStyle w:val="Bodytext2"/>
                                <w:b/>
                                <w:bCs/>
                                <w:sz w:val="13"/>
                                <w:szCs w:val="13"/>
                              </w:rPr>
                              <w:t>ELKEM</w:t>
                            </w:r>
                          </w:p>
                          <w:p w:rsidR="00DD7B67" w:rsidRDefault="00DF3887">
                            <w:pPr>
                              <w:pStyle w:val="Bodytext20"/>
                              <w:pBdr>
                                <w:top w:val="single" w:sz="4" w:space="0" w:color="BCE9FC"/>
                                <w:left w:val="single" w:sz="4" w:space="0" w:color="BCE9FC"/>
                                <w:bottom w:val="single" w:sz="4" w:space="0" w:color="BCE9FC"/>
                                <w:right w:val="single" w:sz="4" w:space="0" w:color="BCE9FC"/>
                              </w:pBdr>
                              <w:shd w:val="clear" w:color="auto" w:fill="BCE9FC"/>
                              <w:spacing w:line="180" w:lineRule="auto"/>
                              <w:jc w:val="right"/>
                              <w:rPr>
                                <w:sz w:val="13"/>
                                <w:szCs w:val="13"/>
                              </w:rPr>
                            </w:pPr>
                            <w:r>
                              <w:rPr>
                                <w:rStyle w:val="Bodytext2"/>
                                <w:b/>
                                <w:bCs/>
                                <w:sz w:val="13"/>
                                <w:szCs w:val="13"/>
                              </w:rPr>
                              <w:t>VI</w:t>
                            </w:r>
                          </w:p>
                        </w:txbxContent>
                      </wps:txbx>
                      <wps:bodyPr lIns="0" tIns="0" rIns="0" bIns="0"/>
                    </wps:wsp>
                  </a:graphicData>
                </a:graphic>
              </wp:anchor>
            </w:drawing>
          </mc:Choice>
          <mc:Fallback>
            <w:pict>
              <v:shape id="Shape 17" o:spid="_x0000_s1032" type="#_x0000_t202" style="position:absolute;left:0;text-align:left;margin-left:82pt;margin-top:1pt;width:30.25pt;height:10.55pt;z-index:12582939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fwjhQEAAAQDAAAOAAAAZHJzL2Uyb0RvYy54bWysUstOwzAQvCPxD5bvNGlLH0RNK6GqCAkB&#10;UuEDXMduLMVeyzZN+ves3aYguCEuznp3Mzsz68Wq0w05COcVmJIOBzklwnColNmX9P1tczOnxAdm&#10;KtaAESU9Ck9Xy+urRWsLMYIamko4giDGF60taR2CLbLM81po5gdghcGiBKdZwKvbZ5VjLaLrJhvl&#10;+TRrwVXWARfeY3Z9KtJlwpdS8PAipReBNCVFbiGdLp27eGbLBSv2jtla8TMN9gcWmimDQy9QaxYY&#10;+XDqF5RW3IEHGQYcdAZSKi6SBlQzzH+o2dbMiqQFzfH2YpP/P1j+fHh1RFW4uxklhmncURpL8I7m&#10;tNYX2LO12BW6e+iwsc97TEbNnXQ6flENwTrafLxYK7pAOCbH89vhbEIJx9JwPL6bTyJK9vWzdT48&#10;CNAkBiV1uLlkKDs8+XBq7VviLAMb1TQxHxmemMQodLsuyZn2LHdQHZF882jQtvgE+sD1we4c9Gho&#10;daJ2fhZxl9/vaebX411+AgAA//8DAFBLAwQUAAYACAAAACEAWKpbeN0AAAAIAQAADwAAAGRycy9k&#10;b3ducmV2LnhtbEyPQU/DMAyF70j8h8hI3Fi6MiooTadpGickRFcOHNPGa6M1Tmmyrfx7zAlO9tOz&#10;nr9XrGc3iDNOwXpSsFwkIJBabyx1Cj7ql7tHECFqMnrwhAq+McC6vL4qdG78hSo872MnOIRCrhX0&#10;MY65lKHt0emw8CMSewc/OR1ZTp00k75wuBtkmiSZdNoSf+j1iNse2+P+5BRsPqna2a+35r06VLau&#10;nxJ6zY5K3d7Mm2cQEef4dwy/+IwOJTM1/kQmiIF1tuIuUUHKg/00XT2AaHi5X4IsC/m/QPkDAAD/&#10;/wMAUEsBAi0AFAAGAAgAAAAhALaDOJL+AAAA4QEAABMAAAAAAAAAAAAAAAAAAAAAAFtDb250ZW50&#10;X1R5cGVzXS54bWxQSwECLQAUAAYACAAAACEAOP0h/9YAAACUAQAACwAAAAAAAAAAAAAAAAAvAQAA&#10;X3JlbHMvLnJlbHNQSwECLQAUAAYACAAAACEAtO38I4UBAAAEAwAADgAAAAAAAAAAAAAAAAAuAgAA&#10;ZHJzL2Uyb0RvYy54bWxQSwECLQAUAAYACAAAACEAWKpbeN0AAAAIAQAADwAAAAAAAAAAAAAAAADf&#10;AwAAZHJzL2Rvd25yZXYueG1sUEsFBgAAAAAEAAQA8wAAAOkEAAAAAA==&#10;" filled="f" stroked="f">
                <v:textbox inset="0,0,0,0">
                  <w:txbxContent>
                    <w:p w:rsidR="00DD7B67" w:rsidRDefault="00DF3887">
                      <w:pPr>
                        <w:pStyle w:val="Bodytext20"/>
                        <w:pBdr>
                          <w:top w:val="single" w:sz="0" w:space="0" w:color="BCE9FC"/>
                          <w:left w:val="single" w:sz="0" w:space="0" w:color="BCE9FC"/>
                          <w:bottom w:val="single" w:sz="0" w:space="0" w:color="BCE9FC"/>
                          <w:right w:val="single" w:sz="0" w:space="0" w:color="BCE9FC"/>
                        </w:pBdr>
                        <w:shd w:val="clear" w:color="auto" w:fill="BCE9FC"/>
                        <w:rPr>
                          <w:sz w:val="13"/>
                          <w:szCs w:val="13"/>
                        </w:rPr>
                      </w:pPr>
                      <w:r>
                        <w:rPr>
                          <w:rStyle w:val="Bodytext2"/>
                          <w:b/>
                          <w:bCs/>
                          <w:sz w:val="13"/>
                          <w:szCs w:val="13"/>
                        </w:rPr>
                        <w:t>ELKEM</w:t>
                      </w:r>
                    </w:p>
                    <w:p w:rsidR="00DD7B67" w:rsidRDefault="00DF3887">
                      <w:pPr>
                        <w:pStyle w:val="Bodytext20"/>
                        <w:pBdr>
                          <w:top w:val="single" w:sz="4" w:space="0" w:color="BCE9FC"/>
                          <w:left w:val="single" w:sz="4" w:space="0" w:color="BCE9FC"/>
                          <w:bottom w:val="single" w:sz="4" w:space="0" w:color="BCE9FC"/>
                          <w:right w:val="single" w:sz="4" w:space="0" w:color="BCE9FC"/>
                        </w:pBdr>
                        <w:shd w:val="clear" w:color="auto" w:fill="BCE9FC"/>
                        <w:spacing w:line="180" w:lineRule="auto"/>
                        <w:jc w:val="right"/>
                        <w:rPr>
                          <w:sz w:val="13"/>
                          <w:szCs w:val="13"/>
                        </w:rPr>
                      </w:pPr>
                      <w:r>
                        <w:rPr>
                          <w:rStyle w:val="Bodytext2"/>
                          <w:b/>
                          <w:bCs/>
                          <w:sz w:val="13"/>
                          <w:szCs w:val="13"/>
                        </w:rPr>
                        <w:t>VI</w:t>
                      </w:r>
                    </w:p>
                  </w:txbxContent>
                </v:textbox>
                <w10:wrap type="square" side="right" anchorx="page"/>
              </v:shape>
            </w:pict>
          </mc:Fallback>
        </mc:AlternateContent>
      </w:r>
      <w:r w:rsidR="009B23F3">
        <w:rPr>
          <w:rStyle w:val="Bodytext2"/>
          <w:b/>
          <w:bCs/>
          <w:sz w:val="13"/>
          <w:szCs w:val="13"/>
        </w:rPr>
        <w:t>5</w:t>
      </w:r>
      <w:r>
        <w:rPr>
          <w:rStyle w:val="Bodytext2"/>
          <w:b/>
          <w:bCs/>
          <w:sz w:val="13"/>
          <w:szCs w:val="13"/>
        </w:rPr>
        <w:t>21 377,07</w:t>
      </w:r>
    </w:p>
    <w:p w:rsidR="00DD7B67" w:rsidRDefault="00DF3887">
      <w:pPr>
        <w:pStyle w:val="Bodytext20"/>
        <w:pBdr>
          <w:bottom w:val="single" w:sz="4" w:space="0" w:color="auto"/>
        </w:pBdr>
        <w:spacing w:line="180" w:lineRule="auto"/>
        <w:jc w:val="right"/>
        <w:rPr>
          <w:sz w:val="13"/>
          <w:szCs w:val="13"/>
        </w:rPr>
      </w:pPr>
      <w:r>
        <w:rPr>
          <w:rStyle w:val="Bodytext2"/>
          <w:b/>
          <w:bCs/>
          <w:sz w:val="13"/>
          <w:szCs w:val="13"/>
          <w:shd w:val="clear" w:color="auto" w:fill="BDE7FB"/>
        </w:rPr>
        <w:t>7</w:t>
      </w:r>
    </w:p>
    <w:sectPr w:rsidR="00DD7B67">
      <w:footerReference w:type="default" r:id="rId11"/>
      <w:pgSz w:w="11900" w:h="16840"/>
      <w:pgMar w:top="667" w:right="1341" w:bottom="1419" w:left="963" w:header="239" w:footer="99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473" w:rsidRDefault="000E0473">
      <w:r>
        <w:separator/>
      </w:r>
    </w:p>
  </w:endnote>
  <w:endnote w:type="continuationSeparator" w:id="0">
    <w:p w:rsidR="000E0473" w:rsidRDefault="000E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B67" w:rsidRDefault="00DF3887">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3731895</wp:posOffset>
              </wp:positionH>
              <wp:positionV relativeFrom="page">
                <wp:posOffset>9934575</wp:posOffset>
              </wp:positionV>
              <wp:extent cx="3937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rsidR="00DD7B67" w:rsidRDefault="00DF3887">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3" type="#_x0000_t202" style="position:absolute;margin-left:293.85pt;margin-top:782.25pt;width:3.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vVlgEAACADAAAOAAAAZHJzL2Uyb0RvYy54bWysUsFu2zAMvRfoPwi6L3ZqZO2MOMWGIMWA&#10;oi2Q7gMUWYoFWKIgKrHz96MUJx2627ALTZH04+Mjl4+j7dlRBTTgGj6flZwpJ6E1bt/wX++bLw+c&#10;YRSuFT041fCTQv64ur1ZDr5Wd9BB36rACMRhPfiGdzH6uihQdsoKnIFXjpIaghWRnmFftEEMhG77&#10;4q4svxYDhNYHkAqRoutzkq8yvtZKxletUUXWN5y4xWxDtrtki9VS1PsgfGfkREP8AwsrjKOmV6i1&#10;iIIdgvkLyhoZAEHHmQRbgNZGqjwDTTMvP02z7YRXeRYSB/1VJvx/sPLl+BaYaRteceaEpRXlrqxK&#10;0gwea6rYeqqJ4w8YacWXOFIwTTzqYNOXZmGUJ5FPV2HVGJmkYPWtuqeEpMy8rBblIoEUH//6gPFJ&#10;gWXJaXigtWU1xfEZ47n0UpJaOdiYvk/xRPBMJHlx3I0T6x20JyI90GYb7uj0OOt/OhIuHcHFCRdn&#10;NzkJHP33Q6QGuW9CPUNNzWgNmfl0MmnPf75z1cdhr34DAAD//wMAUEsDBBQABgAIAAAAIQBsT4PH&#10;3wAAAA0BAAAPAAAAZHJzL2Rvd25yZXYueG1sTI/LTsMwEEX3SPyDNUjsqMMjjRviVKgSG3YUhMTO&#10;jadxhD2ObDdN/h53BcuZe3TnTLOdnWUThjh4knC/KoAhdV4P1Ev4/Hi9E8BiUqSV9YQSFoywba+v&#10;GlVrf6Z3nPapZ7mEYq0kmJTGmvPYGXQqrvyIlLOjD06lPIae66DOudxZ/lAUa+7UQPmCUSPuDHY/&#10;+5OTUM1fHseIO/w+Tl0wwyLs2yLl7c388gws4Zz+YLjoZ3Vos9PBn0hHZiWUoqoymoNy/VQCy0i5&#10;edwAO1xWohDA24b//6L9BQAA//8DAFBLAQItABQABgAIAAAAIQC2gziS/gAAAOEBAAATAAAAAAAA&#10;AAAAAAAAAAAAAABbQ29udGVudF9UeXBlc10ueG1sUEsBAi0AFAAGAAgAAAAhADj9If/WAAAAlAEA&#10;AAsAAAAAAAAAAAAAAAAALwEAAF9yZWxzLy5yZWxzUEsBAi0AFAAGAAgAAAAhAIQG69WWAQAAIAMA&#10;AA4AAAAAAAAAAAAAAAAALgIAAGRycy9lMm9Eb2MueG1sUEsBAi0AFAAGAAgAAAAhAGxPg8ffAAAA&#10;DQEAAA8AAAAAAAAAAAAAAAAA8AMAAGRycy9kb3ducmV2LnhtbFBLBQYAAAAABAAEAPMAAAD8BAAA&#10;AAA=&#10;" filled="f" stroked="f">
              <v:textbox style="mso-fit-shape-to-text:t" inset="0,0,0,0">
                <w:txbxContent>
                  <w:p w:rsidR="00DD7B67" w:rsidRDefault="00DF3887">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B67" w:rsidRDefault="00DD7B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B67" w:rsidRDefault="00DF3887">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5372735</wp:posOffset>
              </wp:positionH>
              <wp:positionV relativeFrom="page">
                <wp:posOffset>9855835</wp:posOffset>
              </wp:positionV>
              <wp:extent cx="1301750" cy="79375"/>
              <wp:effectExtent l="0" t="0" r="0" b="0"/>
              <wp:wrapNone/>
              <wp:docPr id="9" name="Shape 9"/>
              <wp:cNvGraphicFramePr/>
              <a:graphic xmlns:a="http://schemas.openxmlformats.org/drawingml/2006/main">
                <a:graphicData uri="http://schemas.microsoft.com/office/word/2010/wordprocessingShape">
                  <wps:wsp>
                    <wps:cNvSpPr txBox="1"/>
                    <wps:spPr>
                      <a:xfrm>
                        <a:off x="0" y="0"/>
                        <a:ext cx="1301750" cy="79375"/>
                      </a:xfrm>
                      <a:prstGeom prst="rect">
                        <a:avLst/>
                      </a:prstGeom>
                      <a:noFill/>
                    </wps:spPr>
                    <wps:txbx>
                      <w:txbxContent>
                        <w:p w:rsidR="00DD7B67" w:rsidRDefault="00DF3887">
                          <w:pPr>
                            <w:pStyle w:val="Headerorfooter20"/>
                            <w:tabs>
                              <w:tab w:val="right" w:pos="2050"/>
                            </w:tabs>
                            <w:rPr>
                              <w:sz w:val="14"/>
                              <w:szCs w:val="14"/>
                            </w:rPr>
                          </w:pPr>
                          <w:r w:rsidRPr="009B23F3">
                            <w:rPr>
                              <w:rStyle w:val="Headerorfooter2"/>
                              <w:rFonts w:ascii="Arial" w:eastAsia="Arial" w:hAnsi="Arial" w:cs="Arial"/>
                              <w:sz w:val="12"/>
                              <w:szCs w:val="12"/>
                              <w:highlight w:val="green"/>
                            </w:rPr>
                            <w:t>Celkový součet:</w:t>
                          </w:r>
                          <w:r w:rsidRPr="009B23F3">
                            <w:rPr>
                              <w:rStyle w:val="Headerorfooter2"/>
                              <w:rFonts w:ascii="Arial" w:eastAsia="Arial" w:hAnsi="Arial" w:cs="Arial"/>
                              <w:sz w:val="12"/>
                              <w:szCs w:val="12"/>
                              <w:highlight w:val="green"/>
                            </w:rPr>
                            <w:tab/>
                          </w:r>
                          <w:r w:rsidRPr="009B23F3">
                            <w:rPr>
                              <w:rStyle w:val="Headerorfooter2"/>
                              <w:rFonts w:ascii="Arial" w:eastAsia="Arial" w:hAnsi="Arial" w:cs="Arial"/>
                              <w:b/>
                              <w:bCs/>
                              <w:sz w:val="14"/>
                              <w:szCs w:val="14"/>
                              <w:highlight w:val="green"/>
                              <w:u w:val="single"/>
                            </w:rPr>
                            <w:t>145 856,71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4" type="#_x0000_t202" style="position:absolute;margin-left:423.05pt;margin-top:776.05pt;width:102.5pt;height:6.25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q7TjgEAABwDAAAOAAAAZHJzL2Uyb0RvYy54bWysUttOwzAMfUfiH6K8s3ZDMFatQyAEQkKA&#10;BHxAliZrpCaO4rB2f4+T3RC8IV5S13aOzznO/HqwHVurgAZczcejkjPlJDTGrWr+8X5/dsUZRuEa&#10;0YFTNd8o5NeL05N57ys1gRa6RgVGIA6r3te8jdFXRYGyVVbgCLxyVNQQrIj0G1ZFE0RP6LYrJmV5&#10;WfQQGh9AKkTK3m2LfJHxtVYyvmiNKrKu5sQt5jPkc5nOYjEX1SoI3xq5oyH+wMIK42joAepORME+&#10;g/kFZY0MgKDjSIItQGsjVdZAasblDzVvrfAqayFz0B9swv+Dlc/r18BMU/MZZ05YWlGeymbJmt5j&#10;RR1vnnricAsDrXifR0omxYMONn1JC6M6mbw5GKuGyGS6dF6OpxdUklSbzs6nFwmlOF72AeODAstS&#10;UPNAe8t2ivUTxm3rviXNcnBvui7lE8MtkxTFYTlkMQeWS2g2RL57dGRaegD7IOyD5S5IuOhvPiNh&#10;55EJcHt9N4dWkEnvnkva8ff/3HV81IsvAAAA//8DAFBLAwQUAAYACAAAACEAgZ82h98AAAAOAQAA&#10;DwAAAGRycy9kb3ducmV2LnhtbEyPQU+EMBCF7yb+h2ZMvBi3lCzNipSNMXrx5q4Xb10YgUinhHYB&#10;99c7nPT2Zt7Lm2+K/eJ6MeEYOk8G1CYBgVT5uqPGwMfx9X4HIkRLte09oYEfDLAvr68Km9d+pnec&#10;DrERXEIhtwbaGIdcylC16GzY+AGJvS8/Oht5HBtZj3bmctfLNEm0dLYjvtDaAZ9brL4PZ2dALy/D&#10;3dsDpvOl6if6vCgVURlze7M8PYKIuMS/MKz4jA4lM538meogegO7rVYcZSPLUlZrJMkUq9O601sN&#10;sizk/zfKXwAAAP//AwBQSwECLQAUAAYACAAAACEAtoM4kv4AAADhAQAAEwAAAAAAAAAAAAAAAAAA&#10;AAAAW0NvbnRlbnRfVHlwZXNdLnhtbFBLAQItABQABgAIAAAAIQA4/SH/1gAAAJQBAAALAAAAAAAA&#10;AAAAAAAAAC8BAABfcmVscy8ucmVsc1BLAQItABQABgAIAAAAIQDc9q7TjgEAABwDAAAOAAAAAAAA&#10;AAAAAAAAAC4CAABkcnMvZTJvRG9jLnhtbFBLAQItABQABgAIAAAAIQCBnzaH3wAAAA4BAAAPAAAA&#10;AAAAAAAAAAAAAOgDAABkcnMvZG93bnJldi54bWxQSwUGAAAAAAQABADzAAAA9AQAAAAA&#10;" filled="f" stroked="f">
              <v:textbox style="mso-fit-shape-to-text:t" inset="0,0,0,0">
                <w:txbxContent>
                  <w:p w:rsidR="00DD7B67" w:rsidRDefault="00DF3887">
                    <w:pPr>
                      <w:pStyle w:val="Headerorfooter20"/>
                      <w:tabs>
                        <w:tab w:val="right" w:pos="2050"/>
                      </w:tabs>
                      <w:rPr>
                        <w:sz w:val="14"/>
                        <w:szCs w:val="14"/>
                      </w:rPr>
                    </w:pPr>
                    <w:r w:rsidRPr="009B23F3">
                      <w:rPr>
                        <w:rStyle w:val="Headerorfooter2"/>
                        <w:rFonts w:ascii="Arial" w:eastAsia="Arial" w:hAnsi="Arial" w:cs="Arial"/>
                        <w:sz w:val="12"/>
                        <w:szCs w:val="12"/>
                        <w:highlight w:val="green"/>
                      </w:rPr>
                      <w:t>Celkový součet:</w:t>
                    </w:r>
                    <w:r w:rsidRPr="009B23F3">
                      <w:rPr>
                        <w:rStyle w:val="Headerorfooter2"/>
                        <w:rFonts w:ascii="Arial" w:eastAsia="Arial" w:hAnsi="Arial" w:cs="Arial"/>
                        <w:sz w:val="12"/>
                        <w:szCs w:val="12"/>
                        <w:highlight w:val="green"/>
                      </w:rPr>
                      <w:tab/>
                    </w:r>
                    <w:r w:rsidRPr="009B23F3">
                      <w:rPr>
                        <w:rStyle w:val="Headerorfooter2"/>
                        <w:rFonts w:ascii="Arial" w:eastAsia="Arial" w:hAnsi="Arial" w:cs="Arial"/>
                        <w:b/>
                        <w:bCs/>
                        <w:sz w:val="14"/>
                        <w:szCs w:val="14"/>
                        <w:highlight w:val="green"/>
                        <w:u w:val="single"/>
                      </w:rPr>
                      <w:t>145 856,71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B67" w:rsidRDefault="00DD7B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473" w:rsidRDefault="000E0473"/>
  </w:footnote>
  <w:footnote w:type="continuationSeparator" w:id="0">
    <w:p w:rsidR="000E0473" w:rsidRDefault="000E04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2DCA"/>
    <w:multiLevelType w:val="multilevel"/>
    <w:tmpl w:val="A12C934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DC29BA"/>
    <w:multiLevelType w:val="multilevel"/>
    <w:tmpl w:val="ECD2F5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91692"/>
    <w:multiLevelType w:val="multilevel"/>
    <w:tmpl w:val="06E028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3026C9"/>
    <w:multiLevelType w:val="multilevel"/>
    <w:tmpl w:val="29DA1E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572398"/>
    <w:multiLevelType w:val="multilevel"/>
    <w:tmpl w:val="72824D2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F11400"/>
    <w:multiLevelType w:val="multilevel"/>
    <w:tmpl w:val="0C266BD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1430CF"/>
    <w:multiLevelType w:val="multilevel"/>
    <w:tmpl w:val="868AD3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BC5997"/>
    <w:multiLevelType w:val="multilevel"/>
    <w:tmpl w:val="739E02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F91C3F"/>
    <w:multiLevelType w:val="multilevel"/>
    <w:tmpl w:val="833E83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9E76F0"/>
    <w:multiLevelType w:val="multilevel"/>
    <w:tmpl w:val="3FAC1B0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BB52CD"/>
    <w:multiLevelType w:val="multilevel"/>
    <w:tmpl w:val="7200CF6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5A0D20"/>
    <w:multiLevelType w:val="multilevel"/>
    <w:tmpl w:val="5A945C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4B5171"/>
    <w:multiLevelType w:val="multilevel"/>
    <w:tmpl w:val="5C00D70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340459"/>
    <w:multiLevelType w:val="multilevel"/>
    <w:tmpl w:val="14EE4ED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3D4621"/>
    <w:multiLevelType w:val="multilevel"/>
    <w:tmpl w:val="2AA0B6F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125F67"/>
    <w:multiLevelType w:val="multilevel"/>
    <w:tmpl w:val="86421D22"/>
    <w:lvl w:ilvl="0">
      <w:start w:val="1"/>
      <w:numFmt w:val="bullet"/>
      <w:lvlText w:val="•"/>
      <w:lvlJc w:val="left"/>
      <w:rPr>
        <w:rFonts w:ascii="Arial" w:eastAsia="Arial" w:hAnsi="Arial" w:cs="Arial"/>
        <w:b w:val="0"/>
        <w:bCs w:val="0"/>
        <w:i w:val="0"/>
        <w:iCs w:val="0"/>
        <w:smallCaps w:val="0"/>
        <w:strike w:val="0"/>
        <w:color w:val="000000"/>
        <w:spacing w:val="0"/>
        <w:w w:val="100"/>
        <w:position w:val="0"/>
        <w:sz w:val="32"/>
        <w:szCs w:val="3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C8723F"/>
    <w:multiLevelType w:val="multilevel"/>
    <w:tmpl w:val="443E736E"/>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CA67BA"/>
    <w:multiLevelType w:val="multilevel"/>
    <w:tmpl w:val="3A5EBA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011890"/>
    <w:multiLevelType w:val="multilevel"/>
    <w:tmpl w:val="1E38B2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7F1B20"/>
    <w:multiLevelType w:val="multilevel"/>
    <w:tmpl w:val="870C68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402F26"/>
    <w:multiLevelType w:val="multilevel"/>
    <w:tmpl w:val="24C87BD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13"/>
  </w:num>
  <w:num w:numId="4">
    <w:abstractNumId w:val="19"/>
  </w:num>
  <w:num w:numId="5">
    <w:abstractNumId w:val="4"/>
  </w:num>
  <w:num w:numId="6">
    <w:abstractNumId w:val="9"/>
  </w:num>
  <w:num w:numId="7">
    <w:abstractNumId w:val="14"/>
  </w:num>
  <w:num w:numId="8">
    <w:abstractNumId w:val="1"/>
  </w:num>
  <w:num w:numId="9">
    <w:abstractNumId w:val="3"/>
  </w:num>
  <w:num w:numId="10">
    <w:abstractNumId w:val="7"/>
  </w:num>
  <w:num w:numId="11">
    <w:abstractNumId w:val="15"/>
  </w:num>
  <w:num w:numId="12">
    <w:abstractNumId w:val="0"/>
  </w:num>
  <w:num w:numId="13">
    <w:abstractNumId w:val="17"/>
  </w:num>
  <w:num w:numId="14">
    <w:abstractNumId w:val="2"/>
  </w:num>
  <w:num w:numId="15">
    <w:abstractNumId w:val="10"/>
  </w:num>
  <w:num w:numId="16">
    <w:abstractNumId w:val="5"/>
  </w:num>
  <w:num w:numId="17">
    <w:abstractNumId w:val="11"/>
  </w:num>
  <w:num w:numId="18">
    <w:abstractNumId w:val="8"/>
  </w:num>
  <w:num w:numId="19">
    <w:abstractNumId w:val="12"/>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B67"/>
    <w:rsid w:val="000E0473"/>
    <w:rsid w:val="009B23F3"/>
    <w:rsid w:val="00DD7B67"/>
    <w:rsid w:val="00DF3887"/>
    <w:rsid w:val="00E514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948ED"/>
  <w15:docId w15:val="{74522828-D582-4439-87E6-821933F0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20"/>
      <w:szCs w:val="2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2"/>
      <w:szCs w:val="12"/>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44"/>
      <w:szCs w:val="44"/>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6"/>
      <w:szCs w:val="16"/>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8"/>
      <w:szCs w:val="18"/>
      <w:u w:val="none"/>
    </w:rPr>
  </w:style>
  <w:style w:type="character" w:customStyle="1" w:styleId="Heading51">
    <w:name w:val="Heading #5|1_"/>
    <w:basedOn w:val="Standardnpsmoodstavce"/>
    <w:link w:val="Heading510"/>
    <w:rPr>
      <w:rFonts w:ascii="Arial" w:eastAsia="Arial" w:hAnsi="Arial" w:cs="Arial"/>
      <w:b/>
      <w:bCs/>
      <w:i w:val="0"/>
      <w:iCs w:val="0"/>
      <w:smallCaps w:val="0"/>
      <w:strike w:val="0"/>
      <w:sz w:val="20"/>
      <w:szCs w:val="20"/>
      <w:u w:val="none"/>
    </w:rPr>
  </w:style>
  <w:style w:type="character" w:customStyle="1" w:styleId="Heading41">
    <w:name w:val="Heading #4|1_"/>
    <w:basedOn w:val="Standardnpsmoodstavce"/>
    <w:link w:val="Heading410"/>
    <w:rPr>
      <w:rFonts w:ascii="Arial" w:eastAsia="Arial" w:hAnsi="Arial" w:cs="Arial"/>
      <w:b/>
      <w:bCs/>
      <w:i w:val="0"/>
      <w:iCs w:val="0"/>
      <w:smallCaps w:val="0"/>
      <w:strike w:val="0"/>
      <w:u w:val="none"/>
    </w:rPr>
  </w:style>
  <w:style w:type="character" w:customStyle="1" w:styleId="Heading61">
    <w:name w:val="Heading #6|1_"/>
    <w:basedOn w:val="Standardnpsmoodstavce"/>
    <w:link w:val="Heading610"/>
    <w:rPr>
      <w:rFonts w:ascii="Arial" w:eastAsia="Arial" w:hAnsi="Arial" w:cs="Arial"/>
      <w:b w:val="0"/>
      <w:bCs w:val="0"/>
      <w:i w:val="0"/>
      <w:iCs w:val="0"/>
      <w:smallCaps w:val="0"/>
      <w:strike w:val="0"/>
      <w:sz w:val="20"/>
      <w:szCs w:val="20"/>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32"/>
      <w:szCs w:val="32"/>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28"/>
      <w:szCs w:val="28"/>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8"/>
      <w:szCs w:val="18"/>
      <w:u w:val="none"/>
    </w:rPr>
  </w:style>
  <w:style w:type="paragraph" w:customStyle="1" w:styleId="Bodytext30">
    <w:name w:val="Body text|3"/>
    <w:basedOn w:val="Normln"/>
    <w:link w:val="Bodytext3"/>
    <w:pPr>
      <w:spacing w:after="160"/>
    </w:pPr>
    <w:rPr>
      <w:rFonts w:ascii="Arial" w:eastAsia="Arial" w:hAnsi="Arial" w:cs="Arial"/>
      <w:sz w:val="20"/>
      <w:szCs w:val="20"/>
    </w:rPr>
  </w:style>
  <w:style w:type="paragraph" w:customStyle="1" w:styleId="Bodytext20">
    <w:name w:val="Body text|2"/>
    <w:basedOn w:val="Normln"/>
    <w:link w:val="Bodytext2"/>
    <w:rPr>
      <w:rFonts w:ascii="Arial" w:eastAsia="Arial" w:hAnsi="Arial" w:cs="Arial"/>
      <w:sz w:val="12"/>
      <w:szCs w:val="12"/>
    </w:rPr>
  </w:style>
  <w:style w:type="paragraph" w:customStyle="1" w:styleId="Heading110">
    <w:name w:val="Heading #1|1"/>
    <w:basedOn w:val="Normln"/>
    <w:link w:val="Heading11"/>
    <w:pPr>
      <w:spacing w:before="240" w:after="680"/>
      <w:jc w:val="center"/>
      <w:outlineLvl w:val="0"/>
    </w:pPr>
    <w:rPr>
      <w:rFonts w:ascii="Arial" w:eastAsia="Arial" w:hAnsi="Arial" w:cs="Arial"/>
      <w:b/>
      <w:bCs/>
      <w:sz w:val="44"/>
      <w:szCs w:val="44"/>
    </w:rPr>
  </w:style>
  <w:style w:type="paragraph" w:customStyle="1" w:styleId="Headerorfooter20">
    <w:name w:val="Header or footer|2"/>
    <w:basedOn w:val="Normln"/>
    <w:link w:val="Headerorfooter2"/>
    <w:rPr>
      <w:sz w:val="20"/>
      <w:szCs w:val="20"/>
    </w:rPr>
  </w:style>
  <w:style w:type="paragraph" w:customStyle="1" w:styleId="Bodytext40">
    <w:name w:val="Body text|4"/>
    <w:basedOn w:val="Normln"/>
    <w:link w:val="Bodytext4"/>
    <w:pPr>
      <w:spacing w:after="480"/>
      <w:jc w:val="center"/>
    </w:pPr>
    <w:rPr>
      <w:rFonts w:ascii="Arial" w:eastAsia="Arial" w:hAnsi="Arial" w:cs="Arial"/>
      <w:sz w:val="16"/>
      <w:szCs w:val="16"/>
    </w:rPr>
  </w:style>
  <w:style w:type="paragraph" w:customStyle="1" w:styleId="Bodytext10">
    <w:name w:val="Body text|1"/>
    <w:basedOn w:val="Normln"/>
    <w:link w:val="Bodytext1"/>
    <w:pPr>
      <w:spacing w:after="120" w:line="276" w:lineRule="auto"/>
    </w:pPr>
    <w:rPr>
      <w:rFonts w:ascii="Arial" w:eastAsia="Arial" w:hAnsi="Arial" w:cs="Arial"/>
      <w:sz w:val="18"/>
      <w:szCs w:val="18"/>
    </w:rPr>
  </w:style>
  <w:style w:type="paragraph" w:customStyle="1" w:styleId="Heading510">
    <w:name w:val="Heading #5|1"/>
    <w:basedOn w:val="Normln"/>
    <w:link w:val="Heading51"/>
    <w:pPr>
      <w:spacing w:after="120"/>
      <w:jc w:val="center"/>
      <w:outlineLvl w:val="4"/>
    </w:pPr>
    <w:rPr>
      <w:rFonts w:ascii="Arial" w:eastAsia="Arial" w:hAnsi="Arial" w:cs="Arial"/>
      <w:b/>
      <w:bCs/>
      <w:sz w:val="20"/>
      <w:szCs w:val="20"/>
    </w:rPr>
  </w:style>
  <w:style w:type="paragraph" w:customStyle="1" w:styleId="Heading410">
    <w:name w:val="Heading #4|1"/>
    <w:basedOn w:val="Normln"/>
    <w:link w:val="Heading41"/>
    <w:pPr>
      <w:spacing w:after="120"/>
      <w:jc w:val="center"/>
      <w:outlineLvl w:val="3"/>
    </w:pPr>
    <w:rPr>
      <w:rFonts w:ascii="Arial" w:eastAsia="Arial" w:hAnsi="Arial" w:cs="Arial"/>
      <w:b/>
      <w:bCs/>
    </w:rPr>
  </w:style>
  <w:style w:type="paragraph" w:customStyle="1" w:styleId="Heading610">
    <w:name w:val="Heading #6|1"/>
    <w:basedOn w:val="Normln"/>
    <w:link w:val="Heading61"/>
    <w:pPr>
      <w:spacing w:after="460"/>
      <w:outlineLvl w:val="5"/>
    </w:pPr>
    <w:rPr>
      <w:rFonts w:ascii="Arial" w:eastAsia="Arial" w:hAnsi="Arial" w:cs="Arial"/>
      <w:sz w:val="20"/>
      <w:szCs w:val="20"/>
    </w:rPr>
  </w:style>
  <w:style w:type="paragraph" w:customStyle="1" w:styleId="Heading210">
    <w:name w:val="Heading #2|1"/>
    <w:basedOn w:val="Normln"/>
    <w:link w:val="Heading21"/>
    <w:pPr>
      <w:spacing w:after="980"/>
      <w:jc w:val="center"/>
      <w:outlineLvl w:val="1"/>
    </w:pPr>
    <w:rPr>
      <w:rFonts w:ascii="Arial" w:eastAsia="Arial" w:hAnsi="Arial" w:cs="Arial"/>
      <w:b/>
      <w:bCs/>
      <w:sz w:val="32"/>
      <w:szCs w:val="32"/>
    </w:rPr>
  </w:style>
  <w:style w:type="paragraph" w:customStyle="1" w:styleId="Heading310">
    <w:name w:val="Heading #3|1"/>
    <w:basedOn w:val="Normln"/>
    <w:link w:val="Heading31"/>
    <w:pPr>
      <w:spacing w:after="1200"/>
      <w:jc w:val="center"/>
      <w:outlineLvl w:val="2"/>
    </w:pPr>
    <w:rPr>
      <w:rFonts w:ascii="Arial" w:eastAsia="Arial" w:hAnsi="Arial" w:cs="Arial"/>
      <w:b/>
      <w:bCs/>
      <w:sz w:val="28"/>
      <w:szCs w:val="28"/>
    </w:rPr>
  </w:style>
  <w:style w:type="paragraph" w:customStyle="1" w:styleId="Other10">
    <w:name w:val="Other|1"/>
    <w:basedOn w:val="Normln"/>
    <w:link w:val="Other1"/>
    <w:pPr>
      <w:spacing w:after="120" w:line="276" w:lineRule="auto"/>
    </w:pPr>
    <w:rPr>
      <w:rFonts w:ascii="Arial" w:eastAsia="Arial" w:hAnsi="Arial" w:cs="Arial"/>
      <w:sz w:val="18"/>
      <w:szCs w:val="18"/>
    </w:rPr>
  </w:style>
  <w:style w:type="paragraph" w:styleId="Zhlav">
    <w:name w:val="header"/>
    <w:basedOn w:val="Normln"/>
    <w:link w:val="ZhlavChar"/>
    <w:uiPriority w:val="99"/>
    <w:unhideWhenUsed/>
    <w:rsid w:val="009B23F3"/>
    <w:pPr>
      <w:tabs>
        <w:tab w:val="center" w:pos="4536"/>
        <w:tab w:val="right" w:pos="9072"/>
      </w:tabs>
    </w:pPr>
  </w:style>
  <w:style w:type="character" w:customStyle="1" w:styleId="ZhlavChar">
    <w:name w:val="Záhlaví Char"/>
    <w:basedOn w:val="Standardnpsmoodstavce"/>
    <w:link w:val="Zhlav"/>
    <w:uiPriority w:val="99"/>
    <w:rsid w:val="009B23F3"/>
    <w:rPr>
      <w:color w:val="000000"/>
    </w:rPr>
  </w:style>
  <w:style w:type="paragraph" w:styleId="Zpat">
    <w:name w:val="footer"/>
    <w:basedOn w:val="Normln"/>
    <w:link w:val="ZpatChar"/>
    <w:uiPriority w:val="99"/>
    <w:unhideWhenUsed/>
    <w:rsid w:val="009B23F3"/>
    <w:pPr>
      <w:tabs>
        <w:tab w:val="center" w:pos="4536"/>
        <w:tab w:val="right" w:pos="9072"/>
      </w:tabs>
    </w:pPr>
  </w:style>
  <w:style w:type="character" w:customStyle="1" w:styleId="ZpatChar">
    <w:name w:val="Zápatí Char"/>
    <w:basedOn w:val="Standardnpsmoodstavce"/>
    <w:link w:val="Zpat"/>
    <w:uiPriority w:val="99"/>
    <w:rsid w:val="009B23F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bnzlin.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5992</Words>
  <Characters>35358</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Johnson_Controls_Building_Solutions__spol__s_r_o-03._Priloha_c.1_SML_-_Cenova_Nabidka JCBS.xlsx</vt:lpstr>
    </vt:vector>
  </TitlesOfParts>
  <Company/>
  <LinksUpToDate>false</LinksUpToDate>
  <CharactersWithSpaces>41268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Johnson_Controls_Building_Solutions__spol__s_r_o-03._Priloha_c.1_SML_-_Cenova_Nabidka JCBS.xlsx</dc:title>
  <dc:subject/>
  <dc:creator>Gabriela Vinklerová</dc:creator>
  <cp:keywords/>
  <cp:lastModifiedBy>Vinklerová Gabriela</cp:lastModifiedBy>
  <cp:revision>2</cp:revision>
  <dcterms:created xsi:type="dcterms:W3CDTF">2025-08-07T08:41:00Z</dcterms:created>
  <dcterms:modified xsi:type="dcterms:W3CDTF">2025-08-07T08:41:00Z</dcterms:modified>
</cp:coreProperties>
</file>