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D66A59">
        <w:rPr>
          <w:b/>
          <w:noProof/>
          <w:sz w:val="32"/>
          <w:szCs w:val="32"/>
        </w:rPr>
        <w:t>105/1/17/06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D66A59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D66A59">
        <w:rPr>
          <w:b/>
          <w:noProof/>
          <w:sz w:val="24"/>
        </w:rPr>
        <w:t>MgA. ing. arch. Michal Fišer</w:t>
      </w:r>
    </w:p>
    <w:p w:rsidR="00D66A59" w:rsidRDefault="00D66A59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Malátova 13</w:t>
      </w:r>
    </w:p>
    <w:p w:rsidR="00AC0472" w:rsidRDefault="00D66A59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150 00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PRAHA</w:t>
      </w:r>
      <w:proofErr w:type="gramEnd"/>
      <w:r>
        <w:rPr>
          <w:b/>
          <w:noProof/>
          <w:sz w:val="24"/>
        </w:rPr>
        <w:t xml:space="preserve"> 5 - SMÍCHOV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D66A59">
        <w:rPr>
          <w:b/>
          <w:noProof/>
        </w:rPr>
        <w:t>67215254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D66A59">
        <w:rPr>
          <w:b/>
          <w:noProof/>
          <w:sz w:val="24"/>
        </w:rPr>
        <w:t>Město</w:t>
      </w:r>
      <w:proofErr w:type="gramEnd"/>
      <w:r w:rsidR="00D66A59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2909B0">
      <w:pPr>
        <w:rPr>
          <w:rFonts w:ascii="Courier New" w:hAnsi="Courier New"/>
          <w:sz w:val="24"/>
        </w:rPr>
      </w:pPr>
      <w:r w:rsidRPr="002909B0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D66A59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Objednáváme u Vás vypracování projektové dokumentace ve výkonové fázy VF 3 (dokumentace pro územní rozhodnutí na stavební a vegetační úpravy lokality „U CENTRÁLU V CHRUDIMI“</w:t>
      </w:r>
      <w:r w:rsidR="003D6D10">
        <w:rPr>
          <w:noProof/>
          <w:sz w:val="24"/>
          <w:szCs w:val="24"/>
        </w:rPr>
        <w:t>) a VF 4 (dokumentace pro stavební povolení).</w:t>
      </w:r>
    </w:p>
    <w:p w:rsidR="00D66A59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</w:p>
    <w:p w:rsidR="00D66A59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ZADÁNÍ</w:t>
      </w:r>
    </w:p>
    <w:p w:rsidR="00D66A59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</w:t>
      </w:r>
      <w:r w:rsidRPr="00D66A59">
        <w:rPr>
          <w:noProof/>
          <w:sz w:val="24"/>
          <w:szCs w:val="24"/>
        </w:rPr>
        <w:t>omplexní řešení stavebních a vegetačních úprav povrchů, stavebních detailů a vegetační složky</w:t>
      </w:r>
      <w:r>
        <w:rPr>
          <w:noProof/>
          <w:sz w:val="24"/>
          <w:szCs w:val="24"/>
        </w:rPr>
        <w:t xml:space="preserve"> </w:t>
      </w:r>
      <w:r w:rsidRPr="00D66A59">
        <w:rPr>
          <w:noProof/>
          <w:sz w:val="24"/>
          <w:szCs w:val="24"/>
        </w:rPr>
        <w:t>městského parteru v lokalitě vymezené ulicemi Husova, Čs. Partyzánů a řekou Chrudimkou v Chrudimi.</w:t>
      </w:r>
      <w:r>
        <w:rPr>
          <w:noProof/>
          <w:sz w:val="24"/>
          <w:szCs w:val="24"/>
        </w:rPr>
        <w:t xml:space="preserve"> </w:t>
      </w:r>
      <w:r w:rsidRPr="00D66A59">
        <w:rPr>
          <w:noProof/>
          <w:sz w:val="24"/>
          <w:szCs w:val="24"/>
        </w:rPr>
        <w:t>Návrh rekonstrukce současného stavu, úprav dopravního řešení (chodci, cyklisté, automobily, doprava v</w:t>
      </w:r>
      <w:r>
        <w:rPr>
          <w:noProof/>
          <w:sz w:val="24"/>
          <w:szCs w:val="24"/>
        </w:rPr>
        <w:t xml:space="preserve"> </w:t>
      </w:r>
      <w:r w:rsidRPr="00D66A59">
        <w:rPr>
          <w:noProof/>
          <w:sz w:val="24"/>
          <w:szCs w:val="24"/>
        </w:rPr>
        <w:t>klidu). Řešení povrchů, prvků drobné architektury, městského mobiliáře, výběr konkrétních typů, určení</w:t>
      </w:r>
      <w:r>
        <w:rPr>
          <w:noProof/>
          <w:sz w:val="24"/>
          <w:szCs w:val="24"/>
        </w:rPr>
        <w:t xml:space="preserve"> </w:t>
      </w:r>
      <w:r w:rsidRPr="00D66A59">
        <w:rPr>
          <w:noProof/>
          <w:sz w:val="24"/>
          <w:szCs w:val="24"/>
        </w:rPr>
        <w:t>pozic, rozsahu, ev. drobná architektura, regenerace stávajících a návrh nových výsadeb.</w:t>
      </w:r>
      <w:r>
        <w:rPr>
          <w:noProof/>
          <w:sz w:val="24"/>
          <w:szCs w:val="24"/>
        </w:rPr>
        <w:t xml:space="preserve"> </w:t>
      </w:r>
      <w:r w:rsidRPr="00D66A59">
        <w:rPr>
          <w:noProof/>
          <w:sz w:val="24"/>
          <w:szCs w:val="24"/>
        </w:rPr>
        <w:t>Rozloha řešeného území činí cca 4.900</w:t>
      </w:r>
      <w:r>
        <w:rPr>
          <w:noProof/>
          <w:sz w:val="24"/>
          <w:szCs w:val="24"/>
        </w:rPr>
        <w:t xml:space="preserve"> </w:t>
      </w:r>
      <w:r w:rsidRPr="00D66A59">
        <w:rPr>
          <w:noProof/>
          <w:sz w:val="24"/>
          <w:szCs w:val="24"/>
        </w:rPr>
        <w:t>m2.</w:t>
      </w:r>
      <w:r w:rsidR="003D6D10">
        <w:rPr>
          <w:noProof/>
          <w:sz w:val="24"/>
          <w:szCs w:val="24"/>
        </w:rPr>
        <w:t xml:space="preserve"> </w:t>
      </w:r>
      <w:r w:rsidRPr="00D66A59">
        <w:rPr>
          <w:noProof/>
          <w:sz w:val="24"/>
          <w:szCs w:val="24"/>
        </w:rPr>
        <w:t>Rozsah dokumentace bude vypracován v souladu s Vyhláškou 499/2006</w:t>
      </w:r>
      <w:r>
        <w:rPr>
          <w:noProof/>
          <w:sz w:val="24"/>
          <w:szCs w:val="24"/>
        </w:rPr>
        <w:t xml:space="preserve"> </w:t>
      </w:r>
      <w:r w:rsidR="003D6D10">
        <w:rPr>
          <w:noProof/>
          <w:sz w:val="24"/>
          <w:szCs w:val="24"/>
        </w:rPr>
        <w:t>Sb., o dokumentaci staveb a v souladu se stavebním zákonem a jeho prováděcími vyhláškami.</w:t>
      </w:r>
    </w:p>
    <w:p w:rsidR="00D66A59" w:rsidRPr="00D66A59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</w:p>
    <w:p w:rsidR="00D66A59" w:rsidRPr="00D66A59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 w:rsidRPr="00D66A59">
        <w:rPr>
          <w:noProof/>
          <w:sz w:val="24"/>
          <w:szCs w:val="24"/>
        </w:rPr>
        <w:t>FORMA VÝSTUPU</w:t>
      </w:r>
    </w:p>
    <w:p w:rsidR="00B8387D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 w:rsidRPr="00D66A59">
        <w:rPr>
          <w:noProof/>
          <w:sz w:val="24"/>
          <w:szCs w:val="24"/>
        </w:rPr>
        <w:t>Projektová dokumentace bude zadavateli předána v tištěné podobě v počtu 3 paré, v digitální podobě na</w:t>
      </w:r>
      <w:r>
        <w:rPr>
          <w:noProof/>
          <w:sz w:val="24"/>
          <w:szCs w:val="24"/>
        </w:rPr>
        <w:t xml:space="preserve"> </w:t>
      </w:r>
      <w:r w:rsidR="003D6D10">
        <w:rPr>
          <w:noProof/>
          <w:sz w:val="24"/>
          <w:szCs w:val="24"/>
        </w:rPr>
        <w:t>CD, formátu pdf a ve formátu DWG.</w:t>
      </w:r>
    </w:p>
    <w:p w:rsidR="003D6D10" w:rsidRDefault="003D6D10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</w:p>
    <w:p w:rsidR="003D6D10" w:rsidRDefault="003D6D10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CENA DÍLA</w:t>
      </w:r>
    </w:p>
    <w:p w:rsidR="003D6D10" w:rsidRDefault="003D6D10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VF 3 Dokumentace pro územní rozhodnutí (DUR)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90.000,00 Kč + DPH</w:t>
      </w:r>
    </w:p>
    <w:p w:rsidR="003D6D10" w:rsidRDefault="003D6D10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VF 4 Dokumentace pro stavební povolení (DSP)           </w:t>
      </w:r>
      <w:r>
        <w:rPr>
          <w:noProof/>
          <w:sz w:val="24"/>
          <w:szCs w:val="24"/>
        </w:rPr>
        <w:tab/>
        <w:t xml:space="preserve">                                       109.000,00 Kč + DPH</w:t>
      </w:r>
    </w:p>
    <w:p w:rsidR="003D6D10" w:rsidRDefault="00EA65FF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Při zahájení prací bude poskytnuta úhrada ve výši 50.000,00 Kč včetně DPH, další úhrady budou provedeny po odevzdání dílčích částí díla na základě předložených faktur.</w:t>
      </w:r>
    </w:p>
    <w:p w:rsidR="003D6D10" w:rsidRDefault="003D6D10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</w:p>
    <w:p w:rsidR="003D6D10" w:rsidRDefault="003D6D10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</w:p>
    <w:p w:rsidR="003D6D10" w:rsidRDefault="003D6D10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TERMÍNY</w:t>
      </w:r>
    </w:p>
    <w:p w:rsidR="003D6D10" w:rsidRDefault="003D6D10" w:rsidP="003D6D10">
      <w:pPr>
        <w:tabs>
          <w:tab w:val="center" w:pos="7513"/>
        </w:tabs>
        <w:jc w:val="both"/>
        <w:rPr>
          <w:noProof/>
          <w:sz w:val="24"/>
          <w:szCs w:val="24"/>
        </w:rPr>
      </w:pPr>
      <w:r w:rsidRPr="003D6D10">
        <w:rPr>
          <w:noProof/>
          <w:sz w:val="24"/>
          <w:szCs w:val="24"/>
        </w:rPr>
        <w:t xml:space="preserve">VF3 – DUR </w:t>
      </w:r>
      <w:r>
        <w:rPr>
          <w:noProof/>
          <w:sz w:val="24"/>
          <w:szCs w:val="24"/>
        </w:rPr>
        <w:t xml:space="preserve">            </w:t>
      </w:r>
      <w:r w:rsidRPr="003D6D10">
        <w:rPr>
          <w:noProof/>
          <w:sz w:val="24"/>
          <w:szCs w:val="24"/>
        </w:rPr>
        <w:t>hrubopis do 4 týdnů po zahájení prací,</w:t>
      </w:r>
      <w:r>
        <w:rPr>
          <w:noProof/>
          <w:sz w:val="24"/>
          <w:szCs w:val="24"/>
        </w:rPr>
        <w:t xml:space="preserve"> </w:t>
      </w:r>
    </w:p>
    <w:p w:rsidR="003D6D10" w:rsidRDefault="003D6D10" w:rsidP="003D6D10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</w:t>
      </w:r>
      <w:r w:rsidRPr="003D6D10">
        <w:rPr>
          <w:noProof/>
          <w:sz w:val="24"/>
          <w:szCs w:val="24"/>
        </w:rPr>
        <w:t>čistopis do 3 týdnů po vzájemném odsouhlasení řešení – hrubopisu a vyjádření DO,</w:t>
      </w:r>
      <w:r>
        <w:rPr>
          <w:noProof/>
          <w:sz w:val="24"/>
          <w:szCs w:val="24"/>
        </w:rPr>
        <w:t xml:space="preserve"> </w:t>
      </w:r>
    </w:p>
    <w:p w:rsidR="003D6D10" w:rsidRPr="003D6D10" w:rsidRDefault="003D6D10" w:rsidP="003D6D10">
      <w:pPr>
        <w:tabs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="00EA65FF">
        <w:rPr>
          <w:noProof/>
          <w:sz w:val="24"/>
          <w:szCs w:val="24"/>
        </w:rPr>
        <w:t xml:space="preserve">                               </w:t>
      </w:r>
      <w:r w:rsidRPr="003D6D10">
        <w:rPr>
          <w:noProof/>
          <w:sz w:val="24"/>
          <w:szCs w:val="24"/>
        </w:rPr>
        <w:t>vlastníků</w:t>
      </w:r>
      <w:r>
        <w:rPr>
          <w:noProof/>
          <w:sz w:val="24"/>
          <w:szCs w:val="24"/>
        </w:rPr>
        <w:t xml:space="preserve"> resp. </w:t>
      </w:r>
      <w:r w:rsidRPr="003D6D10">
        <w:rPr>
          <w:noProof/>
          <w:sz w:val="24"/>
          <w:szCs w:val="24"/>
        </w:rPr>
        <w:t>správců inž.</w:t>
      </w:r>
      <w:r>
        <w:rPr>
          <w:noProof/>
          <w:sz w:val="24"/>
          <w:szCs w:val="24"/>
        </w:rPr>
        <w:t xml:space="preserve"> sítí</w:t>
      </w:r>
    </w:p>
    <w:p w:rsidR="003D6D10" w:rsidRDefault="003D6D10" w:rsidP="003D6D10">
      <w:pPr>
        <w:tabs>
          <w:tab w:val="center" w:pos="7513"/>
        </w:tabs>
        <w:jc w:val="both"/>
        <w:rPr>
          <w:noProof/>
          <w:sz w:val="24"/>
          <w:szCs w:val="24"/>
        </w:rPr>
      </w:pPr>
      <w:r w:rsidRPr="003D6D10">
        <w:rPr>
          <w:noProof/>
          <w:sz w:val="24"/>
          <w:szCs w:val="24"/>
        </w:rPr>
        <w:t xml:space="preserve">VF4 – DSP </w:t>
      </w:r>
      <w:r w:rsidR="00EA65FF">
        <w:rPr>
          <w:noProof/>
          <w:sz w:val="24"/>
          <w:szCs w:val="24"/>
        </w:rPr>
        <w:t xml:space="preserve">             </w:t>
      </w:r>
      <w:r w:rsidRPr="003D6D10">
        <w:rPr>
          <w:noProof/>
          <w:sz w:val="24"/>
          <w:szCs w:val="24"/>
        </w:rPr>
        <w:t>hrubopis do 4 týdnů po vydání UR,</w:t>
      </w:r>
      <w:r>
        <w:rPr>
          <w:noProof/>
          <w:sz w:val="24"/>
          <w:szCs w:val="24"/>
        </w:rPr>
        <w:t xml:space="preserve"> </w:t>
      </w:r>
    </w:p>
    <w:p w:rsidR="00EA65FF" w:rsidRDefault="003D6D10" w:rsidP="00EA65FF">
      <w:pPr>
        <w:tabs>
          <w:tab w:val="left" w:pos="1985"/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="00EA65FF">
        <w:rPr>
          <w:noProof/>
          <w:sz w:val="24"/>
          <w:szCs w:val="24"/>
        </w:rPr>
        <w:t xml:space="preserve">                              </w:t>
      </w:r>
      <w:r w:rsidRPr="003D6D10">
        <w:rPr>
          <w:noProof/>
          <w:sz w:val="24"/>
          <w:szCs w:val="24"/>
        </w:rPr>
        <w:t xml:space="preserve">čistopis do 3 týdnů po vzájemném odsouhlasení řešení – hrubopisu a vyjádření </w:t>
      </w:r>
      <w:r w:rsidR="00EA65FF">
        <w:rPr>
          <w:noProof/>
          <w:sz w:val="24"/>
          <w:szCs w:val="24"/>
        </w:rPr>
        <w:t>DO,</w:t>
      </w:r>
    </w:p>
    <w:p w:rsidR="003D6D10" w:rsidRDefault="00EA65FF" w:rsidP="00EA65FF">
      <w:pPr>
        <w:tabs>
          <w:tab w:val="left" w:pos="1985"/>
          <w:tab w:val="center" w:pos="7513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</w:t>
      </w:r>
      <w:r w:rsidR="003D6D10" w:rsidRPr="003D6D10">
        <w:rPr>
          <w:noProof/>
          <w:sz w:val="24"/>
          <w:szCs w:val="24"/>
        </w:rPr>
        <w:t>vlastníků resp. správců inž.</w:t>
      </w:r>
      <w:r w:rsidR="003D6D10">
        <w:rPr>
          <w:noProof/>
          <w:sz w:val="24"/>
          <w:szCs w:val="24"/>
        </w:rPr>
        <w:t xml:space="preserve"> </w:t>
      </w:r>
      <w:r w:rsidR="003D6D10" w:rsidRPr="003D6D10">
        <w:rPr>
          <w:noProof/>
          <w:sz w:val="24"/>
          <w:szCs w:val="24"/>
        </w:rPr>
        <w:t>sítí,</w:t>
      </w:r>
    </w:p>
    <w:p w:rsidR="00D66A59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</w:p>
    <w:p w:rsidR="00D66A59" w:rsidRPr="00D66A59" w:rsidRDefault="00D66A59" w:rsidP="00D66A59">
      <w:pPr>
        <w:tabs>
          <w:tab w:val="center" w:pos="7513"/>
        </w:tabs>
        <w:jc w:val="both"/>
        <w:rPr>
          <w:noProof/>
          <w:sz w:val="24"/>
          <w:szCs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66A59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D66A59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9108D2" w:rsidRDefault="009108D2" w:rsidP="00910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Pr="00B277B3" w:rsidRDefault="00B277B3" w:rsidP="00B277B3">
      <w:pPr>
        <w:rPr>
          <w:sz w:val="24"/>
        </w:rPr>
      </w:pPr>
      <w:r w:rsidRPr="00B277B3">
        <w:rPr>
          <w:sz w:val="24"/>
        </w:rPr>
        <w:t xml:space="preserve">Akceptace objednávky ze strany </w:t>
      </w:r>
      <w:proofErr w:type="gramStart"/>
      <w:r w:rsidRPr="00B277B3">
        <w:rPr>
          <w:sz w:val="24"/>
        </w:rPr>
        <w:t>dodavatele: .......</w:t>
      </w:r>
      <w:r>
        <w:rPr>
          <w:sz w:val="24"/>
        </w:rPr>
        <w:t>.............</w:t>
      </w:r>
      <w:r w:rsidRPr="00B277B3">
        <w:rPr>
          <w:sz w:val="24"/>
        </w:rPr>
        <w:t>.............................................................</w:t>
      </w:r>
      <w:proofErr w:type="gramEnd"/>
    </w:p>
    <w:p w:rsidR="00B277B3" w:rsidRPr="00B277B3" w:rsidRDefault="00B277B3" w:rsidP="00B277B3">
      <w:pPr>
        <w:rPr>
          <w:sz w:val="24"/>
        </w:rPr>
      </w:pP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277B3">
        <w:rPr>
          <w:sz w:val="24"/>
        </w:rPr>
        <w:t>Podpis</w:t>
      </w: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D66A59">
        <w:rPr>
          <w:noProof/>
          <w:sz w:val="20"/>
        </w:rPr>
        <w:t>16. 8. 2017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D66A59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D66A59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D66A59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D66A59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10" w:rsidRDefault="003D6D10">
      <w:r>
        <w:separator/>
      </w:r>
    </w:p>
  </w:endnote>
  <w:endnote w:type="continuationSeparator" w:id="0">
    <w:p w:rsidR="003D6D10" w:rsidRDefault="003D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10" w:rsidRDefault="003D6D10">
      <w:r>
        <w:separator/>
      </w:r>
    </w:p>
  </w:footnote>
  <w:footnote w:type="continuationSeparator" w:id="0">
    <w:p w:rsidR="003D6D10" w:rsidRDefault="003D6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9B0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909B0"/>
    <w:rsid w:val="002A579A"/>
    <w:rsid w:val="002C525A"/>
    <w:rsid w:val="002E33BF"/>
    <w:rsid w:val="003228AF"/>
    <w:rsid w:val="00391A54"/>
    <w:rsid w:val="003D6D10"/>
    <w:rsid w:val="004450A2"/>
    <w:rsid w:val="004A2337"/>
    <w:rsid w:val="004A3D0C"/>
    <w:rsid w:val="004F4829"/>
    <w:rsid w:val="005461ED"/>
    <w:rsid w:val="00564B22"/>
    <w:rsid w:val="00597E15"/>
    <w:rsid w:val="005B28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108D2"/>
    <w:rsid w:val="00920BA3"/>
    <w:rsid w:val="00922AB9"/>
    <w:rsid w:val="00977BF8"/>
    <w:rsid w:val="00993073"/>
    <w:rsid w:val="009A0FE7"/>
    <w:rsid w:val="009A3618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277B3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66A59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A65FF"/>
    <w:rsid w:val="00EC71DA"/>
    <w:rsid w:val="00F033F1"/>
    <w:rsid w:val="00F101F6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09B0"/>
    <w:pPr>
      <w:suppressAutoHyphens/>
      <w:spacing w:after="120"/>
    </w:pPr>
  </w:style>
  <w:style w:type="paragraph" w:styleId="Nadpis1">
    <w:name w:val="heading 1"/>
    <w:next w:val="Normln"/>
    <w:qFormat/>
    <w:rsid w:val="002909B0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2909B0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2909B0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2909B0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2909B0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2909B0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2909B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2909B0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2909B0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2909B0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2909B0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2909B0"/>
    <w:pPr>
      <w:spacing w:line="240" w:lineRule="exact"/>
      <w:ind w:left="567" w:hanging="283"/>
    </w:pPr>
  </w:style>
  <w:style w:type="paragraph" w:styleId="Zhlav">
    <w:name w:val="header"/>
    <w:basedOn w:val="Normln"/>
    <w:rsid w:val="002909B0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2909B0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2909B0"/>
    <w:rPr>
      <w:sz w:val="16"/>
    </w:rPr>
  </w:style>
  <w:style w:type="paragraph" w:styleId="Textkomente">
    <w:name w:val="annotation text"/>
    <w:basedOn w:val="Normln"/>
    <w:semiHidden/>
    <w:rsid w:val="002909B0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%20SOUH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 SOUHL.dot</Template>
  <TotalTime>25</TotalTime>
  <Pages>2</Pages>
  <Words>446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2</cp:revision>
  <cp:lastPrinted>2007-11-02T08:11:00Z</cp:lastPrinted>
  <dcterms:created xsi:type="dcterms:W3CDTF">2017-08-16T11:58:00Z</dcterms:created>
  <dcterms:modified xsi:type="dcterms:W3CDTF">2017-08-18T07:44:00Z</dcterms:modified>
</cp:coreProperties>
</file>