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DE583" w14:textId="02DA188F" w:rsidR="00BC17A6" w:rsidRPr="00D06D0F" w:rsidRDefault="00BC17A6" w:rsidP="000B0AA7">
      <w:pPr>
        <w:pStyle w:val="StylDoprava"/>
      </w:pPr>
      <w:r w:rsidRPr="00D06D0F">
        <w:t>Čj.:</w:t>
      </w:r>
      <w:r w:rsidR="003A7796">
        <w:t xml:space="preserve"> </w:t>
      </w:r>
      <w:r w:rsidRPr="00D06D0F">
        <w:t>SPU 274795/2025</w:t>
      </w:r>
    </w:p>
    <w:p w14:paraId="760AAC6D" w14:textId="71E89647" w:rsidR="004243BC" w:rsidRDefault="00BC17A6" w:rsidP="000B0AA7">
      <w:pPr>
        <w:pStyle w:val="StylDoprava"/>
      </w:pPr>
      <w:r w:rsidRPr="00D06D0F">
        <w:t>UID:</w:t>
      </w:r>
      <w:r w:rsidR="003A7796">
        <w:t xml:space="preserve"> </w:t>
      </w:r>
      <w:r w:rsidRPr="00D06D0F">
        <w:t>spuess98021af5</w:t>
      </w:r>
    </w:p>
    <w:p w14:paraId="44D1FDC7" w14:textId="585A5B84" w:rsidR="00BB0291" w:rsidRPr="00D06D0F" w:rsidRDefault="00BB0291" w:rsidP="000B0AA7">
      <w:pPr>
        <w:pStyle w:val="StylDoprava"/>
      </w:pPr>
      <w:r>
        <w:t xml:space="preserve">Č.j. </w:t>
      </w:r>
      <w:r w:rsidR="0043602E">
        <w:t>8656</w:t>
      </w:r>
      <w:r w:rsidR="0095221B">
        <w:t>/2025-</w:t>
      </w:r>
      <w:r>
        <w:t>SŽ</w:t>
      </w:r>
      <w:r w:rsidR="0095221B">
        <w:t>-SSV</w:t>
      </w:r>
    </w:p>
    <w:p w14:paraId="1285C9A3"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3195256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41C8497D"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BB82A49" w14:textId="77777777" w:rsidR="00CF17C0" w:rsidRPr="00D06D0F" w:rsidRDefault="00CF17C0" w:rsidP="000B0AA7">
      <w:pPr>
        <w:pStyle w:val="VnitrniText"/>
        <w:ind w:firstLine="0"/>
      </w:pPr>
      <w:r w:rsidRPr="00D06D0F">
        <w:t>DIČ: CZ</w:t>
      </w:r>
      <w:r w:rsidR="00A21E6E" w:rsidRPr="00D06D0F">
        <w:t>01312774</w:t>
      </w:r>
    </w:p>
    <w:p w14:paraId="233AFF40" w14:textId="77777777" w:rsidR="00BC17A6" w:rsidRPr="00D06D0F" w:rsidRDefault="008445AB" w:rsidP="000B0AA7">
      <w:pPr>
        <w:pStyle w:val="VnitrniText"/>
        <w:ind w:firstLine="0"/>
      </w:pPr>
      <w:r>
        <w:t>Jednající:</w:t>
      </w:r>
      <w:r w:rsidR="00FB6E4E" w:rsidRPr="00D06D0F">
        <w:t xml:space="preserve"> </w:t>
      </w:r>
      <w:r w:rsidR="00BC17A6" w:rsidRPr="00D06D0F">
        <w:t>Ing. Mlada Augustinová, ředitelka Krajského pozemkového úřadu pro Zlínský kraj</w:t>
      </w:r>
    </w:p>
    <w:p w14:paraId="295EEDBA" w14:textId="77777777" w:rsidR="00FB6E4E" w:rsidRPr="00D06D0F" w:rsidRDefault="00BC17A6" w:rsidP="000B0AA7">
      <w:pPr>
        <w:pStyle w:val="VnitrniText"/>
        <w:ind w:firstLine="0"/>
      </w:pPr>
      <w:r w:rsidRPr="00D06D0F">
        <w:t>adresa: Zarámí 88, 76041 Zlín</w:t>
      </w:r>
    </w:p>
    <w:p w14:paraId="39D2CA3E"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66A585E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70F303B" w14:textId="77777777" w:rsidR="00BC17A6" w:rsidRPr="00D06D0F" w:rsidRDefault="00BC17A6" w:rsidP="000B0AA7">
      <w:pPr>
        <w:pStyle w:val="VnitrniText"/>
        <w:ind w:firstLine="0"/>
      </w:pPr>
    </w:p>
    <w:p w14:paraId="1CBA398D" w14:textId="77777777" w:rsidR="00CF17C0" w:rsidRPr="00D06D0F" w:rsidRDefault="00CF17C0" w:rsidP="000B0AA7">
      <w:pPr>
        <w:pStyle w:val="VnitrniText"/>
        <w:ind w:firstLine="0"/>
      </w:pPr>
      <w:r w:rsidRPr="00D06D0F">
        <w:t>a</w:t>
      </w:r>
    </w:p>
    <w:p w14:paraId="2F3EA247" w14:textId="77777777" w:rsidR="00BC17A6" w:rsidRPr="00D06D0F" w:rsidRDefault="00BC17A6" w:rsidP="000B0AA7">
      <w:pPr>
        <w:pStyle w:val="VnitrniText"/>
        <w:ind w:firstLine="0"/>
      </w:pPr>
    </w:p>
    <w:p w14:paraId="10E43F49" w14:textId="77777777" w:rsidR="00BC17A6" w:rsidRPr="0043602E" w:rsidRDefault="00BC17A6" w:rsidP="000B0AA7">
      <w:pPr>
        <w:pStyle w:val="VnitrniText"/>
        <w:ind w:firstLine="0"/>
      </w:pPr>
      <w:r w:rsidRPr="0043602E">
        <w:rPr>
          <w:b/>
        </w:rPr>
        <w:t>Správa železnic, státní organizace</w:t>
      </w:r>
    </w:p>
    <w:p w14:paraId="1F5C7D8E" w14:textId="77777777" w:rsidR="00BC17A6" w:rsidRPr="0043602E" w:rsidRDefault="00BC17A6" w:rsidP="000B0AA7">
      <w:pPr>
        <w:pStyle w:val="VnitrniText"/>
        <w:ind w:firstLine="0"/>
      </w:pPr>
      <w:r w:rsidRPr="0043602E">
        <w:t>se sídlem Dlážděná 1003/7, Praha 1 - Nové Město, PSČ 11000</w:t>
      </w:r>
    </w:p>
    <w:p w14:paraId="3A49869B" w14:textId="77777777" w:rsidR="00BC17A6" w:rsidRPr="0043602E" w:rsidRDefault="00BC17A6" w:rsidP="000B0AA7">
      <w:pPr>
        <w:pStyle w:val="VnitrniText"/>
        <w:ind w:firstLine="0"/>
      </w:pPr>
      <w:r w:rsidRPr="0043602E">
        <w:t>IČO: 70994234, zapsán v obch.rejstříku, vedeného Městským soudem v Praze, oddíl A, vložka 48384</w:t>
      </w:r>
    </w:p>
    <w:p w14:paraId="2B093723" w14:textId="0A56BBD7" w:rsidR="0043602E" w:rsidRPr="0043602E" w:rsidRDefault="00EA5104" w:rsidP="0043602E">
      <w:pPr>
        <w:rPr>
          <w:rFonts w:ascii="Arial" w:eastAsiaTheme="minorHAnsi" w:hAnsi="Arial" w:cs="Arial"/>
          <w:b/>
          <w:sz w:val="20"/>
          <w:szCs w:val="20"/>
          <w:lang w:eastAsia="en-US"/>
        </w:rPr>
      </w:pPr>
      <w:r w:rsidRPr="0043602E">
        <w:rPr>
          <w:rFonts w:ascii="Arial" w:hAnsi="Arial" w:cs="Arial"/>
          <w:sz w:val="20"/>
          <w:szCs w:val="20"/>
        </w:rPr>
        <w:t>zastoupená Ing. Miroslavem Bocákem, ředitelem organizační jednotky Stavební správa východ, na základě Pověření účinného ode dne 16. 12. 2015</w:t>
      </w:r>
    </w:p>
    <w:p w14:paraId="31BDAFDE" w14:textId="77777777" w:rsidR="00BC17A6" w:rsidRPr="00D06D0F" w:rsidRDefault="00BC17A6" w:rsidP="000B0AA7">
      <w:pPr>
        <w:pStyle w:val="VnitrniText"/>
        <w:ind w:firstLine="0"/>
      </w:pPr>
      <w:r w:rsidRPr="00D06D0F">
        <w:t>(dále jen "přejímající")</w:t>
      </w:r>
    </w:p>
    <w:p w14:paraId="79651D63" w14:textId="77777777" w:rsidR="00CF17C0" w:rsidRPr="00D06D0F" w:rsidRDefault="00CF17C0" w:rsidP="000B0AA7">
      <w:pPr>
        <w:pStyle w:val="VnitrniText"/>
        <w:ind w:firstLine="0"/>
      </w:pPr>
    </w:p>
    <w:p w14:paraId="372544DE" w14:textId="14A2C438"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w:t>
      </w:r>
      <w:r w:rsidR="00EA5104">
        <w:t> </w:t>
      </w:r>
      <w:r>
        <w:t>55 odst. 3 zákona č. 219/2000Sb., o majetku České republiky a jejím vystupování v právních vztazích, ve</w:t>
      </w:r>
      <w:r w:rsidR="00EA5104">
        <w:t> </w:t>
      </w:r>
      <w:r>
        <w:t>znění pozdějších předpisů, a podle ust. § 14 a násl. vyhlášky č. 62/2001 Sb., o hospodaření organizačních složek státu a státních organizací s majetkem státu, ve znění pozdějších předpisů a</w:t>
      </w:r>
      <w:r w:rsidR="00EA5104">
        <w:t> </w:t>
      </w:r>
      <w:r>
        <w:t>přejímající podle zákona č. 77/1997 Sb., o státním podniku,</w:t>
      </w:r>
      <w:r w:rsidR="00545A46">
        <w:t xml:space="preserve"> </w:t>
      </w:r>
      <w:r>
        <w:t>ve znění pozdějších předpisů</w:t>
      </w:r>
      <w:r w:rsidRPr="002350B4">
        <w:t>, tuto</w:t>
      </w:r>
    </w:p>
    <w:p w14:paraId="78A4B0A4" w14:textId="6A466C71" w:rsidR="00EA5104" w:rsidRPr="00545A46" w:rsidRDefault="005C5AF6" w:rsidP="00545A46">
      <w:pPr>
        <w:jc w:val="both"/>
        <w:rPr>
          <w:rFonts w:ascii="Arial" w:hAnsi="Arial" w:cs="Arial"/>
          <w:sz w:val="20"/>
          <w:szCs w:val="20"/>
        </w:rPr>
      </w:pPr>
      <w:r w:rsidRPr="005C5AF6">
        <w:rPr>
          <w:rFonts w:ascii="Arial" w:hAnsi="Arial" w:cs="Arial"/>
          <w:sz w:val="20"/>
          <w:szCs w:val="20"/>
        </w:rPr>
        <w:t xml:space="preserve"> </w:t>
      </w:r>
    </w:p>
    <w:p w14:paraId="16523426" w14:textId="77777777" w:rsidR="00545A46" w:rsidRDefault="00545A46" w:rsidP="008445AB">
      <w:pPr>
        <w:jc w:val="center"/>
        <w:rPr>
          <w:rFonts w:ascii="Arial" w:hAnsi="Arial" w:cs="Arial"/>
          <w:b/>
          <w:bCs/>
          <w:sz w:val="22"/>
          <w:szCs w:val="22"/>
        </w:rPr>
      </w:pPr>
    </w:p>
    <w:p w14:paraId="1B7A034A" w14:textId="36091AB4"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FAFCD3B" w14:textId="5F4037C2" w:rsidR="00CF17C0" w:rsidRDefault="00CF17C0" w:rsidP="0057367B">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1003H25/61</w:t>
      </w:r>
    </w:p>
    <w:p w14:paraId="3BAAF501" w14:textId="60C71013" w:rsidR="0095221B" w:rsidRPr="0057367B" w:rsidRDefault="0095221B" w:rsidP="0057367B">
      <w:pPr>
        <w:jc w:val="center"/>
        <w:rPr>
          <w:rFonts w:ascii="Arial" w:hAnsi="Arial" w:cs="Arial"/>
          <w:b/>
          <w:sz w:val="20"/>
          <w:szCs w:val="20"/>
        </w:rPr>
      </w:pPr>
      <w:r>
        <w:rPr>
          <w:rFonts w:ascii="Arial" w:hAnsi="Arial" w:cs="Arial"/>
          <w:b/>
          <w:sz w:val="20"/>
          <w:szCs w:val="20"/>
        </w:rPr>
        <w:t>č. smlouvy SŽ E617-S-4496/2025</w:t>
      </w:r>
    </w:p>
    <w:p w14:paraId="766128EC" w14:textId="77777777" w:rsidR="00CF17C0" w:rsidRPr="00D06D0F" w:rsidRDefault="00CF17C0" w:rsidP="00D06D0F"/>
    <w:p w14:paraId="086BD36F"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B9AF9C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736E1B51" w14:textId="77777777" w:rsidR="008505AD" w:rsidRPr="00D06D0F" w:rsidRDefault="008505AD" w:rsidP="000B0AA7">
      <w:pPr>
        <w:pStyle w:val="VnitrniText"/>
        <w:ind w:firstLine="0"/>
      </w:pPr>
      <w:r w:rsidRPr="00D06D0F">
        <w:t>Pozemk</w:t>
      </w:r>
      <w:r w:rsidR="00FF3FFE">
        <w:t>y</w:t>
      </w:r>
      <w:r w:rsidRPr="00D06D0F">
        <w:t>:</w:t>
      </w:r>
    </w:p>
    <w:p w14:paraId="621AD734" w14:textId="77777777" w:rsidR="008505AD" w:rsidRPr="00112F3C" w:rsidRDefault="008505AD" w:rsidP="00112F3C">
      <w:pPr>
        <w:pStyle w:val="cary"/>
      </w:pPr>
      <w:r w:rsidRPr="00112F3C">
        <w:t>------------------------------------------------------------------------------------------------------------------------</w:t>
      </w:r>
      <w:r w:rsidR="00E60971" w:rsidRPr="00112F3C">
        <w:t>--</w:t>
      </w:r>
      <w:r w:rsidR="007431BA" w:rsidRPr="00112F3C">
        <w:t>-----------</w:t>
      </w:r>
    </w:p>
    <w:p w14:paraId="3ABECB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494662C"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C20806D" w14:textId="77777777" w:rsidR="00BA760F" w:rsidRDefault="00BA760F" w:rsidP="00BA760F">
      <w:pPr>
        <w:pStyle w:val="cary"/>
      </w:pPr>
      <w:r>
        <w:t>-------------------------------------------------------------------------------------------------------------------------------------</w:t>
      </w:r>
    </w:p>
    <w:p w14:paraId="55EB924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4957FFA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Chropyně</w:t>
      </w:r>
      <w:r>
        <w:rPr>
          <w:rFonts w:ascii="Arial" w:hAnsi="Arial" w:cs="Arial"/>
          <w:sz w:val="16"/>
          <w:szCs w:val="16"/>
        </w:rPr>
        <w:tab/>
        <w:t>Chropyně</w:t>
      </w:r>
      <w:r>
        <w:rPr>
          <w:rFonts w:ascii="Arial" w:hAnsi="Arial" w:cs="Arial"/>
          <w:sz w:val="16"/>
          <w:szCs w:val="16"/>
        </w:rPr>
        <w:tab/>
        <w:t>1217/50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FF8145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B3149E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CED569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Chropyně</w:t>
      </w:r>
      <w:r>
        <w:rPr>
          <w:rFonts w:ascii="Arial" w:hAnsi="Arial" w:cs="Arial"/>
          <w:sz w:val="16"/>
          <w:szCs w:val="16"/>
        </w:rPr>
        <w:tab/>
        <w:t>Chropyně</w:t>
      </w:r>
      <w:r>
        <w:rPr>
          <w:rFonts w:ascii="Arial" w:hAnsi="Arial" w:cs="Arial"/>
          <w:sz w:val="16"/>
          <w:szCs w:val="16"/>
        </w:rPr>
        <w:tab/>
        <w:t>1217/76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81FF53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D0FEDD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724324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Chropyně</w:t>
      </w:r>
      <w:r>
        <w:rPr>
          <w:rFonts w:ascii="Arial" w:hAnsi="Arial" w:cs="Arial"/>
          <w:sz w:val="16"/>
          <w:szCs w:val="16"/>
        </w:rPr>
        <w:tab/>
        <w:t>Chropyně</w:t>
      </w:r>
      <w:r>
        <w:rPr>
          <w:rFonts w:ascii="Arial" w:hAnsi="Arial" w:cs="Arial"/>
          <w:sz w:val="16"/>
          <w:szCs w:val="16"/>
        </w:rPr>
        <w:tab/>
        <w:t>1217/77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2AA0AF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074580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A62401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Chropyně</w:t>
      </w:r>
      <w:r>
        <w:rPr>
          <w:rFonts w:ascii="Arial" w:hAnsi="Arial" w:cs="Arial"/>
          <w:sz w:val="16"/>
          <w:szCs w:val="16"/>
        </w:rPr>
        <w:tab/>
        <w:t>Chropyně</w:t>
      </w:r>
      <w:r>
        <w:rPr>
          <w:rFonts w:ascii="Arial" w:hAnsi="Arial" w:cs="Arial"/>
          <w:sz w:val="16"/>
          <w:szCs w:val="16"/>
        </w:rPr>
        <w:tab/>
        <w:t>1217/78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6417EA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9A3E3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F576BA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Chropyně</w:t>
      </w:r>
      <w:r>
        <w:rPr>
          <w:rFonts w:ascii="Arial" w:hAnsi="Arial" w:cs="Arial"/>
          <w:sz w:val="16"/>
          <w:szCs w:val="16"/>
        </w:rPr>
        <w:tab/>
        <w:t>Chropyně</w:t>
      </w:r>
      <w:r>
        <w:rPr>
          <w:rFonts w:ascii="Arial" w:hAnsi="Arial" w:cs="Arial"/>
          <w:sz w:val="16"/>
          <w:szCs w:val="16"/>
        </w:rPr>
        <w:tab/>
        <w:t>1910</w:t>
      </w:r>
      <w:r>
        <w:rPr>
          <w:rFonts w:ascii="Arial" w:hAnsi="Arial" w:cs="Arial"/>
          <w:sz w:val="16"/>
          <w:szCs w:val="16"/>
        </w:rPr>
        <w:tab/>
        <w:t>ostatní plocha</w:t>
      </w:r>
      <w:r>
        <w:rPr>
          <w:rFonts w:ascii="Arial" w:hAnsi="Arial" w:cs="Arial"/>
          <w:sz w:val="16"/>
          <w:szCs w:val="16"/>
        </w:rPr>
        <w:tab/>
        <w:t>270</w:t>
      </w:r>
      <w:r>
        <w:rPr>
          <w:rFonts w:ascii="Arial" w:hAnsi="Arial" w:cs="Arial"/>
          <w:sz w:val="16"/>
          <w:szCs w:val="16"/>
        </w:rPr>
        <w:tab/>
        <w:t>1/32</w:t>
      </w:r>
    </w:p>
    <w:p w14:paraId="37CA27A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1603C2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3EFD7F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Chropyně</w:t>
      </w:r>
      <w:r>
        <w:rPr>
          <w:rFonts w:ascii="Arial" w:hAnsi="Arial" w:cs="Arial"/>
          <w:sz w:val="16"/>
          <w:szCs w:val="16"/>
        </w:rPr>
        <w:tab/>
        <w:t>Chropyně</w:t>
      </w:r>
      <w:r>
        <w:rPr>
          <w:rFonts w:ascii="Arial" w:hAnsi="Arial" w:cs="Arial"/>
          <w:sz w:val="16"/>
          <w:szCs w:val="16"/>
        </w:rPr>
        <w:tab/>
        <w:t>2064/2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33D02F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6A858B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361004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Chropyně</w:t>
      </w:r>
      <w:r>
        <w:rPr>
          <w:rFonts w:ascii="Arial" w:hAnsi="Arial" w:cs="Arial"/>
          <w:sz w:val="16"/>
          <w:szCs w:val="16"/>
        </w:rPr>
        <w:tab/>
        <w:t>Chropyně</w:t>
      </w:r>
      <w:r>
        <w:rPr>
          <w:rFonts w:ascii="Arial" w:hAnsi="Arial" w:cs="Arial"/>
          <w:sz w:val="16"/>
          <w:szCs w:val="16"/>
        </w:rPr>
        <w:tab/>
        <w:t>2455/29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B55B2A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1B2EC4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81E801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Chropyně</w:t>
      </w:r>
      <w:r>
        <w:rPr>
          <w:rFonts w:ascii="Arial" w:hAnsi="Arial" w:cs="Arial"/>
          <w:sz w:val="16"/>
          <w:szCs w:val="16"/>
        </w:rPr>
        <w:tab/>
        <w:t>Chropyně</w:t>
      </w:r>
      <w:r>
        <w:rPr>
          <w:rFonts w:ascii="Arial" w:hAnsi="Arial" w:cs="Arial"/>
          <w:sz w:val="16"/>
          <w:szCs w:val="16"/>
        </w:rPr>
        <w:tab/>
        <w:t>2456/55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25258DBC" w14:textId="77777777" w:rsidR="007431BA" w:rsidRPr="007431BA" w:rsidRDefault="007431BA" w:rsidP="00112F3C">
      <w:pPr>
        <w:pStyle w:val="cary"/>
      </w:pPr>
      <w:r w:rsidRPr="007431BA">
        <w:t>-------------------------------------------------------------------------------------------------------------------------------------</w:t>
      </w:r>
    </w:p>
    <w:p w14:paraId="3B9F8453" w14:textId="6F883F85" w:rsidR="00D4325F" w:rsidRPr="00545A46" w:rsidRDefault="009B091D" w:rsidP="000B0AA7">
      <w:pPr>
        <w:pStyle w:val="VnitrniText"/>
        <w:ind w:firstLine="0"/>
      </w:pPr>
      <w:r>
        <w:t>zapsané na výše uvedených LV u Katastrálního úřadu pro Zlínský kraj, Katastrální pracoviště Kroměříž.</w:t>
      </w:r>
    </w:p>
    <w:p w14:paraId="71A42BA2" w14:textId="77777777"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422ACAA1" w14:textId="77777777" w:rsidR="00F65859" w:rsidRDefault="00F65859" w:rsidP="006D1A0C">
      <w:pPr>
        <w:pStyle w:val="VnitrniText"/>
        <w:ind w:firstLine="0"/>
      </w:pPr>
      <w:r w:rsidRPr="002350B4">
        <w:t>Přejímající prohlašuje:</w:t>
      </w:r>
    </w:p>
    <w:p w14:paraId="7EAC682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724FFC1" w14:textId="77777777" w:rsidR="0038399F" w:rsidRDefault="0038399F" w:rsidP="006D1A0C">
      <w:pPr>
        <w:pStyle w:val="VnitrniText"/>
      </w:pPr>
    </w:p>
    <w:p w14:paraId="2174698E" w14:textId="277D4876"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w:t>
      </w:r>
      <w:r w:rsidR="00EA5104">
        <w:t> </w:t>
      </w:r>
      <w:r w:rsidR="00F65859">
        <w:t>činnosti,</w:t>
      </w:r>
    </w:p>
    <w:p w14:paraId="0A022948" w14:textId="77777777" w:rsidR="0038399F" w:rsidRPr="00AF03B3" w:rsidRDefault="0038399F" w:rsidP="006D1A0C">
      <w:pPr>
        <w:pStyle w:val="VnitrniText"/>
      </w:pPr>
    </w:p>
    <w:p w14:paraId="7AF069FC" w14:textId="22D6D493" w:rsidR="005C5AF6" w:rsidRPr="005C5AF6" w:rsidRDefault="00F65859" w:rsidP="00E2705B">
      <w:pPr>
        <w:pStyle w:val="VnitrniText"/>
      </w:pPr>
      <w:r>
        <w:t>3</w:t>
      </w:r>
      <w:r w:rsidR="006D1A0C">
        <w:t>.</w:t>
      </w:r>
      <w:r>
        <w:t xml:space="preserve"> </w:t>
      </w:r>
      <w:r w:rsidR="00EA5104" w:rsidRPr="00AF03B3">
        <w:t xml:space="preserve">že </w:t>
      </w:r>
      <w:r w:rsidR="00EA5104">
        <w:t>je majetek uvedený</w:t>
      </w:r>
      <w:r w:rsidR="00EA5104" w:rsidRPr="00AF03B3">
        <w:t xml:space="preserve"> v čl. I. této smlouvy</w:t>
      </w:r>
      <w:r w:rsidR="00EA5104">
        <w:t xml:space="preserve"> nezbytný pro realizaci stavby </w:t>
      </w:r>
      <w:r w:rsidR="00EA5104" w:rsidRPr="00545A46">
        <w:t>„Modernizace trati Brno – Přerov, 5. stavba Kojetín – Přerov“</w:t>
      </w:r>
      <w:r w:rsidR="00EA5104">
        <w:t>, pro kterou bylo dne 23. 10. 2023 Krajským úřadem Olomouckého kraje, odbor strategického rozvoje kraje, vydáno Územní rozhodnutí č.j. KUOK 115587/2023, které nabylo právní moci dne 24. 11. 2023.</w:t>
      </w:r>
    </w:p>
    <w:p w14:paraId="741EE4DA"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603E6638" w14:textId="2C3AD774" w:rsidR="00F65859" w:rsidRPr="00D4409F" w:rsidRDefault="00F65859" w:rsidP="00864B6B">
      <w:pPr>
        <w:pStyle w:val="VnitrniText"/>
      </w:pPr>
      <w:r>
        <w:t>Předávající se s přejímajícím dohodl na předání majetku uvedeného v čl. I. této smlouvy. Předáním majetku uvedeného v čl. I. této smlouvy se současně mění příslušnost hospodařit s majetkem uvedeným v čl.</w:t>
      </w:r>
      <w:r w:rsidR="00A579F6">
        <w:t> </w:t>
      </w:r>
      <w:r>
        <w:t xml:space="preserve">I. této smlouvy a </w:t>
      </w:r>
      <w:r w:rsidRPr="00D4409F">
        <w:t>právo hospodařit s tímto majetkem má přejímající.</w:t>
      </w:r>
    </w:p>
    <w:p w14:paraId="54E46941" w14:textId="77777777" w:rsidR="00CF17C0" w:rsidRPr="00D06D0F" w:rsidRDefault="00D4325F" w:rsidP="000B0AA7">
      <w:pPr>
        <w:pStyle w:val="VnitrniText"/>
      </w:pPr>
      <w:r w:rsidRPr="00D06D0F">
        <w:t xml:space="preserve"> </w:t>
      </w:r>
    </w:p>
    <w:p w14:paraId="59A6C691"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6E1C8E5A" w14:textId="42EFCD57"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588DFF31" w14:textId="77777777" w:rsidR="00864B6B" w:rsidRDefault="00864B6B" w:rsidP="00864B6B">
      <w:pPr>
        <w:pStyle w:val="VnitrniText"/>
      </w:pPr>
    </w:p>
    <w:p w14:paraId="5A83D53D"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0E986838" w14:textId="0F4A77AA"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545A46">
        <w:t xml:space="preserve"> </w:t>
      </w:r>
      <w:r w:rsidRPr="002774C6">
        <w:t>Sb</w:t>
      </w:r>
      <w:r w:rsidR="00545A46">
        <w:t>.</w:t>
      </w:r>
    </w:p>
    <w:p w14:paraId="07E2E4C5" w14:textId="77777777" w:rsidR="007D5D62" w:rsidRDefault="007D5D62" w:rsidP="00F675B5">
      <w:pPr>
        <w:pStyle w:val="VnitrniText"/>
      </w:pPr>
    </w:p>
    <w:p w14:paraId="266F046D"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0C099F8B" w14:textId="77777777" w:rsidR="00F675B5" w:rsidRDefault="00F675B5" w:rsidP="00F675B5">
      <w:pPr>
        <w:pStyle w:val="VnitrniText"/>
        <w:rPr>
          <w:color w:val="000000"/>
        </w:rPr>
      </w:pPr>
    </w:p>
    <w:p w14:paraId="683A5815" w14:textId="77777777" w:rsidR="008A1428" w:rsidRDefault="008A1428" w:rsidP="008A1428">
      <w:pPr>
        <w:pStyle w:val="VnitrniText"/>
        <w:ind w:firstLine="0"/>
      </w:pPr>
      <w:r>
        <w:t>Pozemky:</w:t>
      </w:r>
    </w:p>
    <w:p w14:paraId="21520D80" w14:textId="77777777" w:rsidR="008A1428" w:rsidRDefault="008A1428" w:rsidP="008A1428">
      <w:pPr>
        <w:pStyle w:val="cary"/>
      </w:pPr>
      <w:r>
        <w:t>-------------------------------------------------------------------------------------------------------------------------------------</w:t>
      </w:r>
    </w:p>
    <w:p w14:paraId="63DCA23E"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2490DF3" w14:textId="77777777" w:rsidR="008A1428" w:rsidRPr="008A1428" w:rsidRDefault="008A1428" w:rsidP="008A1428">
      <w:pPr>
        <w:pStyle w:val="cary"/>
      </w:pPr>
      <w:r>
        <w:t>-------------------------------------------------------------------------------------------------------------------------------------</w:t>
      </w:r>
    </w:p>
    <w:p w14:paraId="67A8EC8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Chropyně</w:t>
      </w:r>
      <w:r w:rsidRPr="008A1428">
        <w:rPr>
          <w:rStyle w:val="Styl11b"/>
          <w:sz w:val="16"/>
          <w:szCs w:val="16"/>
        </w:rPr>
        <w:tab/>
        <w:t>1217/50</w:t>
      </w:r>
      <w:r w:rsidRPr="008A1428">
        <w:rPr>
          <w:rStyle w:val="Styl11b"/>
          <w:sz w:val="16"/>
          <w:szCs w:val="16"/>
        </w:rPr>
        <w:tab/>
        <w:t>1 094,04 Kč</w:t>
      </w:r>
    </w:p>
    <w:p w14:paraId="5687F626" w14:textId="77777777" w:rsidR="008A1428" w:rsidRPr="008A1428" w:rsidRDefault="008A1428" w:rsidP="008A1428">
      <w:pPr>
        <w:tabs>
          <w:tab w:val="left" w:pos="2268"/>
          <w:tab w:val="right" w:pos="6804"/>
          <w:tab w:val="right" w:pos="9639"/>
        </w:tabs>
        <w:rPr>
          <w:rStyle w:val="Styl11b"/>
          <w:sz w:val="16"/>
          <w:szCs w:val="16"/>
        </w:rPr>
      </w:pPr>
    </w:p>
    <w:p w14:paraId="38FB059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Chropyně</w:t>
      </w:r>
      <w:r w:rsidRPr="008A1428">
        <w:rPr>
          <w:rStyle w:val="Styl11b"/>
          <w:sz w:val="16"/>
          <w:szCs w:val="16"/>
        </w:rPr>
        <w:tab/>
        <w:t>1217/76</w:t>
      </w:r>
      <w:r w:rsidRPr="008A1428">
        <w:rPr>
          <w:rStyle w:val="Styl11b"/>
          <w:sz w:val="16"/>
          <w:szCs w:val="16"/>
        </w:rPr>
        <w:tab/>
        <w:t>2 400,81 Kč</w:t>
      </w:r>
    </w:p>
    <w:p w14:paraId="11126061" w14:textId="77777777" w:rsidR="008A1428" w:rsidRPr="008A1428" w:rsidRDefault="008A1428" w:rsidP="008A1428">
      <w:pPr>
        <w:tabs>
          <w:tab w:val="left" w:pos="2268"/>
          <w:tab w:val="right" w:pos="6804"/>
          <w:tab w:val="right" w:pos="9639"/>
        </w:tabs>
        <w:rPr>
          <w:rStyle w:val="Styl11b"/>
          <w:sz w:val="16"/>
          <w:szCs w:val="16"/>
        </w:rPr>
      </w:pPr>
    </w:p>
    <w:p w14:paraId="090819A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Chropyně</w:t>
      </w:r>
      <w:r w:rsidRPr="008A1428">
        <w:rPr>
          <w:rStyle w:val="Styl11b"/>
          <w:sz w:val="16"/>
          <w:szCs w:val="16"/>
        </w:rPr>
        <w:tab/>
        <w:t>1217/77</w:t>
      </w:r>
      <w:r w:rsidRPr="008A1428">
        <w:rPr>
          <w:rStyle w:val="Styl11b"/>
          <w:sz w:val="16"/>
          <w:szCs w:val="16"/>
        </w:rPr>
        <w:tab/>
        <w:t>151,95 Kč</w:t>
      </w:r>
    </w:p>
    <w:p w14:paraId="16CC8F75" w14:textId="77777777" w:rsidR="008A1428" w:rsidRPr="008A1428" w:rsidRDefault="008A1428" w:rsidP="008A1428">
      <w:pPr>
        <w:tabs>
          <w:tab w:val="left" w:pos="2268"/>
          <w:tab w:val="right" w:pos="6804"/>
          <w:tab w:val="right" w:pos="9639"/>
        </w:tabs>
        <w:rPr>
          <w:rStyle w:val="Styl11b"/>
          <w:sz w:val="16"/>
          <w:szCs w:val="16"/>
        </w:rPr>
      </w:pPr>
    </w:p>
    <w:p w14:paraId="40A83E0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Chropyně</w:t>
      </w:r>
      <w:r w:rsidRPr="008A1428">
        <w:rPr>
          <w:rStyle w:val="Styl11b"/>
          <w:sz w:val="16"/>
          <w:szCs w:val="16"/>
        </w:rPr>
        <w:tab/>
        <w:t>1217/78</w:t>
      </w:r>
      <w:r w:rsidRPr="008A1428">
        <w:rPr>
          <w:rStyle w:val="Styl11b"/>
          <w:sz w:val="16"/>
          <w:szCs w:val="16"/>
        </w:rPr>
        <w:tab/>
        <w:t>172,21 Kč</w:t>
      </w:r>
    </w:p>
    <w:p w14:paraId="1160EADD" w14:textId="77777777" w:rsidR="008A1428" w:rsidRPr="008A1428" w:rsidRDefault="008A1428" w:rsidP="008A1428">
      <w:pPr>
        <w:tabs>
          <w:tab w:val="left" w:pos="2268"/>
          <w:tab w:val="right" w:pos="6804"/>
          <w:tab w:val="right" w:pos="9639"/>
        </w:tabs>
        <w:rPr>
          <w:rStyle w:val="Styl11b"/>
          <w:sz w:val="16"/>
          <w:szCs w:val="16"/>
        </w:rPr>
      </w:pPr>
    </w:p>
    <w:p w14:paraId="4E1EE2F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Chropyně</w:t>
      </w:r>
      <w:r w:rsidRPr="008A1428">
        <w:rPr>
          <w:rStyle w:val="Styl11b"/>
          <w:sz w:val="16"/>
          <w:szCs w:val="16"/>
        </w:rPr>
        <w:tab/>
        <w:t>1910</w:t>
      </w:r>
      <w:r w:rsidRPr="008A1428">
        <w:rPr>
          <w:rStyle w:val="Styl11b"/>
          <w:sz w:val="16"/>
          <w:szCs w:val="16"/>
        </w:rPr>
        <w:tab/>
        <w:t>302,95 Kč</w:t>
      </w:r>
    </w:p>
    <w:p w14:paraId="11F63743" w14:textId="77777777" w:rsidR="008A1428" w:rsidRPr="008A1428" w:rsidRDefault="008A1428" w:rsidP="008A1428">
      <w:pPr>
        <w:tabs>
          <w:tab w:val="left" w:pos="2268"/>
          <w:tab w:val="right" w:pos="6804"/>
          <w:tab w:val="right" w:pos="9639"/>
        </w:tabs>
        <w:rPr>
          <w:rStyle w:val="Styl11b"/>
          <w:sz w:val="16"/>
          <w:szCs w:val="16"/>
        </w:rPr>
      </w:pPr>
    </w:p>
    <w:p w14:paraId="2DB2BFC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Chropyně</w:t>
      </w:r>
      <w:r w:rsidRPr="008A1428">
        <w:rPr>
          <w:rStyle w:val="Styl11b"/>
          <w:sz w:val="16"/>
          <w:szCs w:val="16"/>
        </w:rPr>
        <w:tab/>
        <w:t>2064/2</w:t>
      </w:r>
      <w:r w:rsidRPr="008A1428">
        <w:rPr>
          <w:rStyle w:val="Styl11b"/>
          <w:sz w:val="16"/>
          <w:szCs w:val="16"/>
        </w:rPr>
        <w:tab/>
        <w:t>81,04 Kč</w:t>
      </w:r>
    </w:p>
    <w:p w14:paraId="3D744F92" w14:textId="77777777" w:rsidR="008A1428" w:rsidRPr="008A1428" w:rsidRDefault="008A1428" w:rsidP="008A1428">
      <w:pPr>
        <w:tabs>
          <w:tab w:val="left" w:pos="2268"/>
          <w:tab w:val="right" w:pos="6804"/>
          <w:tab w:val="right" w:pos="9639"/>
        </w:tabs>
        <w:rPr>
          <w:rStyle w:val="Styl11b"/>
          <w:sz w:val="16"/>
          <w:szCs w:val="16"/>
        </w:rPr>
      </w:pPr>
    </w:p>
    <w:p w14:paraId="321D6DC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Chropyně</w:t>
      </w:r>
      <w:r w:rsidRPr="008A1428">
        <w:rPr>
          <w:rStyle w:val="Styl11b"/>
          <w:sz w:val="16"/>
          <w:szCs w:val="16"/>
        </w:rPr>
        <w:tab/>
        <w:t>2455/29</w:t>
      </w:r>
      <w:r w:rsidRPr="008A1428">
        <w:rPr>
          <w:rStyle w:val="Styl11b"/>
          <w:sz w:val="16"/>
          <w:szCs w:val="16"/>
        </w:rPr>
        <w:tab/>
        <w:t>192,00 Kč</w:t>
      </w:r>
    </w:p>
    <w:p w14:paraId="2E0A428A" w14:textId="77777777" w:rsidR="008A1428" w:rsidRPr="008A1428" w:rsidRDefault="008A1428" w:rsidP="008A1428">
      <w:pPr>
        <w:tabs>
          <w:tab w:val="left" w:pos="2268"/>
          <w:tab w:val="right" w:pos="6804"/>
          <w:tab w:val="right" w:pos="9639"/>
        </w:tabs>
        <w:rPr>
          <w:rStyle w:val="Styl11b"/>
          <w:sz w:val="16"/>
          <w:szCs w:val="16"/>
        </w:rPr>
      </w:pPr>
    </w:p>
    <w:p w14:paraId="5AA785A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Chropyně</w:t>
      </w:r>
      <w:r w:rsidRPr="008A1428">
        <w:rPr>
          <w:rStyle w:val="Styl11b"/>
          <w:sz w:val="16"/>
          <w:szCs w:val="16"/>
        </w:rPr>
        <w:tab/>
        <w:t>2456/55</w:t>
      </w:r>
      <w:r w:rsidRPr="008A1428">
        <w:rPr>
          <w:rStyle w:val="Styl11b"/>
          <w:sz w:val="16"/>
          <w:szCs w:val="16"/>
        </w:rPr>
        <w:tab/>
        <w:t>2 817,48 Kč</w:t>
      </w:r>
    </w:p>
    <w:p w14:paraId="67BED8CA" w14:textId="77777777" w:rsidR="008A1428" w:rsidRPr="008A1428" w:rsidRDefault="008A1428" w:rsidP="008A1428">
      <w:pPr>
        <w:pStyle w:val="cary"/>
      </w:pPr>
      <w:r>
        <w:t>-------------------------------------------------------------------------------------------------------------------------------------</w:t>
      </w:r>
    </w:p>
    <w:p w14:paraId="60C9D310" w14:textId="7E1CE7F9" w:rsidR="008A1428" w:rsidRPr="00E2705B" w:rsidRDefault="00624A5E" w:rsidP="00E2705B">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sidRPr="003C6600">
        <w:rPr>
          <w:rStyle w:val="Styl11b"/>
          <w:b/>
          <w:sz w:val="16"/>
          <w:szCs w:val="16"/>
        </w:rPr>
        <w:t>7 212,48 Kč</w:t>
      </w:r>
    </w:p>
    <w:p w14:paraId="39B2F2F1" w14:textId="77777777" w:rsidR="00F675B5" w:rsidRDefault="00F675B5" w:rsidP="00864B6B">
      <w:pPr>
        <w:pStyle w:val="VnitrniText"/>
      </w:pPr>
    </w:p>
    <w:p w14:paraId="211ED122"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649C711"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4766961E"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4599C68E" w14:textId="77777777" w:rsidR="001D73FD" w:rsidRPr="00D06D0F" w:rsidRDefault="001D73FD" w:rsidP="000B0AA7">
      <w:pPr>
        <w:pStyle w:val="VnitrniText"/>
      </w:pPr>
    </w:p>
    <w:p w14:paraId="513A3F88" w14:textId="004B40C1" w:rsidR="00EA5104" w:rsidRDefault="00C8663B" w:rsidP="00EA5104">
      <w:pPr>
        <w:pStyle w:val="VnitrniText"/>
      </w:pPr>
      <w:r>
        <w:t>2</w:t>
      </w:r>
      <w:r w:rsidR="003316EA">
        <w:t>.</w:t>
      </w:r>
      <w:r>
        <w:t xml:space="preserve">  </w:t>
      </w:r>
      <w:r w:rsidR="00E618EC">
        <w:t>Předávané</w:t>
      </w:r>
      <w:r w:rsidR="00E618EC" w:rsidRPr="00011A73">
        <w:t xml:space="preserve"> nemovitost</w:t>
      </w:r>
      <w:r w:rsidR="00E618EC">
        <w:t>i</w:t>
      </w:r>
      <w:r w:rsidR="00E618EC" w:rsidRPr="00011A73">
        <w:t xml:space="preserve"> ne</w:t>
      </w:r>
      <w:r w:rsidR="00E618EC">
        <w:t>jsou</w:t>
      </w:r>
      <w:r w:rsidR="00E618EC" w:rsidRPr="00011A73">
        <w:t xml:space="preserve"> zatížen</w:t>
      </w:r>
      <w:r w:rsidR="00E618EC">
        <w:t>y</w:t>
      </w:r>
      <w:r w:rsidR="00E618EC" w:rsidRPr="00011A73">
        <w:t xml:space="preserve"> užívacími právy třetích osob.</w:t>
      </w:r>
    </w:p>
    <w:p w14:paraId="2BA23A26" w14:textId="77777777" w:rsidR="00EA5104" w:rsidRDefault="00EA5104" w:rsidP="00EA5104">
      <w:pPr>
        <w:pStyle w:val="VnitrniText"/>
      </w:pPr>
    </w:p>
    <w:p w14:paraId="23C7B7A5" w14:textId="0D2EE576" w:rsidR="0037157C" w:rsidRPr="00D06D0F" w:rsidRDefault="007D2608" w:rsidP="00E2705B">
      <w:pPr>
        <w:pStyle w:val="VnitrniText"/>
      </w:pPr>
      <w:r>
        <w:t xml:space="preserve">3. Pozemek </w:t>
      </w:r>
      <w:r w:rsidR="007326E5">
        <w:t xml:space="preserve">parc. č. 2064/2 v k. ú. Chropyně </w:t>
      </w:r>
      <w:r>
        <w:t>převáděný z vlastnictví státu do vlastnictví nabyvatele je součástí společenstevní honitby, jejímž držitelem je</w:t>
      </w:r>
      <w:r w:rsidR="007326E5">
        <w:t xml:space="preserve"> HS Záříčí</w:t>
      </w:r>
      <w:r>
        <w:t>. Tyto pozemky jsou ve smyslu zákona o SPÚ v</w:t>
      </w:r>
      <w:r w:rsidR="005344B0">
        <w:t> </w:t>
      </w:r>
      <w:r>
        <w:t>režimu přičlenění.</w:t>
      </w:r>
    </w:p>
    <w:p w14:paraId="3FDCEEF0"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0C5A4090" w14:textId="665E96B7" w:rsidR="00D4325F" w:rsidRPr="00D06D0F" w:rsidRDefault="009A1E9A" w:rsidP="00E2705B">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w:t>
      </w:r>
      <w:r w:rsidRPr="00491D41">
        <w:rPr>
          <w:color w:val="000000"/>
        </w:rPr>
        <w:lastRenderedPageBreak/>
        <w:t>této smlouvy</w:t>
      </w:r>
      <w:r>
        <w:rPr>
          <w:color w:val="000000"/>
        </w:rPr>
        <w:t xml:space="preserve"> </w:t>
      </w:r>
      <w:r w:rsidRPr="00A87810">
        <w:t>v registru smluv dle zákona č. 340/2015 Sb., o zvláštních podmínkách účinnosti některých smluv, uveřejňování těchto smluv a o registru smluv.</w:t>
      </w:r>
    </w:p>
    <w:p w14:paraId="7D6B8D7B"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221F983A" w14:textId="77777777" w:rsidR="00C719B7" w:rsidRDefault="00172F53" w:rsidP="00C719B7">
      <w:pPr>
        <w:pStyle w:val="VnitrniText"/>
      </w:pPr>
      <w:bookmarkStart w:id="3" w:name="_Hlk139356756"/>
      <w:r>
        <w:t>Předávající předává majetek uvedený v článku I. této smlouvy bez výhrady.</w:t>
      </w:r>
      <w:bookmarkEnd w:id="3"/>
    </w:p>
    <w:p w14:paraId="311FBC51" w14:textId="77777777" w:rsidR="00651DC0" w:rsidRDefault="00651DC0" w:rsidP="00651DC0">
      <w:pPr>
        <w:pStyle w:val="VnitrniText"/>
      </w:pPr>
    </w:p>
    <w:p w14:paraId="298841B3"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6B4D346F"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BE18050" w14:textId="77777777" w:rsidR="006D1A0C" w:rsidRPr="002350B4" w:rsidRDefault="006D1A0C" w:rsidP="00651DC0">
      <w:pPr>
        <w:pStyle w:val="VnitrniText"/>
      </w:pPr>
    </w:p>
    <w:p w14:paraId="65042572" w14:textId="1AE1E816" w:rsidR="00651DC0" w:rsidRDefault="00651DC0" w:rsidP="00651DC0">
      <w:pPr>
        <w:pStyle w:val="VnitrniText"/>
      </w:pPr>
      <w:r w:rsidRPr="002350B4">
        <w:t>2</w:t>
      </w:r>
      <w:r w:rsidR="006D1A0C">
        <w:t>.</w:t>
      </w:r>
      <w:r w:rsidRPr="002350B4">
        <w:t xml:space="preserve"> </w:t>
      </w:r>
      <w:r w:rsidR="00190E17" w:rsidRPr="001F2307">
        <w:rPr>
          <w:bCs/>
        </w:rPr>
        <w:t>T</w:t>
      </w:r>
      <w:r w:rsidR="00190E17">
        <w:rPr>
          <w:bCs/>
        </w:rPr>
        <w:t>ato smlouva</w:t>
      </w:r>
      <w:r w:rsidR="00190E17" w:rsidRPr="001F2307">
        <w:rPr>
          <w:bCs/>
        </w:rPr>
        <w:t xml:space="preserve"> je </w:t>
      </w:r>
      <w:r w:rsidR="00190E17">
        <w:rPr>
          <w:bCs/>
        </w:rPr>
        <w:t>uzavírána v digitální podobě. Přejímající a předávající opatří tuto smlouvu</w:t>
      </w:r>
      <w:r w:rsidR="00190E17" w:rsidRPr="001F2307">
        <w:rPr>
          <w:bCs/>
        </w:rPr>
        <w:t> kvalifikovanými elektronickými podpisy a kvalifikovanými elektronickými časovými razítky předávajícího a přejímajícího v souladu se zákonem č. 297/2016 Sb., o službách vytvářejících důvěru pro</w:t>
      </w:r>
      <w:r w:rsidR="00AB04FE">
        <w:rPr>
          <w:bCs/>
        </w:rPr>
        <w:t> </w:t>
      </w:r>
      <w:r w:rsidR="00190E17" w:rsidRPr="001F2307">
        <w:rPr>
          <w:bCs/>
        </w:rPr>
        <w:t>elektronické transakce, ve znění pozdějších předpisů.</w:t>
      </w:r>
    </w:p>
    <w:p w14:paraId="6B1D82F1" w14:textId="77777777" w:rsidR="006D1A0C" w:rsidRDefault="006D1A0C" w:rsidP="00651DC0">
      <w:pPr>
        <w:pStyle w:val="VnitrniText"/>
      </w:pPr>
    </w:p>
    <w:p w14:paraId="66355368" w14:textId="5F79C7D5"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w:t>
      </w:r>
      <w:r w:rsidR="0026340A">
        <w:rPr>
          <w:color w:val="000000"/>
        </w:rPr>
        <w:t>dnem</w:t>
      </w:r>
      <w:r w:rsidR="003E144F">
        <w:rPr>
          <w:color w:val="000000"/>
        </w:rPr>
        <w:t xml:space="preserve"> podpisu smluvními stranami</w:t>
      </w:r>
      <w:r w:rsidR="003E144F" w:rsidRPr="00491D41">
        <w:rPr>
          <w:color w:val="000000"/>
        </w:rPr>
        <w:t xml:space="preserve"> a účinnosti </w:t>
      </w:r>
      <w:r w:rsidR="003E144F" w:rsidRPr="00A87810">
        <w:t>dnem uveřejnění v</w:t>
      </w:r>
      <w:r w:rsidR="00AB04FE">
        <w:t> </w:t>
      </w:r>
      <w:r w:rsidR="003E144F" w:rsidRPr="00A87810">
        <w:t>registru smluv dle zákona č. 340/2015 Sb., o zvláštních podmínkách účinnosti některých smluv, uveřejňování těchto smluv a o registru smluv.</w:t>
      </w:r>
    </w:p>
    <w:p w14:paraId="26CDA05D" w14:textId="77777777" w:rsidR="002B0E7B" w:rsidRPr="00BB0291" w:rsidRDefault="002B0E7B" w:rsidP="00DE7590">
      <w:pPr>
        <w:pStyle w:val="VnitrniText"/>
      </w:pPr>
    </w:p>
    <w:p w14:paraId="398DD29F"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0D5F881"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6ED39D79" w14:textId="77777777" w:rsidR="00651DC0" w:rsidRDefault="00651DC0" w:rsidP="00E2705B">
      <w:pPr>
        <w:pStyle w:val="VnitrniText"/>
        <w:ind w:firstLine="0"/>
      </w:pPr>
    </w:p>
    <w:p w14:paraId="474D241E"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756F61CC"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D07B337" w14:textId="77777777" w:rsidR="00230457" w:rsidRDefault="00230457" w:rsidP="003D6A83"/>
    <w:p w14:paraId="3B73123B" w14:textId="77777777" w:rsidR="003D6A83" w:rsidRPr="00D06D0F" w:rsidRDefault="003D6A83" w:rsidP="003D6A83">
      <w:r w:rsidRPr="00D06D0F">
        <w:t xml:space="preserve"> </w:t>
      </w:r>
    </w:p>
    <w:p w14:paraId="488F45B0"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2"/>
      </w:tblGrid>
      <w:tr w:rsidR="001353EA" w14:paraId="1469A028" w14:textId="77777777" w:rsidTr="001353EA">
        <w:tc>
          <w:tcPr>
            <w:tcW w:w="4888" w:type="dxa"/>
            <w:hideMark/>
          </w:tcPr>
          <w:p w14:paraId="3B714C20" w14:textId="16A5C3A4" w:rsidR="001353EA" w:rsidRDefault="001353EA">
            <w:pPr>
              <w:pStyle w:val="VnitrniText"/>
              <w:ind w:firstLine="0"/>
            </w:pPr>
            <w:r>
              <w:t>Ve Zlíně dne</w:t>
            </w:r>
            <w:r w:rsidR="00704929">
              <w:t xml:space="preserve"> 5. 8. 2025</w:t>
            </w:r>
          </w:p>
        </w:tc>
        <w:tc>
          <w:tcPr>
            <w:tcW w:w="4889" w:type="dxa"/>
            <w:hideMark/>
          </w:tcPr>
          <w:p w14:paraId="048243A4" w14:textId="5FBB8144" w:rsidR="001353EA" w:rsidRDefault="001353EA">
            <w:pPr>
              <w:pStyle w:val="VnitrniText"/>
              <w:tabs>
                <w:tab w:val="left" w:pos="4820"/>
              </w:tabs>
              <w:ind w:firstLine="0"/>
            </w:pPr>
            <w:r>
              <w:t xml:space="preserve">V </w:t>
            </w:r>
            <w:r w:rsidR="007326E5">
              <w:t>Olomouci dne</w:t>
            </w:r>
            <w:r w:rsidR="005548F4">
              <w:t xml:space="preserve"> 29. 7. 2025</w:t>
            </w:r>
          </w:p>
        </w:tc>
      </w:tr>
    </w:tbl>
    <w:p w14:paraId="3331CD23" w14:textId="77777777" w:rsidR="001353EA" w:rsidRDefault="001353EA" w:rsidP="001353EA">
      <w:pPr>
        <w:pStyle w:val="VnitrniText"/>
        <w:tabs>
          <w:tab w:val="left" w:pos="4820"/>
        </w:tabs>
        <w:ind w:firstLine="142"/>
      </w:pPr>
      <w:r>
        <w:tab/>
      </w:r>
    </w:p>
    <w:p w14:paraId="189790CF" w14:textId="77777777" w:rsidR="001353EA" w:rsidRDefault="001353EA" w:rsidP="001353EA">
      <w:pPr>
        <w:pStyle w:val="VnitrniText"/>
        <w:tabs>
          <w:tab w:val="left" w:pos="5103"/>
        </w:tabs>
        <w:ind w:firstLine="142"/>
      </w:pPr>
    </w:p>
    <w:p w14:paraId="099B078E"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3619DBF0" w14:textId="77777777" w:rsidTr="001353EA">
        <w:tc>
          <w:tcPr>
            <w:tcW w:w="4888" w:type="dxa"/>
          </w:tcPr>
          <w:p w14:paraId="1B7D8876" w14:textId="77777777" w:rsidR="001353EA" w:rsidRDefault="001353EA">
            <w:pPr>
              <w:pStyle w:val="VnitrniText"/>
              <w:ind w:firstLine="0"/>
            </w:pPr>
          </w:p>
        </w:tc>
        <w:tc>
          <w:tcPr>
            <w:tcW w:w="4889" w:type="dxa"/>
          </w:tcPr>
          <w:p w14:paraId="39E8E159" w14:textId="77777777" w:rsidR="001353EA" w:rsidRDefault="001353EA">
            <w:pPr>
              <w:pStyle w:val="VnitrniText"/>
              <w:tabs>
                <w:tab w:val="left" w:pos="5103"/>
              </w:tabs>
              <w:ind w:firstLine="0"/>
            </w:pPr>
          </w:p>
        </w:tc>
      </w:tr>
      <w:tr w:rsidR="001353EA" w14:paraId="3AAD2ED3" w14:textId="77777777" w:rsidTr="001353EA">
        <w:tc>
          <w:tcPr>
            <w:tcW w:w="4888" w:type="dxa"/>
          </w:tcPr>
          <w:p w14:paraId="19176067" w14:textId="77777777" w:rsidR="001353EA" w:rsidRDefault="001353EA" w:rsidP="001353EA">
            <w:pPr>
              <w:pStyle w:val="VnitrniText"/>
              <w:tabs>
                <w:tab w:val="left" w:pos="5103"/>
              </w:tabs>
              <w:ind w:firstLine="0"/>
              <w:jc w:val="left"/>
            </w:pPr>
            <w:r>
              <w:t>............................................</w:t>
            </w:r>
          </w:p>
        </w:tc>
        <w:tc>
          <w:tcPr>
            <w:tcW w:w="4889" w:type="dxa"/>
          </w:tcPr>
          <w:p w14:paraId="30DA1D92" w14:textId="77777777" w:rsidR="001353EA" w:rsidRDefault="001353EA" w:rsidP="001353EA">
            <w:pPr>
              <w:pStyle w:val="VnitrniText"/>
              <w:tabs>
                <w:tab w:val="left" w:pos="5103"/>
              </w:tabs>
              <w:ind w:firstLine="0"/>
              <w:jc w:val="left"/>
            </w:pPr>
            <w:r>
              <w:t>............................................</w:t>
            </w:r>
          </w:p>
        </w:tc>
      </w:tr>
      <w:tr w:rsidR="001353EA" w14:paraId="38464E05" w14:textId="77777777" w:rsidTr="001353EA">
        <w:tc>
          <w:tcPr>
            <w:tcW w:w="4888" w:type="dxa"/>
          </w:tcPr>
          <w:p w14:paraId="20EA24C1"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5190BA42"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1353EA" w14:paraId="24038DE5" w14:textId="77777777" w:rsidTr="001353EA">
        <w:tc>
          <w:tcPr>
            <w:tcW w:w="4888" w:type="dxa"/>
          </w:tcPr>
          <w:p w14:paraId="7C2BD9B3"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394B9799" w14:textId="3A4E1AC2" w:rsidR="001353EA" w:rsidRDefault="007326E5">
            <w:pPr>
              <w:suppressAutoHyphens w:val="0"/>
              <w:autoSpaceDE w:val="0"/>
              <w:autoSpaceDN w:val="0"/>
              <w:adjustRightInd w:val="0"/>
              <w:rPr>
                <w:rFonts w:ascii="Arial" w:hAnsi="Arial" w:cs="Arial"/>
                <w:sz w:val="20"/>
                <w:szCs w:val="20"/>
              </w:rPr>
            </w:pPr>
            <w:r>
              <w:rPr>
                <w:rFonts w:ascii="Arial" w:hAnsi="Arial" w:cs="Arial"/>
                <w:sz w:val="20"/>
                <w:szCs w:val="20"/>
              </w:rPr>
              <w:t>Ředitel Stavební správy východ</w:t>
            </w:r>
          </w:p>
        </w:tc>
      </w:tr>
      <w:tr w:rsidR="001353EA" w14:paraId="4879F027" w14:textId="77777777" w:rsidTr="001353EA">
        <w:tc>
          <w:tcPr>
            <w:tcW w:w="4888" w:type="dxa"/>
          </w:tcPr>
          <w:p w14:paraId="37673E58"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Mlada Augustinová</w:t>
            </w:r>
          </w:p>
        </w:tc>
        <w:tc>
          <w:tcPr>
            <w:tcW w:w="4889" w:type="dxa"/>
          </w:tcPr>
          <w:p w14:paraId="0ECF79A2" w14:textId="04FAA754" w:rsidR="001353EA" w:rsidRDefault="007326E5">
            <w:pPr>
              <w:suppressAutoHyphens w:val="0"/>
              <w:autoSpaceDE w:val="0"/>
              <w:autoSpaceDN w:val="0"/>
              <w:adjustRightInd w:val="0"/>
              <w:rPr>
                <w:rFonts w:ascii="Arial" w:hAnsi="Arial" w:cs="Arial"/>
                <w:sz w:val="20"/>
                <w:szCs w:val="20"/>
              </w:rPr>
            </w:pPr>
            <w:r>
              <w:rPr>
                <w:rFonts w:ascii="Arial" w:hAnsi="Arial" w:cs="Arial"/>
                <w:sz w:val="20"/>
                <w:szCs w:val="20"/>
              </w:rPr>
              <w:t>Ing. Miroslav Bocák</w:t>
            </w:r>
          </w:p>
        </w:tc>
      </w:tr>
      <w:tr w:rsidR="001353EA" w14:paraId="5A0BFA78" w14:textId="77777777" w:rsidTr="001353EA">
        <w:tc>
          <w:tcPr>
            <w:tcW w:w="4888" w:type="dxa"/>
          </w:tcPr>
          <w:p w14:paraId="08FED9C5"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33F506A0" w14:textId="124818CD" w:rsidR="001353EA" w:rsidRDefault="007326E5">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894BF56" w14:textId="77777777" w:rsidR="001353EA" w:rsidRDefault="001353EA">
      <w:pPr>
        <w:suppressAutoHyphens w:val="0"/>
        <w:autoSpaceDE w:val="0"/>
        <w:autoSpaceDN w:val="0"/>
        <w:adjustRightInd w:val="0"/>
        <w:rPr>
          <w:rFonts w:ascii="Arial" w:hAnsi="Arial" w:cs="Arial"/>
          <w:sz w:val="20"/>
          <w:szCs w:val="20"/>
        </w:rPr>
      </w:pPr>
    </w:p>
    <w:p w14:paraId="0B0F4BBE" w14:textId="55AC02AF" w:rsidR="00B4772C" w:rsidRDefault="00B4772C" w:rsidP="000B0AA7">
      <w:pPr>
        <w:pStyle w:val="VnitrniText"/>
        <w:ind w:firstLine="0"/>
      </w:pPr>
    </w:p>
    <w:p w14:paraId="64D981FA" w14:textId="77777777" w:rsidR="000528C7" w:rsidRDefault="000528C7" w:rsidP="00B4772C">
      <w:pPr>
        <w:pStyle w:val="VnitrniText"/>
        <w:ind w:firstLine="0"/>
      </w:pPr>
    </w:p>
    <w:p w14:paraId="153C8BA4" w14:textId="77777777" w:rsidR="00E2705B" w:rsidRDefault="00E2705B" w:rsidP="00B4772C">
      <w:pPr>
        <w:pStyle w:val="VnitrniText"/>
        <w:ind w:firstLine="0"/>
      </w:pPr>
    </w:p>
    <w:p w14:paraId="075C3861" w14:textId="55C8D913"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Zlínský kraj</w:t>
      </w:r>
    </w:p>
    <w:p w14:paraId="77EB8B92" w14:textId="77777777" w:rsidR="00B4772C" w:rsidRPr="00B4772C" w:rsidRDefault="00B4772C" w:rsidP="00B4772C">
      <w:pPr>
        <w:pStyle w:val="VnitrniText"/>
        <w:ind w:firstLine="0"/>
      </w:pPr>
      <w:r w:rsidRPr="00B4772C">
        <w:t>Ing. Jaroslava Mudráková</w:t>
      </w:r>
    </w:p>
    <w:p w14:paraId="225651EF" w14:textId="77777777" w:rsidR="00706967" w:rsidRDefault="00706967" w:rsidP="00706967">
      <w:pPr>
        <w:pStyle w:val="VnitrniText"/>
        <w:ind w:firstLine="0"/>
      </w:pPr>
    </w:p>
    <w:p w14:paraId="15A1E95F" w14:textId="77777777" w:rsidR="00E2705B" w:rsidRDefault="00E2705B" w:rsidP="00706967">
      <w:pPr>
        <w:pStyle w:val="VnitrniText"/>
        <w:ind w:firstLine="0"/>
      </w:pPr>
    </w:p>
    <w:p w14:paraId="6491F4E5" w14:textId="77777777" w:rsidR="00706967" w:rsidRDefault="00706967" w:rsidP="00706967">
      <w:pPr>
        <w:pStyle w:val="VnitrniText"/>
        <w:ind w:firstLine="0"/>
      </w:pPr>
    </w:p>
    <w:p w14:paraId="4E6CE270" w14:textId="76EE7F15" w:rsidR="00706967" w:rsidRPr="005325BE" w:rsidRDefault="005325BE" w:rsidP="005325BE">
      <w:pPr>
        <w:pStyle w:val="VnitrniText"/>
        <w:ind w:firstLine="0"/>
        <w:rPr>
          <w:color w:val="000000"/>
        </w:rPr>
      </w:pPr>
      <w:r>
        <w:rPr>
          <w:color w:val="000000"/>
        </w:rPr>
        <w:t xml:space="preserve"> </w:t>
      </w:r>
      <w:r w:rsidRPr="00E7642A">
        <w:rPr>
          <w:color w:val="000000"/>
        </w:rPr>
        <w:t>(elektronicky podepsáno)</w:t>
      </w:r>
    </w:p>
    <w:p w14:paraId="4237B615" w14:textId="0DDCCC09" w:rsidR="00706967" w:rsidRDefault="00706967" w:rsidP="00706967">
      <w:pPr>
        <w:pStyle w:val="VnitrniText"/>
        <w:ind w:firstLine="0"/>
      </w:pPr>
      <w:r>
        <w:t>............................................</w:t>
      </w:r>
    </w:p>
    <w:p w14:paraId="7E6B8999" w14:textId="00B6F509" w:rsidR="00722C9B" w:rsidRPr="00D06D0F" w:rsidRDefault="00706967" w:rsidP="00EA5104">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A45F" w14:textId="77777777" w:rsidR="001F5003" w:rsidRDefault="001F5003">
      <w:r>
        <w:separator/>
      </w:r>
    </w:p>
  </w:endnote>
  <w:endnote w:type="continuationSeparator" w:id="0">
    <w:p w14:paraId="6201C8CF" w14:textId="77777777" w:rsidR="001F5003" w:rsidRDefault="001F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AA67" w14:textId="77777777" w:rsidR="001F5003" w:rsidRDefault="001F5003">
      <w:r>
        <w:separator/>
      </w:r>
    </w:p>
  </w:footnote>
  <w:footnote w:type="continuationSeparator" w:id="0">
    <w:p w14:paraId="6CAA7463" w14:textId="77777777" w:rsidR="001F5003" w:rsidRDefault="001F5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29543115">
    <w:abstractNumId w:val="0"/>
  </w:num>
  <w:num w:numId="2" w16cid:durableId="2146852536">
    <w:abstractNumId w:val="1"/>
  </w:num>
  <w:num w:numId="3" w16cid:durableId="337970269">
    <w:abstractNumId w:val="2"/>
  </w:num>
  <w:num w:numId="4" w16cid:durableId="159349511">
    <w:abstractNumId w:val="3"/>
  </w:num>
  <w:num w:numId="5" w16cid:durableId="125198580">
    <w:abstractNumId w:val="4"/>
  </w:num>
  <w:num w:numId="6" w16cid:durableId="1077871569">
    <w:abstractNumId w:val="5"/>
  </w:num>
  <w:num w:numId="7" w16cid:durableId="1843694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1807959">
    <w:abstractNumId w:val="8"/>
  </w:num>
  <w:num w:numId="9" w16cid:durableId="1071074758">
    <w:abstractNumId w:val="6"/>
  </w:num>
  <w:num w:numId="10" w16cid:durableId="2032760089">
    <w:abstractNumId w:val="7"/>
  </w:num>
  <w:num w:numId="11" w16cid:durableId="174417923">
    <w:abstractNumId w:val="10"/>
  </w:num>
  <w:num w:numId="12" w16cid:durableId="3748145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393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17"/>
    <w:rsid w:val="00190EA1"/>
    <w:rsid w:val="00196CE0"/>
    <w:rsid w:val="0019777F"/>
    <w:rsid w:val="001A00D9"/>
    <w:rsid w:val="001C0D55"/>
    <w:rsid w:val="001C387A"/>
    <w:rsid w:val="001C6B2B"/>
    <w:rsid w:val="001D73FD"/>
    <w:rsid w:val="001E1CF7"/>
    <w:rsid w:val="001E47B8"/>
    <w:rsid w:val="001F2A5E"/>
    <w:rsid w:val="001F5003"/>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40A"/>
    <w:rsid w:val="00263AF3"/>
    <w:rsid w:val="002774C6"/>
    <w:rsid w:val="002809F9"/>
    <w:rsid w:val="00293BF9"/>
    <w:rsid w:val="0029466F"/>
    <w:rsid w:val="002B0E7B"/>
    <w:rsid w:val="002B1AFF"/>
    <w:rsid w:val="002C0E97"/>
    <w:rsid w:val="002C4372"/>
    <w:rsid w:val="002C4C46"/>
    <w:rsid w:val="002C5ED7"/>
    <w:rsid w:val="002E7356"/>
    <w:rsid w:val="002E7B91"/>
    <w:rsid w:val="002F47C2"/>
    <w:rsid w:val="002F65F6"/>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8542E"/>
    <w:rsid w:val="00390A13"/>
    <w:rsid w:val="0039790A"/>
    <w:rsid w:val="003A432A"/>
    <w:rsid w:val="003A7796"/>
    <w:rsid w:val="003B2179"/>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3602E"/>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325BE"/>
    <w:rsid w:val="005344B0"/>
    <w:rsid w:val="00545A46"/>
    <w:rsid w:val="00554481"/>
    <w:rsid w:val="005548F4"/>
    <w:rsid w:val="00556316"/>
    <w:rsid w:val="00565DF2"/>
    <w:rsid w:val="0057367B"/>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4929"/>
    <w:rsid w:val="007057A6"/>
    <w:rsid w:val="0070591A"/>
    <w:rsid w:val="00706967"/>
    <w:rsid w:val="0071659D"/>
    <w:rsid w:val="00722843"/>
    <w:rsid w:val="00722C9B"/>
    <w:rsid w:val="007326E5"/>
    <w:rsid w:val="00737777"/>
    <w:rsid w:val="007431BA"/>
    <w:rsid w:val="007537E0"/>
    <w:rsid w:val="0076112C"/>
    <w:rsid w:val="00761B51"/>
    <w:rsid w:val="007633D3"/>
    <w:rsid w:val="0079412E"/>
    <w:rsid w:val="007A0E22"/>
    <w:rsid w:val="007A1C2E"/>
    <w:rsid w:val="007B15D9"/>
    <w:rsid w:val="007B3623"/>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4057"/>
    <w:rsid w:val="008F7719"/>
    <w:rsid w:val="008F7B5E"/>
    <w:rsid w:val="009068A2"/>
    <w:rsid w:val="009068BA"/>
    <w:rsid w:val="0092090F"/>
    <w:rsid w:val="00930423"/>
    <w:rsid w:val="0095221B"/>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810"/>
    <w:rsid w:val="009D1A88"/>
    <w:rsid w:val="009D2F14"/>
    <w:rsid w:val="009D4580"/>
    <w:rsid w:val="009E2AED"/>
    <w:rsid w:val="009F1EB1"/>
    <w:rsid w:val="009F55DA"/>
    <w:rsid w:val="00A01666"/>
    <w:rsid w:val="00A07F0F"/>
    <w:rsid w:val="00A111A6"/>
    <w:rsid w:val="00A1698F"/>
    <w:rsid w:val="00A20553"/>
    <w:rsid w:val="00A20FAF"/>
    <w:rsid w:val="00A21916"/>
    <w:rsid w:val="00A21E6E"/>
    <w:rsid w:val="00A23142"/>
    <w:rsid w:val="00A3392F"/>
    <w:rsid w:val="00A34803"/>
    <w:rsid w:val="00A35A72"/>
    <w:rsid w:val="00A4751B"/>
    <w:rsid w:val="00A579F6"/>
    <w:rsid w:val="00A621EF"/>
    <w:rsid w:val="00A66E77"/>
    <w:rsid w:val="00A73D4E"/>
    <w:rsid w:val="00A74BA3"/>
    <w:rsid w:val="00A7544F"/>
    <w:rsid w:val="00A7577B"/>
    <w:rsid w:val="00A82884"/>
    <w:rsid w:val="00A87810"/>
    <w:rsid w:val="00A93619"/>
    <w:rsid w:val="00AB04FE"/>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0291"/>
    <w:rsid w:val="00BB37D9"/>
    <w:rsid w:val="00BB6A7B"/>
    <w:rsid w:val="00BC17A6"/>
    <w:rsid w:val="00BC66CD"/>
    <w:rsid w:val="00BC738F"/>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A648F"/>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47EC7"/>
    <w:rsid w:val="00D51881"/>
    <w:rsid w:val="00D51A2A"/>
    <w:rsid w:val="00D536D6"/>
    <w:rsid w:val="00D53A35"/>
    <w:rsid w:val="00D6335A"/>
    <w:rsid w:val="00D917C5"/>
    <w:rsid w:val="00DA3946"/>
    <w:rsid w:val="00DA6E53"/>
    <w:rsid w:val="00DB4B6D"/>
    <w:rsid w:val="00DB57EC"/>
    <w:rsid w:val="00DC7E37"/>
    <w:rsid w:val="00DD1E59"/>
    <w:rsid w:val="00DD5FE3"/>
    <w:rsid w:val="00DD691A"/>
    <w:rsid w:val="00DE0D0A"/>
    <w:rsid w:val="00DE2D14"/>
    <w:rsid w:val="00DE39DF"/>
    <w:rsid w:val="00DE5EC4"/>
    <w:rsid w:val="00DE7590"/>
    <w:rsid w:val="00E16933"/>
    <w:rsid w:val="00E16B45"/>
    <w:rsid w:val="00E227E9"/>
    <w:rsid w:val="00E2705B"/>
    <w:rsid w:val="00E46414"/>
    <w:rsid w:val="00E503CF"/>
    <w:rsid w:val="00E60971"/>
    <w:rsid w:val="00E618EC"/>
    <w:rsid w:val="00E61F91"/>
    <w:rsid w:val="00E63A04"/>
    <w:rsid w:val="00E75539"/>
    <w:rsid w:val="00E85F55"/>
    <w:rsid w:val="00E92626"/>
    <w:rsid w:val="00EA19FB"/>
    <w:rsid w:val="00EA5104"/>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38D37F"/>
  <w14:defaultImageDpi w14:val="0"/>
  <w15:docId w15:val="{C15AF708-1F30-4790-B237-B943C383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353">
      <w:marLeft w:val="0"/>
      <w:marRight w:val="0"/>
      <w:marTop w:val="0"/>
      <w:marBottom w:val="0"/>
      <w:divBdr>
        <w:top w:val="none" w:sz="0" w:space="0" w:color="auto"/>
        <w:left w:val="none" w:sz="0" w:space="0" w:color="auto"/>
        <w:bottom w:val="none" w:sz="0" w:space="0" w:color="auto"/>
        <w:right w:val="none" w:sz="0" w:space="0" w:color="auto"/>
      </w:divBdr>
    </w:div>
    <w:div w:id="110321354">
      <w:marLeft w:val="0"/>
      <w:marRight w:val="0"/>
      <w:marTop w:val="0"/>
      <w:marBottom w:val="0"/>
      <w:divBdr>
        <w:top w:val="none" w:sz="0" w:space="0" w:color="auto"/>
        <w:left w:val="none" w:sz="0" w:space="0" w:color="auto"/>
        <w:bottom w:val="none" w:sz="0" w:space="0" w:color="auto"/>
        <w:right w:val="none" w:sz="0" w:space="0" w:color="auto"/>
      </w:divBdr>
    </w:div>
    <w:div w:id="110321355">
      <w:marLeft w:val="0"/>
      <w:marRight w:val="0"/>
      <w:marTop w:val="0"/>
      <w:marBottom w:val="0"/>
      <w:divBdr>
        <w:top w:val="none" w:sz="0" w:space="0" w:color="auto"/>
        <w:left w:val="none" w:sz="0" w:space="0" w:color="auto"/>
        <w:bottom w:val="none" w:sz="0" w:space="0" w:color="auto"/>
        <w:right w:val="none" w:sz="0" w:space="0" w:color="auto"/>
      </w:divBdr>
    </w:div>
    <w:div w:id="110321356">
      <w:marLeft w:val="0"/>
      <w:marRight w:val="0"/>
      <w:marTop w:val="0"/>
      <w:marBottom w:val="0"/>
      <w:divBdr>
        <w:top w:val="none" w:sz="0" w:space="0" w:color="auto"/>
        <w:left w:val="none" w:sz="0" w:space="0" w:color="auto"/>
        <w:bottom w:val="none" w:sz="0" w:space="0" w:color="auto"/>
        <w:right w:val="none" w:sz="0" w:space="0" w:color="auto"/>
      </w:divBdr>
    </w:div>
    <w:div w:id="110321357">
      <w:marLeft w:val="0"/>
      <w:marRight w:val="0"/>
      <w:marTop w:val="0"/>
      <w:marBottom w:val="0"/>
      <w:divBdr>
        <w:top w:val="none" w:sz="0" w:space="0" w:color="auto"/>
        <w:left w:val="none" w:sz="0" w:space="0" w:color="auto"/>
        <w:bottom w:val="none" w:sz="0" w:space="0" w:color="auto"/>
        <w:right w:val="none" w:sz="0" w:space="0" w:color="auto"/>
      </w:divBdr>
    </w:div>
    <w:div w:id="110321358">
      <w:marLeft w:val="0"/>
      <w:marRight w:val="0"/>
      <w:marTop w:val="0"/>
      <w:marBottom w:val="0"/>
      <w:divBdr>
        <w:top w:val="none" w:sz="0" w:space="0" w:color="auto"/>
        <w:left w:val="none" w:sz="0" w:space="0" w:color="auto"/>
        <w:bottom w:val="none" w:sz="0" w:space="0" w:color="auto"/>
        <w:right w:val="none" w:sz="0" w:space="0" w:color="auto"/>
      </w:divBdr>
    </w:div>
    <w:div w:id="110321359">
      <w:marLeft w:val="0"/>
      <w:marRight w:val="0"/>
      <w:marTop w:val="0"/>
      <w:marBottom w:val="0"/>
      <w:divBdr>
        <w:top w:val="none" w:sz="0" w:space="0" w:color="auto"/>
        <w:left w:val="none" w:sz="0" w:space="0" w:color="auto"/>
        <w:bottom w:val="none" w:sz="0" w:space="0" w:color="auto"/>
        <w:right w:val="none" w:sz="0" w:space="0" w:color="auto"/>
      </w:divBdr>
    </w:div>
    <w:div w:id="110321360">
      <w:marLeft w:val="0"/>
      <w:marRight w:val="0"/>
      <w:marTop w:val="0"/>
      <w:marBottom w:val="0"/>
      <w:divBdr>
        <w:top w:val="none" w:sz="0" w:space="0" w:color="auto"/>
        <w:left w:val="none" w:sz="0" w:space="0" w:color="auto"/>
        <w:bottom w:val="none" w:sz="0" w:space="0" w:color="auto"/>
        <w:right w:val="none" w:sz="0" w:space="0" w:color="auto"/>
      </w:divBdr>
    </w:div>
    <w:div w:id="110321361">
      <w:marLeft w:val="0"/>
      <w:marRight w:val="0"/>
      <w:marTop w:val="0"/>
      <w:marBottom w:val="0"/>
      <w:divBdr>
        <w:top w:val="none" w:sz="0" w:space="0" w:color="auto"/>
        <w:left w:val="none" w:sz="0" w:space="0" w:color="auto"/>
        <w:bottom w:val="none" w:sz="0" w:space="0" w:color="auto"/>
        <w:right w:val="none" w:sz="0" w:space="0" w:color="auto"/>
      </w:divBdr>
    </w:div>
    <w:div w:id="110321362">
      <w:marLeft w:val="0"/>
      <w:marRight w:val="0"/>
      <w:marTop w:val="0"/>
      <w:marBottom w:val="0"/>
      <w:divBdr>
        <w:top w:val="none" w:sz="0" w:space="0" w:color="auto"/>
        <w:left w:val="none" w:sz="0" w:space="0" w:color="auto"/>
        <w:bottom w:val="none" w:sz="0" w:space="0" w:color="auto"/>
        <w:right w:val="none" w:sz="0" w:space="0" w:color="auto"/>
      </w:divBdr>
    </w:div>
    <w:div w:id="110321363">
      <w:marLeft w:val="0"/>
      <w:marRight w:val="0"/>
      <w:marTop w:val="0"/>
      <w:marBottom w:val="0"/>
      <w:divBdr>
        <w:top w:val="none" w:sz="0" w:space="0" w:color="auto"/>
        <w:left w:val="none" w:sz="0" w:space="0" w:color="auto"/>
        <w:bottom w:val="none" w:sz="0" w:space="0" w:color="auto"/>
        <w:right w:val="none" w:sz="0" w:space="0" w:color="auto"/>
      </w:divBdr>
    </w:div>
    <w:div w:id="110321364">
      <w:marLeft w:val="0"/>
      <w:marRight w:val="0"/>
      <w:marTop w:val="0"/>
      <w:marBottom w:val="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 w:id="110321366">
      <w:marLeft w:val="0"/>
      <w:marRight w:val="0"/>
      <w:marTop w:val="0"/>
      <w:marBottom w:val="0"/>
      <w:divBdr>
        <w:top w:val="none" w:sz="0" w:space="0" w:color="auto"/>
        <w:left w:val="none" w:sz="0" w:space="0" w:color="auto"/>
        <w:bottom w:val="none" w:sz="0" w:space="0" w:color="auto"/>
        <w:right w:val="none" w:sz="0" w:space="0" w:color="auto"/>
      </w:divBdr>
    </w:div>
    <w:div w:id="110321367">
      <w:marLeft w:val="0"/>
      <w:marRight w:val="0"/>
      <w:marTop w:val="0"/>
      <w:marBottom w:val="0"/>
      <w:divBdr>
        <w:top w:val="none" w:sz="0" w:space="0" w:color="auto"/>
        <w:left w:val="none" w:sz="0" w:space="0" w:color="auto"/>
        <w:bottom w:val="none" w:sz="0" w:space="0" w:color="auto"/>
        <w:right w:val="none" w:sz="0" w:space="0" w:color="auto"/>
      </w:divBdr>
    </w:div>
    <w:div w:id="110321368">
      <w:marLeft w:val="0"/>
      <w:marRight w:val="0"/>
      <w:marTop w:val="0"/>
      <w:marBottom w:val="0"/>
      <w:divBdr>
        <w:top w:val="none" w:sz="0" w:space="0" w:color="auto"/>
        <w:left w:val="none" w:sz="0" w:space="0" w:color="auto"/>
        <w:bottom w:val="none" w:sz="0" w:space="0" w:color="auto"/>
        <w:right w:val="none" w:sz="0" w:space="0" w:color="auto"/>
      </w:divBdr>
    </w:div>
    <w:div w:id="110321369">
      <w:marLeft w:val="0"/>
      <w:marRight w:val="0"/>
      <w:marTop w:val="0"/>
      <w:marBottom w:val="0"/>
      <w:divBdr>
        <w:top w:val="none" w:sz="0" w:space="0" w:color="auto"/>
        <w:left w:val="none" w:sz="0" w:space="0" w:color="auto"/>
        <w:bottom w:val="none" w:sz="0" w:space="0" w:color="auto"/>
        <w:right w:val="none" w:sz="0" w:space="0" w:color="auto"/>
      </w:divBdr>
    </w:div>
    <w:div w:id="110321370">
      <w:marLeft w:val="0"/>
      <w:marRight w:val="0"/>
      <w:marTop w:val="0"/>
      <w:marBottom w:val="0"/>
      <w:divBdr>
        <w:top w:val="none" w:sz="0" w:space="0" w:color="auto"/>
        <w:left w:val="none" w:sz="0" w:space="0" w:color="auto"/>
        <w:bottom w:val="none" w:sz="0" w:space="0" w:color="auto"/>
        <w:right w:val="none" w:sz="0" w:space="0" w:color="auto"/>
      </w:divBdr>
    </w:div>
    <w:div w:id="110321371">
      <w:marLeft w:val="0"/>
      <w:marRight w:val="0"/>
      <w:marTop w:val="0"/>
      <w:marBottom w:val="0"/>
      <w:divBdr>
        <w:top w:val="none" w:sz="0" w:space="0" w:color="auto"/>
        <w:left w:val="none" w:sz="0" w:space="0" w:color="auto"/>
        <w:bottom w:val="none" w:sz="0" w:space="0" w:color="auto"/>
        <w:right w:val="none" w:sz="0" w:space="0" w:color="auto"/>
      </w:divBdr>
    </w:div>
    <w:div w:id="110321372">
      <w:marLeft w:val="0"/>
      <w:marRight w:val="0"/>
      <w:marTop w:val="0"/>
      <w:marBottom w:val="0"/>
      <w:divBdr>
        <w:top w:val="none" w:sz="0" w:space="0" w:color="auto"/>
        <w:left w:val="none" w:sz="0" w:space="0" w:color="auto"/>
        <w:bottom w:val="none" w:sz="0" w:space="0" w:color="auto"/>
        <w:right w:val="none" w:sz="0" w:space="0" w:color="auto"/>
      </w:divBdr>
    </w:div>
    <w:div w:id="110321373">
      <w:marLeft w:val="0"/>
      <w:marRight w:val="0"/>
      <w:marTop w:val="0"/>
      <w:marBottom w:val="0"/>
      <w:divBdr>
        <w:top w:val="none" w:sz="0" w:space="0" w:color="auto"/>
        <w:left w:val="none" w:sz="0" w:space="0" w:color="auto"/>
        <w:bottom w:val="none" w:sz="0" w:space="0" w:color="auto"/>
        <w:right w:val="none" w:sz="0" w:space="0" w:color="auto"/>
      </w:divBdr>
    </w:div>
    <w:div w:id="110321374">
      <w:marLeft w:val="0"/>
      <w:marRight w:val="0"/>
      <w:marTop w:val="0"/>
      <w:marBottom w:val="0"/>
      <w:divBdr>
        <w:top w:val="none" w:sz="0" w:space="0" w:color="auto"/>
        <w:left w:val="none" w:sz="0" w:space="0" w:color="auto"/>
        <w:bottom w:val="none" w:sz="0" w:space="0" w:color="auto"/>
        <w:right w:val="none" w:sz="0" w:space="0" w:color="auto"/>
      </w:divBdr>
    </w:div>
    <w:div w:id="1103213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7680</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Haluzová Klára Ing.</dc:creator>
  <cp:keywords/>
  <dc:description/>
  <cp:lastModifiedBy>Mudráková Jaroslava Ing.</cp:lastModifiedBy>
  <cp:revision>2</cp:revision>
  <cp:lastPrinted>2004-12-15T14:06:00Z</cp:lastPrinted>
  <dcterms:created xsi:type="dcterms:W3CDTF">2025-08-06T11:26:00Z</dcterms:created>
  <dcterms:modified xsi:type="dcterms:W3CDTF">2025-08-06T11:26:00Z</dcterms:modified>
</cp:coreProperties>
</file>