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F72" w:rsidRDefault="00107F72" w:rsidP="00107F72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August 6, 2025 2:10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187/2025/OTS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107F72">
        <w:t>. 187</w:t>
      </w:r>
      <w:r>
        <w:t>/2025/OTS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107F72">
        <w:t>a SMJ - 7</w:t>
      </w:r>
      <w:r>
        <w:t>/2025</w:t>
      </w:r>
    </w:p>
    <w:p w:rsidR="00FA3CCC" w:rsidRDefault="00FA3CCC" w:rsidP="00FA3CCC">
      <w:r>
        <w:t xml:space="preserve">v celkové částce: </w:t>
      </w:r>
      <w:r w:rsidR="00107F72">
        <w:t>11.437.973</w:t>
      </w:r>
      <w:bookmarkStart w:id="1" w:name="_GoBack"/>
      <w:bookmarkEnd w:id="1"/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25AE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2025-07-07T14:09:00Z</cp:lastPrinted>
  <dcterms:created xsi:type="dcterms:W3CDTF">2025-08-06T12:15:00Z</dcterms:created>
  <dcterms:modified xsi:type="dcterms:W3CDTF">2025-08-06T12:15:00Z</dcterms:modified>
</cp:coreProperties>
</file>