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4E58" w14:textId="4419F67A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684C3E">
        <w:rPr>
          <w:rFonts w:asciiTheme="majorHAnsi" w:hAnsiTheme="majorHAnsi" w:cstheme="majorHAnsi"/>
          <w:b/>
          <w:sz w:val="32"/>
          <w:szCs w:val="32"/>
        </w:rPr>
        <w:t>7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684C3E">
        <w:rPr>
          <w:rFonts w:asciiTheme="majorHAnsi" w:hAnsiTheme="majorHAnsi" w:cstheme="majorHAnsi"/>
          <w:b/>
          <w:sz w:val="32"/>
          <w:szCs w:val="32"/>
        </w:rPr>
        <w:t>5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P/0705138</w:t>
      </w:r>
    </w:p>
    <w:p w14:paraId="2EA04955" w14:textId="611867EF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="00684C3E">
        <w:rPr>
          <w:rFonts w:asciiTheme="majorHAnsi" w:hAnsiTheme="majorHAnsi" w:cstheme="majorHAnsi"/>
          <w:b/>
        </w:rPr>
        <w:t xml:space="preserve">parametrů licence a </w:t>
      </w:r>
      <w:r w:rsidRPr="005C1B55">
        <w:rPr>
          <w:rFonts w:asciiTheme="majorHAnsi" w:hAnsiTheme="majorHAnsi" w:cstheme="majorHAnsi"/>
          <w:b/>
        </w:rPr>
        <w:t>cen</w:t>
      </w:r>
      <w:r w:rsidR="00C1537B" w:rsidRPr="005C1B55">
        <w:rPr>
          <w:rFonts w:asciiTheme="majorHAnsi" w:hAnsiTheme="majorHAnsi" w:cstheme="majorHAnsi"/>
          <w:b/>
        </w:rPr>
        <w:t>y 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Domov pro seniory Burešov,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Burešov 4884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76001 Zlín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Pr 1309, Krajský soud v Brně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Ing. Helena Nováková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70851042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CZ70851042</w:t>
            </w: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3071F31D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úprava ceny 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61B4763" w:rsidR="003B7D32" w:rsidRPr="00684C3E" w:rsidRDefault="00313DB5" w:rsidP="0039436A">
            <w:pPr>
              <w:rPr>
                <w:rFonts w:asciiTheme="majorHAnsi" w:hAnsiTheme="majorHAnsi" w:cstheme="majorHAnsi"/>
                <w:b/>
                <w:bCs/>
              </w:rPr>
            </w:pPr>
            <w:r w:rsidRPr="00684C3E">
              <w:rPr>
                <w:rFonts w:asciiTheme="majorHAnsi" w:hAnsiTheme="majorHAnsi" w:cstheme="majorHAnsi"/>
                <w:b/>
                <w:bCs/>
              </w:rPr>
              <w:t>1</w:t>
            </w:r>
            <w:r w:rsidR="00684C3E" w:rsidRPr="00684C3E">
              <w:rPr>
                <w:rFonts w:asciiTheme="majorHAnsi" w:hAnsiTheme="majorHAnsi" w:cstheme="majorHAnsi"/>
                <w:b/>
                <w:bCs/>
              </w:rPr>
              <w:t>90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8651C7B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3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7CB4C760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3DB968C7" w:rsidR="00C17854" w:rsidRPr="005C1B55" w:rsidRDefault="00684C3E" w:rsidP="001660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 souvislosti s rozšířením licence v počtu aktivních osobních čísel </w:t>
      </w:r>
      <w:r w:rsidR="004B269B" w:rsidRPr="005C1B55">
        <w:rPr>
          <w:rFonts w:asciiTheme="majorHAnsi" w:hAnsiTheme="majorHAnsi" w:cstheme="majorHAnsi"/>
        </w:rPr>
        <w:t>se</w:t>
      </w:r>
      <w:r>
        <w:rPr>
          <w:rFonts w:asciiTheme="majorHAnsi" w:hAnsiTheme="majorHAnsi" w:cstheme="majorHAnsi"/>
        </w:rPr>
        <w:t xml:space="preserve"> smluvní strany </w:t>
      </w:r>
      <w:r w:rsidR="004B269B" w:rsidRPr="005C1B55">
        <w:rPr>
          <w:rFonts w:asciiTheme="majorHAnsi" w:hAnsiTheme="majorHAnsi" w:cstheme="majorHAnsi"/>
        </w:rPr>
        <w:t>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0C182DC6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684C3E">
              <w:rPr>
                <w:rFonts w:asciiTheme="majorHAnsi" w:hAnsiTheme="majorHAnsi" w:cstheme="majorHAnsi"/>
              </w:rPr>
              <w:t>8</w:t>
            </w:r>
            <w:r w:rsidR="001B38DA" w:rsidRPr="005C1B55">
              <w:rPr>
                <w:rFonts w:asciiTheme="majorHAnsi" w:hAnsiTheme="majorHAnsi" w:cstheme="majorHAnsi"/>
              </w:rPr>
              <w:t>.202</w:t>
            </w:r>
            <w:r w:rsidR="00684C3E">
              <w:rPr>
                <w:rFonts w:asciiTheme="majorHAnsi" w:hAnsiTheme="majorHAnsi" w:cstheme="majorHAnsi"/>
              </w:rPr>
              <w:t>5</w:t>
            </w:r>
            <w:r w:rsidR="001B38DA" w:rsidRPr="005C1B5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16" w:type="dxa"/>
            <w:vAlign w:val="center"/>
          </w:tcPr>
          <w:p w14:paraId="1F1E0063" w14:textId="2D6B7F97" w:rsidR="00996842" w:rsidRPr="00684C3E" w:rsidRDefault="00684C3E" w:rsidP="00E614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C3E">
              <w:rPr>
                <w:rFonts w:asciiTheme="majorHAnsi" w:hAnsiTheme="majorHAnsi" w:cstheme="majorHAnsi"/>
                <w:b/>
                <w:bCs/>
              </w:rPr>
              <w:t>5 2</w:t>
            </w:r>
            <w:r w:rsidR="00F8106E" w:rsidRPr="00684C3E">
              <w:rPr>
                <w:rFonts w:asciiTheme="majorHAnsi" w:hAnsiTheme="majorHAnsi" w:cstheme="majorHAnsi"/>
                <w:b/>
                <w:bCs/>
              </w:rPr>
              <w:t xml:space="preserve">77 </w:t>
            </w:r>
            <w:r w:rsidR="00996842" w:rsidRPr="00684C3E">
              <w:rPr>
                <w:rFonts w:asciiTheme="majorHAnsi" w:hAnsiTheme="majorHAnsi" w:cstheme="majorHAnsi"/>
                <w:b/>
                <w:bCs/>
              </w:rPr>
              <w:t>Kč</w:t>
            </w:r>
            <w:r w:rsidR="001B38DA" w:rsidRPr="00684C3E">
              <w:rPr>
                <w:rFonts w:asciiTheme="majorHAnsi" w:hAnsiTheme="majorHAnsi" w:cstheme="majorHAnsi"/>
                <w:b/>
                <w:bCs/>
              </w:rPr>
              <w:t>/měsíc</w:t>
            </w:r>
            <w:r w:rsidR="00996842" w:rsidRPr="00684C3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5C607AB7" w14:textId="2F53ADFD" w:rsidR="005C1B55" w:rsidRPr="003A20BA" w:rsidRDefault="005C1B5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0658DE98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nabývá platnosti dnem podpisu obou smluvních stran</w:t>
      </w:r>
      <w:r w:rsidR="00684C3E">
        <w:rPr>
          <w:rFonts w:asciiTheme="majorHAnsi" w:hAnsiTheme="majorHAnsi" w:cstheme="majorHAnsi"/>
        </w:rPr>
        <w:t xml:space="preserve">. </w:t>
      </w:r>
      <w:r w:rsidRPr="005C1B55">
        <w:rPr>
          <w:rFonts w:asciiTheme="majorHAnsi" w:hAnsiTheme="majorHAnsi" w:cstheme="majorHAnsi"/>
        </w:rPr>
        <w:t xml:space="preserve">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48007FBA" w:rsidR="000F1765" w:rsidRDefault="000F1765" w:rsidP="00C117C5">
      <w:pPr>
        <w:rPr>
          <w:rFonts w:asciiTheme="majorHAnsi" w:hAnsiTheme="majorHAnsi" w:cstheme="majorHAnsi"/>
          <w:b/>
        </w:rPr>
      </w:pPr>
    </w:p>
    <w:p w14:paraId="5630E866" w14:textId="77777777" w:rsidR="00D641C4" w:rsidRPr="005C1B55" w:rsidRDefault="00D641C4" w:rsidP="00C117C5">
      <w:pPr>
        <w:rPr>
          <w:rFonts w:asciiTheme="majorHAnsi" w:hAnsiTheme="majorHAnsi" w:cstheme="majorHAnsi"/>
          <w:b/>
        </w:rPr>
      </w:pPr>
    </w:p>
    <w:p w14:paraId="1CB7B73A" w14:textId="77777777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210D77C0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669DA964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164BC9F" w14:textId="77777777" w:rsidR="00C9503A" w:rsidRDefault="00C9503A" w:rsidP="00C117C5">
      <w:pPr>
        <w:rPr>
          <w:rFonts w:asciiTheme="majorHAnsi" w:hAnsiTheme="majorHAnsi" w:cstheme="majorHAnsi"/>
          <w:b/>
        </w:rPr>
      </w:pPr>
    </w:p>
    <w:p w14:paraId="2EB662F6" w14:textId="789619B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4EFCE192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Ing. Helena Nováková</w:t>
      </w:r>
    </w:p>
    <w:sectPr w:rsidR="004F38E4" w:rsidRPr="005C1B55" w:rsidSect="0081555A">
      <w:footerReference w:type="default" r:id="rId7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2593" w14:textId="77777777" w:rsidR="004B4E54" w:rsidRDefault="004B4E54" w:rsidP="00AC60F6">
      <w:r>
        <w:separator/>
      </w:r>
    </w:p>
    <w:p w14:paraId="38B04D39" w14:textId="77777777" w:rsidR="004B4E54" w:rsidRDefault="004B4E54" w:rsidP="00AC60F6"/>
    <w:p w14:paraId="5E8F4EDC" w14:textId="77777777" w:rsidR="004B4E54" w:rsidRDefault="004B4E54" w:rsidP="00AC60F6"/>
    <w:p w14:paraId="3AD12EE1" w14:textId="77777777" w:rsidR="004B4E54" w:rsidRDefault="004B4E54" w:rsidP="00AC60F6"/>
    <w:p w14:paraId="0600493B" w14:textId="77777777" w:rsidR="004B4E54" w:rsidRDefault="004B4E54" w:rsidP="00AC60F6"/>
  </w:endnote>
  <w:endnote w:type="continuationSeparator" w:id="0">
    <w:p w14:paraId="065E1DAD" w14:textId="77777777" w:rsidR="004B4E54" w:rsidRDefault="004B4E54" w:rsidP="00AC60F6">
      <w:r>
        <w:continuationSeparator/>
      </w:r>
    </w:p>
    <w:p w14:paraId="63A525F3" w14:textId="77777777" w:rsidR="004B4E54" w:rsidRDefault="004B4E54" w:rsidP="00AC60F6"/>
    <w:p w14:paraId="51ADCCA5" w14:textId="77777777" w:rsidR="004B4E54" w:rsidRDefault="004B4E54" w:rsidP="00AC60F6"/>
    <w:p w14:paraId="1390A8F7" w14:textId="77777777" w:rsidR="004B4E54" w:rsidRDefault="004B4E54" w:rsidP="00AC60F6"/>
    <w:p w14:paraId="2FAEC919" w14:textId="77777777" w:rsidR="004B4E54" w:rsidRDefault="004B4E54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0960D" w14:textId="77777777" w:rsidR="004B4E54" w:rsidRDefault="004B4E54" w:rsidP="00AC60F6">
      <w:r>
        <w:separator/>
      </w:r>
    </w:p>
    <w:p w14:paraId="71592CD0" w14:textId="77777777" w:rsidR="004B4E54" w:rsidRDefault="004B4E54" w:rsidP="00AC60F6"/>
    <w:p w14:paraId="05191B55" w14:textId="77777777" w:rsidR="004B4E54" w:rsidRDefault="004B4E54" w:rsidP="00AC60F6"/>
    <w:p w14:paraId="2F3A316B" w14:textId="77777777" w:rsidR="004B4E54" w:rsidRDefault="004B4E54" w:rsidP="00AC60F6"/>
    <w:p w14:paraId="6686AFC8" w14:textId="77777777" w:rsidR="004B4E54" w:rsidRDefault="004B4E54" w:rsidP="00AC60F6"/>
  </w:footnote>
  <w:footnote w:type="continuationSeparator" w:id="0">
    <w:p w14:paraId="5A5E4AA9" w14:textId="77777777" w:rsidR="004B4E54" w:rsidRDefault="004B4E54" w:rsidP="00AC60F6">
      <w:r>
        <w:continuationSeparator/>
      </w:r>
    </w:p>
    <w:p w14:paraId="6E632A5B" w14:textId="77777777" w:rsidR="004B4E54" w:rsidRDefault="004B4E54" w:rsidP="00AC60F6"/>
    <w:p w14:paraId="6D5CD3A6" w14:textId="77777777" w:rsidR="004B4E54" w:rsidRDefault="004B4E54" w:rsidP="00AC60F6"/>
    <w:p w14:paraId="1D308B68" w14:textId="77777777" w:rsidR="004B4E54" w:rsidRDefault="004B4E54" w:rsidP="00AC60F6"/>
    <w:p w14:paraId="6A60D13F" w14:textId="77777777" w:rsidR="004B4E54" w:rsidRDefault="004B4E54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16631">
    <w:abstractNumId w:val="11"/>
  </w:num>
  <w:num w:numId="2" w16cid:durableId="317222892">
    <w:abstractNumId w:val="13"/>
  </w:num>
  <w:num w:numId="3" w16cid:durableId="397410629">
    <w:abstractNumId w:val="5"/>
  </w:num>
  <w:num w:numId="4" w16cid:durableId="106200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1521">
    <w:abstractNumId w:val="1"/>
  </w:num>
  <w:num w:numId="6" w16cid:durableId="241725348">
    <w:abstractNumId w:val="14"/>
  </w:num>
  <w:num w:numId="7" w16cid:durableId="458887286">
    <w:abstractNumId w:val="0"/>
  </w:num>
  <w:num w:numId="8" w16cid:durableId="1174149972">
    <w:abstractNumId w:val="15"/>
  </w:num>
  <w:num w:numId="9" w16cid:durableId="1390878707">
    <w:abstractNumId w:val="3"/>
  </w:num>
  <w:num w:numId="10" w16cid:durableId="1772165388">
    <w:abstractNumId w:val="2"/>
  </w:num>
  <w:num w:numId="11" w16cid:durableId="2022972777">
    <w:abstractNumId w:val="10"/>
  </w:num>
  <w:num w:numId="12" w16cid:durableId="1790196531">
    <w:abstractNumId w:val="8"/>
  </w:num>
  <w:num w:numId="13" w16cid:durableId="1787310798">
    <w:abstractNumId w:val="9"/>
  </w:num>
  <w:num w:numId="14" w16cid:durableId="1682506430">
    <w:abstractNumId w:val="6"/>
  </w:num>
  <w:num w:numId="15" w16cid:durableId="447970488">
    <w:abstractNumId w:val="12"/>
  </w:num>
  <w:num w:numId="16" w16cid:durableId="511532608">
    <w:abstractNumId w:val="4"/>
  </w:num>
  <w:num w:numId="17" w16cid:durableId="100251516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07690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2442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5A83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6330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5AE0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4E54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24DC0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4C3E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1B3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6EE4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6BDB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936"/>
    <w:rsid w:val="00C77CF8"/>
    <w:rsid w:val="00C8742C"/>
    <w:rsid w:val="00C9220A"/>
    <w:rsid w:val="00C92DCC"/>
    <w:rsid w:val="00C93D1C"/>
    <w:rsid w:val="00C94DF9"/>
    <w:rsid w:val="00C9503A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5F39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E49A2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41C4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2C5C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2D0A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  <w15:docId w15:val="{727BCD6E-849D-41FB-9E7E-4F33608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Company/>
  <LinksUpToDate>false</LinksUpToDate>
  <CharactersWithSpaces>2251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>Helena Nováková</dc:creator>
  <cp:keywords/>
  <cp:lastModifiedBy>Eva Kašpárková</cp:lastModifiedBy>
  <cp:revision>2</cp:revision>
  <cp:lastPrinted>2013-02-24T15:00:00Z</cp:lastPrinted>
  <dcterms:created xsi:type="dcterms:W3CDTF">2025-08-06T10:11:00Z</dcterms:created>
  <dcterms:modified xsi:type="dcterms:W3CDTF">2025-08-06T10:11:00Z</dcterms:modified>
</cp:coreProperties>
</file>