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1291B" w14:textId="77777777" w:rsidR="008F2D57" w:rsidRDefault="008F2D57" w:rsidP="008F2D57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Smlouva o zajištění péče o toulavé psy a kočky</w:t>
      </w:r>
    </w:p>
    <w:p w14:paraId="29B2941A" w14:textId="77777777" w:rsidR="008F2D57" w:rsidRDefault="008F2D57" w:rsidP="008F2D57">
      <w:pPr>
        <w:spacing w:after="0" w:line="240" w:lineRule="auto"/>
        <w:jc w:val="both"/>
      </w:pPr>
      <w:r>
        <w:t xml:space="preserve">uzavřená </w:t>
      </w:r>
      <w:r w:rsidRPr="00C77990">
        <w:t xml:space="preserve">podle § 1746 odst. 2 </w:t>
      </w:r>
      <w:r>
        <w:t>a § 1054 zákona č. 89/2012 Sb., Občanského zákoníku, ve znění pozdějších předpisů (dále jen „zákon“) mezi smluvními stranami:</w:t>
      </w:r>
    </w:p>
    <w:p w14:paraId="42E87220" w14:textId="77777777" w:rsidR="008F2D57" w:rsidRDefault="008F2D57" w:rsidP="008F2D57">
      <w:pPr>
        <w:pStyle w:val="Bezmezer"/>
        <w:jc w:val="both"/>
        <w:rPr>
          <w:b/>
        </w:rPr>
      </w:pPr>
    </w:p>
    <w:p w14:paraId="6A6F16CE" w14:textId="64012760" w:rsidR="008F2D57" w:rsidRPr="008F2D57" w:rsidRDefault="006240B2" w:rsidP="008F2D57">
      <w:pPr>
        <w:pStyle w:val="Bezmezer"/>
        <w:jc w:val="both"/>
        <w:rPr>
          <w:b/>
        </w:rPr>
      </w:pPr>
      <w:r>
        <w:rPr>
          <w:b/>
        </w:rPr>
        <w:t>M</w:t>
      </w:r>
      <w:r w:rsidR="00223270">
        <w:rPr>
          <w:b/>
        </w:rPr>
        <w:t xml:space="preserve">ěsto </w:t>
      </w:r>
      <w:r w:rsidR="005D3885">
        <w:rPr>
          <w:b/>
        </w:rPr>
        <w:t>Pohořelice</w:t>
      </w:r>
      <w:r w:rsidR="008F2D57" w:rsidRPr="008F2D57">
        <w:rPr>
          <w:b/>
        </w:rPr>
        <w:t xml:space="preserve"> </w:t>
      </w:r>
      <w:r w:rsidR="008F2D57" w:rsidRPr="008F2D57">
        <w:rPr>
          <w:b/>
        </w:rPr>
        <w:tab/>
      </w:r>
      <w:r w:rsidR="008F2D57" w:rsidRPr="008F2D57">
        <w:rPr>
          <w:b/>
        </w:rPr>
        <w:tab/>
        <w:t xml:space="preserve"> </w:t>
      </w:r>
    </w:p>
    <w:p w14:paraId="42CACD3B" w14:textId="4A2779E5" w:rsidR="008F2D57" w:rsidRPr="00223270" w:rsidRDefault="008F2D57" w:rsidP="008F2D57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23270">
        <w:rPr>
          <w:rFonts w:ascii="Arial" w:hAnsi="Arial" w:cs="Arial"/>
          <w:sz w:val="20"/>
          <w:szCs w:val="20"/>
        </w:rPr>
        <w:t xml:space="preserve">IČO:  </w:t>
      </w:r>
      <w:r w:rsidR="005D3885">
        <w:rPr>
          <w:rFonts w:ascii="Arial" w:hAnsi="Arial" w:cs="Arial"/>
          <w:sz w:val="20"/>
          <w:szCs w:val="20"/>
        </w:rPr>
        <w:t>00283509</w:t>
      </w:r>
      <w:r w:rsidRPr="00223270">
        <w:rPr>
          <w:rFonts w:ascii="Arial" w:hAnsi="Arial" w:cs="Arial"/>
          <w:sz w:val="20"/>
          <w:szCs w:val="20"/>
        </w:rPr>
        <w:t xml:space="preserve">    </w:t>
      </w:r>
      <w:r w:rsidRPr="00223270">
        <w:rPr>
          <w:rFonts w:ascii="Arial" w:hAnsi="Arial" w:cs="Arial"/>
          <w:sz w:val="20"/>
          <w:szCs w:val="20"/>
        </w:rPr>
        <w:tab/>
      </w:r>
      <w:r w:rsidRPr="00223270">
        <w:rPr>
          <w:rFonts w:ascii="Arial" w:hAnsi="Arial" w:cs="Arial"/>
          <w:sz w:val="20"/>
          <w:szCs w:val="20"/>
        </w:rPr>
        <w:tab/>
      </w:r>
      <w:r w:rsidRPr="00223270">
        <w:rPr>
          <w:rFonts w:ascii="Arial" w:hAnsi="Arial" w:cs="Arial"/>
          <w:sz w:val="20"/>
          <w:szCs w:val="20"/>
        </w:rPr>
        <w:tab/>
        <w:t xml:space="preserve"> </w:t>
      </w:r>
    </w:p>
    <w:p w14:paraId="79301597" w14:textId="129BBBB9" w:rsidR="008F2D57" w:rsidRPr="00223270" w:rsidRDefault="008F2D57" w:rsidP="008F2D57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23270">
        <w:rPr>
          <w:rFonts w:ascii="Arial" w:hAnsi="Arial" w:cs="Arial"/>
          <w:sz w:val="20"/>
          <w:szCs w:val="20"/>
        </w:rPr>
        <w:t xml:space="preserve">DIČ: </w:t>
      </w:r>
      <w:r w:rsidR="005D3885">
        <w:rPr>
          <w:rFonts w:ascii="Arial" w:hAnsi="Arial" w:cs="Arial"/>
          <w:sz w:val="20"/>
          <w:szCs w:val="20"/>
        </w:rPr>
        <w:t>CZ00283509</w:t>
      </w:r>
      <w:r w:rsidRPr="00223270">
        <w:rPr>
          <w:rFonts w:ascii="Arial" w:hAnsi="Arial" w:cs="Arial"/>
          <w:sz w:val="20"/>
          <w:szCs w:val="20"/>
        </w:rPr>
        <w:tab/>
      </w:r>
      <w:r w:rsidRPr="00223270">
        <w:rPr>
          <w:rFonts w:ascii="Arial" w:hAnsi="Arial" w:cs="Arial"/>
          <w:sz w:val="20"/>
          <w:szCs w:val="20"/>
        </w:rPr>
        <w:tab/>
      </w:r>
      <w:r w:rsidRPr="00223270">
        <w:rPr>
          <w:rFonts w:ascii="Arial" w:hAnsi="Arial" w:cs="Arial"/>
          <w:sz w:val="20"/>
          <w:szCs w:val="20"/>
        </w:rPr>
        <w:tab/>
        <w:t xml:space="preserve"> </w:t>
      </w:r>
    </w:p>
    <w:p w14:paraId="44B934CC" w14:textId="54E303E9" w:rsidR="008F2D57" w:rsidRPr="00223270" w:rsidRDefault="008F2D57" w:rsidP="008F2D57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23270">
        <w:rPr>
          <w:rFonts w:ascii="Arial" w:hAnsi="Arial" w:cs="Arial"/>
          <w:sz w:val="20"/>
          <w:szCs w:val="20"/>
        </w:rPr>
        <w:t xml:space="preserve">se sídlem:  </w:t>
      </w:r>
      <w:r w:rsidR="00451A52" w:rsidRPr="00223270">
        <w:rPr>
          <w:rFonts w:ascii="Arial" w:hAnsi="Arial" w:cs="Arial"/>
          <w:sz w:val="20"/>
          <w:szCs w:val="20"/>
        </w:rPr>
        <w:tab/>
      </w:r>
      <w:r w:rsidR="00451A52" w:rsidRPr="00223270">
        <w:rPr>
          <w:rFonts w:ascii="Arial" w:hAnsi="Arial" w:cs="Arial"/>
          <w:sz w:val="20"/>
          <w:szCs w:val="20"/>
        </w:rPr>
        <w:tab/>
      </w:r>
      <w:r w:rsidR="005D3885">
        <w:rPr>
          <w:rFonts w:ascii="Arial" w:hAnsi="Arial" w:cs="Arial"/>
          <w:sz w:val="20"/>
          <w:szCs w:val="20"/>
        </w:rPr>
        <w:t xml:space="preserve">Vídeňská 699, 691 23 Pohořelice </w:t>
      </w:r>
      <w:r w:rsidRPr="00223270">
        <w:rPr>
          <w:rFonts w:ascii="Arial" w:hAnsi="Arial" w:cs="Arial"/>
          <w:sz w:val="20"/>
          <w:szCs w:val="20"/>
        </w:rPr>
        <w:tab/>
      </w:r>
      <w:r w:rsidRPr="00223270">
        <w:rPr>
          <w:rFonts w:ascii="Arial" w:hAnsi="Arial" w:cs="Arial"/>
          <w:sz w:val="20"/>
          <w:szCs w:val="20"/>
        </w:rPr>
        <w:tab/>
      </w:r>
    </w:p>
    <w:p w14:paraId="102B422A" w14:textId="37689787" w:rsidR="008F2D57" w:rsidRPr="00223270" w:rsidRDefault="008F2D57" w:rsidP="008F2D57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23270">
        <w:rPr>
          <w:rFonts w:ascii="Arial" w:hAnsi="Arial" w:cs="Arial"/>
          <w:sz w:val="20"/>
          <w:szCs w:val="20"/>
        </w:rPr>
        <w:t xml:space="preserve">bankovní spojení:  </w:t>
      </w:r>
      <w:r w:rsidR="00451A52" w:rsidRPr="00223270">
        <w:rPr>
          <w:rFonts w:ascii="Arial" w:hAnsi="Arial" w:cs="Arial"/>
          <w:sz w:val="20"/>
          <w:szCs w:val="20"/>
        </w:rPr>
        <w:tab/>
      </w:r>
    </w:p>
    <w:p w14:paraId="669606BE" w14:textId="201C5C09" w:rsidR="008F2D57" w:rsidRPr="00223270" w:rsidRDefault="008F2D57" w:rsidP="008F2D57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23270">
        <w:rPr>
          <w:rFonts w:ascii="Arial" w:hAnsi="Arial" w:cs="Arial"/>
          <w:sz w:val="20"/>
          <w:szCs w:val="20"/>
        </w:rPr>
        <w:t xml:space="preserve">zastoupeno starostou: </w:t>
      </w:r>
      <w:r w:rsidRPr="00223270">
        <w:rPr>
          <w:rFonts w:ascii="Arial" w:hAnsi="Arial" w:cs="Arial"/>
          <w:sz w:val="20"/>
          <w:szCs w:val="20"/>
        </w:rPr>
        <w:tab/>
      </w:r>
      <w:r w:rsidR="005D3885">
        <w:rPr>
          <w:rFonts w:ascii="Arial" w:hAnsi="Arial" w:cs="Arial"/>
          <w:sz w:val="20"/>
          <w:szCs w:val="20"/>
        </w:rPr>
        <w:t>Bc. Miroslavem Novákem, DiS.</w:t>
      </w:r>
    </w:p>
    <w:p w14:paraId="248D9DC9" w14:textId="77777777" w:rsidR="008F2D57" w:rsidRPr="00223270" w:rsidRDefault="008F2D57" w:rsidP="008F2D5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23270">
        <w:rPr>
          <w:rFonts w:ascii="Arial" w:hAnsi="Arial" w:cs="Arial"/>
          <w:sz w:val="20"/>
          <w:szCs w:val="20"/>
        </w:rPr>
        <w:t>dále jen město</w:t>
      </w:r>
    </w:p>
    <w:p w14:paraId="67EAFE09" w14:textId="77777777" w:rsidR="008F2D57" w:rsidRPr="00223270" w:rsidRDefault="008F2D57" w:rsidP="008F2D5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23270">
        <w:rPr>
          <w:rFonts w:ascii="Arial" w:hAnsi="Arial" w:cs="Arial"/>
          <w:sz w:val="20"/>
          <w:szCs w:val="20"/>
        </w:rPr>
        <w:t>a</w:t>
      </w:r>
    </w:p>
    <w:p w14:paraId="3D208D31" w14:textId="77777777" w:rsidR="008F2D57" w:rsidRPr="00223270" w:rsidRDefault="008F2D57" w:rsidP="008F2D57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23270">
        <w:rPr>
          <w:rFonts w:ascii="Arial" w:hAnsi="Arial" w:cs="Arial"/>
          <w:sz w:val="20"/>
          <w:szCs w:val="20"/>
        </w:rPr>
        <w:t xml:space="preserve">Lenka Kubová, DiS. </w:t>
      </w:r>
    </w:p>
    <w:p w14:paraId="24D55630" w14:textId="77777777" w:rsidR="008F2D57" w:rsidRPr="00223270" w:rsidRDefault="00451A52" w:rsidP="008F2D57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23270">
        <w:rPr>
          <w:rFonts w:ascii="Arial" w:hAnsi="Arial" w:cs="Arial"/>
          <w:sz w:val="20"/>
          <w:szCs w:val="20"/>
        </w:rPr>
        <w:t>se sídl</w:t>
      </w:r>
      <w:r w:rsidR="008F2D57" w:rsidRPr="00223270">
        <w:rPr>
          <w:rFonts w:ascii="Arial" w:hAnsi="Arial" w:cs="Arial"/>
          <w:sz w:val="20"/>
          <w:szCs w:val="20"/>
        </w:rPr>
        <w:t>em</w:t>
      </w:r>
      <w:r w:rsidRPr="00223270">
        <w:rPr>
          <w:rFonts w:ascii="Arial" w:hAnsi="Arial" w:cs="Arial"/>
          <w:sz w:val="20"/>
          <w:szCs w:val="20"/>
        </w:rPr>
        <w:t xml:space="preserve">:  </w:t>
      </w:r>
      <w:r w:rsidRPr="00223270">
        <w:rPr>
          <w:rFonts w:ascii="Arial" w:hAnsi="Arial" w:cs="Arial"/>
          <w:sz w:val="20"/>
          <w:szCs w:val="20"/>
        </w:rPr>
        <w:tab/>
      </w:r>
      <w:r w:rsidRPr="00223270">
        <w:rPr>
          <w:rFonts w:ascii="Arial" w:hAnsi="Arial" w:cs="Arial"/>
          <w:sz w:val="20"/>
          <w:szCs w:val="20"/>
        </w:rPr>
        <w:tab/>
        <w:t xml:space="preserve">Lipová 196/15, </w:t>
      </w:r>
      <w:r w:rsidR="008F2D57" w:rsidRPr="00223270">
        <w:rPr>
          <w:rFonts w:ascii="Arial" w:hAnsi="Arial" w:cs="Arial"/>
          <w:sz w:val="20"/>
          <w:szCs w:val="20"/>
        </w:rPr>
        <w:t>691 46</w:t>
      </w:r>
      <w:r w:rsidRPr="00223270">
        <w:rPr>
          <w:rFonts w:ascii="Arial" w:hAnsi="Arial" w:cs="Arial"/>
          <w:sz w:val="20"/>
          <w:szCs w:val="20"/>
        </w:rPr>
        <w:t xml:space="preserve"> Ladná</w:t>
      </w:r>
    </w:p>
    <w:p w14:paraId="27582A8F" w14:textId="4289F221" w:rsidR="008F2D57" w:rsidRPr="00223270" w:rsidRDefault="008F2D57" w:rsidP="008F2D57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23270">
        <w:rPr>
          <w:rFonts w:ascii="Arial" w:hAnsi="Arial" w:cs="Arial"/>
          <w:sz w:val="20"/>
          <w:szCs w:val="20"/>
        </w:rPr>
        <w:t xml:space="preserve">Bankovní spojení: </w:t>
      </w:r>
      <w:r w:rsidRPr="00223270">
        <w:rPr>
          <w:rFonts w:ascii="Arial" w:hAnsi="Arial" w:cs="Arial"/>
          <w:sz w:val="20"/>
          <w:szCs w:val="20"/>
        </w:rPr>
        <w:tab/>
      </w:r>
    </w:p>
    <w:p w14:paraId="7C656F7C" w14:textId="77777777" w:rsidR="008F2D57" w:rsidRPr="00223270" w:rsidRDefault="008F2D57" w:rsidP="008F2D57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23270">
        <w:rPr>
          <w:rFonts w:ascii="Arial" w:hAnsi="Arial" w:cs="Arial"/>
          <w:sz w:val="20"/>
          <w:szCs w:val="20"/>
        </w:rPr>
        <w:t>IČ</w:t>
      </w:r>
      <w:r w:rsidR="00451A52" w:rsidRPr="00223270">
        <w:rPr>
          <w:rFonts w:ascii="Arial" w:hAnsi="Arial" w:cs="Arial"/>
          <w:sz w:val="20"/>
          <w:szCs w:val="20"/>
        </w:rPr>
        <w:t>O</w:t>
      </w:r>
      <w:r w:rsidRPr="00223270">
        <w:rPr>
          <w:rFonts w:ascii="Arial" w:hAnsi="Arial" w:cs="Arial"/>
          <w:sz w:val="20"/>
          <w:szCs w:val="20"/>
        </w:rPr>
        <w:t xml:space="preserve">: </w:t>
      </w:r>
      <w:r w:rsidRPr="00223270">
        <w:rPr>
          <w:rFonts w:ascii="Arial" w:hAnsi="Arial" w:cs="Arial"/>
          <w:sz w:val="20"/>
          <w:szCs w:val="20"/>
        </w:rPr>
        <w:tab/>
      </w:r>
      <w:r w:rsidRPr="00223270">
        <w:rPr>
          <w:rFonts w:ascii="Arial" w:hAnsi="Arial" w:cs="Arial"/>
          <w:sz w:val="20"/>
          <w:szCs w:val="20"/>
        </w:rPr>
        <w:tab/>
      </w:r>
      <w:r w:rsidRPr="00223270">
        <w:rPr>
          <w:rFonts w:ascii="Arial" w:hAnsi="Arial" w:cs="Arial"/>
          <w:sz w:val="20"/>
          <w:szCs w:val="20"/>
        </w:rPr>
        <w:tab/>
        <w:t>68338309</w:t>
      </w:r>
    </w:p>
    <w:p w14:paraId="5A72E972" w14:textId="77777777" w:rsidR="008F2D57" w:rsidRPr="00223270" w:rsidRDefault="008F2D57" w:rsidP="008F2D57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23270">
        <w:rPr>
          <w:rFonts w:ascii="Arial" w:hAnsi="Arial" w:cs="Arial"/>
          <w:sz w:val="20"/>
          <w:szCs w:val="20"/>
        </w:rPr>
        <w:t>DIČ:</w:t>
      </w:r>
      <w:r w:rsidRPr="00223270">
        <w:rPr>
          <w:rFonts w:ascii="Arial" w:hAnsi="Arial" w:cs="Arial"/>
          <w:sz w:val="20"/>
          <w:szCs w:val="20"/>
        </w:rPr>
        <w:tab/>
      </w:r>
      <w:r w:rsidRPr="00223270">
        <w:rPr>
          <w:rFonts w:ascii="Arial" w:hAnsi="Arial" w:cs="Arial"/>
          <w:sz w:val="20"/>
          <w:szCs w:val="20"/>
        </w:rPr>
        <w:tab/>
      </w:r>
      <w:r w:rsidRPr="00223270">
        <w:rPr>
          <w:rFonts w:ascii="Arial" w:hAnsi="Arial" w:cs="Arial"/>
          <w:sz w:val="20"/>
          <w:szCs w:val="20"/>
        </w:rPr>
        <w:tab/>
        <w:t>neplátce DPH</w:t>
      </w:r>
    </w:p>
    <w:p w14:paraId="0572AEEE" w14:textId="77777777" w:rsidR="008F2D57" w:rsidRPr="00223270" w:rsidRDefault="008F2D57" w:rsidP="008F2D5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23270">
        <w:rPr>
          <w:rFonts w:ascii="Arial" w:hAnsi="Arial" w:cs="Arial"/>
          <w:sz w:val="20"/>
          <w:szCs w:val="20"/>
        </w:rPr>
        <w:t>dále jen pečovatel</w:t>
      </w:r>
    </w:p>
    <w:p w14:paraId="1BADA53F" w14:textId="77777777" w:rsidR="008F2D57" w:rsidRPr="00223270" w:rsidRDefault="008F2D57" w:rsidP="008F2D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A931FC" w14:textId="77777777" w:rsidR="008F2D57" w:rsidRPr="00223270" w:rsidRDefault="008F2D57" w:rsidP="008F2D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23270">
        <w:rPr>
          <w:rFonts w:ascii="Arial" w:hAnsi="Arial" w:cs="Arial"/>
          <w:b/>
          <w:sz w:val="20"/>
          <w:szCs w:val="20"/>
        </w:rPr>
        <w:t>I.</w:t>
      </w:r>
    </w:p>
    <w:p w14:paraId="48EF710E" w14:textId="77777777" w:rsidR="008F2D57" w:rsidRDefault="008F2D57" w:rsidP="008F2D57">
      <w:pPr>
        <w:spacing w:after="0" w:line="240" w:lineRule="auto"/>
        <w:jc w:val="center"/>
        <w:rPr>
          <w:b/>
        </w:rPr>
      </w:pPr>
      <w:r>
        <w:rPr>
          <w:b/>
        </w:rPr>
        <w:t>Předmět smlouvy</w:t>
      </w:r>
    </w:p>
    <w:p w14:paraId="24D0FE21" w14:textId="77777777" w:rsidR="008F2D57" w:rsidRDefault="008F2D57" w:rsidP="008F2D57">
      <w:pPr>
        <w:spacing w:after="0" w:line="240" w:lineRule="auto"/>
        <w:jc w:val="both"/>
        <w:rPr>
          <w:b/>
        </w:rPr>
      </w:pPr>
    </w:p>
    <w:p w14:paraId="00B1FBE1" w14:textId="77777777" w:rsidR="008F2D57" w:rsidRDefault="008F2D57" w:rsidP="008F2D57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>Předmětem této smlouvy je závazek pečovatele zajistit péči o toulavé psy a kočky odchycené na území města a předané pečovateli městem, a to za podmínek dále sjednaných touto smlouvou. Ve vlastnictví města jsou nalezení psi a kočky umístění k pečovateli do útulku, u nichž vypršela lhůta uvedená v § 1059 odst. 1 zákona, při současném splnění podmínky obsažené v § 1060 zákona.</w:t>
      </w:r>
    </w:p>
    <w:p w14:paraId="47188994" w14:textId="77777777" w:rsidR="008F2D57" w:rsidRDefault="00451A52" w:rsidP="008F2D57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>P</w:t>
      </w:r>
      <w:r w:rsidR="008F2D57">
        <w:t xml:space="preserve">ředmětem této smlouvy je dále závazek města hradit pečovateli za zajištění péče o toulavé psy a kočky sjednanou úhradu. </w:t>
      </w:r>
    </w:p>
    <w:p w14:paraId="1362DE5E" w14:textId="77777777" w:rsidR="008F2D57" w:rsidRDefault="008F2D57" w:rsidP="008F2D57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>Pro účely této smlouvy se péčí o toulavé psy a kočky rozumí jejich pravidelné krmení, udržování v čistotě a dle potřeby též zajišťování veterinárního ošetření.</w:t>
      </w:r>
    </w:p>
    <w:p w14:paraId="52F974CB" w14:textId="77777777" w:rsidR="008F2D57" w:rsidRDefault="008F2D57" w:rsidP="008F2D57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 xml:space="preserve">Útulek pro opuštěná a zatoulaná zvířata se nachází ve stavbách a volné ploše na následujících parcelách v k. </w:t>
      </w:r>
      <w:proofErr w:type="spellStart"/>
      <w:r>
        <w:t>ú.</w:t>
      </w:r>
      <w:proofErr w:type="spellEnd"/>
      <w:r>
        <w:t xml:space="preserve"> Bulhary (okres Břeclav):</w:t>
      </w:r>
    </w:p>
    <w:p w14:paraId="470275E0" w14:textId="77777777" w:rsidR="008F2D57" w:rsidRDefault="008F2D57" w:rsidP="008F2D57">
      <w:pPr>
        <w:spacing w:after="0" w:line="240" w:lineRule="auto"/>
        <w:ind w:firstLine="357"/>
        <w:jc w:val="both"/>
      </w:pPr>
      <w:r>
        <w:t>Stavba na pozemku a pozemek p. č. 2323</w:t>
      </w:r>
    </w:p>
    <w:p w14:paraId="4470DBF4" w14:textId="77777777" w:rsidR="008F2D57" w:rsidRDefault="008F2D57" w:rsidP="008F2D57">
      <w:pPr>
        <w:spacing w:after="0" w:line="240" w:lineRule="auto"/>
        <w:ind w:firstLine="357"/>
        <w:jc w:val="both"/>
      </w:pPr>
      <w:r>
        <w:t>Stavba na pozemku a pozemek p. č. 2354</w:t>
      </w:r>
    </w:p>
    <w:p w14:paraId="38B307B7" w14:textId="77777777" w:rsidR="008F2D57" w:rsidRDefault="008F2D57" w:rsidP="008F2D57">
      <w:pPr>
        <w:pStyle w:val="Odstavecseseznamem"/>
        <w:spacing w:after="0" w:line="240" w:lineRule="auto"/>
        <w:ind w:left="0" w:firstLine="357"/>
        <w:jc w:val="both"/>
      </w:pPr>
      <w:r>
        <w:t>Pozemek p. č. 2325</w:t>
      </w:r>
    </w:p>
    <w:p w14:paraId="473BDCC9" w14:textId="77777777" w:rsidR="008F2D57" w:rsidRDefault="008F2D57" w:rsidP="008F2D57">
      <w:pPr>
        <w:pStyle w:val="Odstavecseseznamem"/>
        <w:spacing w:after="0" w:line="240" w:lineRule="auto"/>
        <w:ind w:left="0" w:firstLine="357"/>
        <w:jc w:val="both"/>
      </w:pPr>
      <w:r>
        <w:t>Pozemek p. č. 2326</w:t>
      </w:r>
    </w:p>
    <w:p w14:paraId="5E91D4AC" w14:textId="77777777" w:rsidR="008F2D57" w:rsidRDefault="008F2D57" w:rsidP="008F2D57">
      <w:pPr>
        <w:pStyle w:val="Odstavecseseznamem"/>
        <w:spacing w:after="0" w:line="240" w:lineRule="auto"/>
        <w:ind w:left="357"/>
        <w:jc w:val="both"/>
      </w:pPr>
      <w:r>
        <w:t>Výše uvedené nemovitosti jsou ve vlastnictví města Břeclavi a pečovatel má k těmto nemovitostem uzavřenou platnou nájemní smlouvu.</w:t>
      </w:r>
    </w:p>
    <w:p w14:paraId="1B98B988" w14:textId="77777777" w:rsidR="008F2D57" w:rsidRDefault="008F2D57" w:rsidP="008F2D57">
      <w:pPr>
        <w:pStyle w:val="Odstavecseseznamem"/>
        <w:spacing w:after="0" w:line="240" w:lineRule="auto"/>
        <w:ind w:left="357"/>
        <w:jc w:val="both"/>
      </w:pPr>
    </w:p>
    <w:p w14:paraId="4D125139" w14:textId="77777777" w:rsidR="008F2D57" w:rsidRDefault="008F2D57" w:rsidP="008F2D57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>Identifikace místa v bodu 4) je i místem předávání psů a koček městem pečovateli.</w:t>
      </w:r>
    </w:p>
    <w:p w14:paraId="52C2E819" w14:textId="77777777" w:rsidR="008F2D57" w:rsidRDefault="008F2D57" w:rsidP="008F2D57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>Pečovatel prohlašuje, že má k provozování útulku pro opuštěná a zatoulaná zvířata platné živnostenské oprávnění.</w:t>
      </w:r>
    </w:p>
    <w:p w14:paraId="1A4EF29B" w14:textId="77777777" w:rsidR="008F2D57" w:rsidRDefault="008F2D57" w:rsidP="008F2D57">
      <w:pPr>
        <w:pStyle w:val="Odstavecseseznamem"/>
        <w:spacing w:after="0" w:line="240" w:lineRule="auto"/>
        <w:ind w:left="357"/>
        <w:jc w:val="both"/>
      </w:pPr>
    </w:p>
    <w:p w14:paraId="61BDF0E2" w14:textId="77777777" w:rsidR="008F2D57" w:rsidRDefault="008F2D57" w:rsidP="008F2D57">
      <w:pPr>
        <w:spacing w:after="0" w:line="240" w:lineRule="auto"/>
        <w:jc w:val="center"/>
        <w:outlineLvl w:val="0"/>
        <w:rPr>
          <w:b/>
        </w:rPr>
      </w:pPr>
      <w:r>
        <w:rPr>
          <w:b/>
        </w:rPr>
        <w:t>II.</w:t>
      </w:r>
    </w:p>
    <w:p w14:paraId="4ECF005E" w14:textId="77777777" w:rsidR="008F2D57" w:rsidRDefault="008F2D57" w:rsidP="008F2D57">
      <w:pPr>
        <w:spacing w:after="0" w:line="240" w:lineRule="auto"/>
        <w:jc w:val="center"/>
        <w:rPr>
          <w:b/>
        </w:rPr>
      </w:pPr>
      <w:r>
        <w:rPr>
          <w:b/>
        </w:rPr>
        <w:t>Práva a povinnosti pečovatele</w:t>
      </w:r>
    </w:p>
    <w:p w14:paraId="764DF00F" w14:textId="77777777" w:rsidR="008F2D57" w:rsidRDefault="008F2D57" w:rsidP="008F2D57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14:paraId="26FF6E74" w14:textId="77777777" w:rsidR="008F2D57" w:rsidRDefault="008F2D57" w:rsidP="008F2D57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</w:pPr>
      <w:r>
        <w:t xml:space="preserve">Pečovatel se jakožto provozovatel útulku pro opuštěná a zatoulaná zvířata zavazuje převzít od města všechny psy a kočky, které k němu město dopraví prostřednictvím osoby k tomu pověřené. </w:t>
      </w:r>
      <w:r>
        <w:lastRenderedPageBreak/>
        <w:t>Předaní psi a kočky budou řádně zaevidováni v provozním deníku pečovatele a jejich předání a převzetí bude protokolárně potvrzeno oběma smluvními stranami či jejich pověřenými zástupci.</w:t>
      </w:r>
    </w:p>
    <w:p w14:paraId="303D2D7C" w14:textId="77777777" w:rsidR="008F2D57" w:rsidRDefault="008F2D57" w:rsidP="008F2D57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</w:pPr>
      <w:r>
        <w:t xml:space="preserve">Pečovatel je povinen o převzatá zvířata řádně pečovat dle současných chovatelských poznatků v souladu s ustanoveními příslušných právních předpisů (zejména zákon č. 246/1992 Sb., na ochranu zvířat proti týrání, ve znění pozdějších předpisů) a dále je povinen dodržovat pokyny veterinárního lékaře. </w:t>
      </w:r>
    </w:p>
    <w:p w14:paraId="3606C39E" w14:textId="77777777" w:rsidR="008F2D57" w:rsidRDefault="008F2D57" w:rsidP="008F2D57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</w:pPr>
      <w:r>
        <w:t>V případě, že pečovatel nezajistí odpovídající péči o převzatá zvířata a tyto utrpí zdravotní újmu, je pečovatel povinen zajistit jejich veterinární ošetření na vlastní náklady.</w:t>
      </w:r>
    </w:p>
    <w:p w14:paraId="3C8B4882" w14:textId="77777777" w:rsidR="008F2D57" w:rsidRDefault="008F2D57" w:rsidP="008F2D57">
      <w:pPr>
        <w:pStyle w:val="Odstavecseseznamem"/>
        <w:spacing w:after="0" w:line="240" w:lineRule="auto"/>
        <w:ind w:left="357"/>
        <w:jc w:val="both"/>
      </w:pPr>
    </w:p>
    <w:p w14:paraId="46698156" w14:textId="77777777" w:rsidR="008F2D57" w:rsidRDefault="008F2D57" w:rsidP="008F2D57">
      <w:pPr>
        <w:spacing w:after="0" w:line="240" w:lineRule="auto"/>
        <w:jc w:val="center"/>
        <w:outlineLvl w:val="0"/>
        <w:rPr>
          <w:b/>
        </w:rPr>
      </w:pPr>
      <w:r>
        <w:rPr>
          <w:b/>
        </w:rPr>
        <w:t>III.</w:t>
      </w:r>
    </w:p>
    <w:p w14:paraId="58939F7A" w14:textId="77777777" w:rsidR="008F2D57" w:rsidRDefault="008F2D57" w:rsidP="008F2D57">
      <w:pPr>
        <w:spacing w:after="0" w:line="240" w:lineRule="auto"/>
        <w:jc w:val="center"/>
        <w:rPr>
          <w:b/>
        </w:rPr>
      </w:pPr>
      <w:r>
        <w:rPr>
          <w:b/>
        </w:rPr>
        <w:t>Práva a povinnosti města</w:t>
      </w:r>
    </w:p>
    <w:p w14:paraId="3259DFFE" w14:textId="77777777" w:rsidR="008F2D57" w:rsidRDefault="008F2D57" w:rsidP="008F2D57">
      <w:pPr>
        <w:spacing w:after="0" w:line="240" w:lineRule="auto"/>
        <w:jc w:val="both"/>
      </w:pPr>
      <w:r>
        <w:rPr>
          <w:b/>
        </w:rPr>
        <w:t xml:space="preserve">  </w:t>
      </w:r>
    </w:p>
    <w:p w14:paraId="3CF2D07E" w14:textId="77777777" w:rsidR="008F2D57" w:rsidRDefault="008F2D57" w:rsidP="008F2D57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</w:pPr>
      <w:r>
        <w:t>Odchyt volně pobíhajících psů a koček na svém územním obvodu zajišťuje město samo a na své náklady.</w:t>
      </w:r>
    </w:p>
    <w:p w14:paraId="4A35349C" w14:textId="77777777" w:rsidR="008F2D57" w:rsidRDefault="008F2D57" w:rsidP="008F2D57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</w:pPr>
      <w:r>
        <w:t>V případě, že město řádně neuhradí pečovateli úhradu sjednanou dle této smlouvy, je povinno okamžitě a na vlastní náklady převzít psy a kočky, které od města pečovatel převzal a toho času o ně pečuje, zpět do vlastní péče.</w:t>
      </w:r>
    </w:p>
    <w:p w14:paraId="76301F68" w14:textId="77777777" w:rsidR="008F2D57" w:rsidRDefault="008F2D57" w:rsidP="008F2D57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</w:pPr>
      <w:r>
        <w:t xml:space="preserve">Město je oprávněno kdykoliv zkontrolovat , </w:t>
      </w:r>
      <w:proofErr w:type="gramStart"/>
      <w:r>
        <w:t>zda-</w:t>
      </w:r>
      <w:proofErr w:type="spellStart"/>
      <w:r>
        <w:t>li</w:t>
      </w:r>
      <w:proofErr w:type="spellEnd"/>
      <w:r>
        <w:t xml:space="preserve"> pečovatel</w:t>
      </w:r>
      <w:proofErr w:type="gramEnd"/>
      <w:r>
        <w:t xml:space="preserve"> plní své závazky z této smlouvy</w:t>
      </w:r>
      <w:r w:rsidR="00451A52">
        <w:t>.</w:t>
      </w:r>
    </w:p>
    <w:p w14:paraId="2F31D7B6" w14:textId="77777777" w:rsidR="00C77990" w:rsidRDefault="008F2D57" w:rsidP="00C77990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</w:pPr>
      <w:r>
        <w:t>Případně uhynulá zvířata budou odvezena pečovatelem do nejbližší vhodné kafilerie na náklady města. Pokud však (dle posudku veterinárního lékaře) dojde k úhynu zvířat vinou nedostatečné péče, uhradí tyto náklady pečovatel (včetně nákladů na vypracování veterinárního posudku).</w:t>
      </w:r>
    </w:p>
    <w:p w14:paraId="262D2F92" w14:textId="4F783F8E" w:rsidR="00C77990" w:rsidRDefault="00C77990" w:rsidP="00C77990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</w:pPr>
      <w:r>
        <w:t>V případě převzetí neočipovaného psa, pečovatel provede aplikaci čipu a náklady s tímto spojené uvede ve faktuře městu za daný kalendářní měsíc jako nákladovou položku. Náklady na aplikaci čipu jsou 3</w:t>
      </w:r>
      <w:r w:rsidR="005A770F">
        <w:t>60</w:t>
      </w:r>
      <w:r>
        <w:t xml:space="preserve">,- Kč. </w:t>
      </w:r>
    </w:p>
    <w:p w14:paraId="2E86AE56" w14:textId="77777777" w:rsidR="00C77990" w:rsidRDefault="00C77990" w:rsidP="00C77990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</w:pPr>
      <w:r>
        <w:t>V případě agresivních, nekontaktních psů bude nutné provést aplikaci čipu v </w:t>
      </w:r>
      <w:proofErr w:type="spellStart"/>
      <w:r>
        <w:t>sedaci</w:t>
      </w:r>
      <w:proofErr w:type="spellEnd"/>
      <w:r>
        <w:t>. Toto bude přiúčtování dle skutečnosti (výše nákladů podle ceny a použité látky veterinářem)</w:t>
      </w:r>
      <w:r w:rsidR="00223270">
        <w:t xml:space="preserve">. </w:t>
      </w:r>
    </w:p>
    <w:p w14:paraId="7FDAD8DA" w14:textId="77777777" w:rsidR="00223270" w:rsidRDefault="00223270" w:rsidP="00C77990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</w:pPr>
      <w:r>
        <w:t xml:space="preserve">Pečovatel následně provede </w:t>
      </w:r>
      <w:r w:rsidR="00C77990">
        <w:t xml:space="preserve">rovněž </w:t>
      </w:r>
      <w:r>
        <w:t>povinnou vakcinaci.</w:t>
      </w:r>
    </w:p>
    <w:p w14:paraId="09BE2B92" w14:textId="77777777" w:rsidR="00451A52" w:rsidRDefault="00451A52" w:rsidP="00451A52">
      <w:pPr>
        <w:pStyle w:val="Odstavecseseznamem"/>
        <w:spacing w:after="0" w:line="240" w:lineRule="auto"/>
        <w:ind w:left="357"/>
        <w:jc w:val="both"/>
      </w:pPr>
    </w:p>
    <w:p w14:paraId="5F9A23A1" w14:textId="77777777" w:rsidR="008F2D57" w:rsidRDefault="008F2D57" w:rsidP="008F2D57">
      <w:pPr>
        <w:spacing w:after="0" w:line="240" w:lineRule="auto"/>
        <w:jc w:val="center"/>
        <w:outlineLvl w:val="0"/>
        <w:rPr>
          <w:b/>
        </w:rPr>
      </w:pPr>
      <w:r>
        <w:rPr>
          <w:b/>
        </w:rPr>
        <w:t>IV.</w:t>
      </w:r>
    </w:p>
    <w:p w14:paraId="3755BC0B" w14:textId="77777777" w:rsidR="008F2D57" w:rsidRDefault="008F2D57" w:rsidP="008F2D57">
      <w:pPr>
        <w:spacing w:after="0" w:line="240" w:lineRule="auto"/>
        <w:jc w:val="center"/>
        <w:rPr>
          <w:b/>
        </w:rPr>
      </w:pPr>
      <w:r>
        <w:rPr>
          <w:b/>
        </w:rPr>
        <w:t>Finanční úhrada, platební podmínky</w:t>
      </w:r>
    </w:p>
    <w:p w14:paraId="6F1BC2B1" w14:textId="77777777" w:rsidR="008F2D57" w:rsidRDefault="008F2D57" w:rsidP="008F2D57">
      <w:pPr>
        <w:spacing w:after="0" w:line="240" w:lineRule="auto"/>
        <w:jc w:val="center"/>
      </w:pPr>
    </w:p>
    <w:tbl>
      <w:tblPr>
        <w:tblpPr w:leftFromText="141" w:rightFromText="141" w:vertAnchor="text" w:horzAnchor="margin" w:tblpXSpec="center" w:tblpY="661"/>
        <w:tblW w:w="7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992"/>
        <w:gridCol w:w="1134"/>
        <w:gridCol w:w="1418"/>
        <w:gridCol w:w="1559"/>
      </w:tblGrid>
      <w:tr w:rsidR="008F2D57" w14:paraId="61723D4C" w14:textId="77777777" w:rsidTr="008F2D57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F232" w14:textId="77777777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1F3C" w14:textId="77777777" w:rsidR="008F2D57" w:rsidRDefault="008F2D57">
            <w:pPr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2E0B" w14:textId="77777777" w:rsidR="008F2D57" w:rsidRDefault="008F2D57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2F64" w14:textId="77777777" w:rsidR="008F2D57" w:rsidRDefault="008F2D57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EF8A" w14:textId="77777777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2D57" w14:paraId="56BEB77D" w14:textId="77777777" w:rsidTr="008F2D57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8757" w14:textId="77777777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Štěně do 2.</w:t>
            </w:r>
            <w:r w:rsidR="00451A52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>měsíců u matky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02AC" w14:textId="77777777" w:rsidR="008F2D57" w:rsidRDefault="008F2D57">
            <w:pPr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7A3F" w14:textId="77777777" w:rsidR="008F2D57" w:rsidRDefault="008F2D57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7CCF" w14:textId="4FDE9C4A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D457" w14:textId="77777777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na den a psa</w:t>
            </w:r>
          </w:p>
        </w:tc>
      </w:tr>
      <w:tr w:rsidR="008F2D57" w14:paraId="262A2FBB" w14:textId="77777777" w:rsidTr="008F2D57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24DA" w14:textId="77777777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malý pes do 10 kg váhy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B55C" w14:textId="77777777" w:rsidR="008F2D57" w:rsidRDefault="008F2D57">
            <w:pPr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4F23" w14:textId="77777777" w:rsidR="008F2D57" w:rsidRDefault="008F2D57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947C" w14:textId="0A019358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1751" w14:textId="77777777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na den a psa</w:t>
            </w:r>
          </w:p>
        </w:tc>
      </w:tr>
      <w:tr w:rsidR="008F2D57" w14:paraId="3E26D353" w14:textId="77777777" w:rsidTr="008F2D57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E057" w14:textId="77777777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střední pes do 20 kg váhy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476B" w14:textId="77777777" w:rsidR="008F2D57" w:rsidRDefault="008F2D57">
            <w:pPr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973C" w14:textId="77777777" w:rsidR="008F2D57" w:rsidRDefault="008F2D57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9796" w14:textId="1A0436F4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3794" w14:textId="77777777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na den a psa</w:t>
            </w:r>
          </w:p>
        </w:tc>
      </w:tr>
      <w:tr w:rsidR="008F2D57" w14:paraId="74BA3853" w14:textId="77777777" w:rsidTr="008F2D57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F795" w14:textId="77777777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velký pes nad 20 kg váhy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0691" w14:textId="77777777" w:rsidR="008F2D57" w:rsidRDefault="008F2D57">
            <w:pPr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B0D5" w14:textId="77777777" w:rsidR="008F2D57" w:rsidRDefault="008F2D57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B225" w14:textId="03FD2169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1C52" w14:textId="77777777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na den a psa</w:t>
            </w:r>
          </w:p>
        </w:tc>
      </w:tr>
      <w:tr w:rsidR="008F2D57" w14:paraId="1DC8064E" w14:textId="77777777" w:rsidTr="008F2D57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AD62" w14:textId="77777777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kočka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4B5D" w14:textId="77777777" w:rsidR="008F2D57" w:rsidRDefault="008F2D57">
            <w:pPr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028E" w14:textId="77777777" w:rsidR="008F2D57" w:rsidRDefault="008F2D57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DE46" w14:textId="77C2BF6E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F15B" w14:textId="77777777" w:rsidR="008F2D57" w:rsidRDefault="008F2D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na den a kočku</w:t>
            </w:r>
          </w:p>
        </w:tc>
      </w:tr>
    </w:tbl>
    <w:p w14:paraId="1DA69470" w14:textId="77777777" w:rsidR="008F2D57" w:rsidRDefault="008F2D57" w:rsidP="008F2D57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>Výše úhrady hrazené pečovateli městem za zajištění péče o zvířata převzatá dle čl. II této smlouvy je sjednána takto:</w:t>
      </w:r>
    </w:p>
    <w:p w14:paraId="1A9945B6" w14:textId="77777777" w:rsidR="008F2D57" w:rsidRDefault="008F2D57" w:rsidP="008F2D57">
      <w:pPr>
        <w:pStyle w:val="Odstavecseseznamem"/>
        <w:ind w:left="1080"/>
        <w:jc w:val="both"/>
      </w:pPr>
    </w:p>
    <w:p w14:paraId="0514135D" w14:textId="77777777" w:rsidR="008F2D57" w:rsidRDefault="008F2D57" w:rsidP="008F2D57">
      <w:pPr>
        <w:pStyle w:val="Odstavecseseznamem"/>
        <w:ind w:left="1080"/>
        <w:jc w:val="both"/>
      </w:pPr>
    </w:p>
    <w:p w14:paraId="6E378BC2" w14:textId="77777777" w:rsidR="008F2D57" w:rsidRDefault="008F2D57" w:rsidP="008F2D57">
      <w:pPr>
        <w:pStyle w:val="Odstavecseseznamem"/>
        <w:ind w:left="1080"/>
        <w:jc w:val="both"/>
      </w:pPr>
    </w:p>
    <w:p w14:paraId="63F97B6C" w14:textId="77777777" w:rsidR="008F2D57" w:rsidRDefault="008F2D57" w:rsidP="008F2D57">
      <w:pPr>
        <w:pStyle w:val="Odstavecseseznamem"/>
        <w:ind w:left="1080"/>
        <w:jc w:val="both"/>
      </w:pPr>
    </w:p>
    <w:p w14:paraId="7500D871" w14:textId="77777777" w:rsidR="008F2D57" w:rsidRDefault="008F2D57" w:rsidP="008F2D57">
      <w:pPr>
        <w:pStyle w:val="Odstavecseseznamem"/>
        <w:ind w:left="1080"/>
        <w:jc w:val="both"/>
      </w:pPr>
    </w:p>
    <w:p w14:paraId="3C7C4AB5" w14:textId="77777777" w:rsidR="008F2D57" w:rsidRDefault="008F2D57" w:rsidP="008F2D57">
      <w:pPr>
        <w:pStyle w:val="Odstavecseseznamem"/>
        <w:ind w:left="1080"/>
        <w:jc w:val="both"/>
      </w:pPr>
    </w:p>
    <w:p w14:paraId="074ACBB6" w14:textId="77777777" w:rsidR="008F2D57" w:rsidRDefault="008F2D57" w:rsidP="00223270">
      <w:pPr>
        <w:jc w:val="both"/>
      </w:pPr>
    </w:p>
    <w:p w14:paraId="5B75C34E" w14:textId="77777777" w:rsidR="008F2D57" w:rsidRDefault="008F2D57" w:rsidP="00451A52">
      <w:pPr>
        <w:ind w:firstLine="708"/>
        <w:jc w:val="both"/>
      </w:pPr>
      <w:r>
        <w:t>Pečovatel není plátcem DPH, výše uvedené částky jsou konečné.</w:t>
      </w:r>
    </w:p>
    <w:p w14:paraId="4FD27E65" w14:textId="77777777" w:rsidR="008F2D57" w:rsidRDefault="008F2D57" w:rsidP="00451A52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 xml:space="preserve">Úhrada za zajištění péče bude pečovateli hrazena městem formou měsíčního převodu na výše uvedený účet pečovatele, a to na základě daňového dokladu (faktury) se lhůtou splatnosti 15 dnů od doručení městu. </w:t>
      </w:r>
    </w:p>
    <w:p w14:paraId="5947DA95" w14:textId="77777777" w:rsidR="008F2D57" w:rsidRDefault="008F2D57" w:rsidP="00451A52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 xml:space="preserve">Nejpozději pátého dne v měsíci zašle pečovatel městu fakturu za uplynulý měsíc, přičemž fakturovaná částka bude stanovena podle počtu zvířat umístěných v útulku v předcházejícím měsíci, a to dle klíče uvedeného v odstavci 1. tohoto článku. Z faktury musí být zřejmé kolik, jak dlouho a jakých zvířat převzatých od města bylo v příslušném měsíci v útulku umístěno.  </w:t>
      </w:r>
    </w:p>
    <w:p w14:paraId="34996391" w14:textId="77777777" w:rsidR="00451A52" w:rsidRDefault="00451A52" w:rsidP="008F2D57">
      <w:pPr>
        <w:spacing w:after="0" w:line="240" w:lineRule="auto"/>
        <w:jc w:val="center"/>
        <w:outlineLvl w:val="0"/>
        <w:rPr>
          <w:b/>
        </w:rPr>
      </w:pPr>
    </w:p>
    <w:p w14:paraId="7B8D788E" w14:textId="77777777" w:rsidR="00451A52" w:rsidRDefault="00451A52" w:rsidP="008F2D57">
      <w:pPr>
        <w:spacing w:after="0" w:line="240" w:lineRule="auto"/>
        <w:jc w:val="center"/>
        <w:outlineLvl w:val="0"/>
        <w:rPr>
          <w:b/>
        </w:rPr>
      </w:pPr>
    </w:p>
    <w:p w14:paraId="7D56D957" w14:textId="77777777" w:rsidR="00223270" w:rsidRDefault="00223270" w:rsidP="008F2D57">
      <w:pPr>
        <w:spacing w:after="0" w:line="240" w:lineRule="auto"/>
        <w:jc w:val="center"/>
        <w:outlineLvl w:val="0"/>
        <w:rPr>
          <w:b/>
        </w:rPr>
      </w:pPr>
    </w:p>
    <w:p w14:paraId="07DCE541" w14:textId="77777777" w:rsidR="00223270" w:rsidRDefault="00223270" w:rsidP="008F2D57">
      <w:pPr>
        <w:spacing w:after="0" w:line="240" w:lineRule="auto"/>
        <w:jc w:val="center"/>
        <w:outlineLvl w:val="0"/>
        <w:rPr>
          <w:b/>
        </w:rPr>
      </w:pPr>
    </w:p>
    <w:p w14:paraId="4053B1D3" w14:textId="77777777" w:rsidR="008F2D57" w:rsidRDefault="008F2D57" w:rsidP="008F2D57">
      <w:pPr>
        <w:spacing w:after="0" w:line="240" w:lineRule="auto"/>
        <w:jc w:val="center"/>
        <w:outlineLvl w:val="0"/>
        <w:rPr>
          <w:b/>
        </w:rPr>
      </w:pPr>
      <w:r>
        <w:rPr>
          <w:b/>
        </w:rPr>
        <w:t>V.</w:t>
      </w:r>
    </w:p>
    <w:p w14:paraId="65D9C2DE" w14:textId="77777777" w:rsidR="008F2D57" w:rsidRDefault="008F2D57" w:rsidP="008F2D57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14:paraId="6E15A8F8" w14:textId="77777777" w:rsidR="008F2D57" w:rsidRDefault="008F2D57" w:rsidP="008F2D57">
      <w:pPr>
        <w:spacing w:after="0" w:line="240" w:lineRule="auto"/>
        <w:jc w:val="both"/>
      </w:pPr>
    </w:p>
    <w:p w14:paraId="500028A1" w14:textId="77777777" w:rsidR="008F2D57" w:rsidRDefault="008F2D57" w:rsidP="00451A52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</w:pPr>
      <w:r>
        <w:t xml:space="preserve">Tato smlouva se uzavírá na dobu neurčitou, přičemž podpisem této smlouvy se ruší veškerá předchozí ujednání mezi smluvními stranami. </w:t>
      </w:r>
    </w:p>
    <w:p w14:paraId="3123901E" w14:textId="77777777" w:rsidR="008F2D57" w:rsidRDefault="008F2D57" w:rsidP="00451A52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</w:pPr>
      <w:r>
        <w:t>Tuto smlouvu lze měnit a doplňovat pouze písemnými, vzestupně číslovanými dodatky, které budou za dodatek smlouvy výslovně označeny a podepsány oprávněnými zástupci obou smluvních stran.</w:t>
      </w:r>
    </w:p>
    <w:p w14:paraId="3C5C8A64" w14:textId="77777777" w:rsidR="008F2D57" w:rsidRDefault="008F2D57" w:rsidP="00451A52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</w:pPr>
      <w:r>
        <w:t xml:space="preserve">Tato smlouva je vyhotovena ve dvou vyhotoveních, z nichž každá strana obdrží jedno. </w:t>
      </w:r>
    </w:p>
    <w:p w14:paraId="453600B5" w14:textId="77777777" w:rsidR="008F2D57" w:rsidRDefault="008F2D57" w:rsidP="00451A52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</w:pPr>
      <w:r>
        <w:t>Případná nevynutitelnost nebo neplatnost kteréhokoliv článku, odstavce nebo ustanovení této smlouvy nemá vliv na vynutitelnost nebo platnost ostatních ustanovení této smlouvy. V případě, že by jakýkoliv takovýto článek, odstavec nebo ustanovení mělo z jakéhokoliv důvodu pozbýt platnosti (zejména z důvodu rozporu s aplikovatelnými zákony a ostatními právními normami), provedou smluvní strany konzultace a dohodnou se na právně přijatelném způsobu provedení záměrů obsažených v té části smlouvy, jež pozbyla platnosti.</w:t>
      </w:r>
    </w:p>
    <w:p w14:paraId="43C60C8D" w14:textId="77777777" w:rsidR="008F2D57" w:rsidRDefault="008F2D57" w:rsidP="00451A52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</w:pPr>
      <w:r>
        <w:t>Smluvní strany prohlašují, že se pečlivě seznámili s obsahem této smlouvy, smlouvě rozumí, souhlasí se všemi jejími částmi a jsou si vědomi veškerých práv a povinností, z této smlouvy vyplývajících, na důkaz toho připojují své podpisy</w:t>
      </w:r>
    </w:p>
    <w:p w14:paraId="1FDC4D2C" w14:textId="77777777" w:rsidR="008F2D57" w:rsidRDefault="008F2D57" w:rsidP="00451A52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</w:pPr>
      <w:r>
        <w:t>Tato smlouva nabývá platnosti a účinnosti dnem podpisu obou smluvních stran.</w:t>
      </w:r>
    </w:p>
    <w:p w14:paraId="6189638E" w14:textId="77777777" w:rsidR="008F2D57" w:rsidRDefault="008F2D57" w:rsidP="008F2D57">
      <w:pPr>
        <w:jc w:val="both"/>
      </w:pPr>
    </w:p>
    <w:p w14:paraId="6EBD1EDE" w14:textId="520CE13E" w:rsidR="008F2D57" w:rsidRDefault="00223270" w:rsidP="008F2D57">
      <w:pPr>
        <w:jc w:val="both"/>
        <w:outlineLvl w:val="0"/>
      </w:pPr>
      <w:r>
        <w:t>V Ladné dne ………</w:t>
      </w:r>
      <w:proofErr w:type="gramStart"/>
      <w:r>
        <w:t>….. 202</w:t>
      </w:r>
      <w:r w:rsidR="005A770F">
        <w:t>5</w:t>
      </w:r>
      <w:proofErr w:type="gramEnd"/>
      <w:r w:rsidR="008F2D57">
        <w:t xml:space="preserve"> </w:t>
      </w:r>
      <w:r>
        <w:tab/>
      </w:r>
      <w:r>
        <w:tab/>
      </w:r>
      <w:r>
        <w:tab/>
      </w:r>
      <w:r>
        <w:tab/>
        <w:t>V </w:t>
      </w:r>
      <w:r w:rsidR="005A770F">
        <w:t>…………………..</w:t>
      </w:r>
      <w:r>
        <w:t xml:space="preserve"> dne ……………202</w:t>
      </w:r>
      <w:r w:rsidR="005A770F">
        <w:t>5</w:t>
      </w:r>
    </w:p>
    <w:p w14:paraId="68561425" w14:textId="77777777" w:rsidR="008F2D57" w:rsidRDefault="008F2D57" w:rsidP="008F2D57">
      <w:pPr>
        <w:jc w:val="both"/>
      </w:pPr>
    </w:p>
    <w:p w14:paraId="494FC60D" w14:textId="77777777" w:rsidR="008F2D57" w:rsidRDefault="008F2D57" w:rsidP="008F2D57">
      <w:pPr>
        <w:jc w:val="both"/>
      </w:pPr>
    </w:p>
    <w:p w14:paraId="146DCF2C" w14:textId="77777777" w:rsidR="008F2D57" w:rsidRDefault="008F2D57" w:rsidP="008F2D57">
      <w:pPr>
        <w:spacing w:after="0" w:line="240" w:lineRule="auto"/>
        <w:jc w:val="both"/>
      </w:pPr>
      <w:r>
        <w:t>………………………………………………                                                    …………………………………………………</w:t>
      </w:r>
    </w:p>
    <w:p w14:paraId="53B1746B" w14:textId="4010DEE2" w:rsidR="00223270" w:rsidRDefault="008F2D57" w:rsidP="00223270">
      <w:pPr>
        <w:spacing w:after="0" w:line="240" w:lineRule="auto"/>
        <w:jc w:val="both"/>
        <w:outlineLvl w:val="0"/>
      </w:pPr>
      <w:r>
        <w:t xml:space="preserve">             Lenka Kubová</w:t>
      </w:r>
      <w:r w:rsidR="005A770F">
        <w:t xml:space="preserve">, </w:t>
      </w:r>
      <w:proofErr w:type="spellStart"/>
      <w:r w:rsidR="005A770F">
        <w:t>DiS</w:t>
      </w:r>
      <w:proofErr w:type="spellEnd"/>
      <w:r w:rsidR="005A770F">
        <w:t>.</w:t>
      </w:r>
      <w:r w:rsidR="00223270">
        <w:tab/>
      </w:r>
      <w:r w:rsidR="00223270">
        <w:tab/>
      </w:r>
      <w:r w:rsidR="00223270">
        <w:tab/>
      </w:r>
      <w:r w:rsidR="00223270">
        <w:tab/>
      </w:r>
      <w:r w:rsidR="00223270">
        <w:tab/>
      </w:r>
      <w:r w:rsidR="00223270">
        <w:tab/>
        <w:t xml:space="preserve">   město </w:t>
      </w:r>
      <w:r w:rsidR="005A770F">
        <w:t>…………….</w:t>
      </w:r>
      <w:r w:rsidR="00223270">
        <w:t xml:space="preserve"> </w:t>
      </w:r>
    </w:p>
    <w:p w14:paraId="59CC17DE" w14:textId="2EF693F3" w:rsidR="00223270" w:rsidRDefault="00223270" w:rsidP="00223270">
      <w:pPr>
        <w:spacing w:after="0" w:line="240" w:lineRule="auto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5A770F">
        <w:t>………………………</w:t>
      </w:r>
      <w:proofErr w:type="gramStart"/>
      <w:r w:rsidR="005A770F">
        <w:t>…..</w:t>
      </w:r>
      <w:r>
        <w:t>, starosta</w:t>
      </w:r>
      <w:proofErr w:type="gramEnd"/>
    </w:p>
    <w:p w14:paraId="05BC882D" w14:textId="77777777" w:rsidR="008F2D57" w:rsidRDefault="008F2D57" w:rsidP="00223270">
      <w:pPr>
        <w:spacing w:after="0" w:line="240" w:lineRule="auto"/>
        <w:jc w:val="both"/>
        <w:outlineLvl w:val="0"/>
      </w:pPr>
      <w:r>
        <w:t xml:space="preserve"> </w:t>
      </w:r>
    </w:p>
    <w:p w14:paraId="2CC0E8BC" w14:textId="77777777" w:rsidR="008F2D57" w:rsidRDefault="008F2D57" w:rsidP="008F2D57">
      <w:pPr>
        <w:jc w:val="both"/>
      </w:pPr>
    </w:p>
    <w:p w14:paraId="7FAD4B96" w14:textId="77777777" w:rsidR="008F2D57" w:rsidRDefault="008F2D57" w:rsidP="008F2D57">
      <w:pPr>
        <w:pStyle w:val="Odstavecseseznamem"/>
        <w:jc w:val="both"/>
      </w:pPr>
    </w:p>
    <w:p w14:paraId="3639AAC9" w14:textId="77777777" w:rsidR="006961B6" w:rsidRDefault="006961B6"/>
    <w:sectPr w:rsidR="0069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075"/>
    <w:multiLevelType w:val="hybridMultilevel"/>
    <w:tmpl w:val="8D325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E7875"/>
    <w:multiLevelType w:val="hybridMultilevel"/>
    <w:tmpl w:val="AD762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1A1"/>
    <w:multiLevelType w:val="hybridMultilevel"/>
    <w:tmpl w:val="62A26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83FFA"/>
    <w:multiLevelType w:val="hybridMultilevel"/>
    <w:tmpl w:val="D9949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51CA9"/>
    <w:multiLevelType w:val="hybridMultilevel"/>
    <w:tmpl w:val="620CE7FA"/>
    <w:lvl w:ilvl="0" w:tplc="0E460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57"/>
    <w:rsid w:val="000F20DA"/>
    <w:rsid w:val="00135BF7"/>
    <w:rsid w:val="00223270"/>
    <w:rsid w:val="00451A52"/>
    <w:rsid w:val="00550EDE"/>
    <w:rsid w:val="005A770F"/>
    <w:rsid w:val="005D3885"/>
    <w:rsid w:val="006240B2"/>
    <w:rsid w:val="006961B6"/>
    <w:rsid w:val="008F2D57"/>
    <w:rsid w:val="00986EC6"/>
    <w:rsid w:val="009C18CC"/>
    <w:rsid w:val="00C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7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D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2D5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F2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D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2D5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F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 Radek Mgr.</dc:creator>
  <cp:lastModifiedBy>Lucie Ptáčková</cp:lastModifiedBy>
  <cp:revision>4</cp:revision>
  <cp:lastPrinted>2020-04-08T07:38:00Z</cp:lastPrinted>
  <dcterms:created xsi:type="dcterms:W3CDTF">2025-08-06T06:20:00Z</dcterms:created>
  <dcterms:modified xsi:type="dcterms:W3CDTF">2025-08-06T06:21:00Z</dcterms:modified>
</cp:coreProperties>
</file>