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1E95" w14:textId="55E6942A" w:rsidR="008417C3" w:rsidRPr="008417C3" w:rsidRDefault="008417C3">
      <w:pPr>
        <w:jc w:val="center"/>
        <w:rPr>
          <w:bCs/>
          <w:sz w:val="22"/>
          <w:szCs w:val="2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417C3">
        <w:rPr>
          <w:bCs/>
          <w:sz w:val="22"/>
          <w:szCs w:val="22"/>
        </w:rPr>
        <w:t>Ev. č. 472/2025</w:t>
      </w:r>
    </w:p>
    <w:p w14:paraId="4F08F9CD" w14:textId="4CB5DA36" w:rsidR="00140678" w:rsidRPr="004F0631" w:rsidRDefault="00140678">
      <w:pPr>
        <w:jc w:val="center"/>
        <w:rPr>
          <w:b/>
          <w:sz w:val="32"/>
          <w:szCs w:val="32"/>
        </w:rPr>
      </w:pPr>
      <w:r w:rsidRPr="004F0631">
        <w:rPr>
          <w:b/>
          <w:sz w:val="32"/>
          <w:szCs w:val="32"/>
        </w:rPr>
        <w:t>Dohoda o narovnání sporných práv</w:t>
      </w:r>
    </w:p>
    <w:p w14:paraId="2664110E" w14:textId="77777777" w:rsidR="00140678" w:rsidRDefault="00140678" w:rsidP="005C01CE">
      <w:pPr>
        <w:spacing w:before="180" w:after="180"/>
        <w:jc w:val="center"/>
        <w:rPr>
          <w:sz w:val="24"/>
        </w:rPr>
      </w:pPr>
      <w:r>
        <w:rPr>
          <w:sz w:val="24"/>
        </w:rPr>
        <w:t>kterou uzavřeli</w:t>
      </w:r>
    </w:p>
    <w:p w14:paraId="44D57014" w14:textId="77777777" w:rsidR="0018153F" w:rsidRPr="00916E84" w:rsidRDefault="00140678" w:rsidP="0018153F">
      <w:pPr>
        <w:tabs>
          <w:tab w:val="left" w:pos="1843"/>
        </w:tabs>
        <w:contextualSpacing/>
        <w:jc w:val="both"/>
        <w:rPr>
          <w:b/>
          <w:bCs/>
          <w:sz w:val="24"/>
          <w:szCs w:val="24"/>
        </w:rPr>
      </w:pPr>
      <w:r>
        <w:rPr>
          <w:sz w:val="24"/>
        </w:rPr>
        <w:t>na straně jedné</w:t>
      </w:r>
      <w:r>
        <w:rPr>
          <w:bCs/>
          <w:sz w:val="24"/>
        </w:rPr>
        <w:t>:</w:t>
      </w:r>
      <w:r>
        <w:rPr>
          <w:b/>
          <w:sz w:val="24"/>
        </w:rPr>
        <w:t xml:space="preserve"> </w:t>
      </w:r>
      <w:r w:rsidR="00430E87">
        <w:rPr>
          <w:b/>
          <w:sz w:val="24"/>
        </w:rPr>
        <w:tab/>
      </w:r>
      <w:r w:rsidR="0018153F" w:rsidRPr="00916E84">
        <w:rPr>
          <w:b/>
          <w:bCs/>
          <w:sz w:val="24"/>
          <w:szCs w:val="24"/>
        </w:rPr>
        <w:t>Město Svitavy</w:t>
      </w:r>
    </w:p>
    <w:p w14:paraId="4B399983" w14:textId="77777777" w:rsidR="0018153F" w:rsidRPr="00916E84" w:rsidRDefault="0018153F" w:rsidP="0018153F">
      <w:pPr>
        <w:tabs>
          <w:tab w:val="left" w:pos="1843"/>
        </w:tabs>
        <w:contextualSpacing/>
        <w:jc w:val="both"/>
        <w:rPr>
          <w:b/>
          <w:bCs/>
          <w:sz w:val="24"/>
          <w:szCs w:val="24"/>
        </w:rPr>
      </w:pPr>
      <w:r w:rsidRPr="00916E84">
        <w:rPr>
          <w:b/>
          <w:bCs/>
          <w:sz w:val="24"/>
          <w:szCs w:val="24"/>
        </w:rPr>
        <w:tab/>
        <w:t>IČO: 002 77 444</w:t>
      </w:r>
    </w:p>
    <w:p w14:paraId="7BC32628" w14:textId="77777777" w:rsidR="0018153F" w:rsidRPr="00916E84" w:rsidRDefault="0018153F" w:rsidP="0018153F">
      <w:pPr>
        <w:tabs>
          <w:tab w:val="left" w:pos="1843"/>
        </w:tabs>
        <w:contextualSpacing/>
        <w:jc w:val="both"/>
        <w:rPr>
          <w:b/>
          <w:bCs/>
          <w:sz w:val="24"/>
          <w:szCs w:val="24"/>
        </w:rPr>
      </w:pPr>
      <w:r w:rsidRPr="00916E84">
        <w:rPr>
          <w:b/>
          <w:bCs/>
          <w:sz w:val="24"/>
          <w:szCs w:val="24"/>
        </w:rPr>
        <w:tab/>
        <w:t>se sídlem T.</w:t>
      </w:r>
      <w:r>
        <w:rPr>
          <w:b/>
          <w:bCs/>
          <w:sz w:val="24"/>
          <w:szCs w:val="24"/>
        </w:rPr>
        <w:t xml:space="preserve"> </w:t>
      </w:r>
      <w:r w:rsidRPr="00916E84">
        <w:rPr>
          <w:b/>
          <w:bCs/>
          <w:sz w:val="24"/>
          <w:szCs w:val="24"/>
        </w:rPr>
        <w:t>G.</w:t>
      </w:r>
      <w:r>
        <w:rPr>
          <w:b/>
          <w:bCs/>
          <w:sz w:val="24"/>
          <w:szCs w:val="24"/>
        </w:rPr>
        <w:t xml:space="preserve"> </w:t>
      </w:r>
      <w:r w:rsidRPr="00916E84">
        <w:rPr>
          <w:b/>
          <w:bCs/>
          <w:sz w:val="24"/>
          <w:szCs w:val="24"/>
        </w:rPr>
        <w:t>Masaryka 5/35, Předměstí, 568 02 Svitavy</w:t>
      </w:r>
    </w:p>
    <w:p w14:paraId="089BB822" w14:textId="77777777" w:rsidR="0018153F" w:rsidRDefault="0018153F" w:rsidP="0018153F">
      <w:pPr>
        <w:tabs>
          <w:tab w:val="left" w:pos="1843"/>
        </w:tabs>
        <w:jc w:val="both"/>
        <w:rPr>
          <w:bCs/>
          <w:sz w:val="24"/>
          <w:szCs w:val="24"/>
        </w:rPr>
      </w:pPr>
      <w:r w:rsidRPr="00916E84">
        <w:rPr>
          <w:b/>
          <w:bCs/>
          <w:sz w:val="24"/>
          <w:szCs w:val="24"/>
        </w:rPr>
        <w:tab/>
      </w:r>
      <w:r w:rsidRPr="00916E84">
        <w:rPr>
          <w:bCs/>
          <w:sz w:val="24"/>
          <w:szCs w:val="24"/>
        </w:rPr>
        <w:t xml:space="preserve">zastoupené </w:t>
      </w:r>
      <w:r>
        <w:rPr>
          <w:bCs/>
          <w:sz w:val="24"/>
          <w:szCs w:val="24"/>
        </w:rPr>
        <w:t xml:space="preserve">starostou </w:t>
      </w:r>
      <w:r w:rsidRPr="00916E84">
        <w:rPr>
          <w:bCs/>
          <w:sz w:val="24"/>
          <w:szCs w:val="24"/>
        </w:rPr>
        <w:t xml:space="preserve">Mgr. </w:t>
      </w:r>
      <w:r>
        <w:rPr>
          <w:bCs/>
          <w:sz w:val="24"/>
          <w:szCs w:val="24"/>
        </w:rPr>
        <w:t>Bc. Dav</w:t>
      </w:r>
      <w:r w:rsidRPr="00916E84">
        <w:rPr>
          <w:bCs/>
          <w:sz w:val="24"/>
          <w:szCs w:val="24"/>
        </w:rPr>
        <w:t>idem Šimkem</w:t>
      </w:r>
      <w:r>
        <w:rPr>
          <w:bCs/>
          <w:sz w:val="24"/>
          <w:szCs w:val="24"/>
        </w:rPr>
        <w:t>, MBA</w:t>
      </w:r>
    </w:p>
    <w:p w14:paraId="58F39D88" w14:textId="77777777" w:rsidR="0018153F" w:rsidRPr="001403A3" w:rsidRDefault="0018153F" w:rsidP="0018153F">
      <w:pPr>
        <w:tabs>
          <w:tab w:val="left" w:pos="1843"/>
        </w:tabs>
        <w:jc w:val="both"/>
        <w:rPr>
          <w:bCs/>
          <w:sz w:val="24"/>
          <w:szCs w:val="24"/>
        </w:rPr>
      </w:pPr>
      <w:r>
        <w:rPr>
          <w:bCs/>
        </w:rPr>
        <w:tab/>
      </w:r>
      <w:r w:rsidRPr="00656FE1">
        <w:rPr>
          <w:bCs/>
          <w:sz w:val="24"/>
          <w:szCs w:val="24"/>
        </w:rPr>
        <w:t xml:space="preserve">datová schránka: </w:t>
      </w:r>
      <w:r w:rsidRPr="001403A3">
        <w:rPr>
          <w:bCs/>
          <w:sz w:val="24"/>
          <w:szCs w:val="24"/>
        </w:rPr>
        <w:t>6jrbphg</w:t>
      </w:r>
    </w:p>
    <w:p w14:paraId="269CD4FB" w14:textId="298D7AAF" w:rsidR="00430E87" w:rsidRPr="00430E87" w:rsidRDefault="00430E87" w:rsidP="00BA7513">
      <w:pPr>
        <w:tabs>
          <w:tab w:val="left" w:pos="1843"/>
          <w:tab w:val="left" w:pos="2268"/>
        </w:tabs>
        <w:spacing w:before="80"/>
        <w:ind w:left="1843" w:hanging="1843"/>
        <w:rPr>
          <w:sz w:val="24"/>
        </w:rPr>
      </w:pPr>
      <w:r>
        <w:rPr>
          <w:sz w:val="24"/>
        </w:rPr>
        <w:tab/>
      </w:r>
      <w:r w:rsidRPr="00430E87">
        <w:rPr>
          <w:sz w:val="24"/>
        </w:rPr>
        <w:t xml:space="preserve">- dále jen </w:t>
      </w:r>
      <w:r w:rsidR="0059779E">
        <w:rPr>
          <w:sz w:val="24"/>
        </w:rPr>
        <w:t>„Město“</w:t>
      </w:r>
      <w:r w:rsidRPr="00430E87">
        <w:rPr>
          <w:sz w:val="24"/>
        </w:rPr>
        <w:t xml:space="preserve"> -</w:t>
      </w:r>
    </w:p>
    <w:p w14:paraId="69A373E7" w14:textId="77777777" w:rsidR="00140678" w:rsidRDefault="00140678" w:rsidP="00BA7513">
      <w:pPr>
        <w:tabs>
          <w:tab w:val="left" w:pos="1843"/>
        </w:tabs>
        <w:spacing w:before="80"/>
        <w:ind w:left="1843" w:hanging="1843"/>
        <w:rPr>
          <w:sz w:val="24"/>
        </w:rPr>
      </w:pPr>
      <w:r>
        <w:rPr>
          <w:sz w:val="24"/>
        </w:rPr>
        <w:t>a</w:t>
      </w:r>
    </w:p>
    <w:p w14:paraId="4B745BB0" w14:textId="77777777" w:rsidR="0018153F" w:rsidRPr="001403A3" w:rsidRDefault="00140678" w:rsidP="00BA7513">
      <w:pPr>
        <w:tabs>
          <w:tab w:val="left" w:pos="1843"/>
          <w:tab w:val="left" w:pos="2127"/>
          <w:tab w:val="left" w:pos="5103"/>
        </w:tabs>
        <w:spacing w:before="80"/>
        <w:jc w:val="both"/>
        <w:rPr>
          <w:b/>
          <w:sz w:val="24"/>
          <w:szCs w:val="24"/>
        </w:rPr>
      </w:pPr>
      <w:r>
        <w:rPr>
          <w:sz w:val="24"/>
        </w:rPr>
        <w:t>na straně druhé:</w:t>
      </w:r>
      <w:r>
        <w:rPr>
          <w:b/>
          <w:sz w:val="24"/>
        </w:rPr>
        <w:tab/>
      </w:r>
      <w:r w:rsidR="0018153F" w:rsidRPr="001403A3">
        <w:rPr>
          <w:b/>
          <w:bCs/>
          <w:sz w:val="24"/>
          <w:szCs w:val="24"/>
        </w:rPr>
        <w:t>Zemědělské obchodní družstvo Opatovec</w:t>
      </w:r>
    </w:p>
    <w:p w14:paraId="49EE52E4" w14:textId="77777777" w:rsidR="0018153F" w:rsidRPr="001403A3" w:rsidRDefault="0018153F" w:rsidP="0018153F">
      <w:pPr>
        <w:tabs>
          <w:tab w:val="left" w:pos="1843"/>
          <w:tab w:val="left" w:pos="2127"/>
          <w:tab w:val="left" w:pos="5103"/>
        </w:tabs>
        <w:jc w:val="both"/>
        <w:rPr>
          <w:b/>
          <w:sz w:val="24"/>
          <w:szCs w:val="24"/>
        </w:rPr>
      </w:pPr>
      <w:r w:rsidRPr="001403A3">
        <w:rPr>
          <w:b/>
          <w:sz w:val="24"/>
          <w:szCs w:val="24"/>
        </w:rPr>
        <w:tab/>
        <w:t>IČO: 001 29 828</w:t>
      </w:r>
    </w:p>
    <w:p w14:paraId="56EEDA81" w14:textId="77777777" w:rsidR="0018153F" w:rsidRPr="001403A3" w:rsidRDefault="0018153F" w:rsidP="0018153F">
      <w:pPr>
        <w:tabs>
          <w:tab w:val="left" w:pos="1843"/>
        </w:tabs>
        <w:jc w:val="both"/>
        <w:rPr>
          <w:b/>
          <w:bCs/>
          <w:sz w:val="24"/>
          <w:szCs w:val="24"/>
        </w:rPr>
      </w:pPr>
      <w:r w:rsidRPr="001403A3">
        <w:rPr>
          <w:b/>
          <w:bCs/>
          <w:sz w:val="24"/>
          <w:szCs w:val="24"/>
        </w:rPr>
        <w:tab/>
        <w:t>se sídlem č.p. 201, 568 02 Opatovec</w:t>
      </w:r>
    </w:p>
    <w:p w14:paraId="2441735D" w14:textId="77777777" w:rsidR="0018153F" w:rsidRPr="00827C62" w:rsidRDefault="0018153F" w:rsidP="0018153F">
      <w:pPr>
        <w:tabs>
          <w:tab w:val="left" w:pos="1843"/>
        </w:tabs>
        <w:ind w:left="1843"/>
        <w:jc w:val="both"/>
        <w:rPr>
          <w:bCs/>
          <w:sz w:val="23"/>
          <w:szCs w:val="23"/>
        </w:rPr>
      </w:pPr>
      <w:r w:rsidRPr="00827C62">
        <w:rPr>
          <w:bCs/>
          <w:sz w:val="23"/>
          <w:szCs w:val="23"/>
        </w:rPr>
        <w:t xml:space="preserve">družstvo zapsané v obchodním rejstříku u Krajského soudu v Hradci Králové, </w:t>
      </w:r>
      <w:proofErr w:type="spellStart"/>
      <w:r w:rsidRPr="00827C62">
        <w:rPr>
          <w:bCs/>
          <w:sz w:val="23"/>
          <w:szCs w:val="23"/>
        </w:rPr>
        <w:t>sp.zn</w:t>
      </w:r>
      <w:proofErr w:type="spellEnd"/>
      <w:r w:rsidRPr="00827C62">
        <w:rPr>
          <w:bCs/>
          <w:sz w:val="23"/>
          <w:szCs w:val="23"/>
        </w:rPr>
        <w:t xml:space="preserve">. </w:t>
      </w:r>
      <w:proofErr w:type="spellStart"/>
      <w:r w:rsidRPr="00827C62">
        <w:rPr>
          <w:bCs/>
          <w:sz w:val="23"/>
          <w:szCs w:val="23"/>
        </w:rPr>
        <w:t>DrXXIV</w:t>
      </w:r>
      <w:proofErr w:type="spellEnd"/>
      <w:r w:rsidRPr="00827C62">
        <w:rPr>
          <w:bCs/>
          <w:sz w:val="23"/>
          <w:szCs w:val="23"/>
        </w:rPr>
        <w:t xml:space="preserve"> 1596 </w:t>
      </w:r>
    </w:p>
    <w:p w14:paraId="7DF36ADB" w14:textId="77777777" w:rsidR="0018153F" w:rsidRDefault="0018153F" w:rsidP="0018153F">
      <w:pPr>
        <w:tabs>
          <w:tab w:val="left" w:pos="1843"/>
        </w:tabs>
        <w:jc w:val="both"/>
        <w:rPr>
          <w:bCs/>
          <w:sz w:val="24"/>
          <w:szCs w:val="24"/>
        </w:rPr>
      </w:pPr>
      <w:r w:rsidRPr="001403A3">
        <w:rPr>
          <w:bCs/>
          <w:sz w:val="24"/>
          <w:szCs w:val="24"/>
        </w:rPr>
        <w:tab/>
        <w:t>zastoupené předsedou představenstva Ing. Vítězslavem Kopeckým</w:t>
      </w:r>
    </w:p>
    <w:p w14:paraId="7E575CF9" w14:textId="77777777" w:rsidR="0018153F" w:rsidRPr="00916E84" w:rsidRDefault="0018153F" w:rsidP="0018153F">
      <w:pPr>
        <w:tabs>
          <w:tab w:val="left" w:pos="1843"/>
        </w:tabs>
        <w:jc w:val="both"/>
        <w:rPr>
          <w:bCs/>
          <w:sz w:val="24"/>
          <w:szCs w:val="24"/>
        </w:rPr>
      </w:pPr>
      <w:bookmarkStart w:id="0" w:name="_Hlk179180249"/>
      <w:r>
        <w:rPr>
          <w:bCs/>
          <w:sz w:val="24"/>
          <w:szCs w:val="24"/>
        </w:rPr>
        <w:tab/>
      </w:r>
      <w:r w:rsidRPr="00656FE1">
        <w:rPr>
          <w:bCs/>
          <w:sz w:val="24"/>
          <w:szCs w:val="24"/>
        </w:rPr>
        <w:t xml:space="preserve">datová schránka: </w:t>
      </w:r>
      <w:r>
        <w:rPr>
          <w:bCs/>
          <w:sz w:val="24"/>
          <w:szCs w:val="24"/>
        </w:rPr>
        <w:t>y56cya7</w:t>
      </w:r>
    </w:p>
    <w:bookmarkEnd w:id="0"/>
    <w:p w14:paraId="131B8F75" w14:textId="4B408D0C" w:rsidR="00430E87" w:rsidRPr="00430E87" w:rsidRDefault="00430E87" w:rsidP="00430E87">
      <w:pPr>
        <w:tabs>
          <w:tab w:val="left" w:pos="1843"/>
          <w:tab w:val="left" w:pos="2268"/>
        </w:tabs>
        <w:spacing w:before="80"/>
        <w:ind w:left="1843" w:hanging="1843"/>
        <w:rPr>
          <w:sz w:val="24"/>
        </w:rPr>
      </w:pPr>
      <w:r w:rsidRPr="00430E87">
        <w:rPr>
          <w:sz w:val="24"/>
        </w:rPr>
        <w:tab/>
        <w:t xml:space="preserve">- dále jen </w:t>
      </w:r>
      <w:r w:rsidR="0059779E">
        <w:rPr>
          <w:sz w:val="24"/>
        </w:rPr>
        <w:t>„ZOD Opatovec“</w:t>
      </w:r>
      <w:r w:rsidRPr="00430E87">
        <w:rPr>
          <w:sz w:val="24"/>
        </w:rPr>
        <w:t xml:space="preserve"> -</w:t>
      </w:r>
    </w:p>
    <w:p w14:paraId="235B3C9E" w14:textId="77777777" w:rsidR="00140678" w:rsidRDefault="00140678">
      <w:pPr>
        <w:tabs>
          <w:tab w:val="left" w:pos="2268"/>
        </w:tabs>
        <w:ind w:left="1843" w:hanging="1843"/>
        <w:rPr>
          <w:b/>
          <w:sz w:val="24"/>
          <w:szCs w:val="24"/>
        </w:rPr>
      </w:pPr>
    </w:p>
    <w:p w14:paraId="7E314D51" w14:textId="77777777" w:rsidR="00430E87" w:rsidRPr="00F73279" w:rsidRDefault="00430E87">
      <w:pPr>
        <w:tabs>
          <w:tab w:val="left" w:pos="2268"/>
        </w:tabs>
        <w:ind w:left="1843" w:hanging="1843"/>
        <w:rPr>
          <w:b/>
          <w:sz w:val="24"/>
          <w:szCs w:val="24"/>
        </w:rPr>
      </w:pPr>
    </w:p>
    <w:p w14:paraId="4470070C" w14:textId="77777777" w:rsidR="00140678" w:rsidRPr="00430E87" w:rsidRDefault="00140678" w:rsidP="00430E87">
      <w:pPr>
        <w:tabs>
          <w:tab w:val="left" w:pos="567"/>
        </w:tabs>
        <w:jc w:val="center"/>
        <w:rPr>
          <w:b/>
          <w:sz w:val="24"/>
        </w:rPr>
      </w:pPr>
      <w:r w:rsidRPr="00430E87">
        <w:rPr>
          <w:b/>
          <w:sz w:val="24"/>
        </w:rPr>
        <w:t>I.</w:t>
      </w:r>
    </w:p>
    <w:p w14:paraId="38220533" w14:textId="35D41752" w:rsidR="00CB0C78" w:rsidRDefault="000C4D2A" w:rsidP="00827C62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Město realizuje stavbu „Cyklostezka </w:t>
      </w:r>
      <w:proofErr w:type="gramStart"/>
      <w:r>
        <w:rPr>
          <w:sz w:val="24"/>
          <w:szCs w:val="24"/>
        </w:rPr>
        <w:t>Svitavy - Koclířov</w:t>
      </w:r>
      <w:proofErr w:type="gramEnd"/>
      <w:r>
        <w:rPr>
          <w:sz w:val="24"/>
          <w:szCs w:val="24"/>
        </w:rPr>
        <w:t xml:space="preserve">“, a to na základě Smlouvy o dílo uzavřené se zhotovitelem </w:t>
      </w:r>
      <w:proofErr w:type="gramStart"/>
      <w:r>
        <w:rPr>
          <w:sz w:val="24"/>
          <w:szCs w:val="24"/>
        </w:rPr>
        <w:t>M - SILNICE</w:t>
      </w:r>
      <w:proofErr w:type="gramEnd"/>
      <w:r>
        <w:rPr>
          <w:sz w:val="24"/>
          <w:szCs w:val="24"/>
        </w:rPr>
        <w:t xml:space="preserve"> a.s. ze dne 17.3.2025</w:t>
      </w:r>
      <w:r w:rsidR="00FA5EEC">
        <w:rPr>
          <w:sz w:val="24"/>
          <w:szCs w:val="24"/>
        </w:rPr>
        <w:t xml:space="preserve"> (dále jen „Stavba cyklostezky“)</w:t>
      </w:r>
      <w:r w:rsidR="00CF2D32">
        <w:rPr>
          <w:sz w:val="24"/>
          <w:szCs w:val="24"/>
        </w:rPr>
        <w:t xml:space="preserve">. </w:t>
      </w:r>
    </w:p>
    <w:p w14:paraId="1A39A6AF" w14:textId="47AE8E95" w:rsidR="00221B32" w:rsidRDefault="00647783" w:rsidP="00827C62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ZOD Opatovec</w:t>
      </w:r>
      <w:r w:rsidR="009F3CA3">
        <w:rPr>
          <w:sz w:val="24"/>
          <w:szCs w:val="24"/>
        </w:rPr>
        <w:t xml:space="preserve"> užívá na základě uzavřených smluv pozemky</w:t>
      </w:r>
      <w:r w:rsidR="00B924B8">
        <w:rPr>
          <w:sz w:val="24"/>
          <w:szCs w:val="24"/>
        </w:rPr>
        <w:t xml:space="preserve"> v </w:t>
      </w:r>
      <w:proofErr w:type="spellStart"/>
      <w:r w:rsidR="00B924B8">
        <w:rPr>
          <w:sz w:val="24"/>
          <w:szCs w:val="24"/>
        </w:rPr>
        <w:t>k.ú</w:t>
      </w:r>
      <w:proofErr w:type="spellEnd"/>
      <w:r w:rsidR="00B924B8">
        <w:rPr>
          <w:sz w:val="24"/>
          <w:szCs w:val="24"/>
        </w:rPr>
        <w:t>. Svitavy-předměstí, a to:</w:t>
      </w:r>
    </w:p>
    <w:p w14:paraId="3BA9AF6D" w14:textId="1D156EE8" w:rsidR="00221B32" w:rsidRPr="00E603FC" w:rsidRDefault="00B924B8" w:rsidP="00E31756">
      <w:pPr>
        <w:pStyle w:val="Odstavecseseznamem"/>
        <w:numPr>
          <w:ilvl w:val="0"/>
          <w:numId w:val="14"/>
        </w:numPr>
        <w:tabs>
          <w:tab w:val="left" w:pos="851"/>
        </w:tabs>
        <w:ind w:left="851" w:hanging="284"/>
        <w:contextualSpacing w:val="0"/>
        <w:jc w:val="both"/>
        <w:rPr>
          <w:sz w:val="24"/>
          <w:szCs w:val="24"/>
        </w:rPr>
      </w:pPr>
      <w:r w:rsidRPr="00221B32">
        <w:rPr>
          <w:sz w:val="24"/>
          <w:szCs w:val="24"/>
        </w:rPr>
        <w:t xml:space="preserve">pozemkové parcely </w:t>
      </w:r>
      <w:proofErr w:type="spellStart"/>
      <w:r w:rsidRPr="00E603FC">
        <w:rPr>
          <w:sz w:val="24"/>
          <w:szCs w:val="24"/>
        </w:rPr>
        <w:t>p.č</w:t>
      </w:r>
      <w:proofErr w:type="spellEnd"/>
      <w:r w:rsidRPr="00E603FC">
        <w:rPr>
          <w:sz w:val="24"/>
          <w:szCs w:val="24"/>
        </w:rPr>
        <w:t xml:space="preserve">. 1510/2 a </w:t>
      </w:r>
      <w:proofErr w:type="spellStart"/>
      <w:r w:rsidRPr="00E603FC">
        <w:rPr>
          <w:sz w:val="24"/>
          <w:szCs w:val="24"/>
        </w:rPr>
        <w:t>p.č</w:t>
      </w:r>
      <w:proofErr w:type="spellEnd"/>
      <w:r w:rsidRPr="00E603FC">
        <w:rPr>
          <w:sz w:val="24"/>
          <w:szCs w:val="24"/>
        </w:rPr>
        <w:t>. 2130/53 na</w:t>
      </w:r>
      <w:r w:rsidR="00647783" w:rsidRPr="00E603FC">
        <w:rPr>
          <w:sz w:val="24"/>
          <w:szCs w:val="24"/>
        </w:rPr>
        <w:t xml:space="preserve"> základě Pachtovní smlouvy č. 022015 ze dne 3.1.2015 uzavřené s propachtovatelem Římskokatolickou farností Svitavy</w:t>
      </w:r>
      <w:r w:rsidRPr="00E603FC">
        <w:rPr>
          <w:sz w:val="24"/>
          <w:szCs w:val="24"/>
        </w:rPr>
        <w:t>,</w:t>
      </w:r>
      <w:r w:rsidR="00647783" w:rsidRPr="00E603FC">
        <w:rPr>
          <w:sz w:val="24"/>
          <w:szCs w:val="24"/>
        </w:rPr>
        <w:t xml:space="preserve"> </w:t>
      </w:r>
    </w:p>
    <w:p w14:paraId="4C49F363" w14:textId="3D954FEE" w:rsidR="00221B32" w:rsidRPr="00E603FC" w:rsidRDefault="00B924B8" w:rsidP="00E31756">
      <w:pPr>
        <w:pStyle w:val="Odstavecseseznamem"/>
        <w:numPr>
          <w:ilvl w:val="0"/>
          <w:numId w:val="14"/>
        </w:numPr>
        <w:tabs>
          <w:tab w:val="left" w:pos="851"/>
        </w:tabs>
        <w:ind w:left="851" w:hanging="284"/>
        <w:contextualSpacing w:val="0"/>
        <w:jc w:val="both"/>
        <w:rPr>
          <w:sz w:val="24"/>
          <w:szCs w:val="24"/>
        </w:rPr>
      </w:pPr>
      <w:r w:rsidRPr="00E603FC">
        <w:rPr>
          <w:sz w:val="24"/>
          <w:szCs w:val="24"/>
        </w:rPr>
        <w:t xml:space="preserve">pozemkovou parcelu </w:t>
      </w:r>
      <w:proofErr w:type="spellStart"/>
      <w:r w:rsidRPr="00E603FC">
        <w:rPr>
          <w:sz w:val="24"/>
          <w:szCs w:val="24"/>
        </w:rPr>
        <w:t>p.č</w:t>
      </w:r>
      <w:proofErr w:type="spellEnd"/>
      <w:r w:rsidRPr="00E603FC">
        <w:rPr>
          <w:sz w:val="24"/>
          <w:szCs w:val="24"/>
        </w:rPr>
        <w:t xml:space="preserve">. 1619/2 </w:t>
      </w:r>
      <w:r w:rsidR="00221B32" w:rsidRPr="00E603FC">
        <w:rPr>
          <w:sz w:val="24"/>
          <w:szCs w:val="24"/>
        </w:rPr>
        <w:t xml:space="preserve">na základě Smlouvy o zemědělském pachtu </w:t>
      </w:r>
      <w:r w:rsidR="00977B1D" w:rsidRPr="00E603FC">
        <w:rPr>
          <w:sz w:val="24"/>
          <w:szCs w:val="24"/>
        </w:rPr>
        <w:t>č. NSp-21/17 ze dne 22.6.2017 uzavřené Městem jako propachtovatelem,</w:t>
      </w:r>
    </w:p>
    <w:p w14:paraId="53A53A22" w14:textId="237EE789" w:rsidR="00977B1D" w:rsidRDefault="00B924B8" w:rsidP="00E31756">
      <w:pPr>
        <w:pStyle w:val="Odstavecseseznamem"/>
        <w:numPr>
          <w:ilvl w:val="0"/>
          <w:numId w:val="14"/>
        </w:numPr>
        <w:tabs>
          <w:tab w:val="left" w:pos="851"/>
        </w:tabs>
        <w:ind w:left="851" w:hanging="284"/>
        <w:contextualSpacing w:val="0"/>
        <w:jc w:val="both"/>
        <w:rPr>
          <w:sz w:val="24"/>
          <w:szCs w:val="24"/>
        </w:rPr>
      </w:pPr>
      <w:r w:rsidRPr="00E603FC">
        <w:rPr>
          <w:sz w:val="24"/>
          <w:szCs w:val="24"/>
        </w:rPr>
        <w:t xml:space="preserve">části pozemkových parcel </w:t>
      </w:r>
      <w:proofErr w:type="spellStart"/>
      <w:r w:rsidRPr="00E603FC">
        <w:rPr>
          <w:sz w:val="24"/>
          <w:szCs w:val="24"/>
        </w:rPr>
        <w:t>p.č</w:t>
      </w:r>
      <w:proofErr w:type="spellEnd"/>
      <w:r w:rsidRPr="00E603FC">
        <w:rPr>
          <w:sz w:val="24"/>
          <w:szCs w:val="24"/>
        </w:rPr>
        <w:t xml:space="preserve">. 1510/22 a </w:t>
      </w:r>
      <w:proofErr w:type="spellStart"/>
      <w:r w:rsidRPr="00E603FC">
        <w:rPr>
          <w:sz w:val="24"/>
          <w:szCs w:val="24"/>
        </w:rPr>
        <w:t>p.č</w:t>
      </w:r>
      <w:proofErr w:type="spellEnd"/>
      <w:r w:rsidRPr="00E603FC">
        <w:rPr>
          <w:sz w:val="24"/>
          <w:szCs w:val="24"/>
        </w:rPr>
        <w:t>. 1785</w:t>
      </w:r>
      <w:r w:rsidR="005813D4" w:rsidRPr="00E603FC">
        <w:rPr>
          <w:sz w:val="24"/>
          <w:szCs w:val="24"/>
        </w:rPr>
        <w:t xml:space="preserve"> na základě </w:t>
      </w:r>
      <w:r w:rsidR="0021191B" w:rsidRPr="00E603FC">
        <w:rPr>
          <w:sz w:val="24"/>
          <w:szCs w:val="24"/>
        </w:rPr>
        <w:t>Pachtovní</w:t>
      </w:r>
      <w:r w:rsidR="005813D4">
        <w:rPr>
          <w:sz w:val="24"/>
          <w:szCs w:val="24"/>
        </w:rPr>
        <w:t xml:space="preserve"> smlouvy</w:t>
      </w:r>
      <w:r w:rsidR="00F64A6B">
        <w:rPr>
          <w:sz w:val="24"/>
          <w:szCs w:val="24"/>
        </w:rPr>
        <w:t xml:space="preserve"> č. 94N24/19</w:t>
      </w:r>
      <w:r w:rsidR="005813D4">
        <w:rPr>
          <w:sz w:val="24"/>
          <w:szCs w:val="24"/>
        </w:rPr>
        <w:t xml:space="preserve"> </w:t>
      </w:r>
      <w:r w:rsidR="00E603FC">
        <w:rPr>
          <w:sz w:val="24"/>
          <w:szCs w:val="24"/>
        </w:rPr>
        <w:t xml:space="preserve">ze dne 6.9.2024 </w:t>
      </w:r>
      <w:r w:rsidR="005813D4">
        <w:rPr>
          <w:sz w:val="24"/>
          <w:szCs w:val="24"/>
        </w:rPr>
        <w:t>uzavřené s pronajímatelem Státním pozemkovým úřadem</w:t>
      </w:r>
      <w:r w:rsidR="00F4659B">
        <w:rPr>
          <w:sz w:val="24"/>
          <w:szCs w:val="24"/>
        </w:rPr>
        <w:t>, který</w:t>
      </w:r>
      <w:r w:rsidR="005813D4">
        <w:rPr>
          <w:sz w:val="24"/>
          <w:szCs w:val="24"/>
        </w:rPr>
        <w:t xml:space="preserve"> </w:t>
      </w:r>
      <w:r w:rsidR="00F4659B">
        <w:rPr>
          <w:sz w:val="24"/>
          <w:szCs w:val="24"/>
        </w:rPr>
        <w:t>má příslušnost hospodařit s majetkem státu</w:t>
      </w:r>
      <w:r w:rsidR="00E603FC">
        <w:rPr>
          <w:sz w:val="24"/>
          <w:szCs w:val="24"/>
        </w:rPr>
        <w:t>,</w:t>
      </w:r>
    </w:p>
    <w:p w14:paraId="0DDFF4F8" w14:textId="4409D72D" w:rsidR="00647783" w:rsidRPr="00221B32" w:rsidRDefault="00647783" w:rsidP="00E31756">
      <w:pPr>
        <w:pStyle w:val="Odstavecseseznamem"/>
        <w:spacing w:before="120"/>
        <w:ind w:left="567"/>
        <w:jc w:val="both"/>
        <w:rPr>
          <w:sz w:val="24"/>
          <w:szCs w:val="24"/>
        </w:rPr>
      </w:pPr>
      <w:r w:rsidRPr="00221B32">
        <w:rPr>
          <w:sz w:val="24"/>
          <w:szCs w:val="24"/>
        </w:rPr>
        <w:t>(</w:t>
      </w:r>
      <w:r w:rsidR="00A213D2">
        <w:rPr>
          <w:sz w:val="24"/>
          <w:szCs w:val="24"/>
        </w:rPr>
        <w:t xml:space="preserve">vše </w:t>
      </w:r>
      <w:r w:rsidRPr="00221B32">
        <w:rPr>
          <w:sz w:val="24"/>
          <w:szCs w:val="24"/>
        </w:rPr>
        <w:t>dále jen „Pozem</w:t>
      </w:r>
      <w:r w:rsidR="00B6003E" w:rsidRPr="00221B32">
        <w:rPr>
          <w:sz w:val="24"/>
          <w:szCs w:val="24"/>
        </w:rPr>
        <w:t>ky</w:t>
      </w:r>
      <w:r w:rsidRPr="00221B32">
        <w:rPr>
          <w:sz w:val="24"/>
          <w:szCs w:val="24"/>
        </w:rPr>
        <w:t>“).</w:t>
      </w:r>
    </w:p>
    <w:p w14:paraId="0C4B35B9" w14:textId="53718A9F" w:rsidR="000C4D2A" w:rsidRDefault="00CF2D32" w:rsidP="0009183B">
      <w:pPr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Stavba </w:t>
      </w:r>
      <w:r w:rsidR="00FA5EEC">
        <w:rPr>
          <w:sz w:val="24"/>
          <w:szCs w:val="24"/>
        </w:rPr>
        <w:t xml:space="preserve">cyklostezky </w:t>
      </w:r>
      <w:r>
        <w:rPr>
          <w:sz w:val="24"/>
          <w:szCs w:val="24"/>
        </w:rPr>
        <w:t xml:space="preserve">je prováděna </w:t>
      </w:r>
      <w:r w:rsidR="00CB0C78">
        <w:rPr>
          <w:sz w:val="24"/>
          <w:szCs w:val="24"/>
        </w:rPr>
        <w:t>mimo jiné</w:t>
      </w:r>
      <w:r w:rsidR="00B6003E">
        <w:rPr>
          <w:sz w:val="24"/>
          <w:szCs w:val="24"/>
        </w:rPr>
        <w:t xml:space="preserve"> též na</w:t>
      </w:r>
      <w:r w:rsidR="00A213D2">
        <w:rPr>
          <w:sz w:val="24"/>
          <w:szCs w:val="24"/>
        </w:rPr>
        <w:t xml:space="preserve"> částech</w:t>
      </w:r>
      <w:r w:rsidR="00B6003E">
        <w:rPr>
          <w:sz w:val="24"/>
          <w:szCs w:val="24"/>
        </w:rPr>
        <w:t xml:space="preserve"> Pozem</w:t>
      </w:r>
      <w:r w:rsidR="00A213D2">
        <w:rPr>
          <w:sz w:val="24"/>
          <w:szCs w:val="24"/>
        </w:rPr>
        <w:t>ků.</w:t>
      </w:r>
    </w:p>
    <w:p w14:paraId="2C0F4B15" w14:textId="37655302" w:rsidR="00B6003E" w:rsidRDefault="00B6003E" w:rsidP="0009183B">
      <w:pPr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dobu přípravy </w:t>
      </w:r>
      <w:r w:rsidR="00FA5EEC">
        <w:rPr>
          <w:sz w:val="24"/>
          <w:szCs w:val="24"/>
        </w:rPr>
        <w:t>Stavby cyklostezky došlo k situaci, že ZOD Opatovec provedl před zahájením stavby výsadbu na Pozemcích. Realizace Stavby cyklostezky byla</w:t>
      </w:r>
      <w:r w:rsidR="00933CA9">
        <w:rPr>
          <w:sz w:val="24"/>
          <w:szCs w:val="24"/>
        </w:rPr>
        <w:t xml:space="preserve"> podle Smlouvy o dílo se zhotovitelem stavby</w:t>
      </w:r>
      <w:r w:rsidR="00FA5EEC">
        <w:rPr>
          <w:sz w:val="24"/>
          <w:szCs w:val="24"/>
        </w:rPr>
        <w:t xml:space="preserve"> zahájena</w:t>
      </w:r>
      <w:r w:rsidR="00933CA9">
        <w:rPr>
          <w:sz w:val="24"/>
          <w:szCs w:val="24"/>
        </w:rPr>
        <w:t xml:space="preserve"> dne 1.4.2025. Zhotovitel Stavby cyklostezky </w:t>
      </w:r>
      <w:r w:rsidR="00CD65A7">
        <w:rPr>
          <w:sz w:val="24"/>
          <w:szCs w:val="24"/>
        </w:rPr>
        <w:t>při provádění Stavby cyklostezky zasáhl do výsadby realizované ZOD Opatovec na Pozemcích a znehodnotil ji</w:t>
      </w:r>
      <w:r w:rsidR="00A213D2">
        <w:rPr>
          <w:sz w:val="24"/>
          <w:szCs w:val="24"/>
        </w:rPr>
        <w:t xml:space="preserve"> (na těch částech, kde je prováděna Stavba cyklostezky)</w:t>
      </w:r>
      <w:r w:rsidR="00CD65A7">
        <w:rPr>
          <w:sz w:val="24"/>
          <w:szCs w:val="24"/>
        </w:rPr>
        <w:t>. S ohledem na to, že Stavba cyklostezky je prováděna pro Město, požádalo ZOD Opatovec Město o poskytnutí náhrady z důvodu znehodnocení výsadeb.</w:t>
      </w:r>
    </w:p>
    <w:p w14:paraId="55DCA5ED" w14:textId="3C845C94" w:rsidR="005C01CE" w:rsidRDefault="005C01CE" w:rsidP="0009183B">
      <w:pPr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567"/>
        <w:jc w:val="both"/>
        <w:rPr>
          <w:sz w:val="24"/>
          <w:szCs w:val="24"/>
        </w:rPr>
      </w:pPr>
      <w:r w:rsidRPr="00F73279">
        <w:rPr>
          <w:sz w:val="24"/>
          <w:szCs w:val="24"/>
        </w:rPr>
        <w:t>Shora uvedení účastníci podle této dohody narovnávají mezi sebou sporná práva týkající se vzájemných nároků souvisejících s</w:t>
      </w:r>
      <w:r>
        <w:rPr>
          <w:sz w:val="24"/>
          <w:szCs w:val="24"/>
        </w:rPr>
        <w:t xml:space="preserve"> vypořádáním náhrady za provedenou výsadbu tak, jak je popsáno shora v tomto článku I. </w:t>
      </w:r>
    </w:p>
    <w:p w14:paraId="32EA6C11" w14:textId="77777777" w:rsidR="000018C1" w:rsidRPr="00F73279" w:rsidRDefault="000018C1" w:rsidP="00430E87">
      <w:pPr>
        <w:tabs>
          <w:tab w:val="left" w:pos="567"/>
        </w:tabs>
        <w:jc w:val="center"/>
        <w:rPr>
          <w:sz w:val="24"/>
          <w:szCs w:val="24"/>
        </w:rPr>
      </w:pPr>
    </w:p>
    <w:p w14:paraId="664084A4" w14:textId="77777777" w:rsidR="00140678" w:rsidRPr="00430E87" w:rsidRDefault="004F0631" w:rsidP="00503CB4">
      <w:pPr>
        <w:keepNext/>
        <w:tabs>
          <w:tab w:val="left" w:pos="567"/>
        </w:tabs>
        <w:jc w:val="center"/>
        <w:rPr>
          <w:b/>
          <w:sz w:val="24"/>
        </w:rPr>
      </w:pPr>
      <w:r w:rsidRPr="00430E87">
        <w:rPr>
          <w:b/>
          <w:sz w:val="24"/>
        </w:rPr>
        <w:lastRenderedPageBreak/>
        <w:t>I</w:t>
      </w:r>
      <w:r w:rsidR="00140678" w:rsidRPr="00430E87">
        <w:rPr>
          <w:b/>
          <w:sz w:val="24"/>
        </w:rPr>
        <w:t>I.</w:t>
      </w:r>
    </w:p>
    <w:p w14:paraId="542D77D2" w14:textId="23E92763" w:rsidR="00140678" w:rsidRDefault="00140678" w:rsidP="00433F67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sz w:val="24"/>
          <w:szCs w:val="24"/>
        </w:rPr>
      </w:pPr>
      <w:r w:rsidRPr="00F73279">
        <w:rPr>
          <w:sz w:val="24"/>
          <w:szCs w:val="24"/>
        </w:rPr>
        <w:t>Shora uvedení účastníci se dohodli tak, že výše uveden</w:t>
      </w:r>
      <w:r w:rsidR="00046300" w:rsidRPr="00F73279">
        <w:rPr>
          <w:sz w:val="24"/>
          <w:szCs w:val="24"/>
        </w:rPr>
        <w:t>á sporná práva</w:t>
      </w:r>
      <w:r w:rsidRPr="00F73279">
        <w:rPr>
          <w:sz w:val="24"/>
          <w:szCs w:val="24"/>
        </w:rPr>
        <w:t xml:space="preserve"> narovnávají tím způsobem, že </w:t>
      </w:r>
      <w:r w:rsidR="00E26F56">
        <w:rPr>
          <w:sz w:val="24"/>
          <w:szCs w:val="24"/>
        </w:rPr>
        <w:t>Město</w:t>
      </w:r>
      <w:r w:rsidRPr="00F73279">
        <w:rPr>
          <w:sz w:val="24"/>
          <w:szCs w:val="24"/>
        </w:rPr>
        <w:t xml:space="preserve"> zap</w:t>
      </w:r>
      <w:r w:rsidR="00DA289F">
        <w:rPr>
          <w:sz w:val="24"/>
          <w:szCs w:val="24"/>
        </w:rPr>
        <w:t>latí</w:t>
      </w:r>
      <w:r w:rsidR="00E26F56">
        <w:rPr>
          <w:sz w:val="24"/>
          <w:szCs w:val="24"/>
        </w:rPr>
        <w:t xml:space="preserve"> ZOD Opatovec</w:t>
      </w:r>
      <w:r w:rsidR="00DA289F">
        <w:rPr>
          <w:sz w:val="24"/>
          <w:szCs w:val="24"/>
        </w:rPr>
        <w:t xml:space="preserve"> částku </w:t>
      </w:r>
      <w:r w:rsidR="00E26F56">
        <w:rPr>
          <w:sz w:val="24"/>
          <w:szCs w:val="24"/>
        </w:rPr>
        <w:t>100 000,- Kč</w:t>
      </w:r>
      <w:r w:rsidR="00BF5C07">
        <w:rPr>
          <w:sz w:val="24"/>
          <w:szCs w:val="24"/>
        </w:rPr>
        <w:t xml:space="preserve"> na účet číslo </w:t>
      </w:r>
      <w:r w:rsidR="00BC7137">
        <w:rPr>
          <w:sz w:val="24"/>
          <w:szCs w:val="24"/>
        </w:rPr>
        <w:t>2614591/0100</w:t>
      </w:r>
      <w:r w:rsidR="00E26F56">
        <w:rPr>
          <w:sz w:val="24"/>
          <w:szCs w:val="24"/>
        </w:rPr>
        <w:t xml:space="preserve">, a to do 14 dnů ode dne nabytí účinnosti této dohody. </w:t>
      </w:r>
    </w:p>
    <w:p w14:paraId="1013E998" w14:textId="0A9FE68F" w:rsidR="000018C1" w:rsidRPr="00275875" w:rsidRDefault="000018C1" w:rsidP="00BF5C07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sz w:val="24"/>
          <w:szCs w:val="24"/>
        </w:rPr>
      </w:pPr>
      <w:r w:rsidRPr="00275875">
        <w:rPr>
          <w:sz w:val="24"/>
          <w:szCs w:val="24"/>
        </w:rPr>
        <w:t>Oba účastníci této dohody prohlašují, že tímto narovnáním všechny jejich sporné nároky uvedené v </w:t>
      </w:r>
      <w:r w:rsidRPr="00E603FC">
        <w:rPr>
          <w:sz w:val="24"/>
          <w:szCs w:val="24"/>
        </w:rPr>
        <w:t>článku I. této dohody</w:t>
      </w:r>
      <w:r w:rsidRPr="00275875">
        <w:rPr>
          <w:sz w:val="24"/>
          <w:szCs w:val="24"/>
        </w:rPr>
        <w:t xml:space="preserve"> zanikají a jsou plně vyřízeny</w:t>
      </w:r>
      <w:r w:rsidR="0024572A">
        <w:rPr>
          <w:sz w:val="24"/>
          <w:szCs w:val="24"/>
        </w:rPr>
        <w:t xml:space="preserve"> a ZOD Opatovec nebude požadovat náhradu za znehodnocenou výsadbu po jiném subjektu.</w:t>
      </w:r>
    </w:p>
    <w:p w14:paraId="66F52610" w14:textId="77777777" w:rsidR="000018C1" w:rsidRPr="00F73279" w:rsidRDefault="000018C1" w:rsidP="00430E87">
      <w:pPr>
        <w:tabs>
          <w:tab w:val="left" w:pos="567"/>
        </w:tabs>
        <w:jc w:val="center"/>
        <w:rPr>
          <w:sz w:val="24"/>
          <w:szCs w:val="24"/>
        </w:rPr>
      </w:pPr>
    </w:p>
    <w:p w14:paraId="65C21657" w14:textId="77777777" w:rsidR="000018C1" w:rsidRPr="00430E87" w:rsidRDefault="000018C1" w:rsidP="005C01CE">
      <w:pPr>
        <w:keepNext/>
        <w:tabs>
          <w:tab w:val="left" w:pos="567"/>
        </w:tabs>
        <w:jc w:val="center"/>
        <w:rPr>
          <w:b/>
          <w:sz w:val="24"/>
        </w:rPr>
      </w:pPr>
      <w:r w:rsidRPr="00430E87">
        <w:rPr>
          <w:b/>
          <w:sz w:val="24"/>
        </w:rPr>
        <w:t>III.</w:t>
      </w:r>
    </w:p>
    <w:p w14:paraId="011D162B" w14:textId="77777777" w:rsidR="00DA289F" w:rsidRDefault="00140678" w:rsidP="00433F67">
      <w:pPr>
        <w:numPr>
          <w:ilvl w:val="0"/>
          <w:numId w:val="12"/>
        </w:numPr>
        <w:tabs>
          <w:tab w:val="left" w:pos="567"/>
        </w:tabs>
        <w:spacing w:before="120"/>
        <w:ind w:left="567" w:hanging="567"/>
        <w:jc w:val="both"/>
        <w:rPr>
          <w:color w:val="00B050"/>
          <w:sz w:val="24"/>
          <w:szCs w:val="24"/>
        </w:rPr>
      </w:pPr>
      <w:r w:rsidRPr="00DA289F">
        <w:rPr>
          <w:sz w:val="24"/>
          <w:szCs w:val="24"/>
        </w:rPr>
        <w:t>Strany si potvrzují, že nemají vůči sobě žádná další</w:t>
      </w:r>
      <w:r w:rsidRPr="00DA289F">
        <w:rPr>
          <w:sz w:val="24"/>
        </w:rPr>
        <w:t xml:space="preserve"> práva a nároky z titulů, které by souvisely s okruhem sporných práv narovnaných touto dohodou.</w:t>
      </w:r>
    </w:p>
    <w:p w14:paraId="085E4CE0" w14:textId="77777777" w:rsidR="00430E87" w:rsidRDefault="00430E87" w:rsidP="00430E87">
      <w:pPr>
        <w:tabs>
          <w:tab w:val="left" w:pos="567"/>
        </w:tabs>
        <w:jc w:val="center"/>
        <w:rPr>
          <w:b/>
          <w:sz w:val="24"/>
        </w:rPr>
      </w:pPr>
    </w:p>
    <w:p w14:paraId="24B7E559" w14:textId="1E291DFA" w:rsidR="00D3670A" w:rsidRPr="00911A1B" w:rsidRDefault="005C01CE" w:rsidP="00430E87">
      <w:pPr>
        <w:tabs>
          <w:tab w:val="left" w:pos="567"/>
        </w:tabs>
        <w:jc w:val="center"/>
        <w:rPr>
          <w:b/>
          <w:sz w:val="24"/>
        </w:rPr>
      </w:pPr>
      <w:r>
        <w:rPr>
          <w:b/>
          <w:sz w:val="24"/>
        </w:rPr>
        <w:t>I</w:t>
      </w:r>
      <w:r w:rsidR="00D3670A" w:rsidRPr="00911A1B">
        <w:rPr>
          <w:b/>
          <w:sz w:val="24"/>
        </w:rPr>
        <w:t>V</w:t>
      </w:r>
      <w:r w:rsidR="00987374">
        <w:rPr>
          <w:b/>
          <w:sz w:val="24"/>
        </w:rPr>
        <w:t>.</w:t>
      </w:r>
    </w:p>
    <w:p w14:paraId="50917CE9" w14:textId="77777777" w:rsidR="00EE5626" w:rsidRPr="00911A1B" w:rsidRDefault="00EE5626" w:rsidP="00EE562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sz w:val="24"/>
        </w:rPr>
      </w:pPr>
      <w:r w:rsidRPr="00911A1B">
        <w:rPr>
          <w:sz w:val="24"/>
        </w:rPr>
        <w:t>Tato dohoda může být měněna nebo doplňována pouze písemnými dodatky podepsanými oběma jejími účastníky. Tuto dohodu lze zrušit pouze písemně.</w:t>
      </w:r>
    </w:p>
    <w:p w14:paraId="42300262" w14:textId="77777777" w:rsidR="00EE5626" w:rsidRDefault="00D3670A" w:rsidP="00EE562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sz w:val="24"/>
        </w:rPr>
      </w:pPr>
      <w:r w:rsidRPr="00911A1B">
        <w:rPr>
          <w:sz w:val="24"/>
        </w:rPr>
        <w:t>Tato dohoda nabývá platnosti</w:t>
      </w:r>
      <w:r w:rsidR="00EE5626">
        <w:rPr>
          <w:sz w:val="24"/>
        </w:rPr>
        <w:t xml:space="preserve"> dnem jejího podpisu</w:t>
      </w:r>
      <w:r w:rsidRPr="00911A1B">
        <w:rPr>
          <w:sz w:val="24"/>
        </w:rPr>
        <w:t xml:space="preserve"> oběma smluvními stranami</w:t>
      </w:r>
      <w:r w:rsidR="00EE5626">
        <w:rPr>
          <w:sz w:val="24"/>
        </w:rPr>
        <w:t xml:space="preserve"> a účinnosti nabývá uveřejněním v registru smluv.</w:t>
      </w:r>
    </w:p>
    <w:p w14:paraId="694ADF3F" w14:textId="7195AEBE" w:rsidR="00EE5626" w:rsidRPr="00EE5626" w:rsidRDefault="00EE5626" w:rsidP="00EE5626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sz w:val="24"/>
        </w:rPr>
      </w:pPr>
      <w:r w:rsidRPr="00EE5626">
        <w:rPr>
          <w:sz w:val="24"/>
        </w:rPr>
        <w:t xml:space="preserve">Smluvní strany výslovně souhlasí s tím, aby tato </w:t>
      </w:r>
      <w:r>
        <w:rPr>
          <w:sz w:val="24"/>
        </w:rPr>
        <w:t>dohoda</w:t>
      </w:r>
      <w:r w:rsidRPr="00EE5626">
        <w:rPr>
          <w:sz w:val="24"/>
        </w:rPr>
        <w:t xml:space="preserve"> ve svém úplném znění byla uveřejněna v rámci informací zpřístupňovaných veřejnosti prostřednictvím dálkového přístupu. Smluvní strany prohlašují, že skutečnosti uvedené v této </w:t>
      </w:r>
      <w:r>
        <w:rPr>
          <w:sz w:val="24"/>
        </w:rPr>
        <w:t>dohodě</w:t>
      </w:r>
      <w:r w:rsidRPr="00EE5626">
        <w:rPr>
          <w:sz w:val="24"/>
        </w:rPr>
        <w:t xml:space="preserve"> nepovažují za obchodní tajemství ve smyslu ustanovení § 504 zákona č. 89/2012 Sb. a udělují svolení k jejich užití a uveřejnění bez stanovení jakýchkoli dalších podmínek.</w:t>
      </w:r>
    </w:p>
    <w:p w14:paraId="78636074" w14:textId="275102B9" w:rsidR="00EE5626" w:rsidRDefault="00EE5626" w:rsidP="003149C2">
      <w:pPr>
        <w:tabs>
          <w:tab w:val="left" w:pos="567"/>
        </w:tabs>
        <w:ind w:left="567"/>
        <w:jc w:val="both"/>
        <w:rPr>
          <w:sz w:val="24"/>
        </w:rPr>
      </w:pPr>
      <w:r w:rsidRPr="00EE5626">
        <w:rPr>
          <w:sz w:val="24"/>
        </w:rPr>
        <w:t>Smluvní strany se dohodly, že uveřejnění této</w:t>
      </w:r>
      <w:r w:rsidR="003149C2">
        <w:rPr>
          <w:sz w:val="24"/>
        </w:rPr>
        <w:t xml:space="preserve"> dohody</w:t>
      </w:r>
      <w:r w:rsidRPr="00EE5626">
        <w:rPr>
          <w:sz w:val="24"/>
        </w:rPr>
        <w:t xml:space="preserve"> podle zákona o registru smluv zajistí </w:t>
      </w:r>
      <w:r w:rsidR="003149C2">
        <w:rPr>
          <w:sz w:val="24"/>
        </w:rPr>
        <w:t>Město.</w:t>
      </w:r>
    </w:p>
    <w:p w14:paraId="452879D3" w14:textId="77777777" w:rsidR="003149C2" w:rsidRDefault="003149C2" w:rsidP="003149C2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09E5C20F" w14:textId="78ED5D7D" w:rsidR="003149C2" w:rsidRPr="00F96A33" w:rsidRDefault="003149C2" w:rsidP="003149C2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E528055" w14:textId="018F32D2" w:rsidR="003149C2" w:rsidRPr="00F96A33" w:rsidRDefault="003149C2" w:rsidP="003149C2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>Uzavření</w:t>
      </w:r>
      <w:r>
        <w:rPr>
          <w:snapToGrid w:val="0"/>
          <w:sz w:val="24"/>
          <w:szCs w:val="24"/>
        </w:rPr>
        <w:t xml:space="preserve"> této dohody </w:t>
      </w:r>
      <w:r w:rsidRPr="00F96A33">
        <w:rPr>
          <w:snapToGrid w:val="0"/>
          <w:sz w:val="24"/>
          <w:szCs w:val="24"/>
        </w:rPr>
        <w:t>bylo schváleno Radou města Svitavy dn</w:t>
      </w:r>
      <w:r w:rsidR="00D6089A">
        <w:rPr>
          <w:snapToGrid w:val="0"/>
          <w:sz w:val="24"/>
          <w:szCs w:val="24"/>
        </w:rPr>
        <w:t>e 28. 7. 2025</w:t>
      </w:r>
      <w:r w:rsidRPr="00F96A33">
        <w:rPr>
          <w:snapToGrid w:val="0"/>
          <w:sz w:val="24"/>
          <w:szCs w:val="24"/>
        </w:rPr>
        <w:t>.</w:t>
      </w:r>
    </w:p>
    <w:p w14:paraId="281A4318" w14:textId="77777777" w:rsidR="003149C2" w:rsidRDefault="003149C2">
      <w:pPr>
        <w:jc w:val="both"/>
        <w:rPr>
          <w:sz w:val="24"/>
        </w:rPr>
      </w:pPr>
    </w:p>
    <w:p w14:paraId="1BDD10D1" w14:textId="701440C0" w:rsidR="00140678" w:rsidRDefault="003149C2" w:rsidP="000C4D2A">
      <w:pPr>
        <w:tabs>
          <w:tab w:val="left" w:pos="4962"/>
        </w:tabs>
        <w:jc w:val="both"/>
        <w:rPr>
          <w:sz w:val="24"/>
        </w:rPr>
      </w:pPr>
      <w:r>
        <w:rPr>
          <w:sz w:val="24"/>
        </w:rPr>
        <w:t>Ve Svitavách dne</w:t>
      </w:r>
      <w:r w:rsidR="00177C2B">
        <w:rPr>
          <w:sz w:val="24"/>
        </w:rPr>
        <w:t xml:space="preserve"> 30.7.2025</w:t>
      </w:r>
      <w:r>
        <w:rPr>
          <w:sz w:val="24"/>
        </w:rPr>
        <w:tab/>
        <w:t>V Opatovci dne</w:t>
      </w:r>
      <w:r w:rsidR="00177C2B">
        <w:rPr>
          <w:sz w:val="24"/>
        </w:rPr>
        <w:t xml:space="preserve"> 4.8.2025</w:t>
      </w:r>
    </w:p>
    <w:p w14:paraId="0ADAE537" w14:textId="77777777" w:rsidR="00140678" w:rsidRDefault="00140678">
      <w:pPr>
        <w:tabs>
          <w:tab w:val="left" w:pos="4962"/>
        </w:tabs>
        <w:jc w:val="both"/>
        <w:rPr>
          <w:sz w:val="24"/>
        </w:rPr>
      </w:pPr>
    </w:p>
    <w:p w14:paraId="0A9826CE" w14:textId="77777777" w:rsidR="00140678" w:rsidRDefault="00140678">
      <w:pPr>
        <w:tabs>
          <w:tab w:val="left" w:pos="4962"/>
        </w:tabs>
        <w:jc w:val="both"/>
        <w:rPr>
          <w:sz w:val="24"/>
        </w:rPr>
      </w:pPr>
    </w:p>
    <w:p w14:paraId="57D64051" w14:textId="77777777" w:rsidR="000C4D2A" w:rsidRDefault="000C4D2A">
      <w:pPr>
        <w:tabs>
          <w:tab w:val="left" w:pos="4962"/>
        </w:tabs>
        <w:jc w:val="both"/>
        <w:rPr>
          <w:sz w:val="24"/>
        </w:rPr>
      </w:pPr>
    </w:p>
    <w:p w14:paraId="0A156CAE" w14:textId="77777777" w:rsidR="00140678" w:rsidRDefault="00140678">
      <w:pPr>
        <w:tabs>
          <w:tab w:val="left" w:pos="4962"/>
        </w:tabs>
        <w:jc w:val="both"/>
        <w:rPr>
          <w:sz w:val="24"/>
        </w:rPr>
      </w:pPr>
    </w:p>
    <w:p w14:paraId="72F6F965" w14:textId="77777777" w:rsidR="00140678" w:rsidRDefault="00140678">
      <w:pPr>
        <w:tabs>
          <w:tab w:val="left" w:pos="4962"/>
        </w:tabs>
        <w:jc w:val="both"/>
        <w:rPr>
          <w:sz w:val="24"/>
        </w:rPr>
      </w:pPr>
    </w:p>
    <w:p w14:paraId="144CA69E" w14:textId="6C3BF21A" w:rsidR="003149C2" w:rsidRDefault="003149C2" w:rsidP="000C4D2A">
      <w:pPr>
        <w:tabs>
          <w:tab w:val="center" w:pos="1985"/>
          <w:tab w:val="center" w:pos="6946"/>
        </w:tabs>
        <w:jc w:val="both"/>
        <w:rPr>
          <w:sz w:val="24"/>
        </w:rPr>
      </w:pPr>
      <w:r>
        <w:rPr>
          <w:sz w:val="24"/>
        </w:rPr>
        <w:tab/>
        <w:t>………………………………………</w:t>
      </w:r>
      <w:r w:rsidR="000C4D2A">
        <w:rPr>
          <w:sz w:val="24"/>
        </w:rPr>
        <w:t>……</w:t>
      </w:r>
      <w:r w:rsidR="000C4D2A">
        <w:rPr>
          <w:sz w:val="24"/>
        </w:rPr>
        <w:tab/>
      </w:r>
      <w:r>
        <w:rPr>
          <w:sz w:val="24"/>
        </w:rPr>
        <w:t>……………………………………………</w:t>
      </w:r>
    </w:p>
    <w:p w14:paraId="5A3109CB" w14:textId="64F69933" w:rsidR="003149C2" w:rsidRDefault="003149C2" w:rsidP="000C4D2A">
      <w:pPr>
        <w:tabs>
          <w:tab w:val="center" w:pos="1985"/>
          <w:tab w:val="center" w:pos="6946"/>
        </w:tabs>
        <w:jc w:val="both"/>
        <w:rPr>
          <w:sz w:val="24"/>
        </w:rPr>
      </w:pPr>
      <w:r>
        <w:rPr>
          <w:sz w:val="24"/>
        </w:rPr>
        <w:tab/>
        <w:t>Mgr. Bc. David Šimek, MBA</w:t>
      </w:r>
      <w:r>
        <w:rPr>
          <w:sz w:val="24"/>
        </w:rPr>
        <w:tab/>
        <w:t>Ing. Vítězslav Kopecký</w:t>
      </w:r>
    </w:p>
    <w:p w14:paraId="7B74450B" w14:textId="5C3452EA" w:rsidR="003149C2" w:rsidRDefault="003149C2" w:rsidP="000C4D2A">
      <w:pPr>
        <w:tabs>
          <w:tab w:val="center" w:pos="1985"/>
          <w:tab w:val="center" w:pos="6946"/>
        </w:tabs>
        <w:jc w:val="both"/>
        <w:rPr>
          <w:sz w:val="24"/>
        </w:rPr>
      </w:pPr>
      <w:r>
        <w:rPr>
          <w:sz w:val="24"/>
        </w:rPr>
        <w:tab/>
        <w:t>starosta města Svitavy</w:t>
      </w:r>
      <w:r>
        <w:rPr>
          <w:sz w:val="24"/>
        </w:rPr>
        <w:tab/>
        <w:t>předseda představenstva</w:t>
      </w:r>
    </w:p>
    <w:p w14:paraId="5064FE2A" w14:textId="3B68CA3F" w:rsidR="003149C2" w:rsidRDefault="003149C2" w:rsidP="000C4D2A">
      <w:pPr>
        <w:tabs>
          <w:tab w:val="center" w:pos="1985"/>
          <w:tab w:val="center" w:pos="69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Zemědělské obchodní družstvo Opatovec </w:t>
      </w:r>
    </w:p>
    <w:p w14:paraId="301798C6" w14:textId="77777777" w:rsidR="003149C2" w:rsidRDefault="003149C2">
      <w:pPr>
        <w:tabs>
          <w:tab w:val="left" w:pos="4962"/>
        </w:tabs>
        <w:jc w:val="both"/>
        <w:rPr>
          <w:sz w:val="24"/>
        </w:rPr>
      </w:pPr>
    </w:p>
    <w:sectPr w:rsidR="003149C2" w:rsidSect="00BA7513">
      <w:footerReference w:type="default" r:id="rId7"/>
      <w:pgSz w:w="11907" w:h="16840"/>
      <w:pgMar w:top="1418" w:right="1134" w:bottom="1021" w:left="130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184D" w14:textId="77777777" w:rsidR="00BA7513" w:rsidRDefault="00BA7513" w:rsidP="00BA7513">
      <w:r>
        <w:separator/>
      </w:r>
    </w:p>
  </w:endnote>
  <w:endnote w:type="continuationSeparator" w:id="0">
    <w:p w14:paraId="47596C61" w14:textId="77777777" w:rsidR="00BA7513" w:rsidRDefault="00BA7513" w:rsidP="00BA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106900"/>
      <w:docPartObj>
        <w:docPartGallery w:val="Page Numbers (Bottom of Page)"/>
        <w:docPartUnique/>
      </w:docPartObj>
    </w:sdtPr>
    <w:sdtEndPr/>
    <w:sdtContent>
      <w:p w14:paraId="57FB26AA" w14:textId="6ED9E71F" w:rsidR="00BA7513" w:rsidRDefault="00BA7513" w:rsidP="00BA75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B32E" w14:textId="77777777" w:rsidR="00BA7513" w:rsidRDefault="00BA7513" w:rsidP="00BA7513">
      <w:r>
        <w:separator/>
      </w:r>
    </w:p>
  </w:footnote>
  <w:footnote w:type="continuationSeparator" w:id="0">
    <w:p w14:paraId="264FA468" w14:textId="77777777" w:rsidR="00BA7513" w:rsidRDefault="00BA7513" w:rsidP="00BA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D2F"/>
    <w:multiLevelType w:val="hybridMultilevel"/>
    <w:tmpl w:val="A5F09810"/>
    <w:lvl w:ilvl="0" w:tplc="AB6AB2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6BE"/>
    <w:multiLevelType w:val="hybridMultilevel"/>
    <w:tmpl w:val="92BCC902"/>
    <w:lvl w:ilvl="0" w:tplc="E4D6947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404B"/>
    <w:multiLevelType w:val="hybridMultilevel"/>
    <w:tmpl w:val="A5F09810"/>
    <w:lvl w:ilvl="0" w:tplc="AB6AB2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0DD5"/>
    <w:multiLevelType w:val="hybridMultilevel"/>
    <w:tmpl w:val="E2EE5DC0"/>
    <w:lvl w:ilvl="0" w:tplc="E0B65E2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456C"/>
    <w:multiLevelType w:val="hybridMultilevel"/>
    <w:tmpl w:val="2872E580"/>
    <w:lvl w:ilvl="0" w:tplc="EA50A5A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062381"/>
    <w:multiLevelType w:val="hybridMultilevel"/>
    <w:tmpl w:val="7D62A57A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D1406A"/>
    <w:multiLevelType w:val="hybridMultilevel"/>
    <w:tmpl w:val="E2EE5DC0"/>
    <w:lvl w:ilvl="0" w:tplc="E0B65E2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5DC"/>
    <w:multiLevelType w:val="hybridMultilevel"/>
    <w:tmpl w:val="055882BE"/>
    <w:lvl w:ilvl="0" w:tplc="B3D0AE18">
      <w:start w:val="1"/>
      <w:numFmt w:val="ordin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1FB9"/>
    <w:multiLevelType w:val="hybridMultilevel"/>
    <w:tmpl w:val="8DE4FA0E"/>
    <w:lvl w:ilvl="0" w:tplc="F844082E">
      <w:start w:val="1"/>
      <w:numFmt w:val="decimal"/>
      <w:lvlText w:val="22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383998"/>
    <w:multiLevelType w:val="hybridMultilevel"/>
    <w:tmpl w:val="94F899E0"/>
    <w:lvl w:ilvl="0" w:tplc="964C4D62">
      <w:start w:val="1"/>
      <w:numFmt w:val="ordin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704B5"/>
    <w:multiLevelType w:val="hybridMultilevel"/>
    <w:tmpl w:val="5D6456E4"/>
    <w:lvl w:ilvl="0" w:tplc="766EED7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A5788"/>
    <w:multiLevelType w:val="hybridMultilevel"/>
    <w:tmpl w:val="05A4E394"/>
    <w:lvl w:ilvl="0" w:tplc="8970EF9A">
      <w:start w:val="1"/>
      <w:numFmt w:val="lowerLetter"/>
      <w:lvlText w:val="%1)"/>
      <w:lvlJc w:val="left"/>
      <w:pPr>
        <w:ind w:left="22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3" w:hanging="360"/>
      </w:pPr>
    </w:lvl>
    <w:lvl w:ilvl="2" w:tplc="0405001B" w:tentative="1">
      <w:start w:val="1"/>
      <w:numFmt w:val="lowerRoman"/>
      <w:lvlText w:val="%3."/>
      <w:lvlJc w:val="right"/>
      <w:pPr>
        <w:ind w:left="3663" w:hanging="180"/>
      </w:pPr>
    </w:lvl>
    <w:lvl w:ilvl="3" w:tplc="0405000F" w:tentative="1">
      <w:start w:val="1"/>
      <w:numFmt w:val="decimal"/>
      <w:lvlText w:val="%4."/>
      <w:lvlJc w:val="left"/>
      <w:pPr>
        <w:ind w:left="4383" w:hanging="360"/>
      </w:pPr>
    </w:lvl>
    <w:lvl w:ilvl="4" w:tplc="04050019" w:tentative="1">
      <w:start w:val="1"/>
      <w:numFmt w:val="lowerLetter"/>
      <w:lvlText w:val="%5."/>
      <w:lvlJc w:val="left"/>
      <w:pPr>
        <w:ind w:left="5103" w:hanging="360"/>
      </w:pPr>
    </w:lvl>
    <w:lvl w:ilvl="5" w:tplc="0405001B" w:tentative="1">
      <w:start w:val="1"/>
      <w:numFmt w:val="lowerRoman"/>
      <w:lvlText w:val="%6."/>
      <w:lvlJc w:val="right"/>
      <w:pPr>
        <w:ind w:left="5823" w:hanging="180"/>
      </w:pPr>
    </w:lvl>
    <w:lvl w:ilvl="6" w:tplc="0405000F" w:tentative="1">
      <w:start w:val="1"/>
      <w:numFmt w:val="decimal"/>
      <w:lvlText w:val="%7."/>
      <w:lvlJc w:val="left"/>
      <w:pPr>
        <w:ind w:left="6543" w:hanging="360"/>
      </w:pPr>
    </w:lvl>
    <w:lvl w:ilvl="7" w:tplc="04050019" w:tentative="1">
      <w:start w:val="1"/>
      <w:numFmt w:val="lowerLetter"/>
      <w:lvlText w:val="%8."/>
      <w:lvlJc w:val="left"/>
      <w:pPr>
        <w:ind w:left="7263" w:hanging="360"/>
      </w:pPr>
    </w:lvl>
    <w:lvl w:ilvl="8" w:tplc="040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2" w15:restartNumberingAfterBreak="0">
    <w:nsid w:val="67416BD3"/>
    <w:multiLevelType w:val="hybridMultilevel"/>
    <w:tmpl w:val="4FD87C80"/>
    <w:lvl w:ilvl="0" w:tplc="70DC123A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67009"/>
    <w:multiLevelType w:val="hybridMultilevel"/>
    <w:tmpl w:val="60F04C90"/>
    <w:lvl w:ilvl="0" w:tplc="91669D4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84247">
    <w:abstractNumId w:val="4"/>
  </w:num>
  <w:num w:numId="2" w16cid:durableId="1736586092">
    <w:abstractNumId w:val="9"/>
  </w:num>
  <w:num w:numId="3" w16cid:durableId="104233506">
    <w:abstractNumId w:val="1"/>
  </w:num>
  <w:num w:numId="4" w16cid:durableId="2077704941">
    <w:abstractNumId w:val="7"/>
  </w:num>
  <w:num w:numId="5" w16cid:durableId="292488620">
    <w:abstractNumId w:val="2"/>
  </w:num>
  <w:num w:numId="6" w16cid:durableId="1306277997">
    <w:abstractNumId w:val="13"/>
  </w:num>
  <w:num w:numId="7" w16cid:durableId="1164513736">
    <w:abstractNumId w:val="6"/>
  </w:num>
  <w:num w:numId="8" w16cid:durableId="794760206">
    <w:abstractNumId w:val="0"/>
  </w:num>
  <w:num w:numId="9" w16cid:durableId="362245825">
    <w:abstractNumId w:val="3"/>
  </w:num>
  <w:num w:numId="10" w16cid:durableId="807630028">
    <w:abstractNumId w:val="5"/>
  </w:num>
  <w:num w:numId="11" w16cid:durableId="1088772412">
    <w:abstractNumId w:val="10"/>
  </w:num>
  <w:num w:numId="12" w16cid:durableId="340208764">
    <w:abstractNumId w:val="12"/>
  </w:num>
  <w:num w:numId="13" w16cid:durableId="352808210">
    <w:abstractNumId w:val="8"/>
  </w:num>
  <w:num w:numId="14" w16cid:durableId="563878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3F"/>
    <w:rsid w:val="000018C1"/>
    <w:rsid w:val="00046300"/>
    <w:rsid w:val="0009183B"/>
    <w:rsid w:val="000C4D2A"/>
    <w:rsid w:val="00140678"/>
    <w:rsid w:val="00177C2B"/>
    <w:rsid w:val="0018153F"/>
    <w:rsid w:val="0021191B"/>
    <w:rsid w:val="00221B32"/>
    <w:rsid w:val="0024572A"/>
    <w:rsid w:val="00275875"/>
    <w:rsid w:val="003149C2"/>
    <w:rsid w:val="003668CB"/>
    <w:rsid w:val="00401346"/>
    <w:rsid w:val="00430E87"/>
    <w:rsid w:val="00433F67"/>
    <w:rsid w:val="00456E3E"/>
    <w:rsid w:val="004F0631"/>
    <w:rsid w:val="00503602"/>
    <w:rsid w:val="00503CB4"/>
    <w:rsid w:val="005610E6"/>
    <w:rsid w:val="005813D4"/>
    <w:rsid w:val="0059779E"/>
    <w:rsid w:val="005B316C"/>
    <w:rsid w:val="005C01CE"/>
    <w:rsid w:val="005D6B9A"/>
    <w:rsid w:val="005F6DC9"/>
    <w:rsid w:val="0064637A"/>
    <w:rsid w:val="00647783"/>
    <w:rsid w:val="00664945"/>
    <w:rsid w:val="006E3D80"/>
    <w:rsid w:val="00704E13"/>
    <w:rsid w:val="00726040"/>
    <w:rsid w:val="00827C62"/>
    <w:rsid w:val="00840E51"/>
    <w:rsid w:val="008417C3"/>
    <w:rsid w:val="008A18B9"/>
    <w:rsid w:val="00911A1B"/>
    <w:rsid w:val="00933CA9"/>
    <w:rsid w:val="00960E72"/>
    <w:rsid w:val="00977B1D"/>
    <w:rsid w:val="00987374"/>
    <w:rsid w:val="009F3CA3"/>
    <w:rsid w:val="00A213D2"/>
    <w:rsid w:val="00AF6D23"/>
    <w:rsid w:val="00B50F3C"/>
    <w:rsid w:val="00B6003E"/>
    <w:rsid w:val="00B924B8"/>
    <w:rsid w:val="00BA7513"/>
    <w:rsid w:val="00BC13D0"/>
    <w:rsid w:val="00BC7137"/>
    <w:rsid w:val="00BF5C07"/>
    <w:rsid w:val="00C43ACF"/>
    <w:rsid w:val="00C87F8C"/>
    <w:rsid w:val="00CB0C78"/>
    <w:rsid w:val="00CD65A7"/>
    <w:rsid w:val="00CF2D32"/>
    <w:rsid w:val="00D23569"/>
    <w:rsid w:val="00D3670A"/>
    <w:rsid w:val="00D6089A"/>
    <w:rsid w:val="00D94A76"/>
    <w:rsid w:val="00DA289F"/>
    <w:rsid w:val="00E26F56"/>
    <w:rsid w:val="00E31756"/>
    <w:rsid w:val="00E603FC"/>
    <w:rsid w:val="00EB075F"/>
    <w:rsid w:val="00EE5626"/>
    <w:rsid w:val="00F4504A"/>
    <w:rsid w:val="00F4659B"/>
    <w:rsid w:val="00F630B1"/>
    <w:rsid w:val="00F64A6B"/>
    <w:rsid w:val="00F73279"/>
    <w:rsid w:val="00F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0256F"/>
  <w15:docId w15:val="{CB18EE7C-6369-4CCB-AA9F-9E259AFD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5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513"/>
  </w:style>
  <w:style w:type="paragraph" w:styleId="Zpat">
    <w:name w:val="footer"/>
    <w:basedOn w:val="Normln"/>
    <w:link w:val="ZpatChar"/>
    <w:uiPriority w:val="99"/>
    <w:unhideWhenUsed/>
    <w:rsid w:val="00BA75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513"/>
  </w:style>
  <w:style w:type="paragraph" w:styleId="Revize">
    <w:name w:val="Revision"/>
    <w:hidden/>
    <w:uiPriority w:val="99"/>
    <w:semiHidden/>
    <w:rsid w:val="00221B32"/>
  </w:style>
  <w:style w:type="paragraph" w:styleId="Odstavecseseznamem">
    <w:name w:val="List Paragraph"/>
    <w:basedOn w:val="Normln"/>
    <w:uiPriority w:val="34"/>
    <w:qFormat/>
    <w:rsid w:val="0022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Vlastn&#237;%20&#353;ablony%20Office\Narovn&#225;n&#237;%20sporn&#253;ch%20pr&#225;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Narovnání sporných práv</Template>
  <TotalTime>9</TotalTime>
  <Pages>2</Pages>
  <Words>609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 sporných práv</vt:lpstr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 sporných práv</dc:title>
  <dc:creator>Jana Čepelková</dc:creator>
  <cp:lastModifiedBy>Markéta Vařejková</cp:lastModifiedBy>
  <cp:revision>2</cp:revision>
  <cp:lastPrinted>2025-07-07T08:14:00Z</cp:lastPrinted>
  <dcterms:created xsi:type="dcterms:W3CDTF">2025-08-05T08:09:00Z</dcterms:created>
  <dcterms:modified xsi:type="dcterms:W3CDTF">2025-08-05T08:09:00Z</dcterms:modified>
</cp:coreProperties>
</file>