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CE" w:rsidRDefault="00982C45">
      <w:pPr>
        <w:pStyle w:val="Nzev"/>
        <w:spacing w:before="206"/>
        <w:ind w:left="199" w:right="339"/>
      </w:pPr>
      <w:bookmarkStart w:id="0" w:name="_GoBack"/>
      <w:bookmarkEnd w:id="0"/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licence,</w:t>
      </w:r>
      <w:r>
        <w:rPr>
          <w:spacing w:val="-2"/>
        </w:rPr>
        <w:t xml:space="preserve"> podlicence</w:t>
      </w:r>
    </w:p>
    <w:p w:rsidR="00BB26CE" w:rsidRDefault="00982C45">
      <w:pPr>
        <w:pStyle w:val="Nzev"/>
      </w:pP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podmínkách</w:t>
      </w:r>
      <w:r>
        <w:rPr>
          <w:spacing w:val="-2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záznamu</w:t>
      </w:r>
      <w:r>
        <w:rPr>
          <w:spacing w:val="-2"/>
        </w:rPr>
        <w:t xml:space="preserve"> (přepisu)</w:t>
      </w:r>
    </w:p>
    <w:p w:rsidR="00BB26CE" w:rsidRDefault="00982C45">
      <w:pPr>
        <w:spacing w:before="48"/>
        <w:ind w:left="199" w:right="341"/>
        <w:jc w:val="center"/>
        <w:rPr>
          <w:sz w:val="19"/>
        </w:rPr>
      </w:pPr>
      <w:r>
        <w:rPr>
          <w:sz w:val="19"/>
        </w:rPr>
        <w:t>uzavřená</w:t>
      </w:r>
      <w:r>
        <w:rPr>
          <w:spacing w:val="-1"/>
          <w:sz w:val="19"/>
        </w:rPr>
        <w:t xml:space="preserve"> </w:t>
      </w:r>
      <w:r>
        <w:rPr>
          <w:sz w:val="19"/>
        </w:rPr>
        <w:t>podle § 1746 odst. 2</w:t>
      </w:r>
      <w:r>
        <w:rPr>
          <w:spacing w:val="-1"/>
          <w:sz w:val="19"/>
        </w:rPr>
        <w:t xml:space="preserve"> </w:t>
      </w:r>
      <w:r>
        <w:rPr>
          <w:sz w:val="19"/>
        </w:rPr>
        <w:t>a § 2358 a násl.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zákona č. 89/2012 Sb., </w:t>
      </w:r>
      <w:r>
        <w:rPr>
          <w:spacing w:val="-2"/>
          <w:sz w:val="19"/>
        </w:rPr>
        <w:t>občanský</w:t>
      </w:r>
    </w:p>
    <w:p w:rsidR="00BB26CE" w:rsidRDefault="00982C45">
      <w:pPr>
        <w:spacing w:before="32" w:line="276" w:lineRule="auto"/>
        <w:ind w:left="199" w:right="287"/>
        <w:jc w:val="center"/>
        <w:rPr>
          <w:sz w:val="19"/>
        </w:rPr>
      </w:pPr>
      <w:r>
        <w:rPr>
          <w:sz w:val="19"/>
        </w:rPr>
        <w:t>zákoník,</w:t>
      </w:r>
      <w:r>
        <w:rPr>
          <w:spacing w:val="-2"/>
          <w:sz w:val="19"/>
        </w:rPr>
        <w:t xml:space="preserve"> </w:t>
      </w:r>
      <w:r>
        <w:rPr>
          <w:sz w:val="19"/>
        </w:rPr>
        <w:t>ve</w:t>
      </w:r>
      <w:r>
        <w:rPr>
          <w:spacing w:val="-2"/>
          <w:sz w:val="19"/>
        </w:rPr>
        <w:t xml:space="preserve"> </w:t>
      </w:r>
      <w:r>
        <w:rPr>
          <w:sz w:val="19"/>
        </w:rPr>
        <w:t>znění</w:t>
      </w:r>
      <w:r>
        <w:rPr>
          <w:spacing w:val="-2"/>
          <w:sz w:val="19"/>
        </w:rPr>
        <w:t xml:space="preserve"> </w:t>
      </w:r>
      <w:r>
        <w:rPr>
          <w:sz w:val="19"/>
        </w:rPr>
        <w:t>pozdějších</w:t>
      </w:r>
      <w:r>
        <w:rPr>
          <w:spacing w:val="-2"/>
          <w:sz w:val="19"/>
        </w:rPr>
        <w:t xml:space="preserve"> </w:t>
      </w:r>
      <w:r>
        <w:rPr>
          <w:sz w:val="19"/>
        </w:rPr>
        <w:t>předpisů</w:t>
      </w:r>
      <w:r>
        <w:rPr>
          <w:spacing w:val="-2"/>
          <w:sz w:val="19"/>
        </w:rPr>
        <w:t xml:space="preserve"> </w:t>
      </w:r>
      <w:r>
        <w:rPr>
          <w:sz w:val="19"/>
        </w:rPr>
        <w:t>(dále</w:t>
      </w:r>
      <w:r>
        <w:rPr>
          <w:spacing w:val="-2"/>
          <w:sz w:val="19"/>
        </w:rPr>
        <w:t xml:space="preserve"> </w:t>
      </w:r>
      <w:r>
        <w:rPr>
          <w:sz w:val="19"/>
        </w:rPr>
        <w:t>jen</w:t>
      </w:r>
      <w:r>
        <w:rPr>
          <w:spacing w:val="-2"/>
          <w:sz w:val="19"/>
        </w:rPr>
        <w:t xml:space="preserve"> </w:t>
      </w:r>
      <w:r>
        <w:rPr>
          <w:sz w:val="19"/>
        </w:rPr>
        <w:t>„</w:t>
      </w:r>
      <w:r>
        <w:rPr>
          <w:b/>
          <w:sz w:val="19"/>
        </w:rPr>
        <w:t>občanský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zákoník</w:t>
      </w:r>
      <w:r>
        <w:rPr>
          <w:sz w:val="19"/>
        </w:rPr>
        <w:t>“</w:t>
      </w:r>
      <w:r>
        <w:rPr>
          <w:spacing w:val="-3"/>
          <w:sz w:val="19"/>
        </w:rPr>
        <w:t xml:space="preserve"> </w:t>
      </w:r>
      <w:r>
        <w:rPr>
          <w:sz w:val="19"/>
        </w:rPr>
        <w:t>nebo</w:t>
      </w:r>
      <w:r>
        <w:rPr>
          <w:spacing w:val="-2"/>
          <w:sz w:val="19"/>
        </w:rPr>
        <w:t xml:space="preserve"> </w:t>
      </w:r>
      <w:r>
        <w:rPr>
          <w:sz w:val="19"/>
        </w:rPr>
        <w:t>„</w:t>
      </w:r>
      <w:r>
        <w:rPr>
          <w:b/>
          <w:sz w:val="19"/>
        </w:rPr>
        <w:t>OZ</w:t>
      </w:r>
      <w:r>
        <w:rPr>
          <w:sz w:val="19"/>
        </w:rPr>
        <w:t>“),</w:t>
      </w:r>
      <w:r>
        <w:rPr>
          <w:spacing w:val="-2"/>
          <w:sz w:val="19"/>
        </w:rPr>
        <w:t xml:space="preserve"> </w:t>
      </w:r>
      <w:r>
        <w:rPr>
          <w:sz w:val="19"/>
        </w:rPr>
        <w:t>(dále</w:t>
      </w:r>
      <w:r>
        <w:rPr>
          <w:spacing w:val="-2"/>
          <w:sz w:val="19"/>
        </w:rPr>
        <w:t xml:space="preserve"> </w:t>
      </w:r>
      <w:r>
        <w:rPr>
          <w:sz w:val="19"/>
        </w:rPr>
        <w:t>jen</w:t>
      </w:r>
      <w:r>
        <w:rPr>
          <w:spacing w:val="-2"/>
          <w:sz w:val="19"/>
        </w:rPr>
        <w:t xml:space="preserve"> </w:t>
      </w:r>
      <w:r>
        <w:rPr>
          <w:sz w:val="19"/>
        </w:rPr>
        <w:t>„</w:t>
      </w:r>
      <w:r>
        <w:rPr>
          <w:b/>
          <w:sz w:val="19"/>
        </w:rPr>
        <w:t>smlouva</w:t>
      </w:r>
      <w:r>
        <w:rPr>
          <w:sz w:val="19"/>
        </w:rPr>
        <w:t xml:space="preserve">“) </w:t>
      </w:r>
      <w:proofErr w:type="gramStart"/>
      <w:r>
        <w:rPr>
          <w:spacing w:val="-2"/>
          <w:sz w:val="19"/>
        </w:rPr>
        <w:t>mezi</w:t>
      </w:r>
      <w:proofErr w:type="gramEnd"/>
      <w:r>
        <w:rPr>
          <w:spacing w:val="-2"/>
          <w:sz w:val="19"/>
        </w:rPr>
        <w:t>:</w:t>
      </w:r>
    </w:p>
    <w:p w:rsidR="00BB26CE" w:rsidRDefault="00BB26CE">
      <w:pPr>
        <w:pStyle w:val="Zkladntext"/>
        <w:rPr>
          <w:sz w:val="19"/>
        </w:rPr>
      </w:pPr>
    </w:p>
    <w:p w:rsidR="00BB26CE" w:rsidRDefault="00BB26CE">
      <w:pPr>
        <w:pStyle w:val="Zkladntext"/>
        <w:spacing w:before="43"/>
        <w:rPr>
          <w:sz w:val="19"/>
        </w:rPr>
      </w:pPr>
    </w:p>
    <w:p w:rsidR="00BB26CE" w:rsidRDefault="00982C45">
      <w:pPr>
        <w:pStyle w:val="Nadpis2"/>
      </w:pPr>
      <w:r>
        <w:t>Česká</w:t>
      </w:r>
      <w:r>
        <w:rPr>
          <w:spacing w:val="-4"/>
        </w:rPr>
        <w:t xml:space="preserve"> </w:t>
      </w:r>
      <w:r>
        <w:rPr>
          <w:spacing w:val="-2"/>
        </w:rPr>
        <w:t>televize</w:t>
      </w:r>
    </w:p>
    <w:p w:rsidR="00BB26CE" w:rsidRDefault="00982C45">
      <w:pPr>
        <w:pStyle w:val="Zkladntext"/>
        <w:ind w:left="141"/>
      </w:pPr>
      <w:r>
        <w:t>IČO:</w:t>
      </w:r>
      <w:r>
        <w:rPr>
          <w:spacing w:val="-5"/>
        </w:rPr>
        <w:t xml:space="preserve"> </w:t>
      </w:r>
      <w:r>
        <w:t>00027383,</w:t>
      </w:r>
      <w:r>
        <w:rPr>
          <w:spacing w:val="-5"/>
        </w:rPr>
        <w:t xml:space="preserve"> </w:t>
      </w: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CZ00027383</w:t>
      </w:r>
    </w:p>
    <w:p w:rsidR="00BB26CE" w:rsidRDefault="00982C45">
      <w:pPr>
        <w:pStyle w:val="Zkladntext"/>
        <w:ind w:left="141"/>
      </w:pPr>
      <w:r>
        <w:t>Kavčí</w:t>
      </w:r>
      <w:r>
        <w:rPr>
          <w:spacing w:val="-10"/>
        </w:rPr>
        <w:t xml:space="preserve"> </w:t>
      </w:r>
      <w:r>
        <w:t>hory,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Hřebenech</w:t>
      </w:r>
      <w:r>
        <w:rPr>
          <w:spacing w:val="-7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1132/4,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BB26CE" w:rsidRDefault="00982C45">
      <w:pPr>
        <w:pStyle w:val="Zkladntext"/>
        <w:ind w:left="141"/>
      </w:pPr>
      <w:r>
        <w:t>zřízená</w:t>
      </w:r>
      <w:r>
        <w:rPr>
          <w:spacing w:val="-5"/>
        </w:rPr>
        <w:t xml:space="preserve"> </w:t>
      </w:r>
      <w:r>
        <w:t>zákonem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483/1991</w:t>
      </w:r>
      <w:r>
        <w:rPr>
          <w:spacing w:val="-5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televizi,</w:t>
      </w:r>
      <w:r>
        <w:rPr>
          <w:spacing w:val="-5"/>
        </w:rPr>
        <w:t xml:space="preserve"> </w:t>
      </w:r>
      <w:r>
        <w:t>nezapisuje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obchodního</w:t>
      </w:r>
      <w:r>
        <w:rPr>
          <w:spacing w:val="-5"/>
        </w:rPr>
        <w:t xml:space="preserve"> </w:t>
      </w:r>
      <w:r>
        <w:t xml:space="preserve">rejstříku zastoupena: </w:t>
      </w:r>
      <w:r w:rsidR="00901C32">
        <w:t>XXXXXXXXXXXXXXXXXX</w:t>
      </w:r>
      <w:r w:rsidR="003A3EAB">
        <w:t>XXX</w:t>
      </w:r>
    </w:p>
    <w:p w:rsidR="00BB26CE" w:rsidRDefault="00982C45">
      <w:pPr>
        <w:pStyle w:val="Zkladntext"/>
        <w:ind w:left="141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5"/>
        </w:rPr>
        <w:t xml:space="preserve"> </w:t>
      </w:r>
      <w:r w:rsidR="00901C32">
        <w:t>XXXXXXXXXXXXXXX</w:t>
      </w:r>
      <w:r w:rsidR="003A3EAB">
        <w:t>XX</w:t>
      </w:r>
    </w:p>
    <w:p w:rsidR="00BB26CE" w:rsidRDefault="00982C45">
      <w:pPr>
        <w:pStyle w:val="Zkladntext"/>
        <w:ind w:left="141"/>
      </w:pPr>
      <w:r>
        <w:t>Číslo</w:t>
      </w:r>
      <w:r>
        <w:rPr>
          <w:spacing w:val="-3"/>
        </w:rPr>
        <w:t xml:space="preserve"> </w:t>
      </w:r>
      <w:r>
        <w:t>účtu:</w:t>
      </w:r>
      <w:r>
        <w:rPr>
          <w:spacing w:val="-3"/>
        </w:rPr>
        <w:t xml:space="preserve"> </w:t>
      </w:r>
      <w:r w:rsidR="00901C32">
        <w:rPr>
          <w:spacing w:val="-2"/>
        </w:rPr>
        <w:t>XXXXXXXXXXXXXXXXXXXX</w:t>
      </w:r>
      <w:r w:rsidR="003A3EAB">
        <w:rPr>
          <w:spacing w:val="-2"/>
        </w:rPr>
        <w:t>XX</w:t>
      </w:r>
    </w:p>
    <w:p w:rsidR="00BB26CE" w:rsidRDefault="00BB26CE">
      <w:pPr>
        <w:pStyle w:val="Zkladntext"/>
      </w:pPr>
    </w:p>
    <w:p w:rsidR="00BB26CE" w:rsidRDefault="00982C45">
      <w:pPr>
        <w:spacing w:line="480" w:lineRule="auto"/>
        <w:ind w:left="141" w:right="5628"/>
      </w:pP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</w:t>
      </w:r>
      <w:r>
        <w:rPr>
          <w:b/>
        </w:rPr>
        <w:t>ČT</w:t>
      </w:r>
      <w:r>
        <w:t>“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„</w:t>
      </w:r>
      <w:r>
        <w:rPr>
          <w:b/>
        </w:rPr>
        <w:t>Česká</w:t>
      </w:r>
      <w:r>
        <w:rPr>
          <w:b/>
          <w:spacing w:val="-8"/>
        </w:rPr>
        <w:t xml:space="preserve"> </w:t>
      </w:r>
      <w:r>
        <w:rPr>
          <w:b/>
        </w:rPr>
        <w:t>televize</w:t>
      </w:r>
      <w:r>
        <w:t xml:space="preserve">“) </w:t>
      </w:r>
      <w:r>
        <w:rPr>
          <w:spacing w:val="-10"/>
        </w:rPr>
        <w:t>a</w:t>
      </w:r>
    </w:p>
    <w:p w:rsidR="00BB26CE" w:rsidRDefault="00982C45">
      <w:pPr>
        <w:pStyle w:val="Nadpis2"/>
      </w:pPr>
      <w:r>
        <w:t>Regionální</w:t>
      </w:r>
      <w:r>
        <w:rPr>
          <w:spacing w:val="-6"/>
        </w:rPr>
        <w:t xml:space="preserve"> </w:t>
      </w:r>
      <w:r>
        <w:t>muzeum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Kolíně,</w:t>
      </w:r>
      <w:r>
        <w:rPr>
          <w:spacing w:val="-6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rPr>
          <w:spacing w:val="-2"/>
        </w:rPr>
        <w:t>organizace</w:t>
      </w:r>
    </w:p>
    <w:p w:rsidR="00BB26CE" w:rsidRDefault="00982C45">
      <w:pPr>
        <w:pStyle w:val="Zkladntext"/>
        <w:ind w:left="141"/>
      </w:pPr>
      <w:r>
        <w:t>IČO:</w:t>
      </w:r>
      <w:r>
        <w:rPr>
          <w:spacing w:val="-6"/>
        </w:rPr>
        <w:t xml:space="preserve"> </w:t>
      </w:r>
      <w:r>
        <w:t>00410047,</w:t>
      </w:r>
      <w:r>
        <w:rPr>
          <w:spacing w:val="-5"/>
        </w:rPr>
        <w:t xml:space="preserve"> </w:t>
      </w:r>
      <w:r>
        <w:t>DIČ:</w:t>
      </w:r>
      <w:r>
        <w:rPr>
          <w:spacing w:val="-5"/>
        </w:rPr>
        <w:t xml:space="preserve"> </w:t>
      </w:r>
      <w:r>
        <w:t>CZ00410047,</w:t>
      </w:r>
      <w:r>
        <w:rPr>
          <w:spacing w:val="-6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plátce</w:t>
      </w:r>
      <w:r>
        <w:rPr>
          <w:spacing w:val="-5"/>
        </w:rPr>
        <w:t xml:space="preserve"> DPH</w:t>
      </w:r>
    </w:p>
    <w:p w:rsidR="00BB26CE" w:rsidRDefault="00982C45">
      <w:pPr>
        <w:pStyle w:val="Zkladntext"/>
        <w:ind w:left="141"/>
      </w:pPr>
      <w:r>
        <w:t>se</w:t>
      </w:r>
      <w:r>
        <w:rPr>
          <w:spacing w:val="-6"/>
        </w:rPr>
        <w:t xml:space="preserve"> </w:t>
      </w:r>
      <w:r>
        <w:t>sídlem:</w:t>
      </w:r>
      <w:r>
        <w:rPr>
          <w:spacing w:val="-3"/>
        </w:rPr>
        <w:t xml:space="preserve"> </w:t>
      </w:r>
      <w:r>
        <w:t>Karlovo</w:t>
      </w:r>
      <w:r>
        <w:rPr>
          <w:spacing w:val="-3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280</w:t>
      </w:r>
      <w:r>
        <w:rPr>
          <w:spacing w:val="-3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Kolín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901C32" w:rsidRDefault="00982C45">
      <w:pPr>
        <w:pStyle w:val="Zkladntext"/>
        <w:ind w:left="141" w:right="3573"/>
      </w:pPr>
      <w:r>
        <w:t>vedená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Městského</w:t>
      </w:r>
      <w:r>
        <w:rPr>
          <w:spacing w:val="-5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5"/>
        </w:rPr>
        <w:t xml:space="preserve"> </w:t>
      </w:r>
      <w:r>
        <w:t>spis.</w:t>
      </w:r>
      <w:r>
        <w:rPr>
          <w:spacing w:val="-5"/>
        </w:rPr>
        <w:t xml:space="preserve"> </w:t>
      </w:r>
      <w:proofErr w:type="gramStart"/>
      <w:r>
        <w:t>zn.</w:t>
      </w:r>
      <w:proofErr w:type="gramEnd"/>
      <w:r>
        <w:rPr>
          <w:spacing w:val="-5"/>
        </w:rPr>
        <w:t xml:space="preserve"> </w:t>
      </w:r>
      <w:proofErr w:type="spellStart"/>
      <w:r>
        <w:t>Pr</w:t>
      </w:r>
      <w:proofErr w:type="spellEnd"/>
      <w:r>
        <w:rPr>
          <w:spacing w:val="-5"/>
        </w:rPr>
        <w:t xml:space="preserve"> </w:t>
      </w:r>
      <w:r>
        <w:t xml:space="preserve">882 zastoupená: </w:t>
      </w:r>
      <w:r w:rsidR="00901C32">
        <w:t>XXXXXXXXXXXXXXXXXXXX</w:t>
      </w:r>
      <w:r w:rsidR="003A3EAB">
        <w:t>XXXX</w:t>
      </w:r>
    </w:p>
    <w:p w:rsidR="00BB26CE" w:rsidRDefault="00982C45">
      <w:pPr>
        <w:pStyle w:val="Zkladntext"/>
        <w:ind w:left="141" w:right="3573"/>
      </w:pPr>
      <w:r>
        <w:t xml:space="preserve">bankovní spojení: </w:t>
      </w:r>
      <w:r w:rsidR="00901C32">
        <w:t>XXXXXXXXXXXXXXXXXXXX</w:t>
      </w:r>
      <w:r w:rsidR="003A3EAB">
        <w:t>X</w:t>
      </w:r>
    </w:p>
    <w:p w:rsidR="003A3EAB" w:rsidRDefault="003A3EAB">
      <w:pPr>
        <w:pStyle w:val="Zkladntext"/>
        <w:ind w:left="141" w:right="3573"/>
      </w:pPr>
      <w:r>
        <w:t>číslo účtu: XXXXXXXXXXXXXXXXXXXXXXXXXX</w:t>
      </w:r>
    </w:p>
    <w:p w:rsidR="003A3EAB" w:rsidRDefault="003A3EAB" w:rsidP="003A3EAB">
      <w:pPr>
        <w:pStyle w:val="Zkladntext"/>
      </w:pPr>
    </w:p>
    <w:p w:rsidR="00BB26CE" w:rsidRDefault="00982C45">
      <w:pPr>
        <w:pStyle w:val="Zkladntext"/>
        <w:spacing w:line="429" w:lineRule="auto"/>
        <w:ind w:left="141" w:right="6464"/>
      </w:pPr>
      <w:r>
        <w:t>(dále jen „</w:t>
      </w:r>
      <w:r>
        <w:rPr>
          <w:b/>
        </w:rPr>
        <w:t>Nabyvatel</w:t>
      </w:r>
      <w:r>
        <w:t>“);</w:t>
      </w:r>
    </w:p>
    <w:p w:rsidR="00BB26CE" w:rsidRDefault="00982C45">
      <w:pPr>
        <w:pStyle w:val="Zkladntext"/>
        <w:spacing w:before="54"/>
        <w:ind w:left="141"/>
      </w:pPr>
      <w:r>
        <w:t>ČT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Nabyvatel</w:t>
      </w:r>
      <w:r>
        <w:rPr>
          <w:spacing w:val="43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dále</w:t>
      </w:r>
      <w:r>
        <w:rPr>
          <w:spacing w:val="42"/>
        </w:rPr>
        <w:t xml:space="preserve"> </w:t>
      </w:r>
      <w:r>
        <w:t>společně</w:t>
      </w:r>
      <w:r>
        <w:rPr>
          <w:spacing w:val="43"/>
        </w:rPr>
        <w:t xml:space="preserve"> </w:t>
      </w:r>
      <w:r>
        <w:t>označují</w:t>
      </w:r>
      <w:r>
        <w:rPr>
          <w:spacing w:val="43"/>
        </w:rPr>
        <w:t xml:space="preserve"> </w:t>
      </w:r>
      <w:r>
        <w:t>také</w:t>
      </w:r>
      <w:r>
        <w:rPr>
          <w:spacing w:val="43"/>
        </w:rPr>
        <w:t xml:space="preserve"> </w:t>
      </w:r>
      <w:r>
        <w:t>jako</w:t>
      </w:r>
      <w:r>
        <w:rPr>
          <w:spacing w:val="42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42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43"/>
        </w:rPr>
        <w:t xml:space="preserve"> </w:t>
      </w:r>
      <w:r>
        <w:t>či</w:t>
      </w:r>
      <w:r>
        <w:rPr>
          <w:spacing w:val="42"/>
        </w:rPr>
        <w:t xml:space="preserve"> </w:t>
      </w:r>
      <w:r>
        <w:t>jednotlivě</w:t>
      </w:r>
      <w:r>
        <w:rPr>
          <w:spacing w:val="44"/>
        </w:rPr>
        <w:t xml:space="preserve"> </w:t>
      </w:r>
      <w:r>
        <w:rPr>
          <w:spacing w:val="-4"/>
        </w:rPr>
        <w:t>jako</w:t>
      </w:r>
    </w:p>
    <w:p w:rsidR="00BB26CE" w:rsidRDefault="00982C45">
      <w:pPr>
        <w:ind w:left="141"/>
      </w:pPr>
      <w:r>
        <w:t>„</w:t>
      </w:r>
      <w:r>
        <w:rPr>
          <w:b/>
        </w:rPr>
        <w:t>smluvní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strana</w:t>
      </w:r>
      <w:r>
        <w:rPr>
          <w:spacing w:val="-2"/>
        </w:rPr>
        <w:t>“.</w:t>
      </w:r>
    </w:p>
    <w:p w:rsidR="00BB26CE" w:rsidRDefault="00BB26CE">
      <w:pPr>
        <w:pStyle w:val="Zkladntext"/>
        <w:spacing w:before="252"/>
      </w:pPr>
    </w:p>
    <w:p w:rsidR="00BB26CE" w:rsidRDefault="00982C45">
      <w:pPr>
        <w:pStyle w:val="Nadpis1"/>
        <w:numPr>
          <w:ilvl w:val="0"/>
          <w:numId w:val="2"/>
        </w:numPr>
        <w:tabs>
          <w:tab w:val="left" w:pos="867"/>
        </w:tabs>
        <w:spacing w:before="1"/>
        <w:ind w:left="867"/>
      </w:pPr>
      <w:r>
        <w:t>PŘEDMĚT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48"/>
          <w:tab w:val="left" w:pos="851"/>
        </w:tabs>
        <w:spacing w:before="200"/>
        <w:jc w:val="both"/>
      </w:pPr>
      <w:r>
        <w:t>ČT prohlašuje, že je výrobcem a/nebo nositelem práv výrobce zvukově obrazového záznamu</w:t>
      </w:r>
      <w:r>
        <w:rPr>
          <w:spacing w:val="-16"/>
        </w:rPr>
        <w:t xml:space="preserve"> </w:t>
      </w:r>
      <w:r>
        <w:t>dále</w:t>
      </w:r>
      <w:r>
        <w:rPr>
          <w:spacing w:val="-15"/>
        </w:rPr>
        <w:t xml:space="preserve"> </w:t>
      </w:r>
      <w:r>
        <w:t>uvedených</w:t>
      </w:r>
      <w:r>
        <w:rPr>
          <w:spacing w:val="-15"/>
        </w:rPr>
        <w:t xml:space="preserve"> </w:t>
      </w:r>
      <w:r>
        <w:t>audiovizuálních</w:t>
      </w:r>
      <w:r>
        <w:rPr>
          <w:spacing w:val="-16"/>
        </w:rPr>
        <w:t xml:space="preserve"> </w:t>
      </w:r>
      <w:r>
        <w:t>děl</w:t>
      </w:r>
      <w:r>
        <w:rPr>
          <w:spacing w:val="-15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„pořady“),</w:t>
      </w:r>
      <w:r>
        <w:rPr>
          <w:spacing w:val="-16"/>
        </w:rPr>
        <w:t xml:space="preserve"> </w:t>
      </w:r>
      <w:r>
        <w:t>resp.</w:t>
      </w:r>
      <w:r>
        <w:rPr>
          <w:spacing w:val="20"/>
        </w:rPr>
        <w:t xml:space="preserve"> </w:t>
      </w:r>
      <w:r>
        <w:t>jejich</w:t>
      </w:r>
      <w:r>
        <w:rPr>
          <w:spacing w:val="-15"/>
        </w:rPr>
        <w:t xml:space="preserve"> </w:t>
      </w:r>
      <w:r>
        <w:t>částí</w:t>
      </w:r>
      <w:r>
        <w:rPr>
          <w:spacing w:val="-15"/>
        </w:rPr>
        <w:t xml:space="preserve"> </w:t>
      </w:r>
      <w:r>
        <w:t>dále specifikovaných a o rozsahu uvedené stopáže:</w:t>
      </w:r>
    </w:p>
    <w:p w:rsidR="00BB26CE" w:rsidRDefault="00BB26CE">
      <w:pPr>
        <w:pStyle w:val="Zkladntext"/>
        <w:spacing w:before="23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134"/>
        <w:gridCol w:w="1985"/>
        <w:gridCol w:w="1134"/>
        <w:gridCol w:w="1559"/>
      </w:tblGrid>
      <w:tr w:rsidR="00BB26CE">
        <w:trPr>
          <w:trHeight w:val="960"/>
        </w:trPr>
        <w:tc>
          <w:tcPr>
            <w:tcW w:w="3397" w:type="dxa"/>
            <w:shd w:val="clear" w:color="auto" w:fill="FFFF00"/>
          </w:tcPr>
          <w:p w:rsidR="00BB26CE" w:rsidRDefault="00BB26CE">
            <w:pPr>
              <w:pStyle w:val="TableParagraph"/>
              <w:spacing w:before="24"/>
              <w:ind w:left="0"/>
              <w:rPr>
                <w:sz w:val="20"/>
              </w:rPr>
            </w:pPr>
          </w:p>
          <w:p w:rsidR="00BB26CE" w:rsidRDefault="00982C45">
            <w:pPr>
              <w:pStyle w:val="TableParagraph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pořad</w:t>
            </w:r>
          </w:p>
        </w:tc>
        <w:tc>
          <w:tcPr>
            <w:tcW w:w="1134" w:type="dxa"/>
            <w:shd w:val="clear" w:color="auto" w:fill="FFFF00"/>
          </w:tcPr>
          <w:p w:rsidR="00BB26CE" w:rsidRDefault="00BB26CE">
            <w:pPr>
              <w:pStyle w:val="TableParagraph"/>
              <w:spacing w:before="24"/>
              <w:ind w:left="0"/>
              <w:rPr>
                <w:sz w:val="20"/>
              </w:rPr>
            </w:pPr>
          </w:p>
          <w:p w:rsidR="00BB26CE" w:rsidRDefault="00982C45">
            <w:pPr>
              <w:pStyle w:val="TableParagraph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epizoda</w:t>
            </w:r>
          </w:p>
        </w:tc>
        <w:tc>
          <w:tcPr>
            <w:tcW w:w="1985" w:type="dxa"/>
            <w:shd w:val="clear" w:color="auto" w:fill="FFFF00"/>
          </w:tcPr>
          <w:p w:rsidR="00BB26CE" w:rsidRDefault="00BB26CE">
            <w:pPr>
              <w:pStyle w:val="TableParagraph"/>
              <w:spacing w:before="24"/>
              <w:ind w:left="0"/>
              <w:rPr>
                <w:sz w:val="20"/>
              </w:rPr>
            </w:pPr>
          </w:p>
          <w:p w:rsidR="00BB26CE" w:rsidRDefault="00982C45">
            <w:pPr>
              <w:pStyle w:val="TableParagraph"/>
              <w:spacing w:before="0"/>
              <w:ind w:left="11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IDEC</w:t>
            </w:r>
            <w:r>
              <w:rPr>
                <w:b/>
                <w:spacing w:val="-2"/>
                <w:sz w:val="20"/>
              </w:rPr>
              <w:t xml:space="preserve"> pořadu</w:t>
            </w:r>
          </w:p>
        </w:tc>
        <w:tc>
          <w:tcPr>
            <w:tcW w:w="1134" w:type="dxa"/>
            <w:shd w:val="clear" w:color="auto" w:fill="FFFF00"/>
          </w:tcPr>
          <w:p w:rsidR="00BB26CE" w:rsidRDefault="00BB26CE">
            <w:pPr>
              <w:pStyle w:val="TableParagraph"/>
              <w:spacing w:before="24"/>
              <w:ind w:left="0"/>
              <w:rPr>
                <w:sz w:val="20"/>
              </w:rPr>
            </w:pPr>
          </w:p>
          <w:p w:rsidR="00BB26CE" w:rsidRDefault="00982C45">
            <w:pPr>
              <w:pStyle w:val="TableParagraph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obsah</w:t>
            </w:r>
            <w:r>
              <w:rPr>
                <w:b/>
                <w:spacing w:val="-4"/>
                <w:sz w:val="20"/>
              </w:rPr>
              <w:t xml:space="preserve"> šotu</w:t>
            </w:r>
          </w:p>
        </w:tc>
        <w:tc>
          <w:tcPr>
            <w:tcW w:w="1559" w:type="dxa"/>
            <w:shd w:val="clear" w:color="auto" w:fill="FFFF00"/>
          </w:tcPr>
          <w:p w:rsidR="00BB26CE" w:rsidRDefault="00982C45">
            <w:pPr>
              <w:pStyle w:val="TableParagraph"/>
              <w:spacing w:before="122" w:line="276" w:lineRule="auto"/>
              <w:ind w:left="251" w:right="191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užitá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stopáž v </w:t>
            </w:r>
            <w:r>
              <w:rPr>
                <w:b/>
                <w:spacing w:val="-2"/>
                <w:sz w:val="20"/>
              </w:rPr>
              <w:t>minutách</w:t>
            </w:r>
          </w:p>
        </w:tc>
      </w:tr>
      <w:tr w:rsidR="00BB26CE">
        <w:trPr>
          <w:trHeight w:val="469"/>
        </w:trPr>
        <w:tc>
          <w:tcPr>
            <w:tcW w:w="3397" w:type="dxa"/>
          </w:tcPr>
          <w:p w:rsidR="00BB26CE" w:rsidRDefault="00982C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Kapitoly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havěti,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režie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Dlouhý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Josef</w:t>
            </w:r>
          </w:p>
        </w:tc>
        <w:tc>
          <w:tcPr>
            <w:tcW w:w="1134" w:type="dxa"/>
          </w:tcPr>
          <w:p w:rsidR="00BB26CE" w:rsidRDefault="00982C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Motýl</w:t>
            </w:r>
          </w:p>
        </w:tc>
        <w:tc>
          <w:tcPr>
            <w:tcW w:w="1985" w:type="dxa"/>
          </w:tcPr>
          <w:p w:rsidR="00BB26CE" w:rsidRDefault="00982C45">
            <w:pPr>
              <w:pStyle w:val="TableParagraph"/>
              <w:ind w:left="0" w:right="109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  <w:r>
              <w:rPr>
                <w:spacing w:val="-2"/>
                <w:sz w:val="20"/>
              </w:rPr>
              <w:t xml:space="preserve"> 23055/0002</w:t>
            </w:r>
          </w:p>
        </w:tc>
        <w:tc>
          <w:tcPr>
            <w:tcW w:w="1134" w:type="dxa"/>
          </w:tcPr>
          <w:p w:rsidR="00BB26CE" w:rsidRDefault="00982C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otakárek</w:t>
            </w:r>
          </w:p>
        </w:tc>
        <w:tc>
          <w:tcPr>
            <w:tcW w:w="1559" w:type="dxa"/>
          </w:tcPr>
          <w:p w:rsidR="00BB26CE" w:rsidRDefault="00982C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BB26CE">
        <w:trPr>
          <w:trHeight w:val="468"/>
        </w:trPr>
        <w:tc>
          <w:tcPr>
            <w:tcW w:w="3397" w:type="dxa"/>
          </w:tcPr>
          <w:p w:rsidR="00BB26CE" w:rsidRDefault="00982C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Kapitoly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havěti,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režie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Dlouhý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Josef</w:t>
            </w:r>
          </w:p>
        </w:tc>
        <w:tc>
          <w:tcPr>
            <w:tcW w:w="1134" w:type="dxa"/>
          </w:tcPr>
          <w:p w:rsidR="00BB26CE" w:rsidRDefault="00982C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Slunéčko</w:t>
            </w:r>
          </w:p>
        </w:tc>
        <w:tc>
          <w:tcPr>
            <w:tcW w:w="1985" w:type="dxa"/>
          </w:tcPr>
          <w:p w:rsidR="00BB26CE" w:rsidRDefault="00982C45">
            <w:pPr>
              <w:pStyle w:val="TableParagraph"/>
              <w:ind w:left="0" w:right="109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  <w:r>
              <w:rPr>
                <w:spacing w:val="-2"/>
                <w:sz w:val="20"/>
              </w:rPr>
              <w:t xml:space="preserve"> 23055/0005</w:t>
            </w:r>
          </w:p>
        </w:tc>
        <w:tc>
          <w:tcPr>
            <w:tcW w:w="1134" w:type="dxa"/>
          </w:tcPr>
          <w:p w:rsidR="00BB26CE" w:rsidRDefault="00982C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slunéčka</w:t>
            </w:r>
          </w:p>
        </w:tc>
        <w:tc>
          <w:tcPr>
            <w:tcW w:w="1559" w:type="dxa"/>
          </w:tcPr>
          <w:p w:rsidR="00BB26CE" w:rsidRDefault="00982C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B26CE">
        <w:trPr>
          <w:trHeight w:val="469"/>
        </w:trPr>
        <w:tc>
          <w:tcPr>
            <w:tcW w:w="3397" w:type="dxa"/>
          </w:tcPr>
          <w:p w:rsidR="00BB26CE" w:rsidRDefault="00982C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Kapitoly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havěti,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režie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Dlouhý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Josef</w:t>
            </w:r>
          </w:p>
        </w:tc>
        <w:tc>
          <w:tcPr>
            <w:tcW w:w="1134" w:type="dxa"/>
          </w:tcPr>
          <w:p w:rsidR="00BB26CE" w:rsidRDefault="00982C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Krtonožka</w:t>
            </w:r>
          </w:p>
        </w:tc>
        <w:tc>
          <w:tcPr>
            <w:tcW w:w="1985" w:type="dxa"/>
          </w:tcPr>
          <w:p w:rsidR="00BB26CE" w:rsidRDefault="00982C45">
            <w:pPr>
              <w:pStyle w:val="TableParagraph"/>
              <w:ind w:left="0" w:right="109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  <w:r>
              <w:rPr>
                <w:spacing w:val="-2"/>
                <w:sz w:val="20"/>
              </w:rPr>
              <w:t xml:space="preserve"> 23055/0006</w:t>
            </w:r>
          </w:p>
        </w:tc>
        <w:tc>
          <w:tcPr>
            <w:tcW w:w="1134" w:type="dxa"/>
          </w:tcPr>
          <w:p w:rsidR="00BB26CE" w:rsidRDefault="00982C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krtonožka</w:t>
            </w:r>
          </w:p>
        </w:tc>
        <w:tc>
          <w:tcPr>
            <w:tcW w:w="1559" w:type="dxa"/>
          </w:tcPr>
          <w:p w:rsidR="00BB26CE" w:rsidRDefault="00982C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BB26CE">
        <w:trPr>
          <w:trHeight w:val="469"/>
        </w:trPr>
        <w:tc>
          <w:tcPr>
            <w:tcW w:w="3397" w:type="dxa"/>
          </w:tcPr>
          <w:p w:rsidR="00BB26CE" w:rsidRDefault="00982C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Kapitoly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havěti,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režie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Dlouhý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Josef</w:t>
            </w:r>
          </w:p>
        </w:tc>
        <w:tc>
          <w:tcPr>
            <w:tcW w:w="1134" w:type="dxa"/>
          </w:tcPr>
          <w:p w:rsidR="00BB26CE" w:rsidRDefault="00982C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Krtonožka</w:t>
            </w:r>
          </w:p>
        </w:tc>
        <w:tc>
          <w:tcPr>
            <w:tcW w:w="1985" w:type="dxa"/>
          </w:tcPr>
          <w:p w:rsidR="00BB26CE" w:rsidRDefault="00982C45">
            <w:pPr>
              <w:pStyle w:val="TableParagraph"/>
              <w:ind w:left="0" w:right="109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  <w:r>
              <w:rPr>
                <w:spacing w:val="-2"/>
                <w:sz w:val="20"/>
              </w:rPr>
              <w:t xml:space="preserve"> 23055/0006</w:t>
            </w:r>
          </w:p>
        </w:tc>
        <w:tc>
          <w:tcPr>
            <w:tcW w:w="1134" w:type="dxa"/>
          </w:tcPr>
          <w:p w:rsidR="00BB26CE" w:rsidRDefault="00982C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mandelinka</w:t>
            </w:r>
          </w:p>
        </w:tc>
        <w:tc>
          <w:tcPr>
            <w:tcW w:w="1559" w:type="dxa"/>
          </w:tcPr>
          <w:p w:rsidR="00BB26CE" w:rsidRDefault="00982C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BB26CE">
        <w:trPr>
          <w:trHeight w:val="479"/>
        </w:trPr>
        <w:tc>
          <w:tcPr>
            <w:tcW w:w="3397" w:type="dxa"/>
            <w:tcBorders>
              <w:top w:val="nil"/>
            </w:tcBorders>
          </w:tcPr>
          <w:p w:rsidR="00BB26CE" w:rsidRDefault="00982C4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lastRenderedPageBreak/>
              <w:t>Kapitoly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havěti,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režie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Dlouhý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Josef</w:t>
            </w:r>
          </w:p>
        </w:tc>
        <w:tc>
          <w:tcPr>
            <w:tcW w:w="1134" w:type="dxa"/>
            <w:tcBorders>
              <w:top w:val="nil"/>
            </w:tcBorders>
          </w:tcPr>
          <w:p w:rsidR="00BB26CE" w:rsidRDefault="00982C45" w:rsidP="00872EB5">
            <w:pPr>
              <w:pStyle w:val="TableParagraph"/>
              <w:spacing w:before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Hrobařík</w:t>
            </w:r>
          </w:p>
        </w:tc>
        <w:tc>
          <w:tcPr>
            <w:tcW w:w="1985" w:type="dxa"/>
            <w:tcBorders>
              <w:top w:val="nil"/>
            </w:tcBorders>
          </w:tcPr>
          <w:p w:rsidR="00BB26CE" w:rsidRDefault="00982C45">
            <w:pPr>
              <w:pStyle w:val="TableParagraph"/>
              <w:spacing w:before="14"/>
              <w:ind w:left="0" w:right="109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  <w:r>
              <w:rPr>
                <w:spacing w:val="-2"/>
                <w:sz w:val="20"/>
              </w:rPr>
              <w:t xml:space="preserve"> 23055/0008</w:t>
            </w:r>
          </w:p>
        </w:tc>
        <w:tc>
          <w:tcPr>
            <w:tcW w:w="1134" w:type="dxa"/>
            <w:tcBorders>
              <w:top w:val="nil"/>
            </w:tcBorders>
          </w:tcPr>
          <w:p w:rsidR="00BB26CE" w:rsidRDefault="00982C45" w:rsidP="00872EB5">
            <w:pPr>
              <w:pStyle w:val="TableParagraph"/>
              <w:spacing w:before="14"/>
              <w:ind w:left="2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hrobařík</w:t>
            </w:r>
          </w:p>
        </w:tc>
        <w:tc>
          <w:tcPr>
            <w:tcW w:w="1559" w:type="dxa"/>
            <w:tcBorders>
              <w:top w:val="nil"/>
            </w:tcBorders>
          </w:tcPr>
          <w:p w:rsidR="00BB26CE" w:rsidRDefault="00982C45">
            <w:pPr>
              <w:pStyle w:val="TableParagraph"/>
              <w:spacing w:before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BB26CE">
        <w:trPr>
          <w:trHeight w:val="469"/>
        </w:trPr>
        <w:tc>
          <w:tcPr>
            <w:tcW w:w="3397" w:type="dxa"/>
          </w:tcPr>
          <w:p w:rsidR="00BB26CE" w:rsidRDefault="00982C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Kapitoly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havěti,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režie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Dlouhý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Josef</w:t>
            </w:r>
          </w:p>
        </w:tc>
        <w:tc>
          <w:tcPr>
            <w:tcW w:w="1134" w:type="dxa"/>
          </w:tcPr>
          <w:p w:rsidR="00BB26CE" w:rsidRDefault="00982C45" w:rsidP="00872EB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Komár</w:t>
            </w:r>
          </w:p>
        </w:tc>
        <w:tc>
          <w:tcPr>
            <w:tcW w:w="1985" w:type="dxa"/>
          </w:tcPr>
          <w:p w:rsidR="00BB26CE" w:rsidRDefault="00982C45">
            <w:pPr>
              <w:pStyle w:val="TableParagraph"/>
              <w:ind w:left="0" w:right="109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  <w:r>
              <w:rPr>
                <w:spacing w:val="-2"/>
                <w:sz w:val="20"/>
              </w:rPr>
              <w:t xml:space="preserve"> 23055/0009</w:t>
            </w:r>
          </w:p>
        </w:tc>
        <w:tc>
          <w:tcPr>
            <w:tcW w:w="1134" w:type="dxa"/>
          </w:tcPr>
          <w:p w:rsidR="00BB26CE" w:rsidRDefault="00982C45" w:rsidP="00872EB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komár</w:t>
            </w:r>
          </w:p>
        </w:tc>
        <w:tc>
          <w:tcPr>
            <w:tcW w:w="1559" w:type="dxa"/>
          </w:tcPr>
          <w:p w:rsidR="00BB26CE" w:rsidRDefault="00982C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BB26CE">
        <w:trPr>
          <w:trHeight w:val="468"/>
        </w:trPr>
        <w:tc>
          <w:tcPr>
            <w:tcW w:w="3397" w:type="dxa"/>
          </w:tcPr>
          <w:p w:rsidR="00BB26CE" w:rsidRDefault="00982C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Kapitoly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havěti,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režie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Dlouhý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Josef</w:t>
            </w:r>
          </w:p>
        </w:tc>
        <w:tc>
          <w:tcPr>
            <w:tcW w:w="1134" w:type="dxa"/>
          </w:tcPr>
          <w:p w:rsidR="00BB26CE" w:rsidRDefault="00982C45" w:rsidP="00872EB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Komár</w:t>
            </w:r>
          </w:p>
        </w:tc>
        <w:tc>
          <w:tcPr>
            <w:tcW w:w="1985" w:type="dxa"/>
          </w:tcPr>
          <w:p w:rsidR="00BB26CE" w:rsidRDefault="00982C45">
            <w:pPr>
              <w:pStyle w:val="TableParagraph"/>
              <w:ind w:left="0" w:right="109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  <w:r>
              <w:rPr>
                <w:spacing w:val="-2"/>
                <w:sz w:val="20"/>
              </w:rPr>
              <w:t xml:space="preserve"> 23055/0009</w:t>
            </w:r>
          </w:p>
        </w:tc>
        <w:tc>
          <w:tcPr>
            <w:tcW w:w="1134" w:type="dxa"/>
          </w:tcPr>
          <w:p w:rsidR="00BB26CE" w:rsidRDefault="00982C45" w:rsidP="00872EB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vážka</w:t>
            </w:r>
          </w:p>
        </w:tc>
        <w:tc>
          <w:tcPr>
            <w:tcW w:w="1559" w:type="dxa"/>
          </w:tcPr>
          <w:p w:rsidR="00BB26CE" w:rsidRDefault="00982C4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BB26CE">
        <w:trPr>
          <w:trHeight w:val="469"/>
        </w:trPr>
        <w:tc>
          <w:tcPr>
            <w:tcW w:w="3397" w:type="dxa"/>
          </w:tcPr>
          <w:p w:rsidR="00BB26CE" w:rsidRDefault="00BB26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BB26CE" w:rsidRDefault="00BB26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BB26CE" w:rsidRDefault="00BB26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BB26CE" w:rsidRDefault="00982C45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  <w:tc>
          <w:tcPr>
            <w:tcW w:w="1559" w:type="dxa"/>
            <w:shd w:val="clear" w:color="auto" w:fill="FFFF00"/>
          </w:tcPr>
          <w:p w:rsidR="00BB26CE" w:rsidRDefault="00982C45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</w:tr>
    </w:tbl>
    <w:p w:rsidR="00BB26CE" w:rsidRDefault="00BB26CE">
      <w:pPr>
        <w:pStyle w:val="Zkladntext"/>
        <w:spacing w:before="5"/>
      </w:pPr>
    </w:p>
    <w:p w:rsidR="00BB26CE" w:rsidRDefault="00982C45">
      <w:pPr>
        <w:pStyle w:val="Zkladntext"/>
        <w:ind w:left="141"/>
      </w:pPr>
      <w:r>
        <w:t>(části</w:t>
      </w:r>
      <w:r>
        <w:rPr>
          <w:spacing w:val="-5"/>
        </w:rPr>
        <w:t xml:space="preserve"> </w:t>
      </w:r>
      <w:r>
        <w:t>pořadů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stopáži</w:t>
      </w:r>
      <w:r>
        <w:rPr>
          <w:spacing w:val="-2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společně</w:t>
      </w:r>
      <w:r>
        <w:rPr>
          <w:spacing w:val="55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šot</w:t>
      </w:r>
      <w:r>
        <w:rPr>
          <w:spacing w:val="-2"/>
        </w:rPr>
        <w:t>“)</w:t>
      </w:r>
    </w:p>
    <w:p w:rsidR="00BB26CE" w:rsidRDefault="00BB26CE">
      <w:pPr>
        <w:pStyle w:val="Zkladntext"/>
      </w:pP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48"/>
          <w:tab w:val="left" w:pos="851"/>
        </w:tabs>
        <w:spacing w:before="0"/>
        <w:ind w:right="283"/>
        <w:jc w:val="both"/>
      </w:pPr>
      <w:r>
        <w:t>Předmětem této smlouvy je příprava a poskytnutí, resp. zpřístupnění rozmnoženiny šotu za účelem jeho užití v rozsahu a za podmínek sjednaných touto smlouvou.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48"/>
          <w:tab w:val="left" w:pos="851"/>
        </w:tabs>
        <w:jc w:val="both"/>
      </w:pPr>
      <w:r>
        <w:t>Předmětem této smlouvy je dále poskytnutí svolení a/nebo oprávnění (licence) Nabyvateli ze strany České televize pro účely užití šotu způsobem, v</w:t>
      </w:r>
      <w:r>
        <w:rPr>
          <w:spacing w:val="-3"/>
        </w:rPr>
        <w:t xml:space="preserve"> </w:t>
      </w:r>
      <w:r>
        <w:t>rozsahu a za podmínek sjednaných touto smlouvou.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48"/>
          <w:tab w:val="left" w:pos="851"/>
        </w:tabs>
        <w:spacing w:before="241"/>
        <w:jc w:val="both"/>
      </w:pPr>
      <w:r>
        <w:t>Předmětem</w:t>
      </w:r>
      <w:r>
        <w:rPr>
          <w:spacing w:val="-16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také</w:t>
      </w:r>
      <w:r>
        <w:rPr>
          <w:spacing w:val="-15"/>
        </w:rPr>
        <w:t xml:space="preserve"> </w:t>
      </w:r>
      <w:r>
        <w:t>zaplacení</w:t>
      </w:r>
      <w:r>
        <w:rPr>
          <w:spacing w:val="-15"/>
        </w:rPr>
        <w:t xml:space="preserve"> </w:t>
      </w:r>
      <w:r>
        <w:t>odměny</w:t>
      </w:r>
      <w:r>
        <w:rPr>
          <w:spacing w:val="-15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poskytnutá</w:t>
      </w:r>
      <w:r>
        <w:rPr>
          <w:spacing w:val="-15"/>
        </w:rPr>
        <w:t xml:space="preserve"> </w:t>
      </w:r>
      <w:r>
        <w:t>oprávnění</w:t>
      </w:r>
      <w:r>
        <w:rPr>
          <w:spacing w:val="-15"/>
        </w:rPr>
        <w:t xml:space="preserve"> </w:t>
      </w:r>
      <w:r>
        <w:t>(licence)</w:t>
      </w:r>
      <w:r>
        <w:rPr>
          <w:spacing w:val="-16"/>
        </w:rPr>
        <w:t xml:space="preserve"> </w:t>
      </w:r>
      <w:r>
        <w:t>a ceny přepisu (tj. ceny za zpřístupnění materiálu) Nabyvatelem České televizi.</w:t>
      </w:r>
    </w:p>
    <w:p w:rsidR="00BB26CE" w:rsidRDefault="00982C45">
      <w:pPr>
        <w:pStyle w:val="Nadpis1"/>
        <w:numPr>
          <w:ilvl w:val="0"/>
          <w:numId w:val="2"/>
        </w:numPr>
        <w:tabs>
          <w:tab w:val="left" w:pos="850"/>
        </w:tabs>
        <w:spacing w:before="240"/>
        <w:ind w:left="850" w:hanging="709"/>
      </w:pPr>
      <w:r>
        <w:rPr>
          <w:spacing w:val="-2"/>
        </w:rPr>
        <w:t>LICENCE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48"/>
          <w:tab w:val="left" w:pos="851"/>
        </w:tabs>
        <w:jc w:val="both"/>
      </w:pPr>
      <w:r>
        <w:t>Česká televize jako výrobce zvukově obrazového záznamu šotu poskytuje touto smlouvou Nabyvateli za předpokladu, že Nabyvatel splní závazky dle čl. 3 odst. 3.1 a</w:t>
      </w:r>
    </w:p>
    <w:p w:rsidR="00BB26CE" w:rsidRDefault="00982C45">
      <w:pPr>
        <w:pStyle w:val="Zkladntext"/>
        <w:ind w:left="851" w:right="281"/>
        <w:jc w:val="both"/>
      </w:pPr>
      <w:r>
        <w:t>3.2 této smlouvy nevýhradní oprávnění (licenci) k</w:t>
      </w:r>
      <w:r>
        <w:rPr>
          <w:spacing w:val="-4"/>
        </w:rPr>
        <w:t xml:space="preserve"> </w:t>
      </w:r>
      <w:r>
        <w:t>šotu ze záznamu</w:t>
      </w:r>
      <w:r>
        <w:rPr>
          <w:spacing w:val="40"/>
        </w:rPr>
        <w:t xml:space="preserve"> </w:t>
      </w:r>
      <w:r>
        <w:t>podle §20</w:t>
      </w:r>
      <w:r>
        <w:rPr>
          <w:spacing w:val="-4"/>
        </w:rPr>
        <w:t xml:space="preserve"> </w:t>
      </w:r>
      <w:r>
        <w:t>odst. 1 zákona č.121/2000 Sb., o právu autorském, o právech souvisejících s</w:t>
      </w:r>
      <w:r>
        <w:rPr>
          <w:spacing w:val="-3"/>
        </w:rPr>
        <w:t xml:space="preserve"> </w:t>
      </w:r>
      <w:r>
        <w:t>právem autorským a o změně některých zákonů (autorský zákon), ve</w:t>
      </w:r>
      <w:r>
        <w:rPr>
          <w:spacing w:val="-3"/>
        </w:rPr>
        <w:t xml:space="preserve"> </w:t>
      </w:r>
      <w:r>
        <w:t>znění pozdějších předpisů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autorský</w:t>
      </w:r>
      <w:r>
        <w:rPr>
          <w:b/>
          <w:spacing w:val="-5"/>
        </w:rPr>
        <w:t xml:space="preserve"> </w:t>
      </w:r>
      <w:r>
        <w:rPr>
          <w:b/>
        </w:rPr>
        <w:t>zákon</w:t>
      </w:r>
      <w:r>
        <w:t>“</w:t>
      </w:r>
      <w:r>
        <w:rPr>
          <w:spacing w:val="-5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„</w:t>
      </w:r>
      <w:r>
        <w:rPr>
          <w:b/>
        </w:rPr>
        <w:t>AZ</w:t>
      </w:r>
      <w:r>
        <w:t>“)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stálé</w:t>
      </w:r>
      <w:r>
        <w:rPr>
          <w:spacing w:val="-4"/>
        </w:rPr>
        <w:t xml:space="preserve"> </w:t>
      </w:r>
      <w:r>
        <w:t>expozice</w:t>
      </w:r>
      <w:r>
        <w:rPr>
          <w:spacing w:val="-5"/>
        </w:rPr>
        <w:t xml:space="preserve"> </w:t>
      </w:r>
      <w:r>
        <w:t>nazvané</w:t>
      </w:r>
      <w:r>
        <w:rPr>
          <w:spacing w:val="-4"/>
        </w:rPr>
        <w:t xml:space="preserve"> </w:t>
      </w:r>
      <w:r>
        <w:t>„Svět hmyzu“</w:t>
      </w:r>
      <w:r>
        <w:rPr>
          <w:spacing w:val="40"/>
        </w:rPr>
        <w:t xml:space="preserve"> </w:t>
      </w:r>
      <w:r>
        <w:t xml:space="preserve">v </w:t>
      </w:r>
      <w:r>
        <w:rPr>
          <w:sz w:val="24"/>
        </w:rPr>
        <w:t>Regionálním muzeu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v </w:t>
      </w:r>
      <w:r w:rsidR="003A3EAB">
        <w:rPr>
          <w:sz w:val="24"/>
        </w:rPr>
        <w:t xml:space="preserve">Kolíně </w:t>
      </w:r>
      <w:r w:rsidR="003A3EAB">
        <w:t>(dále</w:t>
      </w:r>
      <w:r>
        <w:t xml:space="preserve"> jen „</w:t>
      </w:r>
      <w:r>
        <w:rPr>
          <w:b/>
        </w:rPr>
        <w:t>výstava</w:t>
      </w:r>
      <w:r>
        <w:t>“).</w:t>
      </w:r>
    </w:p>
    <w:p w:rsidR="00BB26CE" w:rsidRDefault="00BB26CE">
      <w:pPr>
        <w:pStyle w:val="Zkladntext"/>
      </w:pPr>
    </w:p>
    <w:p w:rsidR="00BB26CE" w:rsidRDefault="00982C45">
      <w:pPr>
        <w:pStyle w:val="Zkladntext"/>
        <w:ind w:left="874"/>
      </w:pPr>
      <w:r>
        <w:t>Licence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poskytuje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následujícím</w:t>
      </w:r>
      <w:r>
        <w:rPr>
          <w:spacing w:val="-3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následujících</w:t>
      </w:r>
      <w:r>
        <w:rPr>
          <w:spacing w:val="-3"/>
        </w:rPr>
        <w:t xml:space="preserve"> </w:t>
      </w:r>
      <w:r>
        <w:rPr>
          <w:spacing w:val="-2"/>
        </w:rPr>
        <w:t>podmínek:</w:t>
      </w:r>
    </w:p>
    <w:p w:rsidR="00BB26CE" w:rsidRDefault="00BB26CE">
      <w:pPr>
        <w:pStyle w:val="Zkladntext"/>
        <w:spacing w:before="4" w:after="1"/>
        <w:rPr>
          <w:sz w:val="17"/>
        </w:rPr>
      </w:pPr>
    </w:p>
    <w:tbl>
      <w:tblPr>
        <w:tblStyle w:val="TableNormal"/>
        <w:tblW w:w="0" w:type="auto"/>
        <w:tblInd w:w="1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4871"/>
      </w:tblGrid>
      <w:tr w:rsidR="00BB26CE">
        <w:trPr>
          <w:trHeight w:val="493"/>
        </w:trPr>
        <w:tc>
          <w:tcPr>
            <w:tcW w:w="3351" w:type="dxa"/>
            <w:tcBorders>
              <w:bottom w:val="single" w:sz="6" w:space="0" w:color="000000"/>
              <w:right w:val="single" w:sz="6" w:space="0" w:color="000000"/>
            </w:tcBorders>
          </w:tcPr>
          <w:p w:rsidR="00BB26CE" w:rsidRDefault="00982C45">
            <w:pPr>
              <w:pStyle w:val="TableParagraph"/>
              <w:spacing w:before="119"/>
              <w:ind w:left="70"/>
              <w:rPr>
                <w:b/>
              </w:rPr>
            </w:pPr>
            <w:r>
              <w:rPr>
                <w:b/>
              </w:rPr>
              <w:t>Licenční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doba:</w:t>
            </w:r>
          </w:p>
        </w:tc>
        <w:tc>
          <w:tcPr>
            <w:tcW w:w="4871" w:type="dxa"/>
            <w:tcBorders>
              <w:left w:val="single" w:sz="6" w:space="0" w:color="000000"/>
              <w:bottom w:val="single" w:sz="6" w:space="0" w:color="000000"/>
            </w:tcBorders>
          </w:tcPr>
          <w:p w:rsidR="00BB26CE" w:rsidRDefault="003A3EAB">
            <w:pPr>
              <w:pStyle w:val="TableParagraph"/>
              <w:spacing w:before="119"/>
              <w:ind w:left="77"/>
            </w:pPr>
            <w:r>
              <w:t>XXXXXXXXXXXXXXXXXXXXXXXXXXXXXXX</w:t>
            </w:r>
          </w:p>
        </w:tc>
      </w:tr>
      <w:tr w:rsidR="00BB26CE">
        <w:trPr>
          <w:trHeight w:val="791"/>
        </w:trPr>
        <w:tc>
          <w:tcPr>
            <w:tcW w:w="33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CE" w:rsidRDefault="00982C45">
            <w:pPr>
              <w:pStyle w:val="TableParagraph"/>
              <w:spacing w:before="119"/>
              <w:ind w:left="70"/>
              <w:rPr>
                <w:b/>
              </w:rPr>
            </w:pPr>
            <w:r>
              <w:rPr>
                <w:b/>
              </w:rPr>
              <w:t>Územní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rozsah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licence: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26CE" w:rsidRPr="003A3EAB" w:rsidRDefault="00982C45">
            <w:pPr>
              <w:pStyle w:val="TableParagraph"/>
              <w:spacing w:before="0"/>
              <w:ind w:left="77" w:right="155"/>
            </w:pPr>
            <w:r>
              <w:t>Česká</w:t>
            </w:r>
            <w:r w:rsidRPr="003A3EAB">
              <w:t xml:space="preserve"> </w:t>
            </w:r>
            <w:r>
              <w:t>republika,</w:t>
            </w:r>
            <w:r w:rsidRPr="003A3EAB">
              <w:t xml:space="preserve"> prostory </w:t>
            </w:r>
            <w:r>
              <w:t>Regionálního</w:t>
            </w:r>
            <w:r w:rsidRPr="003A3EAB">
              <w:t xml:space="preserve"> </w:t>
            </w:r>
            <w:r>
              <w:t xml:space="preserve">muzea v Kolíně na adrese: </w:t>
            </w:r>
            <w:r w:rsidRPr="003A3EAB">
              <w:t xml:space="preserve">Karlovo </w:t>
            </w:r>
            <w:r w:rsidR="003A3EAB">
              <w:t>náměstí</w:t>
            </w:r>
            <w:r w:rsidRPr="003A3EAB">
              <w:t xml:space="preserve"> 8, Kolín 1,</w:t>
            </w:r>
          </w:p>
          <w:p w:rsidR="00BB26CE" w:rsidRDefault="00982C45" w:rsidP="003A3EAB">
            <w:pPr>
              <w:pStyle w:val="TableParagraph"/>
              <w:spacing w:before="0"/>
              <w:ind w:left="77" w:right="155"/>
              <w:rPr>
                <w:rFonts w:ascii="Calibri"/>
              </w:rPr>
            </w:pPr>
            <w:r w:rsidRPr="003A3EAB">
              <w:t>280 02</w:t>
            </w:r>
          </w:p>
        </w:tc>
      </w:tr>
      <w:tr w:rsidR="00BB26CE">
        <w:trPr>
          <w:trHeight w:val="998"/>
        </w:trPr>
        <w:tc>
          <w:tcPr>
            <w:tcW w:w="3351" w:type="dxa"/>
            <w:tcBorders>
              <w:top w:val="single" w:sz="6" w:space="0" w:color="000000"/>
              <w:right w:val="single" w:sz="6" w:space="0" w:color="000000"/>
            </w:tcBorders>
          </w:tcPr>
          <w:p w:rsidR="00BB26CE" w:rsidRDefault="00982C45">
            <w:pPr>
              <w:pStyle w:val="TableParagraph"/>
              <w:spacing w:before="119"/>
              <w:ind w:left="70"/>
              <w:rPr>
                <w:b/>
              </w:rPr>
            </w:pPr>
            <w:r>
              <w:rPr>
                <w:b/>
              </w:rPr>
              <w:t>Množstevní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rozsah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licence: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</w:tcBorders>
          </w:tcPr>
          <w:p w:rsidR="00BB26CE" w:rsidRDefault="003A3EAB">
            <w:pPr>
              <w:pStyle w:val="TableParagraph"/>
              <w:spacing w:before="119"/>
              <w:ind w:left="77" w:right="155"/>
            </w:pPr>
            <w:r>
              <w:t>XXXXXXXXXXXXXXXXXXXXXXXXXXXXXXX</w:t>
            </w:r>
            <w:r w:rsidR="00982C45">
              <w:t xml:space="preserve"> v rámci licenční doby, v prostorách, kde je umístěna výstava</w:t>
            </w:r>
          </w:p>
        </w:tc>
      </w:tr>
    </w:tbl>
    <w:p w:rsidR="00BB26CE" w:rsidRDefault="00BB26CE">
      <w:pPr>
        <w:pStyle w:val="Zkladntext"/>
      </w:pPr>
    </w:p>
    <w:p w:rsidR="00BB26CE" w:rsidRDefault="003A3EAB" w:rsidP="003A3EAB">
      <w:pPr>
        <w:pStyle w:val="Odstavecseseznamem"/>
        <w:numPr>
          <w:ilvl w:val="1"/>
          <w:numId w:val="2"/>
        </w:numPr>
        <w:tabs>
          <w:tab w:val="left" w:pos="858"/>
          <w:tab w:val="left" w:pos="861"/>
        </w:tabs>
        <w:spacing w:before="0"/>
        <w:ind w:left="861" w:hanging="720"/>
        <w:jc w:val="both"/>
      </w:pPr>
      <w:r>
        <w:t>XXXXXXXXXXXXXXXXXXXXXXXXXXXXXXXXXXXXXXXXXXXXXXXXXXXXXXXXXXXXXXXXXXXXXXXXXXXXXXXXXXXXXXXXXXXXXXXXXXXXXXXXXXXXXXXXXXXXXXXXXXXXXXXXXXXXXXXXXXXXXXXXXXXXXXXXXXXXXXXXXXXXXXXXXXXXXXXXXXXXXXXXXXXXXXXXXXXXXXXXXX</w:t>
      </w:r>
      <w:r w:rsidR="00982C45">
        <w:rPr>
          <w:spacing w:val="-10"/>
        </w:rPr>
        <w:t xml:space="preserve"> </w:t>
      </w:r>
      <w:r w:rsidR="00982C45">
        <w:t>Toto</w:t>
      </w:r>
      <w:r w:rsidR="00982C45">
        <w:rPr>
          <w:spacing w:val="-10"/>
        </w:rPr>
        <w:t xml:space="preserve"> </w:t>
      </w:r>
      <w:r w:rsidR="00982C45">
        <w:t>ustanovení</w:t>
      </w:r>
      <w:r w:rsidR="00982C45">
        <w:rPr>
          <w:spacing w:val="-10"/>
        </w:rPr>
        <w:t xml:space="preserve"> </w:t>
      </w:r>
      <w:r w:rsidR="00982C45">
        <w:t>platí</w:t>
      </w:r>
      <w:r w:rsidR="00982C45">
        <w:rPr>
          <w:spacing w:val="-10"/>
        </w:rPr>
        <w:t xml:space="preserve"> </w:t>
      </w:r>
      <w:r w:rsidR="00982C45">
        <w:t>s</w:t>
      </w:r>
      <w:r w:rsidR="00982C45">
        <w:rPr>
          <w:spacing w:val="-6"/>
        </w:rPr>
        <w:t xml:space="preserve"> </w:t>
      </w:r>
      <w:r w:rsidR="00982C45">
        <w:t>výjimkou</w:t>
      </w:r>
      <w:r w:rsidR="00982C45">
        <w:rPr>
          <w:spacing w:val="-10"/>
        </w:rPr>
        <w:t xml:space="preserve"> </w:t>
      </w:r>
      <w:r w:rsidR="00982C45">
        <w:t>uvedenou</w:t>
      </w:r>
      <w:r w:rsidR="00982C45">
        <w:rPr>
          <w:spacing w:val="-10"/>
        </w:rPr>
        <w:t xml:space="preserve"> </w:t>
      </w:r>
      <w:r w:rsidR="00982C45">
        <w:t>v</w:t>
      </w:r>
      <w:r w:rsidR="00982C45">
        <w:rPr>
          <w:spacing w:val="-6"/>
        </w:rPr>
        <w:t xml:space="preserve"> </w:t>
      </w:r>
      <w:r w:rsidR="00982C45">
        <w:t>čl.</w:t>
      </w:r>
      <w:r w:rsidR="00982C45">
        <w:rPr>
          <w:spacing w:val="-10"/>
        </w:rPr>
        <w:t xml:space="preserve"> </w:t>
      </w:r>
      <w:r w:rsidR="00982C45">
        <w:t>3</w:t>
      </w:r>
      <w:r w:rsidR="00982C45">
        <w:rPr>
          <w:spacing w:val="-10"/>
        </w:rPr>
        <w:t xml:space="preserve"> </w:t>
      </w:r>
      <w:r w:rsidR="00982C45">
        <w:t>odst.</w:t>
      </w:r>
      <w:r>
        <w:t xml:space="preserve"> </w:t>
      </w:r>
      <w:r w:rsidR="00982C45">
        <w:t>3.1</w:t>
      </w:r>
      <w:r w:rsidR="00982C45" w:rsidRPr="003A3EAB">
        <w:rPr>
          <w:spacing w:val="-3"/>
        </w:rPr>
        <w:t xml:space="preserve"> </w:t>
      </w:r>
      <w:r w:rsidR="00982C45">
        <w:t>a</w:t>
      </w:r>
      <w:r w:rsidR="00982C45" w:rsidRPr="003A3EAB">
        <w:rPr>
          <w:spacing w:val="-2"/>
        </w:rPr>
        <w:t xml:space="preserve"> </w:t>
      </w:r>
      <w:r w:rsidR="00982C45">
        <w:t>3.2</w:t>
      </w:r>
      <w:r w:rsidR="00982C45" w:rsidRPr="003A3EAB">
        <w:rPr>
          <w:spacing w:val="-3"/>
        </w:rPr>
        <w:t xml:space="preserve"> </w:t>
      </w:r>
      <w:r w:rsidR="00982C45">
        <w:t>a</w:t>
      </w:r>
      <w:r w:rsidR="00982C45" w:rsidRPr="003A3EAB">
        <w:rPr>
          <w:spacing w:val="-2"/>
        </w:rPr>
        <w:t xml:space="preserve"> </w:t>
      </w:r>
      <w:r w:rsidR="00982C45">
        <w:t>3.4</w:t>
      </w:r>
      <w:r w:rsidR="00982C45" w:rsidRPr="003A3EAB">
        <w:rPr>
          <w:spacing w:val="-3"/>
        </w:rPr>
        <w:t xml:space="preserve"> </w:t>
      </w:r>
      <w:r w:rsidR="00982C45">
        <w:t>této</w:t>
      </w:r>
      <w:r w:rsidR="00982C45" w:rsidRPr="003A3EAB">
        <w:rPr>
          <w:spacing w:val="-2"/>
        </w:rPr>
        <w:t xml:space="preserve"> smlouvy.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58"/>
          <w:tab w:val="left" w:pos="861"/>
        </w:tabs>
        <w:spacing w:before="206"/>
        <w:ind w:left="861" w:hanging="720"/>
        <w:jc w:val="both"/>
      </w:pPr>
      <w:r>
        <w:t>Nabyvatel není oprávněn poskytnout oprávnění tvořící součást licence třetí osobě. Nabyvatel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výslovně</w:t>
      </w:r>
      <w:r>
        <w:rPr>
          <w:spacing w:val="-5"/>
        </w:rPr>
        <w:t xml:space="preserve"> </w:t>
      </w:r>
      <w:r>
        <w:t>zavazuje,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oprávnění</w:t>
      </w:r>
      <w:r>
        <w:rPr>
          <w:spacing w:val="-5"/>
        </w:rPr>
        <w:t xml:space="preserve"> </w:t>
      </w:r>
      <w:r>
        <w:t>tvořící</w:t>
      </w:r>
      <w:r>
        <w:rPr>
          <w:spacing w:val="-5"/>
        </w:rPr>
        <w:t xml:space="preserve"> </w:t>
      </w:r>
      <w:r>
        <w:t>součást</w:t>
      </w:r>
      <w:r>
        <w:rPr>
          <w:spacing w:val="-5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nepostoupí zcela nebo zčásti třetí osobě.</w:t>
      </w:r>
    </w:p>
    <w:p w:rsidR="00BB26CE" w:rsidRDefault="00BB26CE">
      <w:pPr>
        <w:pStyle w:val="Zkladntext"/>
      </w:pPr>
    </w:p>
    <w:p w:rsidR="00BB26CE" w:rsidRDefault="00982C45">
      <w:pPr>
        <w:pStyle w:val="Nadpis1"/>
        <w:numPr>
          <w:ilvl w:val="0"/>
          <w:numId w:val="2"/>
        </w:numPr>
        <w:tabs>
          <w:tab w:val="left" w:pos="850"/>
        </w:tabs>
        <w:ind w:left="850" w:hanging="709"/>
      </w:pPr>
      <w:r>
        <w:lastRenderedPageBreak/>
        <w:t>PRÁVA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2"/>
        </w:rPr>
        <w:t>STRAN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58"/>
          <w:tab w:val="left" w:pos="861"/>
        </w:tabs>
        <w:ind w:left="861" w:hanging="720"/>
        <w:jc w:val="both"/>
      </w:pPr>
      <w:r>
        <w:t>Nabyvatel se zavazuje získat potřebná oprávnění a vypořádat odměny autorů hudebních</w:t>
      </w:r>
      <w:r>
        <w:rPr>
          <w:spacing w:val="-1"/>
        </w:rPr>
        <w:t xml:space="preserve"> </w:t>
      </w:r>
      <w:r>
        <w:t>děl s textem i bez textu</w:t>
      </w:r>
      <w:r>
        <w:rPr>
          <w:spacing w:val="-1"/>
        </w:rPr>
        <w:t xml:space="preserve"> </w:t>
      </w:r>
      <w:r>
        <w:t>pro užití jejich děl při užití</w:t>
      </w:r>
      <w:r>
        <w:rPr>
          <w:spacing w:val="-1"/>
        </w:rPr>
        <w:t xml:space="preserve"> </w:t>
      </w:r>
      <w:r>
        <w:t xml:space="preserve">šotu, od </w:t>
      </w:r>
      <w:proofErr w:type="gramStart"/>
      <w:r>
        <w:t>OSA</w:t>
      </w:r>
      <w:proofErr w:type="gramEnd"/>
      <w:r>
        <w:t>, z. s. (dále jen „</w:t>
      </w:r>
      <w:r>
        <w:rPr>
          <w:b/>
        </w:rPr>
        <w:t>OSA</w:t>
      </w:r>
      <w:r>
        <w:t>“), nebo přímo od autora. Dále je Nabyvatel povinen sjednat s kolektivním správcem práv INTERGRAM, nezávislou společností výkonných umělců a výrobců zvukových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zvukově</w:t>
      </w:r>
      <w:r>
        <w:rPr>
          <w:spacing w:val="-2"/>
        </w:rPr>
        <w:t xml:space="preserve"> </w:t>
      </w:r>
      <w:r>
        <w:t>obrazových</w:t>
      </w:r>
      <w:r>
        <w:rPr>
          <w:spacing w:val="-1"/>
        </w:rPr>
        <w:t xml:space="preserve"> </w:t>
      </w:r>
      <w:r>
        <w:t>záznamů,</w:t>
      </w:r>
      <w:r>
        <w:rPr>
          <w:spacing w:val="-2"/>
        </w:rPr>
        <w:t xml:space="preserve"> </w:t>
      </w:r>
      <w:r>
        <w:t>z.</w:t>
      </w:r>
      <w:r>
        <w:rPr>
          <w:spacing w:val="-2"/>
        </w:rPr>
        <w:t xml:space="preserve"> </w:t>
      </w:r>
      <w:proofErr w:type="gramStart"/>
      <w:r>
        <w:t>s.</w:t>
      </w:r>
      <w:proofErr w:type="gramEnd"/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přímo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nositeli</w:t>
      </w:r>
      <w:r>
        <w:rPr>
          <w:spacing w:val="-1"/>
        </w:rPr>
        <w:t xml:space="preserve"> </w:t>
      </w:r>
      <w:r>
        <w:t>práv</w:t>
      </w:r>
      <w:r>
        <w:rPr>
          <w:spacing w:val="-1"/>
        </w:rPr>
        <w:t xml:space="preserve"> </w:t>
      </w:r>
      <w:r>
        <w:t>podmínky užití do šotu zařazených zvukových záznamů vydaných k obchodním účelům, resp. odměnu za užití uměleckých výkonů a zvukových záznamů. Za tím účelem poskytne ČT dostupné podklady.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58"/>
          <w:tab w:val="left" w:pos="861"/>
        </w:tabs>
        <w:spacing w:before="200"/>
        <w:ind w:left="861" w:right="282" w:hanging="720"/>
        <w:jc w:val="both"/>
      </w:pPr>
      <w:r>
        <w:t>Nabyvatel bere na vědomí, že užitím šotu podle této smlouvy nesmí být ohrožena ani porušena osobnostní práva</w:t>
      </w:r>
      <w:r>
        <w:rPr>
          <w:spacing w:val="-5"/>
        </w:rPr>
        <w:t xml:space="preserve"> </w:t>
      </w:r>
      <w:r>
        <w:t>a/nebo</w:t>
      </w:r>
      <w:r>
        <w:rPr>
          <w:spacing w:val="-5"/>
        </w:rPr>
        <w:t xml:space="preserve"> </w:t>
      </w:r>
      <w:r>
        <w:t>práva na ochranu osobních údajů a/nebo jakákoli práva třetích osob.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58"/>
          <w:tab w:val="left" w:pos="861"/>
        </w:tabs>
        <w:ind w:left="861" w:hanging="720"/>
        <w:jc w:val="both"/>
      </w:pPr>
      <w:r>
        <w:t>Smluvní strany pro vyloučení pochybností výslovně sjednávají, že Česká televize jakkoliv neodpovídá za zajištění oprávnění, svolení či souhlasů a vypořádání případných odměn dle odst. 3.1 a 3.2 této smlouvy.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58"/>
          <w:tab w:val="left" w:pos="861"/>
        </w:tabs>
        <w:ind w:left="861" w:hanging="720"/>
        <w:jc w:val="both"/>
      </w:pPr>
      <w:r>
        <w:t>Nabyvatel prohlašuje a odpovídá za to, že nebudou vůči České televizi uplatněny nároky</w:t>
      </w:r>
      <w:r>
        <w:rPr>
          <w:spacing w:val="-8"/>
        </w:rPr>
        <w:t xml:space="preserve"> </w:t>
      </w:r>
      <w:r>
        <w:t>nositelů</w:t>
      </w:r>
      <w:r>
        <w:rPr>
          <w:spacing w:val="-8"/>
        </w:rPr>
        <w:t xml:space="preserve"> </w:t>
      </w:r>
      <w:r>
        <w:t>práv</w:t>
      </w:r>
      <w:r>
        <w:rPr>
          <w:spacing w:val="-7"/>
        </w:rPr>
        <w:t xml:space="preserve"> </w:t>
      </w:r>
      <w:r>
        <w:t>a/nebo</w:t>
      </w:r>
      <w:r>
        <w:rPr>
          <w:spacing w:val="-8"/>
        </w:rPr>
        <w:t xml:space="preserve"> </w:t>
      </w:r>
      <w:r>
        <w:t>sankce</w:t>
      </w:r>
      <w:r>
        <w:rPr>
          <w:spacing w:val="-7"/>
        </w:rPr>
        <w:t xml:space="preserve"> </w:t>
      </w:r>
      <w:r>
        <w:t>orgánů</w:t>
      </w:r>
      <w:r>
        <w:rPr>
          <w:spacing w:val="-8"/>
        </w:rPr>
        <w:t xml:space="preserve"> </w:t>
      </w:r>
      <w:r>
        <w:t>veřejné</w:t>
      </w:r>
      <w:r>
        <w:rPr>
          <w:spacing w:val="-7"/>
        </w:rPr>
        <w:t xml:space="preserve"> </w:t>
      </w:r>
      <w:r>
        <w:t>moci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souvislosti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užitím</w:t>
      </w:r>
      <w:r>
        <w:rPr>
          <w:spacing w:val="-8"/>
        </w:rPr>
        <w:t xml:space="preserve"> </w:t>
      </w:r>
      <w:r>
        <w:t>šotu</w:t>
      </w:r>
      <w:r>
        <w:rPr>
          <w:spacing w:val="-7"/>
        </w:rPr>
        <w:t xml:space="preserve"> </w:t>
      </w:r>
      <w:r>
        <w:t>dle této smlouvy ve smyslu porušení příslušných ustanovení této smlouvy, autorského zákona a/nebo občanského zákoníku (zejména § 81 a násl. občanského zákoníku), zákona č. 110/2019 Sb. a nařízení Evropského parlamentu a Rady (EU) 2016/679. Budou-li takové nároky vůči České televizi uplatněny, zavazuje se Nabyvatel, že tyto nároky v</w:t>
      </w:r>
      <w:r>
        <w:rPr>
          <w:spacing w:val="-4"/>
        </w:rPr>
        <w:t xml:space="preserve"> </w:t>
      </w:r>
      <w:r>
        <w:t>plném rozsahu uspokojí a nahradí České televizi veškeré skutečně vzniklé náklady spojené s tím, že tyto oprávněné nároky byly uplatněny.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58"/>
          <w:tab w:val="left" w:pos="861"/>
        </w:tabs>
        <w:ind w:left="861" w:hanging="720"/>
        <w:jc w:val="both"/>
      </w:pPr>
      <w:r>
        <w:t>Nabyvatel se zavazuje, že šot bude užívat pouze způsobem a v rozsahu uvedeném v této smlouvě a nebude v</w:t>
      </w:r>
      <w:r>
        <w:rPr>
          <w:spacing w:val="-5"/>
        </w:rPr>
        <w:t xml:space="preserve"> </w:t>
      </w:r>
      <w:r>
        <w:t>něm provádět takové úpravy, které by měnily jejich obsah a smysl nebo snižoval jejich hodnotu.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61"/>
        </w:tabs>
        <w:ind w:left="861" w:right="0" w:hanging="720"/>
      </w:pPr>
      <w:r>
        <w:t>Čt</w:t>
      </w:r>
      <w:r>
        <w:rPr>
          <w:spacing w:val="-6"/>
        </w:rPr>
        <w:t xml:space="preserve"> </w:t>
      </w:r>
      <w:r>
        <w:t>přepsala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Nabyvatele</w:t>
      </w:r>
      <w:r>
        <w:rPr>
          <w:spacing w:val="-3"/>
        </w:rPr>
        <w:t xml:space="preserve"> </w:t>
      </w:r>
      <w:r>
        <w:t>šot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FTP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Nabyvatel</w:t>
      </w:r>
      <w:r>
        <w:rPr>
          <w:spacing w:val="-2"/>
        </w:rPr>
        <w:t xml:space="preserve"> </w:t>
      </w:r>
      <w:r>
        <w:t>převzal</w:t>
      </w:r>
      <w:r>
        <w:rPr>
          <w:spacing w:val="-2"/>
        </w:rPr>
        <w:t xml:space="preserve"> </w:t>
      </w:r>
      <w:r>
        <w:t>šot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výhrad</w:t>
      </w:r>
      <w:r>
        <w:rPr>
          <w:spacing w:val="-3"/>
        </w:rPr>
        <w:t xml:space="preserve"> </w:t>
      </w:r>
      <w:r w:rsidR="003A3EAB">
        <w:rPr>
          <w:spacing w:val="-2"/>
        </w:rPr>
        <w:t>1. 7. 2025</w:t>
      </w:r>
      <w:r>
        <w:rPr>
          <w:spacing w:val="-2"/>
        </w:rPr>
        <w:t>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58"/>
          <w:tab w:val="left" w:pos="861"/>
        </w:tabs>
        <w:ind w:left="861" w:hanging="720"/>
        <w:jc w:val="both"/>
      </w:pPr>
      <w:r>
        <w:t>Česká</w:t>
      </w:r>
      <w:r>
        <w:rPr>
          <w:spacing w:val="-7"/>
        </w:rPr>
        <w:t xml:space="preserve"> </w:t>
      </w:r>
      <w:r>
        <w:t>televize</w:t>
      </w:r>
      <w:r>
        <w:rPr>
          <w:spacing w:val="-6"/>
        </w:rPr>
        <w:t xml:space="preserve"> </w:t>
      </w:r>
      <w:r>
        <w:t>poskytuje</w:t>
      </w:r>
      <w:r>
        <w:rPr>
          <w:spacing w:val="-6"/>
        </w:rPr>
        <w:t xml:space="preserve"> </w:t>
      </w:r>
      <w:r>
        <w:t>Nabyvateli</w:t>
      </w:r>
      <w:r>
        <w:rPr>
          <w:spacing w:val="-5"/>
        </w:rPr>
        <w:t xml:space="preserve"> </w:t>
      </w:r>
      <w:r>
        <w:t>nevýhradní</w:t>
      </w:r>
      <w:r>
        <w:rPr>
          <w:spacing w:val="-6"/>
        </w:rPr>
        <w:t xml:space="preserve"> </w:t>
      </w:r>
      <w:r>
        <w:t>oprávnění</w:t>
      </w:r>
      <w:r>
        <w:rPr>
          <w:spacing w:val="-6"/>
        </w:rPr>
        <w:t xml:space="preserve"> </w:t>
      </w:r>
      <w:r>
        <w:t>uvedená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za předpokladu</w:t>
      </w:r>
      <w:r>
        <w:rPr>
          <w:spacing w:val="-16"/>
        </w:rPr>
        <w:t xml:space="preserve"> </w:t>
      </w:r>
      <w:r>
        <w:t>(za</w:t>
      </w:r>
      <w:r>
        <w:rPr>
          <w:spacing w:val="-8"/>
        </w:rPr>
        <w:t xml:space="preserve"> </w:t>
      </w:r>
      <w:r>
        <w:t>podmínky),</w:t>
      </w:r>
      <w:r>
        <w:rPr>
          <w:spacing w:val="-15"/>
        </w:rPr>
        <w:t xml:space="preserve"> </w:t>
      </w:r>
      <w:r>
        <w:t>že</w:t>
      </w:r>
      <w:r>
        <w:rPr>
          <w:spacing w:val="-16"/>
        </w:rPr>
        <w:t xml:space="preserve"> </w:t>
      </w:r>
      <w:r>
        <w:t>Nabyvatel</w:t>
      </w:r>
      <w:r>
        <w:rPr>
          <w:spacing w:val="-14"/>
        </w:rPr>
        <w:t xml:space="preserve"> </w:t>
      </w:r>
      <w:r>
        <w:t>zajistí</w:t>
      </w:r>
      <w:r>
        <w:rPr>
          <w:spacing w:val="-16"/>
        </w:rPr>
        <w:t xml:space="preserve"> </w:t>
      </w:r>
      <w:r>
        <w:t>řádnou</w:t>
      </w:r>
      <w:r>
        <w:rPr>
          <w:spacing w:val="-15"/>
        </w:rPr>
        <w:t xml:space="preserve"> </w:t>
      </w:r>
      <w:r>
        <w:t>ochranu</w:t>
      </w:r>
      <w:r>
        <w:rPr>
          <w:spacing w:val="-15"/>
        </w:rPr>
        <w:t xml:space="preserve"> </w:t>
      </w:r>
      <w:r>
        <w:t>šotu</w:t>
      </w:r>
      <w:r>
        <w:rPr>
          <w:spacing w:val="-15"/>
        </w:rPr>
        <w:t xml:space="preserve"> </w:t>
      </w:r>
      <w:r>
        <w:t>proti</w:t>
      </w:r>
      <w:r>
        <w:rPr>
          <w:spacing w:val="-15"/>
        </w:rPr>
        <w:t xml:space="preserve"> </w:t>
      </w:r>
      <w:r>
        <w:t>jakémukoliv neoprávněnému rozmnožování, rozšiřování či jinému neoprávněnému užití, vč. neoprávněného stažení, účinnými ochrannými prostředky. Nabyvatel je povinen po uplynutí</w:t>
      </w:r>
      <w:r>
        <w:rPr>
          <w:spacing w:val="-9"/>
        </w:rPr>
        <w:t xml:space="preserve"> </w:t>
      </w:r>
      <w:r>
        <w:t>licenční</w:t>
      </w:r>
      <w:r>
        <w:rPr>
          <w:spacing w:val="-9"/>
        </w:rPr>
        <w:t xml:space="preserve"> </w:t>
      </w:r>
      <w:r>
        <w:t>doby</w:t>
      </w:r>
      <w:r>
        <w:rPr>
          <w:spacing w:val="-9"/>
        </w:rPr>
        <w:t xml:space="preserve"> </w:t>
      </w:r>
      <w:r>
        <w:t>neprodleně</w:t>
      </w:r>
      <w:r>
        <w:rPr>
          <w:spacing w:val="-9"/>
        </w:rPr>
        <w:t xml:space="preserve"> </w:t>
      </w:r>
      <w:r>
        <w:t>smazat,</w:t>
      </w:r>
      <w:r>
        <w:rPr>
          <w:spacing w:val="-9"/>
        </w:rPr>
        <w:t xml:space="preserve"> </w:t>
      </w:r>
      <w:r>
        <w:t>stáhnout</w:t>
      </w:r>
      <w:r>
        <w:rPr>
          <w:spacing w:val="-8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jinak</w:t>
      </w:r>
      <w:r>
        <w:rPr>
          <w:spacing w:val="-9"/>
        </w:rPr>
        <w:t xml:space="preserve"> </w:t>
      </w:r>
      <w:r>
        <w:t>zamezit</w:t>
      </w:r>
      <w:r>
        <w:rPr>
          <w:spacing w:val="-9"/>
        </w:rPr>
        <w:t xml:space="preserve"> </w:t>
      </w:r>
      <w:r>
        <w:t>sdělování</w:t>
      </w:r>
      <w:r>
        <w:rPr>
          <w:spacing w:val="-9"/>
        </w:rPr>
        <w:t xml:space="preserve"> </w:t>
      </w:r>
      <w:r>
        <w:t>šotu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 veřejnosti.</w:t>
      </w:r>
      <w:r>
        <w:rPr>
          <w:spacing w:val="-11"/>
        </w:rPr>
        <w:t xml:space="preserve"> </w:t>
      </w:r>
      <w:r>
        <w:t>Nabyvatel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uplynutí</w:t>
      </w:r>
      <w:r>
        <w:rPr>
          <w:spacing w:val="-11"/>
        </w:rPr>
        <w:t xml:space="preserve"> </w:t>
      </w:r>
      <w:r>
        <w:t>příslušné</w:t>
      </w:r>
      <w:r>
        <w:rPr>
          <w:spacing w:val="-11"/>
        </w:rPr>
        <w:t xml:space="preserve"> </w:t>
      </w:r>
      <w:r>
        <w:t>licenční</w:t>
      </w:r>
      <w:r>
        <w:rPr>
          <w:spacing w:val="-11"/>
        </w:rPr>
        <w:t xml:space="preserve"> </w:t>
      </w:r>
      <w:r>
        <w:t>doby</w:t>
      </w:r>
      <w:r>
        <w:rPr>
          <w:spacing w:val="-11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2.1 této smlouvy, resp. naplnění účelu užití šotu rozmnoženinu zvukově obrazového záznamu šotu na vlastní odpovědnost a náklady neprodleně smazat či jinak zamezit dalšímu přístupu k šotu a</w:t>
      </w:r>
      <w:r>
        <w:rPr>
          <w:spacing w:val="40"/>
        </w:rPr>
        <w:t xml:space="preserve"> </w:t>
      </w:r>
      <w:r>
        <w:t>jeho rozmnožování či dalšímu užití.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58"/>
          <w:tab w:val="left" w:pos="861"/>
        </w:tabs>
        <w:spacing w:before="241"/>
        <w:ind w:left="861" w:hanging="720"/>
        <w:jc w:val="both"/>
      </w:pPr>
      <w:r>
        <w:t>Překročí-li Nabyvatel touto smlouvou stanovený způsob či rozsah užití šotu a/nebo poruší</w:t>
      </w:r>
      <w:r>
        <w:rPr>
          <w:spacing w:val="-9"/>
        </w:rPr>
        <w:t xml:space="preserve"> </w:t>
      </w:r>
      <w:r>
        <w:t>jinou</w:t>
      </w:r>
      <w:r>
        <w:rPr>
          <w:spacing w:val="-9"/>
        </w:rPr>
        <w:t xml:space="preserve"> </w:t>
      </w:r>
      <w:r>
        <w:t>povinnost</w:t>
      </w:r>
      <w:r>
        <w:rPr>
          <w:spacing w:val="-9"/>
        </w:rPr>
        <w:t xml:space="preserve"> </w:t>
      </w:r>
      <w:r>
        <w:t>stanovenou</w:t>
      </w:r>
      <w:r>
        <w:rPr>
          <w:spacing w:val="-8"/>
        </w:rPr>
        <w:t xml:space="preserve"> </w:t>
      </w:r>
      <w:r>
        <w:t>touto</w:t>
      </w:r>
      <w:r>
        <w:rPr>
          <w:spacing w:val="-9"/>
        </w:rPr>
        <w:t xml:space="preserve"> </w:t>
      </w:r>
      <w:r>
        <w:t>smlouvou</w:t>
      </w:r>
      <w:r>
        <w:rPr>
          <w:spacing w:val="-9"/>
        </w:rPr>
        <w:t xml:space="preserve"> </w:t>
      </w:r>
      <w:r>
        <w:t>zejm.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tomto</w:t>
      </w:r>
      <w:r>
        <w:rPr>
          <w:spacing w:val="-8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a/nebo</w:t>
      </w:r>
      <w:r>
        <w:rPr>
          <w:spacing w:val="-9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2.3,</w:t>
      </w:r>
    </w:p>
    <w:p w:rsidR="00BB26CE" w:rsidRDefault="00BB26CE">
      <w:pPr>
        <w:pStyle w:val="Odstavecseseznamem"/>
        <w:sectPr w:rsidR="00BB26CE">
          <w:headerReference w:type="default" r:id="rId8"/>
          <w:footerReference w:type="default" r:id="rId9"/>
          <w:pgSz w:w="11910" w:h="16840"/>
          <w:pgMar w:top="2000" w:right="1133" w:bottom="1420" w:left="1275" w:header="851" w:footer="1229" w:gutter="0"/>
          <w:cols w:space="708"/>
        </w:sectPr>
      </w:pPr>
    </w:p>
    <w:p w:rsidR="00BB26CE" w:rsidRDefault="00982C45">
      <w:pPr>
        <w:pStyle w:val="Zkladntext"/>
        <w:spacing w:before="206"/>
        <w:ind w:left="861" w:right="281"/>
        <w:jc w:val="both"/>
      </w:pPr>
      <w:r>
        <w:lastRenderedPageBreak/>
        <w:t>je Česká televize oprávněna za každé takové porušení povinnosti požadovat smluvní pokutu ve</w:t>
      </w:r>
      <w:r>
        <w:rPr>
          <w:spacing w:val="-5"/>
        </w:rPr>
        <w:t xml:space="preserve"> </w:t>
      </w:r>
      <w:r>
        <w:t>výši 5.000,- Kč. Tento odstavec neplatí v případech, kdy je v této smlouvě ve</w:t>
      </w:r>
      <w:r>
        <w:rPr>
          <w:spacing w:val="-3"/>
        </w:rPr>
        <w:t xml:space="preserve"> </w:t>
      </w:r>
      <w:r>
        <w:t>vztahu k</w:t>
      </w:r>
      <w:r>
        <w:rPr>
          <w:spacing w:val="-3"/>
        </w:rPr>
        <w:t xml:space="preserve"> </w:t>
      </w:r>
      <w:r>
        <w:t>porušení určité povinnosti sjednána jiná smluvní pokuta. Nabyvatel je povinen zaplatit smluvní pokutu na základě výzvy České televize, a to do 15 dnů od jejího doručení. Zaplacením smluvní pokuty není nijak dotčeno právo České televize na náhradu škody v plné výši.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58"/>
          <w:tab w:val="left" w:pos="861"/>
        </w:tabs>
        <w:ind w:left="861" w:hanging="720"/>
        <w:jc w:val="both"/>
      </w:pPr>
      <w:r>
        <w:t>Smluvní strany dále sjednávají, že užití šotu k</w:t>
      </w:r>
      <w:r>
        <w:rPr>
          <w:spacing w:val="-3"/>
        </w:rPr>
        <w:t xml:space="preserve"> </w:t>
      </w:r>
      <w:r>
        <w:t>jinému než sjednanému účelu, příp. jiným než sjednaným způsobem, je podstatným porušením této smlouvy.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57"/>
          <w:tab w:val="left" w:pos="861"/>
        </w:tabs>
        <w:ind w:left="861" w:hanging="720"/>
        <w:jc w:val="both"/>
      </w:pPr>
      <w:r>
        <w:t>Pro případ, že dojde k porušení povinností (a/nebo některé z nich) Nabyvatele sjednaných touto smlouvou a třetí osoby (jiné subjekty) v důsledku tohoto uplatní nároky</w:t>
      </w:r>
      <w:r>
        <w:rPr>
          <w:spacing w:val="-11"/>
        </w:rPr>
        <w:t xml:space="preserve"> </w:t>
      </w:r>
      <w:r>
        <w:t>vůči</w:t>
      </w:r>
      <w:r>
        <w:rPr>
          <w:spacing w:val="-9"/>
        </w:rPr>
        <w:t xml:space="preserve"> </w:t>
      </w:r>
      <w:r>
        <w:t>České</w:t>
      </w:r>
      <w:r>
        <w:rPr>
          <w:spacing w:val="-11"/>
        </w:rPr>
        <w:t xml:space="preserve"> </w:t>
      </w:r>
      <w:r>
        <w:t>televizi,</w:t>
      </w:r>
      <w:r>
        <w:rPr>
          <w:spacing w:val="-10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Nabyvatel</w:t>
      </w:r>
      <w:r>
        <w:rPr>
          <w:spacing w:val="-10"/>
        </w:rPr>
        <w:t xml:space="preserve"> </w:t>
      </w:r>
      <w:r>
        <w:t>takové</w:t>
      </w:r>
      <w:r>
        <w:rPr>
          <w:spacing w:val="-10"/>
        </w:rPr>
        <w:t xml:space="preserve"> </w:t>
      </w:r>
      <w:r>
        <w:t>nároky</w:t>
      </w:r>
      <w:r>
        <w:rPr>
          <w:spacing w:val="-11"/>
        </w:rPr>
        <w:t xml:space="preserve"> </w:t>
      </w:r>
      <w:r>
        <w:t>třetích</w:t>
      </w:r>
      <w:r>
        <w:rPr>
          <w:spacing w:val="-10"/>
        </w:rPr>
        <w:t xml:space="preserve"> </w:t>
      </w:r>
      <w:r>
        <w:t>osob</w:t>
      </w:r>
      <w:r>
        <w:rPr>
          <w:spacing w:val="-10"/>
        </w:rPr>
        <w:t xml:space="preserve"> </w:t>
      </w:r>
      <w:r>
        <w:t>uspokojit a uhradit České televizi veškeré náklady spojené s tím, že tyto nároky byly uplatněny.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57"/>
          <w:tab w:val="left" w:pos="861"/>
        </w:tabs>
        <w:ind w:left="861" w:hanging="720"/>
        <w:jc w:val="both"/>
      </w:pPr>
      <w:r>
        <w:t>Od smlouvy může Česká televize odstoupit, poruší-li druhá smluvní strana smlouvu podstatným</w:t>
      </w:r>
      <w:r>
        <w:rPr>
          <w:spacing w:val="-4"/>
        </w:rPr>
        <w:t xml:space="preserve"> </w:t>
      </w:r>
      <w:r>
        <w:t>způsobem.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podstatným</w:t>
      </w:r>
      <w:r>
        <w:rPr>
          <w:spacing w:val="-5"/>
        </w:rPr>
        <w:t xml:space="preserve"> </w:t>
      </w:r>
      <w:r>
        <w:t>způsobem</w:t>
      </w:r>
      <w:r>
        <w:rPr>
          <w:spacing w:val="-4"/>
        </w:rPr>
        <w:t xml:space="preserve"> </w:t>
      </w:r>
      <w:r>
        <w:t>považují</w:t>
      </w:r>
      <w:r>
        <w:rPr>
          <w:spacing w:val="-4"/>
        </w:rPr>
        <w:t xml:space="preserve"> </w:t>
      </w:r>
      <w:r>
        <w:t>smluvní strany zejména nesplnění finanční a platební povinnosti stanovené touto smlouvou a/nebo překročení vymezeného způsobu a/nebo rozsahu užití pořadu, příp. pořadů (a/nebo jeho/jejich částí).</w:t>
      </w:r>
    </w:p>
    <w:p w:rsidR="00BB26CE" w:rsidRDefault="00982C45">
      <w:pPr>
        <w:pStyle w:val="Nadpis1"/>
        <w:numPr>
          <w:ilvl w:val="0"/>
          <w:numId w:val="2"/>
        </w:numPr>
        <w:tabs>
          <w:tab w:val="left" w:pos="867"/>
        </w:tabs>
        <w:spacing w:before="240"/>
        <w:ind w:left="867"/>
      </w:pPr>
      <w:r>
        <w:t>ODMĚNA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PLATEBNÍ</w:t>
      </w:r>
      <w:r>
        <w:rPr>
          <w:spacing w:val="-7"/>
        </w:rPr>
        <w:t xml:space="preserve"> </w:t>
      </w:r>
      <w:r>
        <w:rPr>
          <w:spacing w:val="-2"/>
        </w:rPr>
        <w:t>PODMÍNKY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48"/>
          <w:tab w:val="left" w:pos="851"/>
        </w:tabs>
        <w:jc w:val="both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sjednávají</w:t>
      </w:r>
      <w:r>
        <w:rPr>
          <w:spacing w:val="-6"/>
        </w:rPr>
        <w:t xml:space="preserve"> </w:t>
      </w:r>
      <w:r>
        <w:t>odměnu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licenci,</w:t>
      </w:r>
      <w:r>
        <w:rPr>
          <w:spacing w:val="-6"/>
        </w:rPr>
        <w:t xml:space="preserve"> </w:t>
      </w:r>
      <w:r>
        <w:t>přípravu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poskytnutí,</w:t>
      </w:r>
      <w:r>
        <w:rPr>
          <w:spacing w:val="-6"/>
        </w:rPr>
        <w:t xml:space="preserve"> </w:t>
      </w:r>
      <w:r>
        <w:t>resp.</w:t>
      </w:r>
      <w:r>
        <w:rPr>
          <w:spacing w:val="-6"/>
        </w:rPr>
        <w:t xml:space="preserve"> </w:t>
      </w:r>
      <w:r>
        <w:t>zpřístupnění materiálu ve výši 54.000,-Kč plus DPH v</w:t>
      </w:r>
      <w:r>
        <w:rPr>
          <w:spacing w:val="-4"/>
        </w:rPr>
        <w:t xml:space="preserve"> </w:t>
      </w:r>
      <w:r>
        <w:t xml:space="preserve">zákonné výši a cenu přepisu ve výši 500,-Kč plus DPH v zákonné výši, tj. celkem </w:t>
      </w:r>
      <w:r>
        <w:rPr>
          <w:b/>
        </w:rPr>
        <w:t>65.945-Kč</w:t>
      </w:r>
      <w:r>
        <w:t>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51"/>
        </w:tabs>
        <w:spacing w:line="276" w:lineRule="auto"/>
        <w:ind w:right="284"/>
      </w:pPr>
      <w:r>
        <w:t>Nabyvatel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uhradí</w:t>
      </w:r>
      <w:r>
        <w:rPr>
          <w:spacing w:val="-4"/>
        </w:rPr>
        <w:t xml:space="preserve"> </w:t>
      </w:r>
      <w:r>
        <w:t>odměnu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proofErr w:type="gramStart"/>
      <w:r w:rsidR="003A3EAB">
        <w:t>4.1. tohoto</w:t>
      </w:r>
      <w:proofErr w:type="gramEnd"/>
      <w:r>
        <w:rPr>
          <w:spacing w:val="-4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 data vystavení příslušné faktury-daňového dokladu. Faktura-daňový doklad bude vystavena do 15 dnů od podpisu smlouvy. DUZP je datum podpisu smlouvy.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51"/>
        </w:tabs>
        <w:spacing w:before="237" w:line="276" w:lineRule="auto"/>
        <w:ind w:right="503"/>
      </w:pPr>
      <w:r>
        <w:t>Nabyvatel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uhradí</w:t>
      </w:r>
      <w:r>
        <w:rPr>
          <w:spacing w:val="-4"/>
        </w:rPr>
        <w:t xml:space="preserve"> </w:t>
      </w:r>
      <w:r>
        <w:t>cenu</w:t>
      </w:r>
      <w:r>
        <w:rPr>
          <w:spacing w:val="-4"/>
        </w:rPr>
        <w:t xml:space="preserve"> </w:t>
      </w:r>
      <w:r>
        <w:t>přepisu</w:t>
      </w:r>
      <w:r>
        <w:rPr>
          <w:spacing w:val="40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 w:rsidR="003A3EAB">
        <w:t>č. 1. tohoto</w:t>
      </w:r>
      <w:r>
        <w:rPr>
          <w:spacing w:val="-4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30 dnů od data vystavení příslušné faktury-daňového dokladu. Faktura-daňový doklad bude vystavena do 15 dnů od převzetí přepisu Nabyvatelem.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48"/>
          <w:tab w:val="left" w:pos="851"/>
        </w:tabs>
        <w:spacing w:before="238"/>
        <w:jc w:val="both"/>
      </w:pPr>
      <w:r>
        <w:t>Smluvní strany tímto sjednávají, že podmínkou účinnosti poskytnutí licence v</w:t>
      </w:r>
      <w:r>
        <w:rPr>
          <w:spacing w:val="-5"/>
        </w:rPr>
        <w:t xml:space="preserve"> </w:t>
      </w:r>
      <w:r>
        <w:t>rozsahu dle této smlouvy je úhrada odměny Nabyvatelem České televizi v</w:t>
      </w:r>
      <w:r>
        <w:rPr>
          <w:spacing w:val="-3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 xml:space="preserve">tímto článkem smlouvy a zajištění veškerých potřebných oprávnění a svolení a úhrada odměn ve smyslu čl. 3. odst. </w:t>
      </w:r>
      <w:proofErr w:type="gramStart"/>
      <w:r w:rsidR="003A3EAB">
        <w:t>3.1</w:t>
      </w:r>
      <w:proofErr w:type="gramEnd"/>
      <w:r>
        <w:t>. a 3.2. této smlouvy ze strany Nabyvatele.</w:t>
      </w:r>
    </w:p>
    <w:p w:rsidR="00BB26CE" w:rsidRDefault="00BB26CE">
      <w:pPr>
        <w:pStyle w:val="Zkladntext"/>
        <w:spacing w:before="217"/>
      </w:pPr>
    </w:p>
    <w:p w:rsidR="00BB26CE" w:rsidRDefault="00982C45">
      <w:pPr>
        <w:pStyle w:val="Nadpis1"/>
        <w:numPr>
          <w:ilvl w:val="0"/>
          <w:numId w:val="2"/>
        </w:numPr>
        <w:tabs>
          <w:tab w:val="left" w:pos="850"/>
        </w:tabs>
        <w:ind w:left="850" w:hanging="709"/>
      </w:pPr>
      <w:r>
        <w:t>ZÁVĚREČNÁ</w:t>
      </w:r>
      <w:r>
        <w:rPr>
          <w:spacing w:val="-1"/>
        </w:rPr>
        <w:t xml:space="preserve"> </w:t>
      </w:r>
      <w:r>
        <w:rPr>
          <w:spacing w:val="-2"/>
        </w:rPr>
        <w:t>UJEDNÁNÍ</w:t>
      </w:r>
    </w:p>
    <w:p w:rsidR="00BB26CE" w:rsidRDefault="00BB26CE">
      <w:pPr>
        <w:pStyle w:val="Zkladntext"/>
        <w:rPr>
          <w:b/>
        </w:rPr>
      </w:pP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48"/>
          <w:tab w:val="left" w:pos="851"/>
        </w:tabs>
        <w:spacing w:before="0"/>
        <w:jc w:val="both"/>
      </w:pPr>
      <w:r>
        <w:rPr>
          <w:spacing w:val="-2"/>
        </w:rPr>
        <w:t>Tato</w:t>
      </w:r>
      <w:r>
        <w:rPr>
          <w:spacing w:val="-7"/>
        </w:rPr>
        <w:t xml:space="preserve"> </w:t>
      </w:r>
      <w:r>
        <w:rPr>
          <w:spacing w:val="-2"/>
        </w:rPr>
        <w:t>smlouva</w:t>
      </w:r>
      <w:r>
        <w:rPr>
          <w:spacing w:val="-7"/>
        </w:rPr>
        <w:t xml:space="preserve"> </w:t>
      </w:r>
      <w:r>
        <w:rPr>
          <w:spacing w:val="-2"/>
        </w:rPr>
        <w:t>nabývá</w:t>
      </w:r>
      <w:r>
        <w:rPr>
          <w:spacing w:val="-7"/>
        </w:rPr>
        <w:t xml:space="preserve"> </w:t>
      </w:r>
      <w:r>
        <w:rPr>
          <w:spacing w:val="-2"/>
        </w:rPr>
        <w:t>platnosti</w:t>
      </w:r>
      <w:r>
        <w:rPr>
          <w:spacing w:val="-6"/>
        </w:rPr>
        <w:t xml:space="preserve"> </w:t>
      </w:r>
      <w:r>
        <w:rPr>
          <w:spacing w:val="-2"/>
        </w:rPr>
        <w:t>dnem</w:t>
      </w:r>
      <w:r>
        <w:rPr>
          <w:spacing w:val="-6"/>
        </w:rPr>
        <w:t xml:space="preserve"> </w:t>
      </w:r>
      <w:r>
        <w:rPr>
          <w:spacing w:val="-2"/>
        </w:rPr>
        <w:t>podpisu</w:t>
      </w:r>
      <w:r>
        <w:rPr>
          <w:spacing w:val="-7"/>
        </w:rPr>
        <w:t xml:space="preserve"> </w:t>
      </w:r>
      <w:r>
        <w:rPr>
          <w:spacing w:val="-2"/>
        </w:rPr>
        <w:t>smlouvy</w:t>
      </w:r>
      <w:r>
        <w:rPr>
          <w:spacing w:val="-7"/>
        </w:rPr>
        <w:t xml:space="preserve"> </w:t>
      </w:r>
      <w:r>
        <w:rPr>
          <w:spacing w:val="-2"/>
        </w:rPr>
        <w:t>oběma</w:t>
      </w:r>
      <w:r>
        <w:rPr>
          <w:spacing w:val="-7"/>
        </w:rPr>
        <w:t xml:space="preserve"> </w:t>
      </w:r>
      <w:r>
        <w:rPr>
          <w:spacing w:val="-2"/>
        </w:rPr>
        <w:t>smluvními</w:t>
      </w:r>
      <w:r>
        <w:rPr>
          <w:spacing w:val="-6"/>
        </w:rPr>
        <w:t xml:space="preserve"> </w:t>
      </w:r>
      <w:r>
        <w:rPr>
          <w:spacing w:val="-2"/>
        </w:rPr>
        <w:t>stranami.</w:t>
      </w:r>
      <w:r>
        <w:rPr>
          <w:spacing w:val="-6"/>
        </w:rPr>
        <w:t xml:space="preserve"> </w:t>
      </w:r>
      <w:r>
        <w:rPr>
          <w:spacing w:val="-2"/>
        </w:rPr>
        <w:t xml:space="preserve">Tato </w:t>
      </w:r>
      <w:r>
        <w:t xml:space="preserve">smlouva je účinná od </w:t>
      </w:r>
      <w:r w:rsidR="003A3EAB">
        <w:t>1. 7. 2025</w:t>
      </w:r>
      <w:r>
        <w:t>.</w:t>
      </w: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48"/>
          <w:tab w:val="left" w:pos="851"/>
        </w:tabs>
        <w:jc w:val="both"/>
      </w:pPr>
      <w:r>
        <w:t>Tato</w:t>
      </w:r>
      <w:r>
        <w:rPr>
          <w:spacing w:val="-8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řídí</w:t>
      </w:r>
      <w:r>
        <w:rPr>
          <w:spacing w:val="-8"/>
        </w:rPr>
        <w:t xml:space="preserve"> </w:t>
      </w:r>
      <w:r>
        <w:t>právním</w:t>
      </w:r>
      <w:r>
        <w:rPr>
          <w:spacing w:val="-8"/>
        </w:rPr>
        <w:t xml:space="preserve"> </w:t>
      </w:r>
      <w:r>
        <w:t>řádem</w:t>
      </w:r>
      <w:r>
        <w:rPr>
          <w:spacing w:val="-8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republiky,</w:t>
      </w:r>
      <w:r>
        <w:rPr>
          <w:spacing w:val="-8"/>
        </w:rPr>
        <w:t xml:space="preserve"> </w:t>
      </w:r>
      <w:r>
        <w:t>zejména</w:t>
      </w:r>
      <w:r>
        <w:rPr>
          <w:spacing w:val="-8"/>
        </w:rPr>
        <w:t xml:space="preserve"> </w:t>
      </w:r>
      <w:r>
        <w:t>občanským</w:t>
      </w:r>
      <w:r>
        <w:rPr>
          <w:spacing w:val="-8"/>
        </w:rPr>
        <w:t xml:space="preserve"> </w:t>
      </w:r>
      <w:r>
        <w:t>zákoníkem a autorským zákonem. Případné spory mezi smluvními stranami budou řešeny především</w:t>
      </w:r>
      <w:r>
        <w:rPr>
          <w:spacing w:val="-16"/>
        </w:rPr>
        <w:t xml:space="preserve"> </w:t>
      </w:r>
      <w:r>
        <w:t>dohodou,</w:t>
      </w:r>
      <w:r>
        <w:rPr>
          <w:spacing w:val="-15"/>
        </w:rPr>
        <w:t xml:space="preserve"> </w:t>
      </w:r>
      <w:r>
        <w:t>přičemž</w:t>
      </w:r>
      <w:r>
        <w:rPr>
          <w:spacing w:val="-15"/>
        </w:rPr>
        <w:t xml:space="preserve"> </w:t>
      </w:r>
      <w:r>
        <w:t>nedojde-li</w:t>
      </w:r>
      <w:r>
        <w:rPr>
          <w:spacing w:val="-16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dohodě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řešení</w:t>
      </w:r>
      <w:r>
        <w:rPr>
          <w:spacing w:val="-16"/>
        </w:rPr>
        <w:t xml:space="preserve"> </w:t>
      </w:r>
      <w:r>
        <w:t>určitého</w:t>
      </w:r>
      <w:r>
        <w:rPr>
          <w:spacing w:val="-15"/>
        </w:rPr>
        <w:t xml:space="preserve"> </w:t>
      </w:r>
      <w:r>
        <w:t>sporu,</w:t>
      </w:r>
      <w:r>
        <w:rPr>
          <w:spacing w:val="-15"/>
        </w:rPr>
        <w:t xml:space="preserve"> </w:t>
      </w:r>
      <w:r>
        <w:t>budou</w:t>
      </w:r>
      <w:r>
        <w:rPr>
          <w:spacing w:val="-16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jeho řešení příslušné soudy České republiky.</w:t>
      </w:r>
    </w:p>
    <w:p w:rsidR="00BB26CE" w:rsidRDefault="00BB26CE">
      <w:pPr>
        <w:pStyle w:val="Odstavecseseznamem"/>
        <w:sectPr w:rsidR="00BB26CE">
          <w:pgSz w:w="11910" w:h="16840"/>
          <w:pgMar w:top="2000" w:right="1133" w:bottom="1420" w:left="1275" w:header="851" w:footer="1229" w:gutter="0"/>
          <w:cols w:space="708"/>
        </w:sectPr>
      </w:pPr>
    </w:p>
    <w:p w:rsidR="00BB26CE" w:rsidRDefault="00982C45">
      <w:pPr>
        <w:pStyle w:val="Odstavecseseznamem"/>
        <w:numPr>
          <w:ilvl w:val="1"/>
          <w:numId w:val="2"/>
        </w:numPr>
        <w:tabs>
          <w:tab w:val="left" w:pos="847"/>
        </w:tabs>
        <w:spacing w:before="206"/>
        <w:ind w:left="847" w:right="0" w:hanging="706"/>
        <w:jc w:val="both"/>
      </w:pPr>
      <w:r>
        <w:lastRenderedPageBreak/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dohodly,</w:t>
      </w:r>
      <w:r>
        <w:rPr>
          <w:spacing w:val="-8"/>
        </w:rPr>
        <w:t xml:space="preserve"> </w:t>
      </w:r>
      <w:r>
        <w:rPr>
          <w:spacing w:val="-5"/>
        </w:rPr>
        <w:t>že:</w:t>
      </w:r>
    </w:p>
    <w:p w:rsidR="00BB26CE" w:rsidRDefault="00982C45">
      <w:pPr>
        <w:pStyle w:val="Odstavecseseznamem"/>
        <w:numPr>
          <w:ilvl w:val="2"/>
          <w:numId w:val="2"/>
        </w:numPr>
        <w:tabs>
          <w:tab w:val="left" w:pos="1133"/>
          <w:tab w:val="left" w:pos="1135"/>
        </w:tabs>
        <w:spacing w:before="120"/>
        <w:jc w:val="both"/>
      </w:pPr>
      <w:r>
        <w:t>jakákoli změna této smlouvy může být sjednána výlučně a pouze písemným dodatkem podepsaným oběma smluvními stranami, a to s</w:t>
      </w:r>
      <w:r>
        <w:rPr>
          <w:spacing w:val="-4"/>
        </w:rPr>
        <w:t xml:space="preserve"> </w:t>
      </w:r>
      <w:r>
        <w:t xml:space="preserve">jejich podpisy na téže </w:t>
      </w:r>
      <w:r>
        <w:rPr>
          <w:spacing w:val="-2"/>
        </w:rPr>
        <w:t>listině;</w:t>
      </w:r>
    </w:p>
    <w:p w:rsidR="00BB26CE" w:rsidRDefault="00982C45">
      <w:pPr>
        <w:pStyle w:val="Odstavecseseznamem"/>
        <w:numPr>
          <w:ilvl w:val="2"/>
          <w:numId w:val="2"/>
        </w:numPr>
        <w:tabs>
          <w:tab w:val="left" w:pos="1133"/>
          <w:tab w:val="left" w:pos="1135"/>
        </w:tabs>
        <w:spacing w:before="120"/>
        <w:ind w:right="283"/>
        <w:jc w:val="both"/>
      </w:pPr>
      <w:r>
        <w:t>zvyklosti</w:t>
      </w:r>
      <w:r>
        <w:rPr>
          <w:spacing w:val="-13"/>
        </w:rPr>
        <w:t xml:space="preserve"> </w:t>
      </w:r>
      <w:r>
        <w:t>ani</w:t>
      </w:r>
      <w:r>
        <w:rPr>
          <w:spacing w:val="-12"/>
        </w:rPr>
        <w:t xml:space="preserve"> </w:t>
      </w:r>
      <w:r>
        <w:t>zavedená</w:t>
      </w:r>
      <w:r>
        <w:rPr>
          <w:spacing w:val="-14"/>
        </w:rPr>
        <w:t xml:space="preserve"> </w:t>
      </w:r>
      <w:r>
        <w:t>praxe</w:t>
      </w:r>
      <w:r>
        <w:rPr>
          <w:spacing w:val="-13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nemají</w:t>
      </w:r>
      <w:r>
        <w:rPr>
          <w:spacing w:val="-14"/>
        </w:rPr>
        <w:t xml:space="preserve"> </w:t>
      </w:r>
      <w:r>
        <w:t>přednost</w:t>
      </w:r>
      <w:r>
        <w:rPr>
          <w:spacing w:val="-13"/>
        </w:rPr>
        <w:t xml:space="preserve"> </w:t>
      </w:r>
      <w:r>
        <w:t>před</w:t>
      </w:r>
      <w:r>
        <w:rPr>
          <w:spacing w:val="-14"/>
        </w:rPr>
        <w:t xml:space="preserve"> </w:t>
      </w:r>
      <w:r>
        <w:t>ustanoveními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 ani před ustanoveními zákona;</w:t>
      </w:r>
    </w:p>
    <w:p w:rsidR="00BB26CE" w:rsidRDefault="00982C45">
      <w:pPr>
        <w:pStyle w:val="Odstavecseseznamem"/>
        <w:numPr>
          <w:ilvl w:val="2"/>
          <w:numId w:val="2"/>
        </w:numPr>
        <w:tabs>
          <w:tab w:val="left" w:pos="1135"/>
        </w:tabs>
        <w:spacing w:before="120"/>
        <w:jc w:val="both"/>
      </w:pPr>
      <w:r>
        <w:t>na sebe přebírají nebezpečí změny okolností a ponese jej každá smluvní strana sama za sebe; ustanovení § 1765 občanského zákoníku se nepoužije;</w:t>
      </w:r>
    </w:p>
    <w:p w:rsidR="00BB26CE" w:rsidRDefault="00982C45">
      <w:pPr>
        <w:pStyle w:val="Odstavecseseznamem"/>
        <w:numPr>
          <w:ilvl w:val="2"/>
          <w:numId w:val="2"/>
        </w:numPr>
        <w:tabs>
          <w:tab w:val="left" w:pos="1133"/>
          <w:tab w:val="left" w:pos="1135"/>
        </w:tabs>
        <w:spacing w:before="120"/>
        <w:jc w:val="both"/>
      </w:pPr>
      <w:r>
        <w:t>marné</w:t>
      </w:r>
      <w:r>
        <w:rPr>
          <w:spacing w:val="-10"/>
        </w:rPr>
        <w:t xml:space="preserve"> </w:t>
      </w:r>
      <w:r>
        <w:t>uplynutí</w:t>
      </w:r>
      <w:r>
        <w:rPr>
          <w:spacing w:val="-10"/>
        </w:rPr>
        <w:t xml:space="preserve"> </w:t>
      </w:r>
      <w:r>
        <w:t>dodatečné</w:t>
      </w:r>
      <w:r>
        <w:rPr>
          <w:spacing w:val="-10"/>
        </w:rPr>
        <w:t xml:space="preserve"> </w:t>
      </w:r>
      <w:r>
        <w:t>lhůty</w:t>
      </w:r>
      <w:r>
        <w:rPr>
          <w:spacing w:val="-10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nemá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následek</w:t>
      </w:r>
      <w:r>
        <w:rPr>
          <w:spacing w:val="-10"/>
        </w:rPr>
        <w:t xml:space="preserve"> </w:t>
      </w:r>
      <w:r>
        <w:t>automatické</w:t>
      </w:r>
      <w:r>
        <w:rPr>
          <w:spacing w:val="-9"/>
        </w:rPr>
        <w:t xml:space="preserve"> </w:t>
      </w:r>
      <w:r>
        <w:t>odstoupení od této smlouvy;</w:t>
      </w:r>
    </w:p>
    <w:p w:rsidR="00BB26CE" w:rsidRDefault="00982C45">
      <w:pPr>
        <w:pStyle w:val="Odstavecseseznamem"/>
        <w:numPr>
          <w:ilvl w:val="2"/>
          <w:numId w:val="2"/>
        </w:numPr>
        <w:tabs>
          <w:tab w:val="left" w:pos="1133"/>
          <w:tab w:val="left" w:pos="1135"/>
        </w:tabs>
        <w:spacing w:before="120"/>
        <w:jc w:val="both"/>
      </w:pPr>
      <w:r>
        <w:t>poté, co byl návrh této smlouvy či jejího dodatku po podpisu jednou ze smluvních stran předložen k podpisu druhé smluvní straně, vylučuje se přijetí daného návrhu druhou smluvní stranou s dodatkem nebo odchylkou;</w:t>
      </w:r>
    </w:p>
    <w:p w:rsidR="00BB26CE" w:rsidRDefault="00982C45">
      <w:pPr>
        <w:pStyle w:val="Odstavecseseznamem"/>
        <w:numPr>
          <w:ilvl w:val="2"/>
          <w:numId w:val="2"/>
        </w:numPr>
        <w:tabs>
          <w:tab w:val="left" w:pos="1133"/>
          <w:tab w:val="left" w:pos="1135"/>
        </w:tabs>
        <w:spacing w:before="120"/>
        <w:ind w:right="283"/>
        <w:jc w:val="both"/>
      </w:pPr>
      <w:r>
        <w:t>připouští-li</w:t>
      </w:r>
      <w:r>
        <w:rPr>
          <w:spacing w:val="-16"/>
        </w:rPr>
        <w:t xml:space="preserve"> </w:t>
      </w:r>
      <w:r>
        <w:t>výraz</w:t>
      </w:r>
      <w:r>
        <w:rPr>
          <w:spacing w:val="-15"/>
        </w:rPr>
        <w:t xml:space="preserve"> </w:t>
      </w:r>
      <w:r>
        <w:t>použitý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smlouvě</w:t>
      </w:r>
      <w:r>
        <w:rPr>
          <w:spacing w:val="-15"/>
        </w:rPr>
        <w:t xml:space="preserve"> </w:t>
      </w:r>
      <w:r>
        <w:t>různý</w:t>
      </w:r>
      <w:r>
        <w:rPr>
          <w:spacing w:val="-15"/>
        </w:rPr>
        <w:t xml:space="preserve"> </w:t>
      </w:r>
      <w:r>
        <w:t>výklad,</w:t>
      </w:r>
      <w:r>
        <w:rPr>
          <w:spacing w:val="-16"/>
        </w:rPr>
        <w:t xml:space="preserve"> </w:t>
      </w:r>
      <w:r>
        <w:t>nevyloží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pochybnostech</w:t>
      </w:r>
      <w:r>
        <w:rPr>
          <w:spacing w:val="-15"/>
        </w:rPr>
        <w:t xml:space="preserve"> </w:t>
      </w:r>
      <w:r>
        <w:t>k tíži toho, kdo jej použil jako první;</w:t>
      </w:r>
    </w:p>
    <w:p w:rsidR="00BB26CE" w:rsidRDefault="00982C45">
      <w:pPr>
        <w:pStyle w:val="Odstavecseseznamem"/>
        <w:numPr>
          <w:ilvl w:val="2"/>
          <w:numId w:val="2"/>
        </w:numPr>
        <w:tabs>
          <w:tab w:val="left" w:pos="1133"/>
          <w:tab w:val="left" w:pos="1135"/>
        </w:tabs>
        <w:spacing w:before="120"/>
        <w:jc w:val="both"/>
      </w:pPr>
      <w:r>
        <w:t>uplatněním kterékoli smluvní pokuty dle této smlouvy není dotčeno právo dotčené smluvní strany na náhradu škody v plné výši.</w:t>
      </w:r>
    </w:p>
    <w:p w:rsidR="00BB26CE" w:rsidRDefault="00982C45">
      <w:pPr>
        <w:pStyle w:val="Odstavecseseznamem"/>
        <w:numPr>
          <w:ilvl w:val="1"/>
          <w:numId w:val="1"/>
        </w:numPr>
        <w:tabs>
          <w:tab w:val="left" w:pos="848"/>
          <w:tab w:val="left" w:pos="851"/>
        </w:tabs>
        <w:spacing w:before="120"/>
        <w:jc w:val="both"/>
      </w:pPr>
      <w:r>
        <w:t>Veškeré odkazy na ustanovení, resp. ujednání, použité v této smlouvě představují odkazy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ustanovení,</w:t>
      </w:r>
      <w:r>
        <w:rPr>
          <w:spacing w:val="-1"/>
        </w:rPr>
        <w:t xml:space="preserve"> </w:t>
      </w:r>
      <w:r>
        <w:t>resp.</w:t>
      </w:r>
      <w:r>
        <w:rPr>
          <w:spacing w:val="-1"/>
        </w:rPr>
        <w:t xml:space="preserve"> </w:t>
      </w:r>
      <w:r>
        <w:t>ujednání,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není-li v</w:t>
      </w:r>
      <w:r>
        <w:rPr>
          <w:spacing w:val="-1"/>
        </w:rPr>
        <w:t xml:space="preserve"> </w:t>
      </w:r>
      <w:r>
        <w:t>daném</w:t>
      </w:r>
      <w:r>
        <w:rPr>
          <w:spacing w:val="-1"/>
        </w:rPr>
        <w:t xml:space="preserve"> </w:t>
      </w:r>
      <w:r>
        <w:t>odkazu výslovně stanoveno jinak.</w:t>
      </w:r>
    </w:p>
    <w:p w:rsidR="00BB26CE" w:rsidRDefault="00982C45">
      <w:pPr>
        <w:pStyle w:val="Odstavecseseznamem"/>
        <w:numPr>
          <w:ilvl w:val="1"/>
          <w:numId w:val="1"/>
        </w:numPr>
        <w:tabs>
          <w:tab w:val="left" w:pos="848"/>
          <w:tab w:val="left" w:pos="851"/>
        </w:tabs>
        <w:jc w:val="both"/>
      </w:pPr>
      <w:r>
        <w:t>Překročí-li Nabyvatel touto smlouvou stanovený způsob či rozsah užití šotu a/nebo materiálu nebo poruší jinou povinnost stanovenou touto smlouvou zejm. v</w:t>
      </w:r>
      <w:r>
        <w:rPr>
          <w:spacing w:val="-3"/>
        </w:rPr>
        <w:t xml:space="preserve"> </w:t>
      </w:r>
      <w:r>
        <w:t>čl. 4, je Česká televize oprávněna za každé takové porušení povinnosti požadovat smluvní pokutu ve výši 5. 000,-Kč. Nabyvatel je povinen zaplatit smluvní pokutu na základě výzvy ČT, a to do</w:t>
      </w:r>
      <w:r>
        <w:rPr>
          <w:spacing w:val="-4"/>
        </w:rPr>
        <w:t xml:space="preserve"> </w:t>
      </w:r>
      <w:r>
        <w:t>15 dnů od jejího doručení. Zaplacením smluvní pokuty není nijak dotčeno právo ČT na náhradu škody v plné výši.</w:t>
      </w:r>
    </w:p>
    <w:p w:rsidR="00BB26CE" w:rsidRDefault="00982C45">
      <w:pPr>
        <w:pStyle w:val="Odstavecseseznamem"/>
        <w:numPr>
          <w:ilvl w:val="1"/>
          <w:numId w:val="1"/>
        </w:numPr>
        <w:tabs>
          <w:tab w:val="left" w:pos="848"/>
          <w:tab w:val="left" w:pos="851"/>
        </w:tabs>
        <w:jc w:val="both"/>
      </w:pP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případě,</w:t>
      </w:r>
      <w:r>
        <w:rPr>
          <w:spacing w:val="-9"/>
        </w:rPr>
        <w:t xml:space="preserve"> </w:t>
      </w:r>
      <w:r>
        <w:rPr>
          <w:spacing w:val="-2"/>
        </w:rPr>
        <w:t>že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ke</w:t>
      </w:r>
      <w:r>
        <w:rPr>
          <w:spacing w:val="-8"/>
        </w:rPr>
        <w:t xml:space="preserve"> </w:t>
      </w:r>
      <w:r>
        <w:rPr>
          <w:spacing w:val="-2"/>
        </w:rPr>
        <w:t>kterémukoli</w:t>
      </w:r>
      <w:r>
        <w:rPr>
          <w:spacing w:val="-8"/>
        </w:rPr>
        <w:t xml:space="preserve"> </w:t>
      </w:r>
      <w:r>
        <w:rPr>
          <w:spacing w:val="-2"/>
        </w:rPr>
        <w:t>ustanovení</w:t>
      </w:r>
      <w:r>
        <w:rPr>
          <w:spacing w:val="-9"/>
        </w:rPr>
        <w:t xml:space="preserve"> </w:t>
      </w:r>
      <w:r>
        <w:rPr>
          <w:spacing w:val="-2"/>
        </w:rPr>
        <w:t>smlouvy</w:t>
      </w:r>
      <w:r>
        <w:rPr>
          <w:spacing w:val="-8"/>
        </w:rPr>
        <w:t xml:space="preserve"> </w:t>
      </w:r>
      <w:r>
        <w:rPr>
          <w:spacing w:val="-2"/>
        </w:rPr>
        <w:t>či</w:t>
      </w:r>
      <w:r>
        <w:rPr>
          <w:spacing w:val="-8"/>
        </w:rPr>
        <w:t xml:space="preserve"> </w:t>
      </w:r>
      <w:r>
        <w:rPr>
          <w:spacing w:val="-2"/>
        </w:rPr>
        <w:t>k</w:t>
      </w:r>
      <w:r>
        <w:rPr>
          <w:spacing w:val="-8"/>
        </w:rPr>
        <w:t xml:space="preserve"> </w:t>
      </w:r>
      <w:r>
        <w:rPr>
          <w:spacing w:val="-2"/>
        </w:rPr>
        <w:t>jeho</w:t>
      </w:r>
      <w:r>
        <w:rPr>
          <w:spacing w:val="-9"/>
        </w:rPr>
        <w:t xml:space="preserve"> </w:t>
      </w:r>
      <w:r>
        <w:rPr>
          <w:spacing w:val="-2"/>
        </w:rPr>
        <w:t>části</w:t>
      </w:r>
      <w:r>
        <w:rPr>
          <w:spacing w:val="-8"/>
        </w:rPr>
        <w:t xml:space="preserve"> </w:t>
      </w:r>
      <w:r>
        <w:rPr>
          <w:spacing w:val="-2"/>
        </w:rPr>
        <w:t>podle</w:t>
      </w:r>
      <w:r>
        <w:rPr>
          <w:spacing w:val="-8"/>
        </w:rPr>
        <w:t xml:space="preserve"> </w:t>
      </w:r>
      <w:r>
        <w:rPr>
          <w:spacing w:val="-2"/>
        </w:rPr>
        <w:t>zákona</w:t>
      </w:r>
      <w:r>
        <w:rPr>
          <w:spacing w:val="-9"/>
        </w:rPr>
        <w:t xml:space="preserve"> </w:t>
      </w:r>
      <w:r>
        <w:rPr>
          <w:spacing w:val="-2"/>
        </w:rPr>
        <w:t>jako</w:t>
      </w:r>
      <w:r>
        <w:rPr>
          <w:spacing w:val="-8"/>
        </w:rPr>
        <w:t xml:space="preserve"> </w:t>
      </w:r>
      <w:r>
        <w:rPr>
          <w:spacing w:val="-2"/>
        </w:rPr>
        <w:t xml:space="preserve">ke </w:t>
      </w:r>
      <w:r>
        <w:t xml:space="preserve">zdánlivému právnímu jednání nepřihlíží, nebo že kterékoli ustanovení smlouvy či jeho část je nebo se stane neplatným, neúčinným a/nebo nevymahatelným, oddělí se bez </w:t>
      </w:r>
      <w:r>
        <w:rPr>
          <w:spacing w:val="-2"/>
        </w:rPr>
        <w:t>dalšího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příslušném</w:t>
      </w:r>
      <w:r>
        <w:rPr>
          <w:spacing w:val="-8"/>
        </w:rPr>
        <w:t xml:space="preserve"> </w:t>
      </w:r>
      <w:r>
        <w:rPr>
          <w:spacing w:val="-2"/>
        </w:rPr>
        <w:t>rozsahu</w:t>
      </w:r>
      <w:r>
        <w:rPr>
          <w:spacing w:val="-8"/>
        </w:rPr>
        <w:t xml:space="preserve"> </w:t>
      </w:r>
      <w:r>
        <w:rPr>
          <w:spacing w:val="-2"/>
        </w:rPr>
        <w:t>od</w:t>
      </w:r>
      <w:r>
        <w:rPr>
          <w:spacing w:val="-8"/>
        </w:rPr>
        <w:t xml:space="preserve"> </w:t>
      </w:r>
      <w:r>
        <w:rPr>
          <w:spacing w:val="-2"/>
        </w:rPr>
        <w:t>ostatních</w:t>
      </w:r>
      <w:r>
        <w:rPr>
          <w:spacing w:val="-8"/>
        </w:rPr>
        <w:t xml:space="preserve"> </w:t>
      </w:r>
      <w:r>
        <w:rPr>
          <w:spacing w:val="-2"/>
        </w:rPr>
        <w:t>ujednání</w:t>
      </w:r>
      <w:r>
        <w:rPr>
          <w:spacing w:val="-7"/>
        </w:rPr>
        <w:t xml:space="preserve"> </w:t>
      </w:r>
      <w:r>
        <w:rPr>
          <w:spacing w:val="-2"/>
        </w:rPr>
        <w:t>smlouvy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nebude</w:t>
      </w:r>
      <w:r>
        <w:rPr>
          <w:spacing w:val="-8"/>
        </w:rPr>
        <w:t xml:space="preserve"> </w:t>
      </w:r>
      <w:r>
        <w:rPr>
          <w:spacing w:val="-2"/>
        </w:rPr>
        <w:t>mít</w:t>
      </w:r>
      <w:r>
        <w:rPr>
          <w:spacing w:val="-8"/>
        </w:rPr>
        <w:t xml:space="preserve"> </w:t>
      </w:r>
      <w:r>
        <w:rPr>
          <w:spacing w:val="-2"/>
        </w:rPr>
        <w:t>žádný</w:t>
      </w:r>
      <w:r>
        <w:rPr>
          <w:spacing w:val="-8"/>
        </w:rPr>
        <w:t xml:space="preserve"> </w:t>
      </w:r>
      <w:r>
        <w:rPr>
          <w:spacing w:val="-2"/>
        </w:rPr>
        <w:t>vliv</w:t>
      </w:r>
      <w:r>
        <w:rPr>
          <w:spacing w:val="-7"/>
        </w:rPr>
        <w:t xml:space="preserve"> </w:t>
      </w:r>
      <w:r>
        <w:rPr>
          <w:spacing w:val="-2"/>
        </w:rPr>
        <w:t xml:space="preserve">na </w:t>
      </w:r>
      <w:r>
        <w:t>platnost, účinnost a vymahatelnost ostatních ujednání smlouvy. Smluvní strany se zavazují nahradit takové zdánlivé, nebo neplatné, neúčinné a/nebo nevymahatelné ustanovení</w:t>
      </w:r>
      <w:r>
        <w:rPr>
          <w:spacing w:val="-16"/>
        </w:rPr>
        <w:t xml:space="preserve"> </w:t>
      </w:r>
      <w:r>
        <w:t>či</w:t>
      </w:r>
      <w:r>
        <w:rPr>
          <w:spacing w:val="-15"/>
        </w:rPr>
        <w:t xml:space="preserve"> </w:t>
      </w:r>
      <w:r>
        <w:t>jeho</w:t>
      </w:r>
      <w:r>
        <w:rPr>
          <w:spacing w:val="-15"/>
        </w:rPr>
        <w:t xml:space="preserve"> </w:t>
      </w:r>
      <w:r>
        <w:t>část</w:t>
      </w:r>
      <w:r>
        <w:rPr>
          <w:spacing w:val="-16"/>
        </w:rPr>
        <w:t xml:space="preserve"> </w:t>
      </w:r>
      <w:r>
        <w:t>ustanovením</w:t>
      </w:r>
      <w:r>
        <w:rPr>
          <w:spacing w:val="-15"/>
        </w:rPr>
        <w:t xml:space="preserve"> </w:t>
      </w:r>
      <w:r>
        <w:t>novým,</w:t>
      </w:r>
      <w:r>
        <w:rPr>
          <w:spacing w:val="-15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platné,</w:t>
      </w:r>
      <w:r>
        <w:rPr>
          <w:spacing w:val="-15"/>
        </w:rPr>
        <w:t xml:space="preserve"> </w:t>
      </w:r>
      <w:r>
        <w:t>účinné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vymahatelné</w:t>
      </w:r>
      <w:r>
        <w:rPr>
          <w:spacing w:val="-15"/>
        </w:rPr>
        <w:t xml:space="preserve"> </w:t>
      </w:r>
      <w:r>
        <w:t xml:space="preserve">a jehož věcný obsah a ekonomický význam bude shodný nebo co nejvíce podobný nahrazovanému ustanovení tak, aby účel a smysl smlouvy zůstal zachován. Smluvní strany pro vyloučení všech pochybností výslovně vylučují aplikaci § 576 občanského </w:t>
      </w:r>
      <w:r>
        <w:rPr>
          <w:spacing w:val="-2"/>
        </w:rPr>
        <w:t>zákoníku.</w:t>
      </w:r>
    </w:p>
    <w:p w:rsidR="00BB26CE" w:rsidRDefault="00982C45">
      <w:pPr>
        <w:pStyle w:val="Odstavecseseznamem"/>
        <w:numPr>
          <w:ilvl w:val="1"/>
          <w:numId w:val="1"/>
        </w:numPr>
        <w:tabs>
          <w:tab w:val="left" w:pos="848"/>
          <w:tab w:val="left" w:pos="851"/>
        </w:tabs>
        <w:spacing w:before="241"/>
        <w:jc w:val="both"/>
      </w:pPr>
      <w:r>
        <w:t>Smluvní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dohodly,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informace,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smlouvě,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považují za</w:t>
      </w:r>
      <w:r>
        <w:rPr>
          <w:spacing w:val="-4"/>
        </w:rPr>
        <w:t xml:space="preserve"> </w:t>
      </w:r>
      <w:r>
        <w:t>důvěrné (např. z</w:t>
      </w:r>
      <w:r>
        <w:rPr>
          <w:spacing w:val="-4"/>
        </w:rPr>
        <w:t xml:space="preserve"> </w:t>
      </w:r>
      <w:r>
        <w:t xml:space="preserve">důvodu obchodního tajemství) a žádná ze smluvních stran není </w:t>
      </w:r>
      <w:r>
        <w:rPr>
          <w:spacing w:val="-2"/>
        </w:rPr>
        <w:t>bez</w:t>
      </w:r>
      <w:r>
        <w:rPr>
          <w:spacing w:val="-5"/>
        </w:rPr>
        <w:t xml:space="preserve"> </w:t>
      </w:r>
      <w:r>
        <w:rPr>
          <w:spacing w:val="-2"/>
        </w:rPr>
        <w:t>předchozího</w:t>
      </w:r>
      <w:r>
        <w:rPr>
          <w:spacing w:val="-3"/>
        </w:rPr>
        <w:t xml:space="preserve"> </w:t>
      </w:r>
      <w:r>
        <w:rPr>
          <w:spacing w:val="-2"/>
        </w:rPr>
        <w:t>písemného</w:t>
      </w:r>
      <w:r>
        <w:rPr>
          <w:spacing w:val="-3"/>
        </w:rPr>
        <w:t xml:space="preserve"> </w:t>
      </w:r>
      <w:r>
        <w:rPr>
          <w:spacing w:val="-2"/>
        </w:rPr>
        <w:t>souhlasu</w:t>
      </w:r>
      <w:r>
        <w:rPr>
          <w:spacing w:val="-3"/>
        </w:rPr>
        <w:t xml:space="preserve"> </w:t>
      </w:r>
      <w:r>
        <w:rPr>
          <w:spacing w:val="-2"/>
        </w:rPr>
        <w:t>druhé</w:t>
      </w:r>
      <w:r>
        <w:rPr>
          <w:spacing w:val="-3"/>
        </w:rPr>
        <w:t xml:space="preserve"> </w:t>
      </w:r>
      <w:r>
        <w:rPr>
          <w:spacing w:val="-2"/>
        </w:rPr>
        <w:t>smluvní</w:t>
      </w:r>
      <w:r>
        <w:rPr>
          <w:spacing w:val="-3"/>
        </w:rPr>
        <w:t xml:space="preserve"> </w:t>
      </w:r>
      <w:r>
        <w:rPr>
          <w:spacing w:val="-2"/>
        </w:rPr>
        <w:t>strany</w:t>
      </w:r>
      <w:r>
        <w:rPr>
          <w:spacing w:val="-3"/>
        </w:rPr>
        <w:t xml:space="preserve"> </w:t>
      </w:r>
      <w:r>
        <w:rPr>
          <w:spacing w:val="-2"/>
        </w:rPr>
        <w:t>oprávněna</w:t>
      </w:r>
      <w:r>
        <w:rPr>
          <w:spacing w:val="-3"/>
        </w:rPr>
        <w:t xml:space="preserve"> </w:t>
      </w:r>
      <w:r>
        <w:rPr>
          <w:spacing w:val="-2"/>
        </w:rPr>
        <w:t>dané</w:t>
      </w:r>
      <w:r>
        <w:rPr>
          <w:spacing w:val="-3"/>
        </w:rPr>
        <w:t xml:space="preserve"> </w:t>
      </w:r>
      <w:r>
        <w:rPr>
          <w:spacing w:val="-2"/>
        </w:rPr>
        <w:t xml:space="preserve">informace </w:t>
      </w:r>
      <w:r>
        <w:t>sdělovat třetím osobám, a to ani po ukončení plnění této smlouvy či ukončení této smlouvy, s</w:t>
      </w:r>
      <w:r>
        <w:rPr>
          <w:spacing w:val="-5"/>
        </w:rPr>
        <w:t xml:space="preserve"> </w:t>
      </w:r>
      <w:r>
        <w:t>výjimkou informací: (i) které ČT sama v</w:t>
      </w:r>
      <w:r>
        <w:rPr>
          <w:spacing w:val="-5"/>
        </w:rPr>
        <w:t xml:space="preserve"> </w:t>
      </w:r>
      <w:r>
        <w:t>obvyklém rozsahu sděluje třetím osobám v</w:t>
      </w:r>
      <w:r>
        <w:rPr>
          <w:spacing w:val="-3"/>
        </w:rPr>
        <w:t xml:space="preserve"> </w:t>
      </w:r>
      <w:r>
        <w:t>souvislosti s</w:t>
      </w:r>
      <w:r>
        <w:rPr>
          <w:spacing w:val="-3"/>
        </w:rPr>
        <w:t xml:space="preserve"> </w:t>
      </w:r>
      <w:r>
        <w:t>přípravou, výrobou, distribucí a/nebo propagací svého programového</w:t>
      </w:r>
      <w:r>
        <w:rPr>
          <w:spacing w:val="-16"/>
        </w:rPr>
        <w:t xml:space="preserve"> </w:t>
      </w:r>
      <w:r>
        <w:t>obsahu,</w:t>
      </w:r>
      <w:r>
        <w:rPr>
          <w:spacing w:val="-15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němuž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vztahuje</w:t>
      </w:r>
      <w:r>
        <w:rPr>
          <w:spacing w:val="-16"/>
        </w:rPr>
        <w:t xml:space="preserve"> </w:t>
      </w:r>
      <w:r>
        <w:t>tato</w:t>
      </w:r>
      <w:r>
        <w:rPr>
          <w:spacing w:val="-15"/>
        </w:rPr>
        <w:t xml:space="preserve"> </w:t>
      </w:r>
      <w:r>
        <w:t>smlouva,</w:t>
      </w:r>
      <w:r>
        <w:rPr>
          <w:spacing w:val="-15"/>
        </w:rPr>
        <w:t xml:space="preserve"> </w:t>
      </w:r>
      <w:r>
        <w:t>a/nebo</w:t>
      </w:r>
      <w:r>
        <w:rPr>
          <w:spacing w:val="-1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svou propagací;</w:t>
      </w:r>
      <w:r>
        <w:rPr>
          <w:spacing w:val="40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smluvní</w:t>
      </w:r>
      <w:r>
        <w:rPr>
          <w:spacing w:val="40"/>
        </w:rPr>
        <w:t xml:space="preserve"> </w:t>
      </w:r>
      <w:r>
        <w:t>strana</w:t>
      </w:r>
      <w:r>
        <w:rPr>
          <w:spacing w:val="40"/>
        </w:rPr>
        <w:t xml:space="preserve"> </w:t>
      </w:r>
      <w:r>
        <w:t>poskytne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uveřejní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právního</w:t>
      </w:r>
    </w:p>
    <w:p w:rsidR="00BB26CE" w:rsidRDefault="00BB26CE">
      <w:pPr>
        <w:pStyle w:val="Odstavecseseznamem"/>
        <w:sectPr w:rsidR="00BB26CE">
          <w:pgSz w:w="11910" w:h="16840"/>
          <w:pgMar w:top="2000" w:right="1133" w:bottom="1420" w:left="1275" w:header="851" w:footer="1229" w:gutter="0"/>
          <w:cols w:space="708"/>
        </w:sectPr>
      </w:pPr>
    </w:p>
    <w:p w:rsidR="00BB26CE" w:rsidRDefault="00982C45">
      <w:pPr>
        <w:pStyle w:val="Zkladntext"/>
        <w:spacing w:before="206"/>
        <w:ind w:left="851" w:right="281"/>
        <w:jc w:val="both"/>
      </w:pPr>
      <w:r>
        <w:lastRenderedPageBreak/>
        <w:t>předpisu</w:t>
      </w:r>
      <w:r>
        <w:rPr>
          <w:spacing w:val="-10"/>
        </w:rPr>
        <w:t xml:space="preserve"> </w:t>
      </w:r>
      <w:r>
        <w:t>(např.</w:t>
      </w:r>
      <w:r>
        <w:rPr>
          <w:spacing w:val="-9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106/1999</w:t>
      </w:r>
      <w:r>
        <w:rPr>
          <w:spacing w:val="-10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svobodném</w:t>
      </w:r>
      <w:r>
        <w:rPr>
          <w:spacing w:val="-9"/>
        </w:rPr>
        <w:t xml:space="preserve"> </w:t>
      </w:r>
      <w:r>
        <w:t>přístupu</w:t>
      </w:r>
      <w:r>
        <w:rPr>
          <w:spacing w:val="-10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informacím,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 pozdějších předpisů); a (</w:t>
      </w:r>
      <w:proofErr w:type="spellStart"/>
      <w:r>
        <w:t>iii</w:t>
      </w:r>
      <w:proofErr w:type="spellEnd"/>
      <w:r>
        <w:t>) které smluvní strana poskytne svým odborným poradcům a/nebo jiným spolupracovníkům vázaným zákonnou a/nebo smluvní povinností mlčenlivosti.</w:t>
      </w:r>
      <w:r>
        <w:rPr>
          <w:spacing w:val="-13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souhlasně</w:t>
      </w:r>
      <w:r>
        <w:rPr>
          <w:spacing w:val="-13"/>
        </w:rPr>
        <w:t xml:space="preserve"> </w:t>
      </w:r>
      <w:r>
        <w:t>prohlašují,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tato</w:t>
      </w:r>
      <w:r>
        <w:rPr>
          <w:spacing w:val="-13"/>
        </w:rPr>
        <w:t xml:space="preserve"> </w:t>
      </w:r>
      <w:r>
        <w:t>smlouva</w:t>
      </w:r>
      <w:r>
        <w:rPr>
          <w:spacing w:val="-13"/>
        </w:rPr>
        <w:t xml:space="preserve"> </w:t>
      </w:r>
      <w:r>
        <w:t>nepodléhá</w:t>
      </w:r>
      <w:r>
        <w:rPr>
          <w:spacing w:val="-12"/>
        </w:rPr>
        <w:t xml:space="preserve"> </w:t>
      </w:r>
      <w:r>
        <w:t>zákonné povinnosti uveřejnění.</w:t>
      </w:r>
    </w:p>
    <w:p w:rsidR="00BB26CE" w:rsidRDefault="00982C45">
      <w:pPr>
        <w:pStyle w:val="Odstavecseseznamem"/>
        <w:numPr>
          <w:ilvl w:val="1"/>
          <w:numId w:val="1"/>
        </w:numPr>
        <w:tabs>
          <w:tab w:val="left" w:pos="851"/>
        </w:tabs>
        <w:ind w:right="1296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vyhotovena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dvou</w:t>
      </w:r>
      <w:r>
        <w:rPr>
          <w:spacing w:val="-7"/>
        </w:rPr>
        <w:t xml:space="preserve"> </w:t>
      </w:r>
      <w:r>
        <w:t>stejnopisech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jednom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každou</w:t>
      </w:r>
      <w:r>
        <w:rPr>
          <w:spacing w:val="-7"/>
        </w:rPr>
        <w:t xml:space="preserve"> </w:t>
      </w:r>
      <w:r>
        <w:t>ze smluvních stran. Nabyvatel se zavazuje, pokud je tato smlouva:</w:t>
      </w:r>
    </w:p>
    <w:p w:rsidR="00BB26CE" w:rsidRDefault="00BB26CE">
      <w:pPr>
        <w:pStyle w:val="Zkladntext"/>
      </w:pPr>
    </w:p>
    <w:p w:rsidR="00BB26CE" w:rsidRDefault="00982C45">
      <w:pPr>
        <w:pStyle w:val="Odstavecseseznamem"/>
        <w:numPr>
          <w:ilvl w:val="2"/>
          <w:numId w:val="1"/>
        </w:numPr>
        <w:tabs>
          <w:tab w:val="left" w:pos="1411"/>
        </w:tabs>
        <w:spacing w:before="0" w:line="276" w:lineRule="auto"/>
        <w:ind w:right="893" w:firstLine="0"/>
      </w:pPr>
      <w:r>
        <w:t>opatřena</w:t>
      </w:r>
      <w:r>
        <w:rPr>
          <w:spacing w:val="-8"/>
        </w:rPr>
        <w:t xml:space="preserve"> </w:t>
      </w:r>
      <w:r>
        <w:t>kvalifikovaným</w:t>
      </w:r>
      <w:r>
        <w:rPr>
          <w:spacing w:val="-8"/>
        </w:rPr>
        <w:t xml:space="preserve"> </w:t>
      </w:r>
      <w:r>
        <w:t>elektronickým</w:t>
      </w:r>
      <w:r>
        <w:rPr>
          <w:spacing w:val="-8"/>
        </w:rPr>
        <w:t xml:space="preserve"> </w:t>
      </w:r>
      <w:r>
        <w:t>podpisem</w:t>
      </w:r>
      <w:r>
        <w:rPr>
          <w:spacing w:val="-8"/>
        </w:rPr>
        <w:t xml:space="preserve"> </w:t>
      </w:r>
      <w:r>
        <w:t>Nabyvatele,</w:t>
      </w:r>
      <w:r>
        <w:rPr>
          <w:spacing w:val="-8"/>
        </w:rPr>
        <w:t xml:space="preserve"> </w:t>
      </w:r>
      <w:r>
        <w:t>odeslat</w:t>
      </w:r>
      <w:r>
        <w:rPr>
          <w:spacing w:val="-8"/>
        </w:rPr>
        <w:t xml:space="preserve"> </w:t>
      </w:r>
      <w:r>
        <w:t xml:space="preserve">tuto smlouvu na e-mailovou adresu </w:t>
      </w:r>
      <w:r w:rsidR="003A3EAB">
        <w:t>XXXXXXXXXXXXXXXXX</w:t>
      </w:r>
      <w:r>
        <w:t>, nebo</w:t>
      </w:r>
    </w:p>
    <w:p w:rsidR="00BB26CE" w:rsidRDefault="00982C45">
      <w:pPr>
        <w:pStyle w:val="Odstavecseseznamem"/>
        <w:numPr>
          <w:ilvl w:val="2"/>
          <w:numId w:val="1"/>
        </w:numPr>
        <w:tabs>
          <w:tab w:val="left" w:pos="1350"/>
        </w:tabs>
        <w:spacing w:before="198" w:line="276" w:lineRule="auto"/>
        <w:ind w:right="798" w:firstLine="0"/>
      </w:pPr>
      <w:r>
        <w:t>podepsána</w:t>
      </w:r>
      <w:r>
        <w:rPr>
          <w:spacing w:val="-8"/>
        </w:rPr>
        <w:t xml:space="preserve"> </w:t>
      </w:r>
      <w:r>
        <w:t>vlastnoručním</w:t>
      </w:r>
      <w:r>
        <w:rPr>
          <w:spacing w:val="-8"/>
        </w:rPr>
        <w:t xml:space="preserve"> </w:t>
      </w:r>
      <w:r>
        <w:t>podpisem,</w:t>
      </w:r>
      <w:r>
        <w:rPr>
          <w:spacing w:val="-8"/>
        </w:rPr>
        <w:t xml:space="preserve"> </w:t>
      </w:r>
      <w:r>
        <w:t>osobně</w:t>
      </w:r>
      <w:r>
        <w:rPr>
          <w:spacing w:val="-8"/>
        </w:rPr>
        <w:t xml:space="preserve"> </w:t>
      </w:r>
      <w:r>
        <w:t>doručit</w:t>
      </w:r>
      <w:r>
        <w:rPr>
          <w:spacing w:val="-8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předat</w:t>
      </w:r>
      <w:r>
        <w:rPr>
          <w:spacing w:val="-8"/>
        </w:rPr>
        <w:t xml:space="preserve"> </w:t>
      </w:r>
      <w:r>
        <w:t>provozovateli poštovních služeb k</w:t>
      </w:r>
      <w:r>
        <w:rPr>
          <w:spacing w:val="40"/>
        </w:rPr>
        <w:t xml:space="preserve"> </w:t>
      </w:r>
      <w:r>
        <w:t>doručení na adresu ČT uvedenou v záhlaví stejnopis této smlouvy, který je určen pro ČT,</w:t>
      </w:r>
    </w:p>
    <w:p w:rsidR="00BB26CE" w:rsidRDefault="00982C45">
      <w:pPr>
        <w:pStyle w:val="Zkladntext"/>
        <w:spacing w:before="197"/>
        <w:ind w:left="874"/>
        <w:jc w:val="both"/>
      </w:pP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druhý</w:t>
      </w:r>
      <w:r>
        <w:rPr>
          <w:spacing w:val="-4"/>
        </w:rPr>
        <w:t xml:space="preserve"> </w:t>
      </w:r>
      <w:r>
        <w:t>pracovní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svém</w:t>
      </w:r>
      <w:r>
        <w:rPr>
          <w:spacing w:val="-3"/>
        </w:rPr>
        <w:t xml:space="preserve"> </w:t>
      </w:r>
      <w:r>
        <w:rPr>
          <w:spacing w:val="-2"/>
        </w:rPr>
        <w:t>podpisu.“</w:t>
      </w:r>
    </w:p>
    <w:p w:rsidR="00BB26CE" w:rsidRDefault="00BB26CE">
      <w:pPr>
        <w:pStyle w:val="Zkladntext"/>
        <w:spacing w:before="237"/>
      </w:pPr>
    </w:p>
    <w:p w:rsidR="00BB26CE" w:rsidRDefault="00982C45">
      <w:pPr>
        <w:pStyle w:val="Odstavecseseznamem"/>
        <w:numPr>
          <w:ilvl w:val="1"/>
          <w:numId w:val="1"/>
        </w:numPr>
        <w:tabs>
          <w:tab w:val="left" w:pos="736"/>
          <w:tab w:val="left" w:pos="851"/>
        </w:tabs>
        <w:spacing w:before="0"/>
        <w:jc w:val="both"/>
      </w:pPr>
      <w:r>
        <w:rPr>
          <w:spacing w:val="-2"/>
        </w:rPr>
        <w:t>Smluvní</w:t>
      </w:r>
      <w:r>
        <w:rPr>
          <w:spacing w:val="-9"/>
        </w:rPr>
        <w:t xml:space="preserve"> </w:t>
      </w:r>
      <w:r>
        <w:rPr>
          <w:spacing w:val="-2"/>
        </w:rPr>
        <w:t>strany</w:t>
      </w:r>
      <w:r>
        <w:rPr>
          <w:spacing w:val="-7"/>
        </w:rPr>
        <w:t xml:space="preserve"> </w:t>
      </w:r>
      <w:r>
        <w:rPr>
          <w:spacing w:val="-2"/>
        </w:rPr>
        <w:t>souhlasně</w:t>
      </w:r>
      <w:r>
        <w:rPr>
          <w:spacing w:val="-9"/>
        </w:rPr>
        <w:t xml:space="preserve"> </w:t>
      </w:r>
      <w:r>
        <w:rPr>
          <w:spacing w:val="-2"/>
        </w:rPr>
        <w:t>prohlašují,</w:t>
      </w:r>
      <w:r>
        <w:rPr>
          <w:spacing w:val="-7"/>
        </w:rPr>
        <w:t xml:space="preserve"> </w:t>
      </w:r>
      <w:r>
        <w:rPr>
          <w:spacing w:val="-2"/>
        </w:rPr>
        <w:t>že</w:t>
      </w:r>
      <w:r>
        <w:rPr>
          <w:spacing w:val="-9"/>
        </w:rPr>
        <w:t xml:space="preserve"> </w:t>
      </w:r>
      <w:r>
        <w:rPr>
          <w:spacing w:val="-2"/>
        </w:rPr>
        <w:t>si</w:t>
      </w:r>
      <w:r>
        <w:rPr>
          <w:spacing w:val="-6"/>
        </w:rPr>
        <w:t xml:space="preserve"> </w:t>
      </w:r>
      <w:r>
        <w:rPr>
          <w:spacing w:val="-2"/>
        </w:rPr>
        <w:t>tuto</w:t>
      </w:r>
      <w:r>
        <w:rPr>
          <w:spacing w:val="-9"/>
        </w:rPr>
        <w:t xml:space="preserve"> </w:t>
      </w:r>
      <w:r>
        <w:rPr>
          <w:spacing w:val="-2"/>
        </w:rPr>
        <w:t>smlouvu</w:t>
      </w:r>
      <w:r>
        <w:rPr>
          <w:spacing w:val="-7"/>
        </w:rPr>
        <w:t xml:space="preserve"> </w:t>
      </w:r>
      <w:r>
        <w:rPr>
          <w:spacing w:val="-2"/>
        </w:rPr>
        <w:t>pozorně</w:t>
      </w:r>
      <w:r>
        <w:rPr>
          <w:spacing w:val="-9"/>
        </w:rPr>
        <w:t xml:space="preserve"> </w:t>
      </w:r>
      <w:r>
        <w:rPr>
          <w:spacing w:val="-2"/>
        </w:rPr>
        <w:t>přečetly,</w:t>
      </w:r>
      <w:r>
        <w:rPr>
          <w:spacing w:val="-7"/>
        </w:rPr>
        <w:t xml:space="preserve"> </w:t>
      </w:r>
      <w:r>
        <w:rPr>
          <w:spacing w:val="-2"/>
        </w:rPr>
        <w:t>že</w:t>
      </w:r>
      <w:r>
        <w:rPr>
          <w:spacing w:val="-9"/>
        </w:rPr>
        <w:t xml:space="preserve"> </w:t>
      </w:r>
      <w:r>
        <w:rPr>
          <w:spacing w:val="-2"/>
        </w:rPr>
        <w:t>její</w:t>
      </w:r>
      <w:r>
        <w:rPr>
          <w:spacing w:val="-7"/>
        </w:rPr>
        <w:t xml:space="preserve"> </w:t>
      </w:r>
      <w:r>
        <w:rPr>
          <w:spacing w:val="-2"/>
        </w:rPr>
        <w:t>obsah</w:t>
      </w:r>
      <w:r>
        <w:rPr>
          <w:spacing w:val="-7"/>
        </w:rPr>
        <w:t xml:space="preserve"> </w:t>
      </w:r>
      <w:r>
        <w:rPr>
          <w:spacing w:val="-2"/>
        </w:rPr>
        <w:t xml:space="preserve">je </w:t>
      </w:r>
      <w:r>
        <w:t>srozumitelný</w:t>
      </w:r>
      <w:r>
        <w:rPr>
          <w:spacing w:val="-1"/>
        </w:rPr>
        <w:t xml:space="preserve"> </w:t>
      </w:r>
      <w:r>
        <w:t>a určitý, a že</w:t>
      </w:r>
      <w:r>
        <w:rPr>
          <w:spacing w:val="-1"/>
        </w:rPr>
        <w:t xml:space="preserve"> </w:t>
      </w:r>
      <w:r>
        <w:t>jim nejsou známy žádné důvody,</w:t>
      </w:r>
      <w:r>
        <w:rPr>
          <w:spacing w:val="-1"/>
        </w:rPr>
        <w:t xml:space="preserve"> </w:t>
      </w:r>
      <w:r>
        <w:t>pro které by tato smlouva nemohla být smluvními stranami uzavřena a závazky z ní řádně plněny a nejsou jim známy</w:t>
      </w:r>
      <w:r>
        <w:rPr>
          <w:spacing w:val="-16"/>
        </w:rPr>
        <w:t xml:space="preserve"> </w:t>
      </w:r>
      <w:r>
        <w:t>žádné</w:t>
      </w:r>
      <w:r>
        <w:rPr>
          <w:spacing w:val="-15"/>
        </w:rPr>
        <w:t xml:space="preserve"> </w:t>
      </w:r>
      <w:r>
        <w:t>důvody,</w:t>
      </w:r>
      <w:r>
        <w:rPr>
          <w:spacing w:val="-15"/>
        </w:rPr>
        <w:t xml:space="preserve"> </w:t>
      </w:r>
      <w:r>
        <w:t>které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způsobovaly</w:t>
      </w:r>
      <w:r>
        <w:rPr>
          <w:spacing w:val="-15"/>
        </w:rPr>
        <w:t xml:space="preserve"> </w:t>
      </w:r>
      <w:r>
        <w:t>neplatnost</w:t>
      </w:r>
      <w:r>
        <w:rPr>
          <w:spacing w:val="-15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smlouvy.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znamení</w:t>
      </w:r>
      <w:r>
        <w:rPr>
          <w:spacing w:val="-16"/>
        </w:rPr>
        <w:t xml:space="preserve"> </w:t>
      </w:r>
      <w:r>
        <w:t>toho, že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obsahem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výhrad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své</w:t>
      </w:r>
      <w:r>
        <w:rPr>
          <w:spacing w:val="-6"/>
        </w:rPr>
        <w:t xml:space="preserve"> </w:t>
      </w:r>
      <w:r>
        <w:t>svobodné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vážné</w:t>
      </w:r>
      <w:r>
        <w:rPr>
          <w:spacing w:val="-6"/>
        </w:rPr>
        <w:t xml:space="preserve"> </w:t>
      </w:r>
      <w:r>
        <w:t>vůle</w:t>
      </w:r>
      <w:r>
        <w:rPr>
          <w:spacing w:val="-6"/>
        </w:rPr>
        <w:t xml:space="preserve"> </w:t>
      </w:r>
      <w:r>
        <w:t>souhlasí,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že tato</w:t>
      </w:r>
      <w:r>
        <w:rPr>
          <w:spacing w:val="-16"/>
        </w:rPr>
        <w:t xml:space="preserve"> </w:t>
      </w:r>
      <w:r>
        <w:t>smlouva</w:t>
      </w:r>
      <w:r>
        <w:rPr>
          <w:spacing w:val="-15"/>
        </w:rPr>
        <w:t xml:space="preserve"> </w:t>
      </w:r>
      <w:r>
        <w:t>nebyla</w:t>
      </w:r>
      <w:r>
        <w:rPr>
          <w:spacing w:val="-15"/>
        </w:rPr>
        <w:t xml:space="preserve"> </w:t>
      </w:r>
      <w:r>
        <w:t>uzavřena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tísni</w:t>
      </w:r>
      <w:r>
        <w:rPr>
          <w:spacing w:val="-15"/>
        </w:rPr>
        <w:t xml:space="preserve"> </w:t>
      </w:r>
      <w:r>
        <w:t>ani</w:t>
      </w:r>
      <w:r>
        <w:rPr>
          <w:spacing w:val="-15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jinak</w:t>
      </w:r>
      <w:r>
        <w:rPr>
          <w:spacing w:val="-15"/>
        </w:rPr>
        <w:t xml:space="preserve"> </w:t>
      </w:r>
      <w:r>
        <w:t>jednostranně</w:t>
      </w:r>
      <w:r>
        <w:rPr>
          <w:spacing w:val="-15"/>
        </w:rPr>
        <w:t xml:space="preserve"> </w:t>
      </w:r>
      <w:r>
        <w:t>nevýhodných</w:t>
      </w:r>
      <w:r>
        <w:rPr>
          <w:spacing w:val="-16"/>
        </w:rPr>
        <w:t xml:space="preserve"> </w:t>
      </w:r>
      <w:r>
        <w:t>podmínek, připojují smluvní strany své podpisy níže.</w:t>
      </w:r>
    </w:p>
    <w:p w:rsidR="00BB26CE" w:rsidRDefault="00BB26CE">
      <w:pPr>
        <w:pStyle w:val="Zkladntext"/>
        <w:spacing w:before="200"/>
      </w:pPr>
    </w:p>
    <w:p w:rsidR="00BB26CE" w:rsidRDefault="00982C45">
      <w:pPr>
        <w:pStyle w:val="Nadpis2"/>
        <w:tabs>
          <w:tab w:val="left" w:pos="5244"/>
        </w:tabs>
        <w:spacing w:before="1"/>
        <w:ind w:left="5245" w:right="1199" w:hanging="5103"/>
      </w:pPr>
      <w:r>
        <w:t>Česká televize</w:t>
      </w:r>
      <w:r>
        <w:tab/>
        <w:t>Regionální</w:t>
      </w:r>
      <w:r>
        <w:rPr>
          <w:spacing w:val="-13"/>
        </w:rPr>
        <w:t xml:space="preserve"> </w:t>
      </w:r>
      <w:r>
        <w:t>muzeum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Kolíně, příspěvková organizace</w:t>
      </w:r>
    </w:p>
    <w:p w:rsidR="00BB26CE" w:rsidRDefault="00BB26CE">
      <w:pPr>
        <w:pStyle w:val="Zkladntext"/>
        <w:rPr>
          <w:b/>
          <w:sz w:val="20"/>
        </w:rPr>
      </w:pPr>
    </w:p>
    <w:p w:rsidR="00BB26CE" w:rsidRDefault="00BB26CE">
      <w:pPr>
        <w:pStyle w:val="Zkladntext"/>
        <w:rPr>
          <w:b/>
          <w:sz w:val="20"/>
        </w:rPr>
      </w:pPr>
    </w:p>
    <w:p w:rsidR="00BB26CE" w:rsidRDefault="00982C45">
      <w:pPr>
        <w:pStyle w:val="Zkladntext"/>
        <w:spacing w:before="155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899794</wp:posOffset>
                </wp:positionH>
                <wp:positionV relativeFrom="paragraph">
                  <wp:posOffset>259728</wp:posOffset>
                </wp:positionV>
                <wp:extent cx="15500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49624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849998pt;margin-top:20.451044pt;width:122.05pt;height:.1pt;mso-position-horizontal-relative:page;mso-position-vertical-relative:paragraph;z-index:-15728640;mso-wrap-distance-left:0;mso-wrap-distance-right:0" id="docshape3" coordorigin="1417,409" coordsize="2441,0" path="m1417,409l3857,409e" filled="false" stroked="true" strokeweight=".6983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4100195</wp:posOffset>
                </wp:positionH>
                <wp:positionV relativeFrom="paragraph">
                  <wp:posOffset>259728</wp:posOffset>
                </wp:positionV>
                <wp:extent cx="1550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49624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2.850006pt;margin-top:20.451044pt;width:122.05pt;height:.1pt;mso-position-horizontal-relative:page;mso-position-vertical-relative:paragraph;z-index:-15728128;mso-wrap-distance-left:0;mso-wrap-distance-right:0" id="docshape4" coordorigin="6457,409" coordsize="2441,0" path="m6457,409l8897,409e" filled="false" stroked="true" strokeweight=".6983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B26CE" w:rsidRDefault="003A3EAB">
      <w:pPr>
        <w:pStyle w:val="Zkladntext"/>
        <w:tabs>
          <w:tab w:val="left" w:pos="5132"/>
        </w:tabs>
        <w:spacing w:before="123"/>
        <w:ind w:left="141"/>
      </w:pPr>
      <w:r>
        <w:t>XXXXXXXXXXXXXXXXXXXX</w:t>
      </w:r>
      <w:r w:rsidR="00982C45">
        <w:tab/>
      </w:r>
      <w:r>
        <w:t>XXXXXXXXXXXXXXXXXXXX</w:t>
      </w:r>
    </w:p>
    <w:p w:rsidR="00BB26CE" w:rsidRDefault="003A3EAB" w:rsidP="003A3EAB">
      <w:pPr>
        <w:pStyle w:val="Zkladntext"/>
        <w:tabs>
          <w:tab w:val="left" w:pos="5193"/>
        </w:tabs>
        <w:ind w:left="141"/>
      </w:pPr>
      <w:r>
        <w:t>XXXXXXXXXXXXXXXXXXXX</w:t>
      </w:r>
      <w:r>
        <w:tab/>
        <w:t>XXXXXXXXXXXXXXXXXXXX</w:t>
      </w:r>
      <w:r>
        <w:rPr>
          <w:spacing w:val="-2"/>
        </w:rPr>
        <w:t xml:space="preserve"> XXXXXXXXXXXXXXXXXXXX</w:t>
      </w:r>
      <w:r w:rsidR="00982C45">
        <w:tab/>
      </w:r>
      <w:r>
        <w:t>XXXXXXXXXXXXXXXXXXXX</w:t>
      </w:r>
      <w:r>
        <w:rPr>
          <w:spacing w:val="-2"/>
        </w:rPr>
        <w:t xml:space="preserve"> XXXXXXXXXXXXXXXXXXXX</w:t>
      </w:r>
      <w:r w:rsidR="00982C45">
        <w:tab/>
      </w:r>
      <w:r>
        <w:t>XXXXXXXXXXXXXXXXXXXX</w:t>
      </w:r>
    </w:p>
    <w:sectPr w:rsidR="00BB26CE">
      <w:pgSz w:w="11910" w:h="16840"/>
      <w:pgMar w:top="2000" w:right="1133" w:bottom="1420" w:left="1275" w:header="851" w:footer="12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E1" w:rsidRDefault="00591AE1">
      <w:r>
        <w:separator/>
      </w:r>
    </w:p>
  </w:endnote>
  <w:endnote w:type="continuationSeparator" w:id="0">
    <w:p w:rsidR="00591AE1" w:rsidRDefault="0059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CE" w:rsidRDefault="00982C45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6A287460" wp14:editId="2D0568A8">
              <wp:simplePos x="0" y="0"/>
              <wp:positionH relativeFrom="page">
                <wp:posOffset>3383915</wp:posOffset>
              </wp:positionH>
              <wp:positionV relativeFrom="page">
                <wp:posOffset>9771988</wp:posOffset>
              </wp:positionV>
              <wp:extent cx="792480" cy="1892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248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26CE" w:rsidRDefault="00982C45">
                          <w:pPr>
                            <w:pStyle w:val="Zkladntext"/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Stránka</w:t>
                          </w:r>
                          <w:proofErr w:type="spellEnd"/>
                          <w:r>
                            <w:rPr>
                              <w:rFonts w:ascii="Cambria" w:hAns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</w:rPr>
                            <w:fldChar w:fldCharType="separate"/>
                          </w:r>
                          <w:r w:rsidR="00DF4CAC">
                            <w:rPr>
                              <w:rFonts w:ascii="Cambria" w:hAnsi="Cambria"/>
                              <w:noProof/>
                            </w:rPr>
                            <w:t>6</w:t>
                          </w:r>
                          <w:r>
                            <w:rPr>
                              <w:rFonts w:ascii="Cambria" w:hAnsi="Cambria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mbria" w:hAnsi="Cambria"/>
                              <w:spacing w:val="-12"/>
                            </w:rPr>
                            <w:fldChar w:fldCharType="separate"/>
                          </w:r>
                          <w:r w:rsidR="00DF4CAC">
                            <w:rPr>
                              <w:rFonts w:ascii="Cambria" w:hAnsi="Cambria"/>
                              <w:noProof/>
                              <w:spacing w:val="-12"/>
                            </w:rPr>
                            <w:t>6</w:t>
                          </w:r>
                          <w:r>
                            <w:rPr>
                              <w:rFonts w:ascii="Cambria" w:hAnsi="Cambria"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66.45pt;margin-top:769.45pt;width:62.4pt;height:14.9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" filled="f" stroked="f">
              <v:path arrowok="t"/>
              <v:textbox inset="0,0,0,0">
                <w:txbxContent>
                  <w:p w:rsidR="00BB26CE" w:rsidRDefault="00982C45">
                    <w:pPr>
                      <w:pStyle w:val="Zkladntext"/>
                      <w:spacing w:before="20"/>
                      <w:ind w:left="20"/>
                      <w:rPr>
                        <w:rFonts w:ascii="Cambria" w:hAnsi="Cambria"/>
                      </w:rPr>
                    </w:pPr>
                    <w:proofErr w:type="spellStart"/>
                    <w:r>
                      <w:rPr>
                        <w:rFonts w:ascii="Cambria" w:hAnsi="Cambria"/>
                      </w:rPr>
                      <w:t>Stránka</w:t>
                    </w:r>
                    <w:proofErr w:type="spellEnd"/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</w:rPr>
                      <w:fldChar w:fldCharType="separate"/>
                    </w:r>
                    <w:r w:rsidR="00DF4CAC">
                      <w:rPr>
                        <w:rFonts w:ascii="Cambria" w:hAnsi="Cambria"/>
                        <w:noProof/>
                      </w:rPr>
                      <w:t>6</w:t>
                    </w:r>
                    <w:r>
                      <w:rPr>
                        <w:rFonts w:ascii="Cambria" w:hAnsi="Cambria"/>
                      </w:rPr>
                      <w:fldChar w:fldCharType="end"/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2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12"/>
                      </w:rPr>
                      <w:instrText xml:space="preserve"> NUMPAGES </w:instrText>
                    </w:r>
                    <w:r>
                      <w:rPr>
                        <w:rFonts w:ascii="Cambria" w:hAnsi="Cambria"/>
                        <w:spacing w:val="-12"/>
                      </w:rPr>
                      <w:fldChar w:fldCharType="separate"/>
                    </w:r>
                    <w:r w:rsidR="00DF4CAC">
                      <w:rPr>
                        <w:rFonts w:ascii="Cambria" w:hAnsi="Cambria"/>
                        <w:noProof/>
                        <w:spacing w:val="-12"/>
                      </w:rPr>
                      <w:t>6</w:t>
                    </w:r>
                    <w:r>
                      <w:rPr>
                        <w:rFonts w:ascii="Cambria" w:hAnsi="Cambria"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E1" w:rsidRDefault="00591AE1">
      <w:r>
        <w:separator/>
      </w:r>
    </w:p>
  </w:footnote>
  <w:footnote w:type="continuationSeparator" w:id="0">
    <w:p w:rsidR="00591AE1" w:rsidRDefault="00591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CE" w:rsidRDefault="00982C45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w:drawing>
        <wp:anchor distT="0" distB="0" distL="0" distR="0" simplePos="0" relativeHeight="487425024" behindDoc="1" locked="0" layoutInCell="1" allowOverlap="1" wp14:anchorId="35A155C2" wp14:editId="0963D290">
          <wp:simplePos x="0" y="0"/>
          <wp:positionH relativeFrom="page">
            <wp:posOffset>897889</wp:posOffset>
          </wp:positionH>
          <wp:positionV relativeFrom="page">
            <wp:posOffset>540385</wp:posOffset>
          </wp:positionV>
          <wp:extent cx="2519680" cy="3816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381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5591A50B" wp14:editId="4F7582D1">
              <wp:simplePos x="0" y="0"/>
              <wp:positionH relativeFrom="page">
                <wp:posOffset>5076190</wp:posOffset>
              </wp:positionH>
              <wp:positionV relativeFrom="page">
                <wp:posOffset>530892</wp:posOffset>
              </wp:positionV>
              <wp:extent cx="861694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26CE" w:rsidRDefault="00982C4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sml.</w:t>
                          </w:r>
                          <w:proofErr w:type="gramStart"/>
                          <w:r>
                            <w:rPr>
                              <w:spacing w:val="-2"/>
                              <w:sz w:val="18"/>
                            </w:rPr>
                            <w:t>č.8-11/2025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99.7pt;margin-top:41.8pt;width:67.85pt;height:12.1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" filled="f" stroked="f">
              <v:path arrowok="t"/>
              <v:textbox inset="0,0,0,0">
                <w:txbxContent>
                  <w:p w:rsidR="00BB26CE" w:rsidRDefault="00982C4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sml.</w:t>
                    </w:r>
                    <w:proofErr w:type="gramStart"/>
                    <w:r>
                      <w:rPr>
                        <w:spacing w:val="-2"/>
                        <w:sz w:val="18"/>
                      </w:rPr>
                      <w:t>č.8-11/2025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F5D"/>
    <w:multiLevelType w:val="multilevel"/>
    <w:tmpl w:val="82C67274"/>
    <w:lvl w:ilvl="0">
      <w:start w:val="6"/>
      <w:numFmt w:val="decimal"/>
      <w:lvlText w:val="%1"/>
      <w:lvlJc w:val="left"/>
      <w:pPr>
        <w:ind w:left="851" w:hanging="709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."/>
      <w:lvlJc w:val="left"/>
      <w:pPr>
        <w:ind w:left="85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51" w:hanging="5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451" w:hanging="5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15" w:hanging="5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9" w:hanging="5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42" w:hanging="5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6" w:hanging="5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70" w:hanging="561"/>
      </w:pPr>
      <w:rPr>
        <w:rFonts w:hint="default"/>
        <w:lang w:val="cs-CZ" w:eastAsia="en-US" w:bidi="ar-SA"/>
      </w:rPr>
    </w:lvl>
  </w:abstractNum>
  <w:abstractNum w:abstractNumId="1">
    <w:nsid w:val="6B0900B3"/>
    <w:multiLevelType w:val="multilevel"/>
    <w:tmpl w:val="65C22C84"/>
    <w:lvl w:ilvl="0">
      <w:start w:val="1"/>
      <w:numFmt w:val="decimal"/>
      <w:lvlText w:val="%1."/>
      <w:lvlJc w:val="left"/>
      <w:pPr>
        <w:ind w:left="868" w:hanging="72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3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97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54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83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2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0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26CE"/>
    <w:rsid w:val="002D7C2D"/>
    <w:rsid w:val="003A3EAB"/>
    <w:rsid w:val="00591AE1"/>
    <w:rsid w:val="00850350"/>
    <w:rsid w:val="00872EB5"/>
    <w:rsid w:val="00901C32"/>
    <w:rsid w:val="00982C45"/>
    <w:rsid w:val="00BB26CE"/>
    <w:rsid w:val="00D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850" w:hanging="709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14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48"/>
      <w:ind w:right="139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240"/>
      <w:ind w:left="851" w:right="281" w:hanging="709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"/>
      <w:ind w:left="10"/>
    </w:pPr>
  </w:style>
  <w:style w:type="paragraph" w:styleId="Zhlav">
    <w:name w:val="header"/>
    <w:basedOn w:val="Normln"/>
    <w:link w:val="ZhlavChar"/>
    <w:uiPriority w:val="99"/>
    <w:unhideWhenUsed/>
    <w:rsid w:val="00901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C3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01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C32"/>
    <w:rPr>
      <w:rFonts w:ascii="Arial" w:eastAsia="Arial" w:hAnsi="Arial" w:cs="Arial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850" w:hanging="709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14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48"/>
      <w:ind w:right="139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240"/>
      <w:ind w:left="851" w:right="281" w:hanging="709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"/>
      <w:ind w:left="10"/>
    </w:pPr>
  </w:style>
  <w:style w:type="paragraph" w:styleId="Zhlav">
    <w:name w:val="header"/>
    <w:basedOn w:val="Normln"/>
    <w:link w:val="ZhlavChar"/>
    <w:uiPriority w:val="99"/>
    <w:unhideWhenUsed/>
    <w:rsid w:val="00901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C3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01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C3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2051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Helios Green 46.35.10</dc:creator>
  <cp:lastModifiedBy>Figarova</cp:lastModifiedBy>
  <cp:revision>2</cp:revision>
  <dcterms:created xsi:type="dcterms:W3CDTF">2025-08-05T06:40:00Z</dcterms:created>
  <dcterms:modified xsi:type="dcterms:W3CDTF">2025-08-05T06:40:00Z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Developer Express Inc. DXperience (tm) v23.2.4</vt:lpwstr>
  </property>
</Properties>
</file>