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5ED" w:rsidRDefault="009635ED">
      <w:pPr>
        <w:pStyle w:val="Zkladntext"/>
        <w:rPr>
          <w:rFonts w:ascii="Arial" w:hAnsi="Arial" w:cs="Arial"/>
        </w:rPr>
      </w:pPr>
      <w:r>
        <w:rPr>
          <w:rFonts w:ascii="Arial" w:hAnsi="Arial" w:cs="Arial"/>
        </w:rPr>
        <w:t xml:space="preserve">Níže uvedeného dne, měsíce a roku uzavřeli </w:t>
      </w:r>
    </w:p>
    <w:p w:rsidR="009635ED" w:rsidRDefault="009635ED">
      <w:pPr>
        <w:pStyle w:val="Zkladntext"/>
        <w:rPr>
          <w:rFonts w:ascii="Arial" w:hAnsi="Arial" w:cs="Arial"/>
        </w:rPr>
      </w:pPr>
    </w:p>
    <w:p w:rsidR="009635ED" w:rsidRDefault="009635ED">
      <w:pPr>
        <w:rPr>
          <w:rFonts w:ascii="Arial" w:hAnsi="Arial" w:cs="Arial"/>
          <w:b/>
          <w:sz w:val="28"/>
          <w:szCs w:val="28"/>
        </w:rPr>
      </w:pPr>
      <w:r>
        <w:rPr>
          <w:rFonts w:ascii="Arial" w:hAnsi="Arial" w:cs="Arial"/>
          <w:b/>
          <w:sz w:val="28"/>
          <w:szCs w:val="28"/>
        </w:rPr>
        <w:t>Město Přeštice</w:t>
      </w:r>
    </w:p>
    <w:p w:rsidR="009635ED" w:rsidRDefault="009635ED">
      <w:pPr>
        <w:rPr>
          <w:rFonts w:ascii="Arial" w:hAnsi="Arial" w:cs="Arial"/>
          <w:iCs/>
        </w:rPr>
      </w:pPr>
      <w:r>
        <w:rPr>
          <w:rFonts w:ascii="Arial" w:hAnsi="Arial" w:cs="Arial"/>
          <w:iCs/>
        </w:rPr>
        <w:t xml:space="preserve">IČ: 257125 </w:t>
      </w:r>
    </w:p>
    <w:p w:rsidR="009635ED" w:rsidRDefault="009635ED">
      <w:pPr>
        <w:rPr>
          <w:rFonts w:ascii="Arial" w:hAnsi="Arial" w:cs="Arial"/>
        </w:rPr>
      </w:pPr>
      <w:r>
        <w:rPr>
          <w:rFonts w:ascii="Arial" w:hAnsi="Arial" w:cs="Arial"/>
        </w:rPr>
        <w:t>se sídlem Masarykovo nám. 107, 334 01 Přeštice,</w:t>
      </w:r>
    </w:p>
    <w:p w:rsidR="009635ED" w:rsidRDefault="009635ED">
      <w:pPr>
        <w:pStyle w:val="Zpat"/>
        <w:tabs>
          <w:tab w:val="clear" w:pos="4536"/>
          <w:tab w:val="clear" w:pos="9072"/>
        </w:tabs>
        <w:jc w:val="both"/>
        <w:rPr>
          <w:rFonts w:ascii="Arial" w:hAnsi="Arial" w:cs="Arial"/>
        </w:rPr>
      </w:pPr>
      <w:r>
        <w:rPr>
          <w:rFonts w:ascii="Arial" w:hAnsi="Arial" w:cs="Arial"/>
        </w:rPr>
        <w:t xml:space="preserve">zast.:  Mgr. </w:t>
      </w:r>
      <w:r w:rsidR="00E470BD">
        <w:rPr>
          <w:rFonts w:ascii="Arial" w:hAnsi="Arial" w:cs="Arial"/>
        </w:rPr>
        <w:t xml:space="preserve"> Karlem Naxerou</w:t>
      </w:r>
      <w:r>
        <w:rPr>
          <w:rFonts w:ascii="Arial" w:hAnsi="Arial" w:cs="Arial"/>
        </w:rPr>
        <w:t xml:space="preserve"> – starostou města,</w:t>
      </w:r>
    </w:p>
    <w:p w:rsidR="009635ED" w:rsidRDefault="009635ED">
      <w:pPr>
        <w:pStyle w:val="Zkladntext"/>
        <w:rPr>
          <w:rFonts w:ascii="Arial" w:hAnsi="Arial" w:cs="Arial"/>
        </w:rPr>
      </w:pPr>
      <w:r>
        <w:rPr>
          <w:rFonts w:ascii="Arial" w:hAnsi="Arial" w:cs="Arial"/>
        </w:rPr>
        <w:t>jako pronajímatel na straně jedné</w:t>
      </w:r>
    </w:p>
    <w:p w:rsidR="009635ED" w:rsidRDefault="009635ED">
      <w:pPr>
        <w:pStyle w:val="Zkladntext"/>
        <w:rPr>
          <w:rFonts w:ascii="Arial" w:hAnsi="Arial" w:cs="Arial"/>
        </w:rPr>
      </w:pPr>
      <w:r>
        <w:rPr>
          <w:rFonts w:ascii="Arial" w:hAnsi="Arial" w:cs="Arial"/>
        </w:rPr>
        <w:t>a</w:t>
      </w:r>
    </w:p>
    <w:p w:rsidR="00E470BD" w:rsidRPr="00781181" w:rsidRDefault="00781181" w:rsidP="008B19A5">
      <w:pPr>
        <w:rPr>
          <w:rFonts w:ascii="Arial" w:hAnsi="Arial" w:cs="Arial"/>
          <w:b/>
          <w:sz w:val="28"/>
          <w:szCs w:val="28"/>
        </w:rPr>
      </w:pPr>
      <w:r w:rsidRPr="00781181">
        <w:rPr>
          <w:rFonts w:ascii="Arial" w:hAnsi="Arial" w:cs="Arial"/>
          <w:b/>
          <w:sz w:val="28"/>
          <w:szCs w:val="28"/>
        </w:rPr>
        <w:t>Pan</w:t>
      </w:r>
    </w:p>
    <w:p w:rsidR="00E470BD" w:rsidRDefault="00B4158B" w:rsidP="008B19A5">
      <w:pPr>
        <w:rPr>
          <w:rFonts w:ascii="Arial" w:hAnsi="Arial" w:cs="Arial"/>
          <w:b/>
          <w:sz w:val="28"/>
          <w:szCs w:val="28"/>
        </w:rPr>
      </w:pPr>
      <w:r>
        <w:rPr>
          <w:rFonts w:ascii="Arial" w:hAnsi="Arial" w:cs="Arial"/>
          <w:b/>
          <w:sz w:val="28"/>
          <w:szCs w:val="28"/>
        </w:rPr>
        <w:t>Kamil Černý</w:t>
      </w:r>
    </w:p>
    <w:p w:rsidR="00B4158B" w:rsidRPr="00B4158B" w:rsidRDefault="00B4158B" w:rsidP="008B19A5">
      <w:pPr>
        <w:rPr>
          <w:rFonts w:ascii="Arial" w:hAnsi="Arial" w:cs="Arial"/>
        </w:rPr>
      </w:pPr>
      <w:r w:rsidRPr="00B4158B">
        <w:rPr>
          <w:rFonts w:ascii="Arial" w:hAnsi="Arial" w:cs="Arial"/>
        </w:rPr>
        <w:t>Májová 519</w:t>
      </w:r>
    </w:p>
    <w:p w:rsidR="00B4158B" w:rsidRPr="00B4158B" w:rsidRDefault="00B4158B" w:rsidP="008B19A5">
      <w:pPr>
        <w:rPr>
          <w:rFonts w:ascii="Arial" w:hAnsi="Arial" w:cs="Arial"/>
        </w:rPr>
      </w:pPr>
      <w:r w:rsidRPr="00B4158B">
        <w:rPr>
          <w:rFonts w:ascii="Arial" w:hAnsi="Arial" w:cs="Arial"/>
        </w:rPr>
        <w:t>350 02 Cheb</w:t>
      </w:r>
    </w:p>
    <w:p w:rsidR="008B19A5" w:rsidRPr="00B4158B" w:rsidRDefault="00B4158B" w:rsidP="008B19A5">
      <w:pPr>
        <w:rPr>
          <w:rFonts w:ascii="Arial" w:hAnsi="Arial" w:cs="Arial"/>
        </w:rPr>
      </w:pPr>
      <w:r w:rsidRPr="00B4158B">
        <w:rPr>
          <w:rFonts w:ascii="Arial" w:hAnsi="Arial" w:cs="Arial"/>
        </w:rPr>
        <w:t>IČ 11383194</w:t>
      </w:r>
    </w:p>
    <w:p w:rsidR="009635ED" w:rsidRPr="008B19A5" w:rsidRDefault="009635ED" w:rsidP="008B19A5">
      <w:pPr>
        <w:rPr>
          <w:rFonts w:ascii="Arial" w:hAnsi="Arial" w:cs="Arial"/>
        </w:rPr>
      </w:pPr>
      <w:r w:rsidRPr="008B19A5">
        <w:rPr>
          <w:rFonts w:ascii="Arial" w:hAnsi="Arial" w:cs="Arial"/>
        </w:rPr>
        <w:t>jako nájemce na straně druhé</w:t>
      </w:r>
    </w:p>
    <w:p w:rsidR="009635ED" w:rsidRDefault="009635ED">
      <w:pPr>
        <w:pStyle w:val="Zkladntext"/>
        <w:rPr>
          <w:rFonts w:ascii="Arial" w:hAnsi="Arial" w:cs="Arial"/>
        </w:rPr>
      </w:pPr>
    </w:p>
    <w:p w:rsidR="00B76EBF" w:rsidRDefault="009635ED">
      <w:pPr>
        <w:pStyle w:val="Zkladntext"/>
        <w:jc w:val="both"/>
        <w:rPr>
          <w:rFonts w:ascii="Arial" w:hAnsi="Arial" w:cs="Arial"/>
          <w:iCs/>
          <w:sz w:val="32"/>
        </w:rPr>
      </w:pPr>
      <w:r>
        <w:rPr>
          <w:rFonts w:ascii="Arial" w:hAnsi="Arial" w:cs="Arial"/>
          <w:iCs/>
        </w:rPr>
        <w:t>tuto</w:t>
      </w:r>
      <w:r>
        <w:rPr>
          <w:rFonts w:ascii="Arial" w:hAnsi="Arial" w:cs="Arial"/>
          <w:iCs/>
          <w:sz w:val="32"/>
        </w:rPr>
        <w:t xml:space="preserve"> </w:t>
      </w:r>
    </w:p>
    <w:p w:rsidR="000759F0" w:rsidRDefault="000759F0">
      <w:pPr>
        <w:pStyle w:val="Zkladntext"/>
        <w:jc w:val="both"/>
        <w:rPr>
          <w:rFonts w:ascii="Arial" w:hAnsi="Arial" w:cs="Arial"/>
          <w:iCs/>
          <w:sz w:val="32"/>
        </w:rPr>
      </w:pPr>
    </w:p>
    <w:p w:rsidR="009635ED" w:rsidRDefault="009635ED">
      <w:pPr>
        <w:jc w:val="center"/>
        <w:rPr>
          <w:rFonts w:ascii="Arial" w:hAnsi="Arial"/>
          <w:i/>
          <w:iCs/>
          <w:sz w:val="32"/>
        </w:rPr>
      </w:pPr>
    </w:p>
    <w:p w:rsidR="009635ED" w:rsidRDefault="009635ED">
      <w:pPr>
        <w:jc w:val="center"/>
        <w:rPr>
          <w:rFonts w:ascii="Arial" w:hAnsi="Arial"/>
          <w:i/>
          <w:iCs/>
          <w:sz w:val="32"/>
        </w:rPr>
      </w:pPr>
      <w:r>
        <w:rPr>
          <w:rFonts w:ascii="Arial" w:hAnsi="Arial"/>
          <w:i/>
          <w:iCs/>
          <w:sz w:val="32"/>
        </w:rPr>
        <w:t>NÁJEMNÍ  SMLOUVU:</w:t>
      </w:r>
    </w:p>
    <w:p w:rsidR="009635ED" w:rsidRDefault="009635ED">
      <w:pPr>
        <w:jc w:val="both"/>
        <w:rPr>
          <w:rFonts w:ascii="Arial" w:hAnsi="Arial"/>
        </w:rPr>
      </w:pPr>
    </w:p>
    <w:p w:rsidR="009635ED" w:rsidRDefault="009635ED">
      <w:pPr>
        <w:pStyle w:val="Nadpis1"/>
        <w:tabs>
          <w:tab w:val="left" w:pos="0"/>
        </w:tabs>
        <w:rPr>
          <w:rFonts w:ascii="Arial" w:hAnsi="Arial" w:cs="Arial"/>
        </w:rPr>
      </w:pPr>
      <w:r>
        <w:rPr>
          <w:rFonts w:ascii="Arial" w:hAnsi="Arial" w:cs="Arial"/>
        </w:rPr>
        <w:t>I.</w:t>
      </w:r>
    </w:p>
    <w:p w:rsidR="009635ED" w:rsidRDefault="009635ED">
      <w:pPr>
        <w:pStyle w:val="Nadpis1"/>
        <w:tabs>
          <w:tab w:val="left" w:pos="0"/>
        </w:tabs>
        <w:rPr>
          <w:rFonts w:ascii="Arial" w:hAnsi="Arial" w:cs="Arial"/>
        </w:rPr>
      </w:pPr>
      <w:r>
        <w:rPr>
          <w:rFonts w:ascii="Arial" w:hAnsi="Arial" w:cs="Arial"/>
        </w:rPr>
        <w:t>Předmět nájmu</w:t>
      </w:r>
    </w:p>
    <w:p w:rsidR="009635ED" w:rsidRDefault="009635ED">
      <w:pPr>
        <w:numPr>
          <w:ilvl w:val="0"/>
          <w:numId w:val="2"/>
        </w:numPr>
        <w:tabs>
          <w:tab w:val="left" w:pos="360"/>
        </w:tabs>
        <w:jc w:val="both"/>
        <w:rPr>
          <w:rFonts w:ascii="Arial" w:hAnsi="Arial" w:cs="Arial"/>
        </w:rPr>
      </w:pPr>
      <w:r>
        <w:rPr>
          <w:rFonts w:ascii="Arial" w:hAnsi="Arial"/>
        </w:rPr>
        <w:t xml:space="preserve">Pronajímatel je vlastníkem pozemků </w:t>
      </w:r>
      <w:r w:rsidR="00656807">
        <w:rPr>
          <w:rFonts w:ascii="Arial" w:hAnsi="Arial"/>
        </w:rPr>
        <w:t xml:space="preserve">evidovaného v katastru nemovitostí jako pozemková parcela č. </w:t>
      </w:r>
      <w:r w:rsidR="00B4158B">
        <w:rPr>
          <w:rFonts w:ascii="Arial" w:hAnsi="Arial"/>
        </w:rPr>
        <w:t>155/2</w:t>
      </w:r>
      <w:r w:rsidR="008B19A5">
        <w:rPr>
          <w:rFonts w:ascii="Arial" w:hAnsi="Arial"/>
        </w:rPr>
        <w:t xml:space="preserve"> o ploše </w:t>
      </w:r>
      <w:r w:rsidR="00B4158B">
        <w:rPr>
          <w:rFonts w:ascii="Arial" w:hAnsi="Arial"/>
        </w:rPr>
        <w:t>132m</w:t>
      </w:r>
      <w:r w:rsidR="008B19A5">
        <w:rPr>
          <w:rFonts w:ascii="Arial" w:hAnsi="Arial"/>
        </w:rPr>
        <w:t xml:space="preserve">2, </w:t>
      </w:r>
      <w:r w:rsidR="00B4158B">
        <w:rPr>
          <w:rFonts w:ascii="Arial" w:hAnsi="Arial"/>
        </w:rPr>
        <w:t>154</w:t>
      </w:r>
      <w:r w:rsidR="008B19A5">
        <w:rPr>
          <w:rFonts w:ascii="Arial" w:hAnsi="Arial"/>
        </w:rPr>
        <w:t xml:space="preserve"> o ploše </w:t>
      </w:r>
      <w:r w:rsidR="00B4158B">
        <w:rPr>
          <w:rFonts w:ascii="Arial" w:hAnsi="Arial"/>
        </w:rPr>
        <w:t>235</w:t>
      </w:r>
      <w:r w:rsidR="008B19A5">
        <w:rPr>
          <w:rFonts w:ascii="Arial" w:hAnsi="Arial"/>
        </w:rPr>
        <w:t xml:space="preserve">m2 a </w:t>
      </w:r>
      <w:r w:rsidR="00B4158B">
        <w:rPr>
          <w:rFonts w:ascii="Arial" w:hAnsi="Arial"/>
        </w:rPr>
        <w:t>166</w:t>
      </w:r>
      <w:r w:rsidR="008B19A5">
        <w:rPr>
          <w:rFonts w:ascii="Arial" w:hAnsi="Arial"/>
        </w:rPr>
        <w:t xml:space="preserve"> o ploše </w:t>
      </w:r>
      <w:r w:rsidR="00B4158B">
        <w:rPr>
          <w:rFonts w:ascii="Arial" w:hAnsi="Arial"/>
        </w:rPr>
        <w:t>827</w:t>
      </w:r>
      <w:r w:rsidR="008B19A5">
        <w:rPr>
          <w:rFonts w:ascii="Arial" w:hAnsi="Arial"/>
        </w:rPr>
        <w:t xml:space="preserve">m2 v k. ú. Přeštice, </w:t>
      </w:r>
      <w:r w:rsidR="00656807">
        <w:rPr>
          <w:rFonts w:ascii="Arial" w:hAnsi="Arial"/>
        </w:rPr>
        <w:t>veden</w:t>
      </w:r>
      <w:r w:rsidR="008B19A5">
        <w:rPr>
          <w:rFonts w:ascii="Arial" w:hAnsi="Arial"/>
        </w:rPr>
        <w:t>é</w:t>
      </w:r>
      <w:r w:rsidR="00656807">
        <w:rPr>
          <w:rFonts w:ascii="Arial" w:hAnsi="Arial"/>
        </w:rPr>
        <w:t xml:space="preserve"> druhem pozemku jako</w:t>
      </w:r>
      <w:r w:rsidR="008B19A5">
        <w:rPr>
          <w:rFonts w:ascii="Arial" w:hAnsi="Arial"/>
        </w:rPr>
        <w:t xml:space="preserve"> </w:t>
      </w:r>
      <w:r w:rsidR="00B4158B">
        <w:rPr>
          <w:rFonts w:ascii="Arial" w:hAnsi="Arial"/>
        </w:rPr>
        <w:t>zahrada a zastavěná plocha a nádvoří</w:t>
      </w:r>
      <w:r w:rsidR="008B19A5">
        <w:rPr>
          <w:rFonts w:ascii="Arial" w:hAnsi="Arial"/>
        </w:rPr>
        <w:t xml:space="preserve">. </w:t>
      </w:r>
      <w:r>
        <w:rPr>
          <w:rFonts w:ascii="Arial" w:hAnsi="Arial" w:cs="Arial"/>
        </w:rPr>
        <w:t xml:space="preserve"> Vlastnictví pronajímatele ke shora uveden</w:t>
      </w:r>
      <w:r w:rsidR="008B19A5">
        <w:rPr>
          <w:rFonts w:ascii="Arial" w:hAnsi="Arial" w:cs="Arial"/>
        </w:rPr>
        <w:t>ým pozemkům</w:t>
      </w:r>
      <w:r>
        <w:rPr>
          <w:rFonts w:ascii="Arial" w:hAnsi="Arial" w:cs="Arial"/>
        </w:rPr>
        <w:t xml:space="preserve"> je zapsáno </w:t>
      </w:r>
      <w:r w:rsidR="00656807">
        <w:rPr>
          <w:rFonts w:ascii="Arial" w:hAnsi="Arial" w:cs="Arial"/>
        </w:rPr>
        <w:t xml:space="preserve">v katastru nemovitostí </w:t>
      </w:r>
      <w:r>
        <w:rPr>
          <w:rFonts w:ascii="Arial" w:hAnsi="Arial" w:cs="Arial"/>
        </w:rPr>
        <w:t>na LV č. 10001 vedené</w:t>
      </w:r>
      <w:r w:rsidR="00656807">
        <w:rPr>
          <w:rFonts w:ascii="Arial" w:hAnsi="Arial" w:cs="Arial"/>
        </w:rPr>
        <w:t>m</w:t>
      </w:r>
      <w:r>
        <w:rPr>
          <w:rFonts w:ascii="Arial" w:hAnsi="Arial" w:cs="Arial"/>
        </w:rPr>
        <w:t xml:space="preserve"> Katastrálním úřadem pro Plzeňský kraj, Katastrální pracoviště </w:t>
      </w:r>
      <w:r w:rsidR="00656807">
        <w:rPr>
          <w:rFonts w:ascii="Arial" w:hAnsi="Arial" w:cs="Arial"/>
        </w:rPr>
        <w:t>Plzeň - jih</w:t>
      </w:r>
      <w:r>
        <w:rPr>
          <w:rFonts w:ascii="Arial" w:hAnsi="Arial" w:cs="Arial"/>
        </w:rPr>
        <w:t xml:space="preserve"> pro obec a k.ú. Přeštice.</w:t>
      </w:r>
    </w:p>
    <w:p w:rsidR="009635ED" w:rsidRDefault="009635ED">
      <w:pPr>
        <w:rPr>
          <w:rFonts w:ascii="Arial" w:hAnsi="Arial"/>
        </w:rPr>
      </w:pPr>
    </w:p>
    <w:p w:rsidR="009635ED" w:rsidRDefault="009635ED" w:rsidP="008B19A5">
      <w:pPr>
        <w:numPr>
          <w:ilvl w:val="0"/>
          <w:numId w:val="2"/>
        </w:numPr>
        <w:tabs>
          <w:tab w:val="left" w:pos="360"/>
        </w:tabs>
        <w:jc w:val="both"/>
        <w:rPr>
          <w:rFonts w:ascii="Arial" w:hAnsi="Arial"/>
        </w:rPr>
      </w:pPr>
      <w:r>
        <w:rPr>
          <w:rFonts w:ascii="Arial" w:hAnsi="Arial"/>
        </w:rPr>
        <w:t xml:space="preserve">Pronajímatel touto smlouvou přenechává do užívání nájemci </w:t>
      </w:r>
      <w:r w:rsidR="008B19A5">
        <w:rPr>
          <w:rFonts w:ascii="Arial" w:hAnsi="Arial"/>
        </w:rPr>
        <w:t>části pozemků specifikovaných</w:t>
      </w:r>
      <w:r>
        <w:rPr>
          <w:rFonts w:ascii="Arial" w:hAnsi="Arial" w:cs="Arial"/>
        </w:rPr>
        <w:t xml:space="preserve"> v bodu 1. tohoto článku smlouvy</w:t>
      </w:r>
      <w:r w:rsidR="00B40440">
        <w:rPr>
          <w:rFonts w:ascii="Arial" w:hAnsi="Arial" w:cs="Arial"/>
        </w:rPr>
        <w:t xml:space="preserve"> o celkové výměře </w:t>
      </w:r>
      <w:r w:rsidR="00F523F0">
        <w:rPr>
          <w:rFonts w:ascii="Arial" w:hAnsi="Arial" w:cs="Arial"/>
        </w:rPr>
        <w:t>207,6</w:t>
      </w:r>
      <w:r w:rsidR="00781181">
        <w:rPr>
          <w:rFonts w:ascii="Arial" w:hAnsi="Arial" w:cs="Arial"/>
        </w:rPr>
        <w:t>m</w:t>
      </w:r>
      <w:r w:rsidR="00B40440" w:rsidRPr="00B40440">
        <w:rPr>
          <w:rFonts w:ascii="Arial" w:hAnsi="Arial" w:cs="Arial"/>
          <w:kern w:val="24"/>
          <w:vertAlign w:val="superscript"/>
        </w:rPr>
        <w:t>2</w:t>
      </w:r>
      <w:r w:rsidR="00B4158B">
        <w:rPr>
          <w:rFonts w:ascii="Arial" w:hAnsi="Arial" w:cs="Arial"/>
        </w:rPr>
        <w:t xml:space="preserve"> </w:t>
      </w:r>
      <w:r w:rsidR="00F523F0">
        <w:rPr>
          <w:rFonts w:ascii="Arial" w:hAnsi="Arial" w:cs="Arial"/>
        </w:rPr>
        <w:t>(</w:t>
      </w:r>
      <w:r w:rsidR="00B4158B">
        <w:rPr>
          <w:rFonts w:ascii="Arial" w:hAnsi="Arial" w:cs="Arial"/>
        </w:rPr>
        <w:t>v rozsahu venkovní zahrady</w:t>
      </w:r>
      <w:r w:rsidR="00F523F0">
        <w:rPr>
          <w:rFonts w:ascii="Arial" w:hAnsi="Arial" w:cs="Arial"/>
        </w:rPr>
        <w:t>).</w:t>
      </w:r>
    </w:p>
    <w:p w:rsidR="009635ED" w:rsidRDefault="009635ED">
      <w:pPr>
        <w:rPr>
          <w:rFonts w:ascii="Arial" w:hAnsi="Arial"/>
        </w:rPr>
      </w:pPr>
    </w:p>
    <w:p w:rsidR="009635ED" w:rsidRDefault="009635ED">
      <w:pPr>
        <w:pStyle w:val="Nadpis1"/>
        <w:tabs>
          <w:tab w:val="left" w:pos="0"/>
        </w:tabs>
        <w:rPr>
          <w:rFonts w:ascii="Arial" w:hAnsi="Arial" w:cs="Arial"/>
        </w:rPr>
      </w:pPr>
      <w:r>
        <w:rPr>
          <w:rFonts w:ascii="Arial" w:hAnsi="Arial" w:cs="Arial"/>
        </w:rPr>
        <w:t>II.</w:t>
      </w:r>
    </w:p>
    <w:p w:rsidR="009635ED" w:rsidRDefault="009635ED">
      <w:pPr>
        <w:pStyle w:val="Nadpis1"/>
        <w:tabs>
          <w:tab w:val="left" w:pos="0"/>
        </w:tabs>
        <w:rPr>
          <w:rFonts w:ascii="Arial" w:hAnsi="Arial" w:cs="Arial"/>
        </w:rPr>
      </w:pPr>
      <w:r>
        <w:rPr>
          <w:rFonts w:ascii="Arial" w:hAnsi="Arial" w:cs="Arial"/>
        </w:rPr>
        <w:t>Účel nájmu</w:t>
      </w:r>
    </w:p>
    <w:p w:rsidR="00465507" w:rsidRPr="000759F0" w:rsidRDefault="00465507" w:rsidP="000759F0">
      <w:pPr>
        <w:widowControl/>
        <w:numPr>
          <w:ilvl w:val="0"/>
          <w:numId w:val="1"/>
        </w:numPr>
        <w:suppressAutoHyphens w:val="0"/>
        <w:jc w:val="both"/>
        <w:rPr>
          <w:rFonts w:ascii="Arial" w:hAnsi="Arial" w:cs="Arial"/>
        </w:rPr>
      </w:pPr>
      <w:r w:rsidRPr="00692669">
        <w:rPr>
          <w:rFonts w:ascii="Arial" w:hAnsi="Arial" w:cs="Arial"/>
          <w:color w:val="000000"/>
        </w:rPr>
        <w:t xml:space="preserve">Pronajímatel touto smlouvou přenechává nájemci pozemek </w:t>
      </w:r>
      <w:r w:rsidR="00B4158B">
        <w:rPr>
          <w:rFonts w:ascii="Arial" w:hAnsi="Arial" w:cs="Arial"/>
          <w:color w:val="000000"/>
        </w:rPr>
        <w:t>jako součást projektu minipivovaru s restaurací k dennímu venkovnímu posezení. Ná</w:t>
      </w:r>
      <w:r w:rsidR="00D55B34" w:rsidRPr="00692669">
        <w:rPr>
          <w:rFonts w:ascii="Arial" w:hAnsi="Arial" w:cs="Arial"/>
        </w:rPr>
        <w:t>jemce prohlašuje, že se seznámil se stavem předmětného pozemku</w:t>
      </w:r>
      <w:r w:rsidR="008B19A5">
        <w:rPr>
          <w:rFonts w:ascii="Arial" w:hAnsi="Arial" w:cs="Arial"/>
        </w:rPr>
        <w:t xml:space="preserve"> </w:t>
      </w:r>
      <w:r w:rsidR="00D55B34" w:rsidRPr="00692669">
        <w:rPr>
          <w:rFonts w:ascii="Arial" w:hAnsi="Arial" w:cs="Arial"/>
        </w:rPr>
        <w:t>a v tomto stavu jej do užívání ke smluvenému účelu přebírá.</w:t>
      </w:r>
      <w:r w:rsidR="00522F7E" w:rsidRPr="00692669">
        <w:rPr>
          <w:rFonts w:ascii="Arial" w:hAnsi="Arial" w:cs="Arial"/>
        </w:rPr>
        <w:t xml:space="preserve"> </w:t>
      </w:r>
    </w:p>
    <w:p w:rsidR="009635ED" w:rsidRDefault="009635ED">
      <w:pPr>
        <w:pStyle w:val="Nadpis1"/>
        <w:tabs>
          <w:tab w:val="left" w:pos="0"/>
        </w:tabs>
        <w:rPr>
          <w:rFonts w:ascii="Arial" w:hAnsi="Arial" w:cs="Arial"/>
        </w:rPr>
      </w:pPr>
      <w:r>
        <w:rPr>
          <w:rFonts w:ascii="Arial" w:hAnsi="Arial" w:cs="Arial"/>
        </w:rPr>
        <w:t>III.</w:t>
      </w:r>
    </w:p>
    <w:p w:rsidR="009635ED" w:rsidRDefault="009635ED">
      <w:pPr>
        <w:pStyle w:val="Nadpis1"/>
        <w:tabs>
          <w:tab w:val="left" w:pos="0"/>
        </w:tabs>
        <w:rPr>
          <w:rFonts w:ascii="Arial" w:hAnsi="Arial" w:cs="Arial"/>
        </w:rPr>
      </w:pPr>
      <w:r>
        <w:rPr>
          <w:rFonts w:ascii="Arial" w:hAnsi="Arial" w:cs="Arial"/>
        </w:rPr>
        <w:t>Doba nájmu</w:t>
      </w:r>
    </w:p>
    <w:p w:rsidR="009635ED" w:rsidRPr="001C41DC" w:rsidRDefault="009635ED" w:rsidP="008B19A5">
      <w:pPr>
        <w:pStyle w:val="Zkladntext21"/>
        <w:jc w:val="center"/>
        <w:rPr>
          <w:rFonts w:ascii="Arial" w:hAnsi="Arial" w:cs="Arial"/>
        </w:rPr>
      </w:pPr>
      <w:r w:rsidRPr="001C41DC">
        <w:rPr>
          <w:rFonts w:ascii="Arial" w:hAnsi="Arial" w:cs="Arial"/>
        </w:rPr>
        <w:t xml:space="preserve">Nájem se uzavírá od </w:t>
      </w:r>
      <w:r w:rsidR="008B19A5">
        <w:rPr>
          <w:rFonts w:ascii="Arial" w:hAnsi="Arial" w:cs="Arial"/>
        </w:rPr>
        <w:t xml:space="preserve">1. </w:t>
      </w:r>
      <w:r w:rsidR="00B4158B">
        <w:rPr>
          <w:rFonts w:ascii="Arial" w:hAnsi="Arial" w:cs="Arial"/>
        </w:rPr>
        <w:t>10.</w:t>
      </w:r>
      <w:r w:rsidR="008B19A5">
        <w:rPr>
          <w:rFonts w:ascii="Arial" w:hAnsi="Arial" w:cs="Arial"/>
        </w:rPr>
        <w:t xml:space="preserve"> 2016 </w:t>
      </w:r>
      <w:r w:rsidRPr="001C41DC">
        <w:rPr>
          <w:rFonts w:ascii="Arial" w:hAnsi="Arial" w:cs="Arial"/>
        </w:rPr>
        <w:t xml:space="preserve"> na dobu neurčitou.</w:t>
      </w:r>
    </w:p>
    <w:p w:rsidR="00B76EBF" w:rsidRDefault="00B76EBF">
      <w:pPr>
        <w:pStyle w:val="Nadpis1"/>
        <w:tabs>
          <w:tab w:val="left" w:pos="0"/>
        </w:tabs>
        <w:rPr>
          <w:rFonts w:ascii="Arial" w:hAnsi="Arial" w:cs="Arial"/>
        </w:rPr>
      </w:pPr>
    </w:p>
    <w:p w:rsidR="009635ED" w:rsidRDefault="009635ED">
      <w:pPr>
        <w:pStyle w:val="Nadpis1"/>
        <w:tabs>
          <w:tab w:val="left" w:pos="0"/>
        </w:tabs>
        <w:rPr>
          <w:rFonts w:ascii="Arial" w:hAnsi="Arial" w:cs="Arial"/>
        </w:rPr>
      </w:pPr>
      <w:r>
        <w:rPr>
          <w:rFonts w:ascii="Arial" w:hAnsi="Arial" w:cs="Arial"/>
        </w:rPr>
        <w:t>IV.</w:t>
      </w:r>
    </w:p>
    <w:p w:rsidR="009635ED" w:rsidRDefault="009635ED">
      <w:pPr>
        <w:pStyle w:val="Nadpis1"/>
        <w:tabs>
          <w:tab w:val="left" w:pos="0"/>
        </w:tabs>
        <w:rPr>
          <w:rFonts w:ascii="Arial" w:hAnsi="Arial" w:cs="Arial"/>
        </w:rPr>
      </w:pPr>
      <w:r>
        <w:rPr>
          <w:rFonts w:ascii="Arial" w:hAnsi="Arial" w:cs="Arial"/>
        </w:rPr>
        <w:t>Cena nájmu, splatnost, jiná ujednání</w:t>
      </w:r>
    </w:p>
    <w:p w:rsidR="00F523F0" w:rsidRDefault="00B4158B" w:rsidP="00985C4F">
      <w:pPr>
        <w:numPr>
          <w:ilvl w:val="0"/>
          <w:numId w:val="3"/>
        </w:numPr>
        <w:tabs>
          <w:tab w:val="left" w:pos="360"/>
        </w:tabs>
        <w:jc w:val="both"/>
        <w:rPr>
          <w:rFonts w:ascii="Arial" w:hAnsi="Arial"/>
        </w:rPr>
      </w:pPr>
      <w:r>
        <w:rPr>
          <w:rFonts w:ascii="Arial" w:hAnsi="Arial"/>
        </w:rPr>
        <w:t>Dle Pravidel RM č. 4/2013 pro pronájem pozemků v majetku města Přeštice, čl. II odst. 2a) činí výše ročního</w:t>
      </w:r>
      <w:r w:rsidR="009635ED">
        <w:rPr>
          <w:rFonts w:ascii="Arial" w:hAnsi="Arial"/>
        </w:rPr>
        <w:t xml:space="preserve"> nájemn</w:t>
      </w:r>
      <w:r w:rsidR="00F523F0">
        <w:rPr>
          <w:rFonts w:ascii="Arial" w:hAnsi="Arial"/>
        </w:rPr>
        <w:t>é</w:t>
      </w:r>
      <w:r>
        <w:rPr>
          <w:rFonts w:ascii="Arial" w:hAnsi="Arial"/>
        </w:rPr>
        <w:t>ho</w:t>
      </w:r>
      <w:r w:rsidR="009635ED">
        <w:rPr>
          <w:rFonts w:ascii="Arial" w:hAnsi="Arial"/>
        </w:rPr>
        <w:t xml:space="preserve"> </w:t>
      </w:r>
      <w:r w:rsidR="00B40440">
        <w:rPr>
          <w:rFonts w:ascii="Arial" w:hAnsi="Arial"/>
        </w:rPr>
        <w:t>100,-</w:t>
      </w:r>
      <w:r w:rsidR="009635ED">
        <w:rPr>
          <w:rFonts w:ascii="Arial" w:hAnsi="Arial"/>
        </w:rPr>
        <w:t xml:space="preserve"> Kč (slovy: </w:t>
      </w:r>
      <w:r w:rsidR="00B40440">
        <w:rPr>
          <w:rFonts w:ascii="Arial" w:hAnsi="Arial"/>
        </w:rPr>
        <w:t>sto korun</w:t>
      </w:r>
      <w:r w:rsidR="009635ED">
        <w:rPr>
          <w:rFonts w:ascii="Arial" w:hAnsi="Arial"/>
        </w:rPr>
        <w:t xml:space="preserve"> českých) za každý m</w:t>
      </w:r>
      <w:r w:rsidR="009635ED">
        <w:rPr>
          <w:rFonts w:ascii="Arial" w:hAnsi="Arial"/>
          <w:vertAlign w:val="superscript"/>
        </w:rPr>
        <w:t>2</w:t>
      </w:r>
      <w:r w:rsidR="009635ED">
        <w:rPr>
          <w:rFonts w:ascii="Arial" w:hAnsi="Arial"/>
        </w:rPr>
        <w:t xml:space="preserve"> </w:t>
      </w:r>
      <w:r w:rsidR="00465507">
        <w:rPr>
          <w:rFonts w:ascii="Arial" w:hAnsi="Arial"/>
        </w:rPr>
        <w:t>pronajatého pozemku</w:t>
      </w:r>
      <w:r w:rsidR="009635ED">
        <w:rPr>
          <w:rFonts w:ascii="Arial" w:hAnsi="Arial"/>
        </w:rPr>
        <w:t>.</w:t>
      </w:r>
      <w:r w:rsidR="00465507">
        <w:rPr>
          <w:rFonts w:ascii="Arial" w:hAnsi="Arial"/>
        </w:rPr>
        <w:t xml:space="preserve"> </w:t>
      </w:r>
    </w:p>
    <w:p w:rsidR="00464ADF" w:rsidRDefault="00465507" w:rsidP="00464ADF">
      <w:pPr>
        <w:numPr>
          <w:ilvl w:val="0"/>
          <w:numId w:val="3"/>
        </w:numPr>
        <w:tabs>
          <w:tab w:val="left" w:pos="360"/>
        </w:tabs>
        <w:jc w:val="both"/>
        <w:rPr>
          <w:rFonts w:ascii="Arial" w:hAnsi="Arial"/>
        </w:rPr>
      </w:pPr>
      <w:r w:rsidRPr="00464ADF">
        <w:rPr>
          <w:rFonts w:ascii="Arial" w:hAnsi="Arial"/>
        </w:rPr>
        <w:lastRenderedPageBreak/>
        <w:t xml:space="preserve">S ohledem na výměru pozemku </w:t>
      </w:r>
      <w:r w:rsidR="000759F0" w:rsidRPr="00464ADF">
        <w:rPr>
          <w:rFonts w:ascii="Arial" w:hAnsi="Arial"/>
        </w:rPr>
        <w:t>činí roční nájemné</w:t>
      </w:r>
      <w:r w:rsidRPr="00464ADF">
        <w:rPr>
          <w:rFonts w:ascii="Arial" w:hAnsi="Arial"/>
        </w:rPr>
        <w:t xml:space="preserve"> </w:t>
      </w:r>
      <w:r w:rsidR="008D33B5" w:rsidRPr="00464ADF">
        <w:rPr>
          <w:rFonts w:ascii="Arial" w:hAnsi="Arial"/>
        </w:rPr>
        <w:t xml:space="preserve">celkem </w:t>
      </w:r>
      <w:r w:rsidR="00F523F0" w:rsidRPr="00464ADF">
        <w:rPr>
          <w:rFonts w:ascii="Arial" w:hAnsi="Arial"/>
        </w:rPr>
        <w:t xml:space="preserve"> 20 760</w:t>
      </w:r>
      <w:r w:rsidR="00B40440" w:rsidRPr="00464ADF">
        <w:rPr>
          <w:rFonts w:ascii="Arial" w:hAnsi="Arial"/>
        </w:rPr>
        <w:t xml:space="preserve">,- </w:t>
      </w:r>
      <w:r w:rsidRPr="00464ADF">
        <w:rPr>
          <w:rFonts w:ascii="Arial" w:hAnsi="Arial"/>
        </w:rPr>
        <w:t>Kč / rok.</w:t>
      </w:r>
      <w:r w:rsidR="000759F0" w:rsidRPr="00464ADF">
        <w:rPr>
          <w:rFonts w:ascii="Arial" w:hAnsi="Arial"/>
        </w:rPr>
        <w:t xml:space="preserve"> </w:t>
      </w:r>
    </w:p>
    <w:p w:rsidR="00985C4F" w:rsidRPr="00464ADF" w:rsidRDefault="000759F0" w:rsidP="00464ADF">
      <w:pPr>
        <w:tabs>
          <w:tab w:val="left" w:pos="360"/>
        </w:tabs>
        <w:ind w:left="360"/>
        <w:jc w:val="both"/>
        <w:rPr>
          <w:rFonts w:ascii="Arial" w:hAnsi="Arial"/>
        </w:rPr>
      </w:pPr>
      <w:r w:rsidRPr="00464ADF">
        <w:rPr>
          <w:rFonts w:ascii="Arial" w:hAnsi="Arial"/>
        </w:rPr>
        <w:t>Nájemné za rok 2016 ve výši 5 190,-Kč je splatné do 15-ti dnů od uzavření této smlouvy.</w:t>
      </w:r>
    </w:p>
    <w:p w:rsidR="00985C4F" w:rsidRDefault="00985C4F" w:rsidP="00985C4F">
      <w:pPr>
        <w:jc w:val="both"/>
        <w:rPr>
          <w:rFonts w:ascii="Arial" w:hAnsi="Arial"/>
        </w:rPr>
      </w:pPr>
    </w:p>
    <w:p w:rsidR="00C5415E" w:rsidRDefault="00C5415E" w:rsidP="00985C4F">
      <w:pPr>
        <w:jc w:val="both"/>
        <w:rPr>
          <w:rFonts w:ascii="Arial" w:hAnsi="Arial"/>
        </w:rPr>
      </w:pPr>
    </w:p>
    <w:p w:rsidR="009635ED" w:rsidRDefault="009635ED" w:rsidP="00CB3288">
      <w:pPr>
        <w:numPr>
          <w:ilvl w:val="0"/>
          <w:numId w:val="3"/>
        </w:numPr>
        <w:tabs>
          <w:tab w:val="left" w:pos="360"/>
        </w:tabs>
        <w:jc w:val="both"/>
        <w:rPr>
          <w:rFonts w:ascii="Arial" w:hAnsi="Arial" w:cs="Arial"/>
        </w:rPr>
      </w:pPr>
      <w:r>
        <w:rPr>
          <w:rFonts w:ascii="Arial" w:hAnsi="Arial"/>
        </w:rPr>
        <w:t xml:space="preserve">Částka nájemného bude nájemcem </w:t>
      </w:r>
      <w:r>
        <w:rPr>
          <w:rFonts w:ascii="Arial" w:hAnsi="Arial" w:cs="Arial"/>
        </w:rPr>
        <w:t>hrazena na účet pronajímatele</w:t>
      </w:r>
      <w:r w:rsidR="000759F0">
        <w:rPr>
          <w:rFonts w:ascii="Arial" w:hAnsi="Arial" w:cs="Arial"/>
        </w:rPr>
        <w:t xml:space="preserve"> </w:t>
      </w:r>
      <w:r>
        <w:rPr>
          <w:rFonts w:ascii="Arial" w:hAnsi="Arial" w:cs="Arial"/>
        </w:rPr>
        <w:t>č.</w:t>
      </w:r>
      <w:r w:rsidR="00464ADF">
        <w:rPr>
          <w:rFonts w:ascii="Arial" w:hAnsi="Arial" w:cs="Arial"/>
        </w:rPr>
        <w:t xml:space="preserve"> </w:t>
      </w:r>
      <w:r w:rsidR="000759F0">
        <w:rPr>
          <w:rFonts w:ascii="Arial" w:hAnsi="Arial" w:cs="Arial"/>
        </w:rPr>
        <w:t>XX</w:t>
      </w:r>
      <w:r>
        <w:rPr>
          <w:rFonts w:ascii="Arial" w:hAnsi="Arial" w:cs="Arial"/>
        </w:rPr>
        <w:t>-</w:t>
      </w:r>
      <w:r w:rsidR="000759F0">
        <w:rPr>
          <w:rFonts w:ascii="Arial" w:hAnsi="Arial" w:cs="Arial"/>
        </w:rPr>
        <w:t>XXXXXX</w:t>
      </w:r>
      <w:r>
        <w:rPr>
          <w:rFonts w:ascii="Arial" w:hAnsi="Arial" w:cs="Arial"/>
        </w:rPr>
        <w:t>/</w:t>
      </w:r>
      <w:r w:rsidR="000759F0">
        <w:rPr>
          <w:rFonts w:ascii="Arial" w:hAnsi="Arial" w:cs="Arial"/>
        </w:rPr>
        <w:t>XXXX</w:t>
      </w:r>
      <w:r>
        <w:rPr>
          <w:rFonts w:ascii="Arial" w:hAnsi="Arial" w:cs="Arial"/>
        </w:rPr>
        <w:t xml:space="preserve"> vedený u KB Přeštice, </w:t>
      </w:r>
      <w:r w:rsidRPr="006B75D0">
        <w:rPr>
          <w:rFonts w:ascii="Arial" w:hAnsi="Arial" w:cs="Arial"/>
        </w:rPr>
        <w:t>v.</w:t>
      </w:r>
      <w:r w:rsidR="006B75D0" w:rsidRPr="006B75D0">
        <w:rPr>
          <w:rFonts w:ascii="Arial" w:hAnsi="Arial" w:cs="Arial"/>
        </w:rPr>
        <w:t xml:space="preserve"> </w:t>
      </w:r>
      <w:r w:rsidRPr="006B75D0">
        <w:rPr>
          <w:rFonts w:ascii="Arial" w:hAnsi="Arial" w:cs="Arial"/>
        </w:rPr>
        <w:t xml:space="preserve">s. </w:t>
      </w:r>
      <w:r w:rsidR="000759F0">
        <w:rPr>
          <w:rFonts w:ascii="Arial" w:hAnsi="Arial" w:cs="Arial"/>
        </w:rPr>
        <w:t>1</w:t>
      </w:r>
      <w:r w:rsidR="006B75D0" w:rsidRPr="006B75D0">
        <w:rPr>
          <w:rFonts w:ascii="Arial" w:hAnsi="Arial" w:cs="Arial"/>
        </w:rPr>
        <w:t>019010</w:t>
      </w:r>
      <w:r w:rsidR="000759F0">
        <w:rPr>
          <w:rFonts w:ascii="Arial" w:hAnsi="Arial" w:cs="Arial"/>
        </w:rPr>
        <w:t>147</w:t>
      </w:r>
      <w:r>
        <w:rPr>
          <w:rFonts w:ascii="Arial" w:hAnsi="Arial" w:cs="Arial"/>
        </w:rPr>
        <w:t xml:space="preserve"> vždy do 31. </w:t>
      </w:r>
      <w:r w:rsidR="002D0E5E">
        <w:rPr>
          <w:rFonts w:ascii="Arial" w:hAnsi="Arial" w:cs="Arial"/>
        </w:rPr>
        <w:t>1</w:t>
      </w:r>
      <w:r>
        <w:rPr>
          <w:rFonts w:ascii="Arial" w:hAnsi="Arial" w:cs="Arial"/>
        </w:rPr>
        <w:t>. roku, za který se nájemné</w:t>
      </w:r>
      <w:r w:rsidR="00D55B34">
        <w:rPr>
          <w:rFonts w:ascii="Arial" w:hAnsi="Arial" w:cs="Arial"/>
        </w:rPr>
        <w:t xml:space="preserve"> platí</w:t>
      </w:r>
      <w:r w:rsidR="006C7F83">
        <w:rPr>
          <w:rFonts w:ascii="Arial" w:hAnsi="Arial" w:cs="Arial"/>
        </w:rPr>
        <w:t>.</w:t>
      </w:r>
      <w:r w:rsidR="00CB3288">
        <w:rPr>
          <w:rFonts w:ascii="Arial" w:hAnsi="Arial" w:cs="Arial"/>
        </w:rPr>
        <w:t xml:space="preserve"> </w:t>
      </w:r>
      <w:r w:rsidR="002D0E5E">
        <w:rPr>
          <w:rFonts w:ascii="Arial" w:hAnsi="Arial" w:cs="Arial"/>
        </w:rPr>
        <w:t xml:space="preserve">Činí-li částka ročního nájemného více než 1 000,-Kč, je nájemné splatné ve dvou stejných splátkách, a to k 31.1. a 31.7. kalendářního roku. Pokud bude smlouva uzavřena po 25. 1. daného kalendářního roku, je nájemné splatné do 15-ti dnů od uzavření smlouvy. </w:t>
      </w:r>
      <w:r>
        <w:rPr>
          <w:rFonts w:ascii="Arial" w:hAnsi="Arial" w:cs="Arial"/>
        </w:rPr>
        <w:t>Pro dodržení lhůty splatnosti je rozhodující den, kdy platba byla připsána na účet pronajímatele.</w:t>
      </w:r>
      <w:r w:rsidR="002D0E5E">
        <w:rPr>
          <w:rFonts w:ascii="Arial" w:hAnsi="Arial" w:cs="Arial"/>
        </w:rPr>
        <w:t xml:space="preserve"> </w:t>
      </w:r>
    </w:p>
    <w:p w:rsidR="009635ED" w:rsidRDefault="009635ED">
      <w:pPr>
        <w:jc w:val="both"/>
        <w:rPr>
          <w:rFonts w:ascii="Arial" w:hAnsi="Arial"/>
        </w:rPr>
      </w:pPr>
    </w:p>
    <w:p w:rsidR="009635ED" w:rsidRDefault="009635ED">
      <w:pPr>
        <w:numPr>
          <w:ilvl w:val="0"/>
          <w:numId w:val="3"/>
        </w:numPr>
        <w:tabs>
          <w:tab w:val="left" w:pos="360"/>
        </w:tabs>
        <w:jc w:val="both"/>
        <w:rPr>
          <w:rFonts w:ascii="Arial" w:hAnsi="Arial"/>
        </w:rPr>
      </w:pPr>
      <w:r>
        <w:rPr>
          <w:rFonts w:ascii="Arial" w:hAnsi="Arial" w:cs="Arial"/>
        </w:rPr>
        <w:t>Stane-li se po dobu platnosti této smlouvy jediným oficiálním platidlem na území České republiky EURO, provádí se všechny platby v této nové měně v přepočtu podle aktuálního, resp. posledně platného kursu Kč k EURO. Níže uvedené ujednání o zvýšení nájemného dle výše inflace české koruny se obdobně užije i v případě inflace EURO.</w:t>
      </w:r>
      <w:r>
        <w:rPr>
          <w:rFonts w:ascii="Arial" w:hAnsi="Arial"/>
        </w:rPr>
        <w:t xml:space="preserve"> </w:t>
      </w:r>
    </w:p>
    <w:p w:rsidR="009635ED" w:rsidRDefault="009635ED">
      <w:pPr>
        <w:jc w:val="both"/>
        <w:rPr>
          <w:rFonts w:ascii="Arial" w:hAnsi="Arial"/>
        </w:rPr>
      </w:pPr>
    </w:p>
    <w:p w:rsidR="009635ED" w:rsidRDefault="009635ED" w:rsidP="00B40440">
      <w:pPr>
        <w:numPr>
          <w:ilvl w:val="0"/>
          <w:numId w:val="3"/>
        </w:numPr>
        <w:tabs>
          <w:tab w:val="left" w:pos="360"/>
        </w:tabs>
        <w:jc w:val="both"/>
        <w:rPr>
          <w:rFonts w:ascii="Arial" w:hAnsi="Arial"/>
        </w:rPr>
      </w:pPr>
      <w:r>
        <w:rPr>
          <w:rFonts w:ascii="Arial" w:hAnsi="Arial"/>
        </w:rPr>
        <w:t>Účastníci této smlouvy si pro případ porušení po</w:t>
      </w:r>
      <w:r w:rsidR="00CB3288">
        <w:rPr>
          <w:rFonts w:ascii="Arial" w:hAnsi="Arial"/>
        </w:rPr>
        <w:t>vinnosti nájemce platit nájemné</w:t>
      </w:r>
      <w:r w:rsidR="009660A0">
        <w:rPr>
          <w:rFonts w:ascii="Arial" w:hAnsi="Arial" w:cs="Arial"/>
        </w:rPr>
        <w:t xml:space="preserve"> </w:t>
      </w:r>
      <w:r>
        <w:rPr>
          <w:rFonts w:ascii="Arial" w:hAnsi="Arial"/>
        </w:rPr>
        <w:t xml:space="preserve">včas a řádně ujednali smluvní pokutu ve výši </w:t>
      </w:r>
      <w:r w:rsidR="00B40440">
        <w:rPr>
          <w:rFonts w:ascii="Arial" w:hAnsi="Arial"/>
        </w:rPr>
        <w:t>0,5% z roční výše nájemného za každý den prodlení s úhradou nájemného.</w:t>
      </w:r>
    </w:p>
    <w:p w:rsidR="009635ED" w:rsidRDefault="009635ED">
      <w:pPr>
        <w:jc w:val="both"/>
        <w:rPr>
          <w:rFonts w:ascii="Arial" w:hAnsi="Arial"/>
        </w:rPr>
      </w:pPr>
    </w:p>
    <w:p w:rsidR="009635ED" w:rsidRDefault="009635ED">
      <w:pPr>
        <w:jc w:val="center"/>
        <w:rPr>
          <w:rFonts w:ascii="Arial" w:hAnsi="Arial"/>
          <w:b/>
          <w:bCs/>
        </w:rPr>
      </w:pPr>
      <w:r>
        <w:rPr>
          <w:rFonts w:ascii="Arial" w:hAnsi="Arial"/>
          <w:b/>
          <w:bCs/>
        </w:rPr>
        <w:t>V.</w:t>
      </w:r>
    </w:p>
    <w:p w:rsidR="009635ED" w:rsidRDefault="009635ED">
      <w:pPr>
        <w:pStyle w:val="Nadpis1"/>
        <w:tabs>
          <w:tab w:val="left" w:pos="0"/>
        </w:tabs>
        <w:rPr>
          <w:rFonts w:ascii="Arial" w:hAnsi="Arial" w:cs="Arial"/>
        </w:rPr>
      </w:pPr>
      <w:r>
        <w:rPr>
          <w:rFonts w:ascii="Arial" w:hAnsi="Arial" w:cs="Arial"/>
        </w:rPr>
        <w:t>Práva a povinnosti smluvních stran</w:t>
      </w:r>
    </w:p>
    <w:p w:rsidR="00947BA9" w:rsidRPr="008C325C" w:rsidRDefault="00947BA9" w:rsidP="008C325C">
      <w:pPr>
        <w:widowControl/>
        <w:numPr>
          <w:ilvl w:val="0"/>
          <w:numId w:val="4"/>
        </w:numPr>
        <w:suppressAutoHyphens w:val="0"/>
        <w:jc w:val="both"/>
        <w:rPr>
          <w:rFonts w:ascii="Arial" w:hAnsi="Arial" w:cs="Arial"/>
        </w:rPr>
      </w:pPr>
      <w:r w:rsidRPr="008C325C">
        <w:rPr>
          <w:rFonts w:ascii="Arial" w:hAnsi="Arial" w:cs="Arial"/>
        </w:rPr>
        <w:t>Nájemce není oprávněn předmět nájmu přenechat do užívání třetích osob bez písemného souhlasu pronajímatele.</w:t>
      </w:r>
      <w:r w:rsidRPr="008C325C">
        <w:rPr>
          <w:rFonts w:ascii="Arial" w:hAnsi="Arial" w:cs="Arial"/>
          <w:color w:val="000000"/>
        </w:rPr>
        <w:t xml:space="preserve"> </w:t>
      </w:r>
    </w:p>
    <w:p w:rsidR="0027360B" w:rsidRPr="008C325C" w:rsidRDefault="0027360B" w:rsidP="008C325C">
      <w:pPr>
        <w:widowControl/>
        <w:suppressAutoHyphens w:val="0"/>
        <w:jc w:val="both"/>
        <w:rPr>
          <w:rFonts w:ascii="Arial" w:hAnsi="Arial" w:cs="Arial"/>
        </w:rPr>
      </w:pPr>
    </w:p>
    <w:p w:rsidR="009635ED" w:rsidRPr="008C325C" w:rsidRDefault="009635ED" w:rsidP="008C325C">
      <w:pPr>
        <w:numPr>
          <w:ilvl w:val="0"/>
          <w:numId w:val="4"/>
        </w:numPr>
        <w:tabs>
          <w:tab w:val="left" w:pos="360"/>
        </w:tabs>
        <w:jc w:val="both"/>
        <w:rPr>
          <w:rFonts w:ascii="Arial" w:hAnsi="Arial" w:cs="Arial"/>
        </w:rPr>
      </w:pPr>
      <w:r w:rsidRPr="008C325C">
        <w:rPr>
          <w:rFonts w:ascii="Arial" w:hAnsi="Arial" w:cs="Arial"/>
        </w:rPr>
        <w:t xml:space="preserve">Nájemce se zavazuje předmět nájmu užívat </w:t>
      </w:r>
      <w:r w:rsidR="00522F7E" w:rsidRPr="008C325C">
        <w:rPr>
          <w:rFonts w:ascii="Arial" w:hAnsi="Arial" w:cs="Arial"/>
        </w:rPr>
        <w:t>řádným a obvyklým způsobem pro účely specifikované v čl.II této smlouvy</w:t>
      </w:r>
      <w:r w:rsidRPr="008C325C">
        <w:rPr>
          <w:rFonts w:ascii="Arial" w:hAnsi="Arial" w:cs="Arial"/>
        </w:rPr>
        <w:t xml:space="preserve">. </w:t>
      </w:r>
      <w:r w:rsidR="00CB3288" w:rsidRPr="008C325C">
        <w:rPr>
          <w:rFonts w:ascii="Arial" w:hAnsi="Arial" w:cs="Arial"/>
        </w:rPr>
        <w:t>Nájemce se zavazuje dodržovat obecně závazné právní předpisy</w:t>
      </w:r>
      <w:r w:rsidR="00245752">
        <w:rPr>
          <w:rFonts w:ascii="Arial" w:hAnsi="Arial" w:cs="Arial"/>
        </w:rPr>
        <w:t xml:space="preserve"> </w:t>
      </w:r>
      <w:r w:rsidR="008C325C">
        <w:rPr>
          <w:rFonts w:ascii="Arial" w:hAnsi="Arial" w:cs="Arial"/>
        </w:rPr>
        <w:t xml:space="preserve"> zejména v oblasti protipožární</w:t>
      </w:r>
      <w:r w:rsidR="00245752">
        <w:rPr>
          <w:rFonts w:ascii="Arial" w:hAnsi="Arial" w:cs="Arial"/>
        </w:rPr>
        <w:t>,</w:t>
      </w:r>
      <w:r w:rsidR="00CB3288" w:rsidRPr="008C325C">
        <w:rPr>
          <w:rFonts w:ascii="Arial" w:hAnsi="Arial" w:cs="Arial"/>
        </w:rPr>
        <w:t xml:space="preserve"> ochrany životního prostředí</w:t>
      </w:r>
      <w:r w:rsidR="00245752">
        <w:rPr>
          <w:rFonts w:ascii="Arial" w:hAnsi="Arial" w:cs="Arial"/>
        </w:rPr>
        <w:t>,  zabezpečení veřejného pořádku apod</w:t>
      </w:r>
      <w:r w:rsidR="00CB3288" w:rsidRPr="008C325C">
        <w:rPr>
          <w:rFonts w:ascii="Arial" w:hAnsi="Arial" w:cs="Arial"/>
        </w:rPr>
        <w:t>. Nájemce se především zavazuje k tomu, že na předmětu nájmu nebudou uskladňovány</w:t>
      </w:r>
      <w:r w:rsidR="008C325C">
        <w:rPr>
          <w:rFonts w:ascii="Arial" w:hAnsi="Arial" w:cs="Arial"/>
        </w:rPr>
        <w:t xml:space="preserve"> či </w:t>
      </w:r>
      <w:r w:rsidR="00CB3288" w:rsidRPr="008C325C">
        <w:rPr>
          <w:rFonts w:ascii="Arial" w:hAnsi="Arial" w:cs="Arial"/>
        </w:rPr>
        <w:t xml:space="preserve">používány ekologicky závadné materiály/prostředky. </w:t>
      </w:r>
      <w:r w:rsidR="00947BA9" w:rsidRPr="008C325C">
        <w:rPr>
          <w:rFonts w:ascii="Arial" w:hAnsi="Arial" w:cs="Arial"/>
        </w:rPr>
        <w:t>Nájemce odpovídá za likvidaci veškerých odpadů vzniklých při jeho činnosti na předmětném pozemku.</w:t>
      </w:r>
    </w:p>
    <w:p w:rsidR="003B0B76" w:rsidRPr="008C325C" w:rsidRDefault="003B0B76" w:rsidP="008C325C">
      <w:pPr>
        <w:jc w:val="both"/>
        <w:rPr>
          <w:rFonts w:ascii="Arial" w:hAnsi="Arial" w:cs="Arial"/>
        </w:rPr>
      </w:pPr>
    </w:p>
    <w:p w:rsidR="003B0B76" w:rsidRPr="00897A75" w:rsidRDefault="00482BB0" w:rsidP="008C325C">
      <w:pPr>
        <w:pStyle w:val="Normlnweb"/>
        <w:numPr>
          <w:ilvl w:val="0"/>
          <w:numId w:val="4"/>
        </w:numPr>
        <w:shd w:val="clear" w:color="auto" w:fill="FFFFFF"/>
        <w:spacing w:before="0" w:beforeAutospacing="0" w:after="0" w:afterAutospacing="0"/>
        <w:jc w:val="both"/>
        <w:rPr>
          <w:rFonts w:ascii="Arial" w:hAnsi="Arial" w:cs="Arial"/>
          <w:color w:val="000000"/>
        </w:rPr>
      </w:pPr>
      <w:r>
        <w:rPr>
          <w:rFonts w:ascii="Arial" w:hAnsi="Arial" w:cs="Arial"/>
          <w:color w:val="000000"/>
        </w:rPr>
        <w:t>Nájemce se zavazuje pronajatý pozemek řádně udržovat,</w:t>
      </w:r>
      <w:r w:rsidR="003B0B76" w:rsidRPr="008C325C">
        <w:rPr>
          <w:rFonts w:ascii="Arial" w:hAnsi="Arial" w:cs="Arial"/>
          <w:color w:val="000000"/>
        </w:rPr>
        <w:t xml:space="preserve"> </w:t>
      </w:r>
      <w:r>
        <w:rPr>
          <w:rFonts w:ascii="Arial" w:hAnsi="Arial" w:cs="Arial"/>
          <w:color w:val="000000"/>
        </w:rPr>
        <w:t xml:space="preserve">provádět úklid, </w:t>
      </w:r>
      <w:r w:rsidR="008C325C">
        <w:rPr>
          <w:rFonts w:ascii="Arial" w:hAnsi="Arial" w:cs="Arial"/>
          <w:color w:val="000000"/>
        </w:rPr>
        <w:t>b</w:t>
      </w:r>
      <w:r w:rsidR="003B0B76" w:rsidRPr="008C325C">
        <w:rPr>
          <w:rFonts w:ascii="Arial" w:hAnsi="Arial" w:cs="Arial"/>
          <w:color w:val="000000"/>
        </w:rPr>
        <w:t xml:space="preserve">ěžnou </w:t>
      </w:r>
      <w:r w:rsidR="003B0B76" w:rsidRPr="00897A75">
        <w:rPr>
          <w:rFonts w:ascii="Arial" w:hAnsi="Arial" w:cs="Arial"/>
          <w:color w:val="000000"/>
        </w:rPr>
        <w:t>údržbu</w:t>
      </w:r>
      <w:r w:rsidR="003B0B76" w:rsidRPr="00897A75">
        <w:rPr>
          <w:rFonts w:ascii="Arial" w:hAnsi="Arial" w:cs="Arial"/>
        </w:rPr>
        <w:t> </w:t>
      </w:r>
      <w:r w:rsidR="003B0B76" w:rsidRPr="00897A75">
        <w:rPr>
          <w:rFonts w:ascii="Arial" w:hAnsi="Arial" w:cs="Arial"/>
          <w:color w:val="000000"/>
        </w:rPr>
        <w:t>a opravy</w:t>
      </w:r>
      <w:r w:rsidR="009849E2" w:rsidRPr="00897A75">
        <w:rPr>
          <w:rFonts w:ascii="Arial" w:hAnsi="Arial" w:cs="Arial"/>
          <w:color w:val="000000"/>
        </w:rPr>
        <w:t>, to vše</w:t>
      </w:r>
      <w:r w:rsidR="003B0B76" w:rsidRPr="00897A75">
        <w:rPr>
          <w:rFonts w:ascii="Arial" w:hAnsi="Arial" w:cs="Arial"/>
        </w:rPr>
        <w:t> </w:t>
      </w:r>
      <w:r w:rsidR="003B0B76" w:rsidRPr="00897A75">
        <w:rPr>
          <w:rFonts w:ascii="Arial" w:hAnsi="Arial" w:cs="Arial"/>
          <w:color w:val="000000"/>
        </w:rPr>
        <w:t xml:space="preserve">na vlastní náklady. </w:t>
      </w:r>
    </w:p>
    <w:p w:rsidR="003B0B76" w:rsidRPr="00897A75" w:rsidRDefault="003B0B76" w:rsidP="008C325C">
      <w:pPr>
        <w:pStyle w:val="Normlnweb"/>
        <w:shd w:val="clear" w:color="auto" w:fill="FFFFFF"/>
        <w:tabs>
          <w:tab w:val="num" w:pos="360"/>
        </w:tabs>
        <w:spacing w:before="0" w:beforeAutospacing="0" w:after="0" w:afterAutospacing="0" w:line="293" w:lineRule="atLeast"/>
        <w:ind w:left="360" w:hanging="360"/>
        <w:jc w:val="both"/>
        <w:rPr>
          <w:rFonts w:ascii="Arial" w:hAnsi="Arial" w:cs="Arial"/>
          <w:color w:val="000000"/>
        </w:rPr>
      </w:pPr>
    </w:p>
    <w:p w:rsidR="00947BA9" w:rsidRPr="00897A75" w:rsidRDefault="003B0B76" w:rsidP="00897A75">
      <w:pPr>
        <w:pStyle w:val="Normlnweb"/>
        <w:numPr>
          <w:ilvl w:val="0"/>
          <w:numId w:val="4"/>
        </w:numPr>
        <w:shd w:val="clear" w:color="auto" w:fill="FFFFFF"/>
        <w:spacing w:before="0" w:beforeAutospacing="0" w:after="0" w:afterAutospacing="0" w:line="293" w:lineRule="atLeast"/>
        <w:jc w:val="both"/>
        <w:rPr>
          <w:rFonts w:ascii="Arial" w:hAnsi="Arial" w:cs="Arial"/>
        </w:rPr>
      </w:pPr>
      <w:r w:rsidRPr="00897A75">
        <w:rPr>
          <w:rFonts w:ascii="Arial" w:hAnsi="Arial" w:cs="Arial"/>
        </w:rPr>
        <w:t>Nájemce odstraní veškeré poškození nebo provede opravu závady způsobené okolnostmi, za které odpovídá, a to ať už tato škoda či závada byla způsobena nájemcem, či osobami, které se v</w:t>
      </w:r>
      <w:r w:rsidR="008C325C" w:rsidRPr="00897A75">
        <w:rPr>
          <w:rFonts w:ascii="Arial" w:hAnsi="Arial" w:cs="Arial"/>
        </w:rPr>
        <w:t> </w:t>
      </w:r>
      <w:r w:rsidRPr="00897A75">
        <w:rPr>
          <w:rFonts w:ascii="Arial" w:hAnsi="Arial" w:cs="Arial"/>
        </w:rPr>
        <w:t>prostoru</w:t>
      </w:r>
      <w:r w:rsidR="008C325C" w:rsidRPr="00897A75">
        <w:rPr>
          <w:rFonts w:ascii="Arial" w:hAnsi="Arial" w:cs="Arial"/>
        </w:rPr>
        <w:t xml:space="preserve"> předmětu nájmu</w:t>
      </w:r>
      <w:r w:rsidRPr="00897A75">
        <w:rPr>
          <w:rFonts w:ascii="Arial" w:hAnsi="Arial" w:cs="Arial"/>
        </w:rPr>
        <w:t xml:space="preserve"> zdržovaly na základě jeho práva. Pronajímatel je oprávněn odstranit poškození nebo závadu na náklad nájemce v případě, že tak nájemce neučiní na výzvu pronajímatele. </w:t>
      </w:r>
    </w:p>
    <w:p w:rsidR="00897A75" w:rsidRDefault="00897A75" w:rsidP="00897A75">
      <w:pPr>
        <w:pStyle w:val="Normlnweb"/>
        <w:shd w:val="clear" w:color="auto" w:fill="FFFFFF"/>
        <w:spacing w:before="0" w:beforeAutospacing="0" w:after="0" w:afterAutospacing="0" w:line="293" w:lineRule="atLeast"/>
        <w:jc w:val="both"/>
      </w:pPr>
    </w:p>
    <w:p w:rsidR="00897A75" w:rsidRPr="00781181" w:rsidRDefault="00897A75" w:rsidP="00897A75">
      <w:pPr>
        <w:pStyle w:val="Normlnweb"/>
        <w:numPr>
          <w:ilvl w:val="0"/>
          <w:numId w:val="4"/>
        </w:numPr>
        <w:shd w:val="clear" w:color="auto" w:fill="FFFFFF"/>
        <w:spacing w:before="0" w:beforeAutospacing="0" w:after="0" w:afterAutospacing="0"/>
        <w:jc w:val="both"/>
        <w:rPr>
          <w:rFonts w:ascii="Arial" w:hAnsi="Arial" w:cs="Arial"/>
        </w:rPr>
      </w:pPr>
      <w:r w:rsidRPr="00781181">
        <w:rPr>
          <w:rFonts w:ascii="Arial" w:hAnsi="Arial" w:cs="Arial"/>
        </w:rPr>
        <w:t>Nájemce není oprávněn provádět na předmětných pozemcích sta</w:t>
      </w:r>
      <w:r w:rsidR="00781181" w:rsidRPr="00781181">
        <w:rPr>
          <w:rFonts w:ascii="Arial" w:hAnsi="Arial" w:cs="Arial"/>
        </w:rPr>
        <w:t xml:space="preserve">vební či jiné podstatné úpravy. </w:t>
      </w:r>
      <w:r w:rsidRPr="00781181">
        <w:rPr>
          <w:rFonts w:ascii="Arial" w:hAnsi="Arial" w:cs="Arial"/>
        </w:rPr>
        <w:t xml:space="preserve">Jakékoliv změny na pozemcích či stavební úpravy na pozemcích, smí nájemce provádět pouze s předchozím písemným souhlasem pronajímatele. Stavby dočasného charakteru nově budované lze postavit jen se souhlasem pronajímatele a po splnění podmínek daných stavebním zákonem a stavebním úřadem a nájemce je po skončení nájemního vztahu povinen je odstranit na vlastní náklady, pokud nebude dohodnuto jinak. </w:t>
      </w:r>
    </w:p>
    <w:p w:rsidR="00897A75" w:rsidRPr="008C325C" w:rsidRDefault="00897A75" w:rsidP="00897A75">
      <w:pPr>
        <w:pStyle w:val="Normlnweb"/>
        <w:shd w:val="clear" w:color="auto" w:fill="FFFFFF"/>
        <w:spacing w:before="0" w:beforeAutospacing="0" w:after="0" w:afterAutospacing="0" w:line="293" w:lineRule="atLeast"/>
        <w:jc w:val="both"/>
      </w:pPr>
    </w:p>
    <w:p w:rsidR="00692669" w:rsidRPr="008C325C" w:rsidRDefault="00522F7E" w:rsidP="008C325C">
      <w:pPr>
        <w:widowControl/>
        <w:numPr>
          <w:ilvl w:val="0"/>
          <w:numId w:val="4"/>
        </w:numPr>
        <w:suppressAutoHyphens w:val="0"/>
        <w:jc w:val="both"/>
        <w:rPr>
          <w:rFonts w:ascii="Arial" w:hAnsi="Arial" w:cs="Arial"/>
        </w:rPr>
      </w:pPr>
      <w:r w:rsidRPr="008C325C">
        <w:rPr>
          <w:rFonts w:ascii="Arial" w:hAnsi="Arial" w:cs="Arial"/>
        </w:rPr>
        <w:t xml:space="preserve">V případě skončení nájemního poměru předá nájemce pronajímateli předmětný pozemek </w:t>
      </w:r>
      <w:r w:rsidR="00482BB0" w:rsidRPr="008C325C">
        <w:rPr>
          <w:rFonts w:ascii="Arial" w:hAnsi="Arial" w:cs="Arial"/>
        </w:rPr>
        <w:t xml:space="preserve">nejpozději ke dni skončení nájemního </w:t>
      </w:r>
      <w:r w:rsidR="00482BB0">
        <w:rPr>
          <w:rFonts w:ascii="Arial" w:hAnsi="Arial" w:cs="Arial"/>
        </w:rPr>
        <w:t>vztahu vyklizený</w:t>
      </w:r>
      <w:r w:rsidRPr="008C325C">
        <w:rPr>
          <w:rFonts w:ascii="Arial" w:hAnsi="Arial" w:cs="Arial"/>
        </w:rPr>
        <w:t xml:space="preserve"> </w:t>
      </w:r>
      <w:r w:rsidR="00482BB0">
        <w:rPr>
          <w:rFonts w:ascii="Arial" w:hAnsi="Arial" w:cs="Arial"/>
        </w:rPr>
        <w:t xml:space="preserve">a </w:t>
      </w:r>
      <w:r w:rsidRPr="008C325C">
        <w:rPr>
          <w:rFonts w:ascii="Arial" w:hAnsi="Arial" w:cs="Arial"/>
        </w:rPr>
        <w:t>ve stavu, v jakém je</w:t>
      </w:r>
      <w:r w:rsidR="00482BB0">
        <w:rPr>
          <w:rFonts w:ascii="Arial" w:hAnsi="Arial" w:cs="Arial"/>
        </w:rPr>
        <w:t>j</w:t>
      </w:r>
      <w:r w:rsidR="009849E2">
        <w:rPr>
          <w:rFonts w:ascii="Arial" w:hAnsi="Arial" w:cs="Arial"/>
        </w:rPr>
        <w:t xml:space="preserve"> převzal</w:t>
      </w:r>
      <w:r w:rsidRPr="008C325C">
        <w:rPr>
          <w:rFonts w:ascii="Arial" w:hAnsi="Arial" w:cs="Arial"/>
        </w:rPr>
        <w:t xml:space="preserve"> s přihlédnutím k obvyklému opotřebení, pokud nebude dohodnuto jinak.</w:t>
      </w:r>
      <w:r w:rsidR="00482BB0" w:rsidRPr="00482BB0">
        <w:rPr>
          <w:rFonts w:ascii="Arial" w:hAnsi="Arial" w:cs="Arial"/>
        </w:rPr>
        <w:t xml:space="preserve"> </w:t>
      </w:r>
      <w:r w:rsidR="009849E2" w:rsidRPr="008C325C">
        <w:rPr>
          <w:rFonts w:ascii="Arial" w:hAnsi="Arial" w:cs="Arial"/>
        </w:rPr>
        <w:t>Změny provedené na předmětném pozemku bez souhlasu pronajímatele nezakládají nájemci právo k úhradě nákladů s nimi spojenými v případě skončení nájmu a je povinen předmětný pozemek uvést vlastním nákladem do původního stavu, nebude-li dohodnuto jinak.</w:t>
      </w:r>
      <w:r w:rsidR="009849E2">
        <w:rPr>
          <w:rFonts w:ascii="Arial" w:hAnsi="Arial" w:cs="Arial"/>
        </w:rPr>
        <w:t xml:space="preserve"> </w:t>
      </w:r>
      <w:r w:rsidR="00482BB0" w:rsidRPr="008C325C">
        <w:rPr>
          <w:rFonts w:ascii="Arial" w:hAnsi="Arial" w:cs="Arial"/>
        </w:rPr>
        <w:t xml:space="preserve">Účastníci této smlouvy si pro případ porušení této povinnosti ujednali smluvní </w:t>
      </w:r>
      <w:r w:rsidR="00897A75" w:rsidRPr="00196B6A">
        <w:rPr>
          <w:rFonts w:ascii="Arial" w:hAnsi="Arial" w:cs="Arial"/>
          <w:b/>
        </w:rPr>
        <w:t xml:space="preserve">pokutu ve výši 0,5% z celkového ročního </w:t>
      </w:r>
      <w:r w:rsidR="00897A75">
        <w:rPr>
          <w:rFonts w:ascii="Arial" w:hAnsi="Arial" w:cs="Arial"/>
          <w:b/>
        </w:rPr>
        <w:t xml:space="preserve">nájemného </w:t>
      </w:r>
      <w:r w:rsidR="00482BB0" w:rsidRPr="008C325C">
        <w:rPr>
          <w:rFonts w:ascii="Arial" w:hAnsi="Arial" w:cs="Arial"/>
        </w:rPr>
        <w:t>za každý den prodlení s vyklizením předmětu nájmu.</w:t>
      </w:r>
    </w:p>
    <w:p w:rsidR="009635ED" w:rsidRPr="008C325C" w:rsidRDefault="009635ED" w:rsidP="008C325C">
      <w:pPr>
        <w:jc w:val="both"/>
        <w:rPr>
          <w:rFonts w:ascii="Arial" w:hAnsi="Arial" w:cs="Arial"/>
        </w:rPr>
      </w:pPr>
    </w:p>
    <w:p w:rsidR="009635ED" w:rsidRPr="008C325C" w:rsidRDefault="009660A0" w:rsidP="008C325C">
      <w:pPr>
        <w:numPr>
          <w:ilvl w:val="0"/>
          <w:numId w:val="4"/>
        </w:numPr>
        <w:tabs>
          <w:tab w:val="left" w:pos="360"/>
        </w:tabs>
        <w:jc w:val="both"/>
        <w:rPr>
          <w:rFonts w:ascii="Arial" w:hAnsi="Arial" w:cs="Arial"/>
        </w:rPr>
      </w:pPr>
      <w:r w:rsidRPr="008C325C">
        <w:rPr>
          <w:rFonts w:ascii="Arial" w:hAnsi="Arial" w:cs="Arial"/>
        </w:rPr>
        <w:t>Nájemce se zavazuje</w:t>
      </w:r>
      <w:r w:rsidR="009635ED" w:rsidRPr="008C325C">
        <w:rPr>
          <w:rFonts w:ascii="Arial" w:hAnsi="Arial" w:cs="Arial"/>
        </w:rPr>
        <w:t xml:space="preserve"> uhradit veškeré škody vzniklé na předmětu nájmu po dobu platnosti této smlouvy. </w:t>
      </w:r>
      <w:r w:rsidR="009635ED" w:rsidRPr="001C41DC">
        <w:rPr>
          <w:rFonts w:ascii="Arial" w:hAnsi="Arial" w:cs="Arial"/>
        </w:rPr>
        <w:t>Pronajímatel je oprávněn požadovat náhradu škody způsobenou porušením povinnosti, na kterou se vztahuje smluvní pokuta, a to i ve výši přesahující smluvní pokutu.</w:t>
      </w:r>
      <w:r w:rsidR="009635ED" w:rsidRPr="008C325C">
        <w:rPr>
          <w:rFonts w:ascii="Arial" w:hAnsi="Arial" w:cs="Arial"/>
        </w:rPr>
        <w:t xml:space="preserve"> </w:t>
      </w:r>
    </w:p>
    <w:p w:rsidR="00897A75" w:rsidRDefault="00897A75">
      <w:pPr>
        <w:spacing w:after="120"/>
        <w:jc w:val="center"/>
        <w:rPr>
          <w:rFonts w:ascii="Arial" w:hAnsi="Arial"/>
          <w:b/>
        </w:rPr>
      </w:pPr>
    </w:p>
    <w:p w:rsidR="009635ED" w:rsidRDefault="009635ED">
      <w:pPr>
        <w:spacing w:after="120"/>
        <w:jc w:val="center"/>
        <w:rPr>
          <w:rFonts w:ascii="Arial" w:hAnsi="Arial"/>
          <w:b/>
        </w:rPr>
      </w:pPr>
      <w:r>
        <w:rPr>
          <w:rFonts w:ascii="Arial" w:hAnsi="Arial"/>
          <w:b/>
        </w:rPr>
        <w:t>VI.</w:t>
      </w:r>
    </w:p>
    <w:p w:rsidR="009635ED" w:rsidRDefault="009635ED">
      <w:pPr>
        <w:pStyle w:val="Nadpis1"/>
        <w:tabs>
          <w:tab w:val="left" w:pos="0"/>
        </w:tabs>
        <w:rPr>
          <w:rFonts w:ascii="Arial" w:hAnsi="Arial" w:cs="Arial"/>
        </w:rPr>
      </w:pPr>
      <w:r>
        <w:rPr>
          <w:rFonts w:ascii="Arial" w:hAnsi="Arial" w:cs="Arial"/>
        </w:rPr>
        <w:t>Zánik nájmu</w:t>
      </w:r>
    </w:p>
    <w:p w:rsidR="009635ED" w:rsidRPr="0027360B" w:rsidRDefault="009635ED">
      <w:pPr>
        <w:numPr>
          <w:ilvl w:val="0"/>
          <w:numId w:val="5"/>
        </w:numPr>
        <w:tabs>
          <w:tab w:val="left" w:pos="360"/>
        </w:tabs>
        <w:spacing w:after="120"/>
        <w:jc w:val="both"/>
        <w:rPr>
          <w:rFonts w:ascii="Arial" w:hAnsi="Arial" w:cs="Arial"/>
        </w:rPr>
      </w:pPr>
      <w:r w:rsidRPr="0027360B">
        <w:rPr>
          <w:rFonts w:ascii="Arial" w:hAnsi="Arial" w:cs="Arial"/>
        </w:rPr>
        <w:t xml:space="preserve">Nájem může  být ukončen písemnou dohodou smluvních stran k libovolně zvolenému datu.  </w:t>
      </w:r>
    </w:p>
    <w:p w:rsidR="003B0B76" w:rsidRPr="0027360B" w:rsidRDefault="009635ED" w:rsidP="003B0B76">
      <w:pPr>
        <w:numPr>
          <w:ilvl w:val="0"/>
          <w:numId w:val="5"/>
        </w:numPr>
        <w:tabs>
          <w:tab w:val="left" w:pos="360"/>
        </w:tabs>
        <w:spacing w:after="120"/>
        <w:jc w:val="both"/>
        <w:rPr>
          <w:rFonts w:ascii="Arial" w:hAnsi="Arial" w:cs="Arial"/>
        </w:rPr>
      </w:pPr>
      <w:r w:rsidRPr="0027360B">
        <w:rPr>
          <w:rFonts w:ascii="Arial" w:hAnsi="Arial" w:cs="Arial"/>
        </w:rPr>
        <w:t xml:space="preserve">Nájem může být ukončen i písemnou výpovědí kteréhokoliv z účastníků této smlouvy. Nájemní smlouvu lze vypovědět </w:t>
      </w:r>
      <w:r w:rsidR="003B0B76" w:rsidRPr="0027360B">
        <w:rPr>
          <w:rFonts w:ascii="Arial" w:hAnsi="Arial" w:cs="Arial"/>
        </w:rPr>
        <w:t xml:space="preserve">bez udání důvodu </w:t>
      </w:r>
      <w:r w:rsidRPr="0027360B">
        <w:rPr>
          <w:rFonts w:ascii="Arial" w:hAnsi="Arial" w:cs="Arial"/>
        </w:rPr>
        <w:t>v</w:t>
      </w:r>
      <w:r w:rsidR="003B0B76" w:rsidRPr="0027360B">
        <w:rPr>
          <w:rFonts w:ascii="Arial" w:hAnsi="Arial" w:cs="Arial"/>
        </w:rPr>
        <w:t xml:space="preserve"> tříměsíční </w:t>
      </w:r>
      <w:r w:rsidR="0027360B">
        <w:rPr>
          <w:rFonts w:ascii="Arial" w:hAnsi="Arial" w:cs="Arial"/>
        </w:rPr>
        <w:t>výpovědní době</w:t>
      </w:r>
      <w:r w:rsidRPr="0027360B">
        <w:rPr>
          <w:rFonts w:ascii="Arial" w:hAnsi="Arial" w:cs="Arial"/>
        </w:rPr>
        <w:t xml:space="preserve">. </w:t>
      </w:r>
      <w:r w:rsidR="003B0B76" w:rsidRPr="0027360B">
        <w:rPr>
          <w:rFonts w:ascii="Arial" w:hAnsi="Arial" w:cs="Arial"/>
        </w:rPr>
        <w:t>Výpovědní doba běží od prvního dne kalendářního měsíce následujícího poté, co výpověď došla druhé straně.</w:t>
      </w:r>
    </w:p>
    <w:p w:rsidR="009635ED" w:rsidRPr="0027360B" w:rsidRDefault="003B0B76" w:rsidP="003B0B76">
      <w:pPr>
        <w:numPr>
          <w:ilvl w:val="0"/>
          <w:numId w:val="5"/>
        </w:numPr>
        <w:tabs>
          <w:tab w:val="left" w:pos="360"/>
        </w:tabs>
        <w:spacing w:after="120"/>
        <w:jc w:val="both"/>
        <w:rPr>
          <w:rFonts w:ascii="Arial" w:hAnsi="Arial" w:cs="Arial"/>
        </w:rPr>
      </w:pPr>
      <w:r w:rsidRPr="0027360B">
        <w:rPr>
          <w:rFonts w:ascii="Arial" w:hAnsi="Arial" w:cs="Arial"/>
          <w:color w:val="000000"/>
        </w:rPr>
        <w:t xml:space="preserve">V případě porušení smlouvy zvlášť závažným způsobem je sjednáno oprávnění dotčené strany  nájem vypovědět bez výpovědní doby, aniž by byla způsobena újma dotčené straně. Pro účely této smlouvy se za zvláště závažné porušení smlouvy považuje zejména porušení způsobu užívání (účelu nájmu), porušení zákazu </w:t>
      </w:r>
      <w:r w:rsidRPr="0027360B">
        <w:rPr>
          <w:rFonts w:ascii="Arial" w:hAnsi="Arial" w:cs="Arial"/>
        </w:rPr>
        <w:t>přenechat předmět nájmu do užívání třetích osob bez písemného souhlasu pronajímatele</w:t>
      </w:r>
      <w:r w:rsidR="001C41DC">
        <w:rPr>
          <w:rFonts w:ascii="Arial" w:hAnsi="Arial" w:cs="Arial"/>
        </w:rPr>
        <w:t xml:space="preserve">, </w:t>
      </w:r>
      <w:r w:rsidR="0027360B" w:rsidRPr="0027360B">
        <w:rPr>
          <w:rFonts w:ascii="Arial" w:hAnsi="Arial" w:cs="Arial"/>
        </w:rPr>
        <w:t xml:space="preserve">porušení zákazu změn či stavebních úprav </w:t>
      </w:r>
      <w:r w:rsidR="008C325C">
        <w:rPr>
          <w:rFonts w:ascii="Arial" w:hAnsi="Arial" w:cs="Arial"/>
        </w:rPr>
        <w:t>vyjmenovaných</w:t>
      </w:r>
      <w:r w:rsidR="0027360B" w:rsidRPr="0027360B">
        <w:rPr>
          <w:rFonts w:ascii="Arial" w:hAnsi="Arial" w:cs="Arial"/>
        </w:rPr>
        <w:t xml:space="preserve"> v čl. V. bod </w:t>
      </w:r>
      <w:r w:rsidR="00781181">
        <w:rPr>
          <w:rFonts w:ascii="Arial" w:hAnsi="Arial" w:cs="Arial"/>
        </w:rPr>
        <w:t>5</w:t>
      </w:r>
      <w:r w:rsidR="0027360B" w:rsidRPr="0027360B">
        <w:rPr>
          <w:rFonts w:ascii="Arial" w:hAnsi="Arial" w:cs="Arial"/>
        </w:rPr>
        <w:t xml:space="preserve"> této smlouvy</w:t>
      </w:r>
      <w:r w:rsidR="001C41DC">
        <w:rPr>
          <w:rFonts w:ascii="Arial" w:hAnsi="Arial" w:cs="Arial"/>
        </w:rPr>
        <w:t xml:space="preserve"> a </w:t>
      </w:r>
      <w:r w:rsidR="001C41DC">
        <w:rPr>
          <w:rFonts w:ascii="Arial" w:hAnsi="Arial"/>
        </w:rPr>
        <w:t>porušení povinnosti nájemce platit nájemné</w:t>
      </w:r>
      <w:r w:rsidR="001C41DC">
        <w:rPr>
          <w:rFonts w:ascii="Arial" w:hAnsi="Arial" w:cs="Arial"/>
        </w:rPr>
        <w:t xml:space="preserve"> </w:t>
      </w:r>
      <w:r w:rsidR="001C41DC">
        <w:rPr>
          <w:rFonts w:ascii="Arial" w:hAnsi="Arial"/>
        </w:rPr>
        <w:t>včas a řádně</w:t>
      </w:r>
      <w:r w:rsidR="0027360B" w:rsidRPr="0027360B">
        <w:rPr>
          <w:rFonts w:ascii="Arial" w:hAnsi="Arial" w:cs="Arial"/>
        </w:rPr>
        <w:t>.</w:t>
      </w:r>
    </w:p>
    <w:p w:rsidR="009635ED" w:rsidRDefault="009635ED" w:rsidP="001C41DC">
      <w:pPr>
        <w:pStyle w:val="Nadpis1"/>
        <w:tabs>
          <w:tab w:val="left" w:pos="0"/>
        </w:tabs>
        <w:rPr>
          <w:rFonts w:ascii="Arial" w:hAnsi="Arial" w:cs="Arial"/>
        </w:rPr>
      </w:pPr>
    </w:p>
    <w:p w:rsidR="009635ED" w:rsidRDefault="009635ED">
      <w:pPr>
        <w:pStyle w:val="Nadpis1"/>
        <w:tabs>
          <w:tab w:val="left" w:pos="0"/>
        </w:tabs>
        <w:rPr>
          <w:rFonts w:ascii="Arial" w:hAnsi="Arial" w:cs="Arial"/>
        </w:rPr>
      </w:pPr>
      <w:r>
        <w:rPr>
          <w:rFonts w:ascii="Arial" w:hAnsi="Arial" w:cs="Arial"/>
        </w:rPr>
        <w:t>VII.</w:t>
      </w:r>
    </w:p>
    <w:p w:rsidR="009635ED" w:rsidRDefault="009635ED">
      <w:pPr>
        <w:pStyle w:val="Nadpis1"/>
        <w:tabs>
          <w:tab w:val="left" w:pos="0"/>
        </w:tabs>
        <w:rPr>
          <w:rFonts w:ascii="Arial" w:hAnsi="Arial" w:cs="Arial"/>
        </w:rPr>
      </w:pPr>
      <w:r>
        <w:rPr>
          <w:rFonts w:ascii="Arial" w:hAnsi="Arial" w:cs="Arial"/>
        </w:rPr>
        <w:t>Inflační doložka</w:t>
      </w:r>
    </w:p>
    <w:p w:rsidR="009635ED" w:rsidRDefault="009635ED">
      <w:pPr>
        <w:pStyle w:val="Zpat"/>
        <w:numPr>
          <w:ilvl w:val="0"/>
          <w:numId w:val="8"/>
        </w:numPr>
        <w:tabs>
          <w:tab w:val="clear" w:pos="4536"/>
          <w:tab w:val="clear" w:pos="9072"/>
          <w:tab w:val="left" w:pos="360"/>
        </w:tabs>
        <w:jc w:val="both"/>
        <w:rPr>
          <w:rFonts w:ascii="Arial" w:hAnsi="Arial" w:cs="Arial"/>
        </w:rPr>
      </w:pPr>
      <w:r>
        <w:rPr>
          <w:rFonts w:ascii="Arial" w:hAnsi="Arial" w:cs="Arial"/>
        </w:rPr>
        <w:t>Pro každý následující kalendářní rok trvání nájemního vztahu se sjednává oprávnění pronajímatele jednostranně zvýšit nájemné o procentuální část, odpovídající procentu inflace české koruny oznámené českým statistickým úřadem (eventuálně jiným orgánem plnícím tuto funkci), za předcházející kalendářní rok.</w:t>
      </w:r>
    </w:p>
    <w:p w:rsidR="009635ED" w:rsidRDefault="009635ED">
      <w:pPr>
        <w:pStyle w:val="Zpat"/>
        <w:tabs>
          <w:tab w:val="clear" w:pos="4536"/>
          <w:tab w:val="clear" w:pos="9072"/>
        </w:tabs>
        <w:jc w:val="both"/>
        <w:rPr>
          <w:rFonts w:ascii="Arial" w:hAnsi="Arial" w:cs="Arial"/>
        </w:rPr>
      </w:pPr>
    </w:p>
    <w:p w:rsidR="009635ED" w:rsidRDefault="009635ED">
      <w:pPr>
        <w:pStyle w:val="Zpat"/>
        <w:numPr>
          <w:ilvl w:val="0"/>
          <w:numId w:val="8"/>
        </w:numPr>
        <w:tabs>
          <w:tab w:val="clear" w:pos="4536"/>
          <w:tab w:val="clear" w:pos="9072"/>
          <w:tab w:val="left" w:pos="360"/>
        </w:tabs>
        <w:jc w:val="both"/>
        <w:rPr>
          <w:rFonts w:ascii="Arial" w:hAnsi="Arial" w:cs="Arial"/>
        </w:rPr>
      </w:pPr>
      <w:r>
        <w:rPr>
          <w:rFonts w:ascii="Arial" w:hAnsi="Arial" w:cs="Arial"/>
        </w:rPr>
        <w:t>Zvýšení nájemného provede pronajímatel v příslušném kalendářním roce písemným přípisem doručeným nájemci do 30. dubna, případně bezodkladně poté, kdy později bude míra inflace skutečně vyhlášena s tím, že nájemné se zvyšuje pro tento rok již od 1. ledna.</w:t>
      </w:r>
    </w:p>
    <w:p w:rsidR="009635ED" w:rsidRDefault="009635ED">
      <w:pPr>
        <w:pStyle w:val="Zpat"/>
        <w:tabs>
          <w:tab w:val="clear" w:pos="4536"/>
          <w:tab w:val="clear" w:pos="9072"/>
        </w:tabs>
        <w:jc w:val="both"/>
        <w:rPr>
          <w:rFonts w:ascii="Arial" w:hAnsi="Arial" w:cs="Arial"/>
        </w:rPr>
      </w:pPr>
    </w:p>
    <w:p w:rsidR="009635ED" w:rsidRDefault="009635ED">
      <w:pPr>
        <w:pStyle w:val="Zpat"/>
        <w:numPr>
          <w:ilvl w:val="0"/>
          <w:numId w:val="8"/>
        </w:numPr>
        <w:tabs>
          <w:tab w:val="clear" w:pos="4536"/>
          <w:tab w:val="clear" w:pos="9072"/>
          <w:tab w:val="left" w:pos="360"/>
        </w:tabs>
        <w:jc w:val="both"/>
        <w:rPr>
          <w:rFonts w:ascii="Arial" w:hAnsi="Arial" w:cs="Arial"/>
        </w:rPr>
      </w:pPr>
      <w:r>
        <w:rPr>
          <w:rFonts w:ascii="Arial" w:hAnsi="Arial" w:cs="Arial"/>
        </w:rPr>
        <w:t xml:space="preserve">Rozdíl mezi nájemným zaplaceným od začátku kalendářního roku do oznámení zvýšení o skutečné výši nájemného připadajícího na toto období po provedeném zvýšení, uhradí nájemce spolu s nejblíže následující platbou nájemného. </w:t>
      </w:r>
    </w:p>
    <w:p w:rsidR="009635ED" w:rsidRDefault="009635ED">
      <w:pPr>
        <w:pStyle w:val="Zpat"/>
        <w:tabs>
          <w:tab w:val="clear" w:pos="4536"/>
          <w:tab w:val="clear" w:pos="9072"/>
        </w:tabs>
        <w:jc w:val="both"/>
        <w:rPr>
          <w:rFonts w:ascii="Arial" w:hAnsi="Arial" w:cs="Arial"/>
        </w:rPr>
      </w:pPr>
    </w:p>
    <w:p w:rsidR="009635ED" w:rsidRDefault="009635ED">
      <w:pPr>
        <w:pStyle w:val="Zpat"/>
        <w:numPr>
          <w:ilvl w:val="0"/>
          <w:numId w:val="8"/>
        </w:numPr>
        <w:tabs>
          <w:tab w:val="clear" w:pos="4536"/>
          <w:tab w:val="clear" w:pos="9072"/>
          <w:tab w:val="left" w:pos="360"/>
        </w:tabs>
        <w:jc w:val="both"/>
        <w:rPr>
          <w:rFonts w:ascii="Arial" w:hAnsi="Arial" w:cs="Arial"/>
        </w:rPr>
      </w:pPr>
      <w:r>
        <w:rPr>
          <w:rFonts w:ascii="Arial" w:hAnsi="Arial" w:cs="Arial"/>
        </w:rPr>
        <w:t xml:space="preserve">Nájemné zvýšené pronajímatelem v souladu s tímto článkem smlouvy se nájemce zavazuje respektovat bez toho, že by bylo zapotřebí změny nájemní smlouvy.   </w:t>
      </w:r>
    </w:p>
    <w:p w:rsidR="009635ED" w:rsidRDefault="009635ED">
      <w:pPr>
        <w:pStyle w:val="Nadpis1"/>
        <w:tabs>
          <w:tab w:val="left" w:pos="0"/>
        </w:tabs>
        <w:rPr>
          <w:rFonts w:ascii="Arial" w:hAnsi="Arial" w:cs="Arial"/>
        </w:rPr>
      </w:pPr>
    </w:p>
    <w:p w:rsidR="009635ED" w:rsidRDefault="009635ED">
      <w:pPr>
        <w:rPr>
          <w:rFonts w:ascii="Arial" w:hAnsi="Arial"/>
        </w:rPr>
      </w:pPr>
    </w:p>
    <w:p w:rsidR="009635ED" w:rsidRDefault="009635ED">
      <w:pPr>
        <w:pStyle w:val="Nadpis1"/>
        <w:tabs>
          <w:tab w:val="left" w:pos="0"/>
        </w:tabs>
        <w:rPr>
          <w:rFonts w:ascii="Arial" w:hAnsi="Arial" w:cs="Arial"/>
        </w:rPr>
      </w:pPr>
      <w:r>
        <w:rPr>
          <w:rFonts w:ascii="Arial" w:hAnsi="Arial" w:cs="Arial"/>
        </w:rPr>
        <w:t>VIII.</w:t>
      </w:r>
    </w:p>
    <w:p w:rsidR="009635ED" w:rsidRDefault="009635ED">
      <w:pPr>
        <w:pStyle w:val="Nadpis1"/>
        <w:tabs>
          <w:tab w:val="left" w:pos="0"/>
        </w:tabs>
        <w:rPr>
          <w:rFonts w:ascii="Arial" w:hAnsi="Arial" w:cs="Arial"/>
        </w:rPr>
      </w:pPr>
      <w:r>
        <w:rPr>
          <w:rFonts w:ascii="Arial" w:hAnsi="Arial" w:cs="Arial"/>
        </w:rPr>
        <w:t>Závěrečná ustanovení</w:t>
      </w:r>
    </w:p>
    <w:p w:rsidR="0068402B" w:rsidRPr="0068402B" w:rsidRDefault="0068402B">
      <w:pPr>
        <w:numPr>
          <w:ilvl w:val="0"/>
          <w:numId w:val="7"/>
        </w:numPr>
        <w:tabs>
          <w:tab w:val="left" w:pos="360"/>
        </w:tabs>
        <w:spacing w:after="120"/>
        <w:jc w:val="both"/>
        <w:rPr>
          <w:rFonts w:ascii="Arial" w:hAnsi="Arial"/>
        </w:rPr>
      </w:pPr>
      <w:r>
        <w:rPr>
          <w:rFonts w:ascii="Arial" w:hAnsi="Arial" w:cs="Arial"/>
        </w:rPr>
        <w:t xml:space="preserve">Pronajímatel prohlašuje, že nájem </w:t>
      </w:r>
      <w:r w:rsidR="00D55B34">
        <w:rPr>
          <w:rFonts w:ascii="Arial" w:hAnsi="Arial" w:cs="Arial"/>
        </w:rPr>
        <w:t>pozemku</w:t>
      </w:r>
      <w:r>
        <w:rPr>
          <w:rFonts w:ascii="Arial" w:hAnsi="Arial" w:cs="Arial"/>
        </w:rPr>
        <w:t xml:space="preserve"> byl schválen usnesením Rady města</w:t>
      </w:r>
      <w:r w:rsidR="00897A75">
        <w:rPr>
          <w:rFonts w:ascii="Arial" w:hAnsi="Arial" w:cs="Arial"/>
        </w:rPr>
        <w:t xml:space="preserve">       </w:t>
      </w:r>
      <w:r>
        <w:rPr>
          <w:rFonts w:ascii="Arial" w:hAnsi="Arial" w:cs="Arial"/>
        </w:rPr>
        <w:t xml:space="preserve"> č. </w:t>
      </w:r>
      <w:r w:rsidR="00F523F0">
        <w:rPr>
          <w:rFonts w:ascii="Arial" w:hAnsi="Arial" w:cs="Arial"/>
        </w:rPr>
        <w:t>563/2016</w:t>
      </w:r>
      <w:r w:rsidR="00897A75">
        <w:rPr>
          <w:rFonts w:ascii="Arial" w:hAnsi="Arial" w:cs="Arial"/>
        </w:rPr>
        <w:t xml:space="preserve"> ze dne </w:t>
      </w:r>
      <w:r w:rsidR="00F523F0">
        <w:rPr>
          <w:rFonts w:ascii="Arial" w:hAnsi="Arial" w:cs="Arial"/>
        </w:rPr>
        <w:t>12. 9. 2016</w:t>
      </w:r>
      <w:r w:rsidR="00897A75">
        <w:rPr>
          <w:rFonts w:ascii="Arial" w:hAnsi="Arial" w:cs="Arial"/>
        </w:rPr>
        <w:t xml:space="preserve"> </w:t>
      </w:r>
      <w:r>
        <w:rPr>
          <w:rFonts w:ascii="Arial" w:hAnsi="Arial" w:cs="Arial"/>
        </w:rPr>
        <w:t>po předchozím zveřejnění na úřední desce MěÚ Přeštice.</w:t>
      </w:r>
    </w:p>
    <w:p w:rsidR="0068402B" w:rsidRPr="0068402B" w:rsidRDefault="009635ED" w:rsidP="0068402B">
      <w:pPr>
        <w:numPr>
          <w:ilvl w:val="0"/>
          <w:numId w:val="7"/>
        </w:numPr>
        <w:tabs>
          <w:tab w:val="left" w:pos="360"/>
        </w:tabs>
        <w:spacing w:after="120"/>
        <w:jc w:val="both"/>
        <w:rPr>
          <w:rFonts w:ascii="Arial" w:hAnsi="Arial"/>
        </w:rPr>
      </w:pPr>
      <w:r>
        <w:rPr>
          <w:rFonts w:ascii="Arial" w:hAnsi="Arial"/>
        </w:rPr>
        <w:t xml:space="preserve">Pro doručování jakýchkoli písemností dle této smlouvy platí, že jsou doručeny okamžikem, kdy adresát písemnost převzal, nebo kdy ji odmítl převzít či učinil její doručení nemožným, nebo kdy byla pro adresáta uložena na poště nebo vrácena jako nedoručitelná, což platí i v případě, že se adresát o uložení nebo neúspěšném pokusu o doručení nedozvěděl. Pro doručování přitom závazně platí adresy uvedené v záhlaví této smlouvy, pokud nebude písemně sjednáno jinak.  </w:t>
      </w:r>
    </w:p>
    <w:p w:rsidR="0068402B" w:rsidRPr="0068402B" w:rsidRDefault="009635ED" w:rsidP="0068402B">
      <w:pPr>
        <w:numPr>
          <w:ilvl w:val="0"/>
          <w:numId w:val="7"/>
        </w:numPr>
        <w:tabs>
          <w:tab w:val="left" w:pos="360"/>
        </w:tabs>
        <w:spacing w:after="120"/>
        <w:jc w:val="both"/>
        <w:rPr>
          <w:rFonts w:ascii="Arial" w:hAnsi="Arial"/>
        </w:rPr>
      </w:pPr>
      <w:r>
        <w:rPr>
          <w:rFonts w:ascii="Arial" w:hAnsi="Arial"/>
        </w:rPr>
        <w:t xml:space="preserve">Veškeré ostatní vztahy touto smlouvou neupravené se řídí občanským zákoníkem a dalšími obecně závaznými právními předpisy. </w:t>
      </w:r>
    </w:p>
    <w:p w:rsidR="009635ED" w:rsidRDefault="009635ED">
      <w:pPr>
        <w:numPr>
          <w:ilvl w:val="0"/>
          <w:numId w:val="7"/>
        </w:numPr>
        <w:tabs>
          <w:tab w:val="left" w:pos="360"/>
        </w:tabs>
        <w:spacing w:after="120"/>
        <w:rPr>
          <w:rFonts w:ascii="Arial" w:hAnsi="Arial"/>
        </w:rPr>
      </w:pPr>
      <w:r>
        <w:rPr>
          <w:rFonts w:ascii="Arial" w:hAnsi="Arial"/>
        </w:rPr>
        <w:t xml:space="preserve">Každá ze smluvních stran obdrží po jednom vyhotovení smlouvy. </w:t>
      </w:r>
    </w:p>
    <w:p w:rsidR="009635ED" w:rsidRDefault="009635ED">
      <w:pPr>
        <w:spacing w:after="120"/>
        <w:rPr>
          <w:rFonts w:ascii="Arial" w:hAnsi="Arial"/>
        </w:rPr>
      </w:pPr>
    </w:p>
    <w:p w:rsidR="009635ED" w:rsidRDefault="009635ED">
      <w:pPr>
        <w:spacing w:after="120"/>
        <w:rPr>
          <w:rFonts w:ascii="Arial" w:hAnsi="Arial"/>
        </w:rPr>
      </w:pPr>
    </w:p>
    <w:p w:rsidR="009635ED" w:rsidRDefault="009635ED">
      <w:pPr>
        <w:spacing w:after="120"/>
        <w:rPr>
          <w:rFonts w:ascii="Arial" w:hAnsi="Arial"/>
        </w:rPr>
      </w:pPr>
      <w:r>
        <w:rPr>
          <w:rFonts w:ascii="Arial" w:hAnsi="Arial"/>
        </w:rPr>
        <w:t xml:space="preserve"> V Přešticích dne </w:t>
      </w:r>
      <w:r w:rsidR="00464ADF">
        <w:rPr>
          <w:rFonts w:ascii="Arial" w:hAnsi="Arial"/>
        </w:rPr>
        <w:t xml:space="preserve">27. 9. 2016                                  V Chebu dne 27. 9. 2016 </w:t>
      </w:r>
    </w:p>
    <w:p w:rsidR="009635ED" w:rsidRDefault="009635ED">
      <w:pPr>
        <w:pStyle w:val="Zkladntext"/>
        <w:rPr>
          <w:rFonts w:ascii="Arial" w:hAnsi="Arial" w:cs="Arial"/>
        </w:rPr>
      </w:pPr>
    </w:p>
    <w:p w:rsidR="009635ED" w:rsidRDefault="009635ED">
      <w:pPr>
        <w:pStyle w:val="Zkladntext"/>
        <w:rPr>
          <w:rFonts w:ascii="Arial" w:hAnsi="Arial" w:cs="Arial"/>
        </w:rPr>
      </w:pPr>
    </w:p>
    <w:p w:rsidR="009635ED" w:rsidRDefault="009635ED">
      <w:pPr>
        <w:pStyle w:val="Zkladntext"/>
        <w:jc w:val="center"/>
        <w:rPr>
          <w:rFonts w:ascii="Arial" w:hAnsi="Arial" w:cs="Arial"/>
        </w:rPr>
      </w:pPr>
      <w:r>
        <w:rPr>
          <w:rFonts w:ascii="Arial" w:hAnsi="Arial" w:cs="Arial"/>
        </w:rPr>
        <w:t>………………………………..                 ………………………………..</w:t>
      </w:r>
    </w:p>
    <w:p w:rsidR="009635ED" w:rsidRDefault="009635ED">
      <w:pPr>
        <w:pStyle w:val="Zkladntext"/>
        <w:rPr>
          <w:rFonts w:ascii="Arial" w:hAnsi="Arial" w:cs="Arial"/>
        </w:rPr>
      </w:pPr>
      <w:r>
        <w:rPr>
          <w:rFonts w:ascii="Arial" w:hAnsi="Arial" w:cs="Arial"/>
        </w:rPr>
        <w:t xml:space="preserve">                             pronajímatel                                                 nájemce</w:t>
      </w:r>
    </w:p>
    <w:p w:rsidR="009635ED" w:rsidRDefault="009635ED">
      <w:pPr>
        <w:spacing w:after="120"/>
        <w:jc w:val="center"/>
      </w:pPr>
      <w:r>
        <w:rPr>
          <w:rFonts w:ascii="Arial" w:hAnsi="Arial"/>
        </w:rPr>
        <w:t xml:space="preserve">       </w:t>
      </w:r>
    </w:p>
    <w:sectPr w:rsidR="009635ED" w:rsidSect="000036B1">
      <w:footerReference w:type="even" r:id="rId7"/>
      <w:footerReference w:type="default" r:id="rId8"/>
      <w:footnotePr>
        <w:pos w:val="beneathText"/>
      </w:footnotePr>
      <w:pgSz w:w="11905" w:h="16837"/>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C77" w:rsidRDefault="00AC4C77">
      <w:r>
        <w:separator/>
      </w:r>
    </w:p>
  </w:endnote>
  <w:endnote w:type="continuationSeparator" w:id="1">
    <w:p w:rsidR="00AC4C77" w:rsidRDefault="00AC4C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181" w:rsidRDefault="000036B1" w:rsidP="006C7375">
    <w:pPr>
      <w:pStyle w:val="Zpat"/>
      <w:framePr w:wrap="around" w:vAnchor="text" w:hAnchor="margin" w:xAlign="right" w:y="1"/>
      <w:rPr>
        <w:rStyle w:val="slostrnky"/>
      </w:rPr>
    </w:pPr>
    <w:r>
      <w:rPr>
        <w:rStyle w:val="slostrnky"/>
      </w:rPr>
      <w:fldChar w:fldCharType="begin"/>
    </w:r>
    <w:r w:rsidR="00781181">
      <w:rPr>
        <w:rStyle w:val="slostrnky"/>
      </w:rPr>
      <w:instrText xml:space="preserve">PAGE  </w:instrText>
    </w:r>
    <w:r>
      <w:rPr>
        <w:rStyle w:val="slostrnky"/>
      </w:rPr>
      <w:fldChar w:fldCharType="end"/>
    </w:r>
  </w:p>
  <w:p w:rsidR="00781181" w:rsidRDefault="00781181" w:rsidP="00781181">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181" w:rsidRDefault="000036B1" w:rsidP="006C7375">
    <w:pPr>
      <w:pStyle w:val="Zpat"/>
      <w:framePr w:wrap="around" w:vAnchor="text" w:hAnchor="margin" w:xAlign="right" w:y="1"/>
      <w:rPr>
        <w:rStyle w:val="slostrnky"/>
      </w:rPr>
    </w:pPr>
    <w:r>
      <w:rPr>
        <w:rStyle w:val="slostrnky"/>
      </w:rPr>
      <w:fldChar w:fldCharType="begin"/>
    </w:r>
    <w:r w:rsidR="00781181">
      <w:rPr>
        <w:rStyle w:val="slostrnky"/>
      </w:rPr>
      <w:instrText xml:space="preserve">PAGE  </w:instrText>
    </w:r>
    <w:r>
      <w:rPr>
        <w:rStyle w:val="slostrnky"/>
      </w:rPr>
      <w:fldChar w:fldCharType="separate"/>
    </w:r>
    <w:r w:rsidR="00464ADF">
      <w:rPr>
        <w:rStyle w:val="slostrnky"/>
        <w:noProof/>
      </w:rPr>
      <w:t>4</w:t>
    </w:r>
    <w:r>
      <w:rPr>
        <w:rStyle w:val="slostrnky"/>
      </w:rPr>
      <w:fldChar w:fldCharType="end"/>
    </w:r>
  </w:p>
  <w:p w:rsidR="00781181" w:rsidRDefault="00781181" w:rsidP="00781181">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C77" w:rsidRDefault="00AC4C77">
      <w:r>
        <w:separator/>
      </w:r>
    </w:p>
  </w:footnote>
  <w:footnote w:type="continuationSeparator" w:id="1">
    <w:p w:rsidR="00AC4C77" w:rsidRDefault="00AC4C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start w:val="1"/>
      <w:numFmt w:val="decimal"/>
      <w:lvlText w:val="%1."/>
      <w:lvlJc w:val="left"/>
      <w:pPr>
        <w:tabs>
          <w:tab w:val="num" w:pos="360"/>
        </w:tabs>
        <w:ind w:left="360" w:hanging="360"/>
      </w:pPr>
    </w:lvl>
  </w:abstractNum>
  <w:abstractNum w:abstractNumId="2">
    <w:nsid w:val="00000003"/>
    <w:multiLevelType w:val="singleLevel"/>
    <w:tmpl w:val="00000003"/>
    <w:name w:val="WW8Num6"/>
    <w:lvl w:ilvl="0">
      <w:start w:val="1"/>
      <w:numFmt w:val="decimal"/>
      <w:lvlText w:val="%1."/>
      <w:lvlJc w:val="left"/>
      <w:pPr>
        <w:tabs>
          <w:tab w:val="num" w:pos="360"/>
        </w:tabs>
        <w:ind w:left="360" w:hanging="360"/>
      </w:pPr>
    </w:lvl>
  </w:abstractNum>
  <w:abstractNum w:abstractNumId="3">
    <w:nsid w:val="00000004"/>
    <w:multiLevelType w:val="singleLevel"/>
    <w:tmpl w:val="00000004"/>
    <w:name w:val="WW8Num12"/>
    <w:lvl w:ilvl="0">
      <w:start w:val="1"/>
      <w:numFmt w:val="decimal"/>
      <w:lvlText w:val="%1."/>
      <w:lvlJc w:val="left"/>
      <w:pPr>
        <w:tabs>
          <w:tab w:val="num" w:pos="360"/>
        </w:tabs>
        <w:ind w:left="360" w:hanging="360"/>
      </w:pPr>
    </w:lvl>
  </w:abstractNum>
  <w:abstractNum w:abstractNumId="4">
    <w:nsid w:val="00000005"/>
    <w:multiLevelType w:val="singleLevel"/>
    <w:tmpl w:val="00000005"/>
    <w:name w:val="WW8Num9"/>
    <w:lvl w:ilvl="0">
      <w:start w:val="1"/>
      <w:numFmt w:val="decimal"/>
      <w:lvlText w:val="%1."/>
      <w:lvlJc w:val="left"/>
      <w:pPr>
        <w:tabs>
          <w:tab w:val="num" w:pos="360"/>
        </w:tabs>
        <w:ind w:left="360" w:hanging="360"/>
      </w:pPr>
    </w:lvl>
  </w:abstractNum>
  <w:abstractNum w:abstractNumId="5">
    <w:nsid w:val="00000006"/>
    <w:multiLevelType w:val="singleLevel"/>
    <w:tmpl w:val="00000006"/>
    <w:name w:val="WW8Num14"/>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5"/>
    <w:lvl w:ilvl="0">
      <w:start w:val="1"/>
      <w:numFmt w:val="decimal"/>
      <w:lvlText w:val="%1."/>
      <w:lvlJc w:val="left"/>
      <w:pPr>
        <w:tabs>
          <w:tab w:val="num" w:pos="360"/>
        </w:tabs>
        <w:ind w:left="360" w:hanging="360"/>
      </w:pPr>
    </w:lvl>
  </w:abstractNum>
  <w:abstractNum w:abstractNumId="7">
    <w:nsid w:val="00000008"/>
    <w:multiLevelType w:val="singleLevel"/>
    <w:tmpl w:val="00000008"/>
    <w:name w:val="WW8Num48"/>
    <w:lvl w:ilvl="0">
      <w:start w:val="1"/>
      <w:numFmt w:val="decimal"/>
      <w:lvlText w:val="%1."/>
      <w:lvlJc w:val="left"/>
      <w:pPr>
        <w:tabs>
          <w:tab w:val="num" w:pos="360"/>
        </w:tabs>
        <w:ind w:left="360" w:hanging="360"/>
      </w:pPr>
    </w:lvl>
  </w:abstractNum>
  <w:abstractNum w:abstractNumId="8">
    <w:nsid w:val="01DE4C06"/>
    <w:multiLevelType w:val="singleLevel"/>
    <w:tmpl w:val="0405000F"/>
    <w:lvl w:ilvl="0">
      <w:start w:val="1"/>
      <w:numFmt w:val="decimal"/>
      <w:lvlText w:val="%1."/>
      <w:lvlJc w:val="left"/>
      <w:pPr>
        <w:tabs>
          <w:tab w:val="num" w:pos="360"/>
        </w:tabs>
        <w:ind w:left="360" w:hanging="360"/>
      </w:pPr>
      <w:rPr>
        <w:rFonts w:hint="default"/>
      </w:rPr>
    </w:lvl>
  </w:abstractNum>
  <w:abstractNum w:abstractNumId="9">
    <w:nsid w:val="04CA6072"/>
    <w:multiLevelType w:val="multilevel"/>
    <w:tmpl w:val="73761AD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27A2353"/>
    <w:multiLevelType w:val="hybridMultilevel"/>
    <w:tmpl w:val="D1761E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nsid w:val="69F771B8"/>
    <w:multiLevelType w:val="hybridMultilevel"/>
    <w:tmpl w:val="D1FA09D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0"/>
  </w:num>
  <w:num w:numId="10">
    <w:abstractNumId w:val="9"/>
  </w:num>
  <w:num w:numId="11">
    <w:abstractNumId w:val="8"/>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0"/>
    <w:footnote w:id="1"/>
  </w:footnotePr>
  <w:endnotePr>
    <w:endnote w:id="0"/>
    <w:endnote w:id="1"/>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D47D5"/>
    <w:rsid w:val="000036B1"/>
    <w:rsid w:val="000759F0"/>
    <w:rsid w:val="000A5FDD"/>
    <w:rsid w:val="000F562F"/>
    <w:rsid w:val="001667C1"/>
    <w:rsid w:val="001C41DC"/>
    <w:rsid w:val="00245752"/>
    <w:rsid w:val="0027360B"/>
    <w:rsid w:val="002D0E5E"/>
    <w:rsid w:val="00363D0E"/>
    <w:rsid w:val="00376BB8"/>
    <w:rsid w:val="003B0B76"/>
    <w:rsid w:val="00464ADF"/>
    <w:rsid w:val="00465507"/>
    <w:rsid w:val="00482BB0"/>
    <w:rsid w:val="00522F7E"/>
    <w:rsid w:val="00593C6C"/>
    <w:rsid w:val="00656807"/>
    <w:rsid w:val="006649D7"/>
    <w:rsid w:val="0068402B"/>
    <w:rsid w:val="00684867"/>
    <w:rsid w:val="00690A73"/>
    <w:rsid w:val="00692669"/>
    <w:rsid w:val="006B75D0"/>
    <w:rsid w:val="006C7375"/>
    <w:rsid w:val="006C7F83"/>
    <w:rsid w:val="006D47D5"/>
    <w:rsid w:val="00781181"/>
    <w:rsid w:val="007B0C2A"/>
    <w:rsid w:val="00822299"/>
    <w:rsid w:val="00897A75"/>
    <w:rsid w:val="008B19A5"/>
    <w:rsid w:val="008C325C"/>
    <w:rsid w:val="008D33B5"/>
    <w:rsid w:val="00947BA9"/>
    <w:rsid w:val="009635ED"/>
    <w:rsid w:val="009660A0"/>
    <w:rsid w:val="009849E2"/>
    <w:rsid w:val="00985C4F"/>
    <w:rsid w:val="00A75AFA"/>
    <w:rsid w:val="00AC4C77"/>
    <w:rsid w:val="00B40440"/>
    <w:rsid w:val="00B4158B"/>
    <w:rsid w:val="00B76EBF"/>
    <w:rsid w:val="00C5415E"/>
    <w:rsid w:val="00CB3288"/>
    <w:rsid w:val="00D32668"/>
    <w:rsid w:val="00D55B34"/>
    <w:rsid w:val="00E470BD"/>
    <w:rsid w:val="00EA2359"/>
    <w:rsid w:val="00F523F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036B1"/>
    <w:pPr>
      <w:widowControl w:val="0"/>
      <w:suppressAutoHyphens/>
    </w:pPr>
    <w:rPr>
      <w:rFonts w:eastAsia="Arial Unicode MS"/>
      <w:kern w:val="1"/>
      <w:sz w:val="24"/>
      <w:szCs w:val="24"/>
    </w:rPr>
  </w:style>
  <w:style w:type="paragraph" w:styleId="Nadpis1">
    <w:name w:val="heading 1"/>
    <w:basedOn w:val="Normln"/>
    <w:next w:val="Normln"/>
    <w:qFormat/>
    <w:rsid w:val="000036B1"/>
    <w:pPr>
      <w:keepNext/>
      <w:tabs>
        <w:tab w:val="num" w:pos="0"/>
      </w:tabs>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4z0">
    <w:name w:val="WW8Num14z0"/>
    <w:rsid w:val="000036B1"/>
    <w:rPr>
      <w:rFonts w:ascii="Symbol" w:hAnsi="Symbol"/>
    </w:rPr>
  </w:style>
  <w:style w:type="character" w:customStyle="1" w:styleId="Standardnpsmoodstavce1">
    <w:name w:val="Standardní písmo odstavce1"/>
    <w:rsid w:val="000036B1"/>
  </w:style>
  <w:style w:type="character" w:customStyle="1" w:styleId="Znakapoznmky">
    <w:name w:val="Značka poznámky"/>
    <w:basedOn w:val="Standardnpsmoodstavce1"/>
    <w:rsid w:val="000036B1"/>
    <w:rPr>
      <w:sz w:val="16"/>
      <w:szCs w:val="16"/>
    </w:rPr>
  </w:style>
  <w:style w:type="paragraph" w:customStyle="1" w:styleId="Nadpis">
    <w:name w:val="Nadpis"/>
    <w:basedOn w:val="Normln"/>
    <w:next w:val="Zkladntext"/>
    <w:rsid w:val="000036B1"/>
    <w:pPr>
      <w:keepNext/>
      <w:spacing w:before="240" w:after="120"/>
    </w:pPr>
    <w:rPr>
      <w:rFonts w:ascii="Arial" w:eastAsia="MS Mincho" w:hAnsi="Arial" w:cs="Tahoma"/>
      <w:sz w:val="28"/>
      <w:szCs w:val="28"/>
    </w:rPr>
  </w:style>
  <w:style w:type="paragraph" w:styleId="Zkladntext">
    <w:name w:val="Body Text"/>
    <w:basedOn w:val="Normln"/>
    <w:rsid w:val="000036B1"/>
    <w:pPr>
      <w:spacing w:after="120"/>
    </w:pPr>
  </w:style>
  <w:style w:type="paragraph" w:styleId="Seznam">
    <w:name w:val="List"/>
    <w:basedOn w:val="Zkladntext"/>
    <w:rsid w:val="000036B1"/>
    <w:rPr>
      <w:rFonts w:cs="Tahoma"/>
    </w:rPr>
  </w:style>
  <w:style w:type="paragraph" w:customStyle="1" w:styleId="Popisek">
    <w:name w:val="Popisek"/>
    <w:basedOn w:val="Normln"/>
    <w:rsid w:val="000036B1"/>
    <w:pPr>
      <w:suppressLineNumbers/>
      <w:spacing w:before="120" w:after="120"/>
    </w:pPr>
    <w:rPr>
      <w:rFonts w:cs="Tahoma"/>
      <w:i/>
      <w:iCs/>
    </w:rPr>
  </w:style>
  <w:style w:type="paragraph" w:customStyle="1" w:styleId="Rejstk">
    <w:name w:val="Rejstřík"/>
    <w:basedOn w:val="Normln"/>
    <w:rsid w:val="000036B1"/>
    <w:pPr>
      <w:suppressLineNumbers/>
    </w:pPr>
    <w:rPr>
      <w:rFonts w:cs="Tahoma"/>
    </w:rPr>
  </w:style>
  <w:style w:type="paragraph" w:customStyle="1" w:styleId="Zkladntext21">
    <w:name w:val="Základní text 21"/>
    <w:basedOn w:val="Normln"/>
    <w:rsid w:val="000036B1"/>
    <w:pPr>
      <w:jc w:val="both"/>
    </w:pPr>
  </w:style>
  <w:style w:type="paragraph" w:styleId="Zpat">
    <w:name w:val="footer"/>
    <w:basedOn w:val="Normln"/>
    <w:rsid w:val="000036B1"/>
    <w:pPr>
      <w:tabs>
        <w:tab w:val="center" w:pos="4536"/>
        <w:tab w:val="right" w:pos="9072"/>
      </w:tabs>
    </w:pPr>
  </w:style>
  <w:style w:type="paragraph" w:styleId="Textbubliny">
    <w:name w:val="Balloon Text"/>
    <w:basedOn w:val="Normln"/>
    <w:semiHidden/>
    <w:rsid w:val="006D47D5"/>
    <w:rPr>
      <w:rFonts w:ascii="Tahoma" w:hAnsi="Tahoma" w:cs="Tahoma"/>
      <w:sz w:val="16"/>
      <w:szCs w:val="16"/>
    </w:rPr>
  </w:style>
  <w:style w:type="paragraph" w:styleId="Normlnweb">
    <w:name w:val="Normal (Web)"/>
    <w:basedOn w:val="Normln"/>
    <w:rsid w:val="00CB3288"/>
    <w:pPr>
      <w:widowControl/>
      <w:suppressAutoHyphens w:val="0"/>
      <w:spacing w:before="100" w:beforeAutospacing="1" w:after="100" w:afterAutospacing="1"/>
    </w:pPr>
    <w:rPr>
      <w:rFonts w:eastAsia="Times New Roman"/>
      <w:kern w:val="0"/>
    </w:rPr>
  </w:style>
  <w:style w:type="character" w:styleId="slostrnky">
    <w:name w:val="page number"/>
    <w:basedOn w:val="Standardnpsmoodstavce"/>
    <w:rsid w:val="0078118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1200</Words>
  <Characters>7086</Characters>
  <Application>Microsoft Office Word</Application>
  <DocSecurity>0</DocSecurity>
  <Lines>59</Lines>
  <Paragraphs>16</Paragraphs>
  <ScaleCrop>false</ScaleCrop>
  <HeadingPairs>
    <vt:vector size="4" baseType="variant">
      <vt:variant>
        <vt:lpstr>Název</vt:lpstr>
      </vt:variant>
      <vt:variant>
        <vt:i4>1</vt:i4>
      </vt:variant>
      <vt:variant>
        <vt:lpstr>Nadpisy</vt:lpstr>
      </vt:variant>
      <vt:variant>
        <vt:i4>18</vt:i4>
      </vt:variant>
    </vt:vector>
  </HeadingPairs>
  <TitlesOfParts>
    <vt:vector size="19" baseType="lpstr">
      <vt:lpstr>Níže uvedeného dne, měsíce a roku uzavřeli </vt:lpstr>
      <vt:lpstr>I.</vt:lpstr>
      <vt:lpstr>Předmět nájmu</vt:lpstr>
      <vt:lpstr>II.</vt:lpstr>
      <vt:lpstr>Účel nájmu</vt:lpstr>
      <vt:lpstr/>
      <vt:lpstr>III.</vt:lpstr>
      <vt:lpstr>Doba nájmu</vt:lpstr>
      <vt:lpstr/>
      <vt:lpstr>IV.</vt:lpstr>
      <vt:lpstr>Cena nájmu, splatnost, jiná ujednání</vt:lpstr>
      <vt:lpstr>Práva a povinnosti smluvních stran</vt:lpstr>
      <vt:lpstr>Zánik nájmu</vt:lpstr>
      <vt:lpstr/>
      <vt:lpstr>VII.</vt:lpstr>
      <vt:lpstr>Inflační doložka</vt:lpstr>
      <vt:lpstr/>
      <vt:lpstr>VIII.</vt:lpstr>
      <vt:lpstr>Závěrečná ustanovení</vt:lpstr>
    </vt:vector>
  </TitlesOfParts>
  <Company>Město Přeštice</Company>
  <LinksUpToDate>false</LinksUpToDate>
  <CharactersWithSpaces>8270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uzavřeli</dc:title>
  <dc:creator>a w</dc:creator>
  <cp:lastModifiedBy>kroupova</cp:lastModifiedBy>
  <cp:revision>4</cp:revision>
  <cp:lastPrinted>2016-06-06T06:14:00Z</cp:lastPrinted>
  <dcterms:created xsi:type="dcterms:W3CDTF">2016-09-27T11:32:00Z</dcterms:created>
  <dcterms:modified xsi:type="dcterms:W3CDTF">2016-09-27T12:03:00Z</dcterms:modified>
</cp:coreProperties>
</file>