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92F" w:rsidRPr="002A1F39" w:rsidRDefault="0067692F" w:rsidP="00765112">
      <w:pPr>
        <w:spacing w:before="120" w:after="120" w:line="360" w:lineRule="atLeast"/>
        <w:jc w:val="center"/>
        <w:textAlignment w:val="top"/>
        <w:outlineLvl w:val="1"/>
        <w:rPr>
          <w:rFonts w:ascii="Arial" w:hAnsi="Arial" w:cs="Arial"/>
          <w:b/>
          <w:bCs/>
          <w:color w:val="1E90FF"/>
          <w:sz w:val="36"/>
          <w:szCs w:val="36"/>
          <w:lang w:eastAsia="cs-CZ"/>
        </w:rPr>
      </w:pPr>
      <w:r w:rsidRPr="002A1F39">
        <w:rPr>
          <w:rFonts w:ascii="Arial" w:hAnsi="Arial" w:cs="Arial"/>
          <w:b/>
          <w:bCs/>
          <w:i/>
          <w:iCs/>
          <w:color w:val="000000"/>
          <w:sz w:val="28"/>
          <w:lang w:val="en-US" w:eastAsia="cs-CZ"/>
        </w:rPr>
        <w:t>SMLOUVA O DÍLO</w:t>
      </w:r>
    </w:p>
    <w:p w:rsidR="0067692F" w:rsidRPr="002A1F39" w:rsidRDefault="0067692F" w:rsidP="002A1F39">
      <w:pPr>
        <w:spacing w:before="100" w:after="100" w:line="360" w:lineRule="atLeast"/>
        <w:rPr>
          <w:rFonts w:ascii="Times New Roman" w:hAnsi="Times New Roman"/>
          <w:color w:val="000000"/>
          <w:sz w:val="24"/>
          <w:szCs w:val="24"/>
          <w:lang w:eastAsia="cs-CZ"/>
        </w:rPr>
      </w:pPr>
      <w:r w:rsidRPr="002A1F39">
        <w:rPr>
          <w:rFonts w:ascii="Times New Roman" w:hAnsi="Times New Roman"/>
          <w:color w:val="000000"/>
          <w:sz w:val="24"/>
          <w:szCs w:val="24"/>
          <w:lang w:val="en-US" w:eastAsia="cs-CZ"/>
        </w:rPr>
        <w:t xml:space="preserve">            </w:t>
      </w:r>
    </w:p>
    <w:p w:rsidR="0067692F" w:rsidRPr="002A1F39" w:rsidRDefault="0067692F" w:rsidP="002A1F39">
      <w:pPr>
        <w:spacing w:before="100" w:after="100" w:line="360" w:lineRule="atLeast"/>
        <w:rPr>
          <w:rFonts w:ascii="Times New Roman" w:hAnsi="Times New Roman"/>
          <w:color w:val="000000"/>
          <w:sz w:val="24"/>
          <w:szCs w:val="24"/>
          <w:lang w:eastAsia="cs-CZ"/>
        </w:rPr>
      </w:pPr>
    </w:p>
    <w:p w:rsidR="0067692F" w:rsidRPr="001C7183" w:rsidRDefault="0067692F" w:rsidP="002A1F39">
      <w:pPr>
        <w:spacing w:before="100" w:after="100" w:line="360" w:lineRule="atLeast"/>
        <w:rPr>
          <w:rFonts w:ascii="Times New Roman" w:hAnsi="Times New Roman"/>
          <w:color w:val="000000"/>
          <w:sz w:val="24"/>
          <w:szCs w:val="24"/>
          <w:lang w:eastAsia="cs-CZ"/>
        </w:rPr>
      </w:pPr>
      <w:r w:rsidRPr="006F3A84">
        <w:rPr>
          <w:rFonts w:ascii="Times New Roman" w:hAnsi="Times New Roman"/>
          <w:color w:val="000000"/>
          <w:sz w:val="24"/>
          <w:szCs w:val="24"/>
          <w:lang w:eastAsia="cs-CZ"/>
        </w:rPr>
        <w:t xml:space="preserve">na  zhotovení stavby  </w:t>
      </w:r>
      <w:r>
        <w:rPr>
          <w:rFonts w:ascii="Times New Roman" w:hAnsi="Times New Roman"/>
          <w:b/>
          <w:i/>
          <w:color w:val="000000"/>
          <w:sz w:val="24"/>
          <w:szCs w:val="24"/>
          <w:lang w:eastAsia="cs-CZ"/>
        </w:rPr>
        <w:t>Oprava havarijního stavu s</w:t>
      </w:r>
      <w:r w:rsidR="005368A6">
        <w:rPr>
          <w:rFonts w:ascii="Times New Roman" w:hAnsi="Times New Roman"/>
          <w:b/>
          <w:i/>
          <w:color w:val="000000"/>
          <w:sz w:val="24"/>
          <w:szCs w:val="24"/>
          <w:lang w:eastAsia="cs-CZ"/>
        </w:rPr>
        <w:t xml:space="preserve">ociálního zařízení na oddíle </w:t>
      </w:r>
      <w:proofErr w:type="gramStart"/>
      <w:r w:rsidR="005368A6">
        <w:rPr>
          <w:rFonts w:ascii="Times New Roman" w:hAnsi="Times New Roman"/>
          <w:b/>
          <w:i/>
          <w:color w:val="000000"/>
          <w:sz w:val="24"/>
          <w:szCs w:val="24"/>
          <w:lang w:eastAsia="cs-CZ"/>
        </w:rPr>
        <w:t>č.5</w:t>
      </w:r>
      <w:r>
        <w:rPr>
          <w:rFonts w:ascii="Times New Roman" w:hAnsi="Times New Roman"/>
          <w:b/>
          <w:i/>
          <w:color w:val="000000"/>
          <w:sz w:val="24"/>
          <w:szCs w:val="24"/>
          <w:lang w:eastAsia="cs-CZ"/>
        </w:rPr>
        <w:t xml:space="preserve"> </w:t>
      </w:r>
      <w:r w:rsidRPr="006F3A84">
        <w:rPr>
          <w:rFonts w:ascii="Times New Roman" w:hAnsi="Times New Roman"/>
          <w:b/>
          <w:i/>
          <w:color w:val="000000"/>
          <w:sz w:val="24"/>
          <w:szCs w:val="24"/>
          <w:lang w:eastAsia="cs-CZ"/>
        </w:rPr>
        <w:t xml:space="preserve"> ve</w:t>
      </w:r>
      <w:proofErr w:type="gramEnd"/>
      <w:r w:rsidRPr="006F3A84">
        <w:rPr>
          <w:rFonts w:ascii="Times New Roman" w:hAnsi="Times New Roman"/>
          <w:b/>
          <w:i/>
          <w:color w:val="000000"/>
          <w:sz w:val="24"/>
          <w:szCs w:val="24"/>
          <w:lang w:eastAsia="cs-CZ"/>
        </w:rPr>
        <w:t xml:space="preserve"> VÚ Terešov</w:t>
      </w:r>
      <w:r w:rsidRPr="006F3A84">
        <w:rPr>
          <w:rFonts w:ascii="Times New Roman" w:hAnsi="Times New Roman"/>
          <w:color w:val="000000"/>
          <w:sz w:val="24"/>
          <w:szCs w:val="24"/>
          <w:lang w:eastAsia="cs-CZ"/>
        </w:rPr>
        <w:t xml:space="preserve"> ,   uzavřená  dle </w:t>
      </w:r>
      <w:proofErr w:type="spellStart"/>
      <w:r w:rsidRPr="006F3A84">
        <w:rPr>
          <w:rFonts w:ascii="Times New Roman" w:hAnsi="Times New Roman"/>
          <w:color w:val="000000"/>
          <w:sz w:val="24"/>
          <w:szCs w:val="24"/>
          <w:lang w:eastAsia="cs-CZ"/>
        </w:rPr>
        <w:t>ust</w:t>
      </w:r>
      <w:proofErr w:type="spellEnd"/>
      <w:r w:rsidRPr="006F3A84">
        <w:rPr>
          <w:rFonts w:ascii="Times New Roman" w:hAnsi="Times New Roman"/>
          <w:color w:val="000000"/>
          <w:sz w:val="24"/>
          <w:szCs w:val="24"/>
          <w:lang w:eastAsia="cs-CZ"/>
        </w:rPr>
        <w:t xml:space="preserve">. </w:t>
      </w:r>
      <w:r w:rsidRPr="001C7183">
        <w:rPr>
          <w:rFonts w:ascii="Times New Roman" w:hAnsi="Times New Roman"/>
          <w:color w:val="000000"/>
          <w:sz w:val="24"/>
          <w:szCs w:val="24"/>
          <w:lang w:eastAsia="cs-CZ"/>
        </w:rPr>
        <w:t xml:space="preserve">§ 536, zákona </w:t>
      </w:r>
      <w:proofErr w:type="gramStart"/>
      <w:r w:rsidRPr="001C7183">
        <w:rPr>
          <w:rFonts w:ascii="Times New Roman" w:hAnsi="Times New Roman"/>
          <w:color w:val="000000"/>
          <w:sz w:val="24"/>
          <w:szCs w:val="24"/>
          <w:lang w:eastAsia="cs-CZ"/>
        </w:rPr>
        <w:t>č. .513/1991</w:t>
      </w:r>
      <w:proofErr w:type="gramEnd"/>
      <w:r w:rsidRPr="001C7183">
        <w:rPr>
          <w:rFonts w:ascii="Times New Roman" w:hAnsi="Times New Roman"/>
          <w:color w:val="000000"/>
          <w:sz w:val="24"/>
          <w:szCs w:val="24"/>
          <w:lang w:eastAsia="cs-CZ"/>
        </w:rPr>
        <w:t xml:space="preserve"> Sb. a obchodního zákoníku ve znění pozdějších předpisů</w:t>
      </w:r>
    </w:p>
    <w:p w:rsidR="0067692F" w:rsidRPr="001C7183" w:rsidRDefault="0067692F" w:rsidP="002A1F39">
      <w:pPr>
        <w:spacing w:before="100" w:after="100" w:line="360" w:lineRule="atLeast"/>
        <w:rPr>
          <w:rFonts w:ascii="Times New Roman" w:hAnsi="Times New Roman"/>
          <w:color w:val="000000"/>
          <w:sz w:val="24"/>
          <w:szCs w:val="24"/>
          <w:lang w:eastAsia="cs-CZ"/>
        </w:rPr>
      </w:pPr>
    </w:p>
    <w:p w:rsidR="0067692F" w:rsidRPr="002A1F39" w:rsidRDefault="0067692F" w:rsidP="002A1F39">
      <w:pPr>
        <w:spacing w:before="100" w:after="100" w:line="360" w:lineRule="atLeast"/>
        <w:rPr>
          <w:rFonts w:ascii="Times New Roman" w:hAnsi="Times New Roman"/>
          <w:sz w:val="24"/>
          <w:szCs w:val="24"/>
          <w:lang w:eastAsia="cs-CZ"/>
        </w:rPr>
      </w:pPr>
      <w:r w:rsidRPr="001C7183">
        <w:rPr>
          <w:rFonts w:ascii="Times New Roman" w:hAnsi="Times New Roman"/>
          <w:b/>
          <w:bCs/>
          <w:iCs/>
          <w:color w:val="000000"/>
          <w:sz w:val="24"/>
          <w:szCs w:val="24"/>
          <w:lang w:eastAsia="cs-CZ"/>
        </w:rPr>
        <w:t xml:space="preserve">1. Objednatel: </w:t>
      </w:r>
      <w:r w:rsidRPr="001C7183">
        <w:rPr>
          <w:rFonts w:ascii="Times New Roman" w:hAnsi="Times New Roman"/>
          <w:iCs/>
          <w:color w:val="0000FF"/>
          <w:sz w:val="24"/>
          <w:szCs w:val="24"/>
          <w:lang w:eastAsia="cs-CZ"/>
        </w:rPr>
        <w:t xml:space="preserve">          </w:t>
      </w:r>
      <w:r>
        <w:rPr>
          <w:rFonts w:ascii="Times New Roman" w:hAnsi="Times New Roman"/>
          <w:iCs/>
          <w:sz w:val="24"/>
          <w:szCs w:val="24"/>
          <w:lang w:eastAsia="cs-CZ"/>
        </w:rPr>
        <w:t xml:space="preserve">Výchovný ústav, </w:t>
      </w:r>
      <w:r w:rsidRPr="001C7183">
        <w:rPr>
          <w:rFonts w:ascii="Times New Roman" w:hAnsi="Times New Roman"/>
          <w:iCs/>
          <w:sz w:val="24"/>
          <w:szCs w:val="24"/>
          <w:lang w:eastAsia="cs-CZ"/>
        </w:rPr>
        <w:t>střední škola</w:t>
      </w:r>
      <w:r>
        <w:rPr>
          <w:rFonts w:ascii="Times New Roman" w:hAnsi="Times New Roman"/>
          <w:iCs/>
          <w:sz w:val="24"/>
          <w:szCs w:val="24"/>
          <w:lang w:eastAsia="cs-CZ"/>
        </w:rPr>
        <w:t xml:space="preserve"> a základní škola </w:t>
      </w:r>
      <w:r w:rsidRPr="001C7183">
        <w:rPr>
          <w:rFonts w:ascii="Times New Roman" w:hAnsi="Times New Roman"/>
          <w:iCs/>
          <w:sz w:val="24"/>
          <w:szCs w:val="24"/>
          <w:lang w:eastAsia="cs-CZ"/>
        </w:rPr>
        <w:t xml:space="preserve"> Terešov</w:t>
      </w:r>
    </w:p>
    <w:p w:rsidR="0067692F" w:rsidRPr="001C7183" w:rsidRDefault="0067692F" w:rsidP="002A1F39">
      <w:pPr>
        <w:spacing w:before="100" w:after="100" w:line="360" w:lineRule="atLeast"/>
        <w:rPr>
          <w:rFonts w:ascii="Times New Roman" w:hAnsi="Times New Roman"/>
          <w:iCs/>
          <w:sz w:val="24"/>
          <w:szCs w:val="24"/>
          <w:lang w:eastAsia="cs-CZ"/>
        </w:rPr>
      </w:pPr>
      <w:r w:rsidRPr="001C7183">
        <w:rPr>
          <w:rFonts w:ascii="Times New Roman" w:hAnsi="Times New Roman"/>
          <w:iCs/>
          <w:sz w:val="24"/>
          <w:szCs w:val="24"/>
          <w:lang w:eastAsia="cs-CZ"/>
        </w:rPr>
        <w:t>                                   Terešov 1, 33808</w:t>
      </w:r>
    </w:p>
    <w:p w:rsidR="0067692F" w:rsidRPr="002A1F39" w:rsidRDefault="0067692F" w:rsidP="002A1F39">
      <w:pPr>
        <w:spacing w:before="100" w:after="100" w:line="360" w:lineRule="atLeast"/>
        <w:rPr>
          <w:rFonts w:ascii="Times New Roman" w:hAnsi="Times New Roman"/>
          <w:sz w:val="24"/>
          <w:szCs w:val="24"/>
          <w:lang w:eastAsia="cs-CZ"/>
        </w:rPr>
      </w:pPr>
      <w:r w:rsidRPr="001C7183">
        <w:rPr>
          <w:rFonts w:ascii="Times New Roman" w:hAnsi="Times New Roman"/>
          <w:iCs/>
          <w:sz w:val="24"/>
          <w:szCs w:val="24"/>
          <w:lang w:eastAsia="cs-CZ"/>
        </w:rPr>
        <w:tab/>
      </w:r>
      <w:r w:rsidRPr="001C7183">
        <w:rPr>
          <w:rFonts w:ascii="Times New Roman" w:hAnsi="Times New Roman"/>
          <w:iCs/>
          <w:sz w:val="24"/>
          <w:szCs w:val="24"/>
          <w:lang w:eastAsia="cs-CZ"/>
        </w:rPr>
        <w:tab/>
      </w:r>
      <w:r w:rsidRPr="001C7183">
        <w:rPr>
          <w:rFonts w:ascii="Times New Roman" w:hAnsi="Times New Roman"/>
          <w:iCs/>
          <w:sz w:val="24"/>
          <w:szCs w:val="24"/>
          <w:lang w:eastAsia="cs-CZ"/>
        </w:rPr>
        <w:tab/>
        <w:t xml:space="preserve">Zastoupená:   Mgr. Petrem </w:t>
      </w:r>
      <w:proofErr w:type="spellStart"/>
      <w:r w:rsidRPr="001C7183">
        <w:rPr>
          <w:rFonts w:ascii="Times New Roman" w:hAnsi="Times New Roman"/>
          <w:iCs/>
          <w:sz w:val="24"/>
          <w:szCs w:val="24"/>
          <w:lang w:eastAsia="cs-CZ"/>
        </w:rPr>
        <w:t>Butulou</w:t>
      </w:r>
      <w:proofErr w:type="spellEnd"/>
    </w:p>
    <w:p w:rsidR="0067692F" w:rsidRPr="002A1F39" w:rsidRDefault="0067692F" w:rsidP="002A1F39">
      <w:pPr>
        <w:spacing w:before="100" w:after="100" w:line="360" w:lineRule="atLeast"/>
        <w:rPr>
          <w:rFonts w:ascii="Times New Roman" w:hAnsi="Times New Roman"/>
          <w:sz w:val="24"/>
          <w:szCs w:val="24"/>
          <w:lang w:eastAsia="cs-CZ"/>
        </w:rPr>
      </w:pPr>
      <w:r w:rsidRPr="001C7183">
        <w:rPr>
          <w:rFonts w:ascii="Times New Roman" w:hAnsi="Times New Roman"/>
          <w:iCs/>
          <w:sz w:val="24"/>
          <w:szCs w:val="24"/>
          <w:lang w:eastAsia="cs-CZ"/>
        </w:rPr>
        <w:t>                                   IČ: 48380253</w:t>
      </w:r>
    </w:p>
    <w:p w:rsidR="0067692F" w:rsidRPr="002A1F39" w:rsidRDefault="0067692F" w:rsidP="002A1F39">
      <w:pPr>
        <w:spacing w:before="100" w:after="100" w:line="360" w:lineRule="atLeast"/>
        <w:rPr>
          <w:rFonts w:ascii="Times New Roman" w:hAnsi="Times New Roman"/>
          <w:color w:val="000000"/>
          <w:sz w:val="24"/>
          <w:szCs w:val="24"/>
          <w:lang w:eastAsia="cs-CZ"/>
        </w:rPr>
      </w:pPr>
      <w:r w:rsidRPr="001C7183">
        <w:rPr>
          <w:rFonts w:ascii="Times New Roman" w:hAnsi="Times New Roman"/>
          <w:iCs/>
          <w:sz w:val="24"/>
          <w:szCs w:val="24"/>
          <w:lang w:eastAsia="cs-CZ"/>
        </w:rPr>
        <w:t xml:space="preserve">                                   </w:t>
      </w:r>
      <w:r w:rsidRPr="001C7183">
        <w:rPr>
          <w:rFonts w:ascii="Times New Roman" w:hAnsi="Times New Roman"/>
          <w:iCs/>
          <w:color w:val="0000FF"/>
          <w:sz w:val="24"/>
          <w:szCs w:val="24"/>
          <w:lang w:eastAsia="cs-CZ"/>
        </w:rPr>
        <w:t xml:space="preserve">                                  </w:t>
      </w:r>
    </w:p>
    <w:p w:rsidR="0067692F" w:rsidRPr="002A1F39" w:rsidRDefault="0067692F"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a</w:t>
      </w:r>
    </w:p>
    <w:p w:rsidR="0067692F" w:rsidRPr="002A1F39" w:rsidRDefault="0067692F"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 </w:t>
      </w:r>
    </w:p>
    <w:p w:rsidR="0067692F" w:rsidRPr="002D2E21" w:rsidRDefault="0067692F" w:rsidP="002A1F39">
      <w:pPr>
        <w:spacing w:before="100" w:after="100" w:line="360" w:lineRule="atLeast"/>
        <w:rPr>
          <w:rFonts w:ascii="Times New Roman" w:hAnsi="Times New Roman"/>
          <w:bCs/>
          <w:iCs/>
          <w:color w:val="000000"/>
          <w:sz w:val="24"/>
          <w:szCs w:val="24"/>
          <w:lang w:eastAsia="cs-CZ"/>
        </w:rPr>
      </w:pPr>
      <w:r w:rsidRPr="002D2E21">
        <w:rPr>
          <w:rFonts w:ascii="Times New Roman" w:hAnsi="Times New Roman"/>
          <w:b/>
          <w:bCs/>
          <w:iCs/>
          <w:color w:val="000000"/>
          <w:sz w:val="24"/>
          <w:szCs w:val="24"/>
          <w:lang w:eastAsia="cs-CZ"/>
        </w:rPr>
        <w:t xml:space="preserve">2. Zhotovitel: </w:t>
      </w:r>
      <w:r>
        <w:rPr>
          <w:rFonts w:ascii="Times New Roman" w:hAnsi="Times New Roman"/>
          <w:b/>
          <w:bCs/>
          <w:iCs/>
          <w:color w:val="000000"/>
          <w:sz w:val="24"/>
          <w:szCs w:val="24"/>
          <w:lang w:eastAsia="cs-CZ"/>
        </w:rPr>
        <w:t xml:space="preserve">           </w:t>
      </w:r>
      <w:r>
        <w:rPr>
          <w:rFonts w:ascii="Times New Roman" w:hAnsi="Times New Roman"/>
          <w:b/>
          <w:bCs/>
          <w:iCs/>
          <w:color w:val="000000"/>
          <w:sz w:val="24"/>
          <w:szCs w:val="24"/>
          <w:lang w:eastAsia="cs-CZ"/>
        </w:rPr>
        <w:tab/>
        <w:t>BONA FIDE Plzeň s.r.o.</w:t>
      </w:r>
    </w:p>
    <w:p w:rsidR="0067692F" w:rsidRPr="002D2E21" w:rsidRDefault="0067692F" w:rsidP="002A1F39">
      <w:pPr>
        <w:spacing w:before="100" w:after="100" w:line="360" w:lineRule="atLeast"/>
        <w:rPr>
          <w:rFonts w:ascii="Times New Roman" w:hAnsi="Times New Roman"/>
          <w:bCs/>
          <w:iCs/>
          <w:color w:val="000000"/>
          <w:sz w:val="24"/>
          <w:szCs w:val="24"/>
          <w:lang w:eastAsia="cs-CZ"/>
        </w:rPr>
      </w:pPr>
      <w:r>
        <w:rPr>
          <w:rFonts w:ascii="Times New Roman" w:hAnsi="Times New Roman"/>
          <w:bCs/>
          <w:iCs/>
          <w:color w:val="000000"/>
          <w:sz w:val="24"/>
          <w:szCs w:val="24"/>
          <w:lang w:eastAsia="cs-CZ"/>
        </w:rPr>
        <w:tab/>
      </w:r>
      <w:r>
        <w:rPr>
          <w:rFonts w:ascii="Times New Roman" w:hAnsi="Times New Roman"/>
          <w:bCs/>
          <w:iCs/>
          <w:color w:val="000000"/>
          <w:sz w:val="24"/>
          <w:szCs w:val="24"/>
          <w:lang w:eastAsia="cs-CZ"/>
        </w:rPr>
        <w:tab/>
      </w:r>
      <w:r>
        <w:rPr>
          <w:rFonts w:ascii="Times New Roman" w:hAnsi="Times New Roman"/>
          <w:bCs/>
          <w:iCs/>
          <w:color w:val="000000"/>
          <w:sz w:val="24"/>
          <w:szCs w:val="24"/>
          <w:lang w:eastAsia="cs-CZ"/>
        </w:rPr>
        <w:tab/>
        <w:t>Kyšice 216, 330 01</w:t>
      </w:r>
    </w:p>
    <w:p w:rsidR="0067692F" w:rsidRPr="006F3A84" w:rsidRDefault="0067692F" w:rsidP="009B4ECF">
      <w:pPr>
        <w:spacing w:before="100" w:after="100" w:line="360" w:lineRule="atLeast"/>
        <w:ind w:left="1416" w:firstLine="708"/>
        <w:rPr>
          <w:rFonts w:ascii="Times New Roman" w:hAnsi="Times New Roman"/>
          <w:bCs/>
          <w:iCs/>
          <w:color w:val="000000"/>
          <w:sz w:val="24"/>
          <w:szCs w:val="24"/>
          <w:lang w:eastAsia="cs-CZ"/>
        </w:rPr>
      </w:pPr>
      <w:r w:rsidRPr="006F3A84">
        <w:rPr>
          <w:rFonts w:ascii="Times New Roman" w:hAnsi="Times New Roman"/>
          <w:bCs/>
          <w:iCs/>
          <w:color w:val="000000"/>
          <w:sz w:val="24"/>
          <w:szCs w:val="24"/>
          <w:lang w:eastAsia="cs-CZ"/>
        </w:rPr>
        <w:t>IČ: 46885285</w:t>
      </w:r>
    </w:p>
    <w:p w:rsidR="0067692F" w:rsidRPr="006F3A84" w:rsidRDefault="0067692F" w:rsidP="009B4ECF">
      <w:pPr>
        <w:spacing w:before="100" w:after="100" w:line="360" w:lineRule="atLeast"/>
        <w:ind w:left="1416" w:firstLine="708"/>
        <w:rPr>
          <w:rFonts w:ascii="Times New Roman" w:hAnsi="Times New Roman"/>
          <w:bCs/>
          <w:iCs/>
          <w:color w:val="000000"/>
          <w:sz w:val="24"/>
          <w:szCs w:val="24"/>
          <w:lang w:eastAsia="cs-CZ"/>
        </w:rPr>
      </w:pPr>
      <w:r w:rsidRPr="006F3A84">
        <w:rPr>
          <w:rFonts w:ascii="Times New Roman" w:hAnsi="Times New Roman"/>
          <w:bCs/>
          <w:iCs/>
          <w:color w:val="000000"/>
          <w:sz w:val="24"/>
          <w:szCs w:val="24"/>
          <w:lang w:eastAsia="cs-CZ"/>
        </w:rPr>
        <w:t>DIČ: CZ46885285</w:t>
      </w:r>
    </w:p>
    <w:p w:rsidR="0067692F" w:rsidRPr="006F3A84" w:rsidRDefault="0067692F" w:rsidP="002A1F39">
      <w:pPr>
        <w:spacing w:before="100" w:after="100" w:line="360" w:lineRule="atLeast"/>
        <w:rPr>
          <w:rFonts w:ascii="Times New Roman" w:hAnsi="Times New Roman"/>
          <w:color w:val="000000"/>
          <w:sz w:val="24"/>
          <w:szCs w:val="24"/>
          <w:lang w:eastAsia="cs-CZ"/>
        </w:rPr>
      </w:pPr>
      <w:r w:rsidRPr="006F3A84">
        <w:rPr>
          <w:rFonts w:ascii="Times New Roman" w:hAnsi="Times New Roman"/>
          <w:bCs/>
          <w:iCs/>
          <w:color w:val="000000"/>
          <w:sz w:val="24"/>
          <w:szCs w:val="24"/>
          <w:lang w:eastAsia="cs-CZ"/>
        </w:rPr>
        <w:tab/>
      </w:r>
      <w:r w:rsidRPr="006F3A84">
        <w:rPr>
          <w:rFonts w:ascii="Times New Roman" w:hAnsi="Times New Roman"/>
          <w:bCs/>
          <w:iCs/>
          <w:color w:val="000000"/>
          <w:sz w:val="24"/>
          <w:szCs w:val="24"/>
          <w:lang w:eastAsia="cs-CZ"/>
        </w:rPr>
        <w:tab/>
      </w:r>
      <w:r w:rsidRPr="006F3A84">
        <w:rPr>
          <w:rFonts w:ascii="Times New Roman" w:hAnsi="Times New Roman"/>
          <w:bCs/>
          <w:iCs/>
          <w:color w:val="000000"/>
          <w:sz w:val="24"/>
          <w:szCs w:val="24"/>
          <w:lang w:eastAsia="cs-CZ"/>
        </w:rPr>
        <w:tab/>
        <w:t xml:space="preserve">Zastoupená: Stanislav </w:t>
      </w:r>
      <w:r>
        <w:rPr>
          <w:rFonts w:ascii="Times New Roman" w:hAnsi="Times New Roman"/>
          <w:bCs/>
          <w:iCs/>
          <w:color w:val="000000"/>
          <w:sz w:val="24"/>
          <w:szCs w:val="24"/>
          <w:lang w:eastAsia="cs-CZ"/>
        </w:rPr>
        <w:t>Červený</w:t>
      </w:r>
    </w:p>
    <w:p w:rsidR="0067692F" w:rsidRPr="002A1F39" w:rsidRDefault="0067692F" w:rsidP="002A1F39">
      <w:pPr>
        <w:spacing w:before="100" w:after="100" w:line="360" w:lineRule="atLeast"/>
        <w:rPr>
          <w:rFonts w:ascii="Times New Roman" w:hAnsi="Times New Roman"/>
          <w:color w:val="000000"/>
          <w:sz w:val="24"/>
          <w:szCs w:val="24"/>
          <w:lang w:eastAsia="cs-CZ"/>
        </w:rPr>
      </w:pPr>
      <w:r w:rsidRPr="006F3A84">
        <w:rPr>
          <w:rFonts w:ascii="Times New Roman" w:hAnsi="Times New Roman"/>
          <w:i/>
          <w:iCs/>
          <w:color w:val="0000FF"/>
          <w:sz w:val="24"/>
          <w:szCs w:val="24"/>
          <w:lang w:eastAsia="cs-CZ"/>
        </w:rPr>
        <w:t xml:space="preserve">                        </w:t>
      </w:r>
    </w:p>
    <w:p w:rsidR="0067692F" w:rsidRPr="002A1F39" w:rsidRDefault="0067692F" w:rsidP="002A1F39">
      <w:pPr>
        <w:spacing w:before="100" w:after="100" w:line="360" w:lineRule="atLeast"/>
        <w:rPr>
          <w:rFonts w:ascii="Times New Roman" w:hAnsi="Times New Roman"/>
          <w:color w:val="000000"/>
          <w:sz w:val="24"/>
          <w:szCs w:val="24"/>
          <w:lang w:eastAsia="cs-CZ"/>
        </w:rPr>
      </w:pPr>
      <w:r>
        <w:rPr>
          <w:rFonts w:ascii="Times New Roman" w:hAnsi="Times New Roman"/>
          <w:i/>
          <w:iCs/>
          <w:color w:val="0000FF"/>
          <w:sz w:val="24"/>
          <w:szCs w:val="24"/>
          <w:lang w:eastAsia="cs-CZ"/>
        </w:rPr>
        <w:t>  </w:t>
      </w:r>
    </w:p>
    <w:p w:rsidR="0067692F" w:rsidRPr="002A1F39" w:rsidRDefault="0067692F" w:rsidP="002A1F39">
      <w:pPr>
        <w:spacing w:before="100" w:after="100" w:line="360" w:lineRule="atLeast"/>
        <w:rPr>
          <w:rFonts w:ascii="Times New Roman" w:hAnsi="Times New Roman"/>
          <w:color w:val="000000"/>
          <w:sz w:val="24"/>
          <w:szCs w:val="24"/>
          <w:lang w:eastAsia="cs-CZ"/>
        </w:rPr>
      </w:pPr>
      <w:r w:rsidRPr="006F3A84">
        <w:rPr>
          <w:rFonts w:ascii="Times New Roman" w:hAnsi="Times New Roman"/>
          <w:b/>
          <w:bCs/>
          <w:iCs/>
          <w:color w:val="000000"/>
          <w:sz w:val="24"/>
          <w:szCs w:val="24"/>
          <w:lang w:eastAsia="cs-CZ"/>
        </w:rPr>
        <w:t xml:space="preserve">                                                                 </w:t>
      </w:r>
      <w:r w:rsidRPr="002D2E21">
        <w:rPr>
          <w:rFonts w:ascii="Times New Roman" w:hAnsi="Times New Roman"/>
          <w:b/>
          <w:bCs/>
          <w:iCs/>
          <w:color w:val="000000"/>
          <w:sz w:val="24"/>
          <w:szCs w:val="24"/>
          <w:lang w:val="pl-PL" w:eastAsia="cs-CZ"/>
        </w:rPr>
        <w:t>I.</w:t>
      </w:r>
    </w:p>
    <w:p w:rsidR="0067692F" w:rsidRPr="002A1F39" w:rsidRDefault="0067692F" w:rsidP="002A1F39">
      <w:pPr>
        <w:spacing w:before="100" w:after="100" w:line="360" w:lineRule="atLeast"/>
        <w:rPr>
          <w:rFonts w:ascii="Times New Roman" w:hAnsi="Times New Roman"/>
          <w:sz w:val="24"/>
          <w:szCs w:val="24"/>
          <w:lang w:eastAsia="cs-CZ"/>
        </w:rPr>
      </w:pPr>
      <w:r w:rsidRPr="002D2E21">
        <w:rPr>
          <w:rFonts w:ascii="Times New Roman" w:hAnsi="Times New Roman"/>
          <w:b/>
          <w:bCs/>
          <w:iCs/>
          <w:sz w:val="24"/>
          <w:szCs w:val="24"/>
          <w:lang w:val="pl-PL" w:eastAsia="cs-CZ"/>
        </w:rPr>
        <w:t xml:space="preserve">                                                  </w:t>
      </w:r>
      <w:r w:rsidRPr="002A1F39">
        <w:rPr>
          <w:rFonts w:ascii="Times New Roman" w:hAnsi="Times New Roman"/>
          <w:b/>
          <w:bCs/>
          <w:iCs/>
          <w:sz w:val="24"/>
          <w:szCs w:val="24"/>
          <w:lang w:val="en-US" w:eastAsia="cs-CZ"/>
        </w:rPr>
        <w:t xml:space="preserve">Předmět </w:t>
      </w:r>
      <w:hyperlink r:id="rId5" w:history="1">
        <w:proofErr w:type="spellStart"/>
        <w:r w:rsidRPr="002A1F39">
          <w:rPr>
            <w:rFonts w:ascii="inherit!important" w:hAnsi="inherit!important"/>
            <w:b/>
            <w:bCs/>
            <w:iCs/>
            <w:sz w:val="24"/>
            <w:szCs w:val="24"/>
            <w:lang w:val="en-US" w:eastAsia="cs-CZ"/>
          </w:rPr>
          <w:t>smlouvy</w:t>
        </w:r>
        <w:proofErr w:type="spellEnd"/>
      </w:hyperlink>
    </w:p>
    <w:p w:rsidR="0067692F" w:rsidRPr="002A1F39" w:rsidRDefault="0067692F" w:rsidP="002A1F39">
      <w:pPr>
        <w:spacing w:before="100" w:after="100" w:line="360" w:lineRule="atLeast"/>
        <w:rPr>
          <w:rFonts w:ascii="Times New Roman" w:hAnsi="Times New Roman"/>
          <w:color w:val="000000"/>
          <w:sz w:val="24"/>
          <w:szCs w:val="24"/>
          <w:lang w:eastAsia="cs-CZ"/>
        </w:rPr>
      </w:pPr>
      <w:r w:rsidRPr="002A1F39">
        <w:rPr>
          <w:rFonts w:ascii="Times New Roman" w:hAnsi="Times New Roman"/>
          <w:color w:val="000000"/>
          <w:sz w:val="24"/>
          <w:szCs w:val="24"/>
          <w:lang w:val="en-US" w:eastAsia="cs-CZ"/>
        </w:rPr>
        <w:t> </w:t>
      </w:r>
    </w:p>
    <w:p w:rsidR="0067692F" w:rsidRPr="002D2E21" w:rsidRDefault="0067692F" w:rsidP="00484C23">
      <w:pPr>
        <w:pStyle w:val="Odstavecseseznamem"/>
        <w:numPr>
          <w:ilvl w:val="0"/>
          <w:numId w:val="9"/>
        </w:numPr>
        <w:spacing w:before="100" w:after="100" w:line="360" w:lineRule="atLeast"/>
        <w:rPr>
          <w:rFonts w:ascii="Times New Roman" w:hAnsi="Times New Roman"/>
          <w:sz w:val="24"/>
          <w:szCs w:val="24"/>
          <w:lang w:eastAsia="cs-CZ"/>
        </w:rPr>
      </w:pPr>
      <w:r w:rsidRPr="002D2E21">
        <w:rPr>
          <w:rFonts w:ascii="Times New Roman" w:hAnsi="Times New Roman"/>
          <w:sz w:val="24"/>
          <w:szCs w:val="24"/>
          <w:lang w:eastAsia="cs-CZ"/>
        </w:rPr>
        <w:t>Smluvní strany se dohodly,  že předmětem plnění je finální dodávka  stavby</w:t>
      </w:r>
    </w:p>
    <w:p w:rsidR="0067692F" w:rsidRPr="002D2E21" w:rsidRDefault="0067692F" w:rsidP="0001096E">
      <w:pPr>
        <w:spacing w:before="100" w:after="100" w:line="360" w:lineRule="atLeast"/>
        <w:rPr>
          <w:rFonts w:ascii="Times New Roman" w:hAnsi="Times New Roman"/>
          <w:sz w:val="24"/>
          <w:szCs w:val="24"/>
          <w:lang w:eastAsia="cs-CZ"/>
        </w:rPr>
      </w:pPr>
      <w:r>
        <w:rPr>
          <w:rFonts w:ascii="Times New Roman" w:hAnsi="Times New Roman"/>
          <w:b/>
          <w:i/>
          <w:color w:val="000000"/>
          <w:sz w:val="24"/>
          <w:szCs w:val="24"/>
          <w:lang w:eastAsia="cs-CZ"/>
        </w:rPr>
        <w:t>Oprava havarijního stavu s</w:t>
      </w:r>
      <w:r w:rsidR="005368A6">
        <w:rPr>
          <w:rFonts w:ascii="Times New Roman" w:hAnsi="Times New Roman"/>
          <w:b/>
          <w:i/>
          <w:color w:val="000000"/>
          <w:sz w:val="24"/>
          <w:szCs w:val="24"/>
          <w:lang w:eastAsia="cs-CZ"/>
        </w:rPr>
        <w:t xml:space="preserve">ociálního zařízení na oddíle </w:t>
      </w:r>
      <w:proofErr w:type="gramStart"/>
      <w:r w:rsidR="005368A6">
        <w:rPr>
          <w:rFonts w:ascii="Times New Roman" w:hAnsi="Times New Roman"/>
          <w:b/>
          <w:i/>
          <w:color w:val="000000"/>
          <w:sz w:val="24"/>
          <w:szCs w:val="24"/>
          <w:lang w:eastAsia="cs-CZ"/>
        </w:rPr>
        <w:t>č.5</w:t>
      </w:r>
      <w:r>
        <w:rPr>
          <w:rFonts w:ascii="Times New Roman" w:hAnsi="Times New Roman"/>
          <w:b/>
          <w:i/>
          <w:color w:val="000000"/>
          <w:sz w:val="24"/>
          <w:szCs w:val="24"/>
          <w:lang w:eastAsia="cs-CZ"/>
        </w:rPr>
        <w:t xml:space="preserve"> </w:t>
      </w:r>
      <w:r w:rsidRPr="006F3A84">
        <w:rPr>
          <w:rFonts w:ascii="Times New Roman" w:hAnsi="Times New Roman"/>
          <w:b/>
          <w:i/>
          <w:color w:val="000000"/>
          <w:sz w:val="24"/>
          <w:szCs w:val="24"/>
          <w:lang w:eastAsia="cs-CZ"/>
        </w:rPr>
        <w:t xml:space="preserve"> ve</w:t>
      </w:r>
      <w:proofErr w:type="gramEnd"/>
      <w:r w:rsidRPr="006F3A84">
        <w:rPr>
          <w:rFonts w:ascii="Times New Roman" w:hAnsi="Times New Roman"/>
          <w:b/>
          <w:i/>
          <w:color w:val="000000"/>
          <w:sz w:val="24"/>
          <w:szCs w:val="24"/>
          <w:lang w:eastAsia="cs-CZ"/>
        </w:rPr>
        <w:t xml:space="preserve"> VÚ Terešov</w:t>
      </w:r>
      <w:r w:rsidRPr="002D2E21">
        <w:rPr>
          <w:rFonts w:ascii="Times New Roman" w:hAnsi="Times New Roman"/>
          <w:sz w:val="24"/>
          <w:szCs w:val="24"/>
          <w:lang w:eastAsia="cs-CZ"/>
        </w:rPr>
        <w:t xml:space="preserve"> ,  sestávající z jednoho stavebního objektu.</w:t>
      </w:r>
    </w:p>
    <w:p w:rsidR="0067692F" w:rsidRDefault="0067692F" w:rsidP="002A1F39">
      <w:pPr>
        <w:spacing w:before="100" w:after="100" w:line="360" w:lineRule="atLeast"/>
        <w:rPr>
          <w:rFonts w:ascii="Times New Roman" w:hAnsi="Times New Roman"/>
          <w:sz w:val="24"/>
          <w:szCs w:val="24"/>
        </w:rPr>
      </w:pPr>
      <w:r w:rsidRPr="00CF277C">
        <w:rPr>
          <w:rFonts w:ascii="Times New Roman" w:hAnsi="Times New Roman"/>
          <w:sz w:val="24"/>
          <w:szCs w:val="24"/>
        </w:rPr>
        <w:t xml:space="preserve">Jedná se o </w:t>
      </w:r>
      <w:r>
        <w:rPr>
          <w:rFonts w:ascii="Times New Roman" w:hAnsi="Times New Roman"/>
          <w:sz w:val="24"/>
          <w:szCs w:val="24"/>
        </w:rPr>
        <w:t>komplexní  opravu s</w:t>
      </w:r>
      <w:r w:rsidR="00804A9D">
        <w:rPr>
          <w:rFonts w:ascii="Times New Roman" w:hAnsi="Times New Roman"/>
          <w:sz w:val="24"/>
          <w:szCs w:val="24"/>
        </w:rPr>
        <w:t xml:space="preserve">ociálního zařízení na oddíle </w:t>
      </w:r>
      <w:proofErr w:type="gramStart"/>
      <w:r w:rsidR="00804A9D">
        <w:rPr>
          <w:rFonts w:ascii="Times New Roman" w:hAnsi="Times New Roman"/>
          <w:sz w:val="24"/>
          <w:szCs w:val="24"/>
        </w:rPr>
        <w:t>č.3</w:t>
      </w:r>
      <w:r>
        <w:rPr>
          <w:rFonts w:ascii="Times New Roman" w:hAnsi="Times New Roman"/>
          <w:sz w:val="24"/>
          <w:szCs w:val="24"/>
        </w:rPr>
        <w:t xml:space="preserve"> . Oprava</w:t>
      </w:r>
      <w:proofErr w:type="gramEnd"/>
      <w:r>
        <w:rPr>
          <w:rFonts w:ascii="Times New Roman" w:hAnsi="Times New Roman"/>
          <w:sz w:val="24"/>
          <w:szCs w:val="24"/>
        </w:rPr>
        <w:t xml:space="preserve"> se skládá z demontáže stávajícího vybavení, kompletní výměny stávající elektroinstalace, odpadů včetně stoupaček, topení a vodoinstalace. Odstranění původní poničené dlažby, obkladů a zárubní. Provedení hydroizolace, výstavba nových příček, </w:t>
      </w:r>
      <w:proofErr w:type="spellStart"/>
      <w:r>
        <w:rPr>
          <w:rFonts w:ascii="Times New Roman" w:hAnsi="Times New Roman"/>
          <w:sz w:val="24"/>
          <w:szCs w:val="24"/>
        </w:rPr>
        <w:t>znovupoložení</w:t>
      </w:r>
      <w:proofErr w:type="spellEnd"/>
      <w:r>
        <w:rPr>
          <w:rFonts w:ascii="Times New Roman" w:hAnsi="Times New Roman"/>
          <w:sz w:val="24"/>
          <w:szCs w:val="24"/>
        </w:rPr>
        <w:t xml:space="preserve"> nové dlažby a obkladů, osazení nových zárubní a dveří. Výmalba místnosti.  Dovybavení místnosti 2x </w:t>
      </w:r>
      <w:proofErr w:type="spellStart"/>
      <w:r>
        <w:rPr>
          <w:rFonts w:ascii="Times New Roman" w:hAnsi="Times New Roman"/>
          <w:sz w:val="24"/>
          <w:szCs w:val="24"/>
        </w:rPr>
        <w:lastRenderedPageBreak/>
        <w:t>sprochový</w:t>
      </w:r>
      <w:proofErr w:type="spellEnd"/>
      <w:r>
        <w:rPr>
          <w:rFonts w:ascii="Times New Roman" w:hAnsi="Times New Roman"/>
          <w:sz w:val="24"/>
          <w:szCs w:val="24"/>
        </w:rPr>
        <w:t xml:space="preserve"> kout, 4x umyvadlo, 1x pisoár, 2x závěsné WC plus příslušenství, 1x </w:t>
      </w:r>
      <w:proofErr w:type="spellStart"/>
      <w:r>
        <w:rPr>
          <w:rFonts w:ascii="Times New Roman" w:hAnsi="Times New Roman"/>
          <w:sz w:val="24"/>
          <w:szCs w:val="24"/>
        </w:rPr>
        <w:t>uložná</w:t>
      </w:r>
      <w:proofErr w:type="spellEnd"/>
      <w:r>
        <w:rPr>
          <w:rFonts w:ascii="Times New Roman" w:hAnsi="Times New Roman"/>
          <w:sz w:val="24"/>
          <w:szCs w:val="24"/>
        </w:rPr>
        <w:t xml:space="preserve"> skříň. Odvoz suti a závěrečný úklid.</w:t>
      </w:r>
    </w:p>
    <w:p w:rsidR="0067692F" w:rsidRPr="002D2E21" w:rsidRDefault="0067692F" w:rsidP="002A1F39">
      <w:pPr>
        <w:spacing w:before="100" w:after="100" w:line="360" w:lineRule="atLeast"/>
        <w:rPr>
          <w:rFonts w:ascii="Times New Roman" w:hAnsi="Times New Roman"/>
          <w:b/>
          <w:bCs/>
          <w:iCs/>
          <w:color w:val="000000"/>
          <w:sz w:val="24"/>
          <w:szCs w:val="24"/>
          <w:lang w:eastAsia="cs-CZ"/>
        </w:rPr>
      </w:pPr>
      <w:r w:rsidRPr="002D2E21">
        <w:rPr>
          <w:rFonts w:ascii="Times New Roman" w:hAnsi="Times New Roman"/>
          <w:b/>
          <w:bCs/>
          <w:iCs/>
          <w:color w:val="000000"/>
          <w:sz w:val="24"/>
          <w:szCs w:val="24"/>
          <w:lang w:eastAsia="cs-CZ"/>
        </w:rPr>
        <w:t xml:space="preserve">                                                    </w:t>
      </w:r>
    </w:p>
    <w:p w:rsidR="0067692F" w:rsidRPr="002A1F39" w:rsidRDefault="0067692F"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b/>
          <w:bCs/>
          <w:iCs/>
          <w:color w:val="000000"/>
          <w:sz w:val="24"/>
          <w:szCs w:val="24"/>
          <w:lang w:eastAsia="cs-CZ"/>
        </w:rPr>
        <w:t xml:space="preserve">                                                                     II.</w:t>
      </w:r>
    </w:p>
    <w:p w:rsidR="0067692F" w:rsidRPr="002D2E21" w:rsidRDefault="0067692F" w:rsidP="002A1F39">
      <w:pPr>
        <w:spacing w:before="100" w:after="100" w:line="360" w:lineRule="atLeast"/>
        <w:rPr>
          <w:rFonts w:ascii="Times New Roman" w:hAnsi="Times New Roman"/>
          <w:b/>
          <w:bCs/>
          <w:iCs/>
          <w:color w:val="000000"/>
          <w:sz w:val="24"/>
          <w:szCs w:val="24"/>
          <w:lang w:eastAsia="cs-CZ"/>
        </w:rPr>
      </w:pPr>
      <w:r w:rsidRPr="002D2E21">
        <w:rPr>
          <w:rFonts w:ascii="Times New Roman" w:hAnsi="Times New Roman"/>
          <w:b/>
          <w:bCs/>
          <w:iCs/>
          <w:color w:val="000000"/>
          <w:sz w:val="24"/>
          <w:szCs w:val="24"/>
          <w:lang w:eastAsia="cs-CZ"/>
        </w:rPr>
        <w:t xml:space="preserve">                                       Dodací lhůta, předání a převzetí díla</w:t>
      </w:r>
    </w:p>
    <w:p w:rsidR="0067692F" w:rsidRPr="002A1F39" w:rsidRDefault="0067692F"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b/>
          <w:bCs/>
          <w:i/>
          <w:iCs/>
          <w:color w:val="000000"/>
          <w:sz w:val="24"/>
          <w:szCs w:val="24"/>
          <w:lang w:eastAsia="cs-CZ"/>
        </w:rPr>
        <w:t> </w:t>
      </w:r>
    </w:p>
    <w:p w:rsidR="0067692F" w:rsidRPr="002D2E21" w:rsidRDefault="0067692F" w:rsidP="00484C23">
      <w:pPr>
        <w:spacing w:before="100" w:after="100" w:line="360" w:lineRule="atLeast"/>
        <w:rPr>
          <w:rFonts w:ascii="Times New Roman" w:hAnsi="Times New Roman"/>
          <w:i/>
          <w:iCs/>
          <w:sz w:val="24"/>
          <w:szCs w:val="24"/>
          <w:lang w:eastAsia="cs-CZ"/>
        </w:rPr>
      </w:pPr>
      <w:r w:rsidRPr="002D2E21">
        <w:rPr>
          <w:rFonts w:ascii="Times New Roman" w:hAnsi="Times New Roman"/>
          <w:color w:val="000000"/>
          <w:sz w:val="24"/>
          <w:szCs w:val="24"/>
          <w:lang w:eastAsia="cs-CZ"/>
        </w:rPr>
        <w:t xml:space="preserve">1. </w:t>
      </w:r>
      <w:r w:rsidRPr="002D2E21">
        <w:rPr>
          <w:rFonts w:ascii="Times New Roman" w:hAnsi="Times New Roman"/>
          <w:sz w:val="24"/>
          <w:szCs w:val="24"/>
          <w:lang w:eastAsia="cs-CZ"/>
        </w:rPr>
        <w:t>Zhotovitel se zavazuje zahájit  stavební prác</w:t>
      </w:r>
      <w:r w:rsidR="005368A6">
        <w:rPr>
          <w:rFonts w:ascii="Times New Roman" w:hAnsi="Times New Roman"/>
          <w:sz w:val="24"/>
          <w:szCs w:val="24"/>
          <w:lang w:eastAsia="cs-CZ"/>
        </w:rPr>
        <w:t>e 4.8</w:t>
      </w:r>
      <w:r w:rsidRPr="002D2E21">
        <w:rPr>
          <w:rFonts w:ascii="Times New Roman" w:hAnsi="Times New Roman"/>
          <w:i/>
          <w:iCs/>
          <w:sz w:val="24"/>
          <w:szCs w:val="24"/>
          <w:lang w:eastAsia="cs-CZ"/>
        </w:rPr>
        <w:t xml:space="preserve"> 20</w:t>
      </w:r>
      <w:r w:rsidR="00804A9D">
        <w:rPr>
          <w:rFonts w:ascii="Times New Roman" w:hAnsi="Times New Roman"/>
          <w:i/>
          <w:iCs/>
          <w:sz w:val="24"/>
          <w:szCs w:val="24"/>
          <w:lang w:eastAsia="cs-CZ"/>
        </w:rPr>
        <w:t>25</w:t>
      </w:r>
      <w:r w:rsidRPr="002D2E21">
        <w:rPr>
          <w:rFonts w:ascii="Times New Roman" w:hAnsi="Times New Roman"/>
          <w:sz w:val="24"/>
          <w:szCs w:val="24"/>
          <w:lang w:eastAsia="cs-CZ"/>
        </w:rPr>
        <w:t xml:space="preserve"> a dokončit a předat dílo do </w:t>
      </w:r>
      <w:r w:rsidRPr="002D2E21">
        <w:rPr>
          <w:rFonts w:ascii="Times New Roman" w:hAnsi="Times New Roman"/>
          <w:i/>
          <w:iCs/>
          <w:sz w:val="24"/>
          <w:szCs w:val="24"/>
          <w:lang w:eastAsia="cs-CZ"/>
        </w:rPr>
        <w:t> </w:t>
      </w:r>
      <w:r w:rsidR="00804A9D">
        <w:rPr>
          <w:rFonts w:ascii="Times New Roman" w:hAnsi="Times New Roman"/>
          <w:i/>
          <w:iCs/>
          <w:sz w:val="24"/>
          <w:szCs w:val="24"/>
          <w:lang w:eastAsia="cs-CZ"/>
        </w:rPr>
        <w:t xml:space="preserve">   </w:t>
      </w:r>
      <w:proofErr w:type="gramStart"/>
      <w:r w:rsidR="00804A9D">
        <w:rPr>
          <w:rFonts w:ascii="Times New Roman" w:hAnsi="Times New Roman"/>
          <w:i/>
          <w:iCs/>
          <w:sz w:val="24"/>
          <w:szCs w:val="24"/>
          <w:lang w:eastAsia="cs-CZ"/>
        </w:rPr>
        <w:t>31.8.2025</w:t>
      </w:r>
      <w:proofErr w:type="gramEnd"/>
      <w:r w:rsidRPr="002D2E21">
        <w:rPr>
          <w:rFonts w:ascii="Times New Roman" w:hAnsi="Times New Roman"/>
          <w:i/>
          <w:iCs/>
          <w:sz w:val="24"/>
          <w:szCs w:val="24"/>
          <w:lang w:eastAsia="cs-CZ"/>
        </w:rPr>
        <w:t xml:space="preserve"> </w:t>
      </w:r>
      <w:r w:rsidRPr="002D2E21">
        <w:rPr>
          <w:rFonts w:ascii="Times New Roman" w:hAnsi="Times New Roman"/>
          <w:sz w:val="24"/>
          <w:szCs w:val="24"/>
          <w:lang w:eastAsia="cs-CZ"/>
        </w:rPr>
        <w:t xml:space="preserve">. </w:t>
      </w:r>
    </w:p>
    <w:p w:rsidR="0067692F" w:rsidRPr="002D2E21" w:rsidRDefault="0067692F" w:rsidP="00484C23">
      <w:pPr>
        <w:spacing w:before="100" w:after="100" w:line="360" w:lineRule="atLeast"/>
        <w:rPr>
          <w:rFonts w:ascii="Times New Roman" w:hAnsi="Times New Roman"/>
          <w:sz w:val="24"/>
          <w:szCs w:val="24"/>
          <w:lang w:eastAsia="cs-CZ"/>
        </w:rPr>
      </w:pPr>
      <w:r w:rsidRPr="002D2E21">
        <w:rPr>
          <w:rFonts w:ascii="Times New Roman" w:hAnsi="Times New Roman"/>
          <w:sz w:val="24"/>
          <w:szCs w:val="24"/>
          <w:lang w:eastAsia="cs-CZ"/>
        </w:rPr>
        <w:t>2. Smluvní strany se dohodly, že dílo bude provedeno v těchto etapách:</w:t>
      </w:r>
    </w:p>
    <w:p w:rsidR="0067692F" w:rsidRPr="002D2E21" w:rsidRDefault="0067692F" w:rsidP="00484C23">
      <w:pPr>
        <w:spacing w:before="100" w:after="100" w:line="360" w:lineRule="atLeast"/>
        <w:rPr>
          <w:rFonts w:ascii="Times New Roman" w:hAnsi="Times New Roman"/>
          <w:sz w:val="24"/>
          <w:szCs w:val="24"/>
          <w:lang w:eastAsia="cs-CZ"/>
        </w:rPr>
      </w:pPr>
      <w:r w:rsidRPr="002D2E21">
        <w:rPr>
          <w:rFonts w:ascii="Times New Roman" w:hAnsi="Times New Roman"/>
          <w:sz w:val="24"/>
          <w:szCs w:val="24"/>
          <w:lang w:eastAsia="cs-CZ"/>
        </w:rPr>
        <w:t>- přípravné práce</w:t>
      </w:r>
    </w:p>
    <w:p w:rsidR="0067692F" w:rsidRPr="002D2E21" w:rsidRDefault="0067692F" w:rsidP="00484C23">
      <w:pPr>
        <w:spacing w:before="100" w:after="100" w:line="360" w:lineRule="atLeast"/>
        <w:rPr>
          <w:rFonts w:ascii="Times New Roman" w:hAnsi="Times New Roman"/>
          <w:sz w:val="24"/>
          <w:szCs w:val="24"/>
          <w:lang w:eastAsia="cs-CZ"/>
        </w:rPr>
      </w:pPr>
      <w:r w:rsidRPr="002D2E21">
        <w:rPr>
          <w:rFonts w:ascii="Times New Roman" w:hAnsi="Times New Roman"/>
          <w:sz w:val="24"/>
          <w:szCs w:val="24"/>
          <w:lang w:eastAsia="cs-CZ"/>
        </w:rPr>
        <w:t>- hlavní stavba</w:t>
      </w:r>
    </w:p>
    <w:p w:rsidR="0067692F" w:rsidRPr="002D2E21" w:rsidRDefault="0067692F" w:rsidP="00484C23">
      <w:pPr>
        <w:spacing w:before="100" w:after="100" w:line="360" w:lineRule="atLeast"/>
        <w:rPr>
          <w:rFonts w:ascii="Times New Roman" w:hAnsi="Times New Roman"/>
          <w:sz w:val="24"/>
          <w:szCs w:val="24"/>
          <w:lang w:eastAsia="cs-CZ"/>
        </w:rPr>
      </w:pPr>
      <w:r w:rsidRPr="002D2E21">
        <w:rPr>
          <w:rFonts w:ascii="Times New Roman" w:hAnsi="Times New Roman"/>
          <w:sz w:val="24"/>
          <w:szCs w:val="24"/>
          <w:lang w:eastAsia="cs-CZ"/>
        </w:rPr>
        <w:t>- dokončovací a úklidové  práce</w:t>
      </w:r>
    </w:p>
    <w:p w:rsidR="0067692F" w:rsidRPr="002D2E21" w:rsidRDefault="0067692F" w:rsidP="00484C23">
      <w:pPr>
        <w:spacing w:before="100" w:after="100" w:line="360" w:lineRule="atLeast"/>
        <w:rPr>
          <w:rFonts w:ascii="Times New Roman" w:hAnsi="Times New Roman"/>
          <w:sz w:val="24"/>
          <w:szCs w:val="24"/>
          <w:lang w:eastAsia="cs-CZ"/>
        </w:rPr>
      </w:pPr>
      <w:r w:rsidRPr="002D2E21">
        <w:rPr>
          <w:rFonts w:ascii="Times New Roman" w:hAnsi="Times New Roman"/>
          <w:sz w:val="24"/>
          <w:szCs w:val="24"/>
          <w:lang w:eastAsia="cs-CZ"/>
        </w:rPr>
        <w:t>3. Zahájení díla je podmíněno předáním prostoru stavby objednatelem zhotoviteli</w:t>
      </w:r>
    </w:p>
    <w:p w:rsidR="0067692F" w:rsidRPr="002D2E21" w:rsidRDefault="0067692F"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sz w:val="24"/>
          <w:szCs w:val="24"/>
          <w:lang w:eastAsia="cs-CZ"/>
        </w:rPr>
        <w:t>4.</w:t>
      </w:r>
      <w:r w:rsidRPr="002D2E21">
        <w:rPr>
          <w:rFonts w:ascii="Times New Roman" w:hAnsi="Times New Roman"/>
          <w:color w:val="000000"/>
          <w:sz w:val="24"/>
          <w:szCs w:val="24"/>
          <w:lang w:eastAsia="cs-CZ"/>
        </w:rPr>
        <w:t xml:space="preserve"> Závazek na zhotovení díla  je splněn jeho dokončením bez zjevných nedodělků a předáním  díla. </w:t>
      </w:r>
    </w:p>
    <w:p w:rsidR="0067692F" w:rsidRPr="002D2E21" w:rsidRDefault="0067692F" w:rsidP="005879D5">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 5. Po  zhotovení díla vyzve zhotovitel  objednatele 2 dny předem k jeho předání a převzetí v místě plnění. Dokladem o ukončení díla bude protokol o převzetí  díla potvrzený oběma smluvními stranami, jehož přílohou bude soupis všech případných vad a nedodělků s termíny jejich  odstranění a v němž  objednatel výslovně uvede, zda dílo přejímá nebo ne a  pokud ne, z jakých důvodů.</w:t>
      </w:r>
    </w:p>
    <w:p w:rsidR="0067692F" w:rsidRPr="002A1F39" w:rsidRDefault="0067692F"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  </w:t>
      </w:r>
    </w:p>
    <w:p w:rsidR="0067692F" w:rsidRPr="002A1F39" w:rsidRDefault="0067692F"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 </w:t>
      </w:r>
      <w:r w:rsidRPr="002D2E21">
        <w:rPr>
          <w:rFonts w:ascii="Times New Roman" w:hAnsi="Times New Roman"/>
          <w:b/>
          <w:bCs/>
          <w:iCs/>
          <w:color w:val="000000"/>
          <w:sz w:val="24"/>
          <w:szCs w:val="24"/>
          <w:lang w:eastAsia="cs-CZ"/>
        </w:rPr>
        <w:t xml:space="preserve">                                                                        III. </w:t>
      </w:r>
    </w:p>
    <w:p w:rsidR="0067692F" w:rsidRPr="002D2E21" w:rsidRDefault="0067692F" w:rsidP="002A1F39">
      <w:pPr>
        <w:spacing w:before="100" w:after="100" w:line="360" w:lineRule="atLeast"/>
        <w:rPr>
          <w:rFonts w:ascii="Times New Roman" w:hAnsi="Times New Roman"/>
          <w:b/>
          <w:bCs/>
          <w:iCs/>
          <w:color w:val="000000"/>
          <w:sz w:val="24"/>
          <w:szCs w:val="24"/>
          <w:lang w:eastAsia="cs-CZ"/>
        </w:rPr>
      </w:pPr>
      <w:r w:rsidRPr="002D2E21">
        <w:rPr>
          <w:rFonts w:ascii="Times New Roman" w:hAnsi="Times New Roman"/>
          <w:b/>
          <w:bCs/>
          <w:iCs/>
          <w:color w:val="000000"/>
          <w:sz w:val="24"/>
          <w:szCs w:val="24"/>
          <w:lang w:eastAsia="cs-CZ"/>
        </w:rPr>
        <w:t xml:space="preserve">                                                                   Cena za dílo</w:t>
      </w:r>
    </w:p>
    <w:p w:rsidR="0067692F" w:rsidRPr="002D2E21" w:rsidRDefault="0067692F" w:rsidP="00062F5C">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 xml:space="preserve">1. Smluvní strany se dohodly dle </w:t>
      </w:r>
      <w:proofErr w:type="spellStart"/>
      <w:r w:rsidRPr="002D2E21">
        <w:rPr>
          <w:rFonts w:ascii="Times New Roman" w:hAnsi="Times New Roman"/>
          <w:color w:val="000000"/>
          <w:sz w:val="24"/>
          <w:szCs w:val="24"/>
          <w:lang w:eastAsia="cs-CZ"/>
        </w:rPr>
        <w:t>ust</w:t>
      </w:r>
      <w:proofErr w:type="spellEnd"/>
      <w:r w:rsidRPr="002D2E21">
        <w:rPr>
          <w:rFonts w:ascii="Times New Roman" w:hAnsi="Times New Roman"/>
          <w:color w:val="000000"/>
          <w:sz w:val="24"/>
          <w:szCs w:val="24"/>
          <w:lang w:eastAsia="cs-CZ"/>
        </w:rPr>
        <w:t>. zákona č. 526/90 Sb. na ceně díla uvedeného  v čl. I této smlouvy  dle sestaveného rozpočtu . Její výše činí:</w:t>
      </w:r>
    </w:p>
    <w:p w:rsidR="0067692F" w:rsidRPr="002D2E21" w:rsidRDefault="005368A6" w:rsidP="00062F5C">
      <w:pPr>
        <w:spacing w:before="100" w:after="100" w:line="360" w:lineRule="atLeast"/>
        <w:rPr>
          <w:rFonts w:ascii="Times New Roman" w:hAnsi="Times New Roman"/>
          <w:color w:val="000000"/>
          <w:sz w:val="24"/>
          <w:szCs w:val="24"/>
          <w:lang w:eastAsia="cs-CZ"/>
        </w:rPr>
      </w:pPr>
      <w:r>
        <w:rPr>
          <w:rFonts w:ascii="Times New Roman" w:hAnsi="Times New Roman"/>
          <w:color w:val="000000"/>
          <w:sz w:val="24"/>
          <w:szCs w:val="24"/>
          <w:lang w:eastAsia="cs-CZ"/>
        </w:rPr>
        <w:t>498571</w:t>
      </w:r>
      <w:r w:rsidR="0067692F">
        <w:rPr>
          <w:rFonts w:ascii="Times New Roman" w:hAnsi="Times New Roman"/>
          <w:color w:val="000000"/>
          <w:sz w:val="24"/>
          <w:szCs w:val="24"/>
          <w:lang w:eastAsia="cs-CZ"/>
        </w:rPr>
        <w:t>,</w:t>
      </w:r>
      <w:r w:rsidR="0067692F" w:rsidRPr="002D2E21">
        <w:rPr>
          <w:rFonts w:ascii="Times New Roman" w:hAnsi="Times New Roman"/>
          <w:color w:val="000000"/>
          <w:sz w:val="24"/>
          <w:szCs w:val="24"/>
          <w:lang w:eastAsia="cs-CZ"/>
        </w:rPr>
        <w:t>- Kč bez DPH</w:t>
      </w:r>
    </w:p>
    <w:p w:rsidR="0067692F" w:rsidRPr="002D2E21" w:rsidRDefault="005368A6" w:rsidP="00062F5C">
      <w:pPr>
        <w:spacing w:before="100" w:after="100" w:line="360" w:lineRule="atLeast"/>
        <w:rPr>
          <w:rFonts w:ascii="Times New Roman" w:hAnsi="Times New Roman"/>
          <w:color w:val="000000"/>
          <w:sz w:val="24"/>
          <w:szCs w:val="24"/>
          <w:lang w:eastAsia="cs-CZ"/>
        </w:rPr>
      </w:pPr>
      <w:r>
        <w:rPr>
          <w:rFonts w:ascii="Times New Roman" w:hAnsi="Times New Roman"/>
          <w:color w:val="000000"/>
          <w:sz w:val="24"/>
          <w:szCs w:val="24"/>
          <w:lang w:eastAsia="cs-CZ"/>
        </w:rPr>
        <w:t>59828,52</w:t>
      </w:r>
      <w:r w:rsidR="0067692F" w:rsidRPr="002D2E21">
        <w:rPr>
          <w:rFonts w:ascii="Times New Roman" w:hAnsi="Times New Roman"/>
          <w:color w:val="000000"/>
          <w:sz w:val="24"/>
          <w:szCs w:val="24"/>
          <w:lang w:eastAsia="cs-CZ"/>
        </w:rPr>
        <w:t xml:space="preserve">- Kč </w:t>
      </w:r>
      <w:r w:rsidR="0067692F">
        <w:rPr>
          <w:rFonts w:ascii="Times New Roman" w:hAnsi="Times New Roman"/>
          <w:color w:val="000000"/>
          <w:sz w:val="24"/>
          <w:szCs w:val="24"/>
          <w:lang w:eastAsia="cs-CZ"/>
        </w:rPr>
        <w:t xml:space="preserve">12% DPH </w:t>
      </w:r>
    </w:p>
    <w:p w:rsidR="0067692F" w:rsidRPr="002A1F39" w:rsidRDefault="0067692F"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 xml:space="preserve">Celkem  </w:t>
      </w:r>
      <w:r w:rsidR="005368A6">
        <w:rPr>
          <w:rFonts w:ascii="Times New Roman" w:hAnsi="Times New Roman"/>
          <w:b/>
          <w:color w:val="000000"/>
          <w:sz w:val="24"/>
          <w:szCs w:val="24"/>
          <w:lang w:eastAsia="cs-CZ"/>
        </w:rPr>
        <w:t>558399,52</w:t>
      </w:r>
      <w:bookmarkStart w:id="0" w:name="_GoBack"/>
      <w:bookmarkEnd w:id="0"/>
      <w:r>
        <w:rPr>
          <w:rFonts w:ascii="Times New Roman" w:hAnsi="Times New Roman"/>
          <w:color w:val="000000"/>
          <w:sz w:val="24"/>
          <w:szCs w:val="24"/>
          <w:lang w:eastAsia="cs-CZ"/>
        </w:rPr>
        <w:t>,</w:t>
      </w:r>
      <w:r w:rsidRPr="002D2E21">
        <w:rPr>
          <w:rFonts w:ascii="Times New Roman" w:hAnsi="Times New Roman"/>
          <w:b/>
          <w:color w:val="000000"/>
          <w:sz w:val="24"/>
          <w:szCs w:val="24"/>
          <w:lang w:eastAsia="cs-CZ"/>
        </w:rPr>
        <w:t>- Kč</w:t>
      </w:r>
      <w:r w:rsidRPr="002D2E21">
        <w:rPr>
          <w:rFonts w:ascii="Times New Roman" w:hAnsi="Times New Roman"/>
          <w:color w:val="000000"/>
          <w:sz w:val="24"/>
          <w:szCs w:val="24"/>
          <w:lang w:eastAsia="cs-CZ"/>
        </w:rPr>
        <w:t xml:space="preserve">   </w:t>
      </w:r>
    </w:p>
    <w:p w:rsidR="0067692F" w:rsidRPr="002D2E21" w:rsidRDefault="0067692F" w:rsidP="006C568C">
      <w:pPr>
        <w:spacing w:before="100" w:after="100" w:line="360" w:lineRule="atLeast"/>
        <w:rPr>
          <w:rFonts w:ascii="Times New Roman" w:hAnsi="Times New Roman"/>
          <w:color w:val="000000"/>
          <w:sz w:val="24"/>
          <w:szCs w:val="24"/>
          <w:lang w:eastAsia="cs-CZ"/>
        </w:rPr>
      </w:pPr>
    </w:p>
    <w:p w:rsidR="0067692F" w:rsidRPr="002D2E21" w:rsidRDefault="0067692F" w:rsidP="00E45DA8">
      <w:pPr>
        <w:spacing w:before="100" w:after="100" w:line="360" w:lineRule="atLeast"/>
        <w:rPr>
          <w:rFonts w:ascii="Times New Roman" w:hAnsi="Times New Roman"/>
          <w:color w:val="000000"/>
          <w:sz w:val="24"/>
          <w:szCs w:val="24"/>
          <w:lang w:eastAsia="cs-CZ"/>
        </w:rPr>
      </w:pPr>
    </w:p>
    <w:p w:rsidR="0067692F" w:rsidRPr="002D2E21" w:rsidRDefault="0067692F" w:rsidP="00E45DA8">
      <w:pPr>
        <w:spacing w:before="100" w:after="100" w:line="360" w:lineRule="atLeast"/>
        <w:rPr>
          <w:rFonts w:ascii="Times New Roman" w:hAnsi="Times New Roman"/>
          <w:color w:val="000000"/>
          <w:sz w:val="24"/>
          <w:szCs w:val="24"/>
          <w:lang w:eastAsia="cs-CZ"/>
        </w:rPr>
      </w:pPr>
    </w:p>
    <w:p w:rsidR="0067692F" w:rsidRPr="002D2E21" w:rsidRDefault="0067692F" w:rsidP="00E45DA8">
      <w:pPr>
        <w:spacing w:before="100" w:after="100" w:line="360" w:lineRule="atLeast"/>
        <w:rPr>
          <w:rFonts w:ascii="Times New Roman" w:hAnsi="Times New Roman"/>
          <w:color w:val="000000"/>
          <w:sz w:val="24"/>
          <w:szCs w:val="24"/>
          <w:lang w:eastAsia="cs-CZ"/>
        </w:rPr>
      </w:pPr>
    </w:p>
    <w:p w:rsidR="0067692F" w:rsidRPr="002D2E21" w:rsidRDefault="0067692F" w:rsidP="00E45DA8">
      <w:pPr>
        <w:spacing w:before="100" w:after="100" w:line="360" w:lineRule="atLeast"/>
        <w:rPr>
          <w:rFonts w:ascii="Times New Roman" w:hAnsi="Times New Roman"/>
          <w:color w:val="000000"/>
          <w:sz w:val="24"/>
          <w:szCs w:val="24"/>
          <w:lang w:eastAsia="cs-CZ"/>
        </w:rPr>
      </w:pPr>
    </w:p>
    <w:p w:rsidR="0067692F" w:rsidRPr="002D2E21" w:rsidRDefault="0067692F" w:rsidP="00E45DA8">
      <w:pPr>
        <w:spacing w:before="100" w:after="100" w:line="360" w:lineRule="atLeast"/>
        <w:rPr>
          <w:rFonts w:ascii="Times New Roman" w:hAnsi="Times New Roman"/>
          <w:color w:val="000000"/>
          <w:sz w:val="24"/>
          <w:szCs w:val="24"/>
          <w:lang w:eastAsia="cs-CZ"/>
        </w:rPr>
      </w:pPr>
    </w:p>
    <w:p w:rsidR="0067692F" w:rsidRPr="002D2E21" w:rsidRDefault="0067692F" w:rsidP="00E45DA8">
      <w:pPr>
        <w:spacing w:before="100" w:after="100" w:line="360" w:lineRule="atLeast"/>
        <w:rPr>
          <w:rFonts w:ascii="Times New Roman" w:hAnsi="Times New Roman"/>
          <w:color w:val="000000"/>
          <w:sz w:val="24"/>
          <w:szCs w:val="24"/>
          <w:lang w:eastAsia="cs-CZ"/>
        </w:rPr>
      </w:pPr>
    </w:p>
    <w:p w:rsidR="0067692F" w:rsidRPr="002A1F39" w:rsidRDefault="0067692F" w:rsidP="00385A4D">
      <w:pPr>
        <w:spacing w:before="100" w:after="100" w:line="360" w:lineRule="atLeast"/>
        <w:jc w:val="center"/>
        <w:rPr>
          <w:rFonts w:ascii="Times New Roman" w:hAnsi="Times New Roman"/>
          <w:color w:val="000000"/>
          <w:sz w:val="24"/>
          <w:szCs w:val="24"/>
          <w:lang w:eastAsia="cs-CZ"/>
        </w:rPr>
      </w:pPr>
      <w:r w:rsidRPr="002D2E21">
        <w:rPr>
          <w:rFonts w:ascii="Times New Roman" w:hAnsi="Times New Roman"/>
          <w:b/>
          <w:bCs/>
          <w:iCs/>
          <w:color w:val="000000"/>
          <w:sz w:val="24"/>
          <w:szCs w:val="24"/>
          <w:lang w:eastAsia="cs-CZ"/>
        </w:rPr>
        <w:t>IV.</w:t>
      </w:r>
    </w:p>
    <w:p w:rsidR="0067692F" w:rsidRPr="002D2E21" w:rsidRDefault="0067692F" w:rsidP="00385A4D">
      <w:pPr>
        <w:spacing w:before="100" w:after="100" w:line="360" w:lineRule="atLeast"/>
        <w:jc w:val="center"/>
        <w:rPr>
          <w:rFonts w:ascii="Times New Roman" w:hAnsi="Times New Roman"/>
          <w:b/>
          <w:bCs/>
          <w:iCs/>
          <w:color w:val="000000"/>
          <w:sz w:val="24"/>
          <w:szCs w:val="24"/>
          <w:lang w:eastAsia="cs-CZ"/>
        </w:rPr>
      </w:pPr>
      <w:r w:rsidRPr="002D2E21">
        <w:rPr>
          <w:rFonts w:ascii="Times New Roman" w:hAnsi="Times New Roman"/>
          <w:b/>
          <w:bCs/>
          <w:iCs/>
          <w:color w:val="000000"/>
          <w:sz w:val="24"/>
          <w:szCs w:val="24"/>
          <w:lang w:eastAsia="cs-CZ"/>
        </w:rPr>
        <w:t>Platební podmínky</w:t>
      </w:r>
    </w:p>
    <w:p w:rsidR="0067692F" w:rsidRPr="002D2E21" w:rsidRDefault="0067692F" w:rsidP="00385A4D">
      <w:pPr>
        <w:spacing w:before="100" w:after="100" w:line="360" w:lineRule="atLeast"/>
        <w:rPr>
          <w:rFonts w:ascii="Times New Roman" w:hAnsi="Times New Roman"/>
          <w:bCs/>
          <w:iCs/>
          <w:color w:val="000000"/>
          <w:sz w:val="24"/>
          <w:szCs w:val="24"/>
          <w:lang w:eastAsia="cs-CZ"/>
        </w:rPr>
      </w:pPr>
      <w:r w:rsidRPr="002D2E21">
        <w:rPr>
          <w:rFonts w:ascii="Times New Roman" w:hAnsi="Times New Roman"/>
          <w:bCs/>
          <w:iCs/>
          <w:color w:val="000000"/>
          <w:sz w:val="24"/>
          <w:szCs w:val="24"/>
          <w:lang w:eastAsia="cs-CZ"/>
        </w:rPr>
        <w:t xml:space="preserve">1.  Cena za provedení díla bude uhrazena po dokončení díla na základě faktury předané objednateli. </w:t>
      </w:r>
    </w:p>
    <w:p w:rsidR="0067692F" w:rsidRPr="002D2E21" w:rsidRDefault="0067692F" w:rsidP="00E45DA8">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2.  Veškeré náklady, které vzniknou zhotoviteli nad rámec této smlouvy je zhotovitel povinen neprodleně oznámit objednateli.</w:t>
      </w:r>
    </w:p>
    <w:p w:rsidR="0067692F" w:rsidRPr="002D2E21" w:rsidRDefault="0067692F" w:rsidP="00E45DA8">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3. Náklady nad rámec této smlouvy dle bodu 2 tohoto článku mohou být zhotoviteli uhrazeny, pouze pokud takové náklady objednatel uzná jako oprávněné. Na úhradu nákladů za provedení díla nad rámec této smlouvy nemá zhotovitel právo vyjma případu, kdy takové náklady objednatel uzná a rozhodne se je zhotoviteli uhradit.</w:t>
      </w:r>
    </w:p>
    <w:p w:rsidR="0067692F" w:rsidRPr="002D2E21" w:rsidRDefault="0067692F" w:rsidP="00E45DA8">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4. Za nesplnění termínu plnění dle čl. II zaplatí zhotovitel objedna</w:t>
      </w:r>
      <w:r>
        <w:rPr>
          <w:rFonts w:ascii="Times New Roman" w:hAnsi="Times New Roman"/>
          <w:color w:val="000000"/>
          <w:sz w:val="24"/>
          <w:szCs w:val="24"/>
          <w:lang w:eastAsia="cs-CZ"/>
        </w:rPr>
        <w:t>teli sankci ve výši 0,</w:t>
      </w:r>
      <w:r w:rsidRPr="002D2E21">
        <w:rPr>
          <w:rFonts w:ascii="Times New Roman" w:hAnsi="Times New Roman"/>
          <w:color w:val="000000"/>
          <w:sz w:val="24"/>
          <w:szCs w:val="24"/>
          <w:lang w:eastAsia="cs-CZ"/>
        </w:rPr>
        <w:t>1%</w:t>
      </w:r>
    </w:p>
    <w:p w:rsidR="0067692F" w:rsidRPr="002D2E21" w:rsidRDefault="0067692F" w:rsidP="00E45DA8">
      <w:pPr>
        <w:spacing w:before="100" w:after="100" w:line="360" w:lineRule="atLeast"/>
        <w:rPr>
          <w:rFonts w:ascii="Times New Roman" w:hAnsi="Times New Roman"/>
          <w:color w:val="000000"/>
          <w:sz w:val="24"/>
          <w:szCs w:val="24"/>
          <w:lang w:val="pl-PL" w:eastAsia="cs-CZ"/>
        </w:rPr>
      </w:pPr>
      <w:r w:rsidRPr="002D2E21">
        <w:rPr>
          <w:rFonts w:ascii="Times New Roman" w:hAnsi="Times New Roman"/>
          <w:color w:val="000000"/>
          <w:sz w:val="24"/>
          <w:szCs w:val="24"/>
          <w:lang w:val="pl-PL" w:eastAsia="cs-CZ"/>
        </w:rPr>
        <w:t>z celkové ceny díla za každý i započatý den prodlení. Sankci zaplatí zhotovitel na účet objednatele do 10 dnů ode dne uplatnění sankce.</w:t>
      </w:r>
    </w:p>
    <w:p w:rsidR="0067692F" w:rsidRPr="002D2E21" w:rsidRDefault="0067692F" w:rsidP="002A1F39">
      <w:pPr>
        <w:spacing w:before="100" w:after="100" w:line="360" w:lineRule="atLeast"/>
        <w:rPr>
          <w:rFonts w:ascii="Times New Roman" w:hAnsi="Times New Roman"/>
          <w:sz w:val="24"/>
          <w:szCs w:val="24"/>
          <w:lang w:val="pl-PL" w:eastAsia="cs-CZ"/>
        </w:rPr>
      </w:pPr>
    </w:p>
    <w:p w:rsidR="0067692F" w:rsidRPr="002D2E21" w:rsidRDefault="0067692F" w:rsidP="002A1F39">
      <w:pPr>
        <w:spacing w:before="100" w:after="100" w:line="360" w:lineRule="atLeast"/>
        <w:rPr>
          <w:rFonts w:ascii="Times New Roman" w:hAnsi="Times New Roman"/>
          <w:sz w:val="24"/>
          <w:szCs w:val="24"/>
          <w:lang w:val="pl-PL" w:eastAsia="cs-CZ"/>
        </w:rPr>
      </w:pPr>
    </w:p>
    <w:p w:rsidR="0067692F" w:rsidRPr="002D2E21" w:rsidRDefault="0067692F" w:rsidP="002A1F39">
      <w:pPr>
        <w:spacing w:before="100" w:after="100" w:line="360" w:lineRule="atLeast"/>
        <w:rPr>
          <w:rFonts w:ascii="Times New Roman" w:hAnsi="Times New Roman"/>
          <w:sz w:val="24"/>
          <w:szCs w:val="24"/>
          <w:lang w:val="pl-PL" w:eastAsia="cs-CZ"/>
        </w:rPr>
      </w:pPr>
    </w:p>
    <w:p w:rsidR="0067692F" w:rsidRPr="002D2E21" w:rsidRDefault="0067692F" w:rsidP="002A1F39">
      <w:pPr>
        <w:spacing w:before="100" w:after="100" w:line="360" w:lineRule="atLeast"/>
        <w:rPr>
          <w:rFonts w:ascii="Times New Roman" w:hAnsi="Times New Roman"/>
          <w:sz w:val="24"/>
          <w:szCs w:val="24"/>
          <w:lang w:val="pl-PL" w:eastAsia="cs-CZ"/>
        </w:rPr>
      </w:pPr>
      <w:r w:rsidRPr="002D2E21">
        <w:rPr>
          <w:rFonts w:ascii="Times New Roman" w:hAnsi="Times New Roman"/>
          <w:sz w:val="24"/>
          <w:szCs w:val="24"/>
          <w:lang w:val="pl-PL" w:eastAsia="cs-CZ"/>
        </w:rPr>
        <w:t xml:space="preserve">                                                                  </w:t>
      </w:r>
    </w:p>
    <w:p w:rsidR="0067692F" w:rsidRPr="002A1F39" w:rsidRDefault="0067692F" w:rsidP="00385A4D">
      <w:pPr>
        <w:spacing w:before="100" w:after="100" w:line="360" w:lineRule="atLeast"/>
        <w:jc w:val="center"/>
        <w:rPr>
          <w:rFonts w:ascii="Times New Roman" w:hAnsi="Times New Roman"/>
          <w:color w:val="000000"/>
          <w:sz w:val="24"/>
          <w:szCs w:val="24"/>
          <w:lang w:eastAsia="cs-CZ"/>
        </w:rPr>
      </w:pPr>
      <w:r w:rsidRPr="002D2E21">
        <w:rPr>
          <w:rFonts w:ascii="Times New Roman" w:hAnsi="Times New Roman"/>
          <w:b/>
          <w:bCs/>
          <w:iCs/>
          <w:color w:val="000000"/>
          <w:sz w:val="24"/>
          <w:szCs w:val="24"/>
          <w:lang w:val="pl-PL" w:eastAsia="cs-CZ"/>
        </w:rPr>
        <w:t>V.</w:t>
      </w:r>
    </w:p>
    <w:p w:rsidR="0067692F" w:rsidRPr="002A1F39" w:rsidRDefault="0067692F" w:rsidP="00385A4D">
      <w:pPr>
        <w:spacing w:before="100" w:after="100" w:line="360" w:lineRule="atLeast"/>
        <w:jc w:val="center"/>
        <w:rPr>
          <w:rFonts w:ascii="Times New Roman" w:hAnsi="Times New Roman"/>
          <w:color w:val="000000"/>
          <w:sz w:val="24"/>
          <w:szCs w:val="24"/>
          <w:lang w:eastAsia="cs-CZ"/>
        </w:rPr>
      </w:pPr>
      <w:r w:rsidRPr="002D2E21">
        <w:rPr>
          <w:rFonts w:ascii="Times New Roman" w:hAnsi="Times New Roman"/>
          <w:b/>
          <w:bCs/>
          <w:iCs/>
          <w:color w:val="000000"/>
          <w:sz w:val="24"/>
          <w:szCs w:val="24"/>
          <w:lang w:val="pl-PL" w:eastAsia="cs-CZ"/>
        </w:rPr>
        <w:t>Záruční doba</w:t>
      </w:r>
    </w:p>
    <w:p w:rsidR="0067692F" w:rsidRPr="002D2E21" w:rsidRDefault="0067692F" w:rsidP="00062F5C">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 xml:space="preserve">1. Na předmět této smlouvy poskytuje zhotovitel objednateli záruční dobu v délce 24 měsíců. </w:t>
      </w:r>
    </w:p>
    <w:p w:rsidR="0067692F" w:rsidRPr="002D2E21" w:rsidRDefault="0067692F" w:rsidP="00062F5C">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2. Záruční doba začíná běžet dnem předání díla objednateli.</w:t>
      </w:r>
    </w:p>
    <w:p w:rsidR="0067692F" w:rsidRPr="002D2E21" w:rsidRDefault="0067692F" w:rsidP="00062F5C">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3. Vady díla bude objednatel v průběhu záruční doby reklamovat písemně na adrese zhotovitele. Zhotovitel bezplatně odstraní reklamovanou vadu v místě objednatele v dohodnutém termínu. O dobu odstraňování vady se prodlužuje záruční doba.</w:t>
      </w:r>
    </w:p>
    <w:p w:rsidR="0067692F" w:rsidRPr="002D2E21" w:rsidRDefault="0067692F" w:rsidP="00062F5C">
      <w:pPr>
        <w:spacing w:before="100" w:after="100" w:line="360" w:lineRule="atLeast"/>
        <w:rPr>
          <w:rFonts w:ascii="Times New Roman" w:hAnsi="Times New Roman"/>
          <w:bCs/>
          <w:iCs/>
          <w:color w:val="000000"/>
          <w:sz w:val="24"/>
          <w:szCs w:val="24"/>
          <w:lang w:val="pl-PL" w:eastAsia="cs-CZ"/>
        </w:rPr>
      </w:pPr>
    </w:p>
    <w:p w:rsidR="0067692F" w:rsidRDefault="0067692F" w:rsidP="001757A7">
      <w:pPr>
        <w:spacing w:before="100" w:after="100" w:line="360" w:lineRule="atLeast"/>
        <w:jc w:val="center"/>
        <w:rPr>
          <w:rFonts w:ascii="Times New Roman" w:hAnsi="Times New Roman"/>
          <w:color w:val="000000"/>
          <w:sz w:val="24"/>
          <w:szCs w:val="24"/>
          <w:lang w:eastAsia="cs-CZ"/>
        </w:rPr>
      </w:pPr>
      <w:r w:rsidRPr="002D2E21">
        <w:rPr>
          <w:rFonts w:ascii="Times New Roman" w:hAnsi="Times New Roman"/>
          <w:b/>
          <w:bCs/>
          <w:iCs/>
          <w:color w:val="000000"/>
          <w:sz w:val="24"/>
          <w:szCs w:val="24"/>
          <w:lang w:val="pl-PL" w:eastAsia="cs-CZ"/>
        </w:rPr>
        <w:t>VI.</w:t>
      </w:r>
    </w:p>
    <w:p w:rsidR="0067692F" w:rsidRPr="002D2E21" w:rsidRDefault="0067692F" w:rsidP="001757A7">
      <w:pPr>
        <w:spacing w:before="100" w:after="100" w:line="360" w:lineRule="atLeast"/>
        <w:jc w:val="center"/>
        <w:rPr>
          <w:rFonts w:ascii="Times New Roman" w:hAnsi="Times New Roman"/>
          <w:b/>
          <w:bCs/>
          <w:iCs/>
          <w:color w:val="000000"/>
          <w:sz w:val="24"/>
          <w:szCs w:val="24"/>
          <w:lang w:val="pl-PL" w:eastAsia="cs-CZ"/>
        </w:rPr>
      </w:pPr>
      <w:r w:rsidRPr="002D2E21">
        <w:rPr>
          <w:rFonts w:ascii="Times New Roman" w:hAnsi="Times New Roman"/>
          <w:b/>
          <w:bCs/>
          <w:iCs/>
          <w:color w:val="000000"/>
          <w:sz w:val="24"/>
          <w:szCs w:val="24"/>
          <w:lang w:val="pl-PL" w:eastAsia="cs-CZ"/>
        </w:rPr>
        <w:t>Platnost smlouvy</w:t>
      </w: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1. Tato smlouva nabývá platnosti a účinnosti dnem podpisu zástupci smluvních stran a zveřejněním v Registru smluv.</w:t>
      </w: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p>
    <w:p w:rsidR="0067692F" w:rsidRPr="002D2E21" w:rsidRDefault="0067692F" w:rsidP="001757A7">
      <w:pPr>
        <w:spacing w:before="100" w:after="100" w:line="360" w:lineRule="atLeast"/>
        <w:rPr>
          <w:rFonts w:ascii="Times New Roman" w:hAnsi="Times New Roman"/>
          <w:b/>
          <w:bCs/>
          <w:iCs/>
          <w:color w:val="000000"/>
          <w:sz w:val="24"/>
          <w:szCs w:val="24"/>
          <w:lang w:val="pl-PL" w:eastAsia="cs-CZ"/>
        </w:rPr>
      </w:pPr>
      <w:r w:rsidRPr="002D2E21">
        <w:rPr>
          <w:rFonts w:ascii="Times New Roman" w:hAnsi="Times New Roman"/>
          <w:color w:val="000000"/>
          <w:sz w:val="24"/>
          <w:szCs w:val="24"/>
          <w:lang w:val="pl-PL" w:eastAsia="cs-CZ"/>
        </w:rPr>
        <w:t> </w:t>
      </w:r>
      <w:r w:rsidRPr="002D2E21">
        <w:rPr>
          <w:rFonts w:ascii="Times New Roman" w:hAnsi="Times New Roman"/>
          <w:b/>
          <w:bCs/>
          <w:iCs/>
          <w:color w:val="000000"/>
          <w:sz w:val="24"/>
          <w:szCs w:val="24"/>
          <w:lang w:val="pl-PL" w:eastAsia="cs-CZ"/>
        </w:rPr>
        <w:t xml:space="preserve">                                      </w:t>
      </w:r>
      <w:r>
        <w:rPr>
          <w:rFonts w:ascii="Times New Roman" w:hAnsi="Times New Roman"/>
          <w:b/>
          <w:bCs/>
          <w:iCs/>
          <w:color w:val="000000"/>
          <w:sz w:val="24"/>
          <w:szCs w:val="24"/>
          <w:lang w:val="pl-PL" w:eastAsia="cs-CZ"/>
        </w:rPr>
        <w:t xml:space="preserve">                            </w:t>
      </w:r>
    </w:p>
    <w:p w:rsidR="0067692F" w:rsidRDefault="0067692F" w:rsidP="001757A7">
      <w:pPr>
        <w:spacing w:before="100" w:after="100" w:line="360" w:lineRule="atLeast"/>
        <w:rPr>
          <w:rFonts w:ascii="Times New Roman" w:hAnsi="Times New Roman"/>
          <w:color w:val="000000"/>
          <w:sz w:val="24"/>
          <w:szCs w:val="24"/>
          <w:lang w:eastAsia="cs-CZ"/>
        </w:rPr>
      </w:pPr>
      <w:r w:rsidRPr="002D2E21">
        <w:rPr>
          <w:rFonts w:ascii="Times New Roman" w:hAnsi="Times New Roman"/>
          <w:b/>
          <w:bCs/>
          <w:iCs/>
          <w:color w:val="000000"/>
          <w:sz w:val="24"/>
          <w:szCs w:val="24"/>
          <w:lang w:val="pl-PL" w:eastAsia="cs-CZ"/>
        </w:rPr>
        <w:lastRenderedPageBreak/>
        <w:t xml:space="preserve">                                                                         VII. </w:t>
      </w:r>
    </w:p>
    <w:p w:rsidR="0067692F" w:rsidRPr="002D2E21" w:rsidRDefault="0067692F" w:rsidP="001757A7">
      <w:pPr>
        <w:spacing w:before="100" w:after="100" w:line="360" w:lineRule="atLeast"/>
        <w:rPr>
          <w:rFonts w:ascii="Times New Roman" w:hAnsi="Times New Roman"/>
          <w:b/>
          <w:bCs/>
          <w:iCs/>
          <w:color w:val="000000"/>
          <w:sz w:val="24"/>
          <w:szCs w:val="24"/>
          <w:lang w:val="pl-PL" w:eastAsia="cs-CZ"/>
        </w:rPr>
      </w:pPr>
      <w:r w:rsidRPr="002D2E21">
        <w:rPr>
          <w:rFonts w:ascii="Times New Roman" w:hAnsi="Times New Roman"/>
          <w:b/>
          <w:bCs/>
          <w:iCs/>
          <w:color w:val="000000"/>
          <w:sz w:val="24"/>
          <w:szCs w:val="24"/>
          <w:lang w:val="pl-PL" w:eastAsia="cs-CZ"/>
        </w:rPr>
        <w:t xml:space="preserve">                                                         Závěrečné ustanovení</w:t>
      </w:r>
    </w:p>
    <w:p w:rsidR="0067692F" w:rsidRPr="002D2E21" w:rsidRDefault="0067692F" w:rsidP="001757A7">
      <w:pPr>
        <w:spacing w:before="100" w:after="100" w:line="360" w:lineRule="atLeast"/>
        <w:rPr>
          <w:rFonts w:ascii="Times New Roman" w:hAnsi="Times New Roman"/>
          <w:b/>
          <w:bCs/>
          <w:iCs/>
          <w:color w:val="000000"/>
          <w:sz w:val="24"/>
          <w:szCs w:val="24"/>
          <w:lang w:val="pl-PL" w:eastAsia="cs-CZ"/>
        </w:rPr>
      </w:pP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1. Ustanovení neupravená touto smlouvou se řídí obecně platnými právními předpisy České republiky, zejména zákonem č.513/1991 Sb., obchodní zákoník, v platném znění.</w:t>
      </w: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2. Změny a doplění této smlouvy jsou možné pouze v písemné podobě a na základě vzájemné dohody obou smluvních stran.</w:t>
      </w: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3. Tato smlouva se uzavírá ve dvou vyhotoveních, z nichž každá smluvní strana obdrží jedno.</w:t>
      </w: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4. Obě smluvní strany prohlašují, že si tuto smlouvu před podpisem přečetly, porozuměly jejímu obsahu, s obsahem souhlasí, a že je tato smlouva projevem jejich dobré vůle.</w:t>
      </w: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V Terešově dne ..........................................</w:t>
      </w: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                ..................................................................</w:t>
      </w:r>
    </w:p>
    <w:p w:rsidR="0067692F" w:rsidRPr="002D2E21" w:rsidRDefault="0067692F" w:rsidP="001757A7">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 xml:space="preserve">             podpis objednatele                                                     podpis zhotovitele</w:t>
      </w:r>
    </w:p>
    <w:p w:rsidR="0067692F" w:rsidRDefault="0067692F" w:rsidP="002A1F39">
      <w:r w:rsidRPr="002D2E21">
        <w:rPr>
          <w:rFonts w:ascii="Times New Roman" w:hAnsi="Times New Roman"/>
          <w:color w:val="000000"/>
          <w:sz w:val="24"/>
          <w:szCs w:val="24"/>
          <w:lang w:val="pl-PL" w:eastAsia="cs-CZ"/>
        </w:rPr>
        <w:t xml:space="preserve">         </w:t>
      </w:r>
    </w:p>
    <w:sectPr w:rsidR="0067692F" w:rsidSect="00CD652B">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importan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74A6E"/>
    <w:multiLevelType w:val="hybridMultilevel"/>
    <w:tmpl w:val="7B3667A2"/>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EE50884"/>
    <w:multiLevelType w:val="hybridMultilevel"/>
    <w:tmpl w:val="2200DFFE"/>
    <w:lvl w:ilvl="0" w:tplc="93940782">
      <w:start w:val="1"/>
      <w:numFmt w:val="decimal"/>
      <w:lvlText w:val="%1."/>
      <w:lvlJc w:val="left"/>
      <w:pPr>
        <w:ind w:left="1065" w:hanging="360"/>
      </w:pPr>
      <w:rPr>
        <w:rFonts w:cs="Times New Roman"/>
      </w:rPr>
    </w:lvl>
    <w:lvl w:ilvl="1" w:tplc="04050019" w:tentative="1">
      <w:start w:val="1"/>
      <w:numFmt w:val="lowerLetter"/>
      <w:lvlText w:val="%2."/>
      <w:lvlJc w:val="left"/>
      <w:pPr>
        <w:ind w:left="1785" w:hanging="360"/>
      </w:pPr>
      <w:rPr>
        <w:rFonts w:cs="Times New Roman"/>
      </w:rPr>
    </w:lvl>
    <w:lvl w:ilvl="2" w:tplc="0405001B" w:tentative="1">
      <w:start w:val="1"/>
      <w:numFmt w:val="lowerRoman"/>
      <w:lvlText w:val="%3."/>
      <w:lvlJc w:val="right"/>
      <w:pPr>
        <w:ind w:left="2505" w:hanging="180"/>
      </w:pPr>
      <w:rPr>
        <w:rFonts w:cs="Times New Roman"/>
      </w:rPr>
    </w:lvl>
    <w:lvl w:ilvl="3" w:tplc="0405000F" w:tentative="1">
      <w:start w:val="1"/>
      <w:numFmt w:val="decimal"/>
      <w:lvlText w:val="%4."/>
      <w:lvlJc w:val="left"/>
      <w:pPr>
        <w:ind w:left="3225" w:hanging="360"/>
      </w:pPr>
      <w:rPr>
        <w:rFonts w:cs="Times New Roman"/>
      </w:rPr>
    </w:lvl>
    <w:lvl w:ilvl="4" w:tplc="04050019" w:tentative="1">
      <w:start w:val="1"/>
      <w:numFmt w:val="lowerLetter"/>
      <w:lvlText w:val="%5."/>
      <w:lvlJc w:val="left"/>
      <w:pPr>
        <w:ind w:left="3945" w:hanging="360"/>
      </w:pPr>
      <w:rPr>
        <w:rFonts w:cs="Times New Roman"/>
      </w:rPr>
    </w:lvl>
    <w:lvl w:ilvl="5" w:tplc="0405001B" w:tentative="1">
      <w:start w:val="1"/>
      <w:numFmt w:val="lowerRoman"/>
      <w:lvlText w:val="%6."/>
      <w:lvlJc w:val="right"/>
      <w:pPr>
        <w:ind w:left="4665" w:hanging="180"/>
      </w:pPr>
      <w:rPr>
        <w:rFonts w:cs="Times New Roman"/>
      </w:rPr>
    </w:lvl>
    <w:lvl w:ilvl="6" w:tplc="0405000F" w:tentative="1">
      <w:start w:val="1"/>
      <w:numFmt w:val="decimal"/>
      <w:lvlText w:val="%7."/>
      <w:lvlJc w:val="left"/>
      <w:pPr>
        <w:ind w:left="5385" w:hanging="360"/>
      </w:pPr>
      <w:rPr>
        <w:rFonts w:cs="Times New Roman"/>
      </w:rPr>
    </w:lvl>
    <w:lvl w:ilvl="7" w:tplc="04050019" w:tentative="1">
      <w:start w:val="1"/>
      <w:numFmt w:val="lowerLetter"/>
      <w:lvlText w:val="%8."/>
      <w:lvlJc w:val="left"/>
      <w:pPr>
        <w:ind w:left="6105" w:hanging="360"/>
      </w:pPr>
      <w:rPr>
        <w:rFonts w:cs="Times New Roman"/>
      </w:rPr>
    </w:lvl>
    <w:lvl w:ilvl="8" w:tplc="0405001B" w:tentative="1">
      <w:start w:val="1"/>
      <w:numFmt w:val="lowerRoman"/>
      <w:lvlText w:val="%9."/>
      <w:lvlJc w:val="right"/>
      <w:pPr>
        <w:ind w:left="6825" w:hanging="180"/>
      </w:pPr>
      <w:rPr>
        <w:rFonts w:cs="Times New Roman"/>
      </w:rPr>
    </w:lvl>
  </w:abstractNum>
  <w:abstractNum w:abstractNumId="2" w15:restartNumberingAfterBreak="0">
    <w:nsid w:val="1A2F30FA"/>
    <w:multiLevelType w:val="hybridMultilevel"/>
    <w:tmpl w:val="D3EC8E06"/>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BFD6755"/>
    <w:multiLevelType w:val="hybridMultilevel"/>
    <w:tmpl w:val="BACA818A"/>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C1328E7"/>
    <w:multiLevelType w:val="hybridMultilevel"/>
    <w:tmpl w:val="C12642A6"/>
    <w:lvl w:ilvl="0" w:tplc="73BA26B8">
      <w:start w:val="1"/>
      <w:numFmt w:val="decimal"/>
      <w:lvlText w:val="%1."/>
      <w:lvlJc w:val="left"/>
      <w:pPr>
        <w:ind w:left="1065" w:hanging="360"/>
      </w:pPr>
      <w:rPr>
        <w:rFonts w:cs="Times New Roman" w:hint="default"/>
      </w:rPr>
    </w:lvl>
    <w:lvl w:ilvl="1" w:tplc="04050019" w:tentative="1">
      <w:start w:val="1"/>
      <w:numFmt w:val="lowerLetter"/>
      <w:lvlText w:val="%2."/>
      <w:lvlJc w:val="left"/>
      <w:pPr>
        <w:ind w:left="1785" w:hanging="360"/>
      </w:pPr>
      <w:rPr>
        <w:rFonts w:cs="Times New Roman"/>
      </w:rPr>
    </w:lvl>
    <w:lvl w:ilvl="2" w:tplc="0405001B" w:tentative="1">
      <w:start w:val="1"/>
      <w:numFmt w:val="lowerRoman"/>
      <w:lvlText w:val="%3."/>
      <w:lvlJc w:val="right"/>
      <w:pPr>
        <w:ind w:left="2505" w:hanging="180"/>
      </w:pPr>
      <w:rPr>
        <w:rFonts w:cs="Times New Roman"/>
      </w:rPr>
    </w:lvl>
    <w:lvl w:ilvl="3" w:tplc="0405000F" w:tentative="1">
      <w:start w:val="1"/>
      <w:numFmt w:val="decimal"/>
      <w:lvlText w:val="%4."/>
      <w:lvlJc w:val="left"/>
      <w:pPr>
        <w:ind w:left="3225" w:hanging="360"/>
      </w:pPr>
      <w:rPr>
        <w:rFonts w:cs="Times New Roman"/>
      </w:rPr>
    </w:lvl>
    <w:lvl w:ilvl="4" w:tplc="04050019" w:tentative="1">
      <w:start w:val="1"/>
      <w:numFmt w:val="lowerLetter"/>
      <w:lvlText w:val="%5."/>
      <w:lvlJc w:val="left"/>
      <w:pPr>
        <w:ind w:left="3945" w:hanging="360"/>
      </w:pPr>
      <w:rPr>
        <w:rFonts w:cs="Times New Roman"/>
      </w:rPr>
    </w:lvl>
    <w:lvl w:ilvl="5" w:tplc="0405001B" w:tentative="1">
      <w:start w:val="1"/>
      <w:numFmt w:val="lowerRoman"/>
      <w:lvlText w:val="%6."/>
      <w:lvlJc w:val="right"/>
      <w:pPr>
        <w:ind w:left="4665" w:hanging="180"/>
      </w:pPr>
      <w:rPr>
        <w:rFonts w:cs="Times New Roman"/>
      </w:rPr>
    </w:lvl>
    <w:lvl w:ilvl="6" w:tplc="0405000F" w:tentative="1">
      <w:start w:val="1"/>
      <w:numFmt w:val="decimal"/>
      <w:lvlText w:val="%7."/>
      <w:lvlJc w:val="left"/>
      <w:pPr>
        <w:ind w:left="5385" w:hanging="360"/>
      </w:pPr>
      <w:rPr>
        <w:rFonts w:cs="Times New Roman"/>
      </w:rPr>
    </w:lvl>
    <w:lvl w:ilvl="7" w:tplc="04050019" w:tentative="1">
      <w:start w:val="1"/>
      <w:numFmt w:val="lowerLetter"/>
      <w:lvlText w:val="%8."/>
      <w:lvlJc w:val="left"/>
      <w:pPr>
        <w:ind w:left="6105" w:hanging="360"/>
      </w:pPr>
      <w:rPr>
        <w:rFonts w:cs="Times New Roman"/>
      </w:rPr>
    </w:lvl>
    <w:lvl w:ilvl="8" w:tplc="0405001B" w:tentative="1">
      <w:start w:val="1"/>
      <w:numFmt w:val="lowerRoman"/>
      <w:lvlText w:val="%9."/>
      <w:lvlJc w:val="right"/>
      <w:pPr>
        <w:ind w:left="6825" w:hanging="180"/>
      </w:pPr>
      <w:rPr>
        <w:rFonts w:cs="Times New Roman"/>
      </w:rPr>
    </w:lvl>
  </w:abstractNum>
  <w:abstractNum w:abstractNumId="5" w15:restartNumberingAfterBreak="0">
    <w:nsid w:val="1D4A444A"/>
    <w:multiLevelType w:val="hybridMultilevel"/>
    <w:tmpl w:val="760C3F2C"/>
    <w:lvl w:ilvl="0" w:tplc="D9227782">
      <w:start w:val="1"/>
      <w:numFmt w:val="decimal"/>
      <w:lvlText w:val="%1."/>
      <w:lvlJc w:val="left"/>
      <w:pPr>
        <w:ind w:left="1065" w:hanging="360"/>
      </w:pPr>
      <w:rPr>
        <w:rFonts w:ascii="Arial" w:eastAsia="Times New Roman" w:hAnsi="Arial" w:cs="Arial"/>
      </w:rPr>
    </w:lvl>
    <w:lvl w:ilvl="1" w:tplc="04050019" w:tentative="1">
      <w:start w:val="1"/>
      <w:numFmt w:val="lowerLetter"/>
      <w:lvlText w:val="%2."/>
      <w:lvlJc w:val="left"/>
      <w:pPr>
        <w:ind w:left="1785" w:hanging="360"/>
      </w:pPr>
      <w:rPr>
        <w:rFonts w:cs="Times New Roman"/>
      </w:rPr>
    </w:lvl>
    <w:lvl w:ilvl="2" w:tplc="0405001B" w:tentative="1">
      <w:start w:val="1"/>
      <w:numFmt w:val="lowerRoman"/>
      <w:lvlText w:val="%3."/>
      <w:lvlJc w:val="right"/>
      <w:pPr>
        <w:ind w:left="2505" w:hanging="180"/>
      </w:pPr>
      <w:rPr>
        <w:rFonts w:cs="Times New Roman"/>
      </w:rPr>
    </w:lvl>
    <w:lvl w:ilvl="3" w:tplc="0405000F" w:tentative="1">
      <w:start w:val="1"/>
      <w:numFmt w:val="decimal"/>
      <w:lvlText w:val="%4."/>
      <w:lvlJc w:val="left"/>
      <w:pPr>
        <w:ind w:left="3225" w:hanging="360"/>
      </w:pPr>
      <w:rPr>
        <w:rFonts w:cs="Times New Roman"/>
      </w:rPr>
    </w:lvl>
    <w:lvl w:ilvl="4" w:tplc="04050019" w:tentative="1">
      <w:start w:val="1"/>
      <w:numFmt w:val="lowerLetter"/>
      <w:lvlText w:val="%5."/>
      <w:lvlJc w:val="left"/>
      <w:pPr>
        <w:ind w:left="3945" w:hanging="360"/>
      </w:pPr>
      <w:rPr>
        <w:rFonts w:cs="Times New Roman"/>
      </w:rPr>
    </w:lvl>
    <w:lvl w:ilvl="5" w:tplc="0405001B" w:tentative="1">
      <w:start w:val="1"/>
      <w:numFmt w:val="lowerRoman"/>
      <w:lvlText w:val="%6."/>
      <w:lvlJc w:val="right"/>
      <w:pPr>
        <w:ind w:left="4665" w:hanging="180"/>
      </w:pPr>
      <w:rPr>
        <w:rFonts w:cs="Times New Roman"/>
      </w:rPr>
    </w:lvl>
    <w:lvl w:ilvl="6" w:tplc="0405000F" w:tentative="1">
      <w:start w:val="1"/>
      <w:numFmt w:val="decimal"/>
      <w:lvlText w:val="%7."/>
      <w:lvlJc w:val="left"/>
      <w:pPr>
        <w:ind w:left="5385" w:hanging="360"/>
      </w:pPr>
      <w:rPr>
        <w:rFonts w:cs="Times New Roman"/>
      </w:rPr>
    </w:lvl>
    <w:lvl w:ilvl="7" w:tplc="04050019" w:tentative="1">
      <w:start w:val="1"/>
      <w:numFmt w:val="lowerLetter"/>
      <w:lvlText w:val="%8."/>
      <w:lvlJc w:val="left"/>
      <w:pPr>
        <w:ind w:left="6105" w:hanging="360"/>
      </w:pPr>
      <w:rPr>
        <w:rFonts w:cs="Times New Roman"/>
      </w:rPr>
    </w:lvl>
    <w:lvl w:ilvl="8" w:tplc="0405001B" w:tentative="1">
      <w:start w:val="1"/>
      <w:numFmt w:val="lowerRoman"/>
      <w:lvlText w:val="%9."/>
      <w:lvlJc w:val="right"/>
      <w:pPr>
        <w:ind w:left="6825" w:hanging="180"/>
      </w:pPr>
      <w:rPr>
        <w:rFonts w:cs="Times New Roman"/>
      </w:rPr>
    </w:lvl>
  </w:abstractNum>
  <w:abstractNum w:abstractNumId="6" w15:restartNumberingAfterBreak="0">
    <w:nsid w:val="1DB43769"/>
    <w:multiLevelType w:val="hybridMultilevel"/>
    <w:tmpl w:val="8C42648E"/>
    <w:lvl w:ilvl="0" w:tplc="2124E090">
      <w:start w:val="2"/>
      <w:numFmt w:val="bullet"/>
      <w:lvlText w:val="-"/>
      <w:lvlJc w:val="left"/>
      <w:pPr>
        <w:ind w:left="1710" w:hanging="360"/>
      </w:pPr>
      <w:rPr>
        <w:rFonts w:ascii="Times New Roman" w:eastAsia="Times New Roman" w:hAnsi="Times New Roman" w:hint="default"/>
      </w:rPr>
    </w:lvl>
    <w:lvl w:ilvl="1" w:tplc="04050003" w:tentative="1">
      <w:start w:val="1"/>
      <w:numFmt w:val="bullet"/>
      <w:lvlText w:val="o"/>
      <w:lvlJc w:val="left"/>
      <w:pPr>
        <w:ind w:left="2430" w:hanging="360"/>
      </w:pPr>
      <w:rPr>
        <w:rFonts w:ascii="Courier New" w:hAnsi="Courier New" w:hint="default"/>
      </w:rPr>
    </w:lvl>
    <w:lvl w:ilvl="2" w:tplc="04050005" w:tentative="1">
      <w:start w:val="1"/>
      <w:numFmt w:val="bullet"/>
      <w:lvlText w:val=""/>
      <w:lvlJc w:val="left"/>
      <w:pPr>
        <w:ind w:left="3150" w:hanging="360"/>
      </w:pPr>
      <w:rPr>
        <w:rFonts w:ascii="Wingdings" w:hAnsi="Wingdings" w:hint="default"/>
      </w:rPr>
    </w:lvl>
    <w:lvl w:ilvl="3" w:tplc="04050001" w:tentative="1">
      <w:start w:val="1"/>
      <w:numFmt w:val="bullet"/>
      <w:lvlText w:val=""/>
      <w:lvlJc w:val="left"/>
      <w:pPr>
        <w:ind w:left="3870" w:hanging="360"/>
      </w:pPr>
      <w:rPr>
        <w:rFonts w:ascii="Symbol" w:hAnsi="Symbol" w:hint="default"/>
      </w:rPr>
    </w:lvl>
    <w:lvl w:ilvl="4" w:tplc="04050003" w:tentative="1">
      <w:start w:val="1"/>
      <w:numFmt w:val="bullet"/>
      <w:lvlText w:val="o"/>
      <w:lvlJc w:val="left"/>
      <w:pPr>
        <w:ind w:left="4590" w:hanging="360"/>
      </w:pPr>
      <w:rPr>
        <w:rFonts w:ascii="Courier New" w:hAnsi="Courier New" w:hint="default"/>
      </w:rPr>
    </w:lvl>
    <w:lvl w:ilvl="5" w:tplc="04050005" w:tentative="1">
      <w:start w:val="1"/>
      <w:numFmt w:val="bullet"/>
      <w:lvlText w:val=""/>
      <w:lvlJc w:val="left"/>
      <w:pPr>
        <w:ind w:left="5310" w:hanging="360"/>
      </w:pPr>
      <w:rPr>
        <w:rFonts w:ascii="Wingdings" w:hAnsi="Wingdings" w:hint="default"/>
      </w:rPr>
    </w:lvl>
    <w:lvl w:ilvl="6" w:tplc="04050001" w:tentative="1">
      <w:start w:val="1"/>
      <w:numFmt w:val="bullet"/>
      <w:lvlText w:val=""/>
      <w:lvlJc w:val="left"/>
      <w:pPr>
        <w:ind w:left="6030" w:hanging="360"/>
      </w:pPr>
      <w:rPr>
        <w:rFonts w:ascii="Symbol" w:hAnsi="Symbol" w:hint="default"/>
      </w:rPr>
    </w:lvl>
    <w:lvl w:ilvl="7" w:tplc="04050003" w:tentative="1">
      <w:start w:val="1"/>
      <w:numFmt w:val="bullet"/>
      <w:lvlText w:val="o"/>
      <w:lvlJc w:val="left"/>
      <w:pPr>
        <w:ind w:left="6750" w:hanging="360"/>
      </w:pPr>
      <w:rPr>
        <w:rFonts w:ascii="Courier New" w:hAnsi="Courier New" w:hint="default"/>
      </w:rPr>
    </w:lvl>
    <w:lvl w:ilvl="8" w:tplc="04050005" w:tentative="1">
      <w:start w:val="1"/>
      <w:numFmt w:val="bullet"/>
      <w:lvlText w:val=""/>
      <w:lvlJc w:val="left"/>
      <w:pPr>
        <w:ind w:left="7470" w:hanging="360"/>
      </w:pPr>
      <w:rPr>
        <w:rFonts w:ascii="Wingdings" w:hAnsi="Wingdings" w:hint="default"/>
      </w:rPr>
    </w:lvl>
  </w:abstractNum>
  <w:abstractNum w:abstractNumId="7" w15:restartNumberingAfterBreak="0">
    <w:nsid w:val="2CCE0B33"/>
    <w:multiLevelType w:val="hybridMultilevel"/>
    <w:tmpl w:val="7E9EDFA6"/>
    <w:lvl w:ilvl="0" w:tplc="3FCE562E">
      <w:start w:val="1"/>
      <w:numFmt w:val="decimal"/>
      <w:lvlText w:val="%1."/>
      <w:lvlJc w:val="left"/>
      <w:pPr>
        <w:ind w:left="1065" w:hanging="360"/>
      </w:pPr>
      <w:rPr>
        <w:rFonts w:cs="Times New Roman" w:hint="default"/>
      </w:rPr>
    </w:lvl>
    <w:lvl w:ilvl="1" w:tplc="04050019" w:tentative="1">
      <w:start w:val="1"/>
      <w:numFmt w:val="lowerLetter"/>
      <w:lvlText w:val="%2."/>
      <w:lvlJc w:val="left"/>
      <w:pPr>
        <w:ind w:left="1785" w:hanging="360"/>
      </w:pPr>
      <w:rPr>
        <w:rFonts w:cs="Times New Roman"/>
      </w:rPr>
    </w:lvl>
    <w:lvl w:ilvl="2" w:tplc="0405001B" w:tentative="1">
      <w:start w:val="1"/>
      <w:numFmt w:val="lowerRoman"/>
      <w:lvlText w:val="%3."/>
      <w:lvlJc w:val="right"/>
      <w:pPr>
        <w:ind w:left="2505" w:hanging="180"/>
      </w:pPr>
      <w:rPr>
        <w:rFonts w:cs="Times New Roman"/>
      </w:rPr>
    </w:lvl>
    <w:lvl w:ilvl="3" w:tplc="0405000F" w:tentative="1">
      <w:start w:val="1"/>
      <w:numFmt w:val="decimal"/>
      <w:lvlText w:val="%4."/>
      <w:lvlJc w:val="left"/>
      <w:pPr>
        <w:ind w:left="3225" w:hanging="360"/>
      </w:pPr>
      <w:rPr>
        <w:rFonts w:cs="Times New Roman"/>
      </w:rPr>
    </w:lvl>
    <w:lvl w:ilvl="4" w:tplc="04050019" w:tentative="1">
      <w:start w:val="1"/>
      <w:numFmt w:val="lowerLetter"/>
      <w:lvlText w:val="%5."/>
      <w:lvlJc w:val="left"/>
      <w:pPr>
        <w:ind w:left="3945" w:hanging="360"/>
      </w:pPr>
      <w:rPr>
        <w:rFonts w:cs="Times New Roman"/>
      </w:rPr>
    </w:lvl>
    <w:lvl w:ilvl="5" w:tplc="0405001B" w:tentative="1">
      <w:start w:val="1"/>
      <w:numFmt w:val="lowerRoman"/>
      <w:lvlText w:val="%6."/>
      <w:lvlJc w:val="right"/>
      <w:pPr>
        <w:ind w:left="4665" w:hanging="180"/>
      </w:pPr>
      <w:rPr>
        <w:rFonts w:cs="Times New Roman"/>
      </w:rPr>
    </w:lvl>
    <w:lvl w:ilvl="6" w:tplc="0405000F" w:tentative="1">
      <w:start w:val="1"/>
      <w:numFmt w:val="decimal"/>
      <w:lvlText w:val="%7."/>
      <w:lvlJc w:val="left"/>
      <w:pPr>
        <w:ind w:left="5385" w:hanging="360"/>
      </w:pPr>
      <w:rPr>
        <w:rFonts w:cs="Times New Roman"/>
      </w:rPr>
    </w:lvl>
    <w:lvl w:ilvl="7" w:tplc="04050019" w:tentative="1">
      <w:start w:val="1"/>
      <w:numFmt w:val="lowerLetter"/>
      <w:lvlText w:val="%8."/>
      <w:lvlJc w:val="left"/>
      <w:pPr>
        <w:ind w:left="6105" w:hanging="360"/>
      </w:pPr>
      <w:rPr>
        <w:rFonts w:cs="Times New Roman"/>
      </w:rPr>
    </w:lvl>
    <w:lvl w:ilvl="8" w:tplc="0405001B" w:tentative="1">
      <w:start w:val="1"/>
      <w:numFmt w:val="lowerRoman"/>
      <w:lvlText w:val="%9."/>
      <w:lvlJc w:val="right"/>
      <w:pPr>
        <w:ind w:left="6825" w:hanging="180"/>
      </w:pPr>
      <w:rPr>
        <w:rFonts w:cs="Times New Roman"/>
      </w:rPr>
    </w:lvl>
  </w:abstractNum>
  <w:abstractNum w:abstractNumId="8" w15:restartNumberingAfterBreak="0">
    <w:nsid w:val="4C5F11C3"/>
    <w:multiLevelType w:val="hybridMultilevel"/>
    <w:tmpl w:val="53CAC8CE"/>
    <w:lvl w:ilvl="0" w:tplc="DBD89C44">
      <w:start w:val="2"/>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37D18DE"/>
    <w:multiLevelType w:val="hybridMultilevel"/>
    <w:tmpl w:val="1B68BB3E"/>
    <w:lvl w:ilvl="0" w:tplc="73BC73D4">
      <w:start w:val="2"/>
      <w:numFmt w:val="bullet"/>
      <w:lvlText w:val="-"/>
      <w:lvlJc w:val="left"/>
      <w:pPr>
        <w:ind w:left="1785" w:hanging="360"/>
      </w:pPr>
      <w:rPr>
        <w:rFonts w:ascii="Times New Roman" w:eastAsia="Times New Roman" w:hAnsi="Times New Roman" w:hint="default"/>
      </w:rPr>
    </w:lvl>
    <w:lvl w:ilvl="1" w:tplc="04050003" w:tentative="1">
      <w:start w:val="1"/>
      <w:numFmt w:val="bullet"/>
      <w:lvlText w:val="o"/>
      <w:lvlJc w:val="left"/>
      <w:pPr>
        <w:ind w:left="2505" w:hanging="360"/>
      </w:pPr>
      <w:rPr>
        <w:rFonts w:ascii="Courier New" w:hAnsi="Courier New" w:hint="default"/>
      </w:rPr>
    </w:lvl>
    <w:lvl w:ilvl="2" w:tplc="04050005" w:tentative="1">
      <w:start w:val="1"/>
      <w:numFmt w:val="bullet"/>
      <w:lvlText w:val=""/>
      <w:lvlJc w:val="left"/>
      <w:pPr>
        <w:ind w:left="3225" w:hanging="360"/>
      </w:pPr>
      <w:rPr>
        <w:rFonts w:ascii="Wingdings" w:hAnsi="Wingdings" w:hint="default"/>
      </w:rPr>
    </w:lvl>
    <w:lvl w:ilvl="3" w:tplc="04050001" w:tentative="1">
      <w:start w:val="1"/>
      <w:numFmt w:val="bullet"/>
      <w:lvlText w:val=""/>
      <w:lvlJc w:val="left"/>
      <w:pPr>
        <w:ind w:left="3945" w:hanging="360"/>
      </w:pPr>
      <w:rPr>
        <w:rFonts w:ascii="Symbol" w:hAnsi="Symbol" w:hint="default"/>
      </w:rPr>
    </w:lvl>
    <w:lvl w:ilvl="4" w:tplc="04050003" w:tentative="1">
      <w:start w:val="1"/>
      <w:numFmt w:val="bullet"/>
      <w:lvlText w:val="o"/>
      <w:lvlJc w:val="left"/>
      <w:pPr>
        <w:ind w:left="4665" w:hanging="360"/>
      </w:pPr>
      <w:rPr>
        <w:rFonts w:ascii="Courier New" w:hAnsi="Courier New" w:hint="default"/>
      </w:rPr>
    </w:lvl>
    <w:lvl w:ilvl="5" w:tplc="04050005" w:tentative="1">
      <w:start w:val="1"/>
      <w:numFmt w:val="bullet"/>
      <w:lvlText w:val=""/>
      <w:lvlJc w:val="left"/>
      <w:pPr>
        <w:ind w:left="5385" w:hanging="360"/>
      </w:pPr>
      <w:rPr>
        <w:rFonts w:ascii="Wingdings" w:hAnsi="Wingdings" w:hint="default"/>
      </w:rPr>
    </w:lvl>
    <w:lvl w:ilvl="6" w:tplc="04050001" w:tentative="1">
      <w:start w:val="1"/>
      <w:numFmt w:val="bullet"/>
      <w:lvlText w:val=""/>
      <w:lvlJc w:val="left"/>
      <w:pPr>
        <w:ind w:left="6105" w:hanging="360"/>
      </w:pPr>
      <w:rPr>
        <w:rFonts w:ascii="Symbol" w:hAnsi="Symbol" w:hint="default"/>
      </w:rPr>
    </w:lvl>
    <w:lvl w:ilvl="7" w:tplc="04050003" w:tentative="1">
      <w:start w:val="1"/>
      <w:numFmt w:val="bullet"/>
      <w:lvlText w:val="o"/>
      <w:lvlJc w:val="left"/>
      <w:pPr>
        <w:ind w:left="6825" w:hanging="360"/>
      </w:pPr>
      <w:rPr>
        <w:rFonts w:ascii="Courier New" w:hAnsi="Courier New" w:hint="default"/>
      </w:rPr>
    </w:lvl>
    <w:lvl w:ilvl="8" w:tplc="04050005" w:tentative="1">
      <w:start w:val="1"/>
      <w:numFmt w:val="bullet"/>
      <w:lvlText w:val=""/>
      <w:lvlJc w:val="left"/>
      <w:pPr>
        <w:ind w:left="7545" w:hanging="360"/>
      </w:pPr>
      <w:rPr>
        <w:rFonts w:ascii="Wingdings" w:hAnsi="Wingdings" w:hint="default"/>
      </w:rPr>
    </w:lvl>
  </w:abstractNum>
  <w:abstractNum w:abstractNumId="10" w15:restartNumberingAfterBreak="0">
    <w:nsid w:val="592E1021"/>
    <w:multiLevelType w:val="hybridMultilevel"/>
    <w:tmpl w:val="6B0414BA"/>
    <w:lvl w:ilvl="0" w:tplc="9D10F11C">
      <w:start w:val="2"/>
      <w:numFmt w:val="bullet"/>
      <w:lvlText w:val="-"/>
      <w:lvlJc w:val="left"/>
      <w:pPr>
        <w:ind w:left="1785" w:hanging="360"/>
      </w:pPr>
      <w:rPr>
        <w:rFonts w:ascii="Times New Roman" w:eastAsia="Times New Roman" w:hAnsi="Times New Roman" w:hint="default"/>
      </w:rPr>
    </w:lvl>
    <w:lvl w:ilvl="1" w:tplc="04050003" w:tentative="1">
      <w:start w:val="1"/>
      <w:numFmt w:val="bullet"/>
      <w:lvlText w:val="o"/>
      <w:lvlJc w:val="left"/>
      <w:pPr>
        <w:ind w:left="2505" w:hanging="360"/>
      </w:pPr>
      <w:rPr>
        <w:rFonts w:ascii="Courier New" w:hAnsi="Courier New" w:hint="default"/>
      </w:rPr>
    </w:lvl>
    <w:lvl w:ilvl="2" w:tplc="04050005" w:tentative="1">
      <w:start w:val="1"/>
      <w:numFmt w:val="bullet"/>
      <w:lvlText w:val=""/>
      <w:lvlJc w:val="left"/>
      <w:pPr>
        <w:ind w:left="3225" w:hanging="360"/>
      </w:pPr>
      <w:rPr>
        <w:rFonts w:ascii="Wingdings" w:hAnsi="Wingdings" w:hint="default"/>
      </w:rPr>
    </w:lvl>
    <w:lvl w:ilvl="3" w:tplc="04050001" w:tentative="1">
      <w:start w:val="1"/>
      <w:numFmt w:val="bullet"/>
      <w:lvlText w:val=""/>
      <w:lvlJc w:val="left"/>
      <w:pPr>
        <w:ind w:left="3945" w:hanging="360"/>
      </w:pPr>
      <w:rPr>
        <w:rFonts w:ascii="Symbol" w:hAnsi="Symbol" w:hint="default"/>
      </w:rPr>
    </w:lvl>
    <w:lvl w:ilvl="4" w:tplc="04050003" w:tentative="1">
      <w:start w:val="1"/>
      <w:numFmt w:val="bullet"/>
      <w:lvlText w:val="o"/>
      <w:lvlJc w:val="left"/>
      <w:pPr>
        <w:ind w:left="4665" w:hanging="360"/>
      </w:pPr>
      <w:rPr>
        <w:rFonts w:ascii="Courier New" w:hAnsi="Courier New" w:hint="default"/>
      </w:rPr>
    </w:lvl>
    <w:lvl w:ilvl="5" w:tplc="04050005" w:tentative="1">
      <w:start w:val="1"/>
      <w:numFmt w:val="bullet"/>
      <w:lvlText w:val=""/>
      <w:lvlJc w:val="left"/>
      <w:pPr>
        <w:ind w:left="5385" w:hanging="360"/>
      </w:pPr>
      <w:rPr>
        <w:rFonts w:ascii="Wingdings" w:hAnsi="Wingdings" w:hint="default"/>
      </w:rPr>
    </w:lvl>
    <w:lvl w:ilvl="6" w:tplc="04050001" w:tentative="1">
      <w:start w:val="1"/>
      <w:numFmt w:val="bullet"/>
      <w:lvlText w:val=""/>
      <w:lvlJc w:val="left"/>
      <w:pPr>
        <w:ind w:left="6105" w:hanging="360"/>
      </w:pPr>
      <w:rPr>
        <w:rFonts w:ascii="Symbol" w:hAnsi="Symbol" w:hint="default"/>
      </w:rPr>
    </w:lvl>
    <w:lvl w:ilvl="7" w:tplc="04050003" w:tentative="1">
      <w:start w:val="1"/>
      <w:numFmt w:val="bullet"/>
      <w:lvlText w:val="o"/>
      <w:lvlJc w:val="left"/>
      <w:pPr>
        <w:ind w:left="6825" w:hanging="360"/>
      </w:pPr>
      <w:rPr>
        <w:rFonts w:ascii="Courier New" w:hAnsi="Courier New" w:hint="default"/>
      </w:rPr>
    </w:lvl>
    <w:lvl w:ilvl="8" w:tplc="04050005" w:tentative="1">
      <w:start w:val="1"/>
      <w:numFmt w:val="bullet"/>
      <w:lvlText w:val=""/>
      <w:lvlJc w:val="left"/>
      <w:pPr>
        <w:ind w:left="7545" w:hanging="360"/>
      </w:pPr>
      <w:rPr>
        <w:rFonts w:ascii="Wingdings" w:hAnsi="Wingdings" w:hint="default"/>
      </w:rPr>
    </w:lvl>
  </w:abstractNum>
  <w:abstractNum w:abstractNumId="11" w15:restartNumberingAfterBreak="0">
    <w:nsid w:val="5B157D20"/>
    <w:multiLevelType w:val="multilevel"/>
    <w:tmpl w:val="760C3F2C"/>
    <w:lvl w:ilvl="0">
      <w:start w:val="1"/>
      <w:numFmt w:val="decimal"/>
      <w:lvlText w:val="%1."/>
      <w:lvlJc w:val="left"/>
      <w:pPr>
        <w:ind w:left="1065" w:hanging="360"/>
      </w:pPr>
      <w:rPr>
        <w:rFonts w:ascii="Arial" w:eastAsia="Times New Roman" w:hAnsi="Arial" w:cs="Arial"/>
      </w:rPr>
    </w:lvl>
    <w:lvl w:ilvl="1">
      <w:start w:val="1"/>
      <w:numFmt w:val="lowerLetter"/>
      <w:lvlText w:val="%2."/>
      <w:lvlJc w:val="left"/>
      <w:pPr>
        <w:ind w:left="1785" w:hanging="360"/>
      </w:pPr>
      <w:rPr>
        <w:rFonts w:cs="Times New Roman"/>
      </w:rPr>
    </w:lvl>
    <w:lvl w:ilvl="2">
      <w:start w:val="1"/>
      <w:numFmt w:val="lowerRoman"/>
      <w:lvlText w:val="%3."/>
      <w:lvlJc w:val="right"/>
      <w:pPr>
        <w:ind w:left="2505" w:hanging="180"/>
      </w:pPr>
      <w:rPr>
        <w:rFonts w:cs="Times New Roman"/>
      </w:rPr>
    </w:lvl>
    <w:lvl w:ilvl="3">
      <w:start w:val="1"/>
      <w:numFmt w:val="decimal"/>
      <w:lvlText w:val="%4."/>
      <w:lvlJc w:val="left"/>
      <w:pPr>
        <w:ind w:left="3225" w:hanging="360"/>
      </w:pPr>
      <w:rPr>
        <w:rFonts w:cs="Times New Roman"/>
      </w:rPr>
    </w:lvl>
    <w:lvl w:ilvl="4">
      <w:start w:val="1"/>
      <w:numFmt w:val="lowerLetter"/>
      <w:lvlText w:val="%5."/>
      <w:lvlJc w:val="left"/>
      <w:pPr>
        <w:ind w:left="3945" w:hanging="360"/>
      </w:pPr>
      <w:rPr>
        <w:rFonts w:cs="Times New Roman"/>
      </w:rPr>
    </w:lvl>
    <w:lvl w:ilvl="5">
      <w:start w:val="1"/>
      <w:numFmt w:val="lowerRoman"/>
      <w:lvlText w:val="%6."/>
      <w:lvlJc w:val="right"/>
      <w:pPr>
        <w:ind w:left="4665" w:hanging="180"/>
      </w:pPr>
      <w:rPr>
        <w:rFonts w:cs="Times New Roman"/>
      </w:rPr>
    </w:lvl>
    <w:lvl w:ilvl="6">
      <w:start w:val="1"/>
      <w:numFmt w:val="decimal"/>
      <w:lvlText w:val="%7."/>
      <w:lvlJc w:val="left"/>
      <w:pPr>
        <w:ind w:left="5385" w:hanging="360"/>
      </w:pPr>
      <w:rPr>
        <w:rFonts w:cs="Times New Roman"/>
      </w:rPr>
    </w:lvl>
    <w:lvl w:ilvl="7">
      <w:start w:val="1"/>
      <w:numFmt w:val="lowerLetter"/>
      <w:lvlText w:val="%8."/>
      <w:lvlJc w:val="left"/>
      <w:pPr>
        <w:ind w:left="6105" w:hanging="360"/>
      </w:pPr>
      <w:rPr>
        <w:rFonts w:cs="Times New Roman"/>
      </w:rPr>
    </w:lvl>
    <w:lvl w:ilvl="8">
      <w:start w:val="1"/>
      <w:numFmt w:val="lowerRoman"/>
      <w:lvlText w:val="%9."/>
      <w:lvlJc w:val="right"/>
      <w:pPr>
        <w:ind w:left="6825" w:hanging="180"/>
      </w:pPr>
      <w:rPr>
        <w:rFonts w:cs="Times New Roman"/>
      </w:rPr>
    </w:lvl>
  </w:abstractNum>
  <w:abstractNum w:abstractNumId="12" w15:restartNumberingAfterBreak="0">
    <w:nsid w:val="70221A43"/>
    <w:multiLevelType w:val="hybridMultilevel"/>
    <w:tmpl w:val="1B002B3E"/>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77EA2FEF"/>
    <w:multiLevelType w:val="hybridMultilevel"/>
    <w:tmpl w:val="35880B72"/>
    <w:lvl w:ilvl="0" w:tplc="9F0C18F8">
      <w:start w:val="2"/>
      <w:numFmt w:val="bullet"/>
      <w:lvlText w:val="-"/>
      <w:lvlJc w:val="left"/>
      <w:pPr>
        <w:ind w:left="1425" w:hanging="360"/>
      </w:pPr>
      <w:rPr>
        <w:rFonts w:ascii="Times New Roman" w:eastAsia="Times New Roman" w:hAnsi="Times New Roman" w:hint="default"/>
        <w:color w:val="000000"/>
      </w:rPr>
    </w:lvl>
    <w:lvl w:ilvl="1" w:tplc="04050003" w:tentative="1">
      <w:start w:val="1"/>
      <w:numFmt w:val="bullet"/>
      <w:lvlText w:val="o"/>
      <w:lvlJc w:val="left"/>
      <w:pPr>
        <w:ind w:left="2145" w:hanging="360"/>
      </w:pPr>
      <w:rPr>
        <w:rFonts w:ascii="Courier New" w:hAnsi="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4" w15:restartNumberingAfterBreak="0">
    <w:nsid w:val="7DCA7B57"/>
    <w:multiLevelType w:val="hybridMultilevel"/>
    <w:tmpl w:val="5B1833E4"/>
    <w:lvl w:ilvl="0" w:tplc="F836EC4A">
      <w:start w:val="1"/>
      <w:numFmt w:val="decimal"/>
      <w:lvlText w:val="%1."/>
      <w:lvlJc w:val="left"/>
      <w:pPr>
        <w:tabs>
          <w:tab w:val="num" w:pos="1140"/>
        </w:tabs>
        <w:ind w:left="1140" w:hanging="360"/>
      </w:pPr>
      <w:rPr>
        <w:rFonts w:cs="Times New Roman" w:hint="default"/>
      </w:rPr>
    </w:lvl>
    <w:lvl w:ilvl="1" w:tplc="04050019" w:tentative="1">
      <w:start w:val="1"/>
      <w:numFmt w:val="lowerLetter"/>
      <w:lvlText w:val="%2."/>
      <w:lvlJc w:val="left"/>
      <w:pPr>
        <w:tabs>
          <w:tab w:val="num" w:pos="1860"/>
        </w:tabs>
        <w:ind w:left="1860" w:hanging="360"/>
      </w:pPr>
      <w:rPr>
        <w:rFonts w:cs="Times New Roman"/>
      </w:rPr>
    </w:lvl>
    <w:lvl w:ilvl="2" w:tplc="0405001B" w:tentative="1">
      <w:start w:val="1"/>
      <w:numFmt w:val="lowerRoman"/>
      <w:lvlText w:val="%3."/>
      <w:lvlJc w:val="right"/>
      <w:pPr>
        <w:tabs>
          <w:tab w:val="num" w:pos="2580"/>
        </w:tabs>
        <w:ind w:left="2580" w:hanging="180"/>
      </w:pPr>
      <w:rPr>
        <w:rFonts w:cs="Times New Roman"/>
      </w:rPr>
    </w:lvl>
    <w:lvl w:ilvl="3" w:tplc="0405000F" w:tentative="1">
      <w:start w:val="1"/>
      <w:numFmt w:val="decimal"/>
      <w:lvlText w:val="%4."/>
      <w:lvlJc w:val="left"/>
      <w:pPr>
        <w:tabs>
          <w:tab w:val="num" w:pos="3300"/>
        </w:tabs>
        <w:ind w:left="3300" w:hanging="360"/>
      </w:pPr>
      <w:rPr>
        <w:rFonts w:cs="Times New Roman"/>
      </w:rPr>
    </w:lvl>
    <w:lvl w:ilvl="4" w:tplc="04050019" w:tentative="1">
      <w:start w:val="1"/>
      <w:numFmt w:val="lowerLetter"/>
      <w:lvlText w:val="%5."/>
      <w:lvlJc w:val="left"/>
      <w:pPr>
        <w:tabs>
          <w:tab w:val="num" w:pos="4020"/>
        </w:tabs>
        <w:ind w:left="4020" w:hanging="360"/>
      </w:pPr>
      <w:rPr>
        <w:rFonts w:cs="Times New Roman"/>
      </w:rPr>
    </w:lvl>
    <w:lvl w:ilvl="5" w:tplc="0405001B" w:tentative="1">
      <w:start w:val="1"/>
      <w:numFmt w:val="lowerRoman"/>
      <w:lvlText w:val="%6."/>
      <w:lvlJc w:val="right"/>
      <w:pPr>
        <w:tabs>
          <w:tab w:val="num" w:pos="4740"/>
        </w:tabs>
        <w:ind w:left="4740" w:hanging="180"/>
      </w:pPr>
      <w:rPr>
        <w:rFonts w:cs="Times New Roman"/>
      </w:rPr>
    </w:lvl>
    <w:lvl w:ilvl="6" w:tplc="0405000F" w:tentative="1">
      <w:start w:val="1"/>
      <w:numFmt w:val="decimal"/>
      <w:lvlText w:val="%7."/>
      <w:lvlJc w:val="left"/>
      <w:pPr>
        <w:tabs>
          <w:tab w:val="num" w:pos="5460"/>
        </w:tabs>
        <w:ind w:left="5460" w:hanging="360"/>
      </w:pPr>
      <w:rPr>
        <w:rFonts w:cs="Times New Roman"/>
      </w:rPr>
    </w:lvl>
    <w:lvl w:ilvl="7" w:tplc="04050019" w:tentative="1">
      <w:start w:val="1"/>
      <w:numFmt w:val="lowerLetter"/>
      <w:lvlText w:val="%8."/>
      <w:lvlJc w:val="left"/>
      <w:pPr>
        <w:tabs>
          <w:tab w:val="num" w:pos="6180"/>
        </w:tabs>
        <w:ind w:left="6180" w:hanging="360"/>
      </w:pPr>
      <w:rPr>
        <w:rFonts w:cs="Times New Roman"/>
      </w:rPr>
    </w:lvl>
    <w:lvl w:ilvl="8" w:tplc="0405001B" w:tentative="1">
      <w:start w:val="1"/>
      <w:numFmt w:val="lowerRoman"/>
      <w:lvlText w:val="%9."/>
      <w:lvlJc w:val="right"/>
      <w:pPr>
        <w:tabs>
          <w:tab w:val="num" w:pos="6900"/>
        </w:tabs>
        <w:ind w:left="6900" w:hanging="180"/>
      </w:pPr>
      <w:rPr>
        <w:rFonts w:cs="Times New Roman"/>
      </w:rPr>
    </w:lvl>
  </w:abstractNum>
  <w:num w:numId="1">
    <w:abstractNumId w:val="6"/>
  </w:num>
  <w:num w:numId="2">
    <w:abstractNumId w:val="8"/>
  </w:num>
  <w:num w:numId="3">
    <w:abstractNumId w:val="10"/>
  </w:num>
  <w:num w:numId="4">
    <w:abstractNumId w:val="1"/>
  </w:num>
  <w:num w:numId="5">
    <w:abstractNumId w:val="7"/>
  </w:num>
  <w:num w:numId="6">
    <w:abstractNumId w:val="4"/>
  </w:num>
  <w:num w:numId="7">
    <w:abstractNumId w:val="9"/>
  </w:num>
  <w:num w:numId="8">
    <w:abstractNumId w:val="13"/>
  </w:num>
  <w:num w:numId="9">
    <w:abstractNumId w:val="3"/>
  </w:num>
  <w:num w:numId="10">
    <w:abstractNumId w:val="14"/>
  </w:num>
  <w:num w:numId="11">
    <w:abstractNumId w:val="0"/>
  </w:num>
  <w:num w:numId="12">
    <w:abstractNumId w:val="2"/>
  </w:num>
  <w:num w:numId="13">
    <w:abstractNumId w:val="12"/>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F39"/>
    <w:rsid w:val="00006B25"/>
    <w:rsid w:val="0001096E"/>
    <w:rsid w:val="00062F5C"/>
    <w:rsid w:val="000D322D"/>
    <w:rsid w:val="000E5A08"/>
    <w:rsid w:val="0010024B"/>
    <w:rsid w:val="001208F4"/>
    <w:rsid w:val="00126424"/>
    <w:rsid w:val="00131334"/>
    <w:rsid w:val="001432F5"/>
    <w:rsid w:val="00156AB9"/>
    <w:rsid w:val="001757A7"/>
    <w:rsid w:val="00197AFD"/>
    <w:rsid w:val="001C7183"/>
    <w:rsid w:val="00227B87"/>
    <w:rsid w:val="00245EF8"/>
    <w:rsid w:val="002A1F39"/>
    <w:rsid w:val="002B58CE"/>
    <w:rsid w:val="002D2E21"/>
    <w:rsid w:val="002F1965"/>
    <w:rsid w:val="003025E1"/>
    <w:rsid w:val="003353D3"/>
    <w:rsid w:val="00370FB1"/>
    <w:rsid w:val="0037364F"/>
    <w:rsid w:val="00385A4D"/>
    <w:rsid w:val="003A7B4D"/>
    <w:rsid w:val="003C1E37"/>
    <w:rsid w:val="003D42FA"/>
    <w:rsid w:val="003F69C5"/>
    <w:rsid w:val="00451DE9"/>
    <w:rsid w:val="00467963"/>
    <w:rsid w:val="00484C23"/>
    <w:rsid w:val="004C5369"/>
    <w:rsid w:val="004D4BBE"/>
    <w:rsid w:val="004D7C0A"/>
    <w:rsid w:val="004F4049"/>
    <w:rsid w:val="0052579F"/>
    <w:rsid w:val="00525D6B"/>
    <w:rsid w:val="005368A6"/>
    <w:rsid w:val="00541520"/>
    <w:rsid w:val="005461CD"/>
    <w:rsid w:val="005636D9"/>
    <w:rsid w:val="00571681"/>
    <w:rsid w:val="00575529"/>
    <w:rsid w:val="00577A68"/>
    <w:rsid w:val="005879D5"/>
    <w:rsid w:val="005D2271"/>
    <w:rsid w:val="006120F8"/>
    <w:rsid w:val="006722E5"/>
    <w:rsid w:val="0067692F"/>
    <w:rsid w:val="006A1D16"/>
    <w:rsid w:val="006C568C"/>
    <w:rsid w:val="006E6752"/>
    <w:rsid w:val="006E7B91"/>
    <w:rsid w:val="006F3A84"/>
    <w:rsid w:val="006F6B15"/>
    <w:rsid w:val="00722EB1"/>
    <w:rsid w:val="00765112"/>
    <w:rsid w:val="007739A6"/>
    <w:rsid w:val="007C3903"/>
    <w:rsid w:val="007E1690"/>
    <w:rsid w:val="00804A9D"/>
    <w:rsid w:val="00835982"/>
    <w:rsid w:val="008508B6"/>
    <w:rsid w:val="00877BE4"/>
    <w:rsid w:val="008B7281"/>
    <w:rsid w:val="008F38DE"/>
    <w:rsid w:val="0097288E"/>
    <w:rsid w:val="009757E5"/>
    <w:rsid w:val="009B15FB"/>
    <w:rsid w:val="009B4ECF"/>
    <w:rsid w:val="009D2F0E"/>
    <w:rsid w:val="00A30D12"/>
    <w:rsid w:val="00A519AF"/>
    <w:rsid w:val="00A53836"/>
    <w:rsid w:val="00A9533D"/>
    <w:rsid w:val="00AC2027"/>
    <w:rsid w:val="00AC7079"/>
    <w:rsid w:val="00B705B8"/>
    <w:rsid w:val="00C208E3"/>
    <w:rsid w:val="00C375BB"/>
    <w:rsid w:val="00C639CD"/>
    <w:rsid w:val="00C815C3"/>
    <w:rsid w:val="00C8766C"/>
    <w:rsid w:val="00CB1C77"/>
    <w:rsid w:val="00CD652B"/>
    <w:rsid w:val="00CF277C"/>
    <w:rsid w:val="00D143A6"/>
    <w:rsid w:val="00D66E5F"/>
    <w:rsid w:val="00DE0A9A"/>
    <w:rsid w:val="00DE67F2"/>
    <w:rsid w:val="00E309F1"/>
    <w:rsid w:val="00E30F85"/>
    <w:rsid w:val="00E45DA8"/>
    <w:rsid w:val="00EB5098"/>
    <w:rsid w:val="00F115C3"/>
    <w:rsid w:val="00F23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BCBF7"/>
  <w15:docId w15:val="{76449A76-1F41-418D-AABE-EF0A9C640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0024B"/>
    <w:pPr>
      <w:spacing w:after="200" w:line="276" w:lineRule="auto"/>
    </w:pPr>
    <w:rPr>
      <w:lang w:eastAsia="en-US"/>
    </w:rPr>
  </w:style>
  <w:style w:type="paragraph" w:styleId="Nadpis2">
    <w:name w:val="heading 2"/>
    <w:basedOn w:val="Normln"/>
    <w:link w:val="Nadpis2Char"/>
    <w:uiPriority w:val="99"/>
    <w:qFormat/>
    <w:rsid w:val="002A1F39"/>
    <w:pPr>
      <w:spacing w:before="120" w:after="120" w:line="240" w:lineRule="auto"/>
      <w:textAlignment w:val="top"/>
      <w:outlineLvl w:val="1"/>
    </w:pPr>
    <w:rPr>
      <w:rFonts w:ascii="Arial" w:eastAsia="Times New Roman" w:hAnsi="Arial" w:cs="Arial"/>
      <w:b/>
      <w:bCs/>
      <w:color w:val="1E90FF"/>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9"/>
    <w:locked/>
    <w:rsid w:val="002A1F39"/>
    <w:rPr>
      <w:rFonts w:ascii="Arial" w:hAnsi="Arial" w:cs="Arial"/>
      <w:b/>
      <w:bCs/>
      <w:color w:val="1E90FF"/>
      <w:sz w:val="36"/>
      <w:szCs w:val="36"/>
      <w:lang w:eastAsia="cs-CZ"/>
    </w:rPr>
  </w:style>
  <w:style w:type="character" w:styleId="Hypertextovodkaz">
    <w:name w:val="Hyperlink"/>
    <w:basedOn w:val="Standardnpsmoodstavce"/>
    <w:uiPriority w:val="99"/>
    <w:semiHidden/>
    <w:rsid w:val="002A1F39"/>
    <w:rPr>
      <w:rFonts w:cs="Times New Roman"/>
      <w:color w:val="1E90FF"/>
      <w:u w:val="none"/>
      <w:effect w:val="none"/>
    </w:rPr>
  </w:style>
  <w:style w:type="character" w:styleId="Zdraznn">
    <w:name w:val="Emphasis"/>
    <w:basedOn w:val="Standardnpsmoodstavce"/>
    <w:uiPriority w:val="99"/>
    <w:qFormat/>
    <w:rsid w:val="002A1F39"/>
    <w:rPr>
      <w:rFonts w:cs="Times New Roman"/>
      <w:i/>
      <w:iCs/>
    </w:rPr>
  </w:style>
  <w:style w:type="character" w:styleId="Siln">
    <w:name w:val="Strong"/>
    <w:basedOn w:val="Standardnpsmoodstavce"/>
    <w:uiPriority w:val="99"/>
    <w:qFormat/>
    <w:rsid w:val="002A1F39"/>
    <w:rPr>
      <w:rFonts w:cs="Times New Roman"/>
      <w:b/>
      <w:bCs/>
    </w:rPr>
  </w:style>
  <w:style w:type="paragraph" w:styleId="Textbubliny">
    <w:name w:val="Balloon Text"/>
    <w:basedOn w:val="Normln"/>
    <w:link w:val="TextbublinyChar"/>
    <w:uiPriority w:val="99"/>
    <w:semiHidden/>
    <w:rsid w:val="002A1F3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2A1F39"/>
    <w:rPr>
      <w:rFonts w:ascii="Tahoma" w:hAnsi="Tahoma" w:cs="Tahoma"/>
      <w:sz w:val="16"/>
      <w:szCs w:val="16"/>
    </w:rPr>
  </w:style>
  <w:style w:type="paragraph" w:styleId="Odstavecseseznamem">
    <w:name w:val="List Paragraph"/>
    <w:basedOn w:val="Normln"/>
    <w:uiPriority w:val="99"/>
    <w:qFormat/>
    <w:rsid w:val="002A1F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5592">
      <w:marLeft w:val="0"/>
      <w:marRight w:val="0"/>
      <w:marTop w:val="0"/>
      <w:marBottom w:val="0"/>
      <w:divBdr>
        <w:top w:val="none" w:sz="0" w:space="0" w:color="auto"/>
        <w:left w:val="none" w:sz="0" w:space="0" w:color="auto"/>
        <w:bottom w:val="none" w:sz="0" w:space="0" w:color="auto"/>
        <w:right w:val="none" w:sz="0" w:space="0" w:color="auto"/>
      </w:divBdr>
      <w:divsChild>
        <w:div w:id="6255589">
          <w:marLeft w:val="0"/>
          <w:marRight w:val="0"/>
          <w:marTop w:val="0"/>
          <w:marBottom w:val="0"/>
          <w:divBdr>
            <w:top w:val="none" w:sz="0" w:space="0" w:color="auto"/>
            <w:left w:val="none" w:sz="0" w:space="0" w:color="auto"/>
            <w:bottom w:val="none" w:sz="0" w:space="0" w:color="auto"/>
            <w:right w:val="none" w:sz="0" w:space="0" w:color="auto"/>
          </w:divBdr>
          <w:divsChild>
            <w:div w:id="6255591">
              <w:marLeft w:val="0"/>
              <w:marRight w:val="0"/>
              <w:marTop w:val="0"/>
              <w:marBottom w:val="0"/>
              <w:divBdr>
                <w:top w:val="none" w:sz="0" w:space="0" w:color="auto"/>
                <w:left w:val="none" w:sz="0" w:space="0" w:color="auto"/>
                <w:bottom w:val="none" w:sz="0" w:space="0" w:color="auto"/>
                <w:right w:val="none" w:sz="0" w:space="0" w:color="auto"/>
              </w:divBdr>
              <w:divsChild>
                <w:div w:id="6255590">
                  <w:marLeft w:val="0"/>
                  <w:marRight w:val="0"/>
                  <w:marTop w:val="0"/>
                  <w:marBottom w:val="0"/>
                  <w:divBdr>
                    <w:top w:val="none" w:sz="0" w:space="0" w:color="auto"/>
                    <w:left w:val="none" w:sz="0" w:space="0" w:color="auto"/>
                    <w:bottom w:val="none" w:sz="0" w:space="0" w:color="auto"/>
                    <w:right w:val="none" w:sz="0" w:space="0" w:color="auto"/>
                  </w:divBdr>
                  <w:divsChild>
                    <w:div w:id="625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5594">
      <w:marLeft w:val="0"/>
      <w:marRight w:val="0"/>
      <w:marTop w:val="0"/>
      <w:marBottom w:val="0"/>
      <w:divBdr>
        <w:top w:val="none" w:sz="0" w:space="0" w:color="auto"/>
        <w:left w:val="none" w:sz="0" w:space="0" w:color="auto"/>
        <w:bottom w:val="none" w:sz="0" w:space="0" w:color="auto"/>
        <w:right w:val="none" w:sz="0" w:space="0" w:color="auto"/>
      </w:divBdr>
    </w:div>
    <w:div w:id="62555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voi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4697</Characters>
  <Application>Microsoft Office Word</Application>
  <DocSecurity>0</DocSecurity>
  <Lines>39</Lines>
  <Paragraphs>10</Paragraphs>
  <ScaleCrop>false</ScaleCrop>
  <HeadingPairs>
    <vt:vector size="2" baseType="variant">
      <vt:variant>
        <vt:lpstr>Název</vt:lpstr>
      </vt:variant>
      <vt:variant>
        <vt:i4>1</vt:i4>
      </vt:variant>
    </vt:vector>
  </HeadingPairs>
  <TitlesOfParts>
    <vt:vector size="1" baseType="lpstr">
      <vt:lpstr>SMLOUVA O DÍLO NA ZHOTOVENÍ STAVBY</vt:lpstr>
    </vt:vector>
  </TitlesOfParts>
  <Company>vu teresov</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NA ZHOTOVENÍ STAVBY</dc:title>
  <dc:subject/>
  <dc:creator>Santnerova</dc:creator>
  <cp:keywords/>
  <dc:description/>
  <cp:lastModifiedBy>Petr</cp:lastModifiedBy>
  <cp:revision>2</cp:revision>
  <cp:lastPrinted>2025-06-09T06:17:00Z</cp:lastPrinted>
  <dcterms:created xsi:type="dcterms:W3CDTF">2025-06-09T06:20:00Z</dcterms:created>
  <dcterms:modified xsi:type="dcterms:W3CDTF">2025-06-09T06:20:00Z</dcterms:modified>
</cp:coreProperties>
</file>