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3A519F" w14:textId="77777777" w:rsidR="0076523E" w:rsidRPr="00F56EB8" w:rsidRDefault="00F56EB8" w:rsidP="00F56EB8">
      <w:pPr>
        <w:shd w:val="clear" w:color="auto" w:fill="FFFFFF"/>
        <w:spacing w:before="19" w:line="276" w:lineRule="auto"/>
        <w:rPr>
          <w:rFonts w:ascii="Times New Roman" w:hAnsi="Times New Roman" w:cs="Times New Roman"/>
          <w:b/>
          <w:kern w:val="0"/>
          <w:sz w:val="40"/>
          <w:szCs w:val="40"/>
          <w:lang w:eastAsia="cs-CZ" w:bidi="ar-SA"/>
        </w:rPr>
      </w:pPr>
      <w:r>
        <w:rPr>
          <w:rFonts w:ascii="Times New Roman" w:hAnsi="Times New Roman" w:cs="Times New Roman"/>
          <w:b/>
          <w:kern w:val="0"/>
          <w:sz w:val="36"/>
          <w:lang w:eastAsia="cs-CZ" w:bidi="ar-SA"/>
        </w:rPr>
        <w:t xml:space="preserve">                  </w:t>
      </w:r>
      <w:r w:rsidR="007D5766">
        <w:rPr>
          <w:rFonts w:ascii="Times New Roman" w:hAnsi="Times New Roman" w:cs="Times New Roman"/>
          <w:b/>
          <w:kern w:val="0"/>
          <w:sz w:val="36"/>
          <w:lang w:eastAsia="cs-CZ" w:bidi="ar-SA"/>
        </w:rPr>
        <w:tab/>
      </w:r>
      <w:r w:rsidR="00E31E85">
        <w:rPr>
          <w:rFonts w:ascii="Times New Roman" w:hAnsi="Times New Roman" w:cs="Times New Roman"/>
          <w:b/>
          <w:kern w:val="0"/>
          <w:sz w:val="36"/>
          <w:lang w:eastAsia="cs-CZ" w:bidi="ar-SA"/>
        </w:rPr>
        <w:tab/>
      </w:r>
      <w:r w:rsidR="0076523E" w:rsidRPr="00F56EB8">
        <w:rPr>
          <w:rFonts w:ascii="Times New Roman" w:hAnsi="Times New Roman" w:cs="Times New Roman"/>
          <w:b/>
          <w:kern w:val="0"/>
          <w:sz w:val="40"/>
          <w:szCs w:val="40"/>
          <w:lang w:eastAsia="cs-CZ" w:bidi="ar-SA"/>
        </w:rPr>
        <w:t>Rámcová kupní smlouva</w:t>
      </w:r>
    </w:p>
    <w:p w14:paraId="525A191A" w14:textId="77777777" w:rsidR="008E0614" w:rsidRDefault="0076523E" w:rsidP="008E0614">
      <w:pPr>
        <w:shd w:val="clear" w:color="auto" w:fill="FFFFFF"/>
        <w:spacing w:before="19" w:line="276" w:lineRule="auto"/>
        <w:jc w:val="center"/>
        <w:rPr>
          <w:rFonts w:ascii="Times New Roman" w:hAnsi="Times New Roman" w:cs="Times New Roman"/>
          <w:sz w:val="24"/>
        </w:rPr>
      </w:pPr>
      <w:r w:rsidRPr="00F56EB8">
        <w:rPr>
          <w:rFonts w:ascii="Times New Roman" w:hAnsi="Times New Roman" w:cs="Times New Roman"/>
          <w:b/>
          <w:kern w:val="0"/>
          <w:sz w:val="40"/>
          <w:szCs w:val="40"/>
          <w:lang w:eastAsia="cs-CZ" w:bidi="ar-SA"/>
        </w:rPr>
        <w:t xml:space="preserve">č. </w:t>
      </w:r>
      <w:r w:rsidRPr="000309CC">
        <w:rPr>
          <w:rFonts w:ascii="Times New Roman" w:hAnsi="Times New Roman" w:cs="Times New Roman"/>
          <w:b/>
          <w:kern w:val="0"/>
          <w:sz w:val="40"/>
          <w:szCs w:val="40"/>
          <w:lang w:eastAsia="cs-CZ" w:bidi="ar-SA"/>
        </w:rPr>
        <w:t xml:space="preserve">VZ </w:t>
      </w:r>
      <w:r w:rsidR="00705204">
        <w:rPr>
          <w:rFonts w:ascii="Times New Roman" w:hAnsi="Times New Roman" w:cs="Times New Roman"/>
          <w:b/>
          <w:kern w:val="0"/>
          <w:sz w:val="40"/>
          <w:szCs w:val="40"/>
          <w:lang w:eastAsia="cs-CZ" w:bidi="ar-SA"/>
        </w:rPr>
        <w:t>60</w:t>
      </w:r>
      <w:r w:rsidR="00884218" w:rsidRPr="000309CC">
        <w:rPr>
          <w:rFonts w:ascii="Times New Roman" w:hAnsi="Times New Roman" w:cs="Times New Roman"/>
          <w:b/>
          <w:kern w:val="0"/>
          <w:sz w:val="40"/>
          <w:szCs w:val="40"/>
          <w:lang w:eastAsia="cs-CZ" w:bidi="ar-SA"/>
        </w:rPr>
        <w:t>/</w:t>
      </w:r>
      <w:r w:rsidR="006155B6" w:rsidRPr="000309CC">
        <w:rPr>
          <w:rFonts w:ascii="Times New Roman" w:hAnsi="Times New Roman" w:cs="Times New Roman"/>
          <w:b/>
          <w:kern w:val="0"/>
          <w:sz w:val="40"/>
          <w:szCs w:val="40"/>
          <w:lang w:eastAsia="cs-CZ" w:bidi="ar-SA"/>
        </w:rPr>
        <w:t>202</w:t>
      </w:r>
      <w:r w:rsidR="009570E9">
        <w:rPr>
          <w:rFonts w:ascii="Times New Roman" w:hAnsi="Times New Roman" w:cs="Times New Roman"/>
          <w:b/>
          <w:kern w:val="0"/>
          <w:sz w:val="40"/>
          <w:szCs w:val="40"/>
          <w:lang w:eastAsia="cs-CZ" w:bidi="ar-SA"/>
        </w:rPr>
        <w:t>5</w:t>
      </w:r>
      <w:r w:rsidR="006155B6">
        <w:rPr>
          <w:rFonts w:ascii="Times New Roman" w:hAnsi="Times New Roman" w:cs="Times New Roman"/>
          <w:b/>
          <w:kern w:val="0"/>
          <w:sz w:val="40"/>
          <w:szCs w:val="40"/>
          <w:lang w:eastAsia="cs-CZ" w:bidi="ar-SA"/>
        </w:rPr>
        <w:br/>
      </w:r>
      <w:r w:rsidRPr="00660CA5">
        <w:rPr>
          <w:rFonts w:ascii="Times New Roman" w:hAnsi="Times New Roman" w:cs="Times New Roman"/>
          <w:sz w:val="24"/>
        </w:rPr>
        <w:t>uzavřená níže uvedeného dne, měsíce a roku v souladu s ustanovením § 2079 a násl.</w:t>
      </w:r>
    </w:p>
    <w:p w14:paraId="6581DA34" w14:textId="77777777" w:rsidR="0076523E" w:rsidRPr="00660CA5" w:rsidRDefault="0076523E" w:rsidP="008E0614">
      <w:pPr>
        <w:shd w:val="clear" w:color="auto" w:fill="FFFFFF"/>
        <w:spacing w:before="19" w:line="276" w:lineRule="auto"/>
        <w:jc w:val="center"/>
        <w:rPr>
          <w:rFonts w:ascii="Times New Roman" w:hAnsi="Times New Roman" w:cs="Times New Roman"/>
          <w:sz w:val="24"/>
        </w:rPr>
      </w:pPr>
      <w:r w:rsidRPr="00660CA5">
        <w:rPr>
          <w:rFonts w:ascii="Times New Roman" w:hAnsi="Times New Roman" w:cs="Times New Roman"/>
          <w:sz w:val="24"/>
        </w:rPr>
        <w:t xml:space="preserve">zákona </w:t>
      </w:r>
      <w:r w:rsidR="00E31E85">
        <w:rPr>
          <w:rFonts w:ascii="Times New Roman" w:hAnsi="Times New Roman" w:cs="Times New Roman"/>
          <w:sz w:val="24"/>
        </w:rPr>
        <w:t xml:space="preserve">č. 89/2012 Sb., </w:t>
      </w:r>
      <w:r w:rsidRPr="00660CA5">
        <w:rPr>
          <w:rFonts w:ascii="Times New Roman" w:hAnsi="Times New Roman" w:cs="Times New Roman"/>
          <w:sz w:val="24"/>
        </w:rPr>
        <w:t>občanského zákoníku, ve znění pozdějších předpisů,</w:t>
      </w:r>
    </w:p>
    <w:p w14:paraId="419CDBFA" w14:textId="77777777" w:rsidR="0076523E" w:rsidRPr="00660CA5" w:rsidRDefault="0076523E" w:rsidP="005411DB">
      <w:pPr>
        <w:spacing w:line="276" w:lineRule="auto"/>
        <w:jc w:val="center"/>
        <w:rPr>
          <w:rFonts w:ascii="Times New Roman" w:hAnsi="Times New Roman" w:cs="Times New Roman"/>
          <w:sz w:val="24"/>
        </w:rPr>
      </w:pPr>
    </w:p>
    <w:p w14:paraId="39AFCC8E" w14:textId="77777777" w:rsidR="0076523E" w:rsidRPr="00660CA5" w:rsidRDefault="0076523E" w:rsidP="005411DB">
      <w:pPr>
        <w:spacing w:line="276" w:lineRule="auto"/>
        <w:jc w:val="center"/>
        <w:rPr>
          <w:rFonts w:ascii="Times New Roman" w:hAnsi="Times New Roman" w:cs="Times New Roman"/>
          <w:sz w:val="24"/>
        </w:rPr>
      </w:pPr>
      <w:r w:rsidRPr="00660CA5">
        <w:rPr>
          <w:rFonts w:ascii="Times New Roman" w:hAnsi="Times New Roman" w:cs="Times New Roman"/>
          <w:sz w:val="24"/>
        </w:rPr>
        <w:t>mezi těmito smluvními stranami:</w:t>
      </w:r>
    </w:p>
    <w:p w14:paraId="2847290C" w14:textId="77777777" w:rsidR="0076523E" w:rsidRPr="00660CA5" w:rsidRDefault="0076523E" w:rsidP="005411DB">
      <w:pPr>
        <w:shd w:val="clear" w:color="auto" w:fill="FFFFFF"/>
        <w:spacing w:before="19" w:line="276" w:lineRule="auto"/>
        <w:rPr>
          <w:rFonts w:ascii="Times New Roman" w:hAnsi="Times New Roman" w:cs="Times New Roman"/>
          <w:kern w:val="0"/>
          <w:sz w:val="24"/>
          <w:lang w:eastAsia="cs-CZ" w:bidi="ar-SA"/>
        </w:rPr>
      </w:pPr>
    </w:p>
    <w:p w14:paraId="4CFE7372" w14:textId="77777777" w:rsidR="00F261EC" w:rsidRDefault="0076523E" w:rsidP="00292B08">
      <w:pPr>
        <w:pStyle w:val="Odstavecseseznamem"/>
        <w:numPr>
          <w:ilvl w:val="0"/>
          <w:numId w:val="3"/>
        </w:numPr>
        <w:suppressAutoHyphens w:val="0"/>
        <w:autoSpaceDE w:val="0"/>
        <w:autoSpaceDN w:val="0"/>
        <w:spacing w:line="276" w:lineRule="auto"/>
        <w:ind w:left="360"/>
        <w:contextualSpacing/>
        <w:jc w:val="both"/>
        <w:rPr>
          <w:rFonts w:ascii="Times New Roman" w:hAnsi="Times New Roman" w:cs="Times New Roman"/>
          <w:b/>
          <w:sz w:val="24"/>
        </w:rPr>
      </w:pPr>
      <w:r w:rsidRPr="00660CA5">
        <w:rPr>
          <w:rFonts w:ascii="Times New Roman" w:hAnsi="Times New Roman" w:cs="Times New Roman"/>
          <w:b/>
          <w:sz w:val="24"/>
        </w:rPr>
        <w:t xml:space="preserve">Psychiatrická léčebna Šternberk         </w:t>
      </w:r>
    </w:p>
    <w:p w14:paraId="589FBE32" w14:textId="77777777" w:rsidR="00BA1DAB" w:rsidRDefault="00F261EC" w:rsidP="00F261EC">
      <w:pPr>
        <w:spacing w:line="276" w:lineRule="auto"/>
        <w:jc w:val="both"/>
        <w:rPr>
          <w:rFonts w:ascii="Times New Roman" w:hAnsi="Times New Roman" w:cs="Times New Roman"/>
          <w:sz w:val="24"/>
        </w:rPr>
      </w:pPr>
      <w:r>
        <w:rPr>
          <w:rFonts w:ascii="Times New Roman" w:hAnsi="Times New Roman" w:cs="Times New Roman"/>
          <w:sz w:val="24"/>
        </w:rPr>
        <w:t xml:space="preserve">      Státní příspěvková organizace, Zřizovací listina MZ ČR ze dne 29. 5. 2012, č. .j. 17267-X/2012</w:t>
      </w:r>
    </w:p>
    <w:p w14:paraId="03505F95" w14:textId="77777777" w:rsidR="0076523E" w:rsidRPr="00F261EC" w:rsidRDefault="00BA1DAB" w:rsidP="00F261EC">
      <w:pPr>
        <w:spacing w:line="276" w:lineRule="auto"/>
        <w:jc w:val="both"/>
        <w:rPr>
          <w:rFonts w:ascii="Times New Roman" w:hAnsi="Times New Roman" w:cs="Times New Roman"/>
          <w:sz w:val="24"/>
        </w:rPr>
      </w:pPr>
      <w:r>
        <w:rPr>
          <w:rFonts w:ascii="Times New Roman" w:hAnsi="Times New Roman" w:cs="Times New Roman"/>
          <w:sz w:val="24"/>
        </w:rPr>
        <w:t xml:space="preserve">      v aktuálně platném znění</w:t>
      </w:r>
      <w:r w:rsidR="00F261EC">
        <w:rPr>
          <w:rFonts w:ascii="Times New Roman" w:hAnsi="Times New Roman" w:cs="Times New Roman"/>
          <w:sz w:val="24"/>
        </w:rPr>
        <w:t xml:space="preserve">                              </w:t>
      </w:r>
      <w:r w:rsidR="00F261EC">
        <w:rPr>
          <w:rFonts w:ascii="Times New Roman" w:hAnsi="Times New Roman" w:cs="Times New Roman"/>
          <w:b/>
          <w:sz w:val="24"/>
        </w:rPr>
        <w:t xml:space="preserve">           </w:t>
      </w:r>
      <w:r w:rsidR="00F261EC" w:rsidRPr="00660CA5">
        <w:rPr>
          <w:rFonts w:ascii="Times New Roman" w:hAnsi="Times New Roman" w:cs="Times New Roman"/>
          <w:b/>
          <w:sz w:val="24"/>
        </w:rPr>
        <w:t xml:space="preserve">                            </w:t>
      </w:r>
      <w:r w:rsidR="0076523E" w:rsidRPr="00660CA5">
        <w:rPr>
          <w:rFonts w:ascii="Times New Roman" w:hAnsi="Times New Roman" w:cs="Times New Roman"/>
          <w:b/>
          <w:sz w:val="24"/>
        </w:rPr>
        <w:t xml:space="preserve">                          </w:t>
      </w:r>
    </w:p>
    <w:p w14:paraId="3D6F7B52" w14:textId="77777777" w:rsidR="0076523E" w:rsidRPr="00660CA5" w:rsidRDefault="0076523E" w:rsidP="005411DB">
      <w:pPr>
        <w:spacing w:line="276" w:lineRule="auto"/>
        <w:jc w:val="both"/>
        <w:rPr>
          <w:rFonts w:ascii="Times New Roman" w:hAnsi="Times New Roman" w:cs="Times New Roman"/>
          <w:sz w:val="24"/>
        </w:rPr>
      </w:pPr>
      <w:r w:rsidRPr="00660CA5">
        <w:rPr>
          <w:rFonts w:ascii="Times New Roman" w:hAnsi="Times New Roman" w:cs="Times New Roman"/>
          <w:sz w:val="24"/>
        </w:rPr>
        <w:t xml:space="preserve">      Sídlo: Šternberk, Olomoucká 1848/173, PSČ 785 01 </w:t>
      </w:r>
    </w:p>
    <w:p w14:paraId="78DAC85D" w14:textId="77777777" w:rsidR="0076523E" w:rsidRPr="00660CA5" w:rsidRDefault="0076523E" w:rsidP="005411DB">
      <w:pPr>
        <w:tabs>
          <w:tab w:val="left" w:pos="426"/>
        </w:tabs>
        <w:spacing w:line="276" w:lineRule="auto"/>
        <w:jc w:val="both"/>
        <w:rPr>
          <w:rFonts w:ascii="Times New Roman" w:hAnsi="Times New Roman" w:cs="Times New Roman"/>
          <w:sz w:val="24"/>
        </w:rPr>
      </w:pPr>
      <w:r w:rsidRPr="00660CA5">
        <w:rPr>
          <w:rFonts w:ascii="Times New Roman" w:hAnsi="Times New Roman" w:cs="Times New Roman"/>
          <w:sz w:val="24"/>
        </w:rPr>
        <w:t xml:space="preserve">      IČ</w:t>
      </w:r>
      <w:r w:rsidR="00884218">
        <w:rPr>
          <w:rFonts w:ascii="Times New Roman" w:hAnsi="Times New Roman" w:cs="Times New Roman"/>
          <w:sz w:val="24"/>
        </w:rPr>
        <w:t>O</w:t>
      </w:r>
      <w:r w:rsidRPr="00660CA5">
        <w:rPr>
          <w:rFonts w:ascii="Times New Roman" w:hAnsi="Times New Roman" w:cs="Times New Roman"/>
          <w:sz w:val="24"/>
        </w:rPr>
        <w:t>:  00843954</w:t>
      </w:r>
    </w:p>
    <w:p w14:paraId="7C4584E1" w14:textId="77777777" w:rsidR="0076523E" w:rsidRPr="00660CA5" w:rsidRDefault="0076523E" w:rsidP="005411DB">
      <w:pPr>
        <w:spacing w:line="276" w:lineRule="auto"/>
        <w:ind w:left="-1416" w:firstLine="708"/>
        <w:jc w:val="both"/>
        <w:rPr>
          <w:rFonts w:ascii="Times New Roman" w:hAnsi="Times New Roman" w:cs="Times New Roman"/>
          <w:sz w:val="24"/>
        </w:rPr>
      </w:pPr>
      <w:r w:rsidRPr="00660CA5">
        <w:rPr>
          <w:rFonts w:ascii="Times New Roman" w:hAnsi="Times New Roman" w:cs="Times New Roman"/>
          <w:sz w:val="24"/>
        </w:rPr>
        <w:t xml:space="preserve">                  DIČ:  CZ00843954</w:t>
      </w:r>
    </w:p>
    <w:p w14:paraId="12079790" w14:textId="77777777" w:rsidR="0076523E" w:rsidRPr="00660CA5" w:rsidRDefault="0076523E" w:rsidP="005411DB">
      <w:pPr>
        <w:spacing w:line="276" w:lineRule="auto"/>
        <w:ind w:left="-1416" w:firstLine="708"/>
        <w:jc w:val="both"/>
        <w:rPr>
          <w:rFonts w:ascii="Times New Roman" w:hAnsi="Times New Roman" w:cs="Times New Roman"/>
          <w:sz w:val="24"/>
        </w:rPr>
      </w:pPr>
      <w:r w:rsidRPr="00660CA5">
        <w:rPr>
          <w:rFonts w:ascii="Times New Roman" w:hAnsi="Times New Roman" w:cs="Times New Roman"/>
          <w:sz w:val="24"/>
        </w:rPr>
        <w:t xml:space="preserve">                  Bankovní spojení: </w:t>
      </w:r>
      <w:r w:rsidR="00F822DF">
        <w:rPr>
          <w:rFonts w:ascii="Times New Roman" w:hAnsi="Times New Roman" w:cs="Times New Roman"/>
          <w:sz w:val="24"/>
        </w:rPr>
        <w:t>ČNB, pobočka Ostrava</w:t>
      </w:r>
    </w:p>
    <w:p w14:paraId="484E3179" w14:textId="77777777" w:rsidR="0076523E" w:rsidRPr="00660CA5" w:rsidRDefault="0076523E" w:rsidP="005411DB">
      <w:pPr>
        <w:spacing w:line="276" w:lineRule="auto"/>
        <w:ind w:left="-1416" w:firstLine="708"/>
        <w:jc w:val="both"/>
        <w:rPr>
          <w:rFonts w:ascii="Times New Roman" w:hAnsi="Times New Roman" w:cs="Times New Roman"/>
          <w:sz w:val="24"/>
        </w:rPr>
      </w:pPr>
      <w:r w:rsidRPr="00660CA5">
        <w:rPr>
          <w:rFonts w:ascii="Times New Roman" w:hAnsi="Times New Roman" w:cs="Times New Roman"/>
          <w:sz w:val="24"/>
        </w:rPr>
        <w:t xml:space="preserve">                  Číslo účtu: </w:t>
      </w:r>
      <w:r w:rsidR="00EF5DE2">
        <w:rPr>
          <w:rFonts w:ascii="Times New Roman" w:hAnsi="Times New Roman" w:cs="Times New Roman"/>
          <w:sz w:val="24"/>
        </w:rPr>
        <w:t>10006-</w:t>
      </w:r>
      <w:r w:rsidR="00F822DF">
        <w:rPr>
          <w:rFonts w:ascii="Times New Roman" w:hAnsi="Times New Roman" w:cs="Times New Roman"/>
          <w:sz w:val="24"/>
        </w:rPr>
        <w:t>36537811/0710</w:t>
      </w:r>
      <w:r w:rsidRPr="00660CA5">
        <w:rPr>
          <w:rFonts w:ascii="Times New Roman" w:hAnsi="Times New Roman" w:cs="Times New Roman"/>
          <w:sz w:val="24"/>
        </w:rPr>
        <w:t xml:space="preserve">         </w:t>
      </w:r>
    </w:p>
    <w:p w14:paraId="7ACCD7B4" w14:textId="77777777" w:rsidR="0076523E" w:rsidRPr="00660CA5" w:rsidRDefault="0076523E" w:rsidP="00FA17D5">
      <w:pPr>
        <w:tabs>
          <w:tab w:val="left" w:pos="284"/>
          <w:tab w:val="left" w:pos="567"/>
          <w:tab w:val="left" w:pos="8415"/>
        </w:tabs>
        <w:spacing w:line="276" w:lineRule="auto"/>
        <w:jc w:val="both"/>
        <w:rPr>
          <w:rFonts w:ascii="Times New Roman" w:hAnsi="Times New Roman" w:cs="Times New Roman"/>
          <w:sz w:val="24"/>
        </w:rPr>
      </w:pPr>
      <w:r w:rsidRPr="00660CA5">
        <w:rPr>
          <w:rFonts w:ascii="Times New Roman" w:hAnsi="Times New Roman" w:cs="Times New Roman"/>
          <w:sz w:val="24"/>
        </w:rPr>
        <w:t xml:space="preserve">      Zastoupena:  MUDr. Hanou Kučerovou, ředitelkou</w:t>
      </w:r>
      <w:r w:rsidR="00FA17D5">
        <w:rPr>
          <w:rFonts w:ascii="Times New Roman" w:hAnsi="Times New Roman" w:cs="Times New Roman"/>
          <w:sz w:val="24"/>
        </w:rPr>
        <w:tab/>
      </w:r>
    </w:p>
    <w:p w14:paraId="1F7C120C" w14:textId="77777777" w:rsidR="0076523E" w:rsidRPr="00660CA5" w:rsidRDefault="0076523E" w:rsidP="005411DB">
      <w:pPr>
        <w:tabs>
          <w:tab w:val="left" w:pos="284"/>
          <w:tab w:val="left" w:pos="567"/>
        </w:tabs>
        <w:spacing w:line="276" w:lineRule="auto"/>
        <w:jc w:val="both"/>
        <w:rPr>
          <w:rStyle w:val="platne1"/>
          <w:rFonts w:ascii="Times New Roman" w:hAnsi="Times New Roman"/>
          <w:sz w:val="24"/>
        </w:rPr>
      </w:pPr>
      <w:r w:rsidRPr="00660CA5">
        <w:rPr>
          <w:rFonts w:ascii="Times New Roman" w:hAnsi="Times New Roman" w:cs="Times New Roman"/>
          <w:sz w:val="24"/>
        </w:rPr>
        <w:tab/>
      </w:r>
      <w:r w:rsidR="00314AB6">
        <w:rPr>
          <w:rFonts w:ascii="Times New Roman" w:hAnsi="Times New Roman" w:cs="Times New Roman"/>
          <w:sz w:val="24"/>
        </w:rPr>
        <w:tab/>
      </w:r>
      <w:r w:rsidR="00314AB6">
        <w:rPr>
          <w:rFonts w:ascii="Times New Roman" w:hAnsi="Times New Roman" w:cs="Times New Roman"/>
          <w:sz w:val="24"/>
        </w:rPr>
        <w:tab/>
      </w:r>
      <w:r w:rsidRPr="00660CA5">
        <w:rPr>
          <w:rStyle w:val="platne1"/>
          <w:rFonts w:ascii="Times New Roman" w:hAnsi="Times New Roman"/>
          <w:sz w:val="24"/>
        </w:rPr>
        <w:t xml:space="preserve">jako </w:t>
      </w:r>
      <w:r w:rsidRPr="00660CA5">
        <w:rPr>
          <w:rStyle w:val="platne1"/>
          <w:rFonts w:ascii="Times New Roman" w:hAnsi="Times New Roman"/>
          <w:b/>
          <w:sz w:val="24"/>
        </w:rPr>
        <w:t xml:space="preserve">kupující </w:t>
      </w:r>
      <w:r w:rsidRPr="00660CA5">
        <w:rPr>
          <w:rStyle w:val="platne1"/>
          <w:rFonts w:ascii="Times New Roman" w:hAnsi="Times New Roman"/>
          <w:sz w:val="24"/>
        </w:rPr>
        <w:t>(dále jen „kupující“), na straně jedné</w:t>
      </w:r>
    </w:p>
    <w:p w14:paraId="75CD215C" w14:textId="77777777" w:rsidR="0076523E" w:rsidRDefault="0076523E" w:rsidP="005411DB">
      <w:pPr>
        <w:shd w:val="clear" w:color="auto" w:fill="FFFFFF"/>
        <w:spacing w:before="19" w:line="276" w:lineRule="auto"/>
        <w:ind w:left="-660" w:firstLine="660"/>
        <w:rPr>
          <w:rFonts w:ascii="Times New Roman" w:hAnsi="Times New Roman" w:cs="Times New Roman"/>
          <w:iCs/>
          <w:spacing w:val="-4"/>
          <w:sz w:val="24"/>
        </w:rPr>
      </w:pPr>
      <w:r w:rsidRPr="00660CA5">
        <w:rPr>
          <w:rFonts w:ascii="Times New Roman" w:hAnsi="Times New Roman" w:cs="Times New Roman"/>
          <w:iCs/>
          <w:spacing w:val="-4"/>
          <w:sz w:val="24"/>
        </w:rPr>
        <w:t>a</w:t>
      </w:r>
    </w:p>
    <w:p w14:paraId="5985BFCE" w14:textId="77777777" w:rsidR="00972FFE" w:rsidRPr="00660CA5" w:rsidRDefault="00972FFE" w:rsidP="005411DB">
      <w:pPr>
        <w:shd w:val="clear" w:color="auto" w:fill="FFFFFF"/>
        <w:spacing w:before="19" w:line="276" w:lineRule="auto"/>
        <w:ind w:left="-660" w:firstLine="660"/>
        <w:rPr>
          <w:rFonts w:ascii="Times New Roman" w:hAnsi="Times New Roman" w:cs="Times New Roman"/>
          <w:iCs/>
          <w:spacing w:val="-4"/>
          <w:sz w:val="24"/>
        </w:rPr>
      </w:pPr>
    </w:p>
    <w:p w14:paraId="7B1C2590" w14:textId="6F45FADC" w:rsidR="004D74D2" w:rsidRPr="00972FFE" w:rsidRDefault="00592972" w:rsidP="00292B08">
      <w:pPr>
        <w:pStyle w:val="Odstavecseseznamem"/>
        <w:numPr>
          <w:ilvl w:val="0"/>
          <w:numId w:val="3"/>
        </w:numPr>
        <w:suppressAutoHyphens w:val="0"/>
        <w:autoSpaceDE w:val="0"/>
        <w:autoSpaceDN w:val="0"/>
        <w:spacing w:line="276" w:lineRule="auto"/>
        <w:ind w:left="360"/>
        <w:contextualSpacing/>
        <w:jc w:val="both"/>
        <w:rPr>
          <w:rFonts w:ascii="Times New Roman" w:hAnsi="Times New Roman" w:cs="Times New Roman"/>
          <w:b/>
          <w:sz w:val="24"/>
        </w:rPr>
      </w:pPr>
      <w:r>
        <w:rPr>
          <w:rFonts w:ascii="Times New Roman" w:hAnsi="Times New Roman" w:cs="Times New Roman"/>
          <w:b/>
          <w:sz w:val="24"/>
        </w:rPr>
        <w:t>Jdunato s.r.o.</w:t>
      </w:r>
    </w:p>
    <w:p w14:paraId="01D9FC74" w14:textId="361E454A" w:rsidR="004D74D2" w:rsidRPr="00660CA5" w:rsidRDefault="004D74D2" w:rsidP="004D74D2">
      <w:pPr>
        <w:pStyle w:val="Odstavecseseznamem"/>
        <w:shd w:val="clear" w:color="auto" w:fill="FFFFFF"/>
        <w:suppressAutoHyphens w:val="0"/>
        <w:autoSpaceDE w:val="0"/>
        <w:autoSpaceDN w:val="0"/>
        <w:spacing w:before="427" w:line="276" w:lineRule="auto"/>
        <w:ind w:left="360"/>
        <w:contextualSpacing/>
        <w:rPr>
          <w:rFonts w:ascii="Times New Roman" w:hAnsi="Times New Roman" w:cs="Times New Roman"/>
          <w:spacing w:val="-2"/>
          <w:sz w:val="24"/>
        </w:rPr>
      </w:pPr>
      <w:r>
        <w:rPr>
          <w:rFonts w:ascii="Times New Roman" w:hAnsi="Times New Roman" w:cs="Times New Roman"/>
          <w:spacing w:val="-2"/>
          <w:sz w:val="24"/>
        </w:rPr>
        <w:t>Sídlo</w:t>
      </w:r>
      <w:r w:rsidRPr="00660CA5">
        <w:rPr>
          <w:rFonts w:ascii="Times New Roman" w:hAnsi="Times New Roman" w:cs="Times New Roman"/>
          <w:spacing w:val="-2"/>
          <w:sz w:val="24"/>
        </w:rPr>
        <w:t>:</w:t>
      </w:r>
      <w:r>
        <w:rPr>
          <w:rFonts w:ascii="Times New Roman" w:hAnsi="Times New Roman" w:cs="Times New Roman"/>
          <w:spacing w:val="-2"/>
          <w:sz w:val="24"/>
        </w:rPr>
        <w:t xml:space="preserve"> </w:t>
      </w:r>
      <w:r w:rsidR="00592972">
        <w:rPr>
          <w:rFonts w:ascii="Times New Roman" w:hAnsi="Times New Roman" w:cs="Times New Roman"/>
          <w:spacing w:val="-2"/>
          <w:sz w:val="24"/>
        </w:rPr>
        <w:t>Praha 3, Baranova 642/30, PSČ 130 00</w:t>
      </w:r>
      <w:r>
        <w:rPr>
          <w:rFonts w:ascii="Times New Roman" w:hAnsi="Times New Roman" w:cs="Times New Roman"/>
          <w:spacing w:val="-2"/>
          <w:sz w:val="24"/>
        </w:rPr>
        <w:t xml:space="preserve">  </w:t>
      </w:r>
    </w:p>
    <w:p w14:paraId="22B69A6D" w14:textId="761C348D" w:rsidR="004D74D2" w:rsidRDefault="004D74D2" w:rsidP="004D74D2">
      <w:pPr>
        <w:pStyle w:val="Odstavecseseznamem"/>
        <w:shd w:val="clear" w:color="auto" w:fill="FFFFFF"/>
        <w:suppressAutoHyphens w:val="0"/>
        <w:autoSpaceDE w:val="0"/>
        <w:autoSpaceDN w:val="0"/>
        <w:spacing w:before="427" w:line="276" w:lineRule="auto"/>
        <w:ind w:left="360"/>
        <w:contextualSpacing/>
        <w:rPr>
          <w:rFonts w:ascii="Times New Roman" w:hAnsi="Times New Roman" w:cs="Times New Roman"/>
          <w:spacing w:val="-2"/>
          <w:sz w:val="24"/>
        </w:rPr>
      </w:pPr>
      <w:r w:rsidRPr="00660CA5">
        <w:rPr>
          <w:rFonts w:ascii="Times New Roman" w:hAnsi="Times New Roman" w:cs="Times New Roman"/>
          <w:spacing w:val="-2"/>
          <w:sz w:val="24"/>
        </w:rPr>
        <w:t>IČ</w:t>
      </w:r>
      <w:r w:rsidR="00884218">
        <w:rPr>
          <w:rFonts w:ascii="Times New Roman" w:hAnsi="Times New Roman" w:cs="Times New Roman"/>
          <w:spacing w:val="-2"/>
          <w:sz w:val="24"/>
        </w:rPr>
        <w:t>O</w:t>
      </w:r>
      <w:r w:rsidRPr="00660CA5">
        <w:rPr>
          <w:rFonts w:ascii="Times New Roman" w:hAnsi="Times New Roman" w:cs="Times New Roman"/>
          <w:spacing w:val="-2"/>
          <w:sz w:val="24"/>
        </w:rPr>
        <w:t xml:space="preserve">: </w:t>
      </w:r>
      <w:r w:rsidR="004C7340">
        <w:rPr>
          <w:rFonts w:ascii="Times New Roman" w:hAnsi="Times New Roman" w:cs="Times New Roman"/>
          <w:spacing w:val="-2"/>
          <w:sz w:val="24"/>
        </w:rPr>
        <w:t>09689877</w:t>
      </w:r>
    </w:p>
    <w:p w14:paraId="524F087D" w14:textId="62878B93" w:rsidR="004D74D2" w:rsidRDefault="004D74D2" w:rsidP="004D74D2">
      <w:pPr>
        <w:pStyle w:val="Odstavecseseznamem"/>
        <w:shd w:val="clear" w:color="auto" w:fill="FFFFFF"/>
        <w:suppressAutoHyphens w:val="0"/>
        <w:autoSpaceDE w:val="0"/>
        <w:autoSpaceDN w:val="0"/>
        <w:spacing w:before="427" w:line="276" w:lineRule="auto"/>
        <w:ind w:left="360"/>
        <w:contextualSpacing/>
        <w:rPr>
          <w:rFonts w:ascii="Times New Roman" w:hAnsi="Times New Roman" w:cs="Times New Roman"/>
          <w:spacing w:val="-2"/>
          <w:sz w:val="24"/>
        </w:rPr>
      </w:pPr>
      <w:r w:rsidRPr="00660CA5">
        <w:rPr>
          <w:rFonts w:ascii="Times New Roman" w:hAnsi="Times New Roman" w:cs="Times New Roman"/>
          <w:spacing w:val="-2"/>
          <w:sz w:val="24"/>
        </w:rPr>
        <w:t xml:space="preserve">DIČ: </w:t>
      </w:r>
      <w:r w:rsidR="004C7340">
        <w:rPr>
          <w:rFonts w:ascii="Times New Roman" w:hAnsi="Times New Roman" w:cs="Times New Roman"/>
          <w:spacing w:val="-2"/>
          <w:sz w:val="24"/>
        </w:rPr>
        <w:t>CZ09689877</w:t>
      </w:r>
    </w:p>
    <w:p w14:paraId="3D05796E" w14:textId="06C2AF5F" w:rsidR="004D74D2" w:rsidRPr="00660CA5" w:rsidRDefault="004D74D2" w:rsidP="004D74D2">
      <w:pPr>
        <w:pStyle w:val="Odstavecseseznamem"/>
        <w:shd w:val="clear" w:color="auto" w:fill="FFFFFF"/>
        <w:suppressAutoHyphens w:val="0"/>
        <w:autoSpaceDE w:val="0"/>
        <w:autoSpaceDN w:val="0"/>
        <w:spacing w:before="427" w:line="276" w:lineRule="auto"/>
        <w:ind w:left="360"/>
        <w:contextualSpacing/>
        <w:rPr>
          <w:rFonts w:ascii="Times New Roman" w:hAnsi="Times New Roman" w:cs="Times New Roman"/>
          <w:spacing w:val="-2"/>
          <w:sz w:val="24"/>
        </w:rPr>
      </w:pPr>
      <w:r>
        <w:rPr>
          <w:rFonts w:ascii="Times New Roman" w:hAnsi="Times New Roman" w:cs="Times New Roman"/>
          <w:spacing w:val="-2"/>
          <w:sz w:val="24"/>
        </w:rPr>
        <w:t xml:space="preserve">Zapsána: </w:t>
      </w:r>
      <w:r w:rsidR="004C7340">
        <w:rPr>
          <w:rFonts w:ascii="Times New Roman" w:hAnsi="Times New Roman" w:cs="Times New Roman"/>
          <w:spacing w:val="-2"/>
          <w:sz w:val="24"/>
        </w:rPr>
        <w:t>v obchodním rejstříku u  Městského soudu v Praze, oddíl C, vložka 340516</w:t>
      </w:r>
    </w:p>
    <w:p w14:paraId="16103885" w14:textId="36CC2EF0" w:rsidR="00F07262" w:rsidRDefault="004D74D2" w:rsidP="004D74D2">
      <w:pPr>
        <w:spacing w:line="276" w:lineRule="auto"/>
        <w:ind w:left="-1416" w:firstLine="1776"/>
        <w:jc w:val="both"/>
        <w:rPr>
          <w:rFonts w:ascii="Times New Roman" w:hAnsi="Times New Roman" w:cs="Times New Roman"/>
          <w:sz w:val="24"/>
        </w:rPr>
      </w:pPr>
      <w:r w:rsidRPr="00660CA5">
        <w:rPr>
          <w:rFonts w:ascii="Times New Roman" w:hAnsi="Times New Roman" w:cs="Times New Roman"/>
          <w:sz w:val="24"/>
        </w:rPr>
        <w:t>Bankovní spojení</w:t>
      </w:r>
      <w:r>
        <w:rPr>
          <w:rFonts w:ascii="Times New Roman" w:hAnsi="Times New Roman" w:cs="Times New Roman"/>
          <w:sz w:val="24"/>
        </w:rPr>
        <w:t xml:space="preserve">: </w:t>
      </w:r>
      <w:r w:rsidR="00514286">
        <w:rPr>
          <w:rFonts w:ascii="Times New Roman" w:hAnsi="Times New Roman" w:cs="Times New Roman"/>
          <w:sz w:val="24"/>
        </w:rPr>
        <w:t>KB a.s.</w:t>
      </w:r>
    </w:p>
    <w:p w14:paraId="07550BB4" w14:textId="67F124F1" w:rsidR="004D74D2" w:rsidRDefault="004D74D2" w:rsidP="004D74D2">
      <w:pPr>
        <w:spacing w:line="276" w:lineRule="auto"/>
        <w:ind w:left="-1416" w:firstLine="1776"/>
        <w:jc w:val="both"/>
        <w:rPr>
          <w:rFonts w:ascii="Times New Roman" w:hAnsi="Times New Roman" w:cs="Times New Roman"/>
          <w:sz w:val="24"/>
        </w:rPr>
      </w:pPr>
      <w:r>
        <w:rPr>
          <w:rFonts w:ascii="Times New Roman" w:hAnsi="Times New Roman" w:cs="Times New Roman"/>
          <w:sz w:val="24"/>
        </w:rPr>
        <w:t xml:space="preserve">Číslo účtu: </w:t>
      </w:r>
      <w:r w:rsidR="00514286">
        <w:rPr>
          <w:rFonts w:ascii="Times New Roman" w:hAnsi="Times New Roman" w:cs="Times New Roman"/>
          <w:sz w:val="24"/>
        </w:rPr>
        <w:t>10006-36537811/0710</w:t>
      </w:r>
    </w:p>
    <w:p w14:paraId="64AEB382" w14:textId="5CF5BB6F" w:rsidR="0076523E" w:rsidRPr="00660CA5" w:rsidRDefault="004D74D2" w:rsidP="006155B6">
      <w:pPr>
        <w:pStyle w:val="Odstavecseseznamem"/>
        <w:shd w:val="clear" w:color="auto" w:fill="FFFFFF"/>
        <w:suppressAutoHyphens w:val="0"/>
        <w:autoSpaceDE w:val="0"/>
        <w:autoSpaceDN w:val="0"/>
        <w:spacing w:line="276" w:lineRule="auto"/>
        <w:ind w:left="357"/>
        <w:contextualSpacing/>
        <w:rPr>
          <w:rFonts w:ascii="Times New Roman" w:hAnsi="Times New Roman" w:cs="Times New Roman"/>
          <w:spacing w:val="-2"/>
          <w:sz w:val="24"/>
        </w:rPr>
      </w:pPr>
      <w:r>
        <w:rPr>
          <w:rFonts w:ascii="Times New Roman" w:hAnsi="Times New Roman" w:cs="Times New Roman"/>
          <w:spacing w:val="-2"/>
          <w:sz w:val="24"/>
        </w:rPr>
        <w:t>Zastoupena</w:t>
      </w:r>
      <w:r w:rsidR="006155B6">
        <w:rPr>
          <w:rFonts w:ascii="Times New Roman" w:hAnsi="Times New Roman" w:cs="Times New Roman"/>
          <w:spacing w:val="-2"/>
          <w:sz w:val="24"/>
        </w:rPr>
        <w:t>:</w:t>
      </w:r>
      <w:r w:rsidR="00514286">
        <w:rPr>
          <w:rFonts w:ascii="Times New Roman" w:hAnsi="Times New Roman" w:cs="Times New Roman"/>
          <w:spacing w:val="-2"/>
          <w:sz w:val="24"/>
        </w:rPr>
        <w:t xml:space="preserve"> Petrem Danišem, jednatelem společnosti</w:t>
      </w:r>
      <w:r w:rsidR="0076523E" w:rsidRPr="00660CA5">
        <w:rPr>
          <w:rFonts w:ascii="Times New Roman" w:hAnsi="Times New Roman" w:cs="Times New Roman"/>
          <w:spacing w:val="-2"/>
          <w:sz w:val="24"/>
        </w:rPr>
        <w:t xml:space="preserve"> </w:t>
      </w:r>
    </w:p>
    <w:p w14:paraId="1D296822" w14:textId="77777777" w:rsidR="0076523E" w:rsidRPr="00660CA5" w:rsidRDefault="0076523E" w:rsidP="006155B6">
      <w:pPr>
        <w:tabs>
          <w:tab w:val="left" w:pos="284"/>
          <w:tab w:val="left" w:pos="567"/>
        </w:tabs>
        <w:spacing w:after="60" w:line="276" w:lineRule="auto"/>
        <w:rPr>
          <w:rStyle w:val="platne1"/>
          <w:rFonts w:ascii="Times New Roman" w:hAnsi="Times New Roman"/>
          <w:sz w:val="24"/>
        </w:rPr>
      </w:pPr>
      <w:r w:rsidRPr="00660CA5">
        <w:rPr>
          <w:rFonts w:ascii="Times New Roman" w:hAnsi="Times New Roman" w:cs="Times New Roman"/>
          <w:b/>
          <w:spacing w:val="-2"/>
          <w:sz w:val="24"/>
        </w:rPr>
        <w:tab/>
      </w:r>
      <w:r w:rsidR="00314AB6">
        <w:rPr>
          <w:rFonts w:ascii="Times New Roman" w:hAnsi="Times New Roman" w:cs="Times New Roman"/>
          <w:b/>
          <w:spacing w:val="-2"/>
          <w:sz w:val="24"/>
        </w:rPr>
        <w:tab/>
      </w:r>
      <w:r w:rsidR="00314AB6">
        <w:rPr>
          <w:rFonts w:ascii="Times New Roman" w:hAnsi="Times New Roman" w:cs="Times New Roman"/>
          <w:b/>
          <w:spacing w:val="-2"/>
          <w:sz w:val="24"/>
        </w:rPr>
        <w:tab/>
      </w:r>
      <w:r w:rsidRPr="00660CA5">
        <w:rPr>
          <w:rStyle w:val="platne1"/>
          <w:rFonts w:ascii="Times New Roman" w:hAnsi="Times New Roman"/>
          <w:sz w:val="24"/>
        </w:rPr>
        <w:t xml:space="preserve">jako </w:t>
      </w:r>
      <w:r w:rsidRPr="00660CA5">
        <w:rPr>
          <w:rStyle w:val="platne1"/>
          <w:rFonts w:ascii="Times New Roman" w:hAnsi="Times New Roman"/>
          <w:b/>
          <w:sz w:val="24"/>
        </w:rPr>
        <w:t>prodávající</w:t>
      </w:r>
      <w:r w:rsidRPr="00660CA5">
        <w:rPr>
          <w:rStyle w:val="platne1"/>
          <w:rFonts w:ascii="Times New Roman" w:hAnsi="Times New Roman"/>
          <w:sz w:val="24"/>
        </w:rPr>
        <w:t xml:space="preserve"> (dále jen „prodávající“), na straně druhé</w:t>
      </w:r>
    </w:p>
    <w:p w14:paraId="588C9506" w14:textId="77777777" w:rsidR="0076523E" w:rsidRDefault="0076523E" w:rsidP="000E01F2">
      <w:pPr>
        <w:spacing w:line="276" w:lineRule="auto"/>
        <w:jc w:val="center"/>
        <w:rPr>
          <w:rStyle w:val="platne1"/>
          <w:rFonts w:ascii="Times New Roman" w:hAnsi="Times New Roman"/>
          <w:sz w:val="24"/>
        </w:rPr>
      </w:pPr>
      <w:r w:rsidRPr="00660CA5">
        <w:rPr>
          <w:rStyle w:val="platne1"/>
          <w:rFonts w:ascii="Times New Roman" w:hAnsi="Times New Roman"/>
          <w:sz w:val="24"/>
        </w:rPr>
        <w:t>v následujícím znění:</w:t>
      </w:r>
    </w:p>
    <w:p w14:paraId="243DFB9F" w14:textId="77777777" w:rsidR="00EE525C" w:rsidRPr="000E01F2" w:rsidRDefault="00EE525C" w:rsidP="000E01F2">
      <w:pPr>
        <w:spacing w:line="276" w:lineRule="auto"/>
        <w:jc w:val="center"/>
        <w:rPr>
          <w:rFonts w:ascii="Times New Roman" w:hAnsi="Times New Roman" w:cs="Times New Roman"/>
          <w:sz w:val="24"/>
        </w:rPr>
      </w:pPr>
    </w:p>
    <w:p w14:paraId="78EAC093" w14:textId="77777777" w:rsidR="0076523E" w:rsidRPr="00660CA5" w:rsidRDefault="006155B6" w:rsidP="006155B6">
      <w:pPr>
        <w:autoSpaceDE w:val="0"/>
        <w:spacing w:line="276" w:lineRule="auto"/>
        <w:jc w:val="center"/>
        <w:rPr>
          <w:rFonts w:ascii="Times New Roman" w:hAnsi="Times New Roman" w:cs="Times New Roman"/>
          <w:b/>
          <w:bCs/>
          <w:sz w:val="24"/>
        </w:rPr>
      </w:pPr>
      <w:r>
        <w:rPr>
          <w:rFonts w:ascii="Times New Roman" w:hAnsi="Times New Roman" w:cs="Times New Roman"/>
          <w:b/>
          <w:bCs/>
          <w:sz w:val="24"/>
        </w:rPr>
        <w:t>Preambule</w:t>
      </w:r>
    </w:p>
    <w:p w14:paraId="60EAC1FC" w14:textId="77777777" w:rsidR="0076523E" w:rsidRDefault="0076523E" w:rsidP="00972FFE">
      <w:pPr>
        <w:autoSpaceDE w:val="0"/>
        <w:spacing w:line="276" w:lineRule="auto"/>
        <w:ind w:firstLine="709"/>
        <w:jc w:val="both"/>
        <w:rPr>
          <w:rFonts w:ascii="Times New Roman" w:hAnsi="Times New Roman" w:cs="Times New Roman"/>
          <w:sz w:val="24"/>
        </w:rPr>
      </w:pPr>
      <w:r w:rsidRPr="00660CA5">
        <w:rPr>
          <w:rFonts w:ascii="Times New Roman" w:hAnsi="Times New Roman" w:cs="Times New Roman"/>
          <w:bCs/>
          <w:sz w:val="24"/>
        </w:rPr>
        <w:t xml:space="preserve">Tato smlouva je uzavírána mezi kupujícím jako zadavatelem a prodávajícím jako vybraným </w:t>
      </w:r>
      <w:r w:rsidR="007131E5">
        <w:rPr>
          <w:rFonts w:ascii="Times New Roman" w:hAnsi="Times New Roman" w:cs="Times New Roman"/>
          <w:bCs/>
          <w:sz w:val="24"/>
        </w:rPr>
        <w:t>dodavatelem</w:t>
      </w:r>
      <w:r w:rsidRPr="00660CA5">
        <w:rPr>
          <w:rFonts w:ascii="Times New Roman" w:hAnsi="Times New Roman" w:cs="Times New Roman"/>
          <w:bCs/>
          <w:sz w:val="24"/>
        </w:rPr>
        <w:t xml:space="preserve"> v</w:t>
      </w:r>
      <w:r w:rsidR="006155B6">
        <w:rPr>
          <w:rFonts w:ascii="Times New Roman" w:hAnsi="Times New Roman" w:cs="Times New Roman"/>
          <w:bCs/>
          <w:sz w:val="24"/>
        </w:rPr>
        <w:t xml:space="preserve">e výběrovém </w:t>
      </w:r>
      <w:r w:rsidRPr="00660CA5">
        <w:rPr>
          <w:rFonts w:ascii="Times New Roman" w:hAnsi="Times New Roman" w:cs="Times New Roman"/>
          <w:bCs/>
          <w:sz w:val="24"/>
        </w:rPr>
        <w:t xml:space="preserve">řízení na dodávky zboží s názvem </w:t>
      </w:r>
      <w:r w:rsidRPr="00660CA5">
        <w:rPr>
          <w:rFonts w:ascii="Times New Roman" w:hAnsi="Times New Roman" w:cs="Times New Roman"/>
          <w:b/>
          <w:bCs/>
          <w:sz w:val="24"/>
        </w:rPr>
        <w:t>„</w:t>
      </w:r>
      <w:r w:rsidR="00705204">
        <w:rPr>
          <w:rFonts w:ascii="Times New Roman" w:hAnsi="Times New Roman" w:cs="Times New Roman"/>
          <w:b/>
          <w:bCs/>
          <w:sz w:val="24"/>
        </w:rPr>
        <w:t>Netkaná textilie</w:t>
      </w:r>
      <w:r w:rsidRPr="00660CA5">
        <w:rPr>
          <w:rFonts w:ascii="Times New Roman" w:hAnsi="Times New Roman" w:cs="Times New Roman"/>
          <w:b/>
          <w:bCs/>
          <w:sz w:val="24"/>
        </w:rPr>
        <w:t>“,</w:t>
      </w:r>
      <w:r w:rsidRPr="00660CA5">
        <w:rPr>
          <w:rFonts w:ascii="Times New Roman" w:hAnsi="Times New Roman" w:cs="Times New Roman"/>
          <w:bCs/>
          <w:sz w:val="24"/>
        </w:rPr>
        <w:t xml:space="preserve"> </w:t>
      </w:r>
      <w:r w:rsidRPr="00660CA5">
        <w:rPr>
          <w:rFonts w:ascii="Times New Roman" w:hAnsi="Times New Roman" w:cs="Times New Roman"/>
          <w:sz w:val="24"/>
        </w:rPr>
        <w:t>přičemž tato smlouva je uzavírána s cílem dosáhnout oboustranně výhodné úpravy vzájemných, občansko-právních vztahů mezi oběma smluvními stranami tak, aby byly řádně a zcela naplněny cíle a účel této smlouvy a byly zcela určitě stanoveny práva a povinnosti zúčastněných smluvních stran, které se vzájemně zavazují plně respektovat jednotlivá ujednání této smlouvy a svým jednáním předcházet nedorozuměním a případným sporným situacím, které by mohly vzniknout v souvislosti s realizací tohoto obchodního případu. Obě smluvní strany shodně prohlašují, že pro případ nesouladu budou veškeré případné sporné otázky řešeny přednostně vzájemným jednáním s cílem dosáhnout mimosoudního řešení věci a smírné dohody s tím, aby byly zachovány korektní a přímé obchodně právní vztahy mezi oběma smluvními stranami.</w:t>
      </w:r>
    </w:p>
    <w:p w14:paraId="2920C0AE" w14:textId="77777777" w:rsidR="0066656A" w:rsidRDefault="0066656A" w:rsidP="00972FFE">
      <w:pPr>
        <w:autoSpaceDE w:val="0"/>
        <w:spacing w:line="276" w:lineRule="auto"/>
        <w:ind w:firstLine="709"/>
        <w:jc w:val="both"/>
        <w:rPr>
          <w:rFonts w:ascii="Times New Roman" w:hAnsi="Times New Roman" w:cs="Times New Roman"/>
          <w:sz w:val="24"/>
        </w:rPr>
      </w:pPr>
    </w:p>
    <w:p w14:paraId="688CAEC5" w14:textId="77777777" w:rsidR="0076523E" w:rsidRPr="00660CA5" w:rsidRDefault="0076523E" w:rsidP="00624578">
      <w:pPr>
        <w:autoSpaceDE w:val="0"/>
        <w:spacing w:line="276" w:lineRule="auto"/>
        <w:jc w:val="center"/>
        <w:rPr>
          <w:rFonts w:ascii="Times New Roman" w:hAnsi="Times New Roman" w:cs="Times New Roman"/>
          <w:b/>
          <w:bCs/>
          <w:sz w:val="24"/>
        </w:rPr>
      </w:pPr>
      <w:r w:rsidRPr="00660CA5">
        <w:rPr>
          <w:rFonts w:ascii="Times New Roman" w:hAnsi="Times New Roman" w:cs="Times New Roman"/>
          <w:b/>
          <w:bCs/>
          <w:sz w:val="24"/>
        </w:rPr>
        <w:lastRenderedPageBreak/>
        <w:t>I.</w:t>
      </w:r>
    </w:p>
    <w:p w14:paraId="7819BA6B" w14:textId="77777777" w:rsidR="0076523E" w:rsidRPr="00660CA5" w:rsidRDefault="006155B6" w:rsidP="006155B6">
      <w:pPr>
        <w:autoSpaceDE w:val="0"/>
        <w:spacing w:line="276" w:lineRule="auto"/>
        <w:jc w:val="center"/>
        <w:rPr>
          <w:rFonts w:ascii="Times New Roman" w:hAnsi="Times New Roman" w:cs="Times New Roman"/>
          <w:b/>
          <w:bCs/>
          <w:sz w:val="24"/>
        </w:rPr>
      </w:pPr>
      <w:r>
        <w:rPr>
          <w:rFonts w:ascii="Times New Roman" w:hAnsi="Times New Roman" w:cs="Times New Roman"/>
          <w:b/>
          <w:bCs/>
          <w:sz w:val="24"/>
        </w:rPr>
        <w:t>Předmět smlouvy</w:t>
      </w:r>
    </w:p>
    <w:p w14:paraId="0E118892" w14:textId="77777777" w:rsidR="0076523E" w:rsidRPr="00EF0C3B" w:rsidRDefault="0076523E" w:rsidP="00292B08">
      <w:pPr>
        <w:pStyle w:val="Odstavecseseznamem"/>
        <w:numPr>
          <w:ilvl w:val="0"/>
          <w:numId w:val="4"/>
        </w:numPr>
        <w:autoSpaceDE w:val="0"/>
        <w:spacing w:line="276" w:lineRule="auto"/>
        <w:jc w:val="both"/>
        <w:rPr>
          <w:rFonts w:ascii="Times New Roman" w:hAnsi="Times New Roman" w:cs="Times New Roman"/>
          <w:sz w:val="24"/>
        </w:rPr>
      </w:pPr>
      <w:r w:rsidRPr="00660CA5">
        <w:rPr>
          <w:rFonts w:ascii="Times New Roman" w:hAnsi="Times New Roman" w:cs="Times New Roman"/>
          <w:sz w:val="24"/>
        </w:rPr>
        <w:t xml:space="preserve">Prodávající se touto smlouvou zavazuje dodávat, resp. odevzdat a umožnit kupujícímu nabýt vlastnické právo dle jeho operativních potřeb k následující věci – dále označené jen jako </w:t>
      </w:r>
      <w:r w:rsidRPr="00EF0C3B">
        <w:rPr>
          <w:rFonts w:ascii="Times New Roman" w:hAnsi="Times New Roman" w:cs="Times New Roman"/>
          <w:sz w:val="24"/>
        </w:rPr>
        <w:t>„zboží“:</w:t>
      </w:r>
    </w:p>
    <w:p w14:paraId="51B0F984" w14:textId="77777777" w:rsidR="0076523E" w:rsidRPr="00EF0C3B" w:rsidRDefault="00577E40" w:rsidP="00292B08">
      <w:pPr>
        <w:pStyle w:val="Odstavecseseznamem"/>
        <w:numPr>
          <w:ilvl w:val="0"/>
          <w:numId w:val="9"/>
        </w:numPr>
        <w:autoSpaceDE w:val="0"/>
        <w:spacing w:line="276" w:lineRule="auto"/>
        <w:jc w:val="both"/>
        <w:rPr>
          <w:rFonts w:ascii="Times New Roman" w:hAnsi="Times New Roman" w:cs="Times New Roman"/>
          <w:sz w:val="24"/>
        </w:rPr>
      </w:pPr>
      <w:r>
        <w:rPr>
          <w:rFonts w:ascii="Times New Roman" w:hAnsi="Times New Roman" w:cs="Times New Roman"/>
          <w:b/>
          <w:bCs/>
          <w:sz w:val="24"/>
        </w:rPr>
        <w:t>Netkaná textilie</w:t>
      </w:r>
      <w:r w:rsidR="00DB6CAC" w:rsidRPr="00EF0C3B">
        <w:rPr>
          <w:rFonts w:ascii="Times New Roman" w:hAnsi="Times New Roman" w:cs="Times New Roman"/>
          <w:sz w:val="24"/>
        </w:rPr>
        <w:t xml:space="preserve"> </w:t>
      </w:r>
      <w:r w:rsidR="00733721" w:rsidRPr="00EF0C3B">
        <w:rPr>
          <w:rFonts w:ascii="Times New Roman" w:hAnsi="Times New Roman" w:cs="Times New Roman"/>
          <w:sz w:val="24"/>
        </w:rPr>
        <w:t xml:space="preserve">dle podrobné specifikace výběrového řízení </w:t>
      </w:r>
      <w:r w:rsidRPr="00577E40">
        <w:rPr>
          <w:rFonts w:ascii="Times New Roman" w:hAnsi="Times New Roman" w:cs="Times New Roman"/>
          <w:b/>
          <w:sz w:val="24"/>
        </w:rPr>
        <w:t>60</w:t>
      </w:r>
      <w:r w:rsidR="000C7106" w:rsidRPr="00EF0C3B">
        <w:rPr>
          <w:rFonts w:ascii="Times New Roman" w:hAnsi="Times New Roman" w:cs="Times New Roman"/>
          <w:b/>
          <w:sz w:val="24"/>
        </w:rPr>
        <w:t>/202</w:t>
      </w:r>
      <w:r w:rsidR="00CE4F71">
        <w:rPr>
          <w:rFonts w:ascii="Times New Roman" w:hAnsi="Times New Roman" w:cs="Times New Roman"/>
          <w:b/>
          <w:sz w:val="24"/>
        </w:rPr>
        <w:t>5</w:t>
      </w:r>
      <w:r w:rsidR="006155B6" w:rsidRPr="00EF0C3B">
        <w:rPr>
          <w:rFonts w:ascii="Times New Roman" w:hAnsi="Times New Roman" w:cs="Times New Roman"/>
          <w:b/>
          <w:sz w:val="24"/>
        </w:rPr>
        <w:t xml:space="preserve"> </w:t>
      </w:r>
      <w:r w:rsidR="00733721" w:rsidRPr="00C930AF">
        <w:rPr>
          <w:rFonts w:ascii="Times New Roman" w:hAnsi="Times New Roman" w:cs="Times New Roman"/>
          <w:sz w:val="24"/>
        </w:rPr>
        <w:t>a jeho příloh</w:t>
      </w:r>
      <w:r w:rsidR="006A7CB7" w:rsidRPr="00EF0C3B">
        <w:rPr>
          <w:rFonts w:ascii="Times New Roman" w:hAnsi="Times New Roman" w:cs="Times New Roman"/>
          <w:b/>
          <w:sz w:val="24"/>
        </w:rPr>
        <w:t>,</w:t>
      </w:r>
      <w:r w:rsidR="00733721" w:rsidRPr="00EF0C3B">
        <w:rPr>
          <w:rFonts w:ascii="Times New Roman" w:hAnsi="Times New Roman" w:cs="Times New Roman"/>
          <w:b/>
          <w:sz w:val="24"/>
        </w:rPr>
        <w:t xml:space="preserve"> </w:t>
      </w:r>
      <w:r w:rsidR="00733721" w:rsidRPr="00EF0C3B">
        <w:rPr>
          <w:rFonts w:ascii="Times New Roman" w:hAnsi="Times New Roman" w:cs="Times New Roman"/>
          <w:sz w:val="24"/>
        </w:rPr>
        <w:t xml:space="preserve">kdy tato specifikace zboží se shoduje s nabídkou prodávajícího, kterou prodávající jako </w:t>
      </w:r>
      <w:r w:rsidR="000E01F2" w:rsidRPr="00EF0C3B">
        <w:rPr>
          <w:rFonts w:ascii="Times New Roman" w:hAnsi="Times New Roman" w:cs="Times New Roman"/>
          <w:sz w:val="24"/>
        </w:rPr>
        <w:t xml:space="preserve">účastník </w:t>
      </w:r>
      <w:r w:rsidR="006155B6" w:rsidRPr="00EF0C3B">
        <w:rPr>
          <w:rFonts w:ascii="Times New Roman" w:hAnsi="Times New Roman" w:cs="Times New Roman"/>
          <w:sz w:val="24"/>
        </w:rPr>
        <w:t>předložil ve výběrovém</w:t>
      </w:r>
      <w:r w:rsidR="00733721" w:rsidRPr="00EF0C3B">
        <w:rPr>
          <w:rFonts w:ascii="Times New Roman" w:hAnsi="Times New Roman" w:cs="Times New Roman"/>
          <w:sz w:val="24"/>
        </w:rPr>
        <w:t xml:space="preserve"> řízení pro veřejnou zakázku kupujícímu jako zadavateli</w:t>
      </w:r>
      <w:r w:rsidR="00314AB6" w:rsidRPr="00EF0C3B">
        <w:rPr>
          <w:rFonts w:ascii="Times New Roman" w:hAnsi="Times New Roman" w:cs="Times New Roman"/>
          <w:sz w:val="24"/>
        </w:rPr>
        <w:t xml:space="preserve">. </w:t>
      </w:r>
    </w:p>
    <w:p w14:paraId="0D612ACD" w14:textId="77777777" w:rsidR="002E7F29" w:rsidRPr="00EF0C3B" w:rsidRDefault="0076523E" w:rsidP="00292B08">
      <w:pPr>
        <w:pStyle w:val="Odstavecseseznamem"/>
        <w:numPr>
          <w:ilvl w:val="0"/>
          <w:numId w:val="4"/>
        </w:numPr>
        <w:autoSpaceDE w:val="0"/>
        <w:spacing w:line="276" w:lineRule="auto"/>
        <w:jc w:val="both"/>
        <w:rPr>
          <w:rFonts w:ascii="Times New Roman" w:hAnsi="Times New Roman" w:cs="Times New Roman"/>
          <w:sz w:val="24"/>
        </w:rPr>
      </w:pPr>
      <w:r w:rsidRPr="00EF0C3B">
        <w:rPr>
          <w:rFonts w:ascii="Times New Roman" w:hAnsi="Times New Roman" w:cs="Times New Roman"/>
          <w:sz w:val="24"/>
        </w:rPr>
        <w:t xml:space="preserve">Zboží bude dodáváno v rámci jednotlivých objednávek kupujícího na základě této smlouvy. Objednávky budou realizovány prostřednictvím výzvy kupujícího k poskytnutí plnění a následným potvrzením této výzvy prodávajícím. </w:t>
      </w:r>
      <w:r w:rsidR="008B6320" w:rsidRPr="00EF0C3B">
        <w:rPr>
          <w:rFonts w:ascii="Times New Roman" w:hAnsi="Times New Roman" w:cs="Times New Roman"/>
          <w:sz w:val="24"/>
        </w:rPr>
        <w:t xml:space="preserve"> </w:t>
      </w:r>
    </w:p>
    <w:p w14:paraId="63B3B8E3" w14:textId="77777777" w:rsidR="0076523E" w:rsidRPr="00EF0C3B" w:rsidRDefault="0076523E" w:rsidP="00292B08">
      <w:pPr>
        <w:pStyle w:val="Odstavecseseznamem"/>
        <w:numPr>
          <w:ilvl w:val="0"/>
          <w:numId w:val="4"/>
        </w:numPr>
        <w:autoSpaceDE w:val="0"/>
        <w:spacing w:line="276" w:lineRule="auto"/>
        <w:jc w:val="both"/>
        <w:rPr>
          <w:rFonts w:ascii="Times New Roman" w:hAnsi="Times New Roman" w:cs="Times New Roman"/>
          <w:sz w:val="24"/>
        </w:rPr>
      </w:pPr>
      <w:r w:rsidRPr="00EF0C3B">
        <w:rPr>
          <w:rFonts w:ascii="Times New Roman" w:hAnsi="Times New Roman" w:cs="Times New Roman"/>
          <w:sz w:val="24"/>
        </w:rPr>
        <w:t>Objednávka bude obsahovat zejména:</w:t>
      </w:r>
    </w:p>
    <w:p w14:paraId="00C8C212" w14:textId="77777777" w:rsidR="0076523E" w:rsidRPr="00EF0C3B" w:rsidRDefault="0076523E" w:rsidP="00292B08">
      <w:pPr>
        <w:pStyle w:val="Odstavecseseznamem"/>
        <w:numPr>
          <w:ilvl w:val="0"/>
          <w:numId w:val="9"/>
        </w:numPr>
        <w:autoSpaceDE w:val="0"/>
        <w:spacing w:line="276" w:lineRule="auto"/>
        <w:jc w:val="both"/>
        <w:rPr>
          <w:rFonts w:ascii="Times New Roman" w:hAnsi="Times New Roman" w:cs="Times New Roman"/>
          <w:sz w:val="24"/>
        </w:rPr>
      </w:pPr>
      <w:r w:rsidRPr="00EF0C3B">
        <w:rPr>
          <w:rFonts w:ascii="Times New Roman" w:hAnsi="Times New Roman" w:cs="Times New Roman"/>
          <w:sz w:val="24"/>
        </w:rPr>
        <w:t>identifikační údaje kupujícího</w:t>
      </w:r>
    </w:p>
    <w:p w14:paraId="30C9EBB4" w14:textId="77777777" w:rsidR="0076523E" w:rsidRPr="00EF0C3B" w:rsidRDefault="0076523E" w:rsidP="00292B08">
      <w:pPr>
        <w:pStyle w:val="Odstavecseseznamem"/>
        <w:numPr>
          <w:ilvl w:val="0"/>
          <w:numId w:val="9"/>
        </w:numPr>
        <w:autoSpaceDE w:val="0"/>
        <w:spacing w:line="276" w:lineRule="auto"/>
        <w:jc w:val="both"/>
        <w:rPr>
          <w:rFonts w:ascii="Times New Roman" w:hAnsi="Times New Roman" w:cs="Times New Roman"/>
          <w:sz w:val="24"/>
        </w:rPr>
      </w:pPr>
      <w:r w:rsidRPr="00EF0C3B">
        <w:rPr>
          <w:rFonts w:ascii="Times New Roman" w:hAnsi="Times New Roman" w:cs="Times New Roman"/>
          <w:sz w:val="24"/>
        </w:rPr>
        <w:t>množství a druh zboží</w:t>
      </w:r>
      <w:r w:rsidR="00CB6B64" w:rsidRPr="00EF0C3B">
        <w:rPr>
          <w:rFonts w:ascii="Times New Roman" w:hAnsi="Times New Roman" w:cs="Times New Roman"/>
          <w:sz w:val="24"/>
        </w:rPr>
        <w:t xml:space="preserve"> a smluvně sjednanou cenu</w:t>
      </w:r>
    </w:p>
    <w:p w14:paraId="4D6436F3" w14:textId="77777777" w:rsidR="0076523E" w:rsidRPr="00EF0C3B" w:rsidRDefault="0076523E" w:rsidP="00292B08">
      <w:pPr>
        <w:pStyle w:val="Odstavecseseznamem"/>
        <w:numPr>
          <w:ilvl w:val="0"/>
          <w:numId w:val="9"/>
        </w:numPr>
        <w:autoSpaceDE w:val="0"/>
        <w:spacing w:line="276" w:lineRule="auto"/>
        <w:jc w:val="both"/>
        <w:rPr>
          <w:rFonts w:ascii="Times New Roman" w:hAnsi="Times New Roman" w:cs="Times New Roman"/>
          <w:sz w:val="24"/>
        </w:rPr>
      </w:pPr>
      <w:r w:rsidRPr="00EF0C3B">
        <w:rPr>
          <w:rFonts w:ascii="Times New Roman" w:hAnsi="Times New Roman" w:cs="Times New Roman"/>
          <w:sz w:val="24"/>
        </w:rPr>
        <w:t>datum požadovaného dodání</w:t>
      </w:r>
    </w:p>
    <w:p w14:paraId="189CF676" w14:textId="77777777" w:rsidR="0076523E" w:rsidRPr="00EF0C3B" w:rsidRDefault="0076523E" w:rsidP="00292B08">
      <w:pPr>
        <w:pStyle w:val="Odstavecseseznamem"/>
        <w:numPr>
          <w:ilvl w:val="0"/>
          <w:numId w:val="4"/>
        </w:numPr>
        <w:autoSpaceDE w:val="0"/>
        <w:spacing w:line="276" w:lineRule="auto"/>
        <w:jc w:val="both"/>
        <w:rPr>
          <w:rFonts w:ascii="Times New Roman" w:hAnsi="Times New Roman" w:cs="Times New Roman"/>
          <w:sz w:val="24"/>
        </w:rPr>
      </w:pPr>
      <w:r w:rsidRPr="00EF0C3B">
        <w:rPr>
          <w:rFonts w:ascii="Times New Roman" w:hAnsi="Times New Roman" w:cs="Times New Roman"/>
          <w:sz w:val="24"/>
        </w:rPr>
        <w:t>Společně s dodáním zboží se prodávající zavazuje, pokud je to potřeba, k předání veškerých dokladů potřebných k jeho převzetí a k jeho řádnému užívání, přičemž prodávající nese plnou odpovědnost za to, že v okamžiku předání zboží kupujícímu bude toto splňovat veškeré podmínky stanovené touto smlouvou.</w:t>
      </w:r>
    </w:p>
    <w:p w14:paraId="58A7D77F" w14:textId="77777777" w:rsidR="0076523E" w:rsidRDefault="0076523E" w:rsidP="00292B08">
      <w:pPr>
        <w:pStyle w:val="Odstavecseseznamem"/>
        <w:numPr>
          <w:ilvl w:val="0"/>
          <w:numId w:val="4"/>
        </w:numPr>
        <w:spacing w:line="276" w:lineRule="auto"/>
        <w:jc w:val="both"/>
        <w:rPr>
          <w:rFonts w:ascii="Times New Roman" w:hAnsi="Times New Roman" w:cs="Times New Roman"/>
          <w:sz w:val="24"/>
        </w:rPr>
      </w:pPr>
      <w:r w:rsidRPr="00EF0C3B">
        <w:rPr>
          <w:rFonts w:ascii="Times New Roman" w:hAnsi="Times New Roman" w:cs="Times New Roman"/>
          <w:sz w:val="24"/>
        </w:rPr>
        <w:t>Zboží bude vyhovovat všem technickým, bezpečnostním, právním, zdravotním, hygienickým a jiným obecně závazným předpisům, včetně předpisů týkajících se ochrany životního prostředí, vztahujících se na zboží či produkt a jeho výrobu.</w:t>
      </w:r>
    </w:p>
    <w:p w14:paraId="3A02F9AE" w14:textId="77777777" w:rsidR="00343ACA" w:rsidRPr="00343ACA" w:rsidRDefault="00343ACA" w:rsidP="00343ACA">
      <w:pPr>
        <w:pStyle w:val="Odstavecseseznamem"/>
        <w:numPr>
          <w:ilvl w:val="0"/>
          <w:numId w:val="4"/>
        </w:numPr>
        <w:jc w:val="both"/>
        <w:rPr>
          <w:rFonts w:ascii="Times New Roman" w:hAnsi="Times New Roman" w:cs="Times New Roman"/>
          <w:sz w:val="24"/>
        </w:rPr>
      </w:pPr>
      <w:r>
        <w:rPr>
          <w:rFonts w:ascii="Times New Roman" w:hAnsi="Times New Roman" w:cs="Times New Roman"/>
          <w:sz w:val="24"/>
        </w:rPr>
        <w:t>Zboží</w:t>
      </w:r>
      <w:r w:rsidRPr="00343ACA">
        <w:rPr>
          <w:rFonts w:ascii="Times New Roman" w:hAnsi="Times New Roman" w:cs="Times New Roman"/>
          <w:sz w:val="24"/>
        </w:rPr>
        <w:t xml:space="preserve"> musí splňovat požadavky zákona č. 375/2022 Sb. - Zákon o zdravotnických</w:t>
      </w:r>
    </w:p>
    <w:p w14:paraId="1F315A2F" w14:textId="77777777" w:rsidR="00340E1F" w:rsidRDefault="00340E1F" w:rsidP="00340E1F">
      <w:pPr>
        <w:ind w:left="360"/>
        <w:jc w:val="both"/>
        <w:rPr>
          <w:rFonts w:ascii="Times New Roman" w:hAnsi="Times New Roman" w:cs="Times New Roman"/>
          <w:sz w:val="24"/>
        </w:rPr>
      </w:pPr>
      <w:r>
        <w:rPr>
          <w:rFonts w:ascii="Times New Roman" w:hAnsi="Times New Roman" w:cs="Times New Roman"/>
          <w:sz w:val="24"/>
        </w:rPr>
        <w:t xml:space="preserve">    </w:t>
      </w:r>
      <w:r w:rsidR="00343ACA" w:rsidRPr="00340E1F">
        <w:rPr>
          <w:rFonts w:ascii="Times New Roman" w:hAnsi="Times New Roman" w:cs="Times New Roman"/>
          <w:sz w:val="24"/>
        </w:rPr>
        <w:t xml:space="preserve"> </w:t>
      </w:r>
      <w:r>
        <w:rPr>
          <w:rFonts w:ascii="Times New Roman" w:hAnsi="Times New Roman" w:cs="Times New Roman"/>
          <w:sz w:val="24"/>
        </w:rPr>
        <w:t xml:space="preserve"> </w:t>
      </w:r>
      <w:r w:rsidR="00343ACA" w:rsidRPr="00340E1F">
        <w:rPr>
          <w:rFonts w:ascii="Times New Roman" w:hAnsi="Times New Roman" w:cs="Times New Roman"/>
          <w:sz w:val="24"/>
        </w:rPr>
        <w:t>prostředcích a diagnostických zdravotnických prostředcích in vitro a  Vyhláškou č. 377/2022</w:t>
      </w:r>
    </w:p>
    <w:p w14:paraId="435D8BF9" w14:textId="77777777" w:rsidR="00340E1F" w:rsidRDefault="00340E1F" w:rsidP="00340E1F">
      <w:pPr>
        <w:ind w:left="360"/>
        <w:jc w:val="both"/>
        <w:rPr>
          <w:rFonts w:ascii="Times New Roman" w:hAnsi="Times New Roman" w:cs="Times New Roman"/>
          <w:sz w:val="24"/>
        </w:rPr>
      </w:pPr>
      <w:r>
        <w:rPr>
          <w:rFonts w:ascii="Times New Roman" w:hAnsi="Times New Roman" w:cs="Times New Roman"/>
          <w:sz w:val="24"/>
        </w:rPr>
        <w:t xml:space="preserve">    </w:t>
      </w:r>
      <w:r w:rsidR="00343ACA" w:rsidRPr="00340E1F">
        <w:rPr>
          <w:rFonts w:ascii="Times New Roman" w:hAnsi="Times New Roman" w:cs="Times New Roman"/>
          <w:sz w:val="24"/>
        </w:rPr>
        <w:t xml:space="preserve"> </w:t>
      </w:r>
      <w:r>
        <w:rPr>
          <w:rFonts w:ascii="Times New Roman" w:hAnsi="Times New Roman" w:cs="Times New Roman"/>
          <w:sz w:val="24"/>
        </w:rPr>
        <w:t xml:space="preserve"> </w:t>
      </w:r>
      <w:r w:rsidR="00343ACA" w:rsidRPr="00340E1F">
        <w:rPr>
          <w:rFonts w:ascii="Times New Roman" w:hAnsi="Times New Roman" w:cs="Times New Roman"/>
          <w:sz w:val="24"/>
        </w:rPr>
        <w:t>Sb. - Vyhláška o provedení některých ustanovení zákona o zdravotnických prostředcích a</w:t>
      </w:r>
    </w:p>
    <w:p w14:paraId="76CFB38F" w14:textId="77777777" w:rsidR="00340E1F" w:rsidRDefault="00340E1F" w:rsidP="00340E1F">
      <w:pPr>
        <w:ind w:left="360"/>
        <w:jc w:val="both"/>
        <w:rPr>
          <w:rFonts w:ascii="Times New Roman" w:hAnsi="Times New Roman" w:cs="Times New Roman"/>
          <w:sz w:val="24"/>
        </w:rPr>
      </w:pPr>
      <w:r>
        <w:rPr>
          <w:rFonts w:ascii="Times New Roman" w:hAnsi="Times New Roman" w:cs="Times New Roman"/>
          <w:sz w:val="24"/>
        </w:rPr>
        <w:t xml:space="preserve">   </w:t>
      </w:r>
      <w:r w:rsidR="00343ACA" w:rsidRPr="00340E1F">
        <w:rPr>
          <w:rFonts w:ascii="Times New Roman" w:hAnsi="Times New Roman" w:cs="Times New Roman"/>
          <w:sz w:val="24"/>
        </w:rPr>
        <w:t xml:space="preserve"> </w:t>
      </w:r>
      <w:r>
        <w:rPr>
          <w:rFonts w:ascii="Times New Roman" w:hAnsi="Times New Roman" w:cs="Times New Roman"/>
          <w:sz w:val="24"/>
        </w:rPr>
        <w:t xml:space="preserve">  </w:t>
      </w:r>
      <w:r w:rsidR="00343ACA" w:rsidRPr="00340E1F">
        <w:rPr>
          <w:rFonts w:ascii="Times New Roman" w:hAnsi="Times New Roman" w:cs="Times New Roman"/>
          <w:sz w:val="24"/>
        </w:rPr>
        <w:t>diagnostických zdravotnických prostředcích in vitro, pokud jsou tyto povinnosti dány</w:t>
      </w:r>
    </w:p>
    <w:p w14:paraId="19286891" w14:textId="77777777" w:rsidR="00343ACA" w:rsidRPr="00340E1F" w:rsidRDefault="00340E1F" w:rsidP="00340E1F">
      <w:pPr>
        <w:ind w:left="360"/>
        <w:jc w:val="both"/>
        <w:rPr>
          <w:rFonts w:ascii="Times New Roman" w:hAnsi="Times New Roman" w:cs="Times New Roman"/>
          <w:sz w:val="24"/>
        </w:rPr>
      </w:pPr>
      <w:r>
        <w:rPr>
          <w:rFonts w:ascii="Times New Roman" w:hAnsi="Times New Roman" w:cs="Times New Roman"/>
          <w:sz w:val="24"/>
        </w:rPr>
        <w:t xml:space="preserve">      </w:t>
      </w:r>
      <w:r w:rsidR="00343ACA" w:rsidRPr="00340E1F">
        <w:rPr>
          <w:rFonts w:ascii="Times New Roman" w:hAnsi="Times New Roman" w:cs="Times New Roman"/>
          <w:sz w:val="24"/>
        </w:rPr>
        <w:t>výrobcem.</w:t>
      </w:r>
    </w:p>
    <w:p w14:paraId="3E4040A4" w14:textId="77777777" w:rsidR="00F45A59" w:rsidRPr="00EF0C3B" w:rsidRDefault="0076523E" w:rsidP="00292B08">
      <w:pPr>
        <w:pStyle w:val="Odstavecseseznamem"/>
        <w:numPr>
          <w:ilvl w:val="0"/>
          <w:numId w:val="4"/>
        </w:numPr>
        <w:spacing w:line="276" w:lineRule="auto"/>
        <w:rPr>
          <w:rFonts w:ascii="Times New Roman" w:hAnsi="Times New Roman" w:cs="Times New Roman"/>
          <w:sz w:val="24"/>
        </w:rPr>
      </w:pPr>
      <w:r w:rsidRPr="00EF0C3B">
        <w:rPr>
          <w:rFonts w:ascii="Times New Roman" w:hAnsi="Times New Roman" w:cs="Times New Roman"/>
          <w:sz w:val="24"/>
        </w:rPr>
        <w:t>Kupující se touto smlouvou zavazuje řádně dodané zbo</w:t>
      </w:r>
      <w:r w:rsidRPr="00EF0C3B">
        <w:rPr>
          <w:rFonts w:ascii="Times New Roman" w:eastAsia="MS Mincho" w:hAnsi="Times New Roman" w:cs="Times New Roman"/>
          <w:sz w:val="24"/>
        </w:rPr>
        <w:t>ž</w:t>
      </w:r>
      <w:r w:rsidRPr="00EF0C3B">
        <w:rPr>
          <w:rFonts w:ascii="Times New Roman" w:hAnsi="Times New Roman" w:cs="Times New Roman"/>
          <w:sz w:val="24"/>
        </w:rPr>
        <w:t>í od prodávajícího převzít a zaplatit dohodnutou kupní cenu dle podmínek sjednaných touto smlouvou.</w:t>
      </w:r>
    </w:p>
    <w:p w14:paraId="41FCB5BC" w14:textId="77777777" w:rsidR="003C5C4D" w:rsidRPr="00EF0C3B" w:rsidRDefault="003C5C4D" w:rsidP="00292B08">
      <w:pPr>
        <w:numPr>
          <w:ilvl w:val="0"/>
          <w:numId w:val="4"/>
        </w:numPr>
        <w:spacing w:line="276" w:lineRule="auto"/>
        <w:jc w:val="both"/>
        <w:rPr>
          <w:rFonts w:ascii="Times New Roman" w:hAnsi="Times New Roman" w:cs="Times New Roman"/>
          <w:bCs/>
          <w:sz w:val="24"/>
        </w:rPr>
      </w:pPr>
      <w:r w:rsidRPr="00EF0C3B">
        <w:rPr>
          <w:rFonts w:ascii="Times New Roman" w:hAnsi="Times New Roman" w:cs="Times New Roman"/>
          <w:color w:val="000000"/>
          <w:sz w:val="24"/>
        </w:rPr>
        <w:t>Uvedená množství u jednotlivých položek v </w:t>
      </w:r>
      <w:r w:rsidRPr="00EF0C3B">
        <w:rPr>
          <w:rFonts w:ascii="Times New Roman" w:hAnsi="Times New Roman" w:cs="Times New Roman"/>
          <w:i/>
          <w:iCs/>
          <w:color w:val="000000"/>
          <w:sz w:val="24"/>
        </w:rPr>
        <w:t>Příloze č.</w:t>
      </w:r>
      <w:r w:rsidR="008E0614" w:rsidRPr="00EF0C3B">
        <w:rPr>
          <w:rFonts w:ascii="Times New Roman" w:hAnsi="Times New Roman" w:cs="Times New Roman"/>
          <w:i/>
          <w:iCs/>
          <w:color w:val="000000"/>
          <w:sz w:val="24"/>
        </w:rPr>
        <w:t xml:space="preserve"> </w:t>
      </w:r>
      <w:r w:rsidRPr="00EF0C3B">
        <w:rPr>
          <w:rFonts w:ascii="Times New Roman" w:hAnsi="Times New Roman" w:cs="Times New Roman"/>
          <w:i/>
          <w:iCs/>
          <w:color w:val="000000"/>
          <w:sz w:val="24"/>
        </w:rPr>
        <w:t>1</w:t>
      </w:r>
      <w:r w:rsidR="008E0614" w:rsidRPr="00EF0C3B">
        <w:rPr>
          <w:rFonts w:ascii="Times New Roman" w:hAnsi="Times New Roman" w:cs="Times New Roman"/>
          <w:i/>
          <w:iCs/>
          <w:color w:val="000000"/>
          <w:sz w:val="24"/>
        </w:rPr>
        <w:t xml:space="preserve"> </w:t>
      </w:r>
      <w:r w:rsidRPr="00EF0C3B">
        <w:rPr>
          <w:rFonts w:ascii="Times New Roman" w:hAnsi="Times New Roman" w:cs="Times New Roman"/>
          <w:color w:val="000000"/>
          <w:sz w:val="24"/>
        </w:rPr>
        <w:t>této smlouvy představují předpokládaný odběr stanovený kupujícím za poslední</w:t>
      </w:r>
      <w:r w:rsidR="00577E40">
        <w:rPr>
          <w:rFonts w:ascii="Times New Roman" w:hAnsi="Times New Roman" w:cs="Times New Roman"/>
          <w:color w:val="000000"/>
          <w:sz w:val="24"/>
        </w:rPr>
        <w:t>ch</w:t>
      </w:r>
      <w:r w:rsidR="00890398" w:rsidRPr="00EF0C3B">
        <w:rPr>
          <w:rFonts w:ascii="Times New Roman" w:hAnsi="Times New Roman" w:cs="Times New Roman"/>
          <w:color w:val="000000"/>
          <w:sz w:val="24"/>
        </w:rPr>
        <w:t xml:space="preserve"> </w:t>
      </w:r>
      <w:r w:rsidR="00577E40">
        <w:rPr>
          <w:rFonts w:ascii="Times New Roman" w:hAnsi="Times New Roman" w:cs="Times New Roman"/>
          <w:color w:val="000000"/>
          <w:sz w:val="24"/>
        </w:rPr>
        <w:t>12</w:t>
      </w:r>
      <w:r w:rsidR="00890398" w:rsidRPr="00EF0C3B">
        <w:rPr>
          <w:rFonts w:ascii="Times New Roman" w:hAnsi="Times New Roman" w:cs="Times New Roman"/>
          <w:color w:val="000000"/>
          <w:sz w:val="24"/>
        </w:rPr>
        <w:t xml:space="preserve"> </w:t>
      </w:r>
      <w:r w:rsidRPr="00EF0C3B">
        <w:rPr>
          <w:rFonts w:ascii="Times New Roman" w:hAnsi="Times New Roman" w:cs="Times New Roman"/>
          <w:color w:val="000000"/>
          <w:sz w:val="24"/>
        </w:rPr>
        <w:t>měsíc</w:t>
      </w:r>
      <w:r w:rsidR="00577E40">
        <w:rPr>
          <w:rFonts w:ascii="Times New Roman" w:hAnsi="Times New Roman" w:cs="Times New Roman"/>
          <w:color w:val="000000"/>
          <w:sz w:val="24"/>
        </w:rPr>
        <w:t>ů</w:t>
      </w:r>
      <w:r w:rsidRPr="00EF0C3B">
        <w:rPr>
          <w:rFonts w:ascii="Times New Roman" w:hAnsi="Times New Roman" w:cs="Times New Roman"/>
          <w:color w:val="000000"/>
          <w:sz w:val="24"/>
        </w:rPr>
        <w:t>. Kupující však negarantuje dosažení odběru uváděného množství, nepřipouští podmínku sjednání minimálního množství odběru předmětu plnění.</w:t>
      </w:r>
    </w:p>
    <w:p w14:paraId="16D4C531" w14:textId="2A37F3C7" w:rsidR="00F45A59" w:rsidRDefault="00F45A59" w:rsidP="00F45A59">
      <w:pPr>
        <w:pStyle w:val="Odstavecseseznamem"/>
        <w:spacing w:line="276" w:lineRule="auto"/>
        <w:rPr>
          <w:rFonts w:ascii="Times New Roman" w:hAnsi="Times New Roman" w:cs="Times New Roman"/>
          <w:sz w:val="24"/>
        </w:rPr>
      </w:pPr>
    </w:p>
    <w:p w14:paraId="3F8FF1EF" w14:textId="2AD78EB6" w:rsidR="00C006F3" w:rsidRDefault="00C006F3" w:rsidP="00F45A59">
      <w:pPr>
        <w:pStyle w:val="Odstavecseseznamem"/>
        <w:spacing w:line="276" w:lineRule="auto"/>
        <w:rPr>
          <w:rFonts w:ascii="Times New Roman" w:hAnsi="Times New Roman" w:cs="Times New Roman"/>
          <w:sz w:val="24"/>
        </w:rPr>
      </w:pPr>
    </w:p>
    <w:p w14:paraId="2A8A9657" w14:textId="77777777" w:rsidR="00C006F3" w:rsidRDefault="00C006F3" w:rsidP="00F45A59">
      <w:pPr>
        <w:pStyle w:val="Odstavecseseznamem"/>
        <w:spacing w:line="276" w:lineRule="auto"/>
        <w:rPr>
          <w:rFonts w:ascii="Times New Roman" w:hAnsi="Times New Roman" w:cs="Times New Roman"/>
          <w:sz w:val="24"/>
        </w:rPr>
      </w:pPr>
    </w:p>
    <w:p w14:paraId="74015215" w14:textId="77777777" w:rsidR="0076523E" w:rsidRPr="00660CA5" w:rsidRDefault="0076523E" w:rsidP="00C65339">
      <w:pPr>
        <w:autoSpaceDE w:val="0"/>
        <w:spacing w:line="276" w:lineRule="auto"/>
        <w:jc w:val="center"/>
        <w:rPr>
          <w:rFonts w:ascii="Times New Roman" w:hAnsi="Times New Roman" w:cs="Times New Roman"/>
          <w:b/>
          <w:bCs/>
          <w:sz w:val="24"/>
        </w:rPr>
      </w:pPr>
      <w:r w:rsidRPr="00660CA5">
        <w:rPr>
          <w:rFonts w:ascii="Times New Roman" w:hAnsi="Times New Roman" w:cs="Times New Roman"/>
          <w:b/>
          <w:bCs/>
          <w:sz w:val="24"/>
        </w:rPr>
        <w:t>II.</w:t>
      </w:r>
    </w:p>
    <w:p w14:paraId="71B6F78C" w14:textId="77777777" w:rsidR="0076523E" w:rsidRPr="00660CA5" w:rsidRDefault="006155B6" w:rsidP="006155B6">
      <w:pPr>
        <w:autoSpaceDE w:val="0"/>
        <w:spacing w:line="276" w:lineRule="auto"/>
        <w:jc w:val="center"/>
        <w:rPr>
          <w:rFonts w:ascii="Times New Roman" w:hAnsi="Times New Roman" w:cs="Times New Roman"/>
          <w:b/>
          <w:bCs/>
          <w:sz w:val="24"/>
        </w:rPr>
      </w:pPr>
      <w:r>
        <w:rPr>
          <w:rFonts w:ascii="Times New Roman" w:hAnsi="Times New Roman" w:cs="Times New Roman"/>
          <w:b/>
          <w:bCs/>
          <w:sz w:val="24"/>
        </w:rPr>
        <w:t>Kupní cena</w:t>
      </w:r>
    </w:p>
    <w:p w14:paraId="1343A2E2" w14:textId="77777777" w:rsidR="009C08B4" w:rsidRDefault="0076523E" w:rsidP="00292B08">
      <w:pPr>
        <w:pStyle w:val="Odstavecseseznamem"/>
        <w:numPr>
          <w:ilvl w:val="0"/>
          <w:numId w:val="5"/>
        </w:numPr>
        <w:spacing w:line="276" w:lineRule="auto"/>
        <w:jc w:val="both"/>
        <w:rPr>
          <w:rFonts w:ascii="Times New Roman" w:hAnsi="Times New Roman" w:cs="Times New Roman"/>
          <w:sz w:val="24"/>
        </w:rPr>
      </w:pPr>
      <w:r w:rsidRPr="00660CA5">
        <w:rPr>
          <w:rFonts w:ascii="Times New Roman" w:hAnsi="Times New Roman" w:cs="Times New Roman"/>
          <w:sz w:val="24"/>
        </w:rPr>
        <w:t xml:space="preserve">Pro jednotlivé dodávky zboží prováděné na základě objednávek kupujícího je kupní cena </w:t>
      </w:r>
    </w:p>
    <w:p w14:paraId="24CC76AB" w14:textId="77777777" w:rsidR="002901DA" w:rsidRPr="00660CA5" w:rsidRDefault="00BA427F" w:rsidP="00660DFC">
      <w:pPr>
        <w:pStyle w:val="Odstavecseseznamem"/>
        <w:spacing w:line="276" w:lineRule="auto"/>
        <w:ind w:left="720"/>
        <w:jc w:val="both"/>
        <w:rPr>
          <w:rFonts w:ascii="Times New Roman" w:hAnsi="Times New Roman" w:cs="Times New Roman"/>
          <w:sz w:val="24"/>
        </w:rPr>
      </w:pPr>
      <w:r>
        <w:rPr>
          <w:rFonts w:ascii="Times New Roman" w:hAnsi="Times New Roman" w:cs="Times New Roman"/>
          <w:sz w:val="24"/>
        </w:rPr>
        <w:t>stanovena takto</w:t>
      </w:r>
      <w:r w:rsidR="006155B6">
        <w:rPr>
          <w:rFonts w:ascii="Times New Roman" w:hAnsi="Times New Roman" w:cs="Times New Roman"/>
          <w:sz w:val="24"/>
        </w:rPr>
        <w:t>:</w:t>
      </w:r>
    </w:p>
    <w:p w14:paraId="52F14B4C" w14:textId="77777777" w:rsidR="009E1739" w:rsidRDefault="0076523E" w:rsidP="00292B08">
      <w:pPr>
        <w:pStyle w:val="Odstavecseseznamem"/>
        <w:numPr>
          <w:ilvl w:val="0"/>
          <w:numId w:val="9"/>
        </w:numPr>
        <w:spacing w:line="276" w:lineRule="auto"/>
        <w:jc w:val="both"/>
        <w:rPr>
          <w:rFonts w:ascii="Times New Roman" w:hAnsi="Times New Roman" w:cs="Times New Roman"/>
          <w:sz w:val="24"/>
        </w:rPr>
      </w:pPr>
      <w:r w:rsidRPr="00660CA5">
        <w:rPr>
          <w:rFonts w:ascii="Times New Roman" w:hAnsi="Times New Roman" w:cs="Times New Roman"/>
          <w:sz w:val="24"/>
        </w:rPr>
        <w:t xml:space="preserve">Kupní cena </w:t>
      </w:r>
      <w:r w:rsidR="00447347">
        <w:rPr>
          <w:rFonts w:ascii="Times New Roman" w:hAnsi="Times New Roman" w:cs="Times New Roman"/>
          <w:sz w:val="24"/>
        </w:rPr>
        <w:t>zboží</w:t>
      </w:r>
      <w:r w:rsidR="00127BAB">
        <w:rPr>
          <w:rFonts w:ascii="Times New Roman" w:hAnsi="Times New Roman" w:cs="Times New Roman"/>
          <w:sz w:val="24"/>
        </w:rPr>
        <w:t xml:space="preserve"> </w:t>
      </w:r>
      <w:r w:rsidRPr="00660CA5">
        <w:rPr>
          <w:rFonts w:ascii="Times New Roman" w:hAnsi="Times New Roman" w:cs="Times New Roman"/>
          <w:sz w:val="24"/>
        </w:rPr>
        <w:t xml:space="preserve">je stanovena </w:t>
      </w:r>
      <w:r w:rsidR="007C3DC3" w:rsidRPr="00660CA5">
        <w:rPr>
          <w:rFonts w:ascii="Times New Roman" w:hAnsi="Times New Roman" w:cs="Times New Roman"/>
          <w:sz w:val="24"/>
        </w:rPr>
        <w:t>dle nabídko</w:t>
      </w:r>
      <w:r w:rsidR="00EF0C3B">
        <w:rPr>
          <w:rFonts w:ascii="Times New Roman" w:hAnsi="Times New Roman" w:cs="Times New Roman"/>
          <w:sz w:val="24"/>
        </w:rPr>
        <w:t>vé</w:t>
      </w:r>
      <w:r w:rsidR="007C3DC3" w:rsidRPr="00660CA5">
        <w:rPr>
          <w:rFonts w:ascii="Times New Roman" w:hAnsi="Times New Roman" w:cs="Times New Roman"/>
          <w:sz w:val="24"/>
        </w:rPr>
        <w:t xml:space="preserve"> cen</w:t>
      </w:r>
      <w:r w:rsidR="00EF0C3B">
        <w:rPr>
          <w:rFonts w:ascii="Times New Roman" w:hAnsi="Times New Roman" w:cs="Times New Roman"/>
          <w:sz w:val="24"/>
        </w:rPr>
        <w:t>y</w:t>
      </w:r>
      <w:r w:rsidR="007C3DC3" w:rsidRPr="00660CA5">
        <w:rPr>
          <w:rFonts w:ascii="Times New Roman" w:hAnsi="Times New Roman" w:cs="Times New Roman"/>
          <w:sz w:val="24"/>
        </w:rPr>
        <w:t xml:space="preserve"> a specifikace vyplývající z podané nabídky v rámci </w:t>
      </w:r>
      <w:r w:rsidR="004C0CE2" w:rsidRPr="00660CA5">
        <w:rPr>
          <w:rFonts w:ascii="Times New Roman" w:hAnsi="Times New Roman" w:cs="Times New Roman"/>
          <w:sz w:val="24"/>
        </w:rPr>
        <w:t>veřejné zakázky a dále</w:t>
      </w:r>
      <w:r w:rsidR="007C3DC3" w:rsidRPr="00660CA5">
        <w:rPr>
          <w:rFonts w:ascii="Times New Roman" w:hAnsi="Times New Roman" w:cs="Times New Roman"/>
          <w:sz w:val="24"/>
        </w:rPr>
        <w:t xml:space="preserve"> </w:t>
      </w:r>
      <w:r w:rsidR="00792D09" w:rsidRPr="00660CA5">
        <w:rPr>
          <w:rFonts w:ascii="Times New Roman" w:hAnsi="Times New Roman" w:cs="Times New Roman"/>
          <w:sz w:val="24"/>
        </w:rPr>
        <w:t>specifikov</w:t>
      </w:r>
      <w:r w:rsidR="005A42A2">
        <w:rPr>
          <w:rFonts w:ascii="Times New Roman" w:hAnsi="Times New Roman" w:cs="Times New Roman"/>
          <w:sz w:val="24"/>
        </w:rPr>
        <w:t>ané</w:t>
      </w:r>
      <w:r w:rsidR="00792D09" w:rsidRPr="00660CA5">
        <w:rPr>
          <w:rFonts w:ascii="Times New Roman" w:hAnsi="Times New Roman" w:cs="Times New Roman"/>
          <w:sz w:val="24"/>
        </w:rPr>
        <w:t xml:space="preserve"> </w:t>
      </w:r>
      <w:r w:rsidRPr="00660CA5">
        <w:rPr>
          <w:rFonts w:ascii="Times New Roman" w:hAnsi="Times New Roman" w:cs="Times New Roman"/>
          <w:sz w:val="24"/>
        </w:rPr>
        <w:t>v předmětu plnění dle čl. I této smlouvy, přičemž kupující bude provádět objednávky požadovaného množství zboží dle jeho aktuální potřeby.</w:t>
      </w:r>
    </w:p>
    <w:p w14:paraId="0DE27FE6" w14:textId="77777777" w:rsidR="00BE34F9" w:rsidRDefault="00EF0C3B" w:rsidP="00292B08">
      <w:pPr>
        <w:pStyle w:val="Odstavecseseznamem"/>
        <w:numPr>
          <w:ilvl w:val="0"/>
          <w:numId w:val="9"/>
        </w:numPr>
        <w:autoSpaceDE w:val="0"/>
        <w:spacing w:line="276" w:lineRule="auto"/>
        <w:jc w:val="both"/>
        <w:rPr>
          <w:rFonts w:ascii="Times New Roman" w:hAnsi="Times New Roman" w:cs="Times New Roman"/>
          <w:i/>
          <w:sz w:val="24"/>
        </w:rPr>
      </w:pPr>
      <w:r>
        <w:rPr>
          <w:rFonts w:ascii="Times New Roman" w:hAnsi="Times New Roman" w:cs="Times New Roman"/>
          <w:sz w:val="24"/>
        </w:rPr>
        <w:t>Cena</w:t>
      </w:r>
      <w:r w:rsidR="00BE34F9" w:rsidRPr="00952DFE">
        <w:rPr>
          <w:rFonts w:ascii="Times New Roman" w:hAnsi="Times New Roman" w:cs="Times New Roman"/>
          <w:sz w:val="24"/>
        </w:rPr>
        <w:t xml:space="preserve"> j</w:t>
      </w:r>
      <w:r>
        <w:rPr>
          <w:rFonts w:ascii="Times New Roman" w:hAnsi="Times New Roman" w:cs="Times New Roman"/>
          <w:sz w:val="24"/>
        </w:rPr>
        <w:t>e stanovena</w:t>
      </w:r>
      <w:r w:rsidR="00BE34F9" w:rsidRPr="00952DFE">
        <w:rPr>
          <w:rFonts w:ascii="Times New Roman" w:hAnsi="Times New Roman" w:cs="Times New Roman"/>
          <w:sz w:val="24"/>
        </w:rPr>
        <w:t xml:space="preserve"> dle podrobné specifikace, uvedené </w:t>
      </w:r>
      <w:r w:rsidR="00BE34F9" w:rsidRPr="00952DFE">
        <w:rPr>
          <w:rFonts w:ascii="Times New Roman" w:hAnsi="Times New Roman" w:cs="Times New Roman"/>
          <w:i/>
          <w:sz w:val="24"/>
        </w:rPr>
        <w:t>v </w:t>
      </w:r>
      <w:r w:rsidR="006155B6">
        <w:rPr>
          <w:rFonts w:ascii="Times New Roman" w:hAnsi="Times New Roman" w:cs="Times New Roman"/>
          <w:i/>
          <w:sz w:val="24"/>
        </w:rPr>
        <w:t>P</w:t>
      </w:r>
      <w:r w:rsidR="00BE34F9" w:rsidRPr="00952DFE">
        <w:rPr>
          <w:rFonts w:ascii="Times New Roman" w:hAnsi="Times New Roman" w:cs="Times New Roman"/>
          <w:i/>
          <w:sz w:val="24"/>
        </w:rPr>
        <w:t xml:space="preserve">říloze č. </w:t>
      </w:r>
      <w:r w:rsidR="00760F29">
        <w:rPr>
          <w:rFonts w:ascii="Times New Roman" w:hAnsi="Times New Roman" w:cs="Times New Roman"/>
          <w:i/>
          <w:sz w:val="24"/>
        </w:rPr>
        <w:t xml:space="preserve">2 </w:t>
      </w:r>
      <w:r w:rsidR="00BE34F9" w:rsidRPr="00952DFE">
        <w:rPr>
          <w:rFonts w:ascii="Times New Roman" w:hAnsi="Times New Roman" w:cs="Times New Roman"/>
          <w:sz w:val="24"/>
        </w:rPr>
        <w:t xml:space="preserve">zadávací dokumentace </w:t>
      </w:r>
      <w:r w:rsidR="00E52E14" w:rsidRPr="008E0614">
        <w:rPr>
          <w:rFonts w:ascii="Times New Roman" w:hAnsi="Times New Roman" w:cs="Times New Roman"/>
          <w:i/>
          <w:sz w:val="24"/>
        </w:rPr>
        <w:lastRenderedPageBreak/>
        <w:t xml:space="preserve">Model - </w:t>
      </w:r>
      <w:r w:rsidR="00C81CCE" w:rsidRPr="008E0614">
        <w:rPr>
          <w:rFonts w:ascii="Times New Roman" w:hAnsi="Times New Roman" w:cs="Times New Roman"/>
          <w:i/>
          <w:sz w:val="24"/>
        </w:rPr>
        <w:t>h</w:t>
      </w:r>
      <w:r w:rsidR="00E52E14" w:rsidRPr="008E0614">
        <w:rPr>
          <w:rFonts w:ascii="Times New Roman" w:hAnsi="Times New Roman" w:cs="Times New Roman"/>
          <w:i/>
          <w:sz w:val="24"/>
        </w:rPr>
        <w:t xml:space="preserve">odnotící tabulka </w:t>
      </w:r>
      <w:r w:rsidR="0072261A" w:rsidRPr="0053298C">
        <w:rPr>
          <w:rFonts w:ascii="Times New Roman" w:hAnsi="Times New Roman" w:cs="Times New Roman"/>
          <w:sz w:val="24"/>
        </w:rPr>
        <w:t xml:space="preserve"> – veřejné zakázky č. </w:t>
      </w:r>
      <w:r w:rsidR="00577E40">
        <w:rPr>
          <w:rFonts w:ascii="Times New Roman" w:hAnsi="Times New Roman" w:cs="Times New Roman"/>
          <w:sz w:val="24"/>
        </w:rPr>
        <w:t>60</w:t>
      </w:r>
      <w:r w:rsidR="000C7106" w:rsidRPr="000309CC">
        <w:rPr>
          <w:rFonts w:ascii="Times New Roman" w:hAnsi="Times New Roman" w:cs="Times New Roman"/>
          <w:sz w:val="24"/>
        </w:rPr>
        <w:t>/202</w:t>
      </w:r>
      <w:r w:rsidR="00CE4F71">
        <w:rPr>
          <w:rFonts w:ascii="Times New Roman" w:hAnsi="Times New Roman" w:cs="Times New Roman"/>
          <w:sz w:val="24"/>
        </w:rPr>
        <w:t>5</w:t>
      </w:r>
      <w:r w:rsidR="006155B6" w:rsidRPr="000309CC">
        <w:rPr>
          <w:rFonts w:ascii="Times New Roman" w:hAnsi="Times New Roman" w:cs="Times New Roman"/>
          <w:sz w:val="24"/>
        </w:rPr>
        <w:t>,</w:t>
      </w:r>
      <w:r w:rsidR="006155B6" w:rsidRPr="0053298C">
        <w:rPr>
          <w:rFonts w:ascii="Times New Roman" w:hAnsi="Times New Roman" w:cs="Times New Roman"/>
          <w:sz w:val="24"/>
        </w:rPr>
        <w:t xml:space="preserve"> </w:t>
      </w:r>
      <w:r w:rsidR="00BE34F9" w:rsidRPr="0053298C">
        <w:rPr>
          <w:rFonts w:ascii="Times New Roman" w:hAnsi="Times New Roman" w:cs="Times New Roman"/>
          <w:sz w:val="24"/>
        </w:rPr>
        <w:t>která tvoří nedílnou součást této smlouvy</w:t>
      </w:r>
      <w:r w:rsidR="004C4AF8" w:rsidRPr="00952DFE">
        <w:rPr>
          <w:rFonts w:ascii="Times New Roman" w:hAnsi="Times New Roman" w:cs="Times New Roman"/>
          <w:sz w:val="24"/>
        </w:rPr>
        <w:t xml:space="preserve"> – </w:t>
      </w:r>
      <w:r w:rsidR="006155B6" w:rsidRPr="006155B6">
        <w:rPr>
          <w:rFonts w:ascii="Times New Roman" w:hAnsi="Times New Roman" w:cs="Times New Roman"/>
          <w:i/>
          <w:sz w:val="24"/>
        </w:rPr>
        <w:t>P</w:t>
      </w:r>
      <w:r w:rsidR="004C4AF8" w:rsidRPr="00952DFE">
        <w:rPr>
          <w:rFonts w:ascii="Times New Roman" w:hAnsi="Times New Roman" w:cs="Times New Roman"/>
          <w:i/>
          <w:sz w:val="24"/>
        </w:rPr>
        <w:t>řílohu č. 1</w:t>
      </w:r>
      <w:r w:rsidR="00BE34F9" w:rsidRPr="00952DFE">
        <w:rPr>
          <w:rFonts w:ascii="Times New Roman" w:hAnsi="Times New Roman" w:cs="Times New Roman"/>
          <w:i/>
          <w:sz w:val="24"/>
        </w:rPr>
        <w:t>.</w:t>
      </w:r>
    </w:p>
    <w:p w14:paraId="45515380" w14:textId="77777777" w:rsidR="00EF0C3B" w:rsidRDefault="002421D4" w:rsidP="00F32DB1">
      <w:pPr>
        <w:pStyle w:val="Odstavecseseznamem"/>
        <w:numPr>
          <w:ilvl w:val="0"/>
          <w:numId w:val="5"/>
        </w:numPr>
        <w:autoSpaceDE w:val="0"/>
        <w:spacing w:line="276" w:lineRule="auto"/>
        <w:jc w:val="both"/>
        <w:rPr>
          <w:rFonts w:ascii="Times New Roman" w:hAnsi="Times New Roman" w:cs="Times New Roman"/>
          <w:sz w:val="24"/>
        </w:rPr>
      </w:pPr>
      <w:r w:rsidRPr="00EF0C3B">
        <w:rPr>
          <w:rFonts w:ascii="Times New Roman" w:hAnsi="Times New Roman" w:cs="Times New Roman"/>
          <w:sz w:val="24"/>
        </w:rPr>
        <w:t xml:space="preserve">V případě, že prodávající </w:t>
      </w:r>
      <w:r w:rsidR="005F7DE1" w:rsidRPr="00EF0C3B">
        <w:rPr>
          <w:rFonts w:ascii="Times New Roman" w:hAnsi="Times New Roman" w:cs="Times New Roman"/>
          <w:sz w:val="24"/>
        </w:rPr>
        <w:t>bude mít v nabídce akční zboží a ceny budou nižší než v nabízené specifikaci, bude případná dodávka pokryta za akční ceny.</w:t>
      </w:r>
    </w:p>
    <w:p w14:paraId="5BFD3123" w14:textId="77777777" w:rsidR="0076523E" w:rsidRPr="00EF0C3B" w:rsidRDefault="00660DFC" w:rsidP="00F32DB1">
      <w:pPr>
        <w:pStyle w:val="Odstavecseseznamem"/>
        <w:numPr>
          <w:ilvl w:val="0"/>
          <w:numId w:val="5"/>
        </w:numPr>
        <w:autoSpaceDE w:val="0"/>
        <w:spacing w:line="276" w:lineRule="auto"/>
        <w:jc w:val="both"/>
        <w:rPr>
          <w:rFonts w:ascii="Times New Roman" w:hAnsi="Times New Roman" w:cs="Times New Roman"/>
          <w:sz w:val="24"/>
        </w:rPr>
      </w:pPr>
      <w:r w:rsidRPr="00EF0C3B">
        <w:rPr>
          <w:rFonts w:ascii="Times New Roman" w:hAnsi="Times New Roman" w:cs="Times New Roman"/>
          <w:sz w:val="24"/>
        </w:rPr>
        <w:t>Prodávající</w:t>
      </w:r>
      <w:r w:rsidR="00AD3472" w:rsidRPr="00EF0C3B">
        <w:rPr>
          <w:rFonts w:ascii="Times New Roman" w:hAnsi="Times New Roman" w:cs="Times New Roman"/>
          <w:sz w:val="24"/>
        </w:rPr>
        <w:t xml:space="preserve"> zajistí plnění předmětu veřejné zakázky v</w:t>
      </w:r>
      <w:r w:rsidR="00B60765" w:rsidRPr="00EF0C3B">
        <w:rPr>
          <w:rFonts w:ascii="Times New Roman" w:hAnsi="Times New Roman" w:cs="Times New Roman"/>
          <w:sz w:val="24"/>
        </w:rPr>
        <w:t> </w:t>
      </w:r>
      <w:r w:rsidR="00AD3472" w:rsidRPr="00EF0C3B">
        <w:rPr>
          <w:rFonts w:ascii="Times New Roman" w:hAnsi="Times New Roman" w:cs="Times New Roman"/>
          <w:sz w:val="24"/>
        </w:rPr>
        <w:t>souladu</w:t>
      </w:r>
      <w:r w:rsidR="00B60765" w:rsidRPr="00EF0C3B">
        <w:rPr>
          <w:rFonts w:ascii="Times New Roman" w:hAnsi="Times New Roman" w:cs="Times New Roman"/>
          <w:sz w:val="24"/>
        </w:rPr>
        <w:t xml:space="preserve"> a rozsahu</w:t>
      </w:r>
      <w:r w:rsidR="00AD3472" w:rsidRPr="00EF0C3B">
        <w:rPr>
          <w:rFonts w:ascii="Times New Roman" w:hAnsi="Times New Roman" w:cs="Times New Roman"/>
          <w:sz w:val="24"/>
        </w:rPr>
        <w:t xml:space="preserve"> s požadavky zadávací dokumentace</w:t>
      </w:r>
      <w:r w:rsidR="00B60765" w:rsidRPr="00EF0C3B">
        <w:rPr>
          <w:rFonts w:ascii="Times New Roman" w:hAnsi="Times New Roman" w:cs="Times New Roman"/>
          <w:sz w:val="24"/>
        </w:rPr>
        <w:t xml:space="preserve"> k veřejné zakázce</w:t>
      </w:r>
      <w:r w:rsidR="00AD3472" w:rsidRPr="00EF0C3B">
        <w:rPr>
          <w:rFonts w:ascii="Times New Roman" w:hAnsi="Times New Roman" w:cs="Times New Roman"/>
          <w:sz w:val="24"/>
        </w:rPr>
        <w:t xml:space="preserve"> a za jednotkové ceny stanovené nabídkou </w:t>
      </w:r>
      <w:r w:rsidRPr="00EF0C3B">
        <w:rPr>
          <w:rFonts w:ascii="Times New Roman" w:hAnsi="Times New Roman" w:cs="Times New Roman"/>
          <w:sz w:val="24"/>
        </w:rPr>
        <w:t>prodávajícího</w:t>
      </w:r>
      <w:r w:rsidR="00AD3472" w:rsidRPr="00EF0C3B">
        <w:rPr>
          <w:rFonts w:ascii="Times New Roman" w:hAnsi="Times New Roman" w:cs="Times New Roman"/>
          <w:sz w:val="24"/>
        </w:rPr>
        <w:t xml:space="preserve">, přičemž jednotkové ceny dané nabídkou </w:t>
      </w:r>
      <w:r w:rsidR="0072261A" w:rsidRPr="00EF0C3B">
        <w:rPr>
          <w:rFonts w:ascii="Times New Roman" w:hAnsi="Times New Roman" w:cs="Times New Roman"/>
          <w:sz w:val="24"/>
        </w:rPr>
        <w:t>prodávajícího</w:t>
      </w:r>
      <w:r w:rsidR="00AD3472" w:rsidRPr="00EF0C3B">
        <w:rPr>
          <w:rFonts w:ascii="Times New Roman" w:hAnsi="Times New Roman" w:cs="Times New Roman"/>
          <w:sz w:val="24"/>
        </w:rPr>
        <w:t xml:space="preserve">, která je nedílnou součástí </w:t>
      </w:r>
      <w:r w:rsidR="008E43FF" w:rsidRPr="00EF0C3B">
        <w:rPr>
          <w:rFonts w:ascii="Times New Roman" w:hAnsi="Times New Roman" w:cs="Times New Roman"/>
          <w:sz w:val="24"/>
        </w:rPr>
        <w:t>s</w:t>
      </w:r>
      <w:r w:rsidR="00AD3472" w:rsidRPr="00EF0C3B">
        <w:rPr>
          <w:rFonts w:ascii="Times New Roman" w:hAnsi="Times New Roman" w:cs="Times New Roman"/>
          <w:sz w:val="24"/>
        </w:rPr>
        <w:t xml:space="preserve">mlouvy, se považují za ceny sjednané a jejich </w:t>
      </w:r>
      <w:r w:rsidR="00932BB3" w:rsidRPr="00EF0C3B">
        <w:rPr>
          <w:rFonts w:ascii="Times New Roman" w:hAnsi="Times New Roman" w:cs="Times New Roman"/>
          <w:sz w:val="24"/>
        </w:rPr>
        <w:t xml:space="preserve">konečná </w:t>
      </w:r>
      <w:r w:rsidR="00AD3472" w:rsidRPr="00EF0C3B">
        <w:rPr>
          <w:rFonts w:ascii="Times New Roman" w:hAnsi="Times New Roman" w:cs="Times New Roman"/>
          <w:sz w:val="24"/>
        </w:rPr>
        <w:t>výše v Kč nesmí být jakýmkoliv způsob</w:t>
      </w:r>
      <w:r w:rsidR="00B60765" w:rsidRPr="00EF0C3B">
        <w:rPr>
          <w:rFonts w:ascii="Times New Roman" w:hAnsi="Times New Roman" w:cs="Times New Roman"/>
          <w:sz w:val="24"/>
        </w:rPr>
        <w:t>em navyšována v průběhu trvání s</w:t>
      </w:r>
      <w:r w:rsidR="00AD3472" w:rsidRPr="00EF0C3B">
        <w:rPr>
          <w:rFonts w:ascii="Times New Roman" w:hAnsi="Times New Roman" w:cs="Times New Roman"/>
          <w:sz w:val="24"/>
        </w:rPr>
        <w:t>mlouvy.</w:t>
      </w:r>
    </w:p>
    <w:p w14:paraId="1B52EB2D" w14:textId="77777777" w:rsidR="00DB6CAC" w:rsidRPr="006155B6" w:rsidRDefault="0076523E" w:rsidP="00292B08">
      <w:pPr>
        <w:pStyle w:val="Odstavecseseznamem"/>
        <w:numPr>
          <w:ilvl w:val="0"/>
          <w:numId w:val="5"/>
        </w:numPr>
        <w:spacing w:line="276" w:lineRule="auto"/>
        <w:jc w:val="both"/>
        <w:rPr>
          <w:rFonts w:ascii="Times New Roman" w:hAnsi="Times New Roman" w:cs="Times New Roman"/>
          <w:sz w:val="24"/>
        </w:rPr>
      </w:pPr>
      <w:r w:rsidRPr="00660CA5">
        <w:rPr>
          <w:rFonts w:ascii="Times New Roman" w:hAnsi="Times New Roman" w:cs="Times New Roman"/>
          <w:sz w:val="24"/>
        </w:rPr>
        <w:t xml:space="preserve">V kupní ceně zboží je zahrnuto dodání zboží kupujícímu do stanoveného místa plnění </w:t>
      </w:r>
      <w:r w:rsidR="000C707F">
        <w:rPr>
          <w:rFonts w:ascii="Times New Roman" w:hAnsi="Times New Roman" w:cs="Times New Roman"/>
          <w:sz w:val="24"/>
        </w:rPr>
        <w:t xml:space="preserve">(vč. </w:t>
      </w:r>
      <w:r w:rsidRPr="00660CA5">
        <w:rPr>
          <w:rFonts w:ascii="Times New Roman" w:hAnsi="Times New Roman" w:cs="Times New Roman"/>
          <w:sz w:val="24"/>
        </w:rPr>
        <w:t>doprav</w:t>
      </w:r>
      <w:r w:rsidR="000C707F">
        <w:rPr>
          <w:rFonts w:ascii="Times New Roman" w:hAnsi="Times New Roman" w:cs="Times New Roman"/>
          <w:sz w:val="24"/>
        </w:rPr>
        <w:t>y</w:t>
      </w:r>
      <w:r w:rsidRPr="00660CA5">
        <w:rPr>
          <w:rFonts w:ascii="Times New Roman" w:hAnsi="Times New Roman" w:cs="Times New Roman"/>
          <w:sz w:val="24"/>
        </w:rPr>
        <w:t>, cla, obal</w:t>
      </w:r>
      <w:r w:rsidR="000C707F">
        <w:rPr>
          <w:rFonts w:ascii="Times New Roman" w:hAnsi="Times New Roman" w:cs="Times New Roman"/>
          <w:sz w:val="24"/>
        </w:rPr>
        <w:t>ů</w:t>
      </w:r>
      <w:r w:rsidRPr="00660CA5">
        <w:rPr>
          <w:rFonts w:ascii="Times New Roman" w:hAnsi="Times New Roman" w:cs="Times New Roman"/>
          <w:sz w:val="24"/>
        </w:rPr>
        <w:t>, pojištění, daňov</w:t>
      </w:r>
      <w:r w:rsidR="000C707F">
        <w:rPr>
          <w:rFonts w:ascii="Times New Roman" w:hAnsi="Times New Roman" w:cs="Times New Roman"/>
          <w:sz w:val="24"/>
        </w:rPr>
        <w:t>ých</w:t>
      </w:r>
      <w:r w:rsidRPr="00660CA5">
        <w:rPr>
          <w:rFonts w:ascii="Times New Roman" w:hAnsi="Times New Roman" w:cs="Times New Roman"/>
          <w:sz w:val="24"/>
        </w:rPr>
        <w:t xml:space="preserve"> poplatk</w:t>
      </w:r>
      <w:r w:rsidR="000C707F">
        <w:rPr>
          <w:rFonts w:ascii="Times New Roman" w:hAnsi="Times New Roman" w:cs="Times New Roman"/>
          <w:sz w:val="24"/>
        </w:rPr>
        <w:t>ů</w:t>
      </w:r>
      <w:r w:rsidR="002B3C39">
        <w:rPr>
          <w:rFonts w:ascii="Times New Roman" w:hAnsi="Times New Roman" w:cs="Times New Roman"/>
          <w:sz w:val="24"/>
        </w:rPr>
        <w:t>)</w:t>
      </w:r>
      <w:r w:rsidRPr="00660CA5">
        <w:rPr>
          <w:rFonts w:ascii="Times New Roman" w:hAnsi="Times New Roman" w:cs="Times New Roman"/>
          <w:sz w:val="24"/>
        </w:rPr>
        <w:t xml:space="preserve"> a předání všech dokladů potřebných pro jeho řádné užívání. Takto sjednaná kupní cena je konečná a platná po celou dobu platnosti smlouvy. Kupní cena mů</w:t>
      </w:r>
      <w:r w:rsidRPr="00660CA5">
        <w:rPr>
          <w:rFonts w:ascii="Times New Roman" w:eastAsia="MS Mincho" w:hAnsi="Times New Roman" w:cs="Times New Roman"/>
          <w:sz w:val="24"/>
        </w:rPr>
        <w:t>ž</w:t>
      </w:r>
      <w:r w:rsidRPr="00660CA5">
        <w:rPr>
          <w:rFonts w:ascii="Times New Roman" w:hAnsi="Times New Roman" w:cs="Times New Roman"/>
          <w:sz w:val="24"/>
        </w:rPr>
        <w:t>e být změněna pouze v případě změny sazby daně z přidané hodnoty. V takovém případě se slo</w:t>
      </w:r>
      <w:r w:rsidRPr="00660CA5">
        <w:rPr>
          <w:rFonts w:ascii="Times New Roman" w:eastAsia="MS Mincho" w:hAnsi="Times New Roman" w:cs="Times New Roman"/>
          <w:sz w:val="24"/>
        </w:rPr>
        <w:t>ž</w:t>
      </w:r>
      <w:r w:rsidRPr="00660CA5">
        <w:rPr>
          <w:rFonts w:ascii="Times New Roman" w:hAnsi="Times New Roman" w:cs="Times New Roman"/>
          <w:sz w:val="24"/>
        </w:rPr>
        <w:t xml:space="preserve">ka kupní ceny, která tvoří daň z přidané hodnoty, upraví v souladu s právními předpisy. </w:t>
      </w:r>
      <w:r w:rsidR="004C5D82">
        <w:rPr>
          <w:rFonts w:ascii="Times New Roman" w:hAnsi="Times New Roman" w:cs="Times New Roman"/>
          <w:sz w:val="24"/>
        </w:rPr>
        <w:t>V případě, že dodavatel není plátcem DPH a v průběhu plnění smlouvy se stane povinným platit DPH</w:t>
      </w:r>
      <w:r w:rsidR="007D1683">
        <w:rPr>
          <w:rFonts w:ascii="Times New Roman" w:hAnsi="Times New Roman" w:cs="Times New Roman"/>
          <w:sz w:val="24"/>
        </w:rPr>
        <w:t xml:space="preserve">, pro kupujícího se finální cena vč. DPH nemění oproti podané cenové nabídce v rámci výběrového řízení. </w:t>
      </w:r>
    </w:p>
    <w:p w14:paraId="5714E08F" w14:textId="77777777" w:rsidR="0076523E" w:rsidRPr="006155B6" w:rsidRDefault="0076523E" w:rsidP="00292B08">
      <w:pPr>
        <w:pStyle w:val="Odstavecseseznamem"/>
        <w:numPr>
          <w:ilvl w:val="0"/>
          <w:numId w:val="5"/>
        </w:numPr>
        <w:autoSpaceDE w:val="0"/>
        <w:spacing w:line="276" w:lineRule="auto"/>
        <w:jc w:val="both"/>
        <w:rPr>
          <w:rFonts w:ascii="Times New Roman" w:hAnsi="Times New Roman" w:cs="Times New Roman"/>
          <w:sz w:val="24"/>
        </w:rPr>
      </w:pPr>
      <w:r w:rsidRPr="00660CA5">
        <w:rPr>
          <w:rFonts w:ascii="Times New Roman" w:hAnsi="Times New Roman" w:cs="Times New Roman"/>
          <w:sz w:val="24"/>
        </w:rPr>
        <w:t xml:space="preserve">Uvedená kupní cena za zboží bude kupujícím uhrazena na základě dílčí faktury - daňového dokladu vystaveného prodávajícím a doručeného kupujícímu. Fakturu - daňový doklad je </w:t>
      </w:r>
      <w:r w:rsidRPr="00F05412">
        <w:rPr>
          <w:rFonts w:ascii="Times New Roman" w:hAnsi="Times New Roman" w:cs="Times New Roman"/>
          <w:sz w:val="24"/>
        </w:rPr>
        <w:t>prodávající oprávněn vystavit v den podpisu předávacího protokolu o řádném převzetí zboží</w:t>
      </w:r>
      <w:r w:rsidRPr="00660CA5">
        <w:rPr>
          <w:rFonts w:ascii="Times New Roman" w:hAnsi="Times New Roman" w:cs="Times New Roman"/>
          <w:sz w:val="24"/>
        </w:rPr>
        <w:t xml:space="preserve"> (nebo také dodací list) včetně provedení všech činností a služeb spojených s dodávkou zboží dle této smlouvy. </w:t>
      </w:r>
    </w:p>
    <w:p w14:paraId="56F7A52A" w14:textId="77777777" w:rsidR="0076523E" w:rsidRDefault="0076523E" w:rsidP="00292B08">
      <w:pPr>
        <w:pStyle w:val="Odstavecseseznamem"/>
        <w:numPr>
          <w:ilvl w:val="0"/>
          <w:numId w:val="5"/>
        </w:numPr>
        <w:autoSpaceDE w:val="0"/>
        <w:spacing w:line="276" w:lineRule="auto"/>
        <w:jc w:val="both"/>
        <w:rPr>
          <w:rFonts w:ascii="Times New Roman" w:hAnsi="Times New Roman" w:cs="Times New Roman"/>
          <w:sz w:val="24"/>
        </w:rPr>
      </w:pPr>
      <w:r w:rsidRPr="00660CA5">
        <w:rPr>
          <w:rFonts w:ascii="Times New Roman" w:hAnsi="Times New Roman" w:cs="Times New Roman"/>
          <w:sz w:val="24"/>
        </w:rPr>
        <w:t>Faktura bude vystavena na základě předávacího protokolu</w:t>
      </w:r>
      <w:r w:rsidR="00914A0B">
        <w:rPr>
          <w:rFonts w:ascii="Times New Roman" w:hAnsi="Times New Roman" w:cs="Times New Roman"/>
          <w:sz w:val="24"/>
        </w:rPr>
        <w:t xml:space="preserve"> (dodacího listu)</w:t>
      </w:r>
      <w:r w:rsidRPr="00660CA5">
        <w:rPr>
          <w:rFonts w:ascii="Times New Roman" w:hAnsi="Times New Roman" w:cs="Times New Roman"/>
          <w:sz w:val="24"/>
        </w:rPr>
        <w:t>, který převezme osoba k tomu oprávněná kupujícím. Jedno vyhotovení předávacího protokolu</w:t>
      </w:r>
      <w:r w:rsidR="004F20E4">
        <w:rPr>
          <w:rFonts w:ascii="Times New Roman" w:hAnsi="Times New Roman" w:cs="Times New Roman"/>
          <w:sz w:val="24"/>
        </w:rPr>
        <w:t xml:space="preserve"> </w:t>
      </w:r>
      <w:r w:rsidR="00914A0B">
        <w:rPr>
          <w:rFonts w:ascii="Times New Roman" w:hAnsi="Times New Roman" w:cs="Times New Roman"/>
          <w:sz w:val="24"/>
        </w:rPr>
        <w:t>(dodacího listu)</w:t>
      </w:r>
      <w:r w:rsidRPr="00660CA5">
        <w:rPr>
          <w:rFonts w:ascii="Times New Roman" w:hAnsi="Times New Roman" w:cs="Times New Roman"/>
          <w:sz w:val="24"/>
        </w:rPr>
        <w:t xml:space="preserve"> podepsaného oprávněnou osobou za kupujícího zůstane prodávajícímu a druhé vyhotovení bude předáno kupujícímu, který zbo</w:t>
      </w:r>
      <w:r w:rsidRPr="00660CA5">
        <w:rPr>
          <w:rFonts w:ascii="Times New Roman" w:eastAsia="MS Mincho" w:hAnsi="Times New Roman" w:cs="Times New Roman"/>
          <w:sz w:val="24"/>
        </w:rPr>
        <w:t>ž</w:t>
      </w:r>
      <w:r w:rsidRPr="00660CA5">
        <w:rPr>
          <w:rFonts w:ascii="Times New Roman" w:hAnsi="Times New Roman" w:cs="Times New Roman"/>
          <w:sz w:val="24"/>
        </w:rPr>
        <w:t>í přebírá.</w:t>
      </w:r>
    </w:p>
    <w:p w14:paraId="75882694" w14:textId="77777777" w:rsidR="00EE525C" w:rsidRPr="00B936E8" w:rsidRDefault="00EE525C" w:rsidP="00292B08">
      <w:pPr>
        <w:pStyle w:val="Odstavecseseznamem"/>
        <w:numPr>
          <w:ilvl w:val="0"/>
          <w:numId w:val="5"/>
        </w:numPr>
        <w:autoSpaceDE w:val="0"/>
        <w:spacing w:line="276" w:lineRule="auto"/>
        <w:jc w:val="both"/>
        <w:rPr>
          <w:rFonts w:ascii="Times New Roman" w:hAnsi="Times New Roman" w:cs="Times New Roman"/>
          <w:sz w:val="24"/>
        </w:rPr>
      </w:pPr>
      <w:r w:rsidRPr="00223A18">
        <w:rPr>
          <w:rFonts w:ascii="Times New Roman" w:hAnsi="Times New Roman" w:cs="Times New Roman"/>
          <w:sz w:val="24"/>
        </w:rPr>
        <w:t xml:space="preserve">Faktura bude zaslána na adresu </w:t>
      </w:r>
      <w:r>
        <w:rPr>
          <w:rFonts w:ascii="Times New Roman" w:hAnsi="Times New Roman" w:cs="Times New Roman"/>
          <w:sz w:val="24"/>
        </w:rPr>
        <w:t xml:space="preserve">sídla </w:t>
      </w:r>
      <w:r w:rsidRPr="00223A18">
        <w:rPr>
          <w:rFonts w:ascii="Times New Roman" w:hAnsi="Times New Roman" w:cs="Times New Roman"/>
          <w:sz w:val="24"/>
        </w:rPr>
        <w:t>kupujícího nebo elektronicky na e</w:t>
      </w:r>
      <w:r>
        <w:rPr>
          <w:rFonts w:ascii="Times New Roman" w:hAnsi="Times New Roman" w:cs="Times New Roman"/>
          <w:sz w:val="24"/>
        </w:rPr>
        <w:t>-</w:t>
      </w:r>
      <w:r w:rsidRPr="00223A18">
        <w:rPr>
          <w:rFonts w:ascii="Times New Roman" w:hAnsi="Times New Roman" w:cs="Times New Roman"/>
          <w:sz w:val="24"/>
        </w:rPr>
        <w:t xml:space="preserve">mail </w:t>
      </w:r>
      <w:r w:rsidRPr="00223A18">
        <w:rPr>
          <w:rStyle w:val="Hypertextovodkaz"/>
          <w:rFonts w:ascii="Times New Roman" w:eastAsia="Times New Roman" w:hAnsi="Times New Roman" w:cs="Times New Roman"/>
          <w:kern w:val="0"/>
          <w:sz w:val="24"/>
          <w:lang w:eastAsia="cs-CZ" w:bidi="ar-SA"/>
        </w:rPr>
        <w:t>uctarna@plstbk.cz</w:t>
      </w:r>
      <w:r w:rsidRPr="00223A18">
        <w:rPr>
          <w:rFonts w:ascii="Times New Roman" w:hAnsi="Times New Roman" w:cs="Times New Roman"/>
          <w:sz w:val="24"/>
        </w:rPr>
        <w:t>.</w:t>
      </w:r>
    </w:p>
    <w:p w14:paraId="033CF24E" w14:textId="77777777" w:rsidR="00EF0C3B" w:rsidRDefault="0076523E" w:rsidP="00EF0C3B">
      <w:pPr>
        <w:pStyle w:val="Odstavecseseznamem"/>
        <w:numPr>
          <w:ilvl w:val="0"/>
          <w:numId w:val="5"/>
        </w:numPr>
        <w:autoSpaceDE w:val="0"/>
        <w:spacing w:line="276" w:lineRule="auto"/>
        <w:jc w:val="both"/>
        <w:rPr>
          <w:rFonts w:ascii="Times New Roman" w:hAnsi="Times New Roman" w:cs="Times New Roman"/>
          <w:sz w:val="24"/>
        </w:rPr>
      </w:pPr>
      <w:r w:rsidRPr="00F05412">
        <w:rPr>
          <w:rFonts w:ascii="Times New Roman" w:hAnsi="Times New Roman" w:cs="Times New Roman"/>
          <w:sz w:val="24"/>
        </w:rPr>
        <w:t>Fakturu je možno vystavit na přání kupujícího souhrnně jedenkrát měsíčně na základě</w:t>
      </w:r>
      <w:r w:rsidR="00EF0C3B">
        <w:rPr>
          <w:rFonts w:ascii="Times New Roman" w:hAnsi="Times New Roman" w:cs="Times New Roman"/>
          <w:sz w:val="24"/>
        </w:rPr>
        <w:t xml:space="preserve">   </w:t>
      </w:r>
    </w:p>
    <w:p w14:paraId="54285B99" w14:textId="77777777" w:rsidR="00F05412" w:rsidRDefault="0076523E" w:rsidP="00EF0C3B">
      <w:pPr>
        <w:pStyle w:val="Odstavecseseznamem"/>
        <w:autoSpaceDE w:val="0"/>
        <w:spacing w:line="276" w:lineRule="auto"/>
        <w:ind w:left="720"/>
        <w:jc w:val="both"/>
        <w:rPr>
          <w:rFonts w:ascii="Times New Roman" w:hAnsi="Times New Roman" w:cs="Times New Roman"/>
          <w:sz w:val="24"/>
        </w:rPr>
      </w:pPr>
      <w:r w:rsidRPr="00F07F50">
        <w:rPr>
          <w:rFonts w:ascii="Times New Roman" w:hAnsi="Times New Roman" w:cs="Times New Roman"/>
          <w:sz w:val="24"/>
        </w:rPr>
        <w:t>objednávek kupujícího, když podkladem pro fakturaci budou vzájemně odsouhlasené</w:t>
      </w:r>
    </w:p>
    <w:p w14:paraId="2B4EDE71" w14:textId="77777777" w:rsidR="00F05412" w:rsidRDefault="00F05412" w:rsidP="00F05412">
      <w:pPr>
        <w:pStyle w:val="Odstavecseseznamem"/>
        <w:autoSpaceDE w:val="0"/>
        <w:spacing w:line="276" w:lineRule="auto"/>
        <w:ind w:left="360"/>
        <w:jc w:val="both"/>
        <w:rPr>
          <w:rFonts w:ascii="Times New Roman" w:hAnsi="Times New Roman" w:cs="Times New Roman"/>
          <w:sz w:val="24"/>
        </w:rPr>
      </w:pPr>
      <w:r>
        <w:rPr>
          <w:rFonts w:ascii="Times New Roman" w:hAnsi="Times New Roman" w:cs="Times New Roman"/>
          <w:sz w:val="24"/>
        </w:rPr>
        <w:t xml:space="preserve">     </w:t>
      </w:r>
      <w:r w:rsidR="0076523E" w:rsidRPr="00F07F50">
        <w:rPr>
          <w:rFonts w:ascii="Times New Roman" w:hAnsi="Times New Roman" w:cs="Times New Roman"/>
          <w:sz w:val="24"/>
        </w:rPr>
        <w:t xml:space="preserve"> </w:t>
      </w:r>
      <w:r w:rsidR="0076523E" w:rsidRPr="00F05412">
        <w:rPr>
          <w:rFonts w:ascii="Times New Roman" w:hAnsi="Times New Roman" w:cs="Times New Roman"/>
          <w:sz w:val="24"/>
        </w:rPr>
        <w:t>předávací protokoly</w:t>
      </w:r>
      <w:r w:rsidR="008E43FF" w:rsidRPr="00F05412">
        <w:rPr>
          <w:rFonts w:ascii="Times New Roman" w:hAnsi="Times New Roman" w:cs="Times New Roman"/>
          <w:sz w:val="24"/>
        </w:rPr>
        <w:t xml:space="preserve"> </w:t>
      </w:r>
      <w:r w:rsidR="007F0255" w:rsidRPr="00F05412">
        <w:rPr>
          <w:rFonts w:ascii="Times New Roman" w:hAnsi="Times New Roman" w:cs="Times New Roman"/>
          <w:sz w:val="24"/>
        </w:rPr>
        <w:t>(dodací listy)</w:t>
      </w:r>
      <w:r w:rsidR="0076523E" w:rsidRPr="00F05412">
        <w:rPr>
          <w:rFonts w:ascii="Times New Roman" w:hAnsi="Times New Roman" w:cs="Times New Roman"/>
          <w:sz w:val="24"/>
        </w:rPr>
        <w:t xml:space="preserve"> s přesnou specifikací zboží a s uvedením smluvních cen u</w:t>
      </w:r>
      <w:r w:rsidR="0076523E" w:rsidRPr="00F07F50">
        <w:rPr>
          <w:rFonts w:ascii="Times New Roman" w:hAnsi="Times New Roman" w:cs="Times New Roman"/>
          <w:sz w:val="24"/>
        </w:rPr>
        <w:t xml:space="preserve"> </w:t>
      </w:r>
    </w:p>
    <w:p w14:paraId="0BB86813" w14:textId="77777777" w:rsidR="00AB385D" w:rsidRPr="00E729B0" w:rsidRDefault="00F05412" w:rsidP="00F05412">
      <w:pPr>
        <w:pStyle w:val="Odstavecseseznamem"/>
        <w:autoSpaceDE w:val="0"/>
        <w:spacing w:line="276" w:lineRule="auto"/>
        <w:ind w:left="360"/>
        <w:jc w:val="both"/>
        <w:rPr>
          <w:rFonts w:ascii="Times New Roman" w:hAnsi="Times New Roman" w:cs="Times New Roman"/>
          <w:sz w:val="24"/>
          <w:highlight w:val="yellow"/>
        </w:rPr>
      </w:pPr>
      <w:r>
        <w:rPr>
          <w:rFonts w:ascii="Times New Roman" w:hAnsi="Times New Roman" w:cs="Times New Roman"/>
          <w:sz w:val="24"/>
        </w:rPr>
        <w:t xml:space="preserve">      j</w:t>
      </w:r>
      <w:r w:rsidR="0076523E" w:rsidRPr="00F07F50">
        <w:rPr>
          <w:rFonts w:ascii="Times New Roman" w:hAnsi="Times New Roman" w:cs="Times New Roman"/>
          <w:sz w:val="24"/>
        </w:rPr>
        <w:t>ednotlivých artiklů</w:t>
      </w:r>
      <w:r w:rsidR="0076523E" w:rsidRPr="00F05412">
        <w:rPr>
          <w:rFonts w:ascii="Times New Roman" w:hAnsi="Times New Roman" w:cs="Times New Roman"/>
          <w:sz w:val="24"/>
        </w:rPr>
        <w:t>.</w:t>
      </w:r>
    </w:p>
    <w:p w14:paraId="3C7D5E45" w14:textId="5107B660" w:rsidR="00A05CCE" w:rsidRPr="00B936E8" w:rsidRDefault="00A05CCE" w:rsidP="00292B08">
      <w:pPr>
        <w:pStyle w:val="Odstavecseseznamem"/>
        <w:numPr>
          <w:ilvl w:val="0"/>
          <w:numId w:val="5"/>
        </w:numPr>
        <w:autoSpaceDE w:val="0"/>
        <w:spacing w:line="276" w:lineRule="auto"/>
        <w:jc w:val="both"/>
        <w:rPr>
          <w:rFonts w:ascii="Times New Roman" w:hAnsi="Times New Roman" w:cs="Times New Roman"/>
          <w:b/>
          <w:sz w:val="24"/>
        </w:rPr>
      </w:pPr>
      <w:r w:rsidRPr="002421D4">
        <w:rPr>
          <w:rFonts w:ascii="Times New Roman" w:hAnsi="Times New Roman" w:cs="Times New Roman"/>
          <w:sz w:val="24"/>
        </w:rPr>
        <w:t xml:space="preserve">Faktura bude obsahovat náležitosti daňového dokladu stanovené zákonem č. 235/2004 Sb., o </w:t>
      </w:r>
      <w:r w:rsidR="004A3ACE" w:rsidRPr="002421D4">
        <w:rPr>
          <w:rFonts w:ascii="Times New Roman" w:hAnsi="Times New Roman" w:cs="Times New Roman"/>
          <w:sz w:val="24"/>
        </w:rPr>
        <w:t>d</w:t>
      </w:r>
      <w:r w:rsidRPr="002421D4">
        <w:rPr>
          <w:rFonts w:ascii="Times New Roman" w:hAnsi="Times New Roman" w:cs="Times New Roman"/>
          <w:sz w:val="24"/>
        </w:rPr>
        <w:t>ani z přidané hodnot</w:t>
      </w:r>
      <w:r w:rsidR="00163A9F" w:rsidRPr="002421D4">
        <w:rPr>
          <w:rFonts w:ascii="Times New Roman" w:hAnsi="Times New Roman" w:cs="Times New Roman"/>
          <w:sz w:val="24"/>
        </w:rPr>
        <w:t xml:space="preserve">y, ve znění pozdějších předpisů a </w:t>
      </w:r>
      <w:r w:rsidR="00DB3FC7" w:rsidRPr="002421D4">
        <w:rPr>
          <w:rFonts w:ascii="Times New Roman" w:hAnsi="Times New Roman" w:cs="Times New Roman"/>
          <w:b/>
          <w:sz w:val="24"/>
        </w:rPr>
        <w:t>číslo</w:t>
      </w:r>
      <w:r w:rsidR="00163A9F" w:rsidRPr="002421D4">
        <w:rPr>
          <w:rFonts w:ascii="Times New Roman" w:hAnsi="Times New Roman" w:cs="Times New Roman"/>
          <w:b/>
          <w:sz w:val="24"/>
        </w:rPr>
        <w:t xml:space="preserve"> veřejné zakázky</w:t>
      </w:r>
      <w:r w:rsidR="00163A9F" w:rsidRPr="002421D4">
        <w:rPr>
          <w:rFonts w:ascii="Times New Roman" w:hAnsi="Times New Roman" w:cs="Times New Roman"/>
          <w:sz w:val="24"/>
        </w:rPr>
        <w:t xml:space="preserve">: </w:t>
      </w:r>
      <w:r w:rsidR="00577E40" w:rsidRPr="00577E40">
        <w:rPr>
          <w:rFonts w:ascii="Times New Roman" w:hAnsi="Times New Roman" w:cs="Times New Roman"/>
          <w:b/>
          <w:sz w:val="24"/>
        </w:rPr>
        <w:t>60</w:t>
      </w:r>
      <w:r w:rsidR="006B1F12" w:rsidRPr="003B2736">
        <w:rPr>
          <w:rFonts w:ascii="Times New Roman" w:hAnsi="Times New Roman" w:cs="Times New Roman"/>
          <w:b/>
          <w:sz w:val="24"/>
        </w:rPr>
        <w:t>/</w:t>
      </w:r>
      <w:r w:rsidR="006B1F12" w:rsidRPr="000309CC">
        <w:rPr>
          <w:rFonts w:ascii="Times New Roman" w:hAnsi="Times New Roman" w:cs="Times New Roman"/>
          <w:b/>
          <w:sz w:val="24"/>
        </w:rPr>
        <w:t>202</w:t>
      </w:r>
      <w:r w:rsidR="00CE4F71">
        <w:rPr>
          <w:rFonts w:ascii="Times New Roman" w:hAnsi="Times New Roman" w:cs="Times New Roman"/>
          <w:b/>
          <w:sz w:val="24"/>
        </w:rPr>
        <w:t>5</w:t>
      </w:r>
      <w:r w:rsidR="00642A2A" w:rsidRPr="002421D4">
        <w:rPr>
          <w:rFonts w:ascii="Times New Roman" w:hAnsi="Times New Roman" w:cs="Times New Roman"/>
          <w:b/>
          <w:sz w:val="24"/>
        </w:rPr>
        <w:t xml:space="preserve"> a ID:  </w:t>
      </w:r>
      <w:r w:rsidR="0009449F">
        <w:rPr>
          <w:rFonts w:ascii="Times New Roman" w:hAnsi="Times New Roman" w:cs="Times New Roman"/>
          <w:b/>
          <w:sz w:val="24"/>
        </w:rPr>
        <w:t>P25V00306315.</w:t>
      </w:r>
    </w:p>
    <w:p w14:paraId="30964DD7" w14:textId="77777777" w:rsidR="00355EFE" w:rsidRPr="00B936E8" w:rsidRDefault="0076523E" w:rsidP="00292B08">
      <w:pPr>
        <w:pStyle w:val="Odstavecseseznamem"/>
        <w:numPr>
          <w:ilvl w:val="0"/>
          <w:numId w:val="5"/>
        </w:numPr>
        <w:autoSpaceDE w:val="0"/>
        <w:spacing w:line="276" w:lineRule="auto"/>
        <w:jc w:val="both"/>
        <w:rPr>
          <w:rFonts w:ascii="Times New Roman" w:hAnsi="Times New Roman" w:cs="Times New Roman"/>
          <w:sz w:val="24"/>
        </w:rPr>
      </w:pPr>
      <w:r w:rsidRPr="007659C4">
        <w:rPr>
          <w:rFonts w:ascii="Times New Roman" w:hAnsi="Times New Roman" w:cs="Times New Roman"/>
          <w:sz w:val="24"/>
        </w:rPr>
        <w:t xml:space="preserve">Splatnost faktury je stanovena na </w:t>
      </w:r>
      <w:r w:rsidRPr="007659C4">
        <w:rPr>
          <w:rFonts w:ascii="Times New Roman" w:hAnsi="Times New Roman" w:cs="Times New Roman"/>
          <w:b/>
          <w:bCs/>
          <w:sz w:val="24"/>
        </w:rPr>
        <w:t>30</w:t>
      </w:r>
      <w:r w:rsidRPr="007659C4">
        <w:rPr>
          <w:rFonts w:ascii="Times New Roman" w:hAnsi="Times New Roman" w:cs="Times New Roman"/>
          <w:b/>
          <w:sz w:val="24"/>
        </w:rPr>
        <w:t xml:space="preserve"> dn</w:t>
      </w:r>
      <w:r w:rsidR="00CE4F71">
        <w:rPr>
          <w:rFonts w:ascii="Times New Roman" w:hAnsi="Times New Roman" w:cs="Times New Roman"/>
          <w:b/>
          <w:sz w:val="24"/>
        </w:rPr>
        <w:t>ů</w:t>
      </w:r>
      <w:r w:rsidRPr="007659C4">
        <w:rPr>
          <w:rFonts w:ascii="Times New Roman" w:hAnsi="Times New Roman" w:cs="Times New Roman"/>
          <w:sz w:val="24"/>
        </w:rPr>
        <w:t xml:space="preserve"> ode dne doručení faktury do sídla kupujícího.</w:t>
      </w:r>
      <w:r w:rsidRPr="00660CA5">
        <w:rPr>
          <w:rFonts w:ascii="Times New Roman" w:hAnsi="Times New Roman" w:cs="Times New Roman"/>
          <w:sz w:val="24"/>
        </w:rPr>
        <w:t xml:space="preserve"> Závazek kupujícího zaplatit kupní cenu bude splněn řádně a včas odepsáním fakturované částky ve lhůtě splatnosti z účtu kupujícího ve prospěch účtu prodávajícího uvedeného na příslušné faktuře. </w:t>
      </w:r>
    </w:p>
    <w:p w14:paraId="1135039B" w14:textId="77777777" w:rsidR="004F20E4" w:rsidRDefault="00D154A7" w:rsidP="00292B08">
      <w:pPr>
        <w:pStyle w:val="Odstavecseseznamem"/>
        <w:numPr>
          <w:ilvl w:val="0"/>
          <w:numId w:val="5"/>
        </w:numPr>
        <w:autoSpaceDE w:val="0"/>
        <w:spacing w:line="276" w:lineRule="auto"/>
        <w:jc w:val="both"/>
        <w:rPr>
          <w:rFonts w:ascii="Times New Roman" w:hAnsi="Times New Roman" w:cs="Times New Roman"/>
          <w:sz w:val="24"/>
        </w:rPr>
      </w:pPr>
      <w:r>
        <w:rPr>
          <w:rFonts w:ascii="Times New Roman" w:hAnsi="Times New Roman" w:cs="Times New Roman"/>
          <w:sz w:val="24"/>
        </w:rPr>
        <w:t>V případě, že prodávající vyhotoví fakturu chybně</w:t>
      </w:r>
      <w:r w:rsidR="00C27DE0">
        <w:rPr>
          <w:rFonts w:ascii="Times New Roman" w:hAnsi="Times New Roman" w:cs="Times New Roman"/>
          <w:sz w:val="24"/>
        </w:rPr>
        <w:t>,</w:t>
      </w:r>
      <w:r>
        <w:rPr>
          <w:rFonts w:ascii="Times New Roman" w:hAnsi="Times New Roman" w:cs="Times New Roman"/>
          <w:sz w:val="24"/>
        </w:rPr>
        <w:t xml:space="preserve"> bude vyzván k nápravě a lhůta splatnosti adekvátně posunuta ke dni nového doručení faktury kupujícímu.</w:t>
      </w:r>
    </w:p>
    <w:p w14:paraId="39D80443" w14:textId="77777777" w:rsidR="005017EF" w:rsidRDefault="005017EF" w:rsidP="00292B08">
      <w:pPr>
        <w:numPr>
          <w:ilvl w:val="0"/>
          <w:numId w:val="5"/>
        </w:numPr>
        <w:autoSpaceDE w:val="0"/>
        <w:spacing w:line="276" w:lineRule="auto"/>
        <w:jc w:val="both"/>
        <w:rPr>
          <w:rFonts w:ascii="Times New Roman" w:hAnsi="Times New Roman" w:cs="Times New Roman"/>
          <w:sz w:val="24"/>
        </w:rPr>
      </w:pPr>
      <w:r>
        <w:rPr>
          <w:rFonts w:ascii="Times New Roman" w:hAnsi="Times New Roman" w:cs="Times New Roman"/>
          <w:sz w:val="24"/>
        </w:rPr>
        <w:t xml:space="preserve">Bude-li prodávající ke dni poskytnutí zdanitelného plnění veden jako nespolehlivý plátce ve smyslu § 106a zákona č. 235/2004 Sb., o dani z přidané hodnoty, ve znění pozdějších předpisů, je kupující oprávněn část úplaty odpovídající DPH uhradit přímo na účet správce daně v </w:t>
      </w:r>
      <w:r>
        <w:rPr>
          <w:rFonts w:ascii="Times New Roman" w:hAnsi="Times New Roman" w:cs="Times New Roman"/>
          <w:sz w:val="24"/>
        </w:rPr>
        <w:lastRenderedPageBreak/>
        <w:t>souladu s ustanovením § 109a zákona č. 235/2004Sb., o dani z přidané hodnoty, ve znění pozdějších předpisů. O tuto část bude úplata ponížena a prodávající obdrží pouze část úplaty bez DPH.</w:t>
      </w:r>
    </w:p>
    <w:p w14:paraId="2F284599" w14:textId="77777777" w:rsidR="0076523E" w:rsidRDefault="0076523E" w:rsidP="00292B08">
      <w:pPr>
        <w:pStyle w:val="Odstavecseseznamem"/>
        <w:numPr>
          <w:ilvl w:val="0"/>
          <w:numId w:val="5"/>
        </w:numPr>
        <w:autoSpaceDE w:val="0"/>
        <w:spacing w:line="276" w:lineRule="auto"/>
        <w:jc w:val="both"/>
        <w:rPr>
          <w:rFonts w:ascii="Times New Roman" w:hAnsi="Times New Roman" w:cs="Times New Roman"/>
          <w:sz w:val="24"/>
        </w:rPr>
      </w:pPr>
      <w:r w:rsidRPr="00660CA5">
        <w:rPr>
          <w:rFonts w:ascii="Times New Roman" w:hAnsi="Times New Roman" w:cs="Times New Roman"/>
          <w:sz w:val="24"/>
        </w:rPr>
        <w:t>Nesplní-li kupující svůj závazek zaplatit kupní cenu řádně a včas, zavazuje se zaplatit prodávajícímu úrok z prodlení ve výši stanovené obecně závazným právním předpisem.</w:t>
      </w:r>
    </w:p>
    <w:p w14:paraId="01B72A1C" w14:textId="41702446" w:rsidR="0066656A" w:rsidRDefault="0066656A" w:rsidP="00C65339">
      <w:pPr>
        <w:autoSpaceDE w:val="0"/>
        <w:spacing w:line="276" w:lineRule="auto"/>
        <w:jc w:val="center"/>
        <w:rPr>
          <w:rFonts w:ascii="Times New Roman" w:hAnsi="Times New Roman" w:cs="Times New Roman"/>
          <w:b/>
          <w:sz w:val="24"/>
        </w:rPr>
      </w:pPr>
    </w:p>
    <w:p w14:paraId="062C614F" w14:textId="77777777" w:rsidR="00C006F3" w:rsidRDefault="00C006F3" w:rsidP="00C65339">
      <w:pPr>
        <w:autoSpaceDE w:val="0"/>
        <w:spacing w:line="276" w:lineRule="auto"/>
        <w:jc w:val="center"/>
        <w:rPr>
          <w:rFonts w:ascii="Times New Roman" w:hAnsi="Times New Roman" w:cs="Times New Roman"/>
          <w:b/>
          <w:sz w:val="24"/>
        </w:rPr>
      </w:pPr>
    </w:p>
    <w:p w14:paraId="6AD73236" w14:textId="77777777" w:rsidR="0076523E" w:rsidRPr="00660CA5" w:rsidRDefault="0076523E" w:rsidP="00C65339">
      <w:pPr>
        <w:autoSpaceDE w:val="0"/>
        <w:spacing w:line="276" w:lineRule="auto"/>
        <w:jc w:val="center"/>
        <w:rPr>
          <w:rFonts w:ascii="Times New Roman" w:hAnsi="Times New Roman" w:cs="Times New Roman"/>
          <w:b/>
          <w:sz w:val="24"/>
        </w:rPr>
      </w:pPr>
      <w:r w:rsidRPr="00660CA5">
        <w:rPr>
          <w:rFonts w:ascii="Times New Roman" w:hAnsi="Times New Roman" w:cs="Times New Roman"/>
          <w:b/>
          <w:sz w:val="24"/>
        </w:rPr>
        <w:t>III.</w:t>
      </w:r>
    </w:p>
    <w:p w14:paraId="5CAE2ABE" w14:textId="77777777" w:rsidR="0076523E" w:rsidRPr="00660CA5" w:rsidRDefault="00B936E8" w:rsidP="00B936E8">
      <w:pPr>
        <w:autoSpaceDE w:val="0"/>
        <w:spacing w:line="276" w:lineRule="auto"/>
        <w:jc w:val="center"/>
        <w:rPr>
          <w:rFonts w:ascii="Times New Roman" w:hAnsi="Times New Roman" w:cs="Times New Roman"/>
          <w:b/>
          <w:sz w:val="24"/>
        </w:rPr>
      </w:pPr>
      <w:r>
        <w:rPr>
          <w:rFonts w:ascii="Times New Roman" w:hAnsi="Times New Roman" w:cs="Times New Roman"/>
          <w:b/>
          <w:sz w:val="24"/>
        </w:rPr>
        <w:t>Doba a místo plnění</w:t>
      </w:r>
    </w:p>
    <w:p w14:paraId="20AAA5CC" w14:textId="77777777" w:rsidR="0076523E" w:rsidRDefault="0076523E" w:rsidP="00292B08">
      <w:pPr>
        <w:pStyle w:val="Odstavecseseznamem"/>
        <w:numPr>
          <w:ilvl w:val="0"/>
          <w:numId w:val="6"/>
        </w:numPr>
        <w:autoSpaceDE w:val="0"/>
        <w:spacing w:line="276" w:lineRule="auto"/>
        <w:jc w:val="both"/>
        <w:rPr>
          <w:rFonts w:ascii="Times New Roman" w:hAnsi="Times New Roman" w:cs="Times New Roman"/>
          <w:sz w:val="24"/>
        </w:rPr>
      </w:pPr>
      <w:r w:rsidRPr="00660CA5">
        <w:rPr>
          <w:rFonts w:ascii="Times New Roman" w:hAnsi="Times New Roman" w:cs="Times New Roman"/>
          <w:sz w:val="24"/>
        </w:rPr>
        <w:t xml:space="preserve">Zboží bude prodávajícím dodáváno na adresu sídla kupujícího, a to konkrétně dle pokynů </w:t>
      </w:r>
      <w:r w:rsidR="0021674C">
        <w:rPr>
          <w:rFonts w:ascii="Times New Roman" w:hAnsi="Times New Roman" w:cs="Times New Roman"/>
          <w:sz w:val="24"/>
        </w:rPr>
        <w:t>kupujícího</w:t>
      </w:r>
      <w:r w:rsidR="00661008">
        <w:rPr>
          <w:rFonts w:ascii="Times New Roman" w:hAnsi="Times New Roman" w:cs="Times New Roman"/>
          <w:sz w:val="24"/>
        </w:rPr>
        <w:t>, Psychiatrická léčebna</w:t>
      </w:r>
      <w:r w:rsidRPr="00660CA5">
        <w:rPr>
          <w:rFonts w:ascii="Times New Roman" w:hAnsi="Times New Roman" w:cs="Times New Roman"/>
          <w:sz w:val="24"/>
        </w:rPr>
        <w:t xml:space="preserve"> Šternberk, Olomoucká 1848/173, 785 01 Šternberk</w:t>
      </w:r>
      <w:r w:rsidRPr="000309CC">
        <w:rPr>
          <w:rFonts w:ascii="Times New Roman" w:hAnsi="Times New Roman" w:cs="Times New Roman"/>
          <w:sz w:val="24"/>
        </w:rPr>
        <w:t xml:space="preserve">, </w:t>
      </w:r>
      <w:r w:rsidR="00DB6CAC" w:rsidRPr="000309CC">
        <w:rPr>
          <w:rFonts w:ascii="Times New Roman" w:hAnsi="Times New Roman" w:cs="Times New Roman"/>
          <w:sz w:val="24"/>
        </w:rPr>
        <w:t xml:space="preserve">sklad </w:t>
      </w:r>
      <w:r w:rsidR="00705204">
        <w:rPr>
          <w:rFonts w:ascii="Times New Roman" w:hAnsi="Times New Roman" w:cs="Times New Roman"/>
          <w:sz w:val="24"/>
        </w:rPr>
        <w:t>SZM</w:t>
      </w:r>
      <w:r w:rsidR="00021915" w:rsidRPr="000309CC">
        <w:rPr>
          <w:rFonts w:ascii="Times New Roman" w:hAnsi="Times New Roman" w:cs="Times New Roman"/>
          <w:sz w:val="24"/>
        </w:rPr>
        <w:t>.</w:t>
      </w:r>
    </w:p>
    <w:p w14:paraId="4DA756BB" w14:textId="77777777" w:rsidR="00EF0C3B" w:rsidRPr="00EF0C3B" w:rsidRDefault="00EF0C3B" w:rsidP="00EF0C3B">
      <w:pPr>
        <w:pStyle w:val="Odstavecseseznamem"/>
        <w:numPr>
          <w:ilvl w:val="0"/>
          <w:numId w:val="6"/>
        </w:numPr>
        <w:autoSpaceDE w:val="0"/>
        <w:spacing w:line="276" w:lineRule="auto"/>
        <w:jc w:val="both"/>
        <w:rPr>
          <w:rFonts w:ascii="Times New Roman" w:hAnsi="Times New Roman" w:cs="Times New Roman"/>
          <w:sz w:val="24"/>
        </w:rPr>
      </w:pPr>
      <w:r w:rsidRPr="00EF0C3B">
        <w:rPr>
          <w:rFonts w:ascii="Times New Roman" w:hAnsi="Times New Roman" w:cs="Times New Roman"/>
          <w:sz w:val="24"/>
        </w:rPr>
        <w:t xml:space="preserve">Dodávka objednaného zboží bude probíhat dle potřeby, </w:t>
      </w:r>
      <w:r w:rsidR="00577E40">
        <w:rPr>
          <w:rFonts w:ascii="Times New Roman" w:hAnsi="Times New Roman" w:cs="Times New Roman"/>
          <w:sz w:val="24"/>
        </w:rPr>
        <w:t>min. 1x měsíčně</w:t>
      </w:r>
      <w:r w:rsidRPr="00EF0C3B">
        <w:rPr>
          <w:rFonts w:ascii="Times New Roman" w:hAnsi="Times New Roman" w:cs="Times New Roman"/>
          <w:sz w:val="24"/>
        </w:rPr>
        <w:t xml:space="preserve"> v době od </w:t>
      </w:r>
      <w:r w:rsidR="00577E40">
        <w:rPr>
          <w:rFonts w:ascii="Times New Roman" w:hAnsi="Times New Roman" w:cs="Times New Roman"/>
          <w:sz w:val="24"/>
        </w:rPr>
        <w:t>7</w:t>
      </w:r>
      <w:r w:rsidRPr="00EF0C3B">
        <w:rPr>
          <w:rFonts w:ascii="Times New Roman" w:hAnsi="Times New Roman" w:cs="Times New Roman"/>
          <w:sz w:val="24"/>
        </w:rPr>
        <w:t xml:space="preserve">:00 hod do </w:t>
      </w:r>
      <w:r w:rsidR="00577E40">
        <w:rPr>
          <w:rFonts w:ascii="Times New Roman" w:hAnsi="Times New Roman" w:cs="Times New Roman"/>
          <w:sz w:val="24"/>
        </w:rPr>
        <w:t>14</w:t>
      </w:r>
      <w:r w:rsidRPr="00EF0C3B">
        <w:rPr>
          <w:rFonts w:ascii="Times New Roman" w:hAnsi="Times New Roman" w:cs="Times New Roman"/>
          <w:sz w:val="24"/>
        </w:rPr>
        <w:t xml:space="preserve">:00 hod., přičemž frekvence objednávek může být osobou oprávněnou kupujícím, tj. pracovníkem skladu </w:t>
      </w:r>
      <w:r w:rsidR="00577E40">
        <w:rPr>
          <w:rFonts w:ascii="Times New Roman" w:hAnsi="Times New Roman" w:cs="Times New Roman"/>
          <w:sz w:val="24"/>
        </w:rPr>
        <w:t>SZM</w:t>
      </w:r>
      <w:r w:rsidRPr="00EF0C3B">
        <w:rPr>
          <w:rFonts w:ascii="Times New Roman" w:hAnsi="Times New Roman" w:cs="Times New Roman"/>
          <w:sz w:val="24"/>
        </w:rPr>
        <w:t xml:space="preserve">, měněna dle jeho aktuálních potřeb. Objednané zboží bude dodáno do </w:t>
      </w:r>
      <w:r w:rsidR="00577E40">
        <w:rPr>
          <w:rFonts w:ascii="Times New Roman" w:hAnsi="Times New Roman" w:cs="Times New Roman"/>
          <w:sz w:val="24"/>
        </w:rPr>
        <w:t>10 pracovních dnů</w:t>
      </w:r>
      <w:r w:rsidRPr="00EF0C3B">
        <w:rPr>
          <w:rFonts w:ascii="Times New Roman" w:hAnsi="Times New Roman" w:cs="Times New Roman"/>
          <w:sz w:val="24"/>
        </w:rPr>
        <w:t xml:space="preserve"> od data objednání.</w:t>
      </w:r>
    </w:p>
    <w:p w14:paraId="27B712AF" w14:textId="77777777" w:rsidR="0076523E" w:rsidRPr="00B936E8" w:rsidRDefault="0076523E" w:rsidP="00292B08">
      <w:pPr>
        <w:pStyle w:val="Odstavecseseznamem"/>
        <w:numPr>
          <w:ilvl w:val="0"/>
          <w:numId w:val="6"/>
        </w:numPr>
        <w:jc w:val="both"/>
        <w:rPr>
          <w:rFonts w:ascii="Times New Roman" w:hAnsi="Times New Roman" w:cs="Times New Roman"/>
          <w:sz w:val="24"/>
        </w:rPr>
      </w:pPr>
      <w:r w:rsidRPr="00EF0C3B">
        <w:rPr>
          <w:rFonts w:ascii="Times New Roman" w:hAnsi="Times New Roman" w:cs="Times New Roman"/>
          <w:sz w:val="24"/>
        </w:rPr>
        <w:t>Kupující umo</w:t>
      </w:r>
      <w:r w:rsidRPr="00EF0C3B">
        <w:rPr>
          <w:rFonts w:ascii="Times New Roman" w:eastAsia="MS Mincho" w:hAnsi="Times New Roman" w:cs="Times New Roman"/>
          <w:sz w:val="24"/>
        </w:rPr>
        <w:t>ž</w:t>
      </w:r>
      <w:r w:rsidRPr="00EF0C3B">
        <w:rPr>
          <w:rFonts w:ascii="Times New Roman" w:hAnsi="Times New Roman" w:cs="Times New Roman"/>
          <w:sz w:val="24"/>
        </w:rPr>
        <w:t>ní vstup na místo plnění pracovníkům prodávajícího za podmínek dodr</w:t>
      </w:r>
      <w:r w:rsidRPr="00EF0C3B">
        <w:rPr>
          <w:rFonts w:ascii="Times New Roman" w:eastAsia="MS Mincho" w:hAnsi="Times New Roman" w:cs="Times New Roman"/>
          <w:sz w:val="24"/>
        </w:rPr>
        <w:t>ž</w:t>
      </w:r>
      <w:r w:rsidRPr="00EF0C3B">
        <w:rPr>
          <w:rFonts w:ascii="Times New Roman" w:hAnsi="Times New Roman" w:cs="Times New Roman"/>
          <w:sz w:val="24"/>
        </w:rPr>
        <w:t>ování</w:t>
      </w:r>
      <w:r w:rsidRPr="00660CA5">
        <w:rPr>
          <w:rFonts w:ascii="Times New Roman" w:hAnsi="Times New Roman" w:cs="Times New Roman"/>
          <w:sz w:val="24"/>
        </w:rPr>
        <w:t xml:space="preserve"> mlčenlivosti o všech skutečnostech, o kterých se pracovníci prodávajícího dozvědí.</w:t>
      </w:r>
    </w:p>
    <w:p w14:paraId="355499BE" w14:textId="77777777" w:rsidR="0076523E" w:rsidRPr="00B936E8" w:rsidRDefault="0076523E" w:rsidP="00292B08">
      <w:pPr>
        <w:pStyle w:val="Odstavecseseznamem"/>
        <w:numPr>
          <w:ilvl w:val="0"/>
          <w:numId w:val="6"/>
        </w:numPr>
        <w:autoSpaceDE w:val="0"/>
        <w:spacing w:line="276" w:lineRule="auto"/>
        <w:jc w:val="both"/>
        <w:rPr>
          <w:rFonts w:ascii="Times New Roman" w:hAnsi="Times New Roman" w:cs="Times New Roman"/>
          <w:sz w:val="24"/>
        </w:rPr>
      </w:pPr>
      <w:r w:rsidRPr="00660CA5">
        <w:rPr>
          <w:rFonts w:ascii="Times New Roman" w:hAnsi="Times New Roman" w:cs="Times New Roman"/>
          <w:sz w:val="24"/>
        </w:rPr>
        <w:t>Za dodání zboží se považuje jeho předání na výše uvedené adrese, a následný podpis předávacího protokolu zástupci obou smluvních stran, přičemž předávací proces je ukončen okamžikem, kdy ze strany kupujícího bude provedeno prohlášení o řádném splnění dodávky zboží ke dni jeho převzetí (tj. předání zboží a dalších souvisejících úkonů bez jakýchkoliv vad). Kupující sdělí prodávajícímu po podpisu smlouvy jméno osoby, která bude oprávněna za něj zboží převzít, přičemž tímto sdělením je tato osoba zmocněna provést veškeré úkony související s řádným předáním a převzetím zboží.</w:t>
      </w:r>
    </w:p>
    <w:p w14:paraId="099AE385" w14:textId="77777777" w:rsidR="0076523E" w:rsidRPr="00B936E8" w:rsidRDefault="0076523E" w:rsidP="00292B08">
      <w:pPr>
        <w:pStyle w:val="Odstavecseseznamem"/>
        <w:numPr>
          <w:ilvl w:val="0"/>
          <w:numId w:val="6"/>
        </w:numPr>
        <w:autoSpaceDE w:val="0"/>
        <w:spacing w:line="276" w:lineRule="auto"/>
        <w:ind w:left="709" w:hanging="283"/>
        <w:jc w:val="both"/>
        <w:rPr>
          <w:rFonts w:ascii="Times New Roman" w:hAnsi="Times New Roman" w:cs="Times New Roman"/>
          <w:sz w:val="24"/>
        </w:rPr>
      </w:pPr>
      <w:r w:rsidRPr="00660CA5">
        <w:rPr>
          <w:rFonts w:ascii="Times New Roman" w:hAnsi="Times New Roman" w:cs="Times New Roman"/>
          <w:sz w:val="24"/>
        </w:rPr>
        <w:t>Kupující není povinen převzít zboží, které vykazuje zjevné vady, či nebude dodáno řádně a v případě, že v rámci předávací procedury budou zjištěny na dodávaném zboží vady, či jiné nedostatky, bude o tomto sepsán smluvními stranami samostatný zápis s tím, že součástí takového zápisu je přesný popis zjištěných vad a nedostatků, jakož i termín určený prodávajícímu k jejich odstranění.</w:t>
      </w:r>
    </w:p>
    <w:p w14:paraId="16172276" w14:textId="77777777" w:rsidR="00BA427F" w:rsidRDefault="0076523E" w:rsidP="00292B08">
      <w:pPr>
        <w:pStyle w:val="Odstavecseseznamem"/>
        <w:numPr>
          <w:ilvl w:val="0"/>
          <w:numId w:val="6"/>
        </w:numPr>
        <w:autoSpaceDE w:val="0"/>
        <w:spacing w:line="276" w:lineRule="auto"/>
        <w:jc w:val="both"/>
        <w:rPr>
          <w:rFonts w:ascii="Times New Roman" w:hAnsi="Times New Roman" w:cs="Times New Roman"/>
          <w:sz w:val="24"/>
        </w:rPr>
      </w:pPr>
      <w:r w:rsidRPr="00660CA5">
        <w:rPr>
          <w:rFonts w:ascii="Times New Roman" w:hAnsi="Times New Roman" w:cs="Times New Roman"/>
          <w:sz w:val="24"/>
        </w:rPr>
        <w:t xml:space="preserve">V případě prodlení prodávajícího s dodáním zboží je kupující oprávněn účtovat smluvní pokutu ve výši 0,2 % z ceny nedodaného zboží dle této smlouvy bez DPH, a to za každý den prodlení s dodávkou zboží.  Právo na náhradu škody není zaplacením smluvní pokuty dotčeno. </w:t>
      </w:r>
    </w:p>
    <w:p w14:paraId="1091C4BD" w14:textId="77777777" w:rsidR="005017EF" w:rsidRPr="00B936E8" w:rsidRDefault="005017EF" w:rsidP="00713052">
      <w:pPr>
        <w:pStyle w:val="Odstavecseseznamem"/>
        <w:autoSpaceDE w:val="0"/>
        <w:spacing w:line="276" w:lineRule="auto"/>
        <w:ind w:left="720"/>
        <w:jc w:val="both"/>
        <w:rPr>
          <w:rFonts w:ascii="Times New Roman" w:hAnsi="Times New Roman" w:cs="Times New Roman"/>
          <w:sz w:val="24"/>
        </w:rPr>
      </w:pPr>
    </w:p>
    <w:p w14:paraId="43353F28" w14:textId="77777777" w:rsidR="0076523E" w:rsidRPr="00660CA5" w:rsidRDefault="0076523E" w:rsidP="00EF35DC">
      <w:pPr>
        <w:autoSpaceDE w:val="0"/>
        <w:spacing w:line="276" w:lineRule="auto"/>
        <w:jc w:val="center"/>
        <w:rPr>
          <w:rFonts w:ascii="Times New Roman" w:hAnsi="Times New Roman" w:cs="Times New Roman"/>
          <w:b/>
          <w:sz w:val="24"/>
        </w:rPr>
      </w:pPr>
      <w:r w:rsidRPr="00660CA5">
        <w:rPr>
          <w:rFonts w:ascii="Times New Roman" w:hAnsi="Times New Roman" w:cs="Times New Roman"/>
          <w:b/>
          <w:sz w:val="24"/>
        </w:rPr>
        <w:t>IV.</w:t>
      </w:r>
    </w:p>
    <w:p w14:paraId="6CC4B9B8" w14:textId="77777777" w:rsidR="00B62C09" w:rsidRPr="00B936E8" w:rsidRDefault="0076523E" w:rsidP="00B936E8">
      <w:pPr>
        <w:autoSpaceDE w:val="0"/>
        <w:spacing w:line="276" w:lineRule="auto"/>
        <w:jc w:val="center"/>
        <w:rPr>
          <w:rFonts w:ascii="Times New Roman" w:hAnsi="Times New Roman" w:cs="Times New Roman"/>
          <w:b/>
          <w:sz w:val="24"/>
        </w:rPr>
      </w:pPr>
      <w:r w:rsidRPr="00660CA5">
        <w:rPr>
          <w:rFonts w:ascii="Times New Roman" w:hAnsi="Times New Roman" w:cs="Times New Roman"/>
          <w:b/>
          <w:sz w:val="24"/>
        </w:rPr>
        <w:t>Trvání smlouvy</w:t>
      </w:r>
    </w:p>
    <w:p w14:paraId="5215C007" w14:textId="77777777" w:rsidR="0036060B" w:rsidRPr="001620F8" w:rsidRDefault="0076523E" w:rsidP="00292B08">
      <w:pPr>
        <w:pStyle w:val="Odstavecseseznamem"/>
        <w:numPr>
          <w:ilvl w:val="0"/>
          <w:numId w:val="10"/>
        </w:numPr>
        <w:autoSpaceDE w:val="0"/>
        <w:spacing w:line="276" w:lineRule="auto"/>
        <w:jc w:val="both"/>
        <w:rPr>
          <w:rFonts w:ascii="Times New Roman" w:hAnsi="Times New Roman" w:cs="Times New Roman"/>
          <w:sz w:val="24"/>
        </w:rPr>
      </w:pPr>
      <w:r w:rsidRPr="00660CA5">
        <w:rPr>
          <w:rFonts w:ascii="Times New Roman" w:hAnsi="Times New Roman" w:cs="Times New Roman"/>
          <w:sz w:val="24"/>
        </w:rPr>
        <w:t xml:space="preserve">Smlouva se uzavírá na </w:t>
      </w:r>
      <w:r w:rsidRPr="00EF0C3B">
        <w:rPr>
          <w:rFonts w:ascii="Times New Roman" w:hAnsi="Times New Roman" w:cs="Times New Roman"/>
          <w:sz w:val="24"/>
        </w:rPr>
        <w:t xml:space="preserve">dobu </w:t>
      </w:r>
      <w:r w:rsidR="00710792" w:rsidRPr="00710792">
        <w:rPr>
          <w:rFonts w:ascii="Times New Roman" w:hAnsi="Times New Roman" w:cs="Times New Roman"/>
          <w:b/>
          <w:sz w:val="24"/>
        </w:rPr>
        <w:t>48</w:t>
      </w:r>
      <w:r w:rsidR="00A02A17" w:rsidRPr="00EF0C3B">
        <w:rPr>
          <w:rFonts w:ascii="Times New Roman" w:hAnsi="Times New Roman" w:cs="Times New Roman"/>
          <w:b/>
          <w:sz w:val="24"/>
        </w:rPr>
        <w:t xml:space="preserve"> </w:t>
      </w:r>
      <w:r w:rsidR="00686F10" w:rsidRPr="00EF0C3B">
        <w:rPr>
          <w:rFonts w:ascii="Times New Roman" w:hAnsi="Times New Roman" w:cs="Times New Roman"/>
          <w:b/>
          <w:sz w:val="24"/>
        </w:rPr>
        <w:t>měsíců</w:t>
      </w:r>
      <w:r w:rsidRPr="00EF0C3B">
        <w:rPr>
          <w:rFonts w:ascii="Times New Roman" w:hAnsi="Times New Roman" w:cs="Times New Roman"/>
          <w:b/>
          <w:sz w:val="24"/>
        </w:rPr>
        <w:t xml:space="preserve"> </w:t>
      </w:r>
      <w:r w:rsidRPr="00EF0C3B">
        <w:rPr>
          <w:rFonts w:ascii="Times New Roman" w:hAnsi="Times New Roman" w:cs="Times New Roman"/>
          <w:sz w:val="24"/>
        </w:rPr>
        <w:t>od podpisu</w:t>
      </w:r>
      <w:r w:rsidRPr="00660CA5">
        <w:rPr>
          <w:rFonts w:ascii="Times New Roman" w:hAnsi="Times New Roman" w:cs="Times New Roman"/>
          <w:sz w:val="24"/>
        </w:rPr>
        <w:t xml:space="preserve"> této smlouvy nebo do vyčerpání </w:t>
      </w:r>
    </w:p>
    <w:p w14:paraId="2774B3DF" w14:textId="72FE9706" w:rsidR="0076523E" w:rsidRDefault="0076523E" w:rsidP="00B62C09">
      <w:pPr>
        <w:pStyle w:val="Odstavecseseznamem"/>
        <w:autoSpaceDE w:val="0"/>
        <w:spacing w:line="276" w:lineRule="auto"/>
        <w:ind w:left="720"/>
        <w:jc w:val="both"/>
        <w:rPr>
          <w:rFonts w:ascii="Times New Roman" w:hAnsi="Times New Roman" w:cs="Times New Roman"/>
          <w:sz w:val="24"/>
        </w:rPr>
      </w:pPr>
      <w:r w:rsidRPr="00660CA5">
        <w:rPr>
          <w:rFonts w:ascii="Times New Roman" w:hAnsi="Times New Roman" w:cs="Times New Roman"/>
          <w:sz w:val="24"/>
        </w:rPr>
        <w:t xml:space="preserve">finančního limitu </w:t>
      </w:r>
      <w:r w:rsidR="00713052">
        <w:rPr>
          <w:rFonts w:ascii="Times New Roman" w:hAnsi="Times New Roman" w:cs="Times New Roman"/>
          <w:sz w:val="24"/>
        </w:rPr>
        <w:t xml:space="preserve">kupujícího </w:t>
      </w:r>
      <w:r w:rsidR="00710792">
        <w:rPr>
          <w:rFonts w:ascii="Times New Roman" w:hAnsi="Times New Roman" w:cs="Times New Roman"/>
          <w:b/>
          <w:sz w:val="24"/>
        </w:rPr>
        <w:t>1 500 000</w:t>
      </w:r>
      <w:r w:rsidR="00B62C09" w:rsidRPr="00713052">
        <w:rPr>
          <w:rFonts w:ascii="Times New Roman" w:hAnsi="Times New Roman" w:cs="Times New Roman"/>
          <w:b/>
          <w:sz w:val="24"/>
        </w:rPr>
        <w:t xml:space="preserve"> Kč bez DPH</w:t>
      </w:r>
      <w:r w:rsidR="00713052">
        <w:rPr>
          <w:rFonts w:ascii="Times New Roman" w:hAnsi="Times New Roman" w:cs="Times New Roman"/>
          <w:sz w:val="24"/>
        </w:rPr>
        <w:t>, a to vždy podle toho, která skutečnost nastane dříve</w:t>
      </w:r>
      <w:r w:rsidR="00B62C09">
        <w:rPr>
          <w:rFonts w:ascii="Times New Roman" w:hAnsi="Times New Roman" w:cs="Times New Roman"/>
          <w:sz w:val="24"/>
        </w:rPr>
        <w:t>.</w:t>
      </w:r>
    </w:p>
    <w:p w14:paraId="2BF4BFF6" w14:textId="77777777" w:rsidR="00C006F3" w:rsidRPr="00660CA5" w:rsidRDefault="00C006F3" w:rsidP="00B62C09">
      <w:pPr>
        <w:pStyle w:val="Odstavecseseznamem"/>
        <w:autoSpaceDE w:val="0"/>
        <w:spacing w:line="276" w:lineRule="auto"/>
        <w:ind w:left="720"/>
        <w:jc w:val="both"/>
        <w:rPr>
          <w:rFonts w:ascii="Times New Roman" w:hAnsi="Times New Roman" w:cs="Times New Roman"/>
          <w:sz w:val="24"/>
        </w:rPr>
      </w:pPr>
    </w:p>
    <w:p w14:paraId="1BD90121" w14:textId="77777777" w:rsidR="0076523E" w:rsidRPr="00660CA5" w:rsidRDefault="0076523E" w:rsidP="00C65339">
      <w:pPr>
        <w:autoSpaceDE w:val="0"/>
        <w:spacing w:line="276" w:lineRule="auto"/>
        <w:jc w:val="center"/>
        <w:rPr>
          <w:rFonts w:ascii="Times New Roman" w:hAnsi="Times New Roman" w:cs="Times New Roman"/>
          <w:b/>
          <w:bCs/>
          <w:sz w:val="24"/>
        </w:rPr>
      </w:pPr>
      <w:r w:rsidRPr="00660CA5">
        <w:rPr>
          <w:rFonts w:ascii="Times New Roman" w:hAnsi="Times New Roman" w:cs="Times New Roman"/>
          <w:b/>
          <w:bCs/>
          <w:sz w:val="24"/>
        </w:rPr>
        <w:t>V.</w:t>
      </w:r>
    </w:p>
    <w:p w14:paraId="6F0D00E3" w14:textId="77777777" w:rsidR="0076523E" w:rsidRPr="00660CA5" w:rsidRDefault="0076523E" w:rsidP="00C65339">
      <w:pPr>
        <w:autoSpaceDE w:val="0"/>
        <w:spacing w:line="276" w:lineRule="auto"/>
        <w:jc w:val="center"/>
        <w:rPr>
          <w:rFonts w:ascii="Times New Roman" w:hAnsi="Times New Roman" w:cs="Times New Roman"/>
          <w:b/>
          <w:bCs/>
          <w:sz w:val="24"/>
        </w:rPr>
      </w:pPr>
      <w:r w:rsidRPr="00660CA5">
        <w:rPr>
          <w:rFonts w:ascii="Times New Roman" w:hAnsi="Times New Roman" w:cs="Times New Roman"/>
          <w:b/>
          <w:bCs/>
          <w:sz w:val="24"/>
        </w:rPr>
        <w:t>Odpovědnost za vady</w:t>
      </w:r>
    </w:p>
    <w:p w14:paraId="60E8039E" w14:textId="77777777" w:rsidR="0076523E" w:rsidRPr="00B936E8" w:rsidRDefault="0076523E" w:rsidP="00292B08">
      <w:pPr>
        <w:pStyle w:val="Odstavecseseznamem"/>
        <w:numPr>
          <w:ilvl w:val="0"/>
          <w:numId w:val="7"/>
        </w:numPr>
        <w:autoSpaceDE w:val="0"/>
        <w:spacing w:line="276" w:lineRule="auto"/>
        <w:jc w:val="both"/>
        <w:rPr>
          <w:rFonts w:ascii="Times New Roman" w:hAnsi="Times New Roman" w:cs="Times New Roman"/>
          <w:sz w:val="24"/>
        </w:rPr>
      </w:pPr>
      <w:r w:rsidRPr="00660CA5">
        <w:rPr>
          <w:rFonts w:ascii="Times New Roman" w:hAnsi="Times New Roman" w:cs="Times New Roman"/>
          <w:sz w:val="24"/>
        </w:rPr>
        <w:t>Prodávající se zavazuje dodat kupujícímu zboží řádně v kvalitě, jež bude v souladu s příslušnými obecně závaznými právními normami vztahujícími se k provozu a užívání dodaného zboží, a to jak v České republice, tak v zemi původu zboží.</w:t>
      </w:r>
    </w:p>
    <w:p w14:paraId="3FDFA7AE" w14:textId="77777777" w:rsidR="00A05CCE" w:rsidRPr="00B936E8" w:rsidRDefault="0076523E" w:rsidP="00292B08">
      <w:pPr>
        <w:pStyle w:val="Odstavecseseznamem"/>
        <w:numPr>
          <w:ilvl w:val="0"/>
          <w:numId w:val="7"/>
        </w:numPr>
        <w:spacing w:line="276" w:lineRule="auto"/>
        <w:jc w:val="both"/>
        <w:rPr>
          <w:rFonts w:ascii="Times New Roman" w:hAnsi="Times New Roman" w:cs="Times New Roman"/>
          <w:sz w:val="24"/>
        </w:rPr>
      </w:pPr>
      <w:r w:rsidRPr="00660CA5">
        <w:rPr>
          <w:rFonts w:ascii="Times New Roman" w:hAnsi="Times New Roman" w:cs="Times New Roman"/>
          <w:sz w:val="24"/>
        </w:rPr>
        <w:lastRenderedPageBreak/>
        <w:t xml:space="preserve">V případě, </w:t>
      </w:r>
      <w:r w:rsidRPr="00660CA5">
        <w:rPr>
          <w:rFonts w:ascii="Times New Roman" w:eastAsia="MS Mincho" w:hAnsi="Times New Roman" w:cs="Times New Roman"/>
          <w:sz w:val="24"/>
        </w:rPr>
        <w:t>ž</w:t>
      </w:r>
      <w:r w:rsidRPr="00660CA5">
        <w:rPr>
          <w:rFonts w:ascii="Times New Roman" w:hAnsi="Times New Roman" w:cs="Times New Roman"/>
          <w:sz w:val="24"/>
        </w:rPr>
        <w:t xml:space="preserve">e kupující zjistí, </w:t>
      </w:r>
      <w:r w:rsidRPr="00660CA5">
        <w:rPr>
          <w:rFonts w:ascii="Times New Roman" w:eastAsia="MS Mincho" w:hAnsi="Times New Roman" w:cs="Times New Roman"/>
          <w:sz w:val="24"/>
        </w:rPr>
        <w:t>ž</w:t>
      </w:r>
      <w:r w:rsidRPr="00660CA5">
        <w:rPr>
          <w:rFonts w:ascii="Times New Roman" w:hAnsi="Times New Roman" w:cs="Times New Roman"/>
          <w:sz w:val="24"/>
        </w:rPr>
        <w:t>e mno</w:t>
      </w:r>
      <w:r w:rsidRPr="00660CA5">
        <w:rPr>
          <w:rFonts w:ascii="Times New Roman" w:eastAsia="MS Mincho" w:hAnsi="Times New Roman" w:cs="Times New Roman"/>
          <w:sz w:val="24"/>
        </w:rPr>
        <w:t>ž</w:t>
      </w:r>
      <w:r w:rsidRPr="00660CA5">
        <w:rPr>
          <w:rFonts w:ascii="Times New Roman" w:hAnsi="Times New Roman" w:cs="Times New Roman"/>
          <w:sz w:val="24"/>
        </w:rPr>
        <w:t>ství dodaného zboží neodpovídá objednanému mno</w:t>
      </w:r>
      <w:r w:rsidRPr="00660CA5">
        <w:rPr>
          <w:rFonts w:ascii="Times New Roman" w:eastAsia="MS Mincho" w:hAnsi="Times New Roman" w:cs="Times New Roman"/>
          <w:sz w:val="24"/>
        </w:rPr>
        <w:t>ž</w:t>
      </w:r>
      <w:r w:rsidRPr="00660CA5">
        <w:rPr>
          <w:rFonts w:ascii="Times New Roman" w:hAnsi="Times New Roman" w:cs="Times New Roman"/>
          <w:sz w:val="24"/>
        </w:rPr>
        <w:t>ství nebo údajům na předávacím protokolu</w:t>
      </w:r>
      <w:r w:rsidR="00591E53">
        <w:rPr>
          <w:rFonts w:ascii="Times New Roman" w:hAnsi="Times New Roman" w:cs="Times New Roman"/>
          <w:sz w:val="24"/>
        </w:rPr>
        <w:t xml:space="preserve"> </w:t>
      </w:r>
      <w:r w:rsidR="000025BC">
        <w:rPr>
          <w:rFonts w:ascii="Times New Roman" w:hAnsi="Times New Roman" w:cs="Times New Roman"/>
          <w:sz w:val="24"/>
        </w:rPr>
        <w:t>(dodacím listu)</w:t>
      </w:r>
      <w:r w:rsidRPr="00660CA5">
        <w:rPr>
          <w:rFonts w:ascii="Times New Roman" w:hAnsi="Times New Roman" w:cs="Times New Roman"/>
          <w:sz w:val="24"/>
        </w:rPr>
        <w:t xml:space="preserve">, nebo v případě, </w:t>
      </w:r>
      <w:r w:rsidRPr="00660CA5">
        <w:rPr>
          <w:rFonts w:ascii="Times New Roman" w:eastAsia="MS Mincho" w:hAnsi="Times New Roman" w:cs="Times New Roman"/>
          <w:sz w:val="24"/>
        </w:rPr>
        <w:t>ž</w:t>
      </w:r>
      <w:r w:rsidRPr="00660CA5">
        <w:rPr>
          <w:rFonts w:ascii="Times New Roman" w:hAnsi="Times New Roman" w:cs="Times New Roman"/>
          <w:sz w:val="24"/>
        </w:rPr>
        <w:t>e dodané zboží neodpovíd</w:t>
      </w:r>
      <w:r w:rsidR="00F30E6E">
        <w:rPr>
          <w:rFonts w:ascii="Times New Roman" w:hAnsi="Times New Roman" w:cs="Times New Roman"/>
          <w:sz w:val="24"/>
        </w:rPr>
        <w:t>á vlastnostem a provedení, jež byly nabídnuty</w:t>
      </w:r>
      <w:r w:rsidRPr="00660CA5">
        <w:rPr>
          <w:rFonts w:ascii="Times New Roman" w:hAnsi="Times New Roman" w:cs="Times New Roman"/>
          <w:sz w:val="24"/>
        </w:rPr>
        <w:t xml:space="preserve">, uplatní kupující tyto vady u prodávajícího bez zbytečného odkladu po jejich zjištění.  </w:t>
      </w:r>
      <w:r w:rsidRPr="00660CA5">
        <w:rPr>
          <w:rFonts w:ascii="Times New Roman" w:hAnsi="Times New Roman" w:cs="Times New Roman"/>
          <w:bCs/>
          <w:sz w:val="24"/>
        </w:rPr>
        <w:t>Případné reklamace vad budou řešeny provedením zápisu reklamačního protokolu obratem, nápra</w:t>
      </w:r>
      <w:r w:rsidR="00B936E8">
        <w:rPr>
          <w:rFonts w:ascii="Times New Roman" w:hAnsi="Times New Roman" w:cs="Times New Roman"/>
          <w:bCs/>
          <w:sz w:val="24"/>
        </w:rPr>
        <w:t xml:space="preserve">va ze strany prodávajícího bude </w:t>
      </w:r>
      <w:r w:rsidRPr="00F07F50">
        <w:rPr>
          <w:rFonts w:ascii="Times New Roman" w:hAnsi="Times New Roman" w:cs="Times New Roman"/>
          <w:bCs/>
          <w:sz w:val="24"/>
        </w:rPr>
        <w:t xml:space="preserve">zajištěna max. do </w:t>
      </w:r>
      <w:r w:rsidR="00735135">
        <w:rPr>
          <w:rFonts w:ascii="Times New Roman" w:hAnsi="Times New Roman" w:cs="Times New Roman"/>
          <w:bCs/>
          <w:sz w:val="24"/>
        </w:rPr>
        <w:t>3 pracovních dnů</w:t>
      </w:r>
      <w:r w:rsidRPr="00660CA5">
        <w:rPr>
          <w:rFonts w:ascii="Times New Roman" w:hAnsi="Times New Roman" w:cs="Times New Roman"/>
          <w:bCs/>
          <w:sz w:val="24"/>
        </w:rPr>
        <w:t>.</w:t>
      </w:r>
      <w:r w:rsidRPr="00660CA5">
        <w:rPr>
          <w:bCs/>
        </w:rPr>
        <w:t xml:space="preserve"> </w:t>
      </w:r>
      <w:r w:rsidRPr="00660CA5">
        <w:rPr>
          <w:rFonts w:ascii="Times New Roman" w:hAnsi="Times New Roman" w:cs="Times New Roman"/>
          <w:sz w:val="24"/>
        </w:rPr>
        <w:t>Prodávající se zavazuje tyto vady odstranit dodáním náhradního zboží, dodáním chybějícího mno</w:t>
      </w:r>
      <w:r w:rsidRPr="00660CA5">
        <w:rPr>
          <w:rFonts w:ascii="Times New Roman" w:eastAsia="MS Mincho" w:hAnsi="Times New Roman" w:cs="Times New Roman"/>
          <w:sz w:val="24"/>
        </w:rPr>
        <w:t>ž</w:t>
      </w:r>
      <w:r w:rsidRPr="00660CA5">
        <w:rPr>
          <w:rFonts w:ascii="Times New Roman" w:hAnsi="Times New Roman" w:cs="Times New Roman"/>
          <w:sz w:val="24"/>
        </w:rPr>
        <w:t xml:space="preserve">ství </w:t>
      </w:r>
      <w:r w:rsidR="00DA692C">
        <w:rPr>
          <w:rFonts w:ascii="Times New Roman" w:hAnsi="Times New Roman" w:cs="Times New Roman"/>
          <w:sz w:val="24"/>
        </w:rPr>
        <w:t>zboží</w:t>
      </w:r>
      <w:r w:rsidRPr="009920CE">
        <w:rPr>
          <w:rFonts w:ascii="Times New Roman" w:hAnsi="Times New Roman" w:cs="Times New Roman"/>
          <w:sz w:val="24"/>
        </w:rPr>
        <w:t xml:space="preserve"> nebo přiměřenou slevou z ceny zboží. Právo zvolit si ze způsobů odstranění vad uvedených v předchozí větě má kupující.</w:t>
      </w:r>
    </w:p>
    <w:p w14:paraId="02308B8B" w14:textId="77777777" w:rsidR="00F75757" w:rsidRPr="0036060B" w:rsidRDefault="0076523E" w:rsidP="00292B08">
      <w:pPr>
        <w:pStyle w:val="Odstavecseseznamem"/>
        <w:numPr>
          <w:ilvl w:val="0"/>
          <w:numId w:val="7"/>
        </w:numPr>
        <w:spacing w:line="276" w:lineRule="auto"/>
        <w:jc w:val="both"/>
        <w:rPr>
          <w:rFonts w:ascii="Times New Roman" w:hAnsi="Times New Roman" w:cs="Times New Roman"/>
          <w:sz w:val="24"/>
        </w:rPr>
      </w:pPr>
      <w:r w:rsidRPr="00660CA5">
        <w:rPr>
          <w:rFonts w:ascii="Times New Roman" w:hAnsi="Times New Roman" w:cs="Times New Roman"/>
          <w:sz w:val="24"/>
        </w:rPr>
        <w:t xml:space="preserve">V případě prodlení prodávajícího s odstraněním reklamované vady je kupující oprávněn účtovat smluvní pokutu ve výši 0,2 % z kupní ceny objednaného zboží dle této smlouvy bez </w:t>
      </w:r>
    </w:p>
    <w:p w14:paraId="1B65F1FF" w14:textId="77777777" w:rsidR="0076523E" w:rsidRPr="00660CA5" w:rsidRDefault="0076523E" w:rsidP="00B936E8">
      <w:pPr>
        <w:pStyle w:val="Odstavecseseznamem"/>
        <w:spacing w:line="276" w:lineRule="auto"/>
        <w:ind w:left="720"/>
        <w:jc w:val="both"/>
        <w:rPr>
          <w:rFonts w:ascii="Times New Roman" w:hAnsi="Times New Roman" w:cs="Times New Roman"/>
          <w:sz w:val="24"/>
        </w:rPr>
      </w:pPr>
      <w:r w:rsidRPr="00A05CCE">
        <w:rPr>
          <w:rFonts w:ascii="Times New Roman" w:hAnsi="Times New Roman" w:cs="Times New Roman"/>
          <w:sz w:val="24"/>
        </w:rPr>
        <w:t>DPH za každý den prodlení. Právo na náhradu škody není zapl</w:t>
      </w:r>
      <w:r w:rsidR="00B936E8">
        <w:rPr>
          <w:rFonts w:ascii="Times New Roman" w:hAnsi="Times New Roman" w:cs="Times New Roman"/>
          <w:sz w:val="24"/>
        </w:rPr>
        <w:t xml:space="preserve">acením smluvní pokuty dotčeno. </w:t>
      </w:r>
    </w:p>
    <w:p w14:paraId="1FD920FF" w14:textId="77777777" w:rsidR="0091062D" w:rsidRDefault="0091062D" w:rsidP="0091062D">
      <w:pPr>
        <w:pStyle w:val="Odstavecseseznamem"/>
        <w:spacing w:line="276" w:lineRule="auto"/>
        <w:ind w:left="720"/>
        <w:jc w:val="both"/>
        <w:rPr>
          <w:rFonts w:ascii="Times New Roman" w:hAnsi="Times New Roman" w:cs="Times New Roman"/>
          <w:sz w:val="24"/>
        </w:rPr>
      </w:pPr>
    </w:p>
    <w:p w14:paraId="67D3A5FC" w14:textId="77777777" w:rsidR="0091062D" w:rsidRPr="00FB06F9" w:rsidRDefault="0091062D" w:rsidP="0091062D">
      <w:pPr>
        <w:pStyle w:val="Odstavecseseznamem"/>
        <w:spacing w:line="276" w:lineRule="auto"/>
        <w:ind w:left="720"/>
        <w:jc w:val="center"/>
        <w:rPr>
          <w:rFonts w:ascii="Times New Roman" w:hAnsi="Times New Roman" w:cs="Times New Roman"/>
          <w:b/>
          <w:sz w:val="24"/>
        </w:rPr>
      </w:pPr>
      <w:r w:rsidRPr="00FB06F9">
        <w:rPr>
          <w:rFonts w:ascii="Times New Roman" w:hAnsi="Times New Roman" w:cs="Times New Roman"/>
          <w:b/>
          <w:sz w:val="24"/>
        </w:rPr>
        <w:t>V</w:t>
      </w:r>
      <w:r>
        <w:rPr>
          <w:rFonts w:ascii="Times New Roman" w:hAnsi="Times New Roman" w:cs="Times New Roman"/>
          <w:b/>
          <w:sz w:val="24"/>
        </w:rPr>
        <w:t>I</w:t>
      </w:r>
      <w:r w:rsidRPr="00FB06F9">
        <w:rPr>
          <w:rFonts w:ascii="Times New Roman" w:hAnsi="Times New Roman" w:cs="Times New Roman"/>
          <w:b/>
          <w:sz w:val="24"/>
        </w:rPr>
        <w:t>.</w:t>
      </w:r>
    </w:p>
    <w:p w14:paraId="3D939C19" w14:textId="77777777" w:rsidR="0091062D" w:rsidRDefault="0091062D" w:rsidP="0091062D">
      <w:pPr>
        <w:pStyle w:val="Odstavecseseznamem"/>
        <w:spacing w:line="276" w:lineRule="auto"/>
        <w:ind w:left="720"/>
        <w:jc w:val="center"/>
        <w:rPr>
          <w:rFonts w:ascii="Times New Roman" w:hAnsi="Times New Roman" w:cs="Times New Roman"/>
          <w:b/>
          <w:sz w:val="24"/>
        </w:rPr>
      </w:pPr>
      <w:r w:rsidRPr="00FB06F9">
        <w:rPr>
          <w:rFonts w:ascii="Times New Roman" w:hAnsi="Times New Roman" w:cs="Times New Roman"/>
          <w:b/>
          <w:sz w:val="24"/>
        </w:rPr>
        <w:t>Zvláštní ujednání</w:t>
      </w:r>
    </w:p>
    <w:p w14:paraId="62D845F8" w14:textId="77777777" w:rsidR="0091062D" w:rsidRPr="002A4515" w:rsidRDefault="0091062D" w:rsidP="00292B08">
      <w:pPr>
        <w:pStyle w:val="slovanseznam"/>
        <w:numPr>
          <w:ilvl w:val="0"/>
          <w:numId w:val="12"/>
        </w:numPr>
        <w:spacing w:line="276" w:lineRule="auto"/>
        <w:jc w:val="both"/>
        <w:rPr>
          <w:rFonts w:ascii="Times New Roman" w:hAnsi="Times New Roman" w:cs="Times New Roman"/>
          <w:sz w:val="24"/>
        </w:rPr>
      </w:pPr>
      <w:r w:rsidRPr="002A4515">
        <w:rPr>
          <w:rFonts w:ascii="Times New Roman" w:hAnsi="Times New Roman" w:cs="Times New Roman"/>
          <w:sz w:val="24"/>
        </w:rPr>
        <w:t>V případě, že v průběhu plnění rámcové kupní smlouvy nastane situace, kdy prodávající nebude mít k dispozici artikl (nedostatečnost na trhu, nepřiměřené zdražení vlivem nepředvídatelných skutečností), který nabídl v rámci podané nabídky, může zvolit alternativu, ale za podmínek:</w:t>
      </w:r>
    </w:p>
    <w:p w14:paraId="1E012199" w14:textId="77777777" w:rsidR="0091062D" w:rsidRPr="002A4515" w:rsidRDefault="0091062D" w:rsidP="00292B08">
      <w:pPr>
        <w:pStyle w:val="Odstavecseseznamem"/>
        <w:numPr>
          <w:ilvl w:val="0"/>
          <w:numId w:val="13"/>
        </w:numPr>
        <w:spacing w:line="276" w:lineRule="auto"/>
        <w:jc w:val="both"/>
        <w:rPr>
          <w:rFonts w:ascii="Times New Roman" w:hAnsi="Times New Roman" w:cs="Times New Roman"/>
          <w:sz w:val="24"/>
        </w:rPr>
      </w:pPr>
      <w:r w:rsidRPr="002A4515">
        <w:rPr>
          <w:rFonts w:ascii="Times New Roman" w:hAnsi="Times New Roman" w:cs="Times New Roman"/>
          <w:sz w:val="24"/>
        </w:rPr>
        <w:t>splnění minimálních technických parametrů a vlastností jako je uvedeno v </w:t>
      </w:r>
      <w:r w:rsidRPr="002A4515">
        <w:rPr>
          <w:rFonts w:ascii="Times New Roman" w:hAnsi="Times New Roman" w:cs="Times New Roman"/>
          <w:i/>
          <w:sz w:val="24"/>
        </w:rPr>
        <w:t>Příloze č. 2</w:t>
      </w:r>
      <w:r w:rsidRPr="002A4515">
        <w:rPr>
          <w:rFonts w:ascii="Times New Roman" w:hAnsi="Times New Roman" w:cs="Times New Roman"/>
          <w:sz w:val="24"/>
        </w:rPr>
        <w:t xml:space="preserve"> ZD, která tvoří </w:t>
      </w:r>
      <w:r w:rsidRPr="002A4515">
        <w:rPr>
          <w:rFonts w:ascii="Times New Roman" w:hAnsi="Times New Roman" w:cs="Times New Roman"/>
          <w:i/>
          <w:sz w:val="24"/>
        </w:rPr>
        <w:t>Přílohu č. 1</w:t>
      </w:r>
      <w:r w:rsidRPr="002A4515">
        <w:rPr>
          <w:rFonts w:ascii="Times New Roman" w:hAnsi="Times New Roman" w:cs="Times New Roman"/>
          <w:sz w:val="24"/>
        </w:rPr>
        <w:t xml:space="preserve"> této smlouvy</w:t>
      </w:r>
    </w:p>
    <w:p w14:paraId="2C72B0A4" w14:textId="77777777" w:rsidR="0091062D" w:rsidRPr="002A4515" w:rsidRDefault="0091062D" w:rsidP="00292B08">
      <w:pPr>
        <w:pStyle w:val="Odstavecseseznamem"/>
        <w:numPr>
          <w:ilvl w:val="0"/>
          <w:numId w:val="13"/>
        </w:numPr>
        <w:spacing w:line="276" w:lineRule="auto"/>
        <w:jc w:val="both"/>
        <w:rPr>
          <w:rFonts w:ascii="Times New Roman" w:hAnsi="Times New Roman" w:cs="Times New Roman"/>
          <w:sz w:val="24"/>
        </w:rPr>
      </w:pPr>
      <w:r w:rsidRPr="002A4515">
        <w:rPr>
          <w:rFonts w:ascii="Times New Roman" w:hAnsi="Times New Roman" w:cs="Times New Roman"/>
          <w:sz w:val="24"/>
        </w:rPr>
        <w:t>splnění objemového balení</w:t>
      </w:r>
    </w:p>
    <w:p w14:paraId="46EF570C" w14:textId="77777777" w:rsidR="0091062D" w:rsidRDefault="0091062D" w:rsidP="00292B08">
      <w:pPr>
        <w:pStyle w:val="Odstavecseseznamem"/>
        <w:numPr>
          <w:ilvl w:val="0"/>
          <w:numId w:val="13"/>
        </w:numPr>
        <w:spacing w:line="276" w:lineRule="auto"/>
        <w:jc w:val="both"/>
        <w:rPr>
          <w:rFonts w:ascii="Times New Roman" w:hAnsi="Times New Roman" w:cs="Times New Roman"/>
          <w:sz w:val="24"/>
        </w:rPr>
      </w:pPr>
      <w:r w:rsidRPr="002A4515">
        <w:rPr>
          <w:rFonts w:ascii="Times New Roman" w:hAnsi="Times New Roman" w:cs="Times New Roman"/>
          <w:sz w:val="24"/>
        </w:rPr>
        <w:t>dodržení jednotkové ceny</w:t>
      </w:r>
    </w:p>
    <w:p w14:paraId="66EB4E89" w14:textId="77777777" w:rsidR="0091062D" w:rsidRPr="002A4515" w:rsidRDefault="0091062D" w:rsidP="00292B08">
      <w:pPr>
        <w:pStyle w:val="Odstavecseseznamem"/>
        <w:numPr>
          <w:ilvl w:val="0"/>
          <w:numId w:val="7"/>
        </w:numPr>
        <w:spacing w:line="276" w:lineRule="auto"/>
        <w:jc w:val="both"/>
        <w:rPr>
          <w:rFonts w:ascii="Times New Roman" w:hAnsi="Times New Roman" w:cs="Times New Roman"/>
          <w:sz w:val="24"/>
        </w:rPr>
      </w:pPr>
      <w:r w:rsidRPr="002A4515">
        <w:rPr>
          <w:rFonts w:ascii="Times New Roman" w:hAnsi="Times New Roman" w:cs="Times New Roman"/>
          <w:sz w:val="24"/>
        </w:rPr>
        <w:t>Tuto náhradu (alternativu) musí předem písemně oznámit kupujícímu a k dodání dojde až po vzájemném odsouhlasení, popř. zaslání potřebné dokumentace</w:t>
      </w:r>
      <w:r>
        <w:rPr>
          <w:rFonts w:ascii="Times New Roman" w:hAnsi="Times New Roman" w:cs="Times New Roman"/>
          <w:sz w:val="24"/>
        </w:rPr>
        <w:t xml:space="preserve"> kupujícímu</w:t>
      </w:r>
      <w:r w:rsidRPr="002A4515">
        <w:rPr>
          <w:rFonts w:ascii="Times New Roman" w:hAnsi="Times New Roman" w:cs="Times New Roman"/>
          <w:sz w:val="24"/>
        </w:rPr>
        <w:t>.</w:t>
      </w:r>
    </w:p>
    <w:p w14:paraId="6C30BC2D" w14:textId="6BB318A3" w:rsidR="00D55A43" w:rsidRDefault="00D55A43" w:rsidP="0091062D">
      <w:pPr>
        <w:pStyle w:val="Odstavecseseznamem"/>
        <w:spacing w:line="276" w:lineRule="auto"/>
        <w:ind w:left="720"/>
        <w:jc w:val="both"/>
        <w:rPr>
          <w:rFonts w:ascii="Times New Roman" w:hAnsi="Times New Roman" w:cs="Times New Roman"/>
          <w:sz w:val="24"/>
        </w:rPr>
      </w:pPr>
    </w:p>
    <w:p w14:paraId="50C527D0" w14:textId="77777777" w:rsidR="00C006F3" w:rsidRDefault="00C006F3" w:rsidP="0091062D">
      <w:pPr>
        <w:pStyle w:val="Odstavecseseznamem"/>
        <w:spacing w:line="276" w:lineRule="auto"/>
        <w:ind w:left="720"/>
        <w:jc w:val="both"/>
        <w:rPr>
          <w:rFonts w:ascii="Times New Roman" w:hAnsi="Times New Roman" w:cs="Times New Roman"/>
          <w:sz w:val="24"/>
        </w:rPr>
      </w:pPr>
    </w:p>
    <w:p w14:paraId="0FCE1DC4" w14:textId="77777777" w:rsidR="0036060B" w:rsidRDefault="0036060B" w:rsidP="0036060B">
      <w:pPr>
        <w:tabs>
          <w:tab w:val="left" w:pos="3720"/>
          <w:tab w:val="center" w:pos="4234"/>
        </w:tabs>
        <w:autoSpaceDE w:val="0"/>
        <w:spacing w:line="276" w:lineRule="auto"/>
        <w:rPr>
          <w:rFonts w:ascii="Times New Roman" w:hAnsi="Times New Roman" w:cs="Times New Roman"/>
          <w:b/>
          <w:bCs/>
          <w:sz w:val="24"/>
        </w:rPr>
      </w:pP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t xml:space="preserve">    </w:t>
      </w:r>
      <w:r w:rsidR="0076523E" w:rsidRPr="00660CA5">
        <w:rPr>
          <w:rFonts w:ascii="Times New Roman" w:hAnsi="Times New Roman" w:cs="Times New Roman"/>
          <w:b/>
          <w:bCs/>
          <w:sz w:val="24"/>
        </w:rPr>
        <w:t>VI</w:t>
      </w:r>
      <w:r w:rsidR="0091062D">
        <w:rPr>
          <w:rFonts w:ascii="Times New Roman" w:hAnsi="Times New Roman" w:cs="Times New Roman"/>
          <w:b/>
          <w:bCs/>
          <w:sz w:val="24"/>
        </w:rPr>
        <w:t>I</w:t>
      </w:r>
      <w:r w:rsidR="0076523E" w:rsidRPr="00660CA5">
        <w:rPr>
          <w:rFonts w:ascii="Times New Roman" w:hAnsi="Times New Roman" w:cs="Times New Roman"/>
          <w:b/>
          <w:bCs/>
          <w:sz w:val="24"/>
        </w:rPr>
        <w:t>.</w:t>
      </w:r>
    </w:p>
    <w:p w14:paraId="7158ADE2" w14:textId="77777777" w:rsidR="0076523E" w:rsidRPr="00660CA5" w:rsidRDefault="0076523E" w:rsidP="00B936E8">
      <w:pPr>
        <w:autoSpaceDE w:val="0"/>
        <w:spacing w:line="276" w:lineRule="auto"/>
        <w:jc w:val="center"/>
        <w:rPr>
          <w:rFonts w:ascii="Times New Roman" w:hAnsi="Times New Roman" w:cs="Times New Roman"/>
          <w:b/>
          <w:bCs/>
          <w:sz w:val="24"/>
        </w:rPr>
      </w:pPr>
      <w:r w:rsidRPr="00660CA5">
        <w:rPr>
          <w:rFonts w:ascii="Times New Roman" w:hAnsi="Times New Roman" w:cs="Times New Roman"/>
          <w:b/>
          <w:bCs/>
          <w:sz w:val="24"/>
        </w:rPr>
        <w:t>Odst</w:t>
      </w:r>
      <w:r w:rsidR="00B936E8">
        <w:rPr>
          <w:rFonts w:ascii="Times New Roman" w:hAnsi="Times New Roman" w:cs="Times New Roman"/>
          <w:b/>
          <w:bCs/>
          <w:sz w:val="24"/>
        </w:rPr>
        <w:t>oupení od smlouvy</w:t>
      </w:r>
    </w:p>
    <w:p w14:paraId="7213B474" w14:textId="77777777" w:rsidR="00EE525C" w:rsidRPr="00B936E8" w:rsidRDefault="0076523E" w:rsidP="00292B08">
      <w:pPr>
        <w:pStyle w:val="Odstavecseseznamem"/>
        <w:numPr>
          <w:ilvl w:val="0"/>
          <w:numId w:val="8"/>
        </w:numPr>
        <w:tabs>
          <w:tab w:val="num" w:pos="709"/>
        </w:tabs>
        <w:spacing w:line="276" w:lineRule="auto"/>
        <w:jc w:val="both"/>
        <w:rPr>
          <w:rFonts w:ascii="Times New Roman" w:hAnsi="Times New Roman" w:cs="Times New Roman"/>
          <w:sz w:val="24"/>
        </w:rPr>
      </w:pPr>
      <w:r w:rsidRPr="00EE525C">
        <w:rPr>
          <w:rFonts w:ascii="Times New Roman" w:hAnsi="Times New Roman" w:cs="Times New Roman"/>
          <w:sz w:val="24"/>
        </w:rPr>
        <w:t>Kupující i prodávající jsou oprávnění odstoupit od smlouvy, jestliže kupující nebo prodávající poruší podstatným způsobem smluvní povinnosti plynoucí z této smlouvy ve lhůtách zde sjednaných a to způsobem dle</w:t>
      </w:r>
      <w:r w:rsidR="00EE525C" w:rsidRPr="00660CA5">
        <w:rPr>
          <w:rFonts w:ascii="Times New Roman" w:hAnsi="Times New Roman" w:cs="Times New Roman"/>
          <w:sz w:val="24"/>
        </w:rPr>
        <w:t xml:space="preserve"> </w:t>
      </w:r>
      <w:r w:rsidR="00EE525C">
        <w:rPr>
          <w:rFonts w:ascii="Times New Roman" w:hAnsi="Times New Roman" w:cs="Times New Roman"/>
          <w:sz w:val="24"/>
        </w:rPr>
        <w:t xml:space="preserve">zákona č. </w:t>
      </w:r>
      <w:r w:rsidR="00EE525C" w:rsidRPr="00660CA5">
        <w:rPr>
          <w:rFonts w:ascii="Times New Roman" w:hAnsi="Times New Roman" w:cs="Times New Roman"/>
          <w:sz w:val="24"/>
        </w:rPr>
        <w:t xml:space="preserve">89/2012 Sb., </w:t>
      </w:r>
      <w:r w:rsidR="00EE525C">
        <w:rPr>
          <w:rFonts w:ascii="Times New Roman" w:hAnsi="Times New Roman" w:cs="Times New Roman"/>
          <w:sz w:val="24"/>
        </w:rPr>
        <w:t>občanský zákoník, ve znění pozdějších předpisů</w:t>
      </w:r>
      <w:r w:rsidR="00EE525C" w:rsidRPr="00660CA5">
        <w:rPr>
          <w:rFonts w:ascii="Times New Roman" w:hAnsi="Times New Roman" w:cs="Times New Roman"/>
          <w:sz w:val="24"/>
        </w:rPr>
        <w:t>.</w:t>
      </w:r>
    </w:p>
    <w:p w14:paraId="78FEC1FE" w14:textId="77777777" w:rsidR="00EC51E5" w:rsidRPr="00EE525C" w:rsidRDefault="0076523E" w:rsidP="00292B08">
      <w:pPr>
        <w:pStyle w:val="Odstavecseseznamem"/>
        <w:numPr>
          <w:ilvl w:val="0"/>
          <w:numId w:val="8"/>
        </w:numPr>
        <w:tabs>
          <w:tab w:val="num" w:pos="709"/>
        </w:tabs>
        <w:spacing w:line="276" w:lineRule="auto"/>
        <w:jc w:val="both"/>
        <w:rPr>
          <w:rFonts w:ascii="Times New Roman" w:hAnsi="Times New Roman" w:cs="Times New Roman"/>
          <w:sz w:val="24"/>
        </w:rPr>
      </w:pPr>
      <w:r w:rsidRPr="00EE525C">
        <w:rPr>
          <w:rFonts w:ascii="Times New Roman" w:hAnsi="Times New Roman" w:cs="Times New Roman"/>
          <w:sz w:val="24"/>
        </w:rPr>
        <w:t>Z jiných důvodů nebo i bez udání důvodů je tuto smlouvu možno vypovědět s tříměsíční výpovědní lhůtou, která počíná běžet prvním dnem měsíce následujícího po měsíci, v něm</w:t>
      </w:r>
      <w:r w:rsidRPr="00EE525C">
        <w:rPr>
          <w:rFonts w:ascii="Times New Roman" w:eastAsia="MS Mincho" w:hAnsi="Times New Roman" w:cs="Times New Roman"/>
          <w:sz w:val="24"/>
        </w:rPr>
        <w:t>ž</w:t>
      </w:r>
      <w:r w:rsidRPr="00EE525C">
        <w:rPr>
          <w:rFonts w:ascii="Times New Roman" w:hAnsi="Times New Roman" w:cs="Times New Roman"/>
          <w:sz w:val="24"/>
        </w:rPr>
        <w:t xml:space="preserve"> </w:t>
      </w:r>
    </w:p>
    <w:p w14:paraId="60653737" w14:textId="77777777" w:rsidR="0076523E" w:rsidRDefault="0076523E" w:rsidP="00EC51E5">
      <w:pPr>
        <w:pStyle w:val="Odstavecseseznamem"/>
        <w:spacing w:line="276" w:lineRule="auto"/>
        <w:ind w:left="720"/>
        <w:jc w:val="both"/>
        <w:rPr>
          <w:rFonts w:ascii="Times New Roman" w:hAnsi="Times New Roman" w:cs="Times New Roman"/>
          <w:sz w:val="24"/>
        </w:rPr>
      </w:pPr>
      <w:r w:rsidRPr="00660CA5">
        <w:rPr>
          <w:rFonts w:ascii="Times New Roman" w:hAnsi="Times New Roman" w:cs="Times New Roman"/>
          <w:sz w:val="24"/>
        </w:rPr>
        <w:t xml:space="preserve">bude výpověď doručena </w:t>
      </w:r>
      <w:r w:rsidR="00DA692C">
        <w:rPr>
          <w:rFonts w:ascii="Times New Roman" w:hAnsi="Times New Roman" w:cs="Times New Roman"/>
          <w:sz w:val="24"/>
        </w:rPr>
        <w:t>druhé smluvní straně</w:t>
      </w:r>
      <w:r w:rsidRPr="00660CA5">
        <w:rPr>
          <w:rFonts w:ascii="Times New Roman" w:hAnsi="Times New Roman" w:cs="Times New Roman"/>
          <w:sz w:val="24"/>
        </w:rPr>
        <w:t>.</w:t>
      </w:r>
    </w:p>
    <w:p w14:paraId="26042242" w14:textId="77777777" w:rsidR="006058A6" w:rsidRPr="00B936E8" w:rsidRDefault="0076523E" w:rsidP="00292B08">
      <w:pPr>
        <w:pStyle w:val="Odstavecseseznamem"/>
        <w:numPr>
          <w:ilvl w:val="0"/>
          <w:numId w:val="8"/>
        </w:numPr>
        <w:tabs>
          <w:tab w:val="num" w:pos="709"/>
        </w:tabs>
        <w:spacing w:line="276" w:lineRule="auto"/>
        <w:jc w:val="both"/>
        <w:rPr>
          <w:rFonts w:ascii="Times New Roman" w:hAnsi="Times New Roman" w:cs="Times New Roman"/>
          <w:sz w:val="24"/>
        </w:rPr>
      </w:pPr>
      <w:r w:rsidRPr="00660CA5">
        <w:rPr>
          <w:rFonts w:ascii="Times New Roman" w:hAnsi="Times New Roman" w:cs="Times New Roman"/>
          <w:sz w:val="24"/>
        </w:rPr>
        <w:t>Za podstatné porušení této smlouvy kupujícím nebo prodávajícím, které zakládá právo na odstoupení od této smlouvy, se považuje zejména:</w:t>
      </w:r>
    </w:p>
    <w:p w14:paraId="07A2F953" w14:textId="77777777" w:rsidR="00290F6D" w:rsidRDefault="006058A6" w:rsidP="00292B08">
      <w:pPr>
        <w:pStyle w:val="Odstavecseseznamem"/>
        <w:numPr>
          <w:ilvl w:val="0"/>
          <w:numId w:val="1"/>
        </w:numPr>
        <w:spacing w:line="276" w:lineRule="auto"/>
        <w:ind w:left="1843" w:hanging="425"/>
        <w:jc w:val="both"/>
        <w:rPr>
          <w:rFonts w:ascii="Times New Roman" w:hAnsi="Times New Roman" w:cs="Times New Roman"/>
          <w:sz w:val="24"/>
        </w:rPr>
      </w:pPr>
      <w:r>
        <w:rPr>
          <w:rFonts w:ascii="Times New Roman" w:hAnsi="Times New Roman" w:cs="Times New Roman"/>
          <w:sz w:val="24"/>
        </w:rPr>
        <w:t xml:space="preserve">prodlení prodávajícího s dodáním zboží trvající déle než </w:t>
      </w:r>
      <w:r w:rsidR="00F30E6E">
        <w:rPr>
          <w:rFonts w:ascii="Times New Roman" w:hAnsi="Times New Roman" w:cs="Times New Roman"/>
          <w:sz w:val="24"/>
        </w:rPr>
        <w:t>5</w:t>
      </w:r>
      <w:r>
        <w:rPr>
          <w:rFonts w:ascii="Times New Roman" w:hAnsi="Times New Roman" w:cs="Times New Roman"/>
          <w:sz w:val="24"/>
        </w:rPr>
        <w:t xml:space="preserve"> dnů</w:t>
      </w:r>
      <w:r w:rsidRPr="00C96609">
        <w:rPr>
          <w:rFonts w:ascii="Times New Roman" w:hAnsi="Times New Roman" w:cs="Times New Roman"/>
          <w:sz w:val="24"/>
        </w:rPr>
        <w:t>, opakované poskytování nekvalitních výrobků, na které byl prodávající opakovaně bezvýsledně písemně upozorněn, nepravdivé nebo zavádějící prohlášení prodávajícího učiněné během veřejné zakázky, které v době plnění bude v rozporu s jeho tvrzením a pokyny kupujícího.</w:t>
      </w:r>
    </w:p>
    <w:p w14:paraId="1243933D" w14:textId="77777777" w:rsidR="0076523E" w:rsidRPr="00660CA5" w:rsidRDefault="0076523E" w:rsidP="00292B08">
      <w:pPr>
        <w:pStyle w:val="Odstavecseseznamem"/>
        <w:widowControl/>
        <w:numPr>
          <w:ilvl w:val="0"/>
          <w:numId w:val="8"/>
        </w:numPr>
        <w:autoSpaceDE w:val="0"/>
        <w:spacing w:line="276" w:lineRule="auto"/>
        <w:jc w:val="both"/>
        <w:rPr>
          <w:rFonts w:ascii="Times New Roman" w:hAnsi="Times New Roman" w:cs="Times New Roman"/>
          <w:sz w:val="24"/>
        </w:rPr>
      </w:pPr>
      <w:r w:rsidRPr="00660CA5">
        <w:rPr>
          <w:rFonts w:ascii="Times New Roman" w:hAnsi="Times New Roman" w:cs="Times New Roman"/>
          <w:sz w:val="24"/>
        </w:rPr>
        <w:t>Kupující je dále oprávněn od této smlouvy odstoupit v případě, že:</w:t>
      </w:r>
    </w:p>
    <w:p w14:paraId="45743379" w14:textId="77777777" w:rsidR="0076523E" w:rsidRPr="00660CA5" w:rsidRDefault="0076523E" w:rsidP="00292B08">
      <w:pPr>
        <w:pStyle w:val="Odstavecseseznamem"/>
        <w:widowControl/>
        <w:numPr>
          <w:ilvl w:val="0"/>
          <w:numId w:val="2"/>
        </w:numPr>
        <w:autoSpaceDE w:val="0"/>
        <w:spacing w:line="276" w:lineRule="auto"/>
        <w:jc w:val="both"/>
        <w:rPr>
          <w:rFonts w:ascii="Times New Roman" w:hAnsi="Times New Roman" w:cs="Times New Roman"/>
          <w:sz w:val="24"/>
        </w:rPr>
      </w:pPr>
      <w:r w:rsidRPr="00660CA5">
        <w:rPr>
          <w:rFonts w:ascii="Times New Roman" w:hAnsi="Times New Roman" w:cs="Times New Roman"/>
          <w:sz w:val="24"/>
        </w:rPr>
        <w:lastRenderedPageBreak/>
        <w:t>vůči majetku prodávajícího probíhá insolvenční řízení, v němž bylo vydáno rozhodnutí o úpadku, pokud to právní předpisy umožňují</w:t>
      </w:r>
    </w:p>
    <w:p w14:paraId="15E77829" w14:textId="77777777" w:rsidR="0076523E" w:rsidRPr="00660CA5" w:rsidRDefault="0076523E" w:rsidP="00292B08">
      <w:pPr>
        <w:widowControl/>
        <w:numPr>
          <w:ilvl w:val="0"/>
          <w:numId w:val="2"/>
        </w:numPr>
        <w:autoSpaceDE w:val="0"/>
        <w:spacing w:line="276" w:lineRule="auto"/>
        <w:jc w:val="both"/>
        <w:rPr>
          <w:rFonts w:ascii="Times New Roman" w:hAnsi="Times New Roman" w:cs="Times New Roman"/>
          <w:sz w:val="24"/>
        </w:rPr>
      </w:pPr>
      <w:r w:rsidRPr="00660CA5">
        <w:rPr>
          <w:rFonts w:ascii="Times New Roman" w:hAnsi="Times New Roman" w:cs="Times New Roman"/>
          <w:sz w:val="24"/>
        </w:rPr>
        <w:t>insolvenční návrh na prodávajícího byl zamítnut proto, že majetek prodávajícího nepostačuje k úhradě nákladů insolvenčního řízení</w:t>
      </w:r>
    </w:p>
    <w:p w14:paraId="6BF97025" w14:textId="77777777" w:rsidR="00C4282F" w:rsidRPr="00B936E8" w:rsidRDefault="0076523E" w:rsidP="00292B08">
      <w:pPr>
        <w:widowControl/>
        <w:numPr>
          <w:ilvl w:val="0"/>
          <w:numId w:val="2"/>
        </w:numPr>
        <w:autoSpaceDE w:val="0"/>
        <w:spacing w:line="276" w:lineRule="auto"/>
        <w:jc w:val="both"/>
        <w:rPr>
          <w:rFonts w:ascii="Times New Roman" w:hAnsi="Times New Roman" w:cs="Times New Roman"/>
          <w:sz w:val="24"/>
        </w:rPr>
      </w:pPr>
      <w:r w:rsidRPr="00660CA5">
        <w:rPr>
          <w:rFonts w:ascii="Times New Roman" w:hAnsi="Times New Roman" w:cs="Times New Roman"/>
          <w:sz w:val="24"/>
        </w:rPr>
        <w:t>prodávající vstoupí do likvidace</w:t>
      </w:r>
    </w:p>
    <w:p w14:paraId="5B501E92" w14:textId="77777777" w:rsidR="0076523E" w:rsidRPr="00B936E8" w:rsidRDefault="0076523E" w:rsidP="00292B08">
      <w:pPr>
        <w:pStyle w:val="Odstavecseseznamem"/>
        <w:widowControl/>
        <w:numPr>
          <w:ilvl w:val="0"/>
          <w:numId w:val="8"/>
        </w:numPr>
        <w:autoSpaceDE w:val="0"/>
        <w:spacing w:line="276" w:lineRule="auto"/>
        <w:jc w:val="both"/>
        <w:rPr>
          <w:rFonts w:ascii="Times New Roman" w:hAnsi="Times New Roman" w:cs="Times New Roman"/>
          <w:sz w:val="24"/>
        </w:rPr>
      </w:pPr>
      <w:r w:rsidRPr="00660CA5">
        <w:rPr>
          <w:rFonts w:ascii="Times New Roman" w:hAnsi="Times New Roman" w:cs="Times New Roman"/>
          <w:sz w:val="24"/>
        </w:rPr>
        <w:t>Prodávající je oprávněn od smlouvy odstoupit v případě, že kupující bude v prodlení s úhradou svých oprávněných peněžních závazků vyplývajících z této smlouvy po dobu delší než 60 kalendářních dní po splatnosti.</w:t>
      </w:r>
    </w:p>
    <w:p w14:paraId="2BB1ACDE" w14:textId="77777777" w:rsidR="00BE3C23" w:rsidRDefault="0076523E" w:rsidP="00292B08">
      <w:pPr>
        <w:pStyle w:val="Odstavecseseznamem"/>
        <w:widowControl/>
        <w:numPr>
          <w:ilvl w:val="0"/>
          <w:numId w:val="8"/>
        </w:numPr>
        <w:autoSpaceDE w:val="0"/>
        <w:spacing w:line="276" w:lineRule="auto"/>
        <w:jc w:val="both"/>
        <w:rPr>
          <w:rFonts w:ascii="Times New Roman" w:hAnsi="Times New Roman" w:cs="Times New Roman"/>
          <w:sz w:val="24"/>
        </w:rPr>
      </w:pPr>
      <w:r w:rsidRPr="00660CA5">
        <w:rPr>
          <w:rFonts w:ascii="Times New Roman" w:hAnsi="Times New Roman" w:cs="Times New Roman"/>
          <w:sz w:val="24"/>
        </w:rPr>
        <w:t xml:space="preserve">Účinky každého odstoupení od smlouvy nastávají okamžikem doručení písemného projevu vůle odstoupit od této smlouvy druhé smluvní straně. Odstoupení od smlouvy se nedotýká zejména nároku na náhradu škody a smluvní pokuty.  </w:t>
      </w:r>
    </w:p>
    <w:p w14:paraId="20F3290B" w14:textId="17F303E3" w:rsidR="0066656A" w:rsidRDefault="0066656A" w:rsidP="005017EF">
      <w:pPr>
        <w:pStyle w:val="Odstavecseseznamem"/>
        <w:widowControl/>
        <w:autoSpaceDE w:val="0"/>
        <w:spacing w:line="276" w:lineRule="auto"/>
        <w:ind w:left="720"/>
        <w:jc w:val="both"/>
        <w:rPr>
          <w:rFonts w:ascii="Times New Roman" w:hAnsi="Times New Roman" w:cs="Times New Roman"/>
          <w:sz w:val="24"/>
        </w:rPr>
      </w:pPr>
    </w:p>
    <w:p w14:paraId="60E8E3C5" w14:textId="77777777" w:rsidR="00C006F3" w:rsidRPr="00B936E8" w:rsidRDefault="00C006F3" w:rsidP="005017EF">
      <w:pPr>
        <w:pStyle w:val="Odstavecseseznamem"/>
        <w:widowControl/>
        <w:autoSpaceDE w:val="0"/>
        <w:spacing w:line="276" w:lineRule="auto"/>
        <w:ind w:left="720"/>
        <w:jc w:val="both"/>
        <w:rPr>
          <w:rFonts w:ascii="Times New Roman" w:hAnsi="Times New Roman" w:cs="Times New Roman"/>
          <w:sz w:val="24"/>
        </w:rPr>
      </w:pPr>
    </w:p>
    <w:p w14:paraId="2B7A4870" w14:textId="77777777" w:rsidR="00E225B7" w:rsidRPr="00C96609" w:rsidRDefault="00E225B7" w:rsidP="00E225B7">
      <w:pPr>
        <w:autoSpaceDE w:val="0"/>
        <w:spacing w:line="276" w:lineRule="auto"/>
        <w:jc w:val="center"/>
        <w:rPr>
          <w:rFonts w:ascii="Times New Roman" w:hAnsi="Times New Roman" w:cs="Times New Roman"/>
          <w:b/>
          <w:bCs/>
          <w:sz w:val="24"/>
        </w:rPr>
      </w:pPr>
      <w:r>
        <w:rPr>
          <w:rFonts w:ascii="Times New Roman" w:hAnsi="Times New Roman" w:cs="Times New Roman"/>
          <w:b/>
          <w:bCs/>
          <w:sz w:val="24"/>
        </w:rPr>
        <w:t>VII</w:t>
      </w:r>
      <w:r w:rsidR="00D55A43">
        <w:rPr>
          <w:rFonts w:ascii="Times New Roman" w:hAnsi="Times New Roman" w:cs="Times New Roman"/>
          <w:b/>
          <w:bCs/>
          <w:sz w:val="24"/>
        </w:rPr>
        <w:t>I</w:t>
      </w:r>
      <w:r w:rsidRPr="00C96609">
        <w:rPr>
          <w:rFonts w:ascii="Times New Roman" w:hAnsi="Times New Roman" w:cs="Times New Roman"/>
          <w:b/>
          <w:bCs/>
          <w:sz w:val="24"/>
        </w:rPr>
        <w:t>.</w:t>
      </w:r>
    </w:p>
    <w:p w14:paraId="0D39C86F" w14:textId="77777777" w:rsidR="00E225B7" w:rsidRDefault="00E225B7" w:rsidP="00B936E8">
      <w:pPr>
        <w:autoSpaceDE w:val="0"/>
        <w:spacing w:line="276" w:lineRule="auto"/>
        <w:jc w:val="center"/>
        <w:rPr>
          <w:rFonts w:ascii="Times New Roman" w:hAnsi="Times New Roman" w:cs="Times New Roman"/>
          <w:b/>
          <w:bCs/>
          <w:sz w:val="24"/>
        </w:rPr>
      </w:pPr>
      <w:r w:rsidRPr="00C96609">
        <w:rPr>
          <w:rFonts w:ascii="Times New Roman" w:hAnsi="Times New Roman" w:cs="Times New Roman"/>
          <w:b/>
          <w:bCs/>
          <w:sz w:val="24"/>
        </w:rPr>
        <w:t>Závěrečná ustanovení</w:t>
      </w:r>
    </w:p>
    <w:p w14:paraId="7CCAF255" w14:textId="77777777" w:rsidR="00C81CCE" w:rsidRDefault="00E225B7" w:rsidP="00292B08">
      <w:pPr>
        <w:widowControl/>
        <w:numPr>
          <w:ilvl w:val="0"/>
          <w:numId w:val="11"/>
        </w:numPr>
        <w:tabs>
          <w:tab w:val="left" w:pos="0"/>
        </w:tabs>
        <w:suppressAutoHyphens w:val="0"/>
        <w:spacing w:line="276" w:lineRule="auto"/>
        <w:jc w:val="both"/>
        <w:rPr>
          <w:rFonts w:ascii="Times New Roman" w:hAnsi="Times New Roman" w:cs="Times New Roman"/>
          <w:sz w:val="24"/>
        </w:rPr>
      </w:pPr>
      <w:r w:rsidRPr="00C81CCE">
        <w:rPr>
          <w:rFonts w:ascii="Times New Roman" w:hAnsi="Times New Roman" w:cs="Times New Roman"/>
          <w:sz w:val="24"/>
        </w:rPr>
        <w:t xml:space="preserve">Smluvní strany si pro doručování zvolily písemnou formu. Smluvní strany se dohodly, že na zásilky adresované si vzájemně smluvními stranami se nepoužije </w:t>
      </w:r>
      <w:r w:rsidR="00F961B4" w:rsidRPr="00C81CCE">
        <w:rPr>
          <w:rFonts w:ascii="Times New Roman" w:hAnsi="Times New Roman" w:cs="Times New Roman"/>
          <w:sz w:val="24"/>
        </w:rPr>
        <w:t>u</w:t>
      </w:r>
      <w:r w:rsidRPr="00C81CCE">
        <w:rPr>
          <w:rFonts w:ascii="Times New Roman" w:hAnsi="Times New Roman" w:cs="Times New Roman"/>
          <w:sz w:val="24"/>
        </w:rPr>
        <w:t>st</w:t>
      </w:r>
      <w:r w:rsidR="00EE525C">
        <w:rPr>
          <w:rFonts w:ascii="Times New Roman" w:hAnsi="Times New Roman" w:cs="Times New Roman"/>
          <w:sz w:val="24"/>
        </w:rPr>
        <w:t>anovení</w:t>
      </w:r>
      <w:r w:rsidRPr="00C81CCE">
        <w:rPr>
          <w:rFonts w:ascii="Times New Roman" w:hAnsi="Times New Roman" w:cs="Times New Roman"/>
          <w:sz w:val="24"/>
        </w:rPr>
        <w:t xml:space="preserve"> § 573 zákona č. 89/2012 Sb., občanský zákoník, ve znění pozdějších předpisů</w:t>
      </w:r>
      <w:r w:rsidR="00C81CCE" w:rsidRPr="00C81CCE">
        <w:rPr>
          <w:rFonts w:ascii="Times New Roman" w:hAnsi="Times New Roman" w:cs="Times New Roman"/>
          <w:sz w:val="24"/>
        </w:rPr>
        <w:t>.</w:t>
      </w:r>
    </w:p>
    <w:p w14:paraId="10BFA6EF" w14:textId="77777777" w:rsidR="008E0614" w:rsidRDefault="00E225B7" w:rsidP="00292B08">
      <w:pPr>
        <w:widowControl/>
        <w:numPr>
          <w:ilvl w:val="0"/>
          <w:numId w:val="11"/>
        </w:numPr>
        <w:tabs>
          <w:tab w:val="left" w:pos="0"/>
        </w:tabs>
        <w:suppressAutoHyphens w:val="0"/>
        <w:spacing w:line="276" w:lineRule="auto"/>
        <w:jc w:val="both"/>
        <w:rPr>
          <w:rFonts w:ascii="Times New Roman" w:hAnsi="Times New Roman" w:cs="Times New Roman"/>
          <w:sz w:val="24"/>
        </w:rPr>
      </w:pPr>
      <w:r w:rsidRPr="008E0614">
        <w:rPr>
          <w:rFonts w:ascii="Times New Roman" w:hAnsi="Times New Roman" w:cs="Times New Roman"/>
          <w:sz w:val="24"/>
        </w:rPr>
        <w:t xml:space="preserve">Smluvní strany se dohodly, že jejich vztahy touto smlouvou neupravené se řídí příslušnými ustanoveními zákona </w:t>
      </w:r>
      <w:r w:rsidR="008E0614" w:rsidRPr="00C81CCE">
        <w:rPr>
          <w:rFonts w:ascii="Times New Roman" w:hAnsi="Times New Roman" w:cs="Times New Roman"/>
          <w:sz w:val="24"/>
        </w:rPr>
        <w:t>89/2012 Sb., občanský zákoník, ve znění pozdějších předpisů.</w:t>
      </w:r>
    </w:p>
    <w:p w14:paraId="2373E2A3" w14:textId="77777777" w:rsidR="00E225B7" w:rsidRPr="008E0614" w:rsidRDefault="00E225B7" w:rsidP="00292B08">
      <w:pPr>
        <w:widowControl/>
        <w:numPr>
          <w:ilvl w:val="0"/>
          <w:numId w:val="11"/>
        </w:numPr>
        <w:tabs>
          <w:tab w:val="left" w:pos="0"/>
        </w:tabs>
        <w:suppressAutoHyphens w:val="0"/>
        <w:spacing w:line="276" w:lineRule="auto"/>
        <w:jc w:val="both"/>
        <w:rPr>
          <w:rFonts w:ascii="Times New Roman" w:hAnsi="Times New Roman" w:cs="Times New Roman"/>
          <w:sz w:val="24"/>
        </w:rPr>
      </w:pPr>
      <w:r w:rsidRPr="008E0614">
        <w:rPr>
          <w:rFonts w:ascii="Times New Roman" w:hAnsi="Times New Roman" w:cs="Times New Roman"/>
          <w:sz w:val="24"/>
        </w:rPr>
        <w:t>Obě smluvní strany jsou povinny oznámit si jakoukoli změnu údajů uvedených v záhlaví této smlouvy, a to písemně bez zbytečného odkladu poté, kdy se o příslušné změně dozví.</w:t>
      </w:r>
    </w:p>
    <w:p w14:paraId="2FCA4974" w14:textId="77777777" w:rsidR="00E225B7" w:rsidRPr="00B936E8" w:rsidRDefault="00E225B7" w:rsidP="00292B08">
      <w:pPr>
        <w:pStyle w:val="Odstavecseseznamem"/>
        <w:numPr>
          <w:ilvl w:val="0"/>
          <w:numId w:val="11"/>
        </w:numPr>
        <w:tabs>
          <w:tab w:val="left" w:pos="0"/>
        </w:tabs>
        <w:spacing w:line="276" w:lineRule="auto"/>
        <w:jc w:val="both"/>
        <w:rPr>
          <w:rFonts w:ascii="Times New Roman" w:hAnsi="Times New Roman" w:cs="Times New Roman"/>
          <w:sz w:val="24"/>
        </w:rPr>
      </w:pPr>
      <w:r w:rsidRPr="00660CA5">
        <w:rPr>
          <w:rFonts w:ascii="Times New Roman" w:hAnsi="Times New Roman" w:cs="Times New Roman"/>
          <w:sz w:val="24"/>
        </w:rPr>
        <w:t xml:space="preserve">Změny a doplnění této smlouvy jsou možné pouze v písemné </w:t>
      </w:r>
      <w:r w:rsidR="00DA74B0">
        <w:rPr>
          <w:rFonts w:ascii="Times New Roman" w:hAnsi="Times New Roman" w:cs="Times New Roman"/>
          <w:sz w:val="24"/>
        </w:rPr>
        <w:t>podobě</w:t>
      </w:r>
      <w:r w:rsidRPr="00660CA5">
        <w:rPr>
          <w:rFonts w:ascii="Times New Roman" w:hAnsi="Times New Roman" w:cs="Times New Roman"/>
          <w:sz w:val="24"/>
        </w:rPr>
        <w:t xml:space="preserve"> formou dodatků ke smlouvě, na základě vzájemné dohody obou smluvních stran.</w:t>
      </w:r>
    </w:p>
    <w:p w14:paraId="7E70B07E" w14:textId="77777777" w:rsidR="00EC51E5" w:rsidRPr="003F4FCC" w:rsidRDefault="00E225B7" w:rsidP="00292B08">
      <w:pPr>
        <w:pStyle w:val="Odstavecseseznamem"/>
        <w:numPr>
          <w:ilvl w:val="0"/>
          <w:numId w:val="11"/>
        </w:numPr>
        <w:tabs>
          <w:tab w:val="left" w:pos="0"/>
        </w:tabs>
        <w:spacing w:line="276" w:lineRule="auto"/>
        <w:jc w:val="both"/>
        <w:rPr>
          <w:rFonts w:ascii="Times New Roman" w:hAnsi="Times New Roman" w:cs="Times New Roman"/>
          <w:sz w:val="24"/>
        </w:rPr>
      </w:pPr>
      <w:r w:rsidRPr="00660CA5">
        <w:rPr>
          <w:rFonts w:ascii="Times New Roman" w:hAnsi="Times New Roman" w:cs="Times New Roman"/>
          <w:sz w:val="24"/>
        </w:rPr>
        <w:t>Smluvní strany shodně a výslovně prohlašují, že mezi nim</w:t>
      </w:r>
      <w:r w:rsidR="003F4FCC">
        <w:rPr>
          <w:rFonts w:ascii="Times New Roman" w:hAnsi="Times New Roman" w:cs="Times New Roman"/>
          <w:sz w:val="24"/>
        </w:rPr>
        <w:t>i došlo k dohodě o celém obsahu</w:t>
      </w:r>
    </w:p>
    <w:p w14:paraId="442FCB4F" w14:textId="77777777" w:rsidR="00E225B7" w:rsidRDefault="00660DFC" w:rsidP="00DA692C">
      <w:pPr>
        <w:pStyle w:val="Odstavecseseznamem"/>
        <w:tabs>
          <w:tab w:val="left" w:pos="0"/>
        </w:tabs>
        <w:spacing w:line="276" w:lineRule="auto"/>
        <w:ind w:left="644"/>
        <w:jc w:val="both"/>
        <w:rPr>
          <w:rFonts w:ascii="Times New Roman" w:hAnsi="Times New Roman" w:cs="Times New Roman"/>
          <w:sz w:val="24"/>
          <w:szCs w:val="22"/>
        </w:rPr>
      </w:pPr>
      <w:r>
        <w:rPr>
          <w:rFonts w:ascii="Times New Roman" w:hAnsi="Times New Roman" w:cs="Times New Roman"/>
          <w:sz w:val="24"/>
        </w:rPr>
        <w:t>s</w:t>
      </w:r>
      <w:r w:rsidR="00E225B7" w:rsidRPr="00660CA5">
        <w:rPr>
          <w:rFonts w:ascii="Times New Roman" w:hAnsi="Times New Roman" w:cs="Times New Roman"/>
          <w:sz w:val="24"/>
        </w:rPr>
        <w:t>mlouvy</w:t>
      </w:r>
      <w:r>
        <w:rPr>
          <w:rFonts w:ascii="Times New Roman" w:hAnsi="Times New Roman" w:cs="Times New Roman"/>
          <w:sz w:val="24"/>
        </w:rPr>
        <w:t>,</w:t>
      </w:r>
      <w:r w:rsidR="002D1DF6">
        <w:rPr>
          <w:rFonts w:ascii="Times New Roman" w:hAnsi="Times New Roman" w:cs="Times New Roman"/>
          <w:sz w:val="24"/>
        </w:rPr>
        <w:t xml:space="preserve"> a</w:t>
      </w:r>
      <w:r w:rsidR="00E225B7" w:rsidRPr="00660CA5">
        <w:rPr>
          <w:rFonts w:ascii="Times New Roman" w:hAnsi="Times New Roman" w:cs="Times New Roman"/>
          <w:sz w:val="24"/>
        </w:rPr>
        <w:t xml:space="preserve"> že je jim obsah smlouvy dobře znám v celém jeho rozsahu s tím, že </w:t>
      </w:r>
      <w:r w:rsidR="003F4FCC">
        <w:rPr>
          <w:rFonts w:ascii="Times New Roman" w:hAnsi="Times New Roman" w:cs="Times New Roman"/>
          <w:sz w:val="24"/>
        </w:rPr>
        <w:t xml:space="preserve">smlouva je </w:t>
      </w:r>
      <w:r w:rsidR="00E225B7" w:rsidRPr="003C4710">
        <w:rPr>
          <w:rFonts w:ascii="Times New Roman" w:hAnsi="Times New Roman" w:cs="Times New Roman"/>
          <w:sz w:val="24"/>
        </w:rPr>
        <w:t>projevem jejich vážné, pravé a svobodné vůle prosté omylu.</w:t>
      </w:r>
    </w:p>
    <w:p w14:paraId="78976126" w14:textId="77777777" w:rsidR="00E225B7" w:rsidRPr="00B936E8" w:rsidRDefault="00E225B7" w:rsidP="00292B08">
      <w:pPr>
        <w:widowControl/>
        <w:numPr>
          <w:ilvl w:val="0"/>
          <w:numId w:val="11"/>
        </w:numPr>
        <w:suppressAutoHyphens w:val="0"/>
        <w:spacing w:line="276" w:lineRule="auto"/>
        <w:jc w:val="both"/>
        <w:rPr>
          <w:rFonts w:ascii="Times New Roman" w:hAnsi="Times New Roman" w:cs="Times New Roman"/>
          <w:sz w:val="28"/>
          <w:szCs w:val="22"/>
        </w:rPr>
      </w:pPr>
      <w:r w:rsidRPr="004D5EE7">
        <w:rPr>
          <w:rFonts w:ascii="Times New Roman" w:hAnsi="Times New Roman" w:cs="Times New Roman"/>
          <w:sz w:val="24"/>
          <w:szCs w:val="22"/>
        </w:rP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w:t>
      </w:r>
      <w:r w:rsidRPr="003C4710">
        <w:rPr>
          <w:rFonts w:ascii="Times New Roman" w:hAnsi="Times New Roman" w:cs="Times New Roman"/>
          <w:sz w:val="24"/>
          <w:szCs w:val="22"/>
        </w:rPr>
        <w:t>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6276EBA2" w14:textId="77777777" w:rsidR="00CD4531" w:rsidRPr="00CD4531" w:rsidRDefault="00CD4531" w:rsidP="00292B08">
      <w:pPr>
        <w:pStyle w:val="Odstavecseseznamem"/>
        <w:numPr>
          <w:ilvl w:val="0"/>
          <w:numId w:val="11"/>
        </w:numPr>
        <w:tabs>
          <w:tab w:val="left" w:pos="0"/>
        </w:tabs>
        <w:spacing w:line="276" w:lineRule="auto"/>
        <w:jc w:val="both"/>
        <w:rPr>
          <w:rFonts w:ascii="Times New Roman" w:hAnsi="Times New Roman" w:cs="Times New Roman"/>
          <w:sz w:val="24"/>
          <w:szCs w:val="22"/>
        </w:rPr>
      </w:pPr>
      <w:r w:rsidRPr="00CD4531">
        <w:rPr>
          <w:rFonts w:ascii="Times New Roman" w:hAnsi="Times New Roman" w:cs="Times New Roman"/>
          <w:sz w:val="24"/>
          <w:szCs w:val="22"/>
        </w:rPr>
        <w:t xml:space="preserve">Prodávající prohlašuje, že se na jeho osobu nebo na plnění dle této smlouvy nevztahují mezinárodní sankce a že si není vědom, že by se tyto mezinárodní sankce vztahovaly na případné poddodavatele, které by při plnění této veřejné zakázky využíval. Pro případné ověření je prodávající povinen kdykoliv poskytnout kupujícímu bezodkladnou součinnost dle pokynů kupujícího. Prodávající odpovídá za to, že platby poskytnuté kupujícím dle této smlouvy nebudou přímo nebo nepřímo ani jen zčásti poskytnuty sankcionovaným osobám /tj.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w:t>
      </w:r>
      <w:r w:rsidRPr="00CD4531">
        <w:rPr>
          <w:rFonts w:ascii="Times New Roman" w:hAnsi="Times New Roman" w:cs="Times New Roman"/>
          <w:sz w:val="24"/>
          <w:szCs w:val="22"/>
        </w:rPr>
        <w:lastRenderedPageBreak/>
        <w:t>18. 5. 2006 o omezujících opatřeních vůči prezidentu Lukašenkovi a některým představitelům Běloruska a které jsou uvedeny na tzv. sankčních seznamech (dle příloh č. 1 obou nařízení); bude-li kterékoliv z nařízení v budoucnu nahrazeno jinou legislativou obdobného významu, uvedená povinnost se uplatní obdobně/.</w:t>
      </w:r>
    </w:p>
    <w:p w14:paraId="073A975F" w14:textId="77777777" w:rsidR="00CD4531" w:rsidRPr="00CD4531" w:rsidRDefault="00CD4531" w:rsidP="00CD4531">
      <w:pPr>
        <w:pStyle w:val="Odstavecseseznamem"/>
        <w:tabs>
          <w:tab w:val="left" w:pos="0"/>
        </w:tabs>
        <w:spacing w:line="276" w:lineRule="auto"/>
        <w:ind w:left="720"/>
        <w:jc w:val="both"/>
        <w:rPr>
          <w:rFonts w:ascii="Times New Roman" w:hAnsi="Times New Roman" w:cs="Times New Roman"/>
          <w:sz w:val="24"/>
          <w:szCs w:val="22"/>
        </w:rPr>
      </w:pPr>
      <w:r w:rsidRPr="00EF0C3B">
        <w:rPr>
          <w:rFonts w:ascii="Times New Roman" w:hAnsi="Times New Roman" w:cs="Times New Roman"/>
          <w:sz w:val="24"/>
          <w:szCs w:val="22"/>
        </w:rPr>
        <w:t xml:space="preserve">V případě porušení ustanovení tohoto bodu smlouvy je kupující oprávněn od smlouvy odstoupit a prodávající je povinen zaplatit objednateli pokutu ve výši </w:t>
      </w:r>
      <w:r w:rsidR="00A154BB" w:rsidRPr="00EF0C3B">
        <w:rPr>
          <w:rFonts w:ascii="Times New Roman" w:hAnsi="Times New Roman" w:cs="Times New Roman"/>
          <w:sz w:val="24"/>
          <w:szCs w:val="22"/>
        </w:rPr>
        <w:t>2</w:t>
      </w:r>
      <w:r w:rsidR="0002069B" w:rsidRPr="00EF0C3B">
        <w:rPr>
          <w:rFonts w:ascii="Times New Roman" w:hAnsi="Times New Roman" w:cs="Times New Roman"/>
          <w:sz w:val="24"/>
          <w:szCs w:val="22"/>
        </w:rPr>
        <w:t>0</w:t>
      </w:r>
      <w:r w:rsidR="000309CC" w:rsidRPr="00EF0C3B">
        <w:rPr>
          <w:rFonts w:ascii="Times New Roman" w:hAnsi="Times New Roman" w:cs="Times New Roman"/>
          <w:sz w:val="24"/>
          <w:szCs w:val="22"/>
        </w:rPr>
        <w:t xml:space="preserve"> </w:t>
      </w:r>
      <w:r w:rsidR="0002069B" w:rsidRPr="00EF0C3B">
        <w:rPr>
          <w:rFonts w:ascii="Times New Roman" w:hAnsi="Times New Roman" w:cs="Times New Roman"/>
          <w:sz w:val="24"/>
          <w:szCs w:val="22"/>
        </w:rPr>
        <w:t>000 Kč</w:t>
      </w:r>
      <w:r w:rsidR="003E727F" w:rsidRPr="00EF0C3B">
        <w:rPr>
          <w:rFonts w:ascii="Times New Roman" w:hAnsi="Times New Roman" w:cs="Times New Roman"/>
          <w:sz w:val="24"/>
          <w:szCs w:val="22"/>
        </w:rPr>
        <w:t xml:space="preserve"> vč. DPH</w:t>
      </w:r>
      <w:r w:rsidRPr="00EF0C3B">
        <w:rPr>
          <w:rFonts w:ascii="Times New Roman" w:hAnsi="Times New Roman" w:cs="Times New Roman"/>
          <w:sz w:val="24"/>
          <w:szCs w:val="22"/>
        </w:rPr>
        <w:t>.</w:t>
      </w:r>
    </w:p>
    <w:p w14:paraId="6DCDD21A" w14:textId="77777777" w:rsidR="00E225B7" w:rsidRPr="00B936E8" w:rsidRDefault="00E225B7" w:rsidP="00292B08">
      <w:pPr>
        <w:widowControl/>
        <w:numPr>
          <w:ilvl w:val="0"/>
          <w:numId w:val="11"/>
        </w:numPr>
        <w:suppressAutoHyphens w:val="0"/>
        <w:spacing w:line="276" w:lineRule="auto"/>
        <w:jc w:val="both"/>
        <w:rPr>
          <w:rFonts w:ascii="Times New Roman" w:hAnsi="Times New Roman" w:cs="Times New Roman"/>
          <w:sz w:val="24"/>
        </w:rPr>
      </w:pPr>
      <w:r w:rsidRPr="00501203">
        <w:rPr>
          <w:rFonts w:ascii="Times New Roman" w:hAnsi="Times New Roman" w:cs="Times New Roman"/>
          <w:sz w:val="24"/>
        </w:rPr>
        <w:t>V případě sporu se obě smluvní strany zavazují pokusit se o jeho urovnání smírem, v případě soudního sporu bude věc projednávána soudem příslušným podle</w:t>
      </w:r>
      <w:r>
        <w:rPr>
          <w:rFonts w:ascii="Times New Roman" w:hAnsi="Times New Roman" w:cs="Times New Roman"/>
          <w:sz w:val="24"/>
        </w:rPr>
        <w:t xml:space="preserve"> zákona č. 99/1963 Sb.,</w:t>
      </w:r>
      <w:r w:rsidRPr="00501203">
        <w:rPr>
          <w:rFonts w:ascii="Times New Roman" w:hAnsi="Times New Roman" w:cs="Times New Roman"/>
          <w:sz w:val="24"/>
        </w:rPr>
        <w:t xml:space="preserve"> občanského soudního řádu</w:t>
      </w:r>
      <w:r>
        <w:rPr>
          <w:rFonts w:ascii="Times New Roman" w:hAnsi="Times New Roman" w:cs="Times New Roman"/>
          <w:sz w:val="24"/>
        </w:rPr>
        <w:t>, ve znění pozdějších předpisů</w:t>
      </w:r>
      <w:r w:rsidRPr="00501203">
        <w:rPr>
          <w:rFonts w:ascii="Times New Roman" w:hAnsi="Times New Roman" w:cs="Times New Roman"/>
          <w:sz w:val="24"/>
        </w:rPr>
        <w:t>.</w:t>
      </w:r>
    </w:p>
    <w:p w14:paraId="0C02314D" w14:textId="77777777" w:rsidR="003F6FC1" w:rsidRDefault="00C76C2B" w:rsidP="00292B08">
      <w:pPr>
        <w:numPr>
          <w:ilvl w:val="0"/>
          <w:numId w:val="11"/>
        </w:numPr>
        <w:autoSpaceDE w:val="0"/>
        <w:spacing w:line="276" w:lineRule="auto"/>
        <w:jc w:val="both"/>
        <w:rPr>
          <w:rFonts w:ascii="Times New Roman" w:hAnsi="Times New Roman" w:cs="Times New Roman"/>
          <w:sz w:val="24"/>
        </w:rPr>
      </w:pPr>
      <w:r>
        <w:rPr>
          <w:rFonts w:ascii="Times New Roman" w:hAnsi="Times New Roman" w:cs="Times New Roman"/>
          <w:sz w:val="24"/>
        </w:rPr>
        <w:t>Prodávající</w:t>
      </w:r>
      <w:r w:rsidR="003F6FC1" w:rsidRPr="00AF435D">
        <w:rPr>
          <w:rFonts w:ascii="Times New Roman" w:hAnsi="Times New Roman" w:cs="Times New Roman"/>
          <w:sz w:val="24"/>
        </w:rPr>
        <w:t xml:space="preserve"> uděluje svůj souhlas s úplným zveřejněním obsahu této smlouvy, jakož i se zveřejněním všech dalších smluvních dokumentů vztahujících se k plnění veřejné zakázky na základě této smlouvy.</w:t>
      </w:r>
    </w:p>
    <w:p w14:paraId="4B2A0235" w14:textId="77777777" w:rsidR="005017EF" w:rsidRPr="005017EF" w:rsidRDefault="005017EF" w:rsidP="00292B08">
      <w:pPr>
        <w:numPr>
          <w:ilvl w:val="0"/>
          <w:numId w:val="11"/>
        </w:numPr>
        <w:autoSpaceDE w:val="0"/>
        <w:spacing w:line="276" w:lineRule="auto"/>
        <w:jc w:val="both"/>
        <w:rPr>
          <w:rFonts w:ascii="Times New Roman" w:hAnsi="Times New Roman" w:cs="Times New Roman"/>
          <w:bCs/>
          <w:sz w:val="24"/>
        </w:rPr>
      </w:pPr>
      <w:r>
        <w:rPr>
          <w:rFonts w:ascii="Times New Roman" w:hAnsi="Times New Roman" w:cs="Times New Roman"/>
          <w:sz w:val="24"/>
        </w:rPr>
        <w:t xml:space="preserve">Jedná-li se o smlouvu, na niž se nevztahuje povinnost uveřejnění prostřednictvím registru smluv dle § 3 odst. 2 zákona č. 340/2015 Sb., o zvláštních podmínkách účinnosti některých smluv, uveřejňování těchto smluv a o registru smluv (zákon o registru smluv), je taková smlouva platná a účinná po podpisu oběma smluvními stranami. V případě, že se jedná o smlouvu podléhající povinnosti uveřejnění prostřednictvím registru smluv dle § 2 odst.1 písm. c) zákona o registru smluv, pak v návaznosti na ustanovení § 5 odst. 2 citovaného zákona bude taková smlouva zaslána k uveřejnění a účinnosti nabývá nejdříve dnem uveřejnění (§ 6 odst. 1 zákona o registru smluv). Povinnost k uveřejnění smlouvy v registru smluv přebírá kupující. </w:t>
      </w:r>
    </w:p>
    <w:p w14:paraId="25A37DAD" w14:textId="2DF78778" w:rsidR="003F6FC1" w:rsidRDefault="003F6FC1" w:rsidP="00292B08">
      <w:pPr>
        <w:numPr>
          <w:ilvl w:val="0"/>
          <w:numId w:val="11"/>
        </w:numPr>
        <w:autoSpaceDE w:val="0"/>
        <w:spacing w:line="276" w:lineRule="auto"/>
        <w:jc w:val="both"/>
        <w:rPr>
          <w:rFonts w:ascii="Times New Roman" w:hAnsi="Times New Roman" w:cs="Times New Roman"/>
          <w:bCs/>
          <w:sz w:val="24"/>
        </w:rPr>
      </w:pPr>
      <w:r w:rsidRPr="00573351">
        <w:rPr>
          <w:rFonts w:ascii="Times New Roman" w:hAnsi="Times New Roman" w:cs="Times New Roman"/>
          <w:bCs/>
          <w:sz w:val="24"/>
        </w:rPr>
        <w:t>Smluvní strany prohlašují, že žádná z částí uzavřené smlouvy či její obsah není považována za obchodní tajemství.</w:t>
      </w:r>
    </w:p>
    <w:p w14:paraId="383E69D4" w14:textId="77777777" w:rsidR="00042E0F" w:rsidRDefault="00042E0F" w:rsidP="00042E0F">
      <w:pPr>
        <w:widowControl/>
        <w:numPr>
          <w:ilvl w:val="0"/>
          <w:numId w:val="11"/>
        </w:numPr>
        <w:suppressAutoHyphens w:val="0"/>
        <w:spacing w:line="276" w:lineRule="auto"/>
        <w:jc w:val="both"/>
        <w:rPr>
          <w:rFonts w:ascii="Times New Roman" w:hAnsi="Times New Roman" w:cs="Times New Roman"/>
          <w:kern w:val="2"/>
          <w:sz w:val="24"/>
        </w:rPr>
      </w:pPr>
      <w:r>
        <w:rPr>
          <w:rFonts w:ascii="Times New Roman" w:hAnsi="Times New Roman" w:cs="Times New Roman"/>
          <w:sz w:val="24"/>
        </w:rPr>
        <w:t xml:space="preserve">Prodávající v rámci své podané nabídky uplatnil náhradní plnění, a tudíž je toto povinen v  rámci plnění zakázky poskytnout kupujícímu v plné výši.       </w:t>
      </w:r>
    </w:p>
    <w:p w14:paraId="4D6EBF22" w14:textId="3C8F03E0" w:rsidR="00042E0F" w:rsidRDefault="00042E0F" w:rsidP="00042E0F">
      <w:pPr>
        <w:widowControl/>
        <w:numPr>
          <w:ilvl w:val="0"/>
          <w:numId w:val="11"/>
        </w:numPr>
        <w:suppressAutoHyphens w:val="0"/>
        <w:spacing w:line="276" w:lineRule="auto"/>
        <w:jc w:val="both"/>
        <w:rPr>
          <w:rFonts w:ascii="Times New Roman" w:hAnsi="Times New Roman" w:cs="Times New Roman"/>
          <w:i/>
          <w:sz w:val="24"/>
        </w:rPr>
      </w:pPr>
      <w:r>
        <w:rPr>
          <w:rFonts w:ascii="Times New Roman" w:hAnsi="Times New Roman" w:cs="Times New Roman"/>
          <w:sz w:val="24"/>
        </w:rPr>
        <w:t xml:space="preserve">Pokud během trvání smlouvy prodávající přestane být zaměstnavatelem zaměstnávajícím více než 50 % zaměstnanců, kteří jsou osobami se zdravotním postižením, nebo z jiného důvodu nebude moci kupujícímu dodávat zboží ve smyslu § 67 zákona </w:t>
      </w:r>
      <w:r>
        <w:rPr>
          <w:rFonts w:ascii="Times New Roman" w:hAnsi="Times New Roman" w:cs="Times New Roman"/>
          <w:sz w:val="24"/>
        </w:rPr>
        <w:br/>
        <w:t>č. 435/2004 Sb., o zaměstnanosti, je prodávající povinen o této změně neprodleně písemně informovat kupujícího</w:t>
      </w:r>
      <w:r>
        <w:rPr>
          <w:rFonts w:ascii="Times New Roman" w:hAnsi="Times New Roman" w:cs="Times New Roman"/>
          <w:i/>
          <w:sz w:val="24"/>
        </w:rPr>
        <w:t xml:space="preserve">. </w:t>
      </w:r>
    </w:p>
    <w:p w14:paraId="7E7D346B" w14:textId="0425343A" w:rsidR="008E5D11" w:rsidRPr="008E5D11" w:rsidRDefault="008E5D11" w:rsidP="008E5D11">
      <w:pPr>
        <w:widowControl/>
        <w:numPr>
          <w:ilvl w:val="0"/>
          <w:numId w:val="11"/>
        </w:numPr>
        <w:suppressAutoHyphens w:val="0"/>
        <w:spacing w:line="276" w:lineRule="auto"/>
        <w:jc w:val="both"/>
        <w:rPr>
          <w:rFonts w:ascii="Times New Roman" w:hAnsi="Times New Roman" w:cs="Times New Roman"/>
          <w:sz w:val="24"/>
        </w:rPr>
      </w:pPr>
      <w:r w:rsidRPr="008E5D11">
        <w:rPr>
          <w:rFonts w:ascii="Times New Roman" w:hAnsi="Times New Roman" w:cs="Times New Roman"/>
          <w:sz w:val="24"/>
        </w:rPr>
        <w:t>V případě, že prodávající nedodrží sjednaný objem dodávek, představující náhradní plnění dle</w:t>
      </w:r>
    </w:p>
    <w:p w14:paraId="3AA872F2" w14:textId="2DE01501" w:rsidR="008E5D11" w:rsidRPr="008E5D11" w:rsidRDefault="008E5D11" w:rsidP="008E5D11">
      <w:pPr>
        <w:pStyle w:val="Nadpis3"/>
        <w:keepLines w:val="0"/>
        <w:spacing w:before="0" w:after="60"/>
        <w:jc w:val="both"/>
        <w:rPr>
          <w:rFonts w:ascii="Times New Roman" w:hAnsi="Times New Roman" w:cs="Times New Roman"/>
          <w:color w:val="auto"/>
          <w:szCs w:val="24"/>
        </w:rPr>
      </w:pPr>
      <w:r w:rsidRPr="008E5D11">
        <w:rPr>
          <w:rFonts w:ascii="Times New Roman" w:hAnsi="Times New Roman" w:cs="Times New Roman"/>
          <w:color w:val="auto"/>
          <w:szCs w:val="24"/>
        </w:rPr>
        <w:t xml:space="preserve">         </w:t>
      </w:r>
      <w:r>
        <w:rPr>
          <w:rFonts w:ascii="Times New Roman" w:hAnsi="Times New Roman" w:cs="Times New Roman"/>
          <w:color w:val="auto"/>
          <w:szCs w:val="24"/>
        </w:rPr>
        <w:t xml:space="preserve"> </w:t>
      </w:r>
      <w:r w:rsidRPr="008E5D11">
        <w:rPr>
          <w:rFonts w:ascii="Times New Roman" w:hAnsi="Times New Roman" w:cs="Times New Roman"/>
          <w:color w:val="auto"/>
          <w:szCs w:val="24"/>
        </w:rPr>
        <w:t>§ 81 odst. 2 písm. b) zákona č.435/2004 Sb., nebo v případě, že bude příslušným úřadem práce</w:t>
      </w:r>
    </w:p>
    <w:p w14:paraId="2266B64E" w14:textId="7F60354D" w:rsidR="008E5D11" w:rsidRPr="008E5D11" w:rsidRDefault="008E5D11" w:rsidP="008E5D11">
      <w:pPr>
        <w:pStyle w:val="Nadpis3"/>
        <w:keepLines w:val="0"/>
        <w:spacing w:before="0" w:after="60"/>
        <w:jc w:val="both"/>
        <w:rPr>
          <w:rFonts w:ascii="Times New Roman" w:hAnsi="Times New Roman" w:cs="Times New Roman"/>
          <w:color w:val="auto"/>
          <w:szCs w:val="24"/>
        </w:rPr>
      </w:pPr>
      <w:r w:rsidRPr="008E5D11">
        <w:rPr>
          <w:rFonts w:ascii="Times New Roman" w:hAnsi="Times New Roman" w:cs="Times New Roman"/>
          <w:color w:val="auto"/>
          <w:szCs w:val="24"/>
        </w:rPr>
        <w:t xml:space="preserve">        </w:t>
      </w:r>
      <w:r>
        <w:rPr>
          <w:rFonts w:ascii="Times New Roman" w:hAnsi="Times New Roman" w:cs="Times New Roman"/>
          <w:color w:val="auto"/>
          <w:szCs w:val="24"/>
        </w:rPr>
        <w:t xml:space="preserve"> </w:t>
      </w:r>
      <w:r w:rsidRPr="008E5D11">
        <w:rPr>
          <w:rFonts w:ascii="Times New Roman" w:hAnsi="Times New Roman" w:cs="Times New Roman"/>
          <w:color w:val="auto"/>
          <w:szCs w:val="24"/>
        </w:rPr>
        <w:t xml:space="preserve"> zjištěno, že prodávající nesplňuje nebo nedodržuje podmínky pro to, aby mohl poskytovat</w:t>
      </w:r>
    </w:p>
    <w:p w14:paraId="33E6B627" w14:textId="6B104015" w:rsidR="008E5D11" w:rsidRPr="008E5D11" w:rsidRDefault="008E5D11" w:rsidP="008E5D11">
      <w:pPr>
        <w:pStyle w:val="Nadpis3"/>
        <w:keepLines w:val="0"/>
        <w:spacing w:before="0" w:after="60"/>
        <w:jc w:val="both"/>
        <w:rPr>
          <w:rFonts w:ascii="Times New Roman" w:hAnsi="Times New Roman" w:cs="Times New Roman"/>
          <w:color w:val="auto"/>
          <w:szCs w:val="24"/>
        </w:rPr>
      </w:pPr>
      <w:r w:rsidRPr="008E5D11">
        <w:rPr>
          <w:rFonts w:ascii="Times New Roman" w:hAnsi="Times New Roman" w:cs="Times New Roman"/>
          <w:color w:val="auto"/>
          <w:szCs w:val="24"/>
        </w:rPr>
        <w:t xml:space="preserve">        </w:t>
      </w:r>
      <w:r>
        <w:rPr>
          <w:rFonts w:ascii="Times New Roman" w:hAnsi="Times New Roman" w:cs="Times New Roman"/>
          <w:color w:val="auto"/>
          <w:szCs w:val="24"/>
        </w:rPr>
        <w:t xml:space="preserve"> </w:t>
      </w:r>
      <w:r w:rsidRPr="008E5D11">
        <w:rPr>
          <w:rFonts w:ascii="Times New Roman" w:hAnsi="Times New Roman" w:cs="Times New Roman"/>
          <w:color w:val="auto"/>
          <w:szCs w:val="24"/>
        </w:rPr>
        <w:t xml:space="preserve"> náhradní plnění ve sjednaném rozsahu, nebo jestliže z jiných důvodů na straně prodávajícího</w:t>
      </w:r>
    </w:p>
    <w:p w14:paraId="19E3A8A9" w14:textId="318A588B" w:rsidR="008E5D11" w:rsidRPr="008E5D11" w:rsidRDefault="008E5D11" w:rsidP="008E5D11">
      <w:pPr>
        <w:pStyle w:val="Nadpis3"/>
        <w:keepLines w:val="0"/>
        <w:spacing w:before="0" w:after="60"/>
        <w:jc w:val="both"/>
        <w:rPr>
          <w:rFonts w:ascii="Times New Roman" w:hAnsi="Times New Roman" w:cs="Times New Roman"/>
          <w:color w:val="auto"/>
          <w:szCs w:val="24"/>
        </w:rPr>
      </w:pPr>
      <w:r w:rsidRPr="008E5D11">
        <w:rPr>
          <w:rFonts w:ascii="Times New Roman" w:hAnsi="Times New Roman" w:cs="Times New Roman"/>
          <w:color w:val="auto"/>
          <w:szCs w:val="24"/>
        </w:rPr>
        <w:t xml:space="preserve">        </w:t>
      </w:r>
      <w:r>
        <w:rPr>
          <w:rFonts w:ascii="Times New Roman" w:hAnsi="Times New Roman" w:cs="Times New Roman"/>
          <w:color w:val="auto"/>
          <w:szCs w:val="24"/>
        </w:rPr>
        <w:t xml:space="preserve"> </w:t>
      </w:r>
      <w:r w:rsidRPr="008E5D11">
        <w:rPr>
          <w:rFonts w:ascii="Times New Roman" w:hAnsi="Times New Roman" w:cs="Times New Roman"/>
          <w:color w:val="auto"/>
          <w:szCs w:val="24"/>
        </w:rPr>
        <w:t xml:space="preserve"> nebude náhradní plnění </w:t>
      </w:r>
      <w:r w:rsidR="00012983">
        <w:rPr>
          <w:rFonts w:ascii="Times New Roman" w:hAnsi="Times New Roman" w:cs="Times New Roman"/>
          <w:color w:val="auto"/>
          <w:szCs w:val="24"/>
        </w:rPr>
        <w:t>kupujícímu</w:t>
      </w:r>
      <w:r w:rsidRPr="008E5D11">
        <w:rPr>
          <w:rFonts w:ascii="Times New Roman" w:hAnsi="Times New Roman" w:cs="Times New Roman"/>
          <w:color w:val="auto"/>
          <w:szCs w:val="24"/>
        </w:rPr>
        <w:t xml:space="preserve"> příslušným úřadem práce uznáno, zavazuje se prodávající</w:t>
      </w:r>
    </w:p>
    <w:p w14:paraId="149BFD61" w14:textId="7F21B4EA" w:rsidR="008E5D11" w:rsidRDefault="008E5D11" w:rsidP="008E5D11">
      <w:pPr>
        <w:pStyle w:val="Nadpis3"/>
        <w:keepLines w:val="0"/>
        <w:spacing w:before="0" w:after="60"/>
        <w:jc w:val="both"/>
        <w:rPr>
          <w:rFonts w:ascii="Times New Roman" w:hAnsi="Times New Roman" w:cs="Times New Roman"/>
          <w:color w:val="auto"/>
          <w:szCs w:val="24"/>
        </w:rPr>
      </w:pPr>
      <w:r w:rsidRPr="008E5D11">
        <w:rPr>
          <w:rFonts w:ascii="Times New Roman" w:hAnsi="Times New Roman" w:cs="Times New Roman"/>
          <w:color w:val="auto"/>
          <w:szCs w:val="24"/>
        </w:rPr>
        <w:t xml:space="preserve">         </w:t>
      </w:r>
      <w:r>
        <w:rPr>
          <w:rFonts w:ascii="Times New Roman" w:hAnsi="Times New Roman" w:cs="Times New Roman"/>
          <w:color w:val="auto"/>
          <w:szCs w:val="24"/>
        </w:rPr>
        <w:t xml:space="preserve"> </w:t>
      </w:r>
      <w:r w:rsidRPr="008E5D11">
        <w:rPr>
          <w:rFonts w:ascii="Times New Roman" w:hAnsi="Times New Roman" w:cs="Times New Roman"/>
          <w:color w:val="auto"/>
          <w:szCs w:val="24"/>
        </w:rPr>
        <w:t xml:space="preserve">uhradit </w:t>
      </w:r>
      <w:r w:rsidR="00012983">
        <w:rPr>
          <w:rFonts w:ascii="Times New Roman" w:hAnsi="Times New Roman" w:cs="Times New Roman"/>
          <w:color w:val="auto"/>
          <w:szCs w:val="24"/>
        </w:rPr>
        <w:t xml:space="preserve">kupujícímu </w:t>
      </w:r>
      <w:r w:rsidRPr="008E5D11">
        <w:rPr>
          <w:rFonts w:ascii="Times New Roman" w:hAnsi="Times New Roman" w:cs="Times New Roman"/>
          <w:color w:val="auto"/>
          <w:szCs w:val="24"/>
        </w:rPr>
        <w:t>škodu odpovídající částce odvodu do státního rozpočtu, na kterou mu ze</w:t>
      </w:r>
    </w:p>
    <w:p w14:paraId="12B78F6B" w14:textId="1CDAFCE2" w:rsidR="008E5D11" w:rsidRPr="008E5D11" w:rsidRDefault="008E5D11" w:rsidP="008E5D11">
      <w:pPr>
        <w:pStyle w:val="Nadpis3"/>
        <w:keepLines w:val="0"/>
        <w:spacing w:before="0" w:after="60"/>
        <w:jc w:val="both"/>
        <w:rPr>
          <w:rFonts w:ascii="Times New Roman" w:hAnsi="Times New Roman" w:cs="Times New Roman"/>
          <w:color w:val="auto"/>
          <w:szCs w:val="24"/>
        </w:rPr>
      </w:pPr>
      <w:r>
        <w:rPr>
          <w:rFonts w:ascii="Times New Roman" w:hAnsi="Times New Roman" w:cs="Times New Roman"/>
          <w:color w:val="auto"/>
          <w:szCs w:val="24"/>
        </w:rPr>
        <w:t xml:space="preserve">       </w:t>
      </w:r>
      <w:r w:rsidRPr="008E5D11">
        <w:rPr>
          <w:rFonts w:ascii="Times New Roman" w:hAnsi="Times New Roman" w:cs="Times New Roman"/>
          <w:color w:val="auto"/>
          <w:szCs w:val="24"/>
        </w:rPr>
        <w:t xml:space="preserve"> </w:t>
      </w:r>
      <w:r>
        <w:rPr>
          <w:rFonts w:ascii="Times New Roman" w:hAnsi="Times New Roman" w:cs="Times New Roman"/>
          <w:color w:val="auto"/>
          <w:szCs w:val="24"/>
        </w:rPr>
        <w:t xml:space="preserve">  </w:t>
      </w:r>
      <w:r w:rsidRPr="008E5D11">
        <w:rPr>
          <w:rFonts w:ascii="Times New Roman" w:hAnsi="Times New Roman" w:cs="Times New Roman"/>
          <w:color w:val="auto"/>
          <w:szCs w:val="24"/>
        </w:rPr>
        <w:t xml:space="preserve">shora uvedených důvodů nebude poskytnuto náhradní plnění. Škoda je splatná do 15-ti dnů od </w:t>
      </w:r>
    </w:p>
    <w:p w14:paraId="5594830A" w14:textId="6391ECA5" w:rsidR="008E5D11" w:rsidRPr="008E5D11" w:rsidRDefault="008E5D11" w:rsidP="008E5D11">
      <w:pPr>
        <w:pStyle w:val="Nadpis3"/>
        <w:keepLines w:val="0"/>
        <w:spacing w:before="0" w:after="60"/>
        <w:jc w:val="both"/>
        <w:rPr>
          <w:rFonts w:ascii="Times New Roman" w:hAnsi="Times New Roman" w:cs="Times New Roman"/>
          <w:i/>
          <w:szCs w:val="24"/>
        </w:rPr>
      </w:pPr>
      <w:r w:rsidRPr="008E5D11">
        <w:rPr>
          <w:rFonts w:ascii="Times New Roman" w:hAnsi="Times New Roman" w:cs="Times New Roman"/>
          <w:color w:val="auto"/>
          <w:szCs w:val="24"/>
        </w:rPr>
        <w:t xml:space="preserve">         obdržení písemné výzvy k provedení její úhrady.</w:t>
      </w:r>
    </w:p>
    <w:p w14:paraId="5A3FEC7C" w14:textId="77777777" w:rsidR="00FC4DFB" w:rsidRPr="002B4CFB" w:rsidRDefault="003F24CB" w:rsidP="00FC4DFB">
      <w:pPr>
        <w:widowControl/>
        <w:numPr>
          <w:ilvl w:val="0"/>
          <w:numId w:val="11"/>
        </w:numPr>
        <w:suppressAutoHyphens w:val="0"/>
        <w:jc w:val="both"/>
        <w:rPr>
          <w:rFonts w:ascii="Times New Roman" w:eastAsia="Times New Roman" w:hAnsi="Times New Roman" w:cs="Times New Roman"/>
          <w:color w:val="000000"/>
          <w:kern w:val="0"/>
          <w:sz w:val="23"/>
          <w:szCs w:val="23"/>
          <w:lang w:eastAsia="cs-CZ" w:bidi="ar-SA"/>
        </w:rPr>
      </w:pPr>
      <w:r w:rsidRPr="002B4CFB">
        <w:rPr>
          <w:rFonts w:ascii="Times New Roman" w:eastAsia="Times New Roman" w:hAnsi="Times New Roman" w:cs="Times New Roman"/>
          <w:color w:val="000000"/>
          <w:kern w:val="0"/>
          <w:sz w:val="24"/>
          <w:lang w:eastAsia="cs-CZ" w:bidi="ar-SA"/>
        </w:rPr>
        <w:t>Tato smlouva je uzavřena v</w:t>
      </w:r>
      <w:r w:rsidR="00107BB4" w:rsidRPr="002B4CFB">
        <w:rPr>
          <w:rFonts w:ascii="Times New Roman" w:eastAsia="Times New Roman" w:hAnsi="Times New Roman" w:cs="Times New Roman"/>
          <w:color w:val="000000"/>
          <w:kern w:val="0"/>
          <w:sz w:val="24"/>
          <w:lang w:eastAsia="cs-CZ" w:bidi="ar-SA"/>
        </w:rPr>
        <w:t> </w:t>
      </w:r>
      <w:r w:rsidRPr="002B4CFB">
        <w:rPr>
          <w:rFonts w:ascii="Times New Roman" w:eastAsia="Times New Roman" w:hAnsi="Times New Roman" w:cs="Times New Roman"/>
          <w:color w:val="000000"/>
          <w:kern w:val="0"/>
          <w:sz w:val="24"/>
          <w:lang w:eastAsia="cs-CZ" w:bidi="ar-SA"/>
        </w:rPr>
        <w:t>elektronické</w:t>
      </w:r>
      <w:r w:rsidR="00107BB4" w:rsidRPr="002B4CFB">
        <w:rPr>
          <w:rFonts w:ascii="Times New Roman" w:eastAsia="Times New Roman" w:hAnsi="Times New Roman" w:cs="Times New Roman"/>
          <w:color w:val="000000"/>
          <w:kern w:val="0"/>
          <w:sz w:val="24"/>
          <w:lang w:eastAsia="cs-CZ" w:bidi="ar-SA"/>
        </w:rPr>
        <w:t xml:space="preserve"> </w:t>
      </w:r>
      <w:r w:rsidRPr="002B4CFB">
        <w:rPr>
          <w:rFonts w:ascii="Times New Roman" w:eastAsia="Times New Roman" w:hAnsi="Times New Roman" w:cs="Times New Roman"/>
          <w:color w:val="000000"/>
          <w:kern w:val="0"/>
          <w:sz w:val="24"/>
          <w:lang w:eastAsia="cs-CZ" w:bidi="ar-SA"/>
        </w:rPr>
        <w:t>podobě s připojenými zaručenými (kvalifikovanými) elektronickými podpisy oprávněných osob</w:t>
      </w:r>
      <w:r w:rsidR="00107BB4" w:rsidRPr="002B4CFB">
        <w:rPr>
          <w:rFonts w:ascii="Times New Roman" w:eastAsia="Times New Roman" w:hAnsi="Times New Roman" w:cs="Times New Roman"/>
          <w:color w:val="000000"/>
          <w:kern w:val="0"/>
          <w:sz w:val="24"/>
          <w:lang w:eastAsia="cs-CZ" w:bidi="ar-SA"/>
        </w:rPr>
        <w:t xml:space="preserve"> nebo </w:t>
      </w:r>
      <w:r w:rsidR="00FC4DFB" w:rsidRPr="002B4CFB">
        <w:rPr>
          <w:rFonts w:ascii="Times New Roman" w:eastAsia="Times New Roman" w:hAnsi="Times New Roman" w:cs="Times New Roman"/>
          <w:color w:val="000000"/>
          <w:kern w:val="0"/>
          <w:sz w:val="24"/>
          <w:lang w:eastAsia="cs-CZ" w:bidi="ar-SA"/>
        </w:rPr>
        <w:t>se</w:t>
      </w:r>
      <w:r w:rsidR="00FC4DFB" w:rsidRPr="002B4CFB">
        <w:rPr>
          <w:rFonts w:ascii="Times New Roman" w:hAnsi="Times New Roman" w:cs="Times New Roman"/>
          <w:bCs/>
          <w:sz w:val="24"/>
        </w:rPr>
        <w:t xml:space="preserve"> smlouva  uzavírá</w:t>
      </w:r>
      <w:r w:rsidR="00345F4E" w:rsidRPr="002B4CFB">
        <w:rPr>
          <w:rFonts w:ascii="Times New Roman" w:hAnsi="Times New Roman" w:cs="Times New Roman"/>
          <w:bCs/>
          <w:sz w:val="24"/>
        </w:rPr>
        <w:t xml:space="preserve"> písemně</w:t>
      </w:r>
      <w:r w:rsidR="00FC4DFB" w:rsidRPr="002B4CFB">
        <w:rPr>
          <w:rFonts w:ascii="Times New Roman" w:hAnsi="Times New Roman" w:cs="Times New Roman"/>
          <w:bCs/>
          <w:sz w:val="24"/>
        </w:rPr>
        <w:t xml:space="preserve"> ve dvou vyhotoveních, z nichž každá ze smluvních stran obdrží jedno vyhotovení.</w:t>
      </w:r>
      <w:r w:rsidR="00FC4DFB" w:rsidRPr="002B4CFB">
        <w:rPr>
          <w:rFonts w:ascii="Times New Roman" w:eastAsia="Times New Roman" w:hAnsi="Times New Roman" w:cs="Times New Roman"/>
          <w:color w:val="000000"/>
          <w:kern w:val="0"/>
          <w:sz w:val="24"/>
          <w:lang w:eastAsia="cs-CZ" w:bidi="ar-SA"/>
        </w:rPr>
        <w:t xml:space="preserve"> </w:t>
      </w:r>
    </w:p>
    <w:p w14:paraId="6160384C" w14:textId="77777777" w:rsidR="00CD233D" w:rsidRPr="00172923" w:rsidRDefault="00CD233D" w:rsidP="00292B08">
      <w:pPr>
        <w:numPr>
          <w:ilvl w:val="0"/>
          <w:numId w:val="11"/>
        </w:numPr>
        <w:spacing w:line="276" w:lineRule="auto"/>
        <w:jc w:val="both"/>
        <w:rPr>
          <w:rFonts w:ascii="Times New Roman" w:hAnsi="Times New Roman" w:cs="Times New Roman"/>
          <w:sz w:val="24"/>
        </w:rPr>
      </w:pPr>
      <w:r w:rsidRPr="00172923">
        <w:rPr>
          <w:rFonts w:ascii="Times New Roman" w:hAnsi="Times New Roman" w:cs="Times New Roman"/>
          <w:sz w:val="24"/>
        </w:rPr>
        <w:t xml:space="preserve">PL Šternberk jakožto správce osobních údajů, které mu budou poskytnuty za účelem uzavření smlouvy a následného smluvního vztahu, se zavazuje, že tyto osobní údaje bude zpracovávat v souladu s právními předpisy a Nařízením Evropského parlamentu a Rady (EU) 2016/679 ze dne 27. dubna 2016 o ochraně fyzických osob v souvislosti se zpracováním </w:t>
      </w:r>
      <w:r w:rsidRPr="00172923">
        <w:rPr>
          <w:rFonts w:ascii="Times New Roman" w:hAnsi="Times New Roman" w:cs="Times New Roman"/>
          <w:sz w:val="24"/>
        </w:rPr>
        <w:lastRenderedPageBreak/>
        <w:t xml:space="preserve">osobních údajů a o volném pohybu těchto údajů a o zrušení směrnice 95/46/ES (Nařízení GDPR). Podrobnější informace o nakládání s osobními údaji fyzických osob při smluvním vztahu jsou uvedeny na </w:t>
      </w:r>
      <w:hyperlink r:id="rId7" w:history="1">
        <w:r w:rsidRPr="00172923">
          <w:rPr>
            <w:rFonts w:ascii="Times New Roman" w:hAnsi="Times New Roman" w:cs="Times New Roman"/>
            <w:sz w:val="24"/>
          </w:rPr>
          <w:t>www.plstbk.cz</w:t>
        </w:r>
      </w:hyperlink>
      <w:r w:rsidRPr="00172923">
        <w:rPr>
          <w:rFonts w:ascii="Times New Roman" w:hAnsi="Times New Roman" w:cs="Times New Roman"/>
          <w:sz w:val="24"/>
        </w:rPr>
        <w:t>.</w:t>
      </w:r>
    </w:p>
    <w:p w14:paraId="435CA0FD" w14:textId="77777777" w:rsidR="008E0614" w:rsidRDefault="003F6FC1" w:rsidP="00292B08">
      <w:pPr>
        <w:numPr>
          <w:ilvl w:val="0"/>
          <w:numId w:val="11"/>
        </w:numPr>
        <w:autoSpaceDE w:val="0"/>
        <w:spacing w:line="276" w:lineRule="auto"/>
        <w:jc w:val="both"/>
        <w:rPr>
          <w:rFonts w:ascii="Times New Roman" w:hAnsi="Times New Roman" w:cs="Times New Roman"/>
          <w:bCs/>
          <w:sz w:val="24"/>
        </w:rPr>
      </w:pPr>
      <w:r>
        <w:rPr>
          <w:rFonts w:ascii="Times New Roman" w:hAnsi="Times New Roman" w:cs="Times New Roman"/>
          <w:bCs/>
          <w:sz w:val="24"/>
        </w:rPr>
        <w:t>Nedílnou součástí smlouvy je</w:t>
      </w:r>
      <w:r w:rsidR="008E0614">
        <w:rPr>
          <w:rFonts w:ascii="Times New Roman" w:hAnsi="Times New Roman" w:cs="Times New Roman"/>
          <w:bCs/>
          <w:sz w:val="24"/>
        </w:rPr>
        <w:t>:</w:t>
      </w:r>
    </w:p>
    <w:p w14:paraId="5398DA88" w14:textId="77777777" w:rsidR="003F02A3" w:rsidRDefault="003F6FC1" w:rsidP="008E0614">
      <w:pPr>
        <w:autoSpaceDE w:val="0"/>
        <w:spacing w:line="276" w:lineRule="auto"/>
        <w:ind w:left="644"/>
        <w:jc w:val="both"/>
        <w:rPr>
          <w:rFonts w:ascii="Times New Roman" w:hAnsi="Times New Roman" w:cs="Times New Roman"/>
          <w:bCs/>
          <w:i/>
          <w:sz w:val="24"/>
        </w:rPr>
      </w:pPr>
      <w:r w:rsidRPr="004535DF">
        <w:rPr>
          <w:rFonts w:ascii="Times New Roman" w:hAnsi="Times New Roman" w:cs="Times New Roman"/>
          <w:bCs/>
          <w:i/>
          <w:sz w:val="24"/>
        </w:rPr>
        <w:t>Příloha č. 1</w:t>
      </w:r>
      <w:r>
        <w:rPr>
          <w:rFonts w:ascii="Times New Roman" w:hAnsi="Times New Roman" w:cs="Times New Roman"/>
          <w:bCs/>
          <w:sz w:val="24"/>
        </w:rPr>
        <w:t xml:space="preserve"> </w:t>
      </w:r>
      <w:r w:rsidR="00E52E14" w:rsidRPr="008E0614">
        <w:rPr>
          <w:rFonts w:ascii="Times New Roman" w:hAnsi="Times New Roman" w:cs="Times New Roman"/>
          <w:bCs/>
          <w:i/>
          <w:sz w:val="24"/>
        </w:rPr>
        <w:t xml:space="preserve">Model - </w:t>
      </w:r>
      <w:r w:rsidR="00C81CCE" w:rsidRPr="008E0614">
        <w:rPr>
          <w:rFonts w:ascii="Times New Roman" w:hAnsi="Times New Roman" w:cs="Times New Roman"/>
          <w:bCs/>
          <w:i/>
          <w:sz w:val="24"/>
        </w:rPr>
        <w:t>h</w:t>
      </w:r>
      <w:r w:rsidR="00E52E14" w:rsidRPr="008E0614">
        <w:rPr>
          <w:rFonts w:ascii="Times New Roman" w:hAnsi="Times New Roman" w:cs="Times New Roman"/>
          <w:bCs/>
          <w:i/>
          <w:sz w:val="24"/>
        </w:rPr>
        <w:t xml:space="preserve">odnotící tabulka </w:t>
      </w:r>
    </w:p>
    <w:p w14:paraId="096F3E13" w14:textId="77777777" w:rsidR="000D63C6" w:rsidRPr="008E0614" w:rsidRDefault="000D63C6" w:rsidP="008E0614">
      <w:pPr>
        <w:autoSpaceDE w:val="0"/>
        <w:spacing w:line="276" w:lineRule="auto"/>
        <w:ind w:left="644"/>
        <w:jc w:val="both"/>
        <w:rPr>
          <w:rFonts w:ascii="Times New Roman" w:hAnsi="Times New Roman" w:cs="Times New Roman"/>
          <w:bCs/>
          <w:i/>
          <w:sz w:val="24"/>
        </w:rPr>
      </w:pPr>
    </w:p>
    <w:p w14:paraId="0BAD256A" w14:textId="77777777" w:rsidR="0076523E" w:rsidRDefault="0076523E" w:rsidP="00E6783F">
      <w:pPr>
        <w:pStyle w:val="Prosttext1"/>
        <w:spacing w:line="276" w:lineRule="auto"/>
        <w:ind w:left="709"/>
        <w:jc w:val="both"/>
        <w:rPr>
          <w:rFonts w:ascii="Times New Roman" w:eastAsia="MS Mincho" w:hAnsi="Times New Roman" w:cs="Times New Roman"/>
          <w:b/>
          <w:sz w:val="24"/>
          <w:szCs w:val="24"/>
        </w:rPr>
      </w:pPr>
      <w:r w:rsidRPr="00EA27D0">
        <w:rPr>
          <w:rFonts w:ascii="Times New Roman" w:eastAsia="MS Mincho" w:hAnsi="Times New Roman" w:cs="Times New Roman"/>
          <w:b/>
          <w:sz w:val="24"/>
          <w:szCs w:val="24"/>
        </w:rPr>
        <w:t>Kupující:</w:t>
      </w:r>
      <w:r w:rsidRPr="00EA27D0">
        <w:rPr>
          <w:rFonts w:ascii="Times New Roman" w:eastAsia="MS Mincho" w:hAnsi="Times New Roman" w:cs="Times New Roman"/>
          <w:b/>
          <w:sz w:val="24"/>
          <w:szCs w:val="24"/>
        </w:rPr>
        <w:tab/>
      </w:r>
      <w:r w:rsidRPr="00EA27D0">
        <w:rPr>
          <w:rFonts w:ascii="Times New Roman" w:eastAsia="MS Mincho" w:hAnsi="Times New Roman" w:cs="Times New Roman"/>
          <w:b/>
          <w:sz w:val="24"/>
          <w:szCs w:val="24"/>
        </w:rPr>
        <w:tab/>
      </w:r>
      <w:r w:rsidRPr="00EA27D0">
        <w:rPr>
          <w:rFonts w:ascii="Times New Roman" w:eastAsia="MS Mincho" w:hAnsi="Times New Roman" w:cs="Times New Roman"/>
          <w:b/>
          <w:sz w:val="24"/>
          <w:szCs w:val="24"/>
        </w:rPr>
        <w:tab/>
      </w:r>
      <w:r w:rsidRPr="00EA27D0">
        <w:rPr>
          <w:rFonts w:ascii="Times New Roman" w:eastAsia="MS Mincho" w:hAnsi="Times New Roman" w:cs="Times New Roman"/>
          <w:b/>
          <w:sz w:val="24"/>
          <w:szCs w:val="24"/>
        </w:rPr>
        <w:tab/>
      </w:r>
      <w:r w:rsidRPr="00EA27D0">
        <w:rPr>
          <w:rFonts w:ascii="Times New Roman" w:eastAsia="MS Mincho" w:hAnsi="Times New Roman" w:cs="Times New Roman"/>
          <w:b/>
          <w:sz w:val="24"/>
          <w:szCs w:val="24"/>
        </w:rPr>
        <w:tab/>
      </w:r>
      <w:r w:rsidRPr="00EA27D0">
        <w:rPr>
          <w:rFonts w:ascii="Times New Roman" w:eastAsia="MS Mincho" w:hAnsi="Times New Roman" w:cs="Times New Roman"/>
          <w:b/>
          <w:sz w:val="24"/>
          <w:szCs w:val="24"/>
        </w:rPr>
        <w:tab/>
        <w:t xml:space="preserve">Prodávající: </w:t>
      </w:r>
    </w:p>
    <w:p w14:paraId="0C810411" w14:textId="328D310E" w:rsidR="00F679DA" w:rsidRDefault="0076523E" w:rsidP="000924B0">
      <w:pPr>
        <w:ind w:firstLine="709"/>
      </w:pPr>
      <w:r w:rsidRPr="00C96609">
        <w:rPr>
          <w:rFonts w:ascii="Times New Roman" w:eastAsia="MS Mincho" w:hAnsi="Times New Roman" w:cs="Times New Roman"/>
          <w:sz w:val="24"/>
        </w:rPr>
        <w:t>Ve Šternberku</w:t>
      </w:r>
      <w:r w:rsidR="00660DFC">
        <w:rPr>
          <w:rFonts w:ascii="Times New Roman" w:eastAsia="MS Mincho" w:hAnsi="Times New Roman" w:cs="Times New Roman"/>
          <w:sz w:val="24"/>
        </w:rPr>
        <w:t xml:space="preserve"> dne</w:t>
      </w:r>
      <w:r w:rsidR="00901451">
        <w:rPr>
          <w:rFonts w:ascii="Times New Roman" w:eastAsia="MS Mincho" w:hAnsi="Times New Roman" w:cs="Times New Roman"/>
          <w:sz w:val="24"/>
        </w:rPr>
        <w:t xml:space="preserve"> 23. 7. 2025</w:t>
      </w:r>
      <w:r>
        <w:rPr>
          <w:rFonts w:ascii="Times New Roman" w:eastAsia="MS Mincho" w:hAnsi="Times New Roman" w:cs="Times New Roman"/>
          <w:sz w:val="24"/>
        </w:rPr>
        <w:tab/>
      </w:r>
      <w:r>
        <w:rPr>
          <w:rFonts w:ascii="Times New Roman" w:eastAsia="MS Mincho" w:hAnsi="Times New Roman" w:cs="Times New Roman"/>
          <w:sz w:val="24"/>
        </w:rPr>
        <w:tab/>
      </w:r>
      <w:r w:rsidR="00901451">
        <w:rPr>
          <w:rFonts w:ascii="Times New Roman" w:eastAsia="MS Mincho" w:hAnsi="Times New Roman" w:cs="Times New Roman"/>
          <w:sz w:val="24"/>
        </w:rPr>
        <w:t xml:space="preserve">            </w:t>
      </w:r>
      <w:r w:rsidRPr="00C96609">
        <w:rPr>
          <w:rFonts w:ascii="Times New Roman" w:eastAsia="MS Mincho" w:hAnsi="Times New Roman" w:cs="Times New Roman"/>
          <w:sz w:val="24"/>
        </w:rPr>
        <w:t>V</w:t>
      </w:r>
      <w:r w:rsidR="00486B08">
        <w:rPr>
          <w:rFonts w:ascii="Times New Roman" w:eastAsia="MS Mincho" w:hAnsi="Times New Roman" w:cs="Times New Roman"/>
          <w:sz w:val="24"/>
        </w:rPr>
        <w:t xml:space="preserve"> Praze</w:t>
      </w:r>
      <w:r w:rsidR="00713052">
        <w:rPr>
          <w:rFonts w:ascii="Times New Roman" w:eastAsia="MS Mincho" w:hAnsi="Times New Roman" w:cs="Times New Roman"/>
          <w:sz w:val="24"/>
        </w:rPr>
        <w:t xml:space="preserve">  </w:t>
      </w:r>
      <w:r w:rsidR="00EA78D9">
        <w:rPr>
          <w:rFonts w:ascii="Times New Roman" w:eastAsia="MS Mincho" w:hAnsi="Times New Roman" w:cs="Times New Roman"/>
          <w:sz w:val="24"/>
        </w:rPr>
        <w:t xml:space="preserve">        </w:t>
      </w:r>
      <w:r w:rsidR="0091062D">
        <w:rPr>
          <w:rFonts w:ascii="Times New Roman" w:eastAsia="MS Mincho" w:hAnsi="Times New Roman" w:cs="Times New Roman"/>
          <w:sz w:val="24"/>
        </w:rPr>
        <w:t xml:space="preserve"> </w:t>
      </w:r>
      <w:r w:rsidR="00650C1C">
        <w:rPr>
          <w:rFonts w:ascii="Times New Roman" w:eastAsia="MS Mincho" w:hAnsi="Times New Roman" w:cs="Times New Roman"/>
          <w:sz w:val="24"/>
        </w:rPr>
        <w:t xml:space="preserve">dne     </w:t>
      </w:r>
      <w:r w:rsidR="00901451">
        <w:rPr>
          <w:rFonts w:ascii="Times New Roman" w:eastAsia="MS Mincho" w:hAnsi="Times New Roman" w:cs="Times New Roman"/>
          <w:sz w:val="24"/>
        </w:rPr>
        <w:t>26. 7. 2025</w:t>
      </w:r>
      <w:bookmarkStart w:id="0" w:name="_GoBack"/>
      <w:bookmarkEnd w:id="0"/>
      <w:r w:rsidR="00650C1C">
        <w:rPr>
          <w:rFonts w:ascii="Times New Roman" w:eastAsia="MS Mincho" w:hAnsi="Times New Roman" w:cs="Times New Roman"/>
          <w:sz w:val="24"/>
        </w:rPr>
        <w:t xml:space="preserve">     </w:t>
      </w:r>
    </w:p>
    <w:p w14:paraId="4C85A843" w14:textId="77777777" w:rsidR="001533C1" w:rsidRDefault="00713052" w:rsidP="001533C1">
      <w:r>
        <w:t xml:space="preserve">  </w:t>
      </w:r>
    </w:p>
    <w:p w14:paraId="3E94F2FF" w14:textId="77777777" w:rsidR="00565A6D" w:rsidRDefault="00565A6D" w:rsidP="001533C1">
      <w:pPr>
        <w:rPr>
          <w:rFonts w:ascii="Times New Roman" w:eastAsia="MS Mincho" w:hAnsi="Times New Roman" w:cs="Times New Roman"/>
          <w:sz w:val="24"/>
        </w:rPr>
      </w:pPr>
    </w:p>
    <w:p w14:paraId="733B069C" w14:textId="77777777" w:rsidR="00565A6D" w:rsidRDefault="00565A6D" w:rsidP="001533C1">
      <w:pPr>
        <w:rPr>
          <w:rFonts w:ascii="Times New Roman" w:eastAsia="MS Mincho" w:hAnsi="Times New Roman" w:cs="Times New Roman"/>
          <w:sz w:val="24"/>
        </w:rPr>
      </w:pPr>
    </w:p>
    <w:p w14:paraId="3A79970B" w14:textId="77777777" w:rsidR="00565A6D" w:rsidRDefault="00565A6D" w:rsidP="001533C1">
      <w:pPr>
        <w:rPr>
          <w:rFonts w:ascii="Times New Roman" w:eastAsia="MS Mincho" w:hAnsi="Times New Roman" w:cs="Times New Roman"/>
          <w:sz w:val="24"/>
        </w:rPr>
      </w:pPr>
    </w:p>
    <w:p w14:paraId="65A44AF3" w14:textId="4D8F0D8A" w:rsidR="0076523E" w:rsidRDefault="00F23C35" w:rsidP="001533C1">
      <w:r>
        <w:rPr>
          <w:rFonts w:ascii="Times New Roman" w:eastAsia="MS Mincho" w:hAnsi="Times New Roman" w:cs="Times New Roman"/>
          <w:sz w:val="24"/>
        </w:rPr>
        <w:t xml:space="preserve">          </w:t>
      </w:r>
      <w:r w:rsidR="0076523E" w:rsidRPr="00C96609">
        <w:rPr>
          <w:rFonts w:ascii="Times New Roman" w:eastAsia="MS Mincho" w:hAnsi="Times New Roman" w:cs="Times New Roman"/>
          <w:sz w:val="24"/>
        </w:rPr>
        <w:t>……………………………</w:t>
      </w:r>
      <w:r>
        <w:rPr>
          <w:rFonts w:ascii="Times New Roman" w:eastAsia="MS Mincho" w:hAnsi="Times New Roman" w:cs="Times New Roman"/>
          <w:sz w:val="24"/>
        </w:rPr>
        <w:t>……</w:t>
      </w:r>
      <w:r w:rsidR="0076523E">
        <w:rPr>
          <w:rFonts w:ascii="Times New Roman" w:eastAsia="MS Mincho" w:hAnsi="Times New Roman" w:cs="Times New Roman"/>
          <w:sz w:val="24"/>
        </w:rPr>
        <w:tab/>
      </w:r>
      <w:r w:rsidR="00EA78D9">
        <w:rPr>
          <w:rFonts w:ascii="Times New Roman" w:eastAsia="MS Mincho" w:hAnsi="Times New Roman" w:cs="Times New Roman"/>
          <w:sz w:val="24"/>
        </w:rPr>
        <w:t xml:space="preserve">      </w:t>
      </w:r>
      <w:r w:rsidR="0091062D">
        <w:rPr>
          <w:rFonts w:ascii="Times New Roman" w:eastAsia="MS Mincho" w:hAnsi="Times New Roman" w:cs="Times New Roman"/>
          <w:sz w:val="24"/>
        </w:rPr>
        <w:t xml:space="preserve">     </w:t>
      </w:r>
      <w:r w:rsidR="00565A6D">
        <w:rPr>
          <w:rFonts w:ascii="Times New Roman" w:eastAsia="MS Mincho" w:hAnsi="Times New Roman" w:cs="Times New Roman"/>
          <w:sz w:val="24"/>
        </w:rPr>
        <w:t xml:space="preserve">      </w:t>
      </w:r>
      <w:r w:rsidR="0091062D">
        <w:rPr>
          <w:rFonts w:ascii="Times New Roman" w:eastAsia="MS Mincho" w:hAnsi="Times New Roman" w:cs="Times New Roman"/>
          <w:sz w:val="24"/>
        </w:rPr>
        <w:t xml:space="preserve">      </w:t>
      </w:r>
      <w:r w:rsidR="0076523E" w:rsidRPr="00C96609">
        <w:rPr>
          <w:rFonts w:ascii="Times New Roman" w:eastAsia="MS Mincho" w:hAnsi="Times New Roman" w:cs="Times New Roman"/>
          <w:sz w:val="24"/>
        </w:rPr>
        <w:t>...…………………………</w:t>
      </w:r>
      <w:r>
        <w:rPr>
          <w:rFonts w:ascii="Times New Roman" w:eastAsia="MS Mincho" w:hAnsi="Times New Roman" w:cs="Times New Roman"/>
          <w:sz w:val="24"/>
        </w:rPr>
        <w:t>….</w:t>
      </w:r>
    </w:p>
    <w:p w14:paraId="6ADC30D4" w14:textId="0810B681" w:rsidR="00F07262" w:rsidRDefault="0076523E" w:rsidP="000D1CDF">
      <w:pPr>
        <w:ind w:left="709"/>
        <w:rPr>
          <w:rFonts w:ascii="Times New Roman" w:eastAsia="MS Mincho" w:hAnsi="Times New Roman" w:cs="Times New Roman"/>
          <w:sz w:val="24"/>
        </w:rPr>
      </w:pPr>
      <w:r w:rsidRPr="00C96609">
        <w:rPr>
          <w:rFonts w:ascii="Times New Roman" w:eastAsia="MS Mincho" w:hAnsi="Times New Roman" w:cs="Times New Roman"/>
          <w:sz w:val="24"/>
        </w:rPr>
        <w:t xml:space="preserve"> </w:t>
      </w:r>
      <w:r>
        <w:rPr>
          <w:rFonts w:ascii="Times New Roman" w:eastAsia="MS Mincho" w:hAnsi="Times New Roman" w:cs="Times New Roman"/>
          <w:sz w:val="24"/>
        </w:rPr>
        <w:t xml:space="preserve">     </w:t>
      </w:r>
      <w:r w:rsidRPr="00C96609">
        <w:rPr>
          <w:rFonts w:ascii="Times New Roman" w:eastAsia="MS Mincho" w:hAnsi="Times New Roman" w:cs="Times New Roman"/>
          <w:sz w:val="24"/>
        </w:rPr>
        <w:t xml:space="preserve"> MUDr. </w:t>
      </w:r>
      <w:r>
        <w:rPr>
          <w:rFonts w:ascii="Times New Roman" w:eastAsia="MS Mincho" w:hAnsi="Times New Roman" w:cs="Times New Roman"/>
          <w:sz w:val="24"/>
        </w:rPr>
        <w:t>Hana Kučerová</w:t>
      </w:r>
      <w:r w:rsidR="00B62C09">
        <w:rPr>
          <w:rFonts w:ascii="Times New Roman" w:eastAsia="MS Mincho" w:hAnsi="Times New Roman" w:cs="Times New Roman"/>
          <w:sz w:val="24"/>
        </w:rPr>
        <w:tab/>
      </w:r>
      <w:r w:rsidR="00B62C09">
        <w:rPr>
          <w:rFonts w:ascii="Times New Roman" w:eastAsia="MS Mincho" w:hAnsi="Times New Roman" w:cs="Times New Roman"/>
          <w:sz w:val="24"/>
        </w:rPr>
        <w:tab/>
      </w:r>
      <w:r w:rsidR="00713052">
        <w:rPr>
          <w:rFonts w:ascii="Times New Roman" w:eastAsia="MS Mincho" w:hAnsi="Times New Roman" w:cs="Times New Roman"/>
          <w:sz w:val="24"/>
        </w:rPr>
        <w:t xml:space="preserve">        </w:t>
      </w:r>
      <w:r w:rsidR="00B62C09">
        <w:rPr>
          <w:rFonts w:ascii="Times New Roman" w:eastAsia="MS Mincho" w:hAnsi="Times New Roman" w:cs="Times New Roman"/>
          <w:sz w:val="24"/>
        </w:rPr>
        <w:tab/>
      </w:r>
      <w:r w:rsidR="00650C1C">
        <w:rPr>
          <w:rFonts w:ascii="Times New Roman" w:eastAsia="MS Mincho" w:hAnsi="Times New Roman" w:cs="Times New Roman"/>
          <w:sz w:val="24"/>
        </w:rPr>
        <w:t xml:space="preserve">     </w:t>
      </w:r>
      <w:r w:rsidR="00FB3EF6">
        <w:rPr>
          <w:rFonts w:ascii="Times New Roman" w:eastAsia="MS Mincho" w:hAnsi="Times New Roman" w:cs="Times New Roman"/>
          <w:sz w:val="24"/>
        </w:rPr>
        <w:t xml:space="preserve"> </w:t>
      </w:r>
      <w:r w:rsidR="00486B08">
        <w:rPr>
          <w:rFonts w:ascii="Times New Roman" w:eastAsia="MS Mincho" w:hAnsi="Times New Roman" w:cs="Times New Roman"/>
          <w:sz w:val="24"/>
        </w:rPr>
        <w:t xml:space="preserve">                 Petr Daniš</w:t>
      </w:r>
    </w:p>
    <w:p w14:paraId="1C4A2C14" w14:textId="2487983C" w:rsidR="00E52E14" w:rsidRDefault="00650C1C" w:rsidP="000D1CDF">
      <w:pPr>
        <w:ind w:left="709"/>
        <w:rPr>
          <w:rFonts w:ascii="Times New Roman" w:eastAsia="MS Mincho" w:hAnsi="Times New Roman" w:cs="Times New Roman"/>
          <w:sz w:val="24"/>
        </w:rPr>
      </w:pPr>
      <w:r>
        <w:rPr>
          <w:rFonts w:ascii="Times New Roman" w:eastAsia="MS Mincho" w:hAnsi="Times New Roman" w:cs="Times New Roman"/>
          <w:sz w:val="24"/>
        </w:rPr>
        <w:t xml:space="preserve">                ř</w:t>
      </w:r>
      <w:r w:rsidR="004B2BF1">
        <w:rPr>
          <w:rFonts w:ascii="Times New Roman" w:eastAsia="MS Mincho" w:hAnsi="Times New Roman" w:cs="Times New Roman"/>
          <w:sz w:val="24"/>
        </w:rPr>
        <w:t>editelka</w:t>
      </w:r>
      <w:r w:rsidR="00B62C09">
        <w:rPr>
          <w:rFonts w:ascii="Times New Roman" w:eastAsia="MS Mincho" w:hAnsi="Times New Roman" w:cs="Times New Roman"/>
          <w:sz w:val="24"/>
        </w:rPr>
        <w:tab/>
      </w:r>
      <w:r w:rsidR="00B62C09">
        <w:rPr>
          <w:rFonts w:ascii="Times New Roman" w:eastAsia="MS Mincho" w:hAnsi="Times New Roman" w:cs="Times New Roman"/>
          <w:sz w:val="24"/>
        </w:rPr>
        <w:tab/>
      </w:r>
      <w:r w:rsidR="00B62C09">
        <w:rPr>
          <w:rFonts w:ascii="Times New Roman" w:eastAsia="MS Mincho" w:hAnsi="Times New Roman" w:cs="Times New Roman"/>
          <w:sz w:val="24"/>
        </w:rPr>
        <w:tab/>
      </w:r>
      <w:r w:rsidR="00B62C09">
        <w:rPr>
          <w:rFonts w:ascii="Times New Roman" w:eastAsia="MS Mincho" w:hAnsi="Times New Roman" w:cs="Times New Roman"/>
          <w:sz w:val="24"/>
        </w:rPr>
        <w:tab/>
      </w:r>
      <w:r w:rsidR="00F07262">
        <w:rPr>
          <w:rFonts w:ascii="Times New Roman" w:eastAsia="MS Mincho" w:hAnsi="Times New Roman" w:cs="Times New Roman"/>
          <w:sz w:val="24"/>
        </w:rPr>
        <w:tab/>
        <w:t xml:space="preserve">      </w:t>
      </w:r>
      <w:r w:rsidR="00486B08">
        <w:rPr>
          <w:rFonts w:ascii="Times New Roman" w:eastAsia="MS Mincho" w:hAnsi="Times New Roman" w:cs="Times New Roman"/>
          <w:sz w:val="24"/>
        </w:rPr>
        <w:t>jednatel společnosti</w:t>
      </w:r>
    </w:p>
    <w:p w14:paraId="6489C6DE" w14:textId="2EF1EE3E" w:rsidR="0076523E" w:rsidRDefault="004B2BF1" w:rsidP="000D1CDF">
      <w:pPr>
        <w:ind w:left="709"/>
        <w:rPr>
          <w:rFonts w:ascii="Times New Roman" w:eastAsia="MS Mincho" w:hAnsi="Times New Roman" w:cs="Times New Roman"/>
          <w:sz w:val="24"/>
        </w:rPr>
      </w:pPr>
      <w:r>
        <w:rPr>
          <w:rFonts w:ascii="Times New Roman" w:eastAsia="MS Mincho" w:hAnsi="Times New Roman" w:cs="Times New Roman"/>
          <w:sz w:val="24"/>
        </w:rPr>
        <w:t>Psychiatrická léčebna Šternberk</w:t>
      </w:r>
      <w:r w:rsidR="00650C1C">
        <w:rPr>
          <w:rFonts w:ascii="Times New Roman" w:eastAsia="MS Mincho" w:hAnsi="Times New Roman" w:cs="Times New Roman"/>
          <w:sz w:val="24"/>
        </w:rPr>
        <w:tab/>
        <w:t xml:space="preserve">           </w:t>
      </w:r>
      <w:r w:rsidR="00F07262">
        <w:rPr>
          <w:rFonts w:ascii="Times New Roman" w:eastAsia="MS Mincho" w:hAnsi="Times New Roman" w:cs="Times New Roman"/>
          <w:sz w:val="24"/>
        </w:rPr>
        <w:t xml:space="preserve">     </w:t>
      </w:r>
      <w:r w:rsidR="00707545">
        <w:rPr>
          <w:rFonts w:ascii="Times New Roman" w:eastAsia="MS Mincho" w:hAnsi="Times New Roman" w:cs="Times New Roman"/>
          <w:sz w:val="24"/>
        </w:rPr>
        <w:tab/>
      </w:r>
      <w:r w:rsidR="00707545">
        <w:rPr>
          <w:rFonts w:ascii="Times New Roman" w:eastAsia="MS Mincho" w:hAnsi="Times New Roman" w:cs="Times New Roman"/>
          <w:sz w:val="24"/>
        </w:rPr>
        <w:tab/>
      </w:r>
      <w:r w:rsidR="00486B08">
        <w:rPr>
          <w:rFonts w:ascii="Times New Roman" w:eastAsia="MS Mincho" w:hAnsi="Times New Roman" w:cs="Times New Roman"/>
          <w:sz w:val="24"/>
        </w:rPr>
        <w:t>Jdunato s.r.o.</w:t>
      </w:r>
    </w:p>
    <w:sectPr w:rsidR="0076523E" w:rsidSect="00450F9E">
      <w:headerReference w:type="default" r:id="rId8"/>
      <w:footerReference w:type="default" r:id="rId9"/>
      <w:headerReference w:type="first" r:id="rId10"/>
      <w:footerReference w:type="first" r:id="rId11"/>
      <w:pgSz w:w="11906" w:h="16838"/>
      <w:pgMar w:top="1392" w:right="1134" w:bottom="709" w:left="1134" w:header="426" w:footer="708" w:gutter="0"/>
      <w:cols w:space="708"/>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229DB5" w14:textId="77777777" w:rsidR="0012215E" w:rsidRDefault="0012215E" w:rsidP="00740209">
      <w:r>
        <w:separator/>
      </w:r>
    </w:p>
  </w:endnote>
  <w:endnote w:type="continuationSeparator" w:id="0">
    <w:p w14:paraId="03C40945" w14:textId="77777777" w:rsidR="0012215E" w:rsidRDefault="0012215E" w:rsidP="00740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lbertus Medium">
    <w:altName w:val="Arial"/>
    <w:panose1 w:val="00000000000000000000"/>
    <w:charset w:val="00"/>
    <w:family w:val="swiss"/>
    <w:notTrueType/>
    <w:pitch w:val="variable"/>
    <w:sig w:usb0="00000003" w:usb1="00000000" w:usb2="00000000" w:usb3="00000000" w:csb0="00000001" w:csb1="00000000"/>
  </w:font>
  <w:font w:name="Mangal">
    <w:altName w:val="Courier New"/>
    <w:panose1 w:val="00000400000000000000"/>
    <w:charset w:val="01"/>
    <w:family w:val="roman"/>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EBAE0" w14:textId="5CEF05BB" w:rsidR="006E7963" w:rsidRPr="007D5766" w:rsidRDefault="007D5766">
    <w:pPr>
      <w:pStyle w:val="Zpat"/>
      <w:jc w:val="center"/>
      <w:rPr>
        <w:rFonts w:ascii="Times New Roman" w:hAnsi="Times New Roman" w:cs="Times New Roman"/>
        <w:i/>
        <w:sz w:val="22"/>
        <w:szCs w:val="22"/>
      </w:rPr>
    </w:pPr>
    <w:r>
      <w:rPr>
        <w:rFonts w:ascii="Times New Roman" w:hAnsi="Times New Roman" w:cs="Times New Roman"/>
        <w:i/>
        <w:sz w:val="22"/>
        <w:szCs w:val="22"/>
      </w:rPr>
      <w:tab/>
    </w:r>
    <w:r>
      <w:rPr>
        <w:rFonts w:ascii="Times New Roman" w:hAnsi="Times New Roman" w:cs="Times New Roman"/>
        <w:i/>
        <w:sz w:val="22"/>
        <w:szCs w:val="22"/>
      </w:rPr>
      <w:tab/>
    </w:r>
    <w:r w:rsidR="006E7963" w:rsidRPr="007D5766">
      <w:rPr>
        <w:rFonts w:ascii="Times New Roman" w:hAnsi="Times New Roman" w:cs="Times New Roman"/>
        <w:i/>
        <w:sz w:val="22"/>
        <w:szCs w:val="22"/>
      </w:rPr>
      <w:t xml:space="preserve">Stránka </w:t>
    </w:r>
    <w:r w:rsidR="006E7963" w:rsidRPr="007D5766">
      <w:rPr>
        <w:rFonts w:ascii="Times New Roman" w:hAnsi="Times New Roman" w:cs="Times New Roman"/>
        <w:b/>
        <w:bCs/>
        <w:i/>
        <w:sz w:val="22"/>
        <w:szCs w:val="22"/>
      </w:rPr>
      <w:fldChar w:fldCharType="begin"/>
    </w:r>
    <w:r w:rsidR="006E7963" w:rsidRPr="007D5766">
      <w:rPr>
        <w:rFonts w:ascii="Times New Roman" w:hAnsi="Times New Roman" w:cs="Times New Roman"/>
        <w:b/>
        <w:bCs/>
        <w:i/>
        <w:sz w:val="22"/>
        <w:szCs w:val="22"/>
      </w:rPr>
      <w:instrText>PAGE</w:instrText>
    </w:r>
    <w:r w:rsidR="006E7963" w:rsidRPr="007D5766">
      <w:rPr>
        <w:rFonts w:ascii="Times New Roman" w:hAnsi="Times New Roman" w:cs="Times New Roman"/>
        <w:b/>
        <w:bCs/>
        <w:i/>
        <w:sz w:val="22"/>
        <w:szCs w:val="22"/>
      </w:rPr>
      <w:fldChar w:fldCharType="separate"/>
    </w:r>
    <w:r w:rsidR="00901451">
      <w:rPr>
        <w:rFonts w:ascii="Times New Roman" w:hAnsi="Times New Roman" w:cs="Times New Roman"/>
        <w:b/>
        <w:bCs/>
        <w:i/>
        <w:noProof/>
        <w:sz w:val="22"/>
        <w:szCs w:val="22"/>
      </w:rPr>
      <w:t>8</w:t>
    </w:r>
    <w:r w:rsidR="006E7963" w:rsidRPr="007D5766">
      <w:rPr>
        <w:rFonts w:ascii="Times New Roman" w:hAnsi="Times New Roman" w:cs="Times New Roman"/>
        <w:b/>
        <w:bCs/>
        <w:i/>
        <w:sz w:val="22"/>
        <w:szCs w:val="22"/>
      </w:rPr>
      <w:fldChar w:fldCharType="end"/>
    </w:r>
    <w:r w:rsidR="006E7963" w:rsidRPr="007D5766">
      <w:rPr>
        <w:rFonts w:ascii="Times New Roman" w:hAnsi="Times New Roman" w:cs="Times New Roman"/>
        <w:i/>
        <w:sz w:val="22"/>
        <w:szCs w:val="22"/>
      </w:rPr>
      <w:t xml:space="preserve"> z </w:t>
    </w:r>
    <w:r w:rsidR="006E7963" w:rsidRPr="007D5766">
      <w:rPr>
        <w:rFonts w:ascii="Times New Roman" w:hAnsi="Times New Roman" w:cs="Times New Roman"/>
        <w:b/>
        <w:bCs/>
        <w:i/>
        <w:sz w:val="22"/>
        <w:szCs w:val="22"/>
      </w:rPr>
      <w:fldChar w:fldCharType="begin"/>
    </w:r>
    <w:r w:rsidR="006E7963" w:rsidRPr="007D5766">
      <w:rPr>
        <w:rFonts w:ascii="Times New Roman" w:hAnsi="Times New Roman" w:cs="Times New Roman"/>
        <w:b/>
        <w:bCs/>
        <w:i/>
        <w:sz w:val="22"/>
        <w:szCs w:val="22"/>
      </w:rPr>
      <w:instrText>NUMPAGES</w:instrText>
    </w:r>
    <w:r w:rsidR="006E7963" w:rsidRPr="007D5766">
      <w:rPr>
        <w:rFonts w:ascii="Times New Roman" w:hAnsi="Times New Roman" w:cs="Times New Roman"/>
        <w:b/>
        <w:bCs/>
        <w:i/>
        <w:sz w:val="22"/>
        <w:szCs w:val="22"/>
      </w:rPr>
      <w:fldChar w:fldCharType="separate"/>
    </w:r>
    <w:r w:rsidR="00901451">
      <w:rPr>
        <w:rFonts w:ascii="Times New Roman" w:hAnsi="Times New Roman" w:cs="Times New Roman"/>
        <w:b/>
        <w:bCs/>
        <w:i/>
        <w:noProof/>
        <w:sz w:val="22"/>
        <w:szCs w:val="22"/>
      </w:rPr>
      <w:t>8</w:t>
    </w:r>
    <w:r w:rsidR="006E7963" w:rsidRPr="007D5766">
      <w:rPr>
        <w:rFonts w:ascii="Times New Roman" w:hAnsi="Times New Roman" w:cs="Times New Roman"/>
        <w:b/>
        <w:bCs/>
        <w:i/>
        <w:sz w:val="22"/>
        <w:szCs w:val="22"/>
      </w:rPr>
      <w:fldChar w:fldCharType="end"/>
    </w:r>
  </w:p>
  <w:p w14:paraId="53D41F28" w14:textId="77777777" w:rsidR="0076523E" w:rsidRDefault="0076523E">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443C2" w14:textId="72482239" w:rsidR="00732637" w:rsidRPr="007D5766" w:rsidRDefault="007D5766">
    <w:pPr>
      <w:pStyle w:val="Zpat"/>
      <w:jc w:val="center"/>
      <w:rPr>
        <w:rFonts w:ascii="Times New Roman" w:hAnsi="Times New Roman" w:cs="Times New Roman"/>
        <w:i/>
        <w:sz w:val="22"/>
        <w:szCs w:val="22"/>
      </w:rPr>
    </w:pPr>
    <w:r>
      <w:rPr>
        <w:rFonts w:ascii="Times New Roman" w:hAnsi="Times New Roman" w:cs="Times New Roman"/>
        <w:i/>
        <w:sz w:val="22"/>
        <w:szCs w:val="22"/>
      </w:rPr>
      <w:tab/>
    </w:r>
    <w:r>
      <w:rPr>
        <w:rFonts w:ascii="Times New Roman" w:hAnsi="Times New Roman" w:cs="Times New Roman"/>
        <w:i/>
        <w:sz w:val="22"/>
        <w:szCs w:val="22"/>
      </w:rPr>
      <w:tab/>
    </w:r>
    <w:r w:rsidR="00732637" w:rsidRPr="007D5766">
      <w:rPr>
        <w:rFonts w:ascii="Times New Roman" w:hAnsi="Times New Roman" w:cs="Times New Roman"/>
        <w:i/>
        <w:sz w:val="22"/>
        <w:szCs w:val="22"/>
      </w:rPr>
      <w:t xml:space="preserve">Stránka </w:t>
    </w:r>
    <w:r w:rsidR="00732637" w:rsidRPr="007D5766">
      <w:rPr>
        <w:rFonts w:ascii="Times New Roman" w:hAnsi="Times New Roman" w:cs="Times New Roman"/>
        <w:b/>
        <w:bCs/>
        <w:i/>
        <w:sz w:val="22"/>
        <w:szCs w:val="22"/>
      </w:rPr>
      <w:fldChar w:fldCharType="begin"/>
    </w:r>
    <w:r w:rsidR="00732637" w:rsidRPr="007D5766">
      <w:rPr>
        <w:rFonts w:ascii="Times New Roman" w:hAnsi="Times New Roman" w:cs="Times New Roman"/>
        <w:b/>
        <w:bCs/>
        <w:i/>
        <w:sz w:val="22"/>
        <w:szCs w:val="22"/>
      </w:rPr>
      <w:instrText>PAGE</w:instrText>
    </w:r>
    <w:r w:rsidR="00732637" w:rsidRPr="007D5766">
      <w:rPr>
        <w:rFonts w:ascii="Times New Roman" w:hAnsi="Times New Roman" w:cs="Times New Roman"/>
        <w:b/>
        <w:bCs/>
        <w:i/>
        <w:sz w:val="22"/>
        <w:szCs w:val="22"/>
      </w:rPr>
      <w:fldChar w:fldCharType="separate"/>
    </w:r>
    <w:r w:rsidR="0009449F">
      <w:rPr>
        <w:rFonts w:ascii="Times New Roman" w:hAnsi="Times New Roman" w:cs="Times New Roman"/>
        <w:b/>
        <w:bCs/>
        <w:i/>
        <w:noProof/>
        <w:sz w:val="22"/>
        <w:szCs w:val="22"/>
      </w:rPr>
      <w:t>1</w:t>
    </w:r>
    <w:r w:rsidR="00732637" w:rsidRPr="007D5766">
      <w:rPr>
        <w:rFonts w:ascii="Times New Roman" w:hAnsi="Times New Roman" w:cs="Times New Roman"/>
        <w:b/>
        <w:bCs/>
        <w:i/>
        <w:sz w:val="22"/>
        <w:szCs w:val="22"/>
      </w:rPr>
      <w:fldChar w:fldCharType="end"/>
    </w:r>
    <w:r w:rsidR="00732637" w:rsidRPr="007D5766">
      <w:rPr>
        <w:rFonts w:ascii="Times New Roman" w:hAnsi="Times New Roman" w:cs="Times New Roman"/>
        <w:i/>
        <w:sz w:val="22"/>
        <w:szCs w:val="22"/>
      </w:rPr>
      <w:t xml:space="preserve"> z </w:t>
    </w:r>
    <w:r w:rsidR="00732637" w:rsidRPr="007D5766">
      <w:rPr>
        <w:rFonts w:ascii="Times New Roman" w:hAnsi="Times New Roman" w:cs="Times New Roman"/>
        <w:b/>
        <w:bCs/>
        <w:i/>
        <w:sz w:val="22"/>
        <w:szCs w:val="22"/>
      </w:rPr>
      <w:fldChar w:fldCharType="begin"/>
    </w:r>
    <w:r w:rsidR="00732637" w:rsidRPr="007D5766">
      <w:rPr>
        <w:rFonts w:ascii="Times New Roman" w:hAnsi="Times New Roman" w:cs="Times New Roman"/>
        <w:b/>
        <w:bCs/>
        <w:i/>
        <w:sz w:val="22"/>
        <w:szCs w:val="22"/>
      </w:rPr>
      <w:instrText>NUMPAGES</w:instrText>
    </w:r>
    <w:r w:rsidR="00732637" w:rsidRPr="007D5766">
      <w:rPr>
        <w:rFonts w:ascii="Times New Roman" w:hAnsi="Times New Roman" w:cs="Times New Roman"/>
        <w:b/>
        <w:bCs/>
        <w:i/>
        <w:sz w:val="22"/>
        <w:szCs w:val="22"/>
      </w:rPr>
      <w:fldChar w:fldCharType="separate"/>
    </w:r>
    <w:r w:rsidR="0009449F">
      <w:rPr>
        <w:rFonts w:ascii="Times New Roman" w:hAnsi="Times New Roman" w:cs="Times New Roman"/>
        <w:b/>
        <w:bCs/>
        <w:i/>
        <w:noProof/>
        <w:sz w:val="22"/>
        <w:szCs w:val="22"/>
      </w:rPr>
      <w:t>8</w:t>
    </w:r>
    <w:r w:rsidR="00732637" w:rsidRPr="007D5766">
      <w:rPr>
        <w:rFonts w:ascii="Times New Roman" w:hAnsi="Times New Roman" w:cs="Times New Roman"/>
        <w:b/>
        <w:bCs/>
        <w:i/>
        <w:sz w:val="22"/>
        <w:szCs w:val="22"/>
      </w:rPr>
      <w:fldChar w:fldCharType="end"/>
    </w:r>
  </w:p>
  <w:p w14:paraId="55E8298A" w14:textId="77777777" w:rsidR="0076523E" w:rsidRPr="00E6783F" w:rsidRDefault="0076523E" w:rsidP="00C65339">
    <w:pPr>
      <w:pStyle w:val="Zpat"/>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88D549" w14:textId="77777777" w:rsidR="0012215E" w:rsidRDefault="0012215E" w:rsidP="00740209">
      <w:r>
        <w:separator/>
      </w:r>
    </w:p>
  </w:footnote>
  <w:footnote w:type="continuationSeparator" w:id="0">
    <w:p w14:paraId="3A0C5E5D" w14:textId="77777777" w:rsidR="0012215E" w:rsidRDefault="0012215E" w:rsidP="0074020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7B6CF" w14:textId="77777777" w:rsidR="0076523E" w:rsidRPr="004F20FD" w:rsidRDefault="00E2484D" w:rsidP="004F20FD">
    <w:pPr>
      <w:pStyle w:val="Zhlav"/>
      <w:rPr>
        <w:b/>
        <w:bCs/>
        <w:color w:val="0000FF"/>
        <w:spacing w:val="20"/>
      </w:rPr>
    </w:pPr>
    <w:r w:rsidRPr="00D3064E">
      <w:rPr>
        <w:b/>
        <w:noProof/>
        <w:color w:val="0000FF"/>
        <w:spacing w:val="40"/>
        <w:lang w:eastAsia="cs-CZ" w:bidi="ar-SA"/>
      </w:rPr>
      <w:drawing>
        <wp:inline distT="0" distB="0" distL="0" distR="0" wp14:anchorId="53ACF599" wp14:editId="2D56DEE7">
          <wp:extent cx="457200" cy="431800"/>
          <wp:effectExtent l="0" t="0" r="0" b="0"/>
          <wp:docPr id="1" name="Obrázek 2" descr="logo_m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logo_ma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318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A5887" w14:textId="77777777" w:rsidR="0076523E" w:rsidRPr="00D3064E" w:rsidRDefault="00E2484D" w:rsidP="00D3064E">
    <w:pPr>
      <w:pStyle w:val="Zhlav"/>
    </w:pPr>
    <w:r w:rsidRPr="00DF7B4B">
      <w:rPr>
        <w:noProof/>
        <w:lang w:eastAsia="cs-CZ" w:bidi="ar-SA"/>
      </w:rPr>
      <w:drawing>
        <wp:inline distT="0" distB="0" distL="0" distR="0" wp14:anchorId="78B2021B" wp14:editId="6007BCDE">
          <wp:extent cx="1670050" cy="469900"/>
          <wp:effectExtent l="0" t="0" r="0" b="0"/>
          <wp:docPr id="2" name="Grafický 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cký objekt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0050" cy="469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3"/>
    <w:lvl w:ilvl="0">
      <w:start w:val="1"/>
      <w:numFmt w:val="decimal"/>
      <w:lvlText w:val="%1."/>
      <w:lvlJc w:val="left"/>
      <w:pPr>
        <w:tabs>
          <w:tab w:val="num" w:pos="0"/>
        </w:tabs>
        <w:ind w:left="108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15:restartNumberingAfterBreak="0">
    <w:nsid w:val="00000003"/>
    <w:multiLevelType w:val="singleLevel"/>
    <w:tmpl w:val="00000003"/>
    <w:name w:val="WW8Num2"/>
    <w:lvl w:ilvl="0">
      <w:start w:val="1"/>
      <w:numFmt w:val="bullet"/>
      <w:lvlText w:val="-"/>
      <w:lvlJc w:val="left"/>
      <w:pPr>
        <w:tabs>
          <w:tab w:val="num" w:pos="0"/>
        </w:tabs>
        <w:ind w:left="1440" w:hanging="360"/>
      </w:pPr>
      <w:rPr>
        <w:rFonts w:ascii="Times New Roman" w:hAnsi="Times New Roman"/>
      </w:rPr>
    </w:lvl>
  </w:abstractNum>
  <w:abstractNum w:abstractNumId="2" w15:restartNumberingAfterBreak="0">
    <w:nsid w:val="00000004"/>
    <w:multiLevelType w:val="multilevel"/>
    <w:tmpl w:val="00000004"/>
    <w:name w:val="WW8Num4"/>
    <w:lvl w:ilvl="0">
      <w:start w:val="1"/>
      <w:numFmt w:val="decimal"/>
      <w:lvlText w:val="%1."/>
      <w:lvlJc w:val="left"/>
      <w:pPr>
        <w:tabs>
          <w:tab w:val="num" w:pos="0"/>
        </w:tabs>
        <w:ind w:left="108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15:restartNumberingAfterBreak="0">
    <w:nsid w:val="00000005"/>
    <w:multiLevelType w:val="multilevel"/>
    <w:tmpl w:val="00000005"/>
    <w:name w:val="WW8Num5"/>
    <w:lvl w:ilvl="0">
      <w:start w:val="1"/>
      <w:numFmt w:val="decimal"/>
      <w:lvlText w:val="%1."/>
      <w:lvlJc w:val="left"/>
      <w:pPr>
        <w:tabs>
          <w:tab w:val="num" w:pos="0"/>
        </w:tabs>
        <w:ind w:left="108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15:restartNumberingAfterBreak="0">
    <w:nsid w:val="00000006"/>
    <w:multiLevelType w:val="multilevel"/>
    <w:tmpl w:val="00000006"/>
    <w:name w:val="WW8Num6"/>
    <w:lvl w:ilvl="0">
      <w:start w:val="1"/>
      <w:numFmt w:val="decimal"/>
      <w:lvlText w:val="%1."/>
      <w:lvlJc w:val="left"/>
      <w:pPr>
        <w:tabs>
          <w:tab w:val="num" w:pos="0"/>
        </w:tabs>
        <w:ind w:left="108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15:restartNumberingAfterBreak="0">
    <w:nsid w:val="00000007"/>
    <w:multiLevelType w:val="multilevel"/>
    <w:tmpl w:val="00000007"/>
    <w:name w:val="WW8Num7"/>
    <w:lvl w:ilvl="0">
      <w:start w:val="1"/>
      <w:numFmt w:val="decimal"/>
      <w:lvlText w:val="%1."/>
      <w:lvlJc w:val="left"/>
      <w:pPr>
        <w:tabs>
          <w:tab w:val="num" w:pos="709"/>
        </w:tabs>
        <w:ind w:left="1069" w:hanging="360"/>
      </w:pPr>
      <w:rPr>
        <w:rFonts w:cs="Times New Roman"/>
      </w:rPr>
    </w:lvl>
    <w:lvl w:ilvl="1">
      <w:start w:val="1"/>
      <w:numFmt w:val="decimal"/>
      <w:lvlText w:val="%2."/>
      <w:lvlJc w:val="left"/>
      <w:pPr>
        <w:tabs>
          <w:tab w:val="num" w:pos="2149"/>
        </w:tabs>
        <w:ind w:left="2149" w:hanging="360"/>
      </w:pPr>
      <w:rPr>
        <w:rFonts w:cs="Times New Roman"/>
      </w:rPr>
    </w:lvl>
    <w:lvl w:ilvl="2">
      <w:start w:val="1"/>
      <w:numFmt w:val="decimal"/>
      <w:lvlText w:val="%3."/>
      <w:lvlJc w:val="left"/>
      <w:pPr>
        <w:tabs>
          <w:tab w:val="num" w:pos="2869"/>
        </w:tabs>
        <w:ind w:left="2869" w:hanging="360"/>
      </w:pPr>
      <w:rPr>
        <w:rFonts w:cs="Times New Roman"/>
      </w:rPr>
    </w:lvl>
    <w:lvl w:ilvl="3">
      <w:start w:val="1"/>
      <w:numFmt w:val="decimal"/>
      <w:lvlText w:val="%4."/>
      <w:lvlJc w:val="left"/>
      <w:pPr>
        <w:tabs>
          <w:tab w:val="num" w:pos="3589"/>
        </w:tabs>
        <w:ind w:left="3589" w:hanging="360"/>
      </w:pPr>
      <w:rPr>
        <w:rFonts w:cs="Times New Roman"/>
      </w:rPr>
    </w:lvl>
    <w:lvl w:ilvl="4">
      <w:start w:val="1"/>
      <w:numFmt w:val="decimal"/>
      <w:lvlText w:val="%5."/>
      <w:lvlJc w:val="left"/>
      <w:pPr>
        <w:tabs>
          <w:tab w:val="num" w:pos="4309"/>
        </w:tabs>
        <w:ind w:left="4309" w:hanging="360"/>
      </w:pPr>
      <w:rPr>
        <w:rFonts w:cs="Times New Roman"/>
      </w:rPr>
    </w:lvl>
    <w:lvl w:ilvl="5">
      <w:start w:val="1"/>
      <w:numFmt w:val="decimal"/>
      <w:lvlText w:val="%6."/>
      <w:lvlJc w:val="left"/>
      <w:pPr>
        <w:tabs>
          <w:tab w:val="num" w:pos="5029"/>
        </w:tabs>
        <w:ind w:left="5029" w:hanging="360"/>
      </w:pPr>
      <w:rPr>
        <w:rFonts w:cs="Times New Roman"/>
      </w:rPr>
    </w:lvl>
    <w:lvl w:ilvl="6">
      <w:start w:val="1"/>
      <w:numFmt w:val="decimal"/>
      <w:lvlText w:val="%7."/>
      <w:lvlJc w:val="left"/>
      <w:pPr>
        <w:tabs>
          <w:tab w:val="num" w:pos="5749"/>
        </w:tabs>
        <w:ind w:left="5749" w:hanging="360"/>
      </w:pPr>
      <w:rPr>
        <w:rFonts w:cs="Times New Roman"/>
      </w:rPr>
    </w:lvl>
    <w:lvl w:ilvl="7">
      <w:start w:val="1"/>
      <w:numFmt w:val="decimal"/>
      <w:lvlText w:val="%8."/>
      <w:lvlJc w:val="left"/>
      <w:pPr>
        <w:tabs>
          <w:tab w:val="num" w:pos="6469"/>
        </w:tabs>
        <w:ind w:left="6469" w:hanging="360"/>
      </w:pPr>
      <w:rPr>
        <w:rFonts w:cs="Times New Roman"/>
      </w:rPr>
    </w:lvl>
    <w:lvl w:ilvl="8">
      <w:start w:val="1"/>
      <w:numFmt w:val="decimal"/>
      <w:lvlText w:val="%9."/>
      <w:lvlJc w:val="left"/>
      <w:pPr>
        <w:tabs>
          <w:tab w:val="num" w:pos="7189"/>
        </w:tabs>
        <w:ind w:left="7189" w:hanging="360"/>
      </w:pPr>
      <w:rPr>
        <w:rFonts w:cs="Times New Roman"/>
      </w:rPr>
    </w:lvl>
  </w:abstractNum>
  <w:abstractNum w:abstractNumId="6" w15:restartNumberingAfterBreak="0">
    <w:nsid w:val="00000008"/>
    <w:multiLevelType w:val="multilevel"/>
    <w:tmpl w:val="00000008"/>
    <w:name w:val="WW8Num8"/>
    <w:lvl w:ilvl="0">
      <w:start w:val="1"/>
      <w:numFmt w:val="decimal"/>
      <w:lvlText w:val="%1."/>
      <w:lvlJc w:val="left"/>
      <w:pPr>
        <w:tabs>
          <w:tab w:val="num" w:pos="709"/>
        </w:tabs>
        <w:ind w:left="1069" w:hanging="360"/>
      </w:pPr>
      <w:rPr>
        <w:rFonts w:cs="Times New Roman"/>
      </w:rPr>
    </w:lvl>
    <w:lvl w:ilvl="1">
      <w:start w:val="1"/>
      <w:numFmt w:val="decimal"/>
      <w:lvlText w:val="%2."/>
      <w:lvlJc w:val="left"/>
      <w:pPr>
        <w:tabs>
          <w:tab w:val="num" w:pos="2149"/>
        </w:tabs>
        <w:ind w:left="2149" w:hanging="360"/>
      </w:pPr>
      <w:rPr>
        <w:rFonts w:cs="Times New Roman"/>
      </w:rPr>
    </w:lvl>
    <w:lvl w:ilvl="2">
      <w:start w:val="1"/>
      <w:numFmt w:val="decimal"/>
      <w:lvlText w:val="%3."/>
      <w:lvlJc w:val="left"/>
      <w:pPr>
        <w:tabs>
          <w:tab w:val="num" w:pos="2869"/>
        </w:tabs>
        <w:ind w:left="2869" w:hanging="360"/>
      </w:pPr>
      <w:rPr>
        <w:rFonts w:cs="Times New Roman"/>
      </w:rPr>
    </w:lvl>
    <w:lvl w:ilvl="3">
      <w:start w:val="1"/>
      <w:numFmt w:val="decimal"/>
      <w:lvlText w:val="%4."/>
      <w:lvlJc w:val="left"/>
      <w:pPr>
        <w:tabs>
          <w:tab w:val="num" w:pos="3589"/>
        </w:tabs>
        <w:ind w:left="3589" w:hanging="360"/>
      </w:pPr>
      <w:rPr>
        <w:rFonts w:cs="Times New Roman"/>
      </w:rPr>
    </w:lvl>
    <w:lvl w:ilvl="4">
      <w:start w:val="1"/>
      <w:numFmt w:val="decimal"/>
      <w:lvlText w:val="%5."/>
      <w:lvlJc w:val="left"/>
      <w:pPr>
        <w:tabs>
          <w:tab w:val="num" w:pos="4309"/>
        </w:tabs>
        <w:ind w:left="4309" w:hanging="360"/>
      </w:pPr>
      <w:rPr>
        <w:rFonts w:cs="Times New Roman"/>
      </w:rPr>
    </w:lvl>
    <w:lvl w:ilvl="5">
      <w:start w:val="1"/>
      <w:numFmt w:val="decimal"/>
      <w:lvlText w:val="%6."/>
      <w:lvlJc w:val="left"/>
      <w:pPr>
        <w:tabs>
          <w:tab w:val="num" w:pos="5029"/>
        </w:tabs>
        <w:ind w:left="5029" w:hanging="360"/>
      </w:pPr>
      <w:rPr>
        <w:rFonts w:cs="Times New Roman"/>
      </w:rPr>
    </w:lvl>
    <w:lvl w:ilvl="6">
      <w:start w:val="1"/>
      <w:numFmt w:val="decimal"/>
      <w:lvlText w:val="%7."/>
      <w:lvlJc w:val="left"/>
      <w:pPr>
        <w:tabs>
          <w:tab w:val="num" w:pos="5749"/>
        </w:tabs>
        <w:ind w:left="5749" w:hanging="360"/>
      </w:pPr>
      <w:rPr>
        <w:rFonts w:cs="Times New Roman"/>
      </w:rPr>
    </w:lvl>
    <w:lvl w:ilvl="7">
      <w:start w:val="1"/>
      <w:numFmt w:val="decimal"/>
      <w:lvlText w:val="%8."/>
      <w:lvlJc w:val="left"/>
      <w:pPr>
        <w:tabs>
          <w:tab w:val="num" w:pos="6469"/>
        </w:tabs>
        <w:ind w:left="6469" w:hanging="360"/>
      </w:pPr>
      <w:rPr>
        <w:rFonts w:cs="Times New Roman"/>
      </w:rPr>
    </w:lvl>
    <w:lvl w:ilvl="8">
      <w:start w:val="1"/>
      <w:numFmt w:val="decimal"/>
      <w:lvlText w:val="%9."/>
      <w:lvlJc w:val="left"/>
      <w:pPr>
        <w:tabs>
          <w:tab w:val="num" w:pos="7189"/>
        </w:tabs>
        <w:ind w:left="7189" w:hanging="360"/>
      </w:pPr>
      <w:rPr>
        <w:rFonts w:cs="Times New Roman"/>
      </w:rPr>
    </w:lvl>
  </w:abstractNum>
  <w:abstractNum w:abstractNumId="7" w15:restartNumberingAfterBreak="0">
    <w:nsid w:val="0000000C"/>
    <w:multiLevelType w:val="singleLevel"/>
    <w:tmpl w:val="0000000C"/>
    <w:name w:val="WW8Num23"/>
    <w:lvl w:ilvl="0">
      <w:start w:val="1"/>
      <w:numFmt w:val="bullet"/>
      <w:lvlText w:val=""/>
      <w:lvlJc w:val="left"/>
      <w:pPr>
        <w:tabs>
          <w:tab w:val="num" w:pos="0"/>
        </w:tabs>
        <w:ind w:left="1070" w:hanging="360"/>
      </w:pPr>
      <w:rPr>
        <w:rFonts w:ascii="Wingdings" w:hAnsi="Wingdings"/>
      </w:rPr>
    </w:lvl>
  </w:abstractNum>
  <w:abstractNum w:abstractNumId="8" w15:restartNumberingAfterBreak="0">
    <w:nsid w:val="05E7172D"/>
    <w:multiLevelType w:val="hybridMultilevel"/>
    <w:tmpl w:val="4CD28F02"/>
    <w:lvl w:ilvl="0" w:tplc="C3DA1D3C">
      <w:start w:val="1"/>
      <w:numFmt w:val="decimal"/>
      <w:pStyle w:val="slovanseznam"/>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08FF52F2"/>
    <w:multiLevelType w:val="hybridMultilevel"/>
    <w:tmpl w:val="090EDFFE"/>
    <w:lvl w:ilvl="0" w:tplc="5D08859A">
      <w:start w:val="1"/>
      <w:numFmt w:val="bullet"/>
      <w:lvlText w:val=""/>
      <w:lvlJc w:val="left"/>
      <w:pPr>
        <w:ind w:left="1080" w:hanging="360"/>
      </w:pPr>
      <w:rPr>
        <w:rFonts w:ascii="Symbol" w:eastAsia="SimSun" w:hAnsi="Symbol"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0BBE21E6"/>
    <w:multiLevelType w:val="hybridMultilevel"/>
    <w:tmpl w:val="CE72AC02"/>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207A0F5E"/>
    <w:multiLevelType w:val="hybridMultilevel"/>
    <w:tmpl w:val="27A0A62A"/>
    <w:lvl w:ilvl="0" w:tplc="3DC28EE6">
      <w:start w:val="1"/>
      <w:numFmt w:val="decimal"/>
      <w:lvlText w:val="%1."/>
      <w:lvlJc w:val="left"/>
      <w:pPr>
        <w:ind w:left="720" w:hanging="360"/>
      </w:pPr>
      <w:rPr>
        <w:rFonts w:ascii="Times New Roman" w:hAnsi="Times New Roman"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25BE1AA7"/>
    <w:multiLevelType w:val="hybridMultilevel"/>
    <w:tmpl w:val="449C9262"/>
    <w:lvl w:ilvl="0" w:tplc="00000003">
      <w:start w:val="1"/>
      <w:numFmt w:val="bullet"/>
      <w:lvlText w:val="-"/>
      <w:lvlJc w:val="left"/>
      <w:pPr>
        <w:ind w:left="1778" w:hanging="360"/>
      </w:pPr>
      <w:rPr>
        <w:rFonts w:ascii="Times New Roman" w:hAnsi="Times New Roman"/>
      </w:rPr>
    </w:lvl>
    <w:lvl w:ilvl="1" w:tplc="04050003">
      <w:start w:val="1"/>
      <w:numFmt w:val="bullet"/>
      <w:lvlText w:val="o"/>
      <w:lvlJc w:val="left"/>
      <w:pPr>
        <w:ind w:left="2498" w:hanging="360"/>
      </w:pPr>
      <w:rPr>
        <w:rFonts w:ascii="Courier New" w:hAnsi="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3" w15:restartNumberingAfterBreak="0">
    <w:nsid w:val="45533DA1"/>
    <w:multiLevelType w:val="hybridMultilevel"/>
    <w:tmpl w:val="5298E4EE"/>
    <w:lvl w:ilvl="0" w:tplc="34C6E90A">
      <w:start w:val="1"/>
      <w:numFmt w:val="decimal"/>
      <w:lvlText w:val="%1."/>
      <w:lvlJc w:val="left"/>
      <w:pPr>
        <w:ind w:left="644" w:hanging="360"/>
      </w:pPr>
      <w:rPr>
        <w:rFonts w:cs="Times New Roman" w:hint="default"/>
        <w:b w:val="0"/>
        <w:i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4C5632C2"/>
    <w:multiLevelType w:val="hybridMultilevel"/>
    <w:tmpl w:val="2B248642"/>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66495102"/>
    <w:multiLevelType w:val="multilevel"/>
    <w:tmpl w:val="DEAAD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8500E07"/>
    <w:multiLevelType w:val="hybridMultilevel"/>
    <w:tmpl w:val="4CEA021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6B793E61"/>
    <w:multiLevelType w:val="hybridMultilevel"/>
    <w:tmpl w:val="FC2A754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74135493"/>
    <w:multiLevelType w:val="hybridMultilevel"/>
    <w:tmpl w:val="71E260B6"/>
    <w:lvl w:ilvl="0" w:tplc="D674CC0C">
      <w:start w:val="6"/>
      <w:numFmt w:val="bullet"/>
      <w:lvlText w:val="-"/>
      <w:lvlJc w:val="left"/>
      <w:pPr>
        <w:ind w:left="1080" w:hanging="360"/>
      </w:pPr>
      <w:rPr>
        <w:rFonts w:ascii="Arial" w:eastAsia="SimSun" w:hAnsi="Aria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7D3815E1"/>
    <w:multiLevelType w:val="hybridMultilevel"/>
    <w:tmpl w:val="DDBC1990"/>
    <w:lvl w:ilvl="0" w:tplc="9B9E83AC">
      <w:start w:val="1"/>
      <w:numFmt w:val="decimal"/>
      <w:lvlText w:val="%1)"/>
      <w:lvlJc w:val="left"/>
      <w:pPr>
        <w:ind w:left="1776" w:hanging="360"/>
      </w:pPr>
      <w:rPr>
        <w:rFonts w:cs="Times New Roman" w:hint="default"/>
      </w:rPr>
    </w:lvl>
    <w:lvl w:ilvl="1" w:tplc="04050019" w:tentative="1">
      <w:start w:val="1"/>
      <w:numFmt w:val="lowerLetter"/>
      <w:lvlText w:val="%2."/>
      <w:lvlJc w:val="left"/>
      <w:pPr>
        <w:ind w:left="2496" w:hanging="360"/>
      </w:pPr>
      <w:rPr>
        <w:rFonts w:cs="Times New Roman"/>
      </w:rPr>
    </w:lvl>
    <w:lvl w:ilvl="2" w:tplc="0405001B" w:tentative="1">
      <w:start w:val="1"/>
      <w:numFmt w:val="lowerRoman"/>
      <w:lvlText w:val="%3."/>
      <w:lvlJc w:val="right"/>
      <w:pPr>
        <w:ind w:left="3216" w:hanging="180"/>
      </w:pPr>
      <w:rPr>
        <w:rFonts w:cs="Times New Roman"/>
      </w:rPr>
    </w:lvl>
    <w:lvl w:ilvl="3" w:tplc="0405000F" w:tentative="1">
      <w:start w:val="1"/>
      <w:numFmt w:val="decimal"/>
      <w:lvlText w:val="%4."/>
      <w:lvlJc w:val="left"/>
      <w:pPr>
        <w:ind w:left="3936" w:hanging="360"/>
      </w:pPr>
      <w:rPr>
        <w:rFonts w:cs="Times New Roman"/>
      </w:rPr>
    </w:lvl>
    <w:lvl w:ilvl="4" w:tplc="04050019" w:tentative="1">
      <w:start w:val="1"/>
      <w:numFmt w:val="lowerLetter"/>
      <w:lvlText w:val="%5."/>
      <w:lvlJc w:val="left"/>
      <w:pPr>
        <w:ind w:left="4656" w:hanging="360"/>
      </w:pPr>
      <w:rPr>
        <w:rFonts w:cs="Times New Roman"/>
      </w:rPr>
    </w:lvl>
    <w:lvl w:ilvl="5" w:tplc="0405001B" w:tentative="1">
      <w:start w:val="1"/>
      <w:numFmt w:val="lowerRoman"/>
      <w:lvlText w:val="%6."/>
      <w:lvlJc w:val="right"/>
      <w:pPr>
        <w:ind w:left="5376" w:hanging="180"/>
      </w:pPr>
      <w:rPr>
        <w:rFonts w:cs="Times New Roman"/>
      </w:rPr>
    </w:lvl>
    <w:lvl w:ilvl="6" w:tplc="0405000F" w:tentative="1">
      <w:start w:val="1"/>
      <w:numFmt w:val="decimal"/>
      <w:lvlText w:val="%7."/>
      <w:lvlJc w:val="left"/>
      <w:pPr>
        <w:ind w:left="6096" w:hanging="360"/>
      </w:pPr>
      <w:rPr>
        <w:rFonts w:cs="Times New Roman"/>
      </w:rPr>
    </w:lvl>
    <w:lvl w:ilvl="7" w:tplc="04050019" w:tentative="1">
      <w:start w:val="1"/>
      <w:numFmt w:val="lowerLetter"/>
      <w:lvlText w:val="%8."/>
      <w:lvlJc w:val="left"/>
      <w:pPr>
        <w:ind w:left="6816" w:hanging="360"/>
      </w:pPr>
      <w:rPr>
        <w:rFonts w:cs="Times New Roman"/>
      </w:rPr>
    </w:lvl>
    <w:lvl w:ilvl="8" w:tplc="0405001B" w:tentative="1">
      <w:start w:val="1"/>
      <w:numFmt w:val="lowerRoman"/>
      <w:lvlText w:val="%9."/>
      <w:lvlJc w:val="right"/>
      <w:pPr>
        <w:ind w:left="7536" w:hanging="180"/>
      </w:pPr>
      <w:rPr>
        <w:rFonts w:cs="Times New Roman"/>
      </w:rPr>
    </w:lvl>
  </w:abstractNum>
  <w:num w:numId="1">
    <w:abstractNumId w:val="1"/>
  </w:num>
  <w:num w:numId="2">
    <w:abstractNumId w:val="12"/>
  </w:num>
  <w:num w:numId="3">
    <w:abstractNumId w:val="19"/>
  </w:num>
  <w:num w:numId="4">
    <w:abstractNumId w:val="14"/>
  </w:num>
  <w:num w:numId="5">
    <w:abstractNumId w:val="11"/>
  </w:num>
  <w:num w:numId="6">
    <w:abstractNumId w:val="10"/>
  </w:num>
  <w:num w:numId="7">
    <w:abstractNumId w:val="8"/>
  </w:num>
  <w:num w:numId="8">
    <w:abstractNumId w:val="16"/>
  </w:num>
  <w:num w:numId="9">
    <w:abstractNumId w:val="18"/>
  </w:num>
  <w:num w:numId="10">
    <w:abstractNumId w:val="17"/>
  </w:num>
  <w:num w:numId="11">
    <w:abstractNumId w:val="13"/>
  </w:num>
  <w:num w:numId="12">
    <w:abstractNumId w:val="8"/>
    <w:lvlOverride w:ilvl="0">
      <w:startOverride w:val="1"/>
    </w:lvlOverride>
  </w:num>
  <w:num w:numId="13">
    <w:abstractNumId w:val="9"/>
  </w:num>
  <w:num w:numId="14">
    <w:abstractNumId w:val="15"/>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497"/>
    <w:rsid w:val="000025BC"/>
    <w:rsid w:val="00003ADF"/>
    <w:rsid w:val="00003F27"/>
    <w:rsid w:val="0000411A"/>
    <w:rsid w:val="00004162"/>
    <w:rsid w:val="00004A60"/>
    <w:rsid w:val="00004AAF"/>
    <w:rsid w:val="000056CF"/>
    <w:rsid w:val="00005AA2"/>
    <w:rsid w:val="00010EF3"/>
    <w:rsid w:val="0001184D"/>
    <w:rsid w:val="00012983"/>
    <w:rsid w:val="00012AFE"/>
    <w:rsid w:val="00012F71"/>
    <w:rsid w:val="000167F4"/>
    <w:rsid w:val="0002069B"/>
    <w:rsid w:val="00021915"/>
    <w:rsid w:val="00023234"/>
    <w:rsid w:val="0002669A"/>
    <w:rsid w:val="000309CC"/>
    <w:rsid w:val="000378A7"/>
    <w:rsid w:val="0004019F"/>
    <w:rsid w:val="0004225A"/>
    <w:rsid w:val="00042E0F"/>
    <w:rsid w:val="00044C8E"/>
    <w:rsid w:val="000523B0"/>
    <w:rsid w:val="000537CC"/>
    <w:rsid w:val="00054D07"/>
    <w:rsid w:val="00055648"/>
    <w:rsid w:val="00060455"/>
    <w:rsid w:val="00067596"/>
    <w:rsid w:val="00071318"/>
    <w:rsid w:val="000750A6"/>
    <w:rsid w:val="000765FE"/>
    <w:rsid w:val="00080E8E"/>
    <w:rsid w:val="0008178F"/>
    <w:rsid w:val="00083BD6"/>
    <w:rsid w:val="000924B0"/>
    <w:rsid w:val="0009449F"/>
    <w:rsid w:val="00096A92"/>
    <w:rsid w:val="00097D98"/>
    <w:rsid w:val="000A3924"/>
    <w:rsid w:val="000A6971"/>
    <w:rsid w:val="000B5541"/>
    <w:rsid w:val="000C0B09"/>
    <w:rsid w:val="000C290A"/>
    <w:rsid w:val="000C4397"/>
    <w:rsid w:val="000C707F"/>
    <w:rsid w:val="000C7106"/>
    <w:rsid w:val="000D1CDF"/>
    <w:rsid w:val="000D27DA"/>
    <w:rsid w:val="000D63C6"/>
    <w:rsid w:val="000E01F2"/>
    <w:rsid w:val="000E387C"/>
    <w:rsid w:val="000F6811"/>
    <w:rsid w:val="00107BB4"/>
    <w:rsid w:val="00110243"/>
    <w:rsid w:val="0011206C"/>
    <w:rsid w:val="001161B8"/>
    <w:rsid w:val="001179CC"/>
    <w:rsid w:val="00120412"/>
    <w:rsid w:val="0012215E"/>
    <w:rsid w:val="00126692"/>
    <w:rsid w:val="00127AAA"/>
    <w:rsid w:val="00127BAB"/>
    <w:rsid w:val="001340AD"/>
    <w:rsid w:val="00134B33"/>
    <w:rsid w:val="00143F89"/>
    <w:rsid w:val="001467D5"/>
    <w:rsid w:val="001470ED"/>
    <w:rsid w:val="001533C1"/>
    <w:rsid w:val="001555BF"/>
    <w:rsid w:val="001620F8"/>
    <w:rsid w:val="00162B99"/>
    <w:rsid w:val="00163150"/>
    <w:rsid w:val="00163A9F"/>
    <w:rsid w:val="001661B7"/>
    <w:rsid w:val="001726F2"/>
    <w:rsid w:val="00172DF2"/>
    <w:rsid w:val="001733FE"/>
    <w:rsid w:val="001841E6"/>
    <w:rsid w:val="001855DB"/>
    <w:rsid w:val="001B3CA8"/>
    <w:rsid w:val="001B3F12"/>
    <w:rsid w:val="001B754F"/>
    <w:rsid w:val="001C4F63"/>
    <w:rsid w:val="001C6AC9"/>
    <w:rsid w:val="001D4B3B"/>
    <w:rsid w:val="001E1CC7"/>
    <w:rsid w:val="001E1E10"/>
    <w:rsid w:val="001E28AF"/>
    <w:rsid w:val="001E5E40"/>
    <w:rsid w:val="001F1212"/>
    <w:rsid w:val="001F28C2"/>
    <w:rsid w:val="001F3CD3"/>
    <w:rsid w:val="001F5299"/>
    <w:rsid w:val="00200B31"/>
    <w:rsid w:val="002013DA"/>
    <w:rsid w:val="00207D68"/>
    <w:rsid w:val="00213FF5"/>
    <w:rsid w:val="0021674C"/>
    <w:rsid w:val="00223185"/>
    <w:rsid w:val="00225800"/>
    <w:rsid w:val="0022590D"/>
    <w:rsid w:val="002316A4"/>
    <w:rsid w:val="00232536"/>
    <w:rsid w:val="00232F9E"/>
    <w:rsid w:val="0023389C"/>
    <w:rsid w:val="00235031"/>
    <w:rsid w:val="00236DA9"/>
    <w:rsid w:val="002421D4"/>
    <w:rsid w:val="00243264"/>
    <w:rsid w:val="002511E7"/>
    <w:rsid w:val="002513FE"/>
    <w:rsid w:val="00253A6C"/>
    <w:rsid w:val="002563B8"/>
    <w:rsid w:val="002566AF"/>
    <w:rsid w:val="00262920"/>
    <w:rsid w:val="0026723B"/>
    <w:rsid w:val="00277182"/>
    <w:rsid w:val="002901DA"/>
    <w:rsid w:val="00290F6D"/>
    <w:rsid w:val="00291249"/>
    <w:rsid w:val="00292648"/>
    <w:rsid w:val="002927F7"/>
    <w:rsid w:val="00292B08"/>
    <w:rsid w:val="00293EA5"/>
    <w:rsid w:val="002A11FA"/>
    <w:rsid w:val="002A1AC3"/>
    <w:rsid w:val="002B3C39"/>
    <w:rsid w:val="002B42E9"/>
    <w:rsid w:val="002B4CFB"/>
    <w:rsid w:val="002D0F14"/>
    <w:rsid w:val="002D1DF6"/>
    <w:rsid w:val="002D2A79"/>
    <w:rsid w:val="002D49AC"/>
    <w:rsid w:val="002D7314"/>
    <w:rsid w:val="002E0E82"/>
    <w:rsid w:val="002E1FCE"/>
    <w:rsid w:val="002E2A49"/>
    <w:rsid w:val="002E322F"/>
    <w:rsid w:val="002E38A1"/>
    <w:rsid w:val="002E4C53"/>
    <w:rsid w:val="002E4EC0"/>
    <w:rsid w:val="002E7F29"/>
    <w:rsid w:val="002F076F"/>
    <w:rsid w:val="002F242C"/>
    <w:rsid w:val="002F53DE"/>
    <w:rsid w:val="00302C38"/>
    <w:rsid w:val="0030534A"/>
    <w:rsid w:val="00305F61"/>
    <w:rsid w:val="00314AB6"/>
    <w:rsid w:val="00326900"/>
    <w:rsid w:val="00327E20"/>
    <w:rsid w:val="00330CB6"/>
    <w:rsid w:val="003323B0"/>
    <w:rsid w:val="003340F7"/>
    <w:rsid w:val="00334E52"/>
    <w:rsid w:val="00336913"/>
    <w:rsid w:val="00340E1F"/>
    <w:rsid w:val="00341252"/>
    <w:rsid w:val="003426F8"/>
    <w:rsid w:val="00343ACA"/>
    <w:rsid w:val="003456D9"/>
    <w:rsid w:val="00345F4E"/>
    <w:rsid w:val="00347FB2"/>
    <w:rsid w:val="00352BBE"/>
    <w:rsid w:val="00353532"/>
    <w:rsid w:val="00353E39"/>
    <w:rsid w:val="00355EFE"/>
    <w:rsid w:val="00357950"/>
    <w:rsid w:val="0036060B"/>
    <w:rsid w:val="00361682"/>
    <w:rsid w:val="00361CFC"/>
    <w:rsid w:val="00362C55"/>
    <w:rsid w:val="00367CE2"/>
    <w:rsid w:val="00367DB0"/>
    <w:rsid w:val="0038091A"/>
    <w:rsid w:val="00380FA1"/>
    <w:rsid w:val="00382881"/>
    <w:rsid w:val="00386F94"/>
    <w:rsid w:val="0039202C"/>
    <w:rsid w:val="00392650"/>
    <w:rsid w:val="003A25FA"/>
    <w:rsid w:val="003A3927"/>
    <w:rsid w:val="003A41DC"/>
    <w:rsid w:val="003A4576"/>
    <w:rsid w:val="003A7A5B"/>
    <w:rsid w:val="003B1475"/>
    <w:rsid w:val="003B2736"/>
    <w:rsid w:val="003B4D11"/>
    <w:rsid w:val="003B540F"/>
    <w:rsid w:val="003C5C4D"/>
    <w:rsid w:val="003C7FF5"/>
    <w:rsid w:val="003D35CE"/>
    <w:rsid w:val="003D3E97"/>
    <w:rsid w:val="003D4422"/>
    <w:rsid w:val="003D4455"/>
    <w:rsid w:val="003D585D"/>
    <w:rsid w:val="003E2D2B"/>
    <w:rsid w:val="003E6C9A"/>
    <w:rsid w:val="003E727F"/>
    <w:rsid w:val="003E73F0"/>
    <w:rsid w:val="003F02A3"/>
    <w:rsid w:val="003F05D4"/>
    <w:rsid w:val="003F0FCF"/>
    <w:rsid w:val="003F24CB"/>
    <w:rsid w:val="003F4FCC"/>
    <w:rsid w:val="003F6226"/>
    <w:rsid w:val="003F6FC1"/>
    <w:rsid w:val="004010A7"/>
    <w:rsid w:val="00407C03"/>
    <w:rsid w:val="004124D4"/>
    <w:rsid w:val="0041672E"/>
    <w:rsid w:val="0042191C"/>
    <w:rsid w:val="00422C09"/>
    <w:rsid w:val="004322AA"/>
    <w:rsid w:val="0043278C"/>
    <w:rsid w:val="00436681"/>
    <w:rsid w:val="0043780A"/>
    <w:rsid w:val="00440497"/>
    <w:rsid w:val="00442445"/>
    <w:rsid w:val="00444FA0"/>
    <w:rsid w:val="00447347"/>
    <w:rsid w:val="004474ED"/>
    <w:rsid w:val="00450F9E"/>
    <w:rsid w:val="004535DF"/>
    <w:rsid w:val="00454720"/>
    <w:rsid w:val="004568A1"/>
    <w:rsid w:val="00463C82"/>
    <w:rsid w:val="00467723"/>
    <w:rsid w:val="00471AE5"/>
    <w:rsid w:val="004730F4"/>
    <w:rsid w:val="00474017"/>
    <w:rsid w:val="004741B6"/>
    <w:rsid w:val="004745BF"/>
    <w:rsid w:val="00474DCB"/>
    <w:rsid w:val="00482479"/>
    <w:rsid w:val="00483717"/>
    <w:rsid w:val="004840BE"/>
    <w:rsid w:val="00486B08"/>
    <w:rsid w:val="004935C0"/>
    <w:rsid w:val="00494761"/>
    <w:rsid w:val="0049588C"/>
    <w:rsid w:val="00497013"/>
    <w:rsid w:val="004A230A"/>
    <w:rsid w:val="004A2A12"/>
    <w:rsid w:val="004A3ACE"/>
    <w:rsid w:val="004A5719"/>
    <w:rsid w:val="004A5E02"/>
    <w:rsid w:val="004A710E"/>
    <w:rsid w:val="004B2BF1"/>
    <w:rsid w:val="004B360D"/>
    <w:rsid w:val="004B77F1"/>
    <w:rsid w:val="004C0CE2"/>
    <w:rsid w:val="004C4AF8"/>
    <w:rsid w:val="004C5742"/>
    <w:rsid w:val="004C591F"/>
    <w:rsid w:val="004C5D82"/>
    <w:rsid w:val="004C7340"/>
    <w:rsid w:val="004D5EE7"/>
    <w:rsid w:val="004D74D2"/>
    <w:rsid w:val="004E20EB"/>
    <w:rsid w:val="004F0287"/>
    <w:rsid w:val="004F20E4"/>
    <w:rsid w:val="004F20FD"/>
    <w:rsid w:val="004F48E0"/>
    <w:rsid w:val="004F5E40"/>
    <w:rsid w:val="004F60B2"/>
    <w:rsid w:val="004F71F8"/>
    <w:rsid w:val="005017EF"/>
    <w:rsid w:val="005133BE"/>
    <w:rsid w:val="00514286"/>
    <w:rsid w:val="00515162"/>
    <w:rsid w:val="005169D0"/>
    <w:rsid w:val="0052345F"/>
    <w:rsid w:val="00524755"/>
    <w:rsid w:val="00524A7E"/>
    <w:rsid w:val="00530F9C"/>
    <w:rsid w:val="0053298C"/>
    <w:rsid w:val="0053372F"/>
    <w:rsid w:val="00535AA3"/>
    <w:rsid w:val="005411DB"/>
    <w:rsid w:val="00543E3A"/>
    <w:rsid w:val="00545272"/>
    <w:rsid w:val="005474B7"/>
    <w:rsid w:val="0054776D"/>
    <w:rsid w:val="005500C0"/>
    <w:rsid w:val="005527DE"/>
    <w:rsid w:val="005616A2"/>
    <w:rsid w:val="00565A6D"/>
    <w:rsid w:val="0057265F"/>
    <w:rsid w:val="005735AC"/>
    <w:rsid w:val="00574B6E"/>
    <w:rsid w:val="00577E40"/>
    <w:rsid w:val="00577E75"/>
    <w:rsid w:val="00580991"/>
    <w:rsid w:val="00581D38"/>
    <w:rsid w:val="005917AA"/>
    <w:rsid w:val="00591E53"/>
    <w:rsid w:val="00592972"/>
    <w:rsid w:val="00592B92"/>
    <w:rsid w:val="005948B2"/>
    <w:rsid w:val="005A42A2"/>
    <w:rsid w:val="005A6E43"/>
    <w:rsid w:val="005A76CE"/>
    <w:rsid w:val="005B30AA"/>
    <w:rsid w:val="005B460D"/>
    <w:rsid w:val="005B5350"/>
    <w:rsid w:val="005C0294"/>
    <w:rsid w:val="005C0CD2"/>
    <w:rsid w:val="005C4580"/>
    <w:rsid w:val="005C55FD"/>
    <w:rsid w:val="005D40A8"/>
    <w:rsid w:val="005D4FE8"/>
    <w:rsid w:val="005E2075"/>
    <w:rsid w:val="005E3ABF"/>
    <w:rsid w:val="005E683B"/>
    <w:rsid w:val="005E6AF1"/>
    <w:rsid w:val="005F015B"/>
    <w:rsid w:val="005F33BB"/>
    <w:rsid w:val="005F7DE1"/>
    <w:rsid w:val="005F7F13"/>
    <w:rsid w:val="00600A20"/>
    <w:rsid w:val="006029E6"/>
    <w:rsid w:val="00604D64"/>
    <w:rsid w:val="006058A6"/>
    <w:rsid w:val="006155B6"/>
    <w:rsid w:val="00616421"/>
    <w:rsid w:val="00617E2B"/>
    <w:rsid w:val="006231CD"/>
    <w:rsid w:val="00624578"/>
    <w:rsid w:val="00630246"/>
    <w:rsid w:val="00636882"/>
    <w:rsid w:val="006413E4"/>
    <w:rsid w:val="00642A2A"/>
    <w:rsid w:val="0064435C"/>
    <w:rsid w:val="00644D9B"/>
    <w:rsid w:val="00644FC6"/>
    <w:rsid w:val="00646C58"/>
    <w:rsid w:val="00650C1C"/>
    <w:rsid w:val="006530D5"/>
    <w:rsid w:val="00654A64"/>
    <w:rsid w:val="00660CA5"/>
    <w:rsid w:val="00660D89"/>
    <w:rsid w:val="00660DFC"/>
    <w:rsid w:val="00661008"/>
    <w:rsid w:val="00662CB0"/>
    <w:rsid w:val="0066656A"/>
    <w:rsid w:val="0067091E"/>
    <w:rsid w:val="0067385B"/>
    <w:rsid w:val="006754CA"/>
    <w:rsid w:val="00675B33"/>
    <w:rsid w:val="0068042C"/>
    <w:rsid w:val="00682F91"/>
    <w:rsid w:val="00686F10"/>
    <w:rsid w:val="006951D2"/>
    <w:rsid w:val="006A2F30"/>
    <w:rsid w:val="006A3E4E"/>
    <w:rsid w:val="006A7CB7"/>
    <w:rsid w:val="006B1F12"/>
    <w:rsid w:val="006B37AE"/>
    <w:rsid w:val="006B5B34"/>
    <w:rsid w:val="006B73D5"/>
    <w:rsid w:val="006C2735"/>
    <w:rsid w:val="006C6EFD"/>
    <w:rsid w:val="006D5FEB"/>
    <w:rsid w:val="006E180F"/>
    <w:rsid w:val="006E38ED"/>
    <w:rsid w:val="006E4EEA"/>
    <w:rsid w:val="006E65CC"/>
    <w:rsid w:val="006E7963"/>
    <w:rsid w:val="006F0629"/>
    <w:rsid w:val="00705204"/>
    <w:rsid w:val="00707545"/>
    <w:rsid w:val="00707719"/>
    <w:rsid w:val="00710792"/>
    <w:rsid w:val="007121AC"/>
    <w:rsid w:val="00712840"/>
    <w:rsid w:val="00713052"/>
    <w:rsid w:val="007131E5"/>
    <w:rsid w:val="00716E3E"/>
    <w:rsid w:val="0072165B"/>
    <w:rsid w:val="0072261A"/>
    <w:rsid w:val="007233ED"/>
    <w:rsid w:val="00730E33"/>
    <w:rsid w:val="00731E22"/>
    <w:rsid w:val="00732637"/>
    <w:rsid w:val="00733721"/>
    <w:rsid w:val="00735135"/>
    <w:rsid w:val="00740209"/>
    <w:rsid w:val="00741253"/>
    <w:rsid w:val="00741AF0"/>
    <w:rsid w:val="0074736A"/>
    <w:rsid w:val="00751DB1"/>
    <w:rsid w:val="007523E1"/>
    <w:rsid w:val="00752F81"/>
    <w:rsid w:val="00754D9D"/>
    <w:rsid w:val="007568A3"/>
    <w:rsid w:val="00760F29"/>
    <w:rsid w:val="00762410"/>
    <w:rsid w:val="0076523E"/>
    <w:rsid w:val="00765583"/>
    <w:rsid w:val="007659C4"/>
    <w:rsid w:val="00773EFF"/>
    <w:rsid w:val="00773FE6"/>
    <w:rsid w:val="00782C48"/>
    <w:rsid w:val="00790C6C"/>
    <w:rsid w:val="00792D09"/>
    <w:rsid w:val="00793CCC"/>
    <w:rsid w:val="00796FE5"/>
    <w:rsid w:val="007970E4"/>
    <w:rsid w:val="0079722E"/>
    <w:rsid w:val="007A19F5"/>
    <w:rsid w:val="007B01F1"/>
    <w:rsid w:val="007B4935"/>
    <w:rsid w:val="007C3DC3"/>
    <w:rsid w:val="007C4DE3"/>
    <w:rsid w:val="007D1683"/>
    <w:rsid w:val="007D1CE0"/>
    <w:rsid w:val="007D34F1"/>
    <w:rsid w:val="007D3C03"/>
    <w:rsid w:val="007D5766"/>
    <w:rsid w:val="007D5A7D"/>
    <w:rsid w:val="007D7943"/>
    <w:rsid w:val="007D79B6"/>
    <w:rsid w:val="007D7E60"/>
    <w:rsid w:val="007E0405"/>
    <w:rsid w:val="007E0E61"/>
    <w:rsid w:val="007F0255"/>
    <w:rsid w:val="007F433A"/>
    <w:rsid w:val="007F5BAD"/>
    <w:rsid w:val="007F747A"/>
    <w:rsid w:val="0080216B"/>
    <w:rsid w:val="00804709"/>
    <w:rsid w:val="00806981"/>
    <w:rsid w:val="008116EF"/>
    <w:rsid w:val="0081386C"/>
    <w:rsid w:val="0081616D"/>
    <w:rsid w:val="00830840"/>
    <w:rsid w:val="008351AA"/>
    <w:rsid w:val="00836ECC"/>
    <w:rsid w:val="00841012"/>
    <w:rsid w:val="0084181C"/>
    <w:rsid w:val="00843417"/>
    <w:rsid w:val="00850ABD"/>
    <w:rsid w:val="008529AA"/>
    <w:rsid w:val="00853FB2"/>
    <w:rsid w:val="00855E2D"/>
    <w:rsid w:val="0085698B"/>
    <w:rsid w:val="008578D9"/>
    <w:rsid w:val="0086288A"/>
    <w:rsid w:val="0086381D"/>
    <w:rsid w:val="008642D6"/>
    <w:rsid w:val="00867D24"/>
    <w:rsid w:val="00880551"/>
    <w:rsid w:val="00882732"/>
    <w:rsid w:val="00884218"/>
    <w:rsid w:val="00885841"/>
    <w:rsid w:val="008877CA"/>
    <w:rsid w:val="00890398"/>
    <w:rsid w:val="00892E41"/>
    <w:rsid w:val="00893891"/>
    <w:rsid w:val="008B6320"/>
    <w:rsid w:val="008C1385"/>
    <w:rsid w:val="008C3357"/>
    <w:rsid w:val="008C6C40"/>
    <w:rsid w:val="008D160E"/>
    <w:rsid w:val="008D2303"/>
    <w:rsid w:val="008D32D6"/>
    <w:rsid w:val="008D779A"/>
    <w:rsid w:val="008E0614"/>
    <w:rsid w:val="008E07D8"/>
    <w:rsid w:val="008E43FF"/>
    <w:rsid w:val="008E5D11"/>
    <w:rsid w:val="008F056C"/>
    <w:rsid w:val="008F234C"/>
    <w:rsid w:val="008F2CF2"/>
    <w:rsid w:val="008F36CC"/>
    <w:rsid w:val="008F38DD"/>
    <w:rsid w:val="00901451"/>
    <w:rsid w:val="00903DC4"/>
    <w:rsid w:val="00906692"/>
    <w:rsid w:val="0091062D"/>
    <w:rsid w:val="00912F64"/>
    <w:rsid w:val="00914A0B"/>
    <w:rsid w:val="00916AD0"/>
    <w:rsid w:val="00916D34"/>
    <w:rsid w:val="009221D7"/>
    <w:rsid w:val="00922238"/>
    <w:rsid w:val="00925EC1"/>
    <w:rsid w:val="00926F22"/>
    <w:rsid w:val="00932BB3"/>
    <w:rsid w:val="00933858"/>
    <w:rsid w:val="00934A6A"/>
    <w:rsid w:val="00934CF1"/>
    <w:rsid w:val="00942897"/>
    <w:rsid w:val="00944924"/>
    <w:rsid w:val="00945B54"/>
    <w:rsid w:val="0095042F"/>
    <w:rsid w:val="00950AD2"/>
    <w:rsid w:val="00952DFE"/>
    <w:rsid w:val="00953C58"/>
    <w:rsid w:val="009570E9"/>
    <w:rsid w:val="00963222"/>
    <w:rsid w:val="009663A6"/>
    <w:rsid w:val="00966DCC"/>
    <w:rsid w:val="0097087A"/>
    <w:rsid w:val="0097173E"/>
    <w:rsid w:val="00972FFE"/>
    <w:rsid w:val="009747A5"/>
    <w:rsid w:val="00974ED2"/>
    <w:rsid w:val="00976C53"/>
    <w:rsid w:val="00982505"/>
    <w:rsid w:val="009859BD"/>
    <w:rsid w:val="00987132"/>
    <w:rsid w:val="009920CE"/>
    <w:rsid w:val="009932FC"/>
    <w:rsid w:val="009978EC"/>
    <w:rsid w:val="009A1220"/>
    <w:rsid w:val="009A2D51"/>
    <w:rsid w:val="009A4D18"/>
    <w:rsid w:val="009A54C3"/>
    <w:rsid w:val="009A63AC"/>
    <w:rsid w:val="009B4CB3"/>
    <w:rsid w:val="009B5480"/>
    <w:rsid w:val="009C08B4"/>
    <w:rsid w:val="009C0F9D"/>
    <w:rsid w:val="009C2318"/>
    <w:rsid w:val="009C3271"/>
    <w:rsid w:val="009C3FCB"/>
    <w:rsid w:val="009C708B"/>
    <w:rsid w:val="009D0F6C"/>
    <w:rsid w:val="009E1739"/>
    <w:rsid w:val="009E4270"/>
    <w:rsid w:val="009F31AE"/>
    <w:rsid w:val="009F4883"/>
    <w:rsid w:val="009F4954"/>
    <w:rsid w:val="009F626C"/>
    <w:rsid w:val="00A023A0"/>
    <w:rsid w:val="00A02A17"/>
    <w:rsid w:val="00A05CCE"/>
    <w:rsid w:val="00A12841"/>
    <w:rsid w:val="00A154BB"/>
    <w:rsid w:val="00A159CD"/>
    <w:rsid w:val="00A20BD7"/>
    <w:rsid w:val="00A26C59"/>
    <w:rsid w:val="00A27612"/>
    <w:rsid w:val="00A3416E"/>
    <w:rsid w:val="00A37830"/>
    <w:rsid w:val="00A400FA"/>
    <w:rsid w:val="00A449AA"/>
    <w:rsid w:val="00A50582"/>
    <w:rsid w:val="00A61FF2"/>
    <w:rsid w:val="00A636DC"/>
    <w:rsid w:val="00A65047"/>
    <w:rsid w:val="00A708BF"/>
    <w:rsid w:val="00A71A5B"/>
    <w:rsid w:val="00A73393"/>
    <w:rsid w:val="00A8071A"/>
    <w:rsid w:val="00A86F6A"/>
    <w:rsid w:val="00A962AC"/>
    <w:rsid w:val="00AA34B8"/>
    <w:rsid w:val="00AA4FF7"/>
    <w:rsid w:val="00AB1987"/>
    <w:rsid w:val="00AB385D"/>
    <w:rsid w:val="00AB610D"/>
    <w:rsid w:val="00AC3A94"/>
    <w:rsid w:val="00AC51B4"/>
    <w:rsid w:val="00AD208C"/>
    <w:rsid w:val="00AD3472"/>
    <w:rsid w:val="00AD6077"/>
    <w:rsid w:val="00AE120C"/>
    <w:rsid w:val="00AE229A"/>
    <w:rsid w:val="00AE3D4E"/>
    <w:rsid w:val="00AE54D3"/>
    <w:rsid w:val="00AF476B"/>
    <w:rsid w:val="00AF4D2C"/>
    <w:rsid w:val="00AF4E0D"/>
    <w:rsid w:val="00B00AF4"/>
    <w:rsid w:val="00B00EE8"/>
    <w:rsid w:val="00B0442B"/>
    <w:rsid w:val="00B06EE9"/>
    <w:rsid w:val="00B1238D"/>
    <w:rsid w:val="00B1567D"/>
    <w:rsid w:val="00B157CC"/>
    <w:rsid w:val="00B17306"/>
    <w:rsid w:val="00B34F7A"/>
    <w:rsid w:val="00B3514D"/>
    <w:rsid w:val="00B368A5"/>
    <w:rsid w:val="00B40B5D"/>
    <w:rsid w:val="00B41630"/>
    <w:rsid w:val="00B50A51"/>
    <w:rsid w:val="00B54C66"/>
    <w:rsid w:val="00B60765"/>
    <w:rsid w:val="00B60987"/>
    <w:rsid w:val="00B62C09"/>
    <w:rsid w:val="00B63AED"/>
    <w:rsid w:val="00B64032"/>
    <w:rsid w:val="00B66395"/>
    <w:rsid w:val="00B75DD5"/>
    <w:rsid w:val="00B763EA"/>
    <w:rsid w:val="00B778D2"/>
    <w:rsid w:val="00B80668"/>
    <w:rsid w:val="00B80A1F"/>
    <w:rsid w:val="00B82C07"/>
    <w:rsid w:val="00B83FC8"/>
    <w:rsid w:val="00B85D35"/>
    <w:rsid w:val="00B86AE2"/>
    <w:rsid w:val="00B90A82"/>
    <w:rsid w:val="00B936E8"/>
    <w:rsid w:val="00B9406E"/>
    <w:rsid w:val="00B94AC1"/>
    <w:rsid w:val="00BA1DAB"/>
    <w:rsid w:val="00BA29E1"/>
    <w:rsid w:val="00BA427F"/>
    <w:rsid w:val="00BA5AD1"/>
    <w:rsid w:val="00BA69CA"/>
    <w:rsid w:val="00BA7376"/>
    <w:rsid w:val="00BB0AF7"/>
    <w:rsid w:val="00BB1940"/>
    <w:rsid w:val="00BB2E9B"/>
    <w:rsid w:val="00BC1917"/>
    <w:rsid w:val="00BC32EC"/>
    <w:rsid w:val="00BD182A"/>
    <w:rsid w:val="00BD3C3C"/>
    <w:rsid w:val="00BD457E"/>
    <w:rsid w:val="00BD6D94"/>
    <w:rsid w:val="00BE1888"/>
    <w:rsid w:val="00BE34F9"/>
    <w:rsid w:val="00BE3C23"/>
    <w:rsid w:val="00BE6CA6"/>
    <w:rsid w:val="00BE7095"/>
    <w:rsid w:val="00BF4716"/>
    <w:rsid w:val="00BF67AE"/>
    <w:rsid w:val="00C006F3"/>
    <w:rsid w:val="00C06538"/>
    <w:rsid w:val="00C07E72"/>
    <w:rsid w:val="00C104C0"/>
    <w:rsid w:val="00C105D2"/>
    <w:rsid w:val="00C12E40"/>
    <w:rsid w:val="00C1396A"/>
    <w:rsid w:val="00C142FF"/>
    <w:rsid w:val="00C1753E"/>
    <w:rsid w:val="00C2078B"/>
    <w:rsid w:val="00C2115A"/>
    <w:rsid w:val="00C226DE"/>
    <w:rsid w:val="00C24085"/>
    <w:rsid w:val="00C24E84"/>
    <w:rsid w:val="00C26644"/>
    <w:rsid w:val="00C27DE0"/>
    <w:rsid w:val="00C332B1"/>
    <w:rsid w:val="00C35683"/>
    <w:rsid w:val="00C4245B"/>
    <w:rsid w:val="00C4282F"/>
    <w:rsid w:val="00C45472"/>
    <w:rsid w:val="00C45A74"/>
    <w:rsid w:val="00C46EC3"/>
    <w:rsid w:val="00C4771F"/>
    <w:rsid w:val="00C51670"/>
    <w:rsid w:val="00C5363B"/>
    <w:rsid w:val="00C54CA6"/>
    <w:rsid w:val="00C54DFB"/>
    <w:rsid w:val="00C572BB"/>
    <w:rsid w:val="00C60A85"/>
    <w:rsid w:val="00C65339"/>
    <w:rsid w:val="00C65C93"/>
    <w:rsid w:val="00C73917"/>
    <w:rsid w:val="00C76C2B"/>
    <w:rsid w:val="00C8025A"/>
    <w:rsid w:val="00C81CCE"/>
    <w:rsid w:val="00C8278B"/>
    <w:rsid w:val="00C84979"/>
    <w:rsid w:val="00C84C10"/>
    <w:rsid w:val="00C930AF"/>
    <w:rsid w:val="00C938A5"/>
    <w:rsid w:val="00C96609"/>
    <w:rsid w:val="00C9743D"/>
    <w:rsid w:val="00CA080E"/>
    <w:rsid w:val="00CA1CE0"/>
    <w:rsid w:val="00CA2F92"/>
    <w:rsid w:val="00CA3D43"/>
    <w:rsid w:val="00CA6D2C"/>
    <w:rsid w:val="00CA6DE5"/>
    <w:rsid w:val="00CA71C5"/>
    <w:rsid w:val="00CA79CE"/>
    <w:rsid w:val="00CB3016"/>
    <w:rsid w:val="00CB6B64"/>
    <w:rsid w:val="00CB6B75"/>
    <w:rsid w:val="00CB784B"/>
    <w:rsid w:val="00CC2978"/>
    <w:rsid w:val="00CD233D"/>
    <w:rsid w:val="00CD3C1A"/>
    <w:rsid w:val="00CD40D8"/>
    <w:rsid w:val="00CD4531"/>
    <w:rsid w:val="00CE4F71"/>
    <w:rsid w:val="00CE5E20"/>
    <w:rsid w:val="00CF07B3"/>
    <w:rsid w:val="00D0380A"/>
    <w:rsid w:val="00D10C76"/>
    <w:rsid w:val="00D1549E"/>
    <w:rsid w:val="00D154A7"/>
    <w:rsid w:val="00D16947"/>
    <w:rsid w:val="00D23AAA"/>
    <w:rsid w:val="00D25B9C"/>
    <w:rsid w:val="00D3064E"/>
    <w:rsid w:val="00D310CF"/>
    <w:rsid w:val="00D317C6"/>
    <w:rsid w:val="00D35741"/>
    <w:rsid w:val="00D4185F"/>
    <w:rsid w:val="00D42324"/>
    <w:rsid w:val="00D55A43"/>
    <w:rsid w:val="00D57E24"/>
    <w:rsid w:val="00D6124C"/>
    <w:rsid w:val="00D630B0"/>
    <w:rsid w:val="00D64B17"/>
    <w:rsid w:val="00D82673"/>
    <w:rsid w:val="00D84975"/>
    <w:rsid w:val="00DA12FC"/>
    <w:rsid w:val="00DA1E7A"/>
    <w:rsid w:val="00DA692C"/>
    <w:rsid w:val="00DA74B0"/>
    <w:rsid w:val="00DA778F"/>
    <w:rsid w:val="00DB3FC7"/>
    <w:rsid w:val="00DB563C"/>
    <w:rsid w:val="00DB676D"/>
    <w:rsid w:val="00DB6CAC"/>
    <w:rsid w:val="00DB79B1"/>
    <w:rsid w:val="00DC4DA3"/>
    <w:rsid w:val="00DD32B8"/>
    <w:rsid w:val="00DD4180"/>
    <w:rsid w:val="00DD76A6"/>
    <w:rsid w:val="00DD7D28"/>
    <w:rsid w:val="00DE15F0"/>
    <w:rsid w:val="00DE79B8"/>
    <w:rsid w:val="00DF7B48"/>
    <w:rsid w:val="00E03128"/>
    <w:rsid w:val="00E1223F"/>
    <w:rsid w:val="00E15008"/>
    <w:rsid w:val="00E15BDD"/>
    <w:rsid w:val="00E225B7"/>
    <w:rsid w:val="00E2484D"/>
    <w:rsid w:val="00E26F10"/>
    <w:rsid w:val="00E27239"/>
    <w:rsid w:val="00E27346"/>
    <w:rsid w:val="00E31000"/>
    <w:rsid w:val="00E31E85"/>
    <w:rsid w:val="00E342DC"/>
    <w:rsid w:val="00E347F7"/>
    <w:rsid w:val="00E34D0F"/>
    <w:rsid w:val="00E44999"/>
    <w:rsid w:val="00E44DFA"/>
    <w:rsid w:val="00E52E14"/>
    <w:rsid w:val="00E5306E"/>
    <w:rsid w:val="00E5449D"/>
    <w:rsid w:val="00E56A05"/>
    <w:rsid w:val="00E62C37"/>
    <w:rsid w:val="00E6783F"/>
    <w:rsid w:val="00E729B0"/>
    <w:rsid w:val="00E762BF"/>
    <w:rsid w:val="00E8080F"/>
    <w:rsid w:val="00E80E8B"/>
    <w:rsid w:val="00E90132"/>
    <w:rsid w:val="00E95B22"/>
    <w:rsid w:val="00EA2140"/>
    <w:rsid w:val="00EA27D0"/>
    <w:rsid w:val="00EA2D2F"/>
    <w:rsid w:val="00EA34E3"/>
    <w:rsid w:val="00EA470B"/>
    <w:rsid w:val="00EA78D9"/>
    <w:rsid w:val="00EB1646"/>
    <w:rsid w:val="00EB4217"/>
    <w:rsid w:val="00EB50F6"/>
    <w:rsid w:val="00EC32CC"/>
    <w:rsid w:val="00EC51E5"/>
    <w:rsid w:val="00EC68A9"/>
    <w:rsid w:val="00ED3279"/>
    <w:rsid w:val="00EE525C"/>
    <w:rsid w:val="00EE7D84"/>
    <w:rsid w:val="00EF0C3B"/>
    <w:rsid w:val="00EF35DC"/>
    <w:rsid w:val="00EF5DE2"/>
    <w:rsid w:val="00EF7C09"/>
    <w:rsid w:val="00F05412"/>
    <w:rsid w:val="00F07262"/>
    <w:rsid w:val="00F07F50"/>
    <w:rsid w:val="00F23C35"/>
    <w:rsid w:val="00F25E76"/>
    <w:rsid w:val="00F261EC"/>
    <w:rsid w:val="00F30E6E"/>
    <w:rsid w:val="00F32DB1"/>
    <w:rsid w:val="00F34F8A"/>
    <w:rsid w:val="00F35B65"/>
    <w:rsid w:val="00F35C2D"/>
    <w:rsid w:val="00F45A59"/>
    <w:rsid w:val="00F46007"/>
    <w:rsid w:val="00F53871"/>
    <w:rsid w:val="00F53D6D"/>
    <w:rsid w:val="00F55B2C"/>
    <w:rsid w:val="00F55C28"/>
    <w:rsid w:val="00F56EB8"/>
    <w:rsid w:val="00F570A8"/>
    <w:rsid w:val="00F66C08"/>
    <w:rsid w:val="00F679DA"/>
    <w:rsid w:val="00F729DA"/>
    <w:rsid w:val="00F729F2"/>
    <w:rsid w:val="00F75757"/>
    <w:rsid w:val="00F77CF4"/>
    <w:rsid w:val="00F822DF"/>
    <w:rsid w:val="00F84351"/>
    <w:rsid w:val="00F86C2A"/>
    <w:rsid w:val="00F90F73"/>
    <w:rsid w:val="00F92DD7"/>
    <w:rsid w:val="00F961B4"/>
    <w:rsid w:val="00FA17D5"/>
    <w:rsid w:val="00FB37AA"/>
    <w:rsid w:val="00FB3EF6"/>
    <w:rsid w:val="00FC08D5"/>
    <w:rsid w:val="00FC4DFB"/>
    <w:rsid w:val="00FC5443"/>
    <w:rsid w:val="00FC6129"/>
    <w:rsid w:val="00FC7DB3"/>
    <w:rsid w:val="00FD1F59"/>
    <w:rsid w:val="00FD37E0"/>
    <w:rsid w:val="00FE1F4B"/>
    <w:rsid w:val="00FE6652"/>
    <w:rsid w:val="00FE672C"/>
    <w:rsid w:val="00FF2FB2"/>
    <w:rsid w:val="00FF6B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6D0A571"/>
  <w15:chartTrackingRefBased/>
  <w15:docId w15:val="{E7DA6B10-141E-42AA-A383-D5510077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A29E1"/>
    <w:pPr>
      <w:widowControl w:val="0"/>
      <w:suppressAutoHyphens/>
    </w:pPr>
    <w:rPr>
      <w:rFonts w:ascii="Albertus Medium" w:eastAsia="SimSun" w:hAnsi="Albertus Medium" w:cs="Mangal"/>
      <w:kern w:val="1"/>
      <w:szCs w:val="24"/>
      <w:lang w:eastAsia="hi-IN" w:bidi="hi-IN"/>
    </w:rPr>
  </w:style>
  <w:style w:type="paragraph" w:styleId="Nadpis2">
    <w:name w:val="heading 2"/>
    <w:basedOn w:val="Normln"/>
    <w:next w:val="Normln"/>
    <w:link w:val="Nadpis2Char"/>
    <w:uiPriority w:val="99"/>
    <w:qFormat/>
    <w:rsid w:val="00BA29E1"/>
    <w:pPr>
      <w:keepNext/>
      <w:tabs>
        <w:tab w:val="num" w:pos="576"/>
      </w:tabs>
      <w:ind w:left="576" w:hanging="576"/>
      <w:jc w:val="center"/>
      <w:outlineLvl w:val="1"/>
    </w:pPr>
    <w:rPr>
      <w:rFonts w:ascii="Cambria" w:eastAsia="Times New Roman" w:hAnsi="Cambria"/>
      <w:b/>
      <w:bCs/>
      <w:i/>
      <w:iCs/>
      <w:sz w:val="25"/>
      <w:szCs w:val="25"/>
      <w:lang w:val="x-none"/>
    </w:rPr>
  </w:style>
  <w:style w:type="paragraph" w:styleId="Nadpis3">
    <w:name w:val="heading 3"/>
    <w:basedOn w:val="Normln"/>
    <w:next w:val="Normln"/>
    <w:link w:val="Nadpis3Char"/>
    <w:unhideWhenUsed/>
    <w:qFormat/>
    <w:locked/>
    <w:rsid w:val="008E5D11"/>
    <w:pPr>
      <w:keepNext/>
      <w:keepLines/>
      <w:spacing w:before="40"/>
      <w:outlineLvl w:val="2"/>
    </w:pPr>
    <w:rPr>
      <w:rFonts w:asciiTheme="majorHAnsi" w:eastAsiaTheme="majorEastAsia" w:hAnsiTheme="majorHAnsi"/>
      <w:color w:val="1F4D78" w:themeColor="accent1" w:themeShade="7F"/>
      <w:sz w:val="24"/>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9"/>
    <w:semiHidden/>
    <w:locked/>
    <w:rsid w:val="00BC1917"/>
    <w:rPr>
      <w:rFonts w:ascii="Cambria" w:hAnsi="Cambria" w:cs="Mangal"/>
      <w:b/>
      <w:bCs/>
      <w:i/>
      <w:iCs/>
      <w:kern w:val="1"/>
      <w:sz w:val="25"/>
      <w:szCs w:val="25"/>
      <w:lang w:eastAsia="hi-IN" w:bidi="hi-IN"/>
    </w:rPr>
  </w:style>
  <w:style w:type="character" w:customStyle="1" w:styleId="WW8Num2z0">
    <w:name w:val="WW8Num2z0"/>
    <w:uiPriority w:val="99"/>
    <w:rsid w:val="00BA29E1"/>
    <w:rPr>
      <w:rFonts w:ascii="Times New Roman" w:hAnsi="Times New Roman"/>
    </w:rPr>
  </w:style>
  <w:style w:type="character" w:customStyle="1" w:styleId="Odrky">
    <w:name w:val="Odrážky"/>
    <w:uiPriority w:val="99"/>
    <w:rsid w:val="00BA29E1"/>
    <w:rPr>
      <w:rFonts w:ascii="OpenSymbol" w:hAnsi="OpenSymbol"/>
    </w:rPr>
  </w:style>
  <w:style w:type="paragraph" w:customStyle="1" w:styleId="Nadpis">
    <w:name w:val="Nadpis"/>
    <w:basedOn w:val="Normln"/>
    <w:next w:val="Zkladntext"/>
    <w:uiPriority w:val="99"/>
    <w:rsid w:val="00BA29E1"/>
    <w:pPr>
      <w:keepNext/>
      <w:spacing w:before="240" w:after="120"/>
    </w:pPr>
    <w:rPr>
      <w:rFonts w:ascii="Arial" w:eastAsia="Microsoft YaHei" w:hAnsi="Arial"/>
      <w:sz w:val="28"/>
      <w:szCs w:val="28"/>
    </w:rPr>
  </w:style>
  <w:style w:type="paragraph" w:styleId="Zkladntext">
    <w:name w:val="Body Text"/>
    <w:basedOn w:val="Normln"/>
    <w:link w:val="ZkladntextChar"/>
    <w:uiPriority w:val="99"/>
    <w:rsid w:val="00BA29E1"/>
    <w:pPr>
      <w:spacing w:after="120"/>
    </w:pPr>
    <w:rPr>
      <w:sz w:val="24"/>
      <w:lang w:val="x-none"/>
    </w:rPr>
  </w:style>
  <w:style w:type="character" w:customStyle="1" w:styleId="ZkladntextChar">
    <w:name w:val="Základní text Char"/>
    <w:link w:val="Zkladntext"/>
    <w:uiPriority w:val="99"/>
    <w:semiHidden/>
    <w:locked/>
    <w:rsid w:val="00BC1917"/>
    <w:rPr>
      <w:rFonts w:ascii="Albertus Medium" w:eastAsia="SimSun" w:hAnsi="Albertus Medium" w:cs="Mangal"/>
      <w:kern w:val="1"/>
      <w:sz w:val="24"/>
      <w:szCs w:val="24"/>
      <w:lang w:eastAsia="hi-IN" w:bidi="hi-IN"/>
    </w:rPr>
  </w:style>
  <w:style w:type="paragraph" w:styleId="Seznam">
    <w:name w:val="List"/>
    <w:basedOn w:val="Zkladntext"/>
    <w:uiPriority w:val="99"/>
    <w:rsid w:val="00BA29E1"/>
  </w:style>
  <w:style w:type="paragraph" w:customStyle="1" w:styleId="Popisek">
    <w:name w:val="Popisek"/>
    <w:basedOn w:val="Normln"/>
    <w:uiPriority w:val="99"/>
    <w:rsid w:val="00BA29E1"/>
    <w:pPr>
      <w:suppressLineNumbers/>
      <w:spacing w:before="120" w:after="120"/>
    </w:pPr>
    <w:rPr>
      <w:i/>
      <w:iCs/>
    </w:rPr>
  </w:style>
  <w:style w:type="paragraph" w:customStyle="1" w:styleId="Rejstk">
    <w:name w:val="Rejstřík"/>
    <w:basedOn w:val="Normln"/>
    <w:uiPriority w:val="99"/>
    <w:rsid w:val="00BA29E1"/>
    <w:pPr>
      <w:suppressLineNumbers/>
    </w:pPr>
  </w:style>
  <w:style w:type="paragraph" w:styleId="Odstavecseseznamem">
    <w:name w:val="List Paragraph"/>
    <w:aliases w:val="Nad,Odstavec cíl se seznamem,Odstavec se seznamem5,Odstavec_muj,NZ2"/>
    <w:basedOn w:val="Normln"/>
    <w:link w:val="OdstavecseseznamemChar"/>
    <w:uiPriority w:val="34"/>
    <w:qFormat/>
    <w:rsid w:val="00200B31"/>
    <w:pPr>
      <w:ind w:left="708"/>
    </w:pPr>
  </w:style>
  <w:style w:type="paragraph" w:styleId="Textbubliny">
    <w:name w:val="Balloon Text"/>
    <w:basedOn w:val="Normln"/>
    <w:link w:val="TextbublinyChar"/>
    <w:uiPriority w:val="99"/>
    <w:semiHidden/>
    <w:rsid w:val="00773EFF"/>
    <w:rPr>
      <w:rFonts w:ascii="Tahoma" w:hAnsi="Tahoma"/>
      <w:sz w:val="14"/>
      <w:szCs w:val="14"/>
    </w:rPr>
  </w:style>
  <w:style w:type="character" w:customStyle="1" w:styleId="TextbublinyChar">
    <w:name w:val="Text bubliny Char"/>
    <w:link w:val="Textbubliny"/>
    <w:uiPriority w:val="99"/>
    <w:semiHidden/>
    <w:locked/>
    <w:rsid w:val="00773EFF"/>
    <w:rPr>
      <w:rFonts w:ascii="Tahoma" w:eastAsia="SimSun" w:hAnsi="Tahoma" w:cs="Mangal"/>
      <w:kern w:val="1"/>
      <w:sz w:val="14"/>
      <w:szCs w:val="14"/>
      <w:lang w:val="cs-CZ" w:eastAsia="hi-IN" w:bidi="hi-IN"/>
    </w:rPr>
  </w:style>
  <w:style w:type="paragraph" w:styleId="Zhlav">
    <w:name w:val="header"/>
    <w:basedOn w:val="Normln"/>
    <w:link w:val="ZhlavChar"/>
    <w:uiPriority w:val="99"/>
    <w:rsid w:val="00740209"/>
    <w:pPr>
      <w:tabs>
        <w:tab w:val="center" w:pos="4536"/>
        <w:tab w:val="right" w:pos="9072"/>
      </w:tabs>
    </w:pPr>
    <w:rPr>
      <w:sz w:val="24"/>
    </w:rPr>
  </w:style>
  <w:style w:type="character" w:customStyle="1" w:styleId="ZhlavChar">
    <w:name w:val="Záhlaví Char"/>
    <w:link w:val="Zhlav"/>
    <w:uiPriority w:val="99"/>
    <w:locked/>
    <w:rsid w:val="00740209"/>
    <w:rPr>
      <w:rFonts w:ascii="Albertus Medium" w:eastAsia="SimSun" w:hAnsi="Albertus Medium" w:cs="Mangal"/>
      <w:kern w:val="1"/>
      <w:sz w:val="24"/>
      <w:szCs w:val="24"/>
      <w:lang w:val="cs-CZ" w:eastAsia="hi-IN" w:bidi="hi-IN"/>
    </w:rPr>
  </w:style>
  <w:style w:type="paragraph" w:styleId="Zpat">
    <w:name w:val="footer"/>
    <w:basedOn w:val="Normln"/>
    <w:link w:val="ZpatChar"/>
    <w:uiPriority w:val="99"/>
    <w:rsid w:val="00740209"/>
    <w:pPr>
      <w:tabs>
        <w:tab w:val="center" w:pos="4536"/>
        <w:tab w:val="right" w:pos="9072"/>
      </w:tabs>
    </w:pPr>
    <w:rPr>
      <w:sz w:val="24"/>
    </w:rPr>
  </w:style>
  <w:style w:type="character" w:customStyle="1" w:styleId="ZpatChar">
    <w:name w:val="Zápatí Char"/>
    <w:link w:val="Zpat"/>
    <w:uiPriority w:val="99"/>
    <w:locked/>
    <w:rsid w:val="00740209"/>
    <w:rPr>
      <w:rFonts w:ascii="Albertus Medium" w:eastAsia="SimSun" w:hAnsi="Albertus Medium" w:cs="Mangal"/>
      <w:kern w:val="1"/>
      <w:sz w:val="24"/>
      <w:szCs w:val="24"/>
      <w:lang w:val="cs-CZ" w:eastAsia="hi-IN" w:bidi="hi-IN"/>
    </w:rPr>
  </w:style>
  <w:style w:type="paragraph" w:customStyle="1" w:styleId="Prosttext1">
    <w:name w:val="Prostý text1"/>
    <w:basedOn w:val="Normln"/>
    <w:uiPriority w:val="99"/>
    <w:rsid w:val="005B30AA"/>
    <w:pPr>
      <w:widowControl/>
    </w:pPr>
    <w:rPr>
      <w:rFonts w:ascii="Courier New" w:eastAsia="Times New Roman" w:hAnsi="Courier New" w:cs="Courier New"/>
      <w:kern w:val="0"/>
      <w:szCs w:val="20"/>
      <w:lang w:eastAsia="ar-SA" w:bidi="ar-SA"/>
    </w:rPr>
  </w:style>
  <w:style w:type="paragraph" w:customStyle="1" w:styleId="NormlnIMP">
    <w:name w:val="Normální_IMP"/>
    <w:basedOn w:val="Normln"/>
    <w:uiPriority w:val="99"/>
    <w:rsid w:val="00B60987"/>
    <w:pPr>
      <w:widowControl/>
      <w:overflowPunct w:val="0"/>
      <w:autoSpaceDE w:val="0"/>
      <w:autoSpaceDN w:val="0"/>
      <w:adjustRightInd w:val="0"/>
      <w:spacing w:line="230" w:lineRule="auto"/>
      <w:textAlignment w:val="baseline"/>
    </w:pPr>
    <w:rPr>
      <w:rFonts w:ascii="Times New Roman" w:eastAsia="Times New Roman" w:hAnsi="Times New Roman" w:cs="Times New Roman"/>
      <w:kern w:val="0"/>
      <w:sz w:val="24"/>
      <w:szCs w:val="20"/>
      <w:lang w:eastAsia="cs-CZ" w:bidi="ar-SA"/>
    </w:rPr>
  </w:style>
  <w:style w:type="character" w:customStyle="1" w:styleId="platne1">
    <w:name w:val="platne1"/>
    <w:uiPriority w:val="99"/>
    <w:rsid w:val="00FC7DB3"/>
    <w:rPr>
      <w:rFonts w:cs="Times New Roman"/>
    </w:rPr>
  </w:style>
  <w:style w:type="paragraph" w:styleId="slovanseznam">
    <w:name w:val="List Number"/>
    <w:basedOn w:val="Normln"/>
    <w:uiPriority w:val="99"/>
    <w:semiHidden/>
    <w:rsid w:val="00361682"/>
    <w:pPr>
      <w:numPr>
        <w:numId w:val="7"/>
      </w:numPr>
      <w:tabs>
        <w:tab w:val="num" w:pos="360"/>
      </w:tabs>
      <w:ind w:left="360"/>
      <w:contextualSpacing/>
    </w:pPr>
  </w:style>
  <w:style w:type="paragraph" w:styleId="Zkladntext3">
    <w:name w:val="Body Text 3"/>
    <w:basedOn w:val="Normln"/>
    <w:link w:val="Zkladntext3Char"/>
    <w:uiPriority w:val="99"/>
    <w:rsid w:val="00EF35DC"/>
    <w:pPr>
      <w:spacing w:after="120"/>
    </w:pPr>
    <w:rPr>
      <w:sz w:val="14"/>
      <w:szCs w:val="14"/>
    </w:rPr>
  </w:style>
  <w:style w:type="character" w:customStyle="1" w:styleId="Zkladntext3Char">
    <w:name w:val="Základní text 3 Char"/>
    <w:link w:val="Zkladntext3"/>
    <w:uiPriority w:val="99"/>
    <w:locked/>
    <w:rsid w:val="00EF35DC"/>
    <w:rPr>
      <w:rFonts w:ascii="Albertus Medium" w:eastAsia="SimSun" w:hAnsi="Albertus Medium" w:cs="Mangal"/>
      <w:kern w:val="1"/>
      <w:sz w:val="14"/>
      <w:szCs w:val="14"/>
      <w:lang w:val="cs-CZ" w:eastAsia="hi-IN" w:bidi="hi-IN"/>
    </w:rPr>
  </w:style>
  <w:style w:type="character" w:styleId="Odkaznakoment">
    <w:name w:val="annotation reference"/>
    <w:uiPriority w:val="99"/>
    <w:semiHidden/>
    <w:rsid w:val="005527DE"/>
    <w:rPr>
      <w:rFonts w:cs="Times New Roman"/>
      <w:sz w:val="16"/>
      <w:szCs w:val="16"/>
    </w:rPr>
  </w:style>
  <w:style w:type="paragraph" w:styleId="Textkomente">
    <w:name w:val="annotation text"/>
    <w:basedOn w:val="Normln"/>
    <w:link w:val="TextkomenteChar"/>
    <w:uiPriority w:val="99"/>
    <w:rsid w:val="005527DE"/>
    <w:rPr>
      <w:sz w:val="18"/>
      <w:szCs w:val="18"/>
    </w:rPr>
  </w:style>
  <w:style w:type="character" w:customStyle="1" w:styleId="TextkomenteChar">
    <w:name w:val="Text komentáře Char"/>
    <w:link w:val="Textkomente"/>
    <w:uiPriority w:val="99"/>
    <w:locked/>
    <w:rsid w:val="005527DE"/>
    <w:rPr>
      <w:rFonts w:ascii="Albertus Medium" w:eastAsia="SimSun" w:hAnsi="Albertus Medium" w:cs="Mangal"/>
      <w:kern w:val="1"/>
      <w:sz w:val="18"/>
      <w:szCs w:val="18"/>
      <w:lang w:val="cs-CZ" w:eastAsia="hi-IN" w:bidi="hi-IN"/>
    </w:rPr>
  </w:style>
  <w:style w:type="paragraph" w:styleId="Pedmtkomente">
    <w:name w:val="annotation subject"/>
    <w:basedOn w:val="Textkomente"/>
    <w:next w:val="Textkomente"/>
    <w:link w:val="PedmtkomenteChar"/>
    <w:uiPriority w:val="99"/>
    <w:semiHidden/>
    <w:rsid w:val="005527DE"/>
    <w:rPr>
      <w:b/>
      <w:bCs/>
    </w:rPr>
  </w:style>
  <w:style w:type="character" w:customStyle="1" w:styleId="PedmtkomenteChar">
    <w:name w:val="Předmět komentáře Char"/>
    <w:link w:val="Pedmtkomente"/>
    <w:uiPriority w:val="99"/>
    <w:semiHidden/>
    <w:locked/>
    <w:rsid w:val="005527DE"/>
    <w:rPr>
      <w:rFonts w:ascii="Albertus Medium" w:eastAsia="SimSun" w:hAnsi="Albertus Medium" w:cs="Mangal"/>
      <w:b/>
      <w:bCs/>
      <w:kern w:val="1"/>
      <w:sz w:val="18"/>
      <w:szCs w:val="18"/>
      <w:lang w:val="cs-CZ" w:eastAsia="hi-IN" w:bidi="hi-IN"/>
    </w:rPr>
  </w:style>
  <w:style w:type="paragraph" w:styleId="Normlnweb">
    <w:name w:val="Normal (Web)"/>
    <w:basedOn w:val="Normln"/>
    <w:rsid w:val="000537CC"/>
    <w:pPr>
      <w:widowControl/>
      <w:suppressAutoHyphens w:val="0"/>
      <w:spacing w:before="100" w:beforeAutospacing="1" w:after="100" w:afterAutospacing="1"/>
    </w:pPr>
    <w:rPr>
      <w:rFonts w:ascii="Times New Roman" w:eastAsia="Times New Roman" w:hAnsi="Times New Roman" w:cs="Times New Roman"/>
      <w:kern w:val="0"/>
      <w:sz w:val="24"/>
      <w:lang w:eastAsia="cs-CZ" w:bidi="ar-SA"/>
    </w:rPr>
  </w:style>
  <w:style w:type="paragraph" w:customStyle="1" w:styleId="Odstavecseseznamem1">
    <w:name w:val="Odstavec se seznamem1"/>
    <w:basedOn w:val="Normln"/>
    <w:uiPriority w:val="99"/>
    <w:rsid w:val="00C51670"/>
    <w:pPr>
      <w:keepLines/>
      <w:widowControl/>
      <w:suppressAutoHyphens w:val="0"/>
      <w:spacing w:before="120"/>
      <w:ind w:left="720"/>
      <w:contextualSpacing/>
      <w:jc w:val="both"/>
    </w:pPr>
    <w:rPr>
      <w:rFonts w:ascii="Times New Roman" w:eastAsia="Times New Roman" w:hAnsi="Times New Roman" w:cs="Times New Roman"/>
      <w:kern w:val="0"/>
      <w:sz w:val="24"/>
      <w:szCs w:val="22"/>
      <w:lang w:eastAsia="en-US" w:bidi="ar-SA"/>
    </w:rPr>
  </w:style>
  <w:style w:type="paragraph" w:styleId="Revize">
    <w:name w:val="Revision"/>
    <w:hidden/>
    <w:uiPriority w:val="99"/>
    <w:semiHidden/>
    <w:rsid w:val="0081386C"/>
    <w:rPr>
      <w:rFonts w:ascii="Albertus Medium" w:eastAsia="SimSun" w:hAnsi="Albertus Medium" w:cs="Mangal"/>
      <w:kern w:val="1"/>
      <w:szCs w:val="24"/>
      <w:lang w:eastAsia="hi-IN" w:bidi="hi-IN"/>
    </w:rPr>
  </w:style>
  <w:style w:type="character" w:styleId="Hypertextovodkaz">
    <w:name w:val="Hyperlink"/>
    <w:rsid w:val="00EE525C"/>
    <w:rPr>
      <w:color w:val="0000FF"/>
      <w:u w:val="single"/>
    </w:rPr>
  </w:style>
  <w:style w:type="character" w:customStyle="1" w:styleId="OdstavecseseznamemChar">
    <w:name w:val="Odstavec se seznamem Char"/>
    <w:aliases w:val="Nad Char,Odstavec cíl se seznamem Char,Odstavec se seznamem5 Char,Odstavec_muj Char,NZ2 Char"/>
    <w:link w:val="Odstavecseseznamem"/>
    <w:uiPriority w:val="34"/>
    <w:locked/>
    <w:rsid w:val="0091062D"/>
    <w:rPr>
      <w:rFonts w:ascii="Albertus Medium" w:eastAsia="SimSun" w:hAnsi="Albertus Medium" w:cs="Mangal"/>
      <w:kern w:val="1"/>
      <w:szCs w:val="24"/>
      <w:lang w:eastAsia="hi-IN" w:bidi="hi-IN"/>
    </w:rPr>
  </w:style>
  <w:style w:type="character" w:customStyle="1" w:styleId="Nadpis3Char">
    <w:name w:val="Nadpis 3 Char"/>
    <w:basedOn w:val="Standardnpsmoodstavce"/>
    <w:link w:val="Nadpis3"/>
    <w:rsid w:val="008E5D11"/>
    <w:rPr>
      <w:rFonts w:asciiTheme="majorHAnsi" w:eastAsiaTheme="majorEastAsia" w:hAnsiTheme="majorHAnsi" w:cs="Mangal"/>
      <w:color w:val="1F4D78" w:themeColor="accent1" w:themeShade="7F"/>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21107">
      <w:bodyDiv w:val="1"/>
      <w:marLeft w:val="0"/>
      <w:marRight w:val="0"/>
      <w:marTop w:val="0"/>
      <w:marBottom w:val="0"/>
      <w:divBdr>
        <w:top w:val="none" w:sz="0" w:space="0" w:color="auto"/>
        <w:left w:val="none" w:sz="0" w:space="0" w:color="auto"/>
        <w:bottom w:val="none" w:sz="0" w:space="0" w:color="auto"/>
        <w:right w:val="none" w:sz="0" w:space="0" w:color="auto"/>
      </w:divBdr>
    </w:div>
    <w:div w:id="375930239">
      <w:marLeft w:val="0"/>
      <w:marRight w:val="0"/>
      <w:marTop w:val="0"/>
      <w:marBottom w:val="0"/>
      <w:divBdr>
        <w:top w:val="none" w:sz="0" w:space="0" w:color="auto"/>
        <w:left w:val="none" w:sz="0" w:space="0" w:color="auto"/>
        <w:bottom w:val="none" w:sz="0" w:space="0" w:color="auto"/>
        <w:right w:val="none" w:sz="0" w:space="0" w:color="auto"/>
      </w:divBdr>
    </w:div>
    <w:div w:id="1183981184">
      <w:bodyDiv w:val="1"/>
      <w:marLeft w:val="0"/>
      <w:marRight w:val="0"/>
      <w:marTop w:val="0"/>
      <w:marBottom w:val="0"/>
      <w:divBdr>
        <w:top w:val="none" w:sz="0" w:space="0" w:color="auto"/>
        <w:left w:val="none" w:sz="0" w:space="0" w:color="auto"/>
        <w:bottom w:val="none" w:sz="0" w:space="0" w:color="auto"/>
        <w:right w:val="none" w:sz="0" w:space="0" w:color="auto"/>
      </w:divBdr>
    </w:div>
    <w:div w:id="1232273860">
      <w:bodyDiv w:val="1"/>
      <w:marLeft w:val="0"/>
      <w:marRight w:val="0"/>
      <w:marTop w:val="0"/>
      <w:marBottom w:val="0"/>
      <w:divBdr>
        <w:top w:val="none" w:sz="0" w:space="0" w:color="auto"/>
        <w:left w:val="none" w:sz="0" w:space="0" w:color="auto"/>
        <w:bottom w:val="none" w:sz="0" w:space="0" w:color="auto"/>
        <w:right w:val="none" w:sz="0" w:space="0" w:color="auto"/>
      </w:divBdr>
    </w:div>
    <w:div w:id="1293172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lstbk.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8</Pages>
  <Words>3049</Words>
  <Characters>17992</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Rámcová kupní smlouva</vt:lpstr>
    </vt:vector>
  </TitlesOfParts>
  <Company>PL Šternberk</Company>
  <LinksUpToDate>false</LinksUpToDate>
  <CharactersWithSpaces>21000</CharactersWithSpaces>
  <SharedDoc>false</SharedDoc>
  <HLinks>
    <vt:vector size="6" baseType="variant">
      <vt:variant>
        <vt:i4>1966144</vt:i4>
      </vt:variant>
      <vt:variant>
        <vt:i4>0</vt:i4>
      </vt:variant>
      <vt:variant>
        <vt:i4>0</vt:i4>
      </vt:variant>
      <vt:variant>
        <vt:i4>5</vt:i4>
      </vt:variant>
      <vt:variant>
        <vt:lpwstr>http://www.plstbk.cz/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kupní smlouva</dc:title>
  <dc:subject/>
  <dc:creator>Šamšulová</dc:creator>
  <cp:keywords/>
  <cp:lastModifiedBy>Lucie Slezáčková</cp:lastModifiedBy>
  <cp:revision>15</cp:revision>
  <cp:lastPrinted>2025-06-30T10:11:00Z</cp:lastPrinted>
  <dcterms:created xsi:type="dcterms:W3CDTF">2025-05-30T07:42:00Z</dcterms:created>
  <dcterms:modified xsi:type="dcterms:W3CDTF">2025-08-04T06:25:00Z</dcterms:modified>
</cp:coreProperties>
</file>