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3C6F6E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Společnost: Stavby mostů a.s., </w:t>
      </w:r>
    </w:p>
    <w:p w14:paraId="178B9BEA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se sídlem: Vyskočilova 1566, Michle, 140 00 Praha 4, </w:t>
      </w:r>
    </w:p>
    <w:p w14:paraId="61E92863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IČO: 27195147, </w:t>
      </w:r>
    </w:p>
    <w:p w14:paraId="48BF49A3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zapsaná v obchodním rejstříku vedeném Městským soudem v Praze, oddíl B, vložka 9654, </w:t>
      </w:r>
    </w:p>
    <w:p w14:paraId="6D78CCBA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 </w:t>
      </w:r>
    </w:p>
    <w:p w14:paraId="4E52E598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p w14:paraId="5D3ED2F5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 </w:t>
      </w:r>
    </w:p>
    <w:p w14:paraId="4E2FD992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p w14:paraId="3A73D054" w14:textId="7DED7DCE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jakožto uchazeč v zadávacím řízení na veřejnou zakázku malého rozsahu: V009 Libeňský most – pravidelné prohlídky provizorních konstrukcí mostu a navazující údržba (dále jen „uchazeč“), </w:t>
      </w:r>
    </w:p>
    <w:p w14:paraId="080BEE60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tímto </w:t>
      </w:r>
    </w:p>
    <w:p w14:paraId="4CC493C5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p w14:paraId="2C65BD91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 </w:t>
      </w:r>
    </w:p>
    <w:p w14:paraId="105B4D6F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čestně prohlašuje, že: </w:t>
      </w:r>
    </w:p>
    <w:p w14:paraId="19B663B5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p w14:paraId="051BDC11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 </w:t>
      </w:r>
    </w:p>
    <w:p w14:paraId="1E58308D" w14:textId="2A3BCF85" w:rsidR="000232B3" w:rsidRDefault="000232B3" w:rsidP="000232B3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rPr>
          <w:rFonts w:cs="Arial"/>
        </w:rPr>
      </w:pPr>
      <w:r w:rsidRPr="000232B3">
        <w:rPr>
          <w:rFonts w:cs="Arial"/>
        </w:rPr>
        <w:t xml:space="preserve">služby spojené s realizací zakázky V009 Libeňský most – pravidelné prohlídky provizorních konstrukcí mostu a navazující údržba, uvažuje „uchazeč“ realizovat vlastními kapacitami, tj. bez využití poddodavatelů  </w:t>
      </w:r>
    </w:p>
    <w:p w14:paraId="11D668D9" w14:textId="77777777" w:rsidR="000232B3" w:rsidRDefault="000232B3" w:rsidP="000232B3">
      <w:pPr>
        <w:keepNext/>
        <w:keepLines/>
        <w:tabs>
          <w:tab w:val="left" w:pos="-2268"/>
        </w:tabs>
        <w:rPr>
          <w:rFonts w:cs="Arial"/>
        </w:rPr>
      </w:pPr>
    </w:p>
    <w:p w14:paraId="5786CFE3" w14:textId="77777777" w:rsidR="000232B3" w:rsidRDefault="000232B3" w:rsidP="000232B3">
      <w:pPr>
        <w:keepNext/>
        <w:keepLines/>
        <w:tabs>
          <w:tab w:val="left" w:pos="-2268"/>
        </w:tabs>
        <w:rPr>
          <w:rFonts w:cs="Arial"/>
        </w:rPr>
      </w:pPr>
    </w:p>
    <w:p w14:paraId="4DDC7B6C" w14:textId="77777777" w:rsidR="000232B3" w:rsidRPr="000232B3" w:rsidRDefault="000232B3" w:rsidP="000232B3">
      <w:pPr>
        <w:keepNext/>
        <w:keepLines/>
        <w:tabs>
          <w:tab w:val="left" w:pos="-2268"/>
        </w:tabs>
        <w:rPr>
          <w:rFonts w:cs="Arial"/>
        </w:rPr>
      </w:pPr>
      <w:r w:rsidRPr="000232B3">
        <w:rPr>
          <w:rFonts w:cs="Arial"/>
        </w:rPr>
        <w:t xml:space="preserve">V Praze </w:t>
      </w:r>
    </w:p>
    <w:p w14:paraId="1E77C6C3" w14:textId="77777777" w:rsidR="000232B3" w:rsidRPr="000232B3" w:rsidRDefault="000232B3" w:rsidP="000232B3">
      <w:pPr>
        <w:keepNext/>
        <w:keepLines/>
        <w:tabs>
          <w:tab w:val="left" w:pos="-2268"/>
        </w:tabs>
        <w:rPr>
          <w:rFonts w:cs="Arial"/>
        </w:rPr>
      </w:pPr>
    </w:p>
    <w:p w14:paraId="7410E939" w14:textId="77777777" w:rsidR="000232B3" w:rsidRPr="000232B3" w:rsidRDefault="000232B3" w:rsidP="000232B3">
      <w:pPr>
        <w:keepNext/>
        <w:keepLines/>
        <w:tabs>
          <w:tab w:val="left" w:pos="-2268"/>
        </w:tabs>
        <w:rPr>
          <w:rFonts w:cs="Arial"/>
        </w:rPr>
      </w:pPr>
      <w:r w:rsidRPr="000232B3">
        <w:rPr>
          <w:rFonts w:cs="Arial"/>
        </w:rPr>
        <w:t xml:space="preserve"> </w:t>
      </w:r>
    </w:p>
    <w:p w14:paraId="47D02D5D" w14:textId="77777777" w:rsidR="000232B3" w:rsidRPr="000232B3" w:rsidRDefault="000232B3" w:rsidP="000232B3">
      <w:pPr>
        <w:keepNext/>
        <w:keepLines/>
        <w:tabs>
          <w:tab w:val="left" w:pos="-2268"/>
        </w:tabs>
        <w:rPr>
          <w:rFonts w:cs="Arial"/>
        </w:rPr>
      </w:pPr>
    </w:p>
    <w:p w14:paraId="186913CB" w14:textId="77777777" w:rsidR="000232B3" w:rsidRPr="000232B3" w:rsidRDefault="000232B3" w:rsidP="000232B3">
      <w:pPr>
        <w:keepNext/>
        <w:keepLines/>
        <w:tabs>
          <w:tab w:val="left" w:pos="-2268"/>
        </w:tabs>
        <w:rPr>
          <w:rFonts w:cs="Arial"/>
        </w:rPr>
      </w:pPr>
      <w:r w:rsidRPr="000232B3">
        <w:rPr>
          <w:rFonts w:cs="Arial"/>
        </w:rPr>
        <w:t xml:space="preserve"> </w:t>
      </w:r>
    </w:p>
    <w:p w14:paraId="1228FF68" w14:textId="77777777" w:rsidR="000232B3" w:rsidRPr="000232B3" w:rsidRDefault="000232B3" w:rsidP="000232B3">
      <w:pPr>
        <w:keepNext/>
        <w:keepLines/>
        <w:tabs>
          <w:tab w:val="left" w:pos="-2268"/>
        </w:tabs>
        <w:rPr>
          <w:rFonts w:cs="Arial"/>
        </w:rPr>
      </w:pPr>
    </w:p>
    <w:p w14:paraId="2000F78C" w14:textId="49DAF626" w:rsidR="000232B3" w:rsidRPr="000232B3" w:rsidRDefault="000232B3" w:rsidP="000232B3">
      <w:pPr>
        <w:keepNext/>
        <w:keepLines/>
        <w:tabs>
          <w:tab w:val="left" w:pos="-2268"/>
        </w:tabs>
        <w:rPr>
          <w:rFonts w:cs="Arial"/>
        </w:rPr>
      </w:pPr>
      <w:r w:rsidRPr="000232B3">
        <w:rPr>
          <w:rFonts w:cs="Arial"/>
        </w:rPr>
        <w:t>Stavby mostů a.s.</w:t>
      </w:r>
    </w:p>
    <w:p w14:paraId="384B5D5A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p w14:paraId="3E490E27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  <w:r w:rsidRPr="000232B3">
        <w:rPr>
          <w:rFonts w:cs="Arial"/>
        </w:rPr>
        <w:t xml:space="preserve"> </w:t>
      </w:r>
    </w:p>
    <w:p w14:paraId="13B0BA73" w14:textId="77777777" w:rsidR="000232B3" w:rsidRPr="000232B3" w:rsidRDefault="000232B3" w:rsidP="000232B3">
      <w:pPr>
        <w:pStyle w:val="Odstavecseseznamem"/>
        <w:keepNext/>
        <w:keepLines/>
        <w:tabs>
          <w:tab w:val="left" w:pos="-2268"/>
        </w:tabs>
        <w:ind w:left="426"/>
        <w:rPr>
          <w:rFonts w:cs="Arial"/>
        </w:rPr>
      </w:pPr>
    </w:p>
    <w:p w14:paraId="46635689" w14:textId="301239B4" w:rsidR="00DD050D" w:rsidRPr="0062665F" w:rsidRDefault="00DD050D" w:rsidP="000232B3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9D9AC" w14:textId="77777777" w:rsidR="009235F5" w:rsidRDefault="009235F5">
      <w:r>
        <w:separator/>
      </w:r>
    </w:p>
  </w:endnote>
  <w:endnote w:type="continuationSeparator" w:id="0">
    <w:p w14:paraId="1A5D31D5" w14:textId="77777777" w:rsidR="009235F5" w:rsidRDefault="0092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B362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9235F5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9235F5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733F" w14:textId="77777777" w:rsidR="009235F5" w:rsidRDefault="009235F5">
      <w:r>
        <w:separator/>
      </w:r>
    </w:p>
  </w:footnote>
  <w:footnote w:type="continuationSeparator" w:id="0">
    <w:p w14:paraId="02FE4F30" w14:textId="77777777" w:rsidR="009235F5" w:rsidRDefault="0092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C6AB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4CE2AB1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6D3"/>
    <w:multiLevelType w:val="hybridMultilevel"/>
    <w:tmpl w:val="39CCB7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1"/>
  </w:num>
  <w:num w:numId="2" w16cid:durableId="1874296449">
    <w:abstractNumId w:val="2"/>
  </w:num>
  <w:num w:numId="3" w16cid:durableId="1056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232B3"/>
    <w:rsid w:val="00061FD5"/>
    <w:rsid w:val="00064E8D"/>
    <w:rsid w:val="00081D02"/>
    <w:rsid w:val="000A2695"/>
    <w:rsid w:val="000B0FC7"/>
    <w:rsid w:val="000E2221"/>
    <w:rsid w:val="000E752A"/>
    <w:rsid w:val="001347F0"/>
    <w:rsid w:val="001723CB"/>
    <w:rsid w:val="00183539"/>
    <w:rsid w:val="001A7873"/>
    <w:rsid w:val="002135BF"/>
    <w:rsid w:val="0022409D"/>
    <w:rsid w:val="002979EF"/>
    <w:rsid w:val="002B4F90"/>
    <w:rsid w:val="00331361"/>
    <w:rsid w:val="003A0C6F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A6055"/>
    <w:rsid w:val="009235F5"/>
    <w:rsid w:val="009305B7"/>
    <w:rsid w:val="00941C7D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E1136E"/>
    <w:rsid w:val="00E61687"/>
    <w:rsid w:val="00EB3FF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573</Characters>
  <Application>Microsoft Office Word</Application>
  <DocSecurity>0</DocSecurity>
  <Lines>4</Lines>
  <Paragraphs>1</Paragraphs>
  <ScaleCrop>false</ScaleCrop>
  <Company>TSK Praha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6</cp:revision>
  <cp:lastPrinted>2024-12-16T12:29:00Z</cp:lastPrinted>
  <dcterms:created xsi:type="dcterms:W3CDTF">2025-01-24T06:18:00Z</dcterms:created>
  <dcterms:modified xsi:type="dcterms:W3CDTF">2025-08-01T10:41:00Z</dcterms:modified>
</cp:coreProperties>
</file>