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5894" w:rsidRDefault="00415894">
      <w:pPr>
        <w:pStyle w:val="Heading10"/>
        <w:keepNext/>
        <w:keepLines/>
        <w:shd w:val="clear" w:color="auto" w:fill="auto"/>
        <w:ind w:left="4560"/>
      </w:pPr>
      <w:bookmarkStart w:id="0" w:name="bookmark0"/>
      <w:r>
        <w:rPr>
          <w:rStyle w:val="Heading1"/>
          <w:b/>
          <w:bCs/>
          <w:color w:val="000000"/>
        </w:rPr>
        <w:t>OBJEDNÁVKA</w:t>
      </w:r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6"/>
        <w:gridCol w:w="2107"/>
        <w:gridCol w:w="1973"/>
        <w:gridCol w:w="1147"/>
        <w:gridCol w:w="1181"/>
        <w:gridCol w:w="2170"/>
      </w:tblGrid>
      <w:tr w:rsidR="00415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0"/>
          <w:jc w:val="center"/>
        </w:trPr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rPr>
                <w:rStyle w:val="Bodytext2Arial"/>
                <w:color w:val="000000"/>
              </w:rPr>
              <w:t>Odběratel</w:t>
            </w:r>
          </w:p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tabs>
                <w:tab w:val="left" w:pos="1637"/>
              </w:tabs>
              <w:spacing w:line="298" w:lineRule="exact"/>
              <w:jc w:val="both"/>
            </w:pPr>
            <w:r>
              <w:rPr>
                <w:rStyle w:val="Bodytext2Arial"/>
                <w:color w:val="000000"/>
              </w:rPr>
              <w:t>IČ: 47973145</w:t>
            </w:r>
            <w:r>
              <w:rPr>
                <w:rStyle w:val="Bodytext2Arial"/>
                <w:color w:val="000000"/>
              </w:rPr>
              <w:tab/>
              <w:t>DIČ: CZ47973145</w:t>
            </w:r>
          </w:p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rPr>
                <w:rStyle w:val="Bodytext2Arial"/>
                <w:color w:val="000000"/>
              </w:rPr>
              <w:t>AKORD &amp; POKLAD, s.r.o.</w:t>
            </w:r>
          </w:p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298" w:lineRule="exact"/>
              <w:ind w:left="240"/>
            </w:pPr>
            <w:r>
              <w:rPr>
                <w:rStyle w:val="Bodytext2Arial"/>
                <w:color w:val="000000"/>
              </w:rPr>
              <w:t>Ostrava-Zábřeh, s.r.o. náměstí SNP 1</w:t>
            </w:r>
          </w:p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298" w:lineRule="exact"/>
              <w:ind w:left="240"/>
            </w:pPr>
            <w:r>
              <w:rPr>
                <w:rStyle w:val="Bodytext2Arial"/>
                <w:color w:val="000000"/>
              </w:rPr>
              <w:t xml:space="preserve">700 30 </w:t>
            </w:r>
            <w:proofErr w:type="gramStart"/>
            <w:r>
              <w:rPr>
                <w:rStyle w:val="Bodytext2Arial"/>
                <w:color w:val="000000"/>
              </w:rPr>
              <w:t>Ostrava - Jih</w:t>
            </w:r>
            <w:proofErr w:type="gramEnd"/>
          </w:p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298" w:lineRule="exact"/>
              <w:ind w:left="240"/>
            </w:pPr>
            <w:r>
              <w:rPr>
                <w:rStyle w:val="Bodytext2Arial"/>
                <w:color w:val="000000"/>
              </w:rPr>
              <w:t>Vyřizuje: Jiří Vítek, 603 413 175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Bodytext2Arial"/>
                <w:color w:val="000000"/>
              </w:rPr>
              <w:t>Dodavatel</w:t>
            </w:r>
          </w:p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Bodytext2Arial"/>
                <w:color w:val="000000"/>
              </w:rPr>
              <w:t>IČ:</w:t>
            </w:r>
          </w:p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Bodytext2Arial"/>
                <w:color w:val="000000"/>
              </w:rPr>
              <w:t>Název:</w:t>
            </w:r>
          </w:p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after="300" w:line="302" w:lineRule="exact"/>
            </w:pPr>
            <w:r>
              <w:rPr>
                <w:rStyle w:val="Bodytext2Arial"/>
                <w:color w:val="000000"/>
              </w:rPr>
              <w:t>Adresa:</w:t>
            </w:r>
          </w:p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before="300" w:line="212" w:lineRule="exact"/>
            </w:pPr>
            <w:r>
              <w:rPr>
                <w:rStyle w:val="Bodytext2Arial"/>
                <w:color w:val="000000"/>
              </w:rPr>
              <w:t>Vyřizuje:</w:t>
            </w:r>
          </w:p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Bodytext2Arial"/>
                <w:color w:val="000000"/>
              </w:rPr>
              <w:t>Telefon: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307" w:lineRule="exact"/>
              <w:ind w:left="260"/>
            </w:pPr>
            <w:r>
              <w:rPr>
                <w:rStyle w:val="Bodytext2Arial"/>
                <w:color w:val="000000"/>
              </w:rPr>
              <w:t>43964532 DIČ:</w:t>
            </w:r>
          </w:p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307" w:lineRule="exact"/>
            </w:pPr>
            <w:r>
              <w:rPr>
                <w:rStyle w:val="Bodytext2Arial"/>
                <w:color w:val="000000"/>
              </w:rPr>
              <w:t>FORM, spol. s r.o. Poručíka Hoši 512/</w:t>
            </w:r>
            <w:proofErr w:type="gramStart"/>
            <w:r>
              <w:rPr>
                <w:rStyle w:val="Bodytext2Arial"/>
                <w:color w:val="000000"/>
              </w:rPr>
              <w:t>2A</w:t>
            </w:r>
            <w:proofErr w:type="gramEnd"/>
          </w:p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307" w:lineRule="exact"/>
            </w:pPr>
            <w:r>
              <w:rPr>
                <w:rStyle w:val="Bodytext2Arial"/>
                <w:color w:val="000000"/>
              </w:rPr>
              <w:t>747 11 Kozmice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after="1300" w:line="212" w:lineRule="exact"/>
            </w:pPr>
            <w:r>
              <w:rPr>
                <w:rStyle w:val="Bodytext2Arial"/>
                <w:color w:val="000000"/>
              </w:rPr>
              <w:t>CZ43964532</w:t>
            </w:r>
          </w:p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before="1300" w:line="212" w:lineRule="exact"/>
            </w:pPr>
            <w:r>
              <w:rPr>
                <w:rStyle w:val="Bodytext2Arial"/>
                <w:color w:val="000000"/>
              </w:rPr>
              <w:t>fax:</w:t>
            </w:r>
          </w:p>
        </w:tc>
      </w:tr>
      <w:tr w:rsidR="00415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268" w:lineRule="exact"/>
              <w:jc w:val="center"/>
            </w:pPr>
            <w:r>
              <w:rPr>
                <w:rStyle w:val="Bodytext2Arial3"/>
                <w:color w:val="000000"/>
              </w:rPr>
              <w:t>Popis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268" w:lineRule="exact"/>
              <w:jc w:val="center"/>
            </w:pPr>
            <w:r>
              <w:rPr>
                <w:rStyle w:val="Bodytext2Arial3"/>
                <w:color w:val="000000"/>
              </w:rPr>
              <w:t>ks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268" w:lineRule="exact"/>
              <w:jc w:val="right"/>
            </w:pPr>
            <w:r>
              <w:rPr>
                <w:rStyle w:val="Bodytext2Arial3"/>
                <w:color w:val="000000"/>
              </w:rPr>
              <w:t>cena/ks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Bodytext2Arial"/>
                <w:color w:val="000000"/>
              </w:rPr>
              <w:t>Předběžná (max.) cena (v Kč)</w:t>
            </w:r>
          </w:p>
        </w:tc>
      </w:tr>
      <w:tr w:rsidR="00415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4"/>
          <w:jc w:val="center"/>
        </w:trPr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Bodytext2Arial"/>
                <w:color w:val="000000"/>
              </w:rPr>
              <w:t>Objednáváme u Vás opravu čalouněných židlí.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Bodytext2Arial"/>
                <w:color w:val="000000"/>
              </w:rPr>
              <w:t>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Bodytext2Arial"/>
                <w:color w:val="000000"/>
              </w:rPr>
              <w:t>2540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Bodytext2Arial"/>
                <w:color w:val="000000"/>
              </w:rPr>
              <w:t>101 600,00</w:t>
            </w:r>
          </w:p>
        </w:tc>
      </w:tr>
      <w:tr w:rsidR="00415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82"/>
          <w:jc w:val="center"/>
        </w:trPr>
        <w:tc>
          <w:tcPr>
            <w:tcW w:w="57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Bodytext2Arial"/>
                <w:color w:val="000000"/>
              </w:rPr>
              <w:t xml:space="preserve">Tato objednávka nabývá účinnosti dnem jejího </w:t>
            </w:r>
            <w:proofErr w:type="spellStart"/>
            <w:r>
              <w:rPr>
                <w:rStyle w:val="Bodytext2Arial"/>
                <w:color w:val="000000"/>
              </w:rPr>
              <w:t>uveřejnnění</w:t>
            </w:r>
            <w:proofErr w:type="spellEnd"/>
            <w:r>
              <w:rPr>
                <w:rStyle w:val="Bodytext2Arial"/>
                <w:color w:val="000000"/>
              </w:rPr>
              <w:t xml:space="preserve"> v celostátním Registru smluv podle zákona č. 340/2015 </w:t>
            </w:r>
            <w:proofErr w:type="spellStart"/>
            <w:proofErr w:type="gramStart"/>
            <w:r>
              <w:rPr>
                <w:rStyle w:val="Bodytext2Arial"/>
                <w:color w:val="000000"/>
              </w:rPr>
              <w:t>Sb</w:t>
            </w:r>
            <w:proofErr w:type="spellEnd"/>
            <w:r>
              <w:rPr>
                <w:rStyle w:val="Bodytext2Arial"/>
                <w:color w:val="000000"/>
              </w:rPr>
              <w:t>,.</w:t>
            </w:r>
            <w:proofErr w:type="gramEnd"/>
            <w:r>
              <w:rPr>
                <w:rStyle w:val="Bodytext2Arial"/>
                <w:color w:val="000000"/>
              </w:rPr>
              <w:t xml:space="preserve"> o zvláštních podmínkách účinnosti některých smluv, uveřejňování těchto smluv a o registru smluv (zákon o registru smluv), ve znění pozdějších předpisů. Zaslání smlouvy do registr zajistí AKORD&amp;POKLAD, s.r.o.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90" w:lineRule="exact"/>
              <w:ind w:left="380"/>
            </w:pPr>
            <w:r>
              <w:rPr>
                <w:rStyle w:val="Bodytext2Arial2"/>
                <w:color w:val="000000"/>
              </w:rPr>
              <w:t>9</w:t>
            </w:r>
          </w:p>
        </w:tc>
      </w:tr>
      <w:tr w:rsidR="00415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Bodytext2Arial"/>
                <w:color w:val="000000"/>
              </w:rPr>
              <w:t>CELKEM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212" w:lineRule="exact"/>
              <w:ind w:left="860"/>
            </w:pPr>
            <w:r>
              <w:rPr>
                <w:rStyle w:val="Bodytext2Arial"/>
                <w:color w:val="000000"/>
              </w:rPr>
              <w:t>101 600,00</w:t>
            </w:r>
          </w:p>
        </w:tc>
      </w:tr>
      <w:tr w:rsidR="00415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  <w:jc w:val="center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Bodytext2Arial"/>
                <w:color w:val="000000"/>
              </w:rPr>
              <w:t>Datum vystavení objednávky: 01.08.2025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15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4"/>
          <w:jc w:val="center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212" w:lineRule="exact"/>
            </w:pPr>
            <w:r>
              <w:rPr>
                <w:rStyle w:val="Bodytext2Arial"/>
                <w:color w:val="000000"/>
              </w:rPr>
              <w:t>Datum zdanitelného plnění: 2025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15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  <w:jc w:val="center"/>
        </w:trPr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15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2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245" w:lineRule="exact"/>
              <w:ind w:left="220" w:hanging="220"/>
            </w:pPr>
            <w:r>
              <w:rPr>
                <w:rStyle w:val="Bodytext2Arial"/>
                <w:color w:val="000000"/>
              </w:rPr>
              <w:t>Podrobnosti platby: Hotově</w:t>
            </w:r>
          </w:p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245" w:lineRule="exact"/>
              <w:ind w:left="220"/>
            </w:pPr>
            <w:r>
              <w:rPr>
                <w:rStyle w:val="Bodytext2Arial"/>
                <w:color w:val="000000"/>
              </w:rPr>
              <w:t>Na účet x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190" w:lineRule="exact"/>
              <w:jc w:val="right"/>
            </w:pP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15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  <w:jc w:val="center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15894" w:rsidRDefault="00415894">
            <w:pPr>
              <w:framePr w:w="1024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212" w:lineRule="exact"/>
              <w:jc w:val="center"/>
            </w:pPr>
            <w:r>
              <w:rPr>
                <w:rStyle w:val="Bodytext2Arial"/>
                <w:color w:val="000000"/>
              </w:rPr>
              <w:t>Jiří Vítek</w:t>
            </w:r>
          </w:p>
          <w:p w:rsidR="00415894" w:rsidRDefault="00415894">
            <w:pPr>
              <w:pStyle w:val="Bodytext20"/>
              <w:framePr w:w="10243" w:wrap="notBeside" w:vAnchor="text" w:hAnchor="text" w:xAlign="center" w:y="1"/>
              <w:shd w:val="clear" w:color="auto" w:fill="auto"/>
              <w:spacing w:line="212" w:lineRule="exact"/>
              <w:ind w:left="260"/>
            </w:pPr>
            <w:r>
              <w:rPr>
                <w:rStyle w:val="Bodytext2Arial"/>
                <w:color w:val="000000"/>
              </w:rPr>
              <w:t>vědoucí technického oddělení</w:t>
            </w:r>
          </w:p>
        </w:tc>
      </w:tr>
    </w:tbl>
    <w:p w:rsidR="00415894" w:rsidRDefault="00415894">
      <w:pPr>
        <w:framePr w:w="10243" w:wrap="notBeside" w:vAnchor="text" w:hAnchor="text" w:xAlign="center" w:y="1"/>
        <w:rPr>
          <w:color w:val="auto"/>
          <w:sz w:val="2"/>
          <w:szCs w:val="2"/>
        </w:rPr>
      </w:pPr>
    </w:p>
    <w:p w:rsidR="00415894" w:rsidRDefault="00415894">
      <w:pPr>
        <w:rPr>
          <w:color w:val="auto"/>
          <w:sz w:val="2"/>
          <w:szCs w:val="2"/>
        </w:rPr>
      </w:pPr>
    </w:p>
    <w:p w:rsidR="00415894" w:rsidRDefault="00415894">
      <w:pPr>
        <w:rPr>
          <w:color w:val="auto"/>
          <w:sz w:val="2"/>
          <w:szCs w:val="2"/>
        </w:rPr>
      </w:pPr>
    </w:p>
    <w:sectPr w:rsidR="00415894">
      <w:pgSz w:w="11900" w:h="16840"/>
      <w:pgMar w:top="1534" w:right="948" w:bottom="1534" w:left="709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FC"/>
    <w:rsid w:val="002671ED"/>
    <w:rsid w:val="00291A19"/>
    <w:rsid w:val="00415894"/>
    <w:rsid w:val="00F8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4C7D30-546A-41F8-B6AF-9C09166D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uiPriority w:val="99"/>
    <w:rPr>
      <w:rFonts w:ascii="Arial" w:hAnsi="Arial" w:cs="Arial"/>
      <w:b/>
      <w:bCs/>
      <w:sz w:val="26"/>
      <w:szCs w:val="26"/>
      <w:u w:val="none"/>
    </w:rPr>
  </w:style>
  <w:style w:type="character" w:customStyle="1" w:styleId="Bodytext2">
    <w:name w:val="Body text (2)_"/>
    <w:basedOn w:val="Standardnpsmoodstavce"/>
    <w:link w:val="Bodytext20"/>
    <w:uiPriority w:val="99"/>
    <w:rPr>
      <w:rFonts w:cs="Times New Roman"/>
      <w:sz w:val="20"/>
      <w:szCs w:val="20"/>
      <w:u w:val="none"/>
    </w:rPr>
  </w:style>
  <w:style w:type="character" w:customStyle="1" w:styleId="Bodytext2Arial">
    <w:name w:val="Body text (2) + Arial"/>
    <w:aliases w:val="9.5 pt,Bold"/>
    <w:basedOn w:val="Bodytext2"/>
    <w:uiPriority w:val="99"/>
    <w:rPr>
      <w:rFonts w:ascii="Arial" w:hAnsi="Arial" w:cs="Arial"/>
      <w:b/>
      <w:bCs/>
      <w:sz w:val="19"/>
      <w:szCs w:val="19"/>
      <w:u w:val="none"/>
    </w:rPr>
  </w:style>
  <w:style w:type="character" w:customStyle="1" w:styleId="Bodytext2Arial3">
    <w:name w:val="Body text (2) + Arial3"/>
    <w:aliases w:val="12 pt,Bold1"/>
    <w:basedOn w:val="Bodytext2"/>
    <w:uiPriority w:val="99"/>
    <w:rPr>
      <w:rFonts w:ascii="Arial" w:hAnsi="Arial" w:cs="Arial"/>
      <w:b/>
      <w:bCs/>
      <w:sz w:val="24"/>
      <w:szCs w:val="24"/>
      <w:u w:val="none"/>
    </w:rPr>
  </w:style>
  <w:style w:type="character" w:customStyle="1" w:styleId="Bodytext2Arial2">
    <w:name w:val="Body text (2) + Arial2"/>
    <w:aliases w:val="4 pt,Italic"/>
    <w:basedOn w:val="Bodytext2"/>
    <w:uiPriority w:val="99"/>
    <w:rPr>
      <w:rFonts w:ascii="Arial" w:hAnsi="Arial" w:cs="Arial"/>
      <w:i/>
      <w:iCs/>
      <w:sz w:val="8"/>
      <w:szCs w:val="8"/>
      <w:u w:val="none"/>
    </w:rPr>
  </w:style>
  <w:style w:type="character" w:customStyle="1" w:styleId="Bodytext221pt">
    <w:name w:val="Body text (2) + 21 pt"/>
    <w:basedOn w:val="Bodytext2"/>
    <w:uiPriority w:val="99"/>
    <w:rPr>
      <w:rFonts w:cs="Times New Roman"/>
      <w:sz w:val="42"/>
      <w:szCs w:val="42"/>
      <w:u w:val="none"/>
    </w:rPr>
  </w:style>
  <w:style w:type="character" w:customStyle="1" w:styleId="Bodytext2Arial1">
    <w:name w:val="Body text (2) + Arial1"/>
    <w:aliases w:val="8.5 pt"/>
    <w:basedOn w:val="Bodytext2"/>
    <w:uiPriority w:val="99"/>
    <w:rPr>
      <w:rFonts w:ascii="Arial" w:hAnsi="Arial" w:cs="Arial"/>
      <w:sz w:val="17"/>
      <w:szCs w:val="17"/>
      <w:u w:val="none"/>
    </w:rPr>
  </w:style>
  <w:style w:type="paragraph" w:customStyle="1" w:styleId="Heading10">
    <w:name w:val="Heading #1"/>
    <w:basedOn w:val="Normln"/>
    <w:link w:val="Heading1"/>
    <w:uiPriority w:val="99"/>
    <w:pPr>
      <w:shd w:val="clear" w:color="auto" w:fill="FFFFFF"/>
      <w:spacing w:line="290" w:lineRule="exact"/>
      <w:outlineLvl w:val="0"/>
    </w:pPr>
    <w:rPr>
      <w:rFonts w:ascii="Arial" w:hAnsi="Arial" w:cs="Arial"/>
      <w:b/>
      <w:bCs/>
      <w:color w:val="auto"/>
      <w:sz w:val="26"/>
      <w:szCs w:val="26"/>
    </w:rPr>
  </w:style>
  <w:style w:type="paragraph" w:customStyle="1" w:styleId="Bodytext20">
    <w:name w:val="Body text (2)"/>
    <w:basedOn w:val="Normln"/>
    <w:link w:val="Bodytext2"/>
    <w:uiPriority w:val="99"/>
    <w:pPr>
      <w:shd w:val="clear" w:color="auto" w:fill="FFFFFF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806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2</cp:revision>
  <dcterms:created xsi:type="dcterms:W3CDTF">2025-08-01T07:12:00Z</dcterms:created>
  <dcterms:modified xsi:type="dcterms:W3CDTF">2025-08-01T07:12:00Z</dcterms:modified>
</cp:coreProperties>
</file>